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7E997" w14:textId="77777777" w:rsidR="00B02733" w:rsidRDefault="00B02733" w:rsidP="00B0273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78914AF" w14:textId="77777777" w:rsidR="00B02733" w:rsidRDefault="00B02733" w:rsidP="00B02733">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WGT</w:t>
      </w:r>
      <w:r>
        <w:rPr>
          <w:rFonts w:ascii="Arial" w:hAnsi="Arial" w:cs="Arial"/>
          <w:b/>
          <w:sz w:val="32"/>
        </w:rPr>
        <w:br/>
        <w:t>meeting: 134</w:t>
      </w:r>
    </w:p>
    <w:p w14:paraId="00EB345A" w14:textId="77777777" w:rsidR="00B02733" w:rsidRDefault="00B02733" w:rsidP="00B02733">
      <w:pPr>
        <w:jc w:val="center"/>
        <w:rPr>
          <w:rFonts w:ascii="Arial" w:hAnsi="Arial" w:cs="Arial"/>
          <w:b/>
          <w:sz w:val="32"/>
        </w:rPr>
      </w:pPr>
      <w:r>
        <w:rPr>
          <w:rFonts w:ascii="Arial" w:hAnsi="Arial" w:cs="Arial"/>
          <w:b/>
          <w:sz w:val="32"/>
        </w:rPr>
        <w:t>Changsha, China, 4/15/2024 to 4/19/2024</w:t>
      </w:r>
    </w:p>
    <w:p w14:paraId="5A440BB4" w14:textId="77777777" w:rsidR="00B02733" w:rsidRDefault="00B02733" w:rsidP="00B02733"/>
    <w:p w14:paraId="7F81DC45" w14:textId="77777777" w:rsidR="00B02733" w:rsidRDefault="00B02733" w:rsidP="00B02733">
      <w:r>
        <w:t>Report generated on Wednesday, 2024-04-24 14:01  UTC</w:t>
      </w:r>
    </w:p>
    <w:p w14:paraId="33EC2D3E" w14:textId="77777777" w:rsidR="00B02733" w:rsidRDefault="00B02733" w:rsidP="00B02733"/>
    <w:p w14:paraId="069065D7" w14:textId="77777777" w:rsidR="00B02733" w:rsidRDefault="00B02733" w:rsidP="00B02733">
      <w:r>
        <w:t>Contents:</w:t>
      </w:r>
    </w:p>
    <w:p w14:paraId="6C9F9310"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lang w:eastAsia="ko-KR"/>
          <w14:ligatures w14:val="standardContextual"/>
        </w:rPr>
        <w:tab/>
      </w:r>
      <w:r>
        <w:t>Opening of the meeting</w:t>
      </w:r>
      <w:r>
        <w:tab/>
      </w:r>
      <w:r>
        <w:fldChar w:fldCharType="begin"/>
      </w:r>
      <w:r>
        <w:instrText xml:space="preserve"> PAGEREF _Toc164868019 \h </w:instrText>
      </w:r>
      <w:r>
        <w:fldChar w:fldCharType="separate"/>
      </w:r>
      <w:r>
        <w:t>5</w:t>
      </w:r>
      <w:r>
        <w:fldChar w:fldCharType="end"/>
      </w:r>
    </w:p>
    <w:p w14:paraId="40D9C23A"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2</w:t>
      </w:r>
      <w:r>
        <w:rPr>
          <w:rFonts w:asciiTheme="minorHAnsi" w:eastAsiaTheme="minorEastAsia" w:hAnsiTheme="minorHAnsi" w:cstheme="minorBidi"/>
          <w:kern w:val="2"/>
          <w:sz w:val="22"/>
          <w:szCs w:val="22"/>
          <w:lang w:eastAsia="ko-KR"/>
          <w14:ligatures w14:val="standardContextual"/>
        </w:rPr>
        <w:tab/>
      </w:r>
      <w:r>
        <w:t>Agenda/schedule</w:t>
      </w:r>
      <w:r>
        <w:tab/>
      </w:r>
      <w:r>
        <w:fldChar w:fldCharType="begin"/>
      </w:r>
      <w:r>
        <w:instrText xml:space="preserve"> PAGEREF _Toc164868020 \h </w:instrText>
      </w:r>
      <w:r>
        <w:fldChar w:fldCharType="separate"/>
      </w:r>
      <w:r>
        <w:t>5</w:t>
      </w:r>
      <w:r>
        <w:fldChar w:fldCharType="end"/>
      </w:r>
    </w:p>
    <w:p w14:paraId="7CFCF6D2"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2.1</w:t>
      </w:r>
      <w:r>
        <w:rPr>
          <w:rFonts w:asciiTheme="minorHAnsi" w:eastAsiaTheme="minorEastAsia" w:hAnsiTheme="minorHAnsi" w:cstheme="minorBidi"/>
          <w:kern w:val="2"/>
          <w:sz w:val="22"/>
          <w:szCs w:val="22"/>
          <w:lang w:eastAsia="ko-KR"/>
          <w14:ligatures w14:val="standardContextual"/>
        </w:rPr>
        <w:tab/>
      </w:r>
      <w:r>
        <w:t>Approval of the agenda.</w:t>
      </w:r>
      <w:r>
        <w:tab/>
      </w:r>
      <w:r>
        <w:fldChar w:fldCharType="begin"/>
      </w:r>
      <w:r>
        <w:instrText xml:space="preserve"> PAGEREF _Toc164868021 \h </w:instrText>
      </w:r>
      <w:r>
        <w:fldChar w:fldCharType="separate"/>
      </w:r>
      <w:r>
        <w:t>5</w:t>
      </w:r>
      <w:r>
        <w:fldChar w:fldCharType="end"/>
      </w:r>
    </w:p>
    <w:p w14:paraId="0F95C8A2"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2.2</w:t>
      </w:r>
      <w:r>
        <w:rPr>
          <w:rFonts w:asciiTheme="minorHAnsi" w:eastAsiaTheme="minorEastAsia" w:hAnsiTheme="minorHAnsi" w:cstheme="minorBidi"/>
          <w:kern w:val="2"/>
          <w:sz w:val="22"/>
          <w:szCs w:val="22"/>
          <w:lang w:eastAsia="ko-KR"/>
          <w14:ligatures w14:val="standardContextual"/>
        </w:rPr>
        <w:tab/>
      </w:r>
      <w:r>
        <w:t>Proposed schedule</w:t>
      </w:r>
      <w:r>
        <w:tab/>
      </w:r>
      <w:r>
        <w:fldChar w:fldCharType="begin"/>
      </w:r>
      <w:r>
        <w:instrText xml:space="preserve"> PAGEREF _Toc164868022 \h </w:instrText>
      </w:r>
      <w:r>
        <w:fldChar w:fldCharType="separate"/>
      </w:r>
      <w:r>
        <w:t>5</w:t>
      </w:r>
      <w:r>
        <w:fldChar w:fldCharType="end"/>
      </w:r>
    </w:p>
    <w:p w14:paraId="003EA986"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3</w:t>
      </w:r>
      <w:r>
        <w:rPr>
          <w:rFonts w:asciiTheme="minorHAnsi" w:eastAsiaTheme="minorEastAsia" w:hAnsiTheme="minorHAnsi" w:cstheme="minorBidi"/>
          <w:kern w:val="2"/>
          <w:sz w:val="22"/>
          <w:szCs w:val="22"/>
          <w:lang w:eastAsia="ko-KR"/>
          <w14:ligatures w14:val="standardContextual"/>
        </w:rPr>
        <w:tab/>
      </w:r>
      <w:r>
        <w:t>Registration of documents</w:t>
      </w:r>
      <w:r>
        <w:tab/>
      </w:r>
      <w:r>
        <w:fldChar w:fldCharType="begin"/>
      </w:r>
      <w:r>
        <w:instrText xml:space="preserve"> PAGEREF _Toc164868023 \h </w:instrText>
      </w:r>
      <w:r>
        <w:fldChar w:fldCharType="separate"/>
      </w:r>
      <w:r>
        <w:t>5</w:t>
      </w:r>
      <w:r>
        <w:fldChar w:fldCharType="end"/>
      </w:r>
    </w:p>
    <w:p w14:paraId="7EFA35C5"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4</w:t>
      </w:r>
      <w:r>
        <w:rPr>
          <w:rFonts w:asciiTheme="minorHAnsi" w:eastAsiaTheme="minorEastAsia" w:hAnsiTheme="minorHAnsi" w:cstheme="minorBidi"/>
          <w:kern w:val="2"/>
          <w:sz w:val="22"/>
          <w:szCs w:val="22"/>
          <w:lang w:eastAsia="ko-KR"/>
          <w14:ligatures w14:val="standardContextual"/>
        </w:rPr>
        <w:tab/>
      </w:r>
      <w:r>
        <w:t>Reports</w:t>
      </w:r>
      <w:r>
        <w:tab/>
      </w:r>
      <w:r>
        <w:fldChar w:fldCharType="begin"/>
      </w:r>
      <w:r>
        <w:instrText xml:space="preserve"> PAGEREF _Toc164868024 \h </w:instrText>
      </w:r>
      <w:r>
        <w:fldChar w:fldCharType="separate"/>
      </w:r>
      <w:r>
        <w:t>6</w:t>
      </w:r>
      <w:r>
        <w:fldChar w:fldCharType="end"/>
      </w:r>
    </w:p>
    <w:p w14:paraId="5FEDBA55"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4.1</w:t>
      </w:r>
      <w:r>
        <w:rPr>
          <w:rFonts w:asciiTheme="minorHAnsi" w:eastAsiaTheme="minorEastAsia" w:hAnsiTheme="minorHAnsi" w:cstheme="minorBidi"/>
          <w:kern w:val="2"/>
          <w:sz w:val="22"/>
          <w:szCs w:val="22"/>
          <w:lang w:eastAsia="ko-KR"/>
          <w14:ligatures w14:val="standardContextual"/>
        </w:rPr>
        <w:tab/>
      </w:r>
      <w:r>
        <w:t>Report from previous CT3 meeting</w:t>
      </w:r>
      <w:r>
        <w:tab/>
      </w:r>
      <w:r>
        <w:fldChar w:fldCharType="begin"/>
      </w:r>
      <w:r>
        <w:instrText xml:space="preserve"> PAGEREF _Toc164868025 \h </w:instrText>
      </w:r>
      <w:r>
        <w:fldChar w:fldCharType="separate"/>
      </w:r>
      <w:r>
        <w:t>6</w:t>
      </w:r>
      <w:r>
        <w:fldChar w:fldCharType="end"/>
      </w:r>
    </w:p>
    <w:p w14:paraId="3E12292B"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4.2</w:t>
      </w:r>
      <w:r>
        <w:rPr>
          <w:rFonts w:asciiTheme="minorHAnsi" w:eastAsiaTheme="minorEastAsia" w:hAnsiTheme="minorHAnsi" w:cstheme="minorBidi"/>
          <w:kern w:val="2"/>
          <w:sz w:val="22"/>
          <w:szCs w:val="22"/>
          <w:lang w:eastAsia="ko-KR"/>
          <w14:ligatures w14:val="standardContextual"/>
        </w:rPr>
        <w:tab/>
      </w:r>
      <w:r>
        <w:t>Report from previous CT plenary</w:t>
      </w:r>
      <w:r>
        <w:tab/>
      </w:r>
      <w:r>
        <w:fldChar w:fldCharType="begin"/>
      </w:r>
      <w:r>
        <w:instrText xml:space="preserve"> PAGEREF _Toc164868026 \h </w:instrText>
      </w:r>
      <w:r>
        <w:fldChar w:fldCharType="separate"/>
      </w:r>
      <w:r>
        <w:t>6</w:t>
      </w:r>
      <w:r>
        <w:fldChar w:fldCharType="end"/>
      </w:r>
    </w:p>
    <w:p w14:paraId="59C22BBD"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4.3</w:t>
      </w:r>
      <w:r>
        <w:rPr>
          <w:rFonts w:asciiTheme="minorHAnsi" w:eastAsiaTheme="minorEastAsia" w:hAnsiTheme="minorHAnsi" w:cstheme="minorBidi"/>
          <w:kern w:val="2"/>
          <w:sz w:val="22"/>
          <w:szCs w:val="22"/>
          <w:lang w:eastAsia="ko-KR"/>
          <w14:ligatures w14:val="standardContextual"/>
        </w:rPr>
        <w:tab/>
      </w:r>
      <w:r>
        <w:t>Reports from other groups</w:t>
      </w:r>
      <w:r>
        <w:tab/>
      </w:r>
      <w:r>
        <w:fldChar w:fldCharType="begin"/>
      </w:r>
      <w:r>
        <w:instrText xml:space="preserve"> PAGEREF _Toc164868027 \h </w:instrText>
      </w:r>
      <w:r>
        <w:fldChar w:fldCharType="separate"/>
      </w:r>
      <w:r>
        <w:t>7</w:t>
      </w:r>
      <w:r>
        <w:fldChar w:fldCharType="end"/>
      </w:r>
    </w:p>
    <w:p w14:paraId="0914D8B1"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5</w:t>
      </w:r>
      <w:r>
        <w:rPr>
          <w:rFonts w:asciiTheme="minorHAnsi" w:eastAsiaTheme="minorEastAsia" w:hAnsiTheme="minorHAnsi" w:cstheme="minorBidi"/>
          <w:kern w:val="2"/>
          <w:sz w:val="22"/>
          <w:szCs w:val="22"/>
          <w:lang w:eastAsia="ko-KR"/>
          <w14:ligatures w14:val="standardContextual"/>
        </w:rPr>
        <w:tab/>
      </w:r>
      <w:r>
        <w:t>Items for immediate consideration</w:t>
      </w:r>
      <w:r>
        <w:tab/>
      </w:r>
      <w:r>
        <w:fldChar w:fldCharType="begin"/>
      </w:r>
      <w:r>
        <w:instrText xml:space="preserve"> PAGEREF _Toc164868028 \h </w:instrText>
      </w:r>
      <w:r>
        <w:fldChar w:fldCharType="separate"/>
      </w:r>
      <w:r>
        <w:t>7</w:t>
      </w:r>
      <w:r>
        <w:fldChar w:fldCharType="end"/>
      </w:r>
    </w:p>
    <w:p w14:paraId="7FC9A868"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5.1</w:t>
      </w:r>
      <w:r>
        <w:rPr>
          <w:rFonts w:asciiTheme="minorHAnsi" w:eastAsiaTheme="minorEastAsia" w:hAnsiTheme="minorHAnsi" w:cstheme="minorBidi"/>
          <w:kern w:val="2"/>
          <w:sz w:val="22"/>
          <w:szCs w:val="22"/>
          <w:lang w:eastAsia="ko-KR"/>
          <w14:ligatures w14:val="standardContextual"/>
        </w:rPr>
        <w:tab/>
      </w:r>
      <w:r>
        <w:t>IPR disclosures</w:t>
      </w:r>
      <w:r>
        <w:tab/>
      </w:r>
      <w:r>
        <w:fldChar w:fldCharType="begin"/>
      </w:r>
      <w:r>
        <w:instrText xml:space="preserve"> PAGEREF _Toc164868029 \h </w:instrText>
      </w:r>
      <w:r>
        <w:fldChar w:fldCharType="separate"/>
      </w:r>
      <w:r>
        <w:t>7</w:t>
      </w:r>
      <w:r>
        <w:fldChar w:fldCharType="end"/>
      </w:r>
    </w:p>
    <w:p w14:paraId="764EA121"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5.2</w:t>
      </w:r>
      <w:r>
        <w:rPr>
          <w:rFonts w:asciiTheme="minorHAnsi" w:eastAsiaTheme="minorEastAsia" w:hAnsiTheme="minorHAnsi" w:cstheme="minorBidi"/>
          <w:kern w:val="2"/>
          <w:sz w:val="22"/>
          <w:szCs w:val="22"/>
          <w:lang w:eastAsia="ko-KR"/>
          <w14:ligatures w14:val="standardContextual"/>
        </w:rPr>
        <w:tab/>
      </w:r>
      <w:r>
        <w:t>Antitrust declarations</w:t>
      </w:r>
      <w:r>
        <w:tab/>
      </w:r>
      <w:r>
        <w:fldChar w:fldCharType="begin"/>
      </w:r>
      <w:r>
        <w:instrText xml:space="preserve"> PAGEREF _Toc164868030 \h </w:instrText>
      </w:r>
      <w:r>
        <w:fldChar w:fldCharType="separate"/>
      </w:r>
      <w:r>
        <w:t>7</w:t>
      </w:r>
      <w:r>
        <w:fldChar w:fldCharType="end"/>
      </w:r>
    </w:p>
    <w:p w14:paraId="418858DD"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5.3</w:t>
      </w:r>
      <w:r>
        <w:rPr>
          <w:rFonts w:asciiTheme="minorHAnsi" w:eastAsiaTheme="minorEastAsia" w:hAnsiTheme="minorHAnsi" w:cstheme="minorBidi"/>
          <w:kern w:val="2"/>
          <w:sz w:val="22"/>
          <w:szCs w:val="22"/>
          <w:lang w:eastAsia="ko-KR"/>
          <w14:ligatures w14:val="standardContextual"/>
        </w:rPr>
        <w:tab/>
      </w:r>
      <w:r>
        <w:t>Other items for immediate consideration</w:t>
      </w:r>
      <w:r>
        <w:tab/>
      </w:r>
      <w:r>
        <w:fldChar w:fldCharType="begin"/>
      </w:r>
      <w:r>
        <w:instrText xml:space="preserve"> PAGEREF _Toc164868031 \h </w:instrText>
      </w:r>
      <w:r>
        <w:fldChar w:fldCharType="separate"/>
      </w:r>
      <w:r>
        <w:t>7</w:t>
      </w:r>
      <w:r>
        <w:fldChar w:fldCharType="end"/>
      </w:r>
    </w:p>
    <w:p w14:paraId="26C5E317"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6</w:t>
      </w:r>
      <w:r>
        <w:rPr>
          <w:rFonts w:asciiTheme="minorHAnsi" w:eastAsiaTheme="minorEastAsia" w:hAnsiTheme="minorHAnsi" w:cstheme="minorBidi"/>
          <w:kern w:val="2"/>
          <w:sz w:val="22"/>
          <w:szCs w:val="22"/>
          <w:lang w:eastAsia="ko-KR"/>
          <w14:ligatures w14:val="standardContextual"/>
        </w:rPr>
        <w:tab/>
      </w:r>
      <w:r>
        <w:t>Received Liaison Statements</w:t>
      </w:r>
      <w:r>
        <w:tab/>
      </w:r>
      <w:r>
        <w:fldChar w:fldCharType="begin"/>
      </w:r>
      <w:r>
        <w:instrText xml:space="preserve"> PAGEREF _Toc164868032 \h </w:instrText>
      </w:r>
      <w:r>
        <w:fldChar w:fldCharType="separate"/>
      </w:r>
      <w:r>
        <w:t>7</w:t>
      </w:r>
      <w:r>
        <w:fldChar w:fldCharType="end"/>
      </w:r>
    </w:p>
    <w:p w14:paraId="10A5A3CE"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7</w:t>
      </w:r>
      <w:r>
        <w:rPr>
          <w:rFonts w:asciiTheme="minorHAnsi" w:eastAsiaTheme="minorEastAsia" w:hAnsiTheme="minorHAnsi" w:cstheme="minorBidi"/>
          <w:kern w:val="2"/>
          <w:sz w:val="22"/>
          <w:szCs w:val="22"/>
          <w:lang w:eastAsia="ko-KR"/>
          <w14:ligatures w14:val="standardContextual"/>
        </w:rPr>
        <w:tab/>
      </w:r>
      <w:r>
        <w:t>Release 7 and earlier releases</w:t>
      </w:r>
      <w:r>
        <w:tab/>
      </w:r>
      <w:r>
        <w:fldChar w:fldCharType="begin"/>
      </w:r>
      <w:r>
        <w:instrText xml:space="preserve"> PAGEREF _Toc164868033 \h </w:instrText>
      </w:r>
      <w:r>
        <w:fldChar w:fldCharType="separate"/>
      </w:r>
      <w:r>
        <w:t>20</w:t>
      </w:r>
      <w:r>
        <w:fldChar w:fldCharType="end"/>
      </w:r>
    </w:p>
    <w:p w14:paraId="3D89BD06"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8</w:t>
      </w:r>
      <w:r>
        <w:rPr>
          <w:rFonts w:asciiTheme="minorHAnsi" w:eastAsiaTheme="minorEastAsia" w:hAnsiTheme="minorHAnsi" w:cstheme="minorBidi"/>
          <w:kern w:val="2"/>
          <w:sz w:val="22"/>
          <w:szCs w:val="22"/>
          <w:lang w:eastAsia="ko-KR"/>
          <w14:ligatures w14:val="standardContextual"/>
        </w:rPr>
        <w:tab/>
      </w:r>
      <w:r>
        <w:t>Release 8</w:t>
      </w:r>
      <w:r>
        <w:tab/>
      </w:r>
      <w:r>
        <w:fldChar w:fldCharType="begin"/>
      </w:r>
      <w:r>
        <w:instrText xml:space="preserve"> PAGEREF _Toc164868034 \h </w:instrText>
      </w:r>
      <w:r>
        <w:fldChar w:fldCharType="separate"/>
      </w:r>
      <w:r>
        <w:t>20</w:t>
      </w:r>
      <w:r>
        <w:fldChar w:fldCharType="end"/>
      </w:r>
    </w:p>
    <w:p w14:paraId="682568F1"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8.1</w:t>
      </w:r>
      <w:r>
        <w:rPr>
          <w:rFonts w:asciiTheme="minorHAnsi" w:eastAsiaTheme="minorEastAsia" w:hAnsiTheme="minorHAnsi" w:cstheme="minorBidi"/>
          <w:kern w:val="2"/>
          <w:sz w:val="22"/>
          <w:szCs w:val="22"/>
          <w:lang w:eastAsia="ko-KR"/>
          <w14:ligatures w14:val="standardContextual"/>
        </w:rPr>
        <w:tab/>
      </w:r>
      <w:r>
        <w:t>Release 8 IMS/CS Work Items [IMS-CCR-IWIP], [IMS-CCR-IWCS], [IMS-CCR-Mn], [FBI], [PktCbl-Intw], [ExtSIPI], [FBI2-IOPSI], [SIP_Nc], [UUSIW], [MAINT_R1], [MAINT_R2], [REDOC_TIS-C3], [Overlap], [CW_IMS], [CCBS_CCNR], [REDOC_3GPP2], [MESSIW], [MTSI_eMHI], [Ao</w:t>
      </w:r>
      <w:r>
        <w:tab/>
      </w:r>
      <w:r>
        <w:fldChar w:fldCharType="begin"/>
      </w:r>
      <w:r>
        <w:instrText xml:space="preserve"> PAGEREF _Toc164868035 \h </w:instrText>
      </w:r>
      <w:r>
        <w:fldChar w:fldCharType="separate"/>
      </w:r>
      <w:r>
        <w:t>20</w:t>
      </w:r>
      <w:r>
        <w:fldChar w:fldCharType="end"/>
      </w:r>
    </w:p>
    <w:p w14:paraId="7E37D69D"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8.2</w:t>
      </w:r>
      <w:r>
        <w:rPr>
          <w:rFonts w:asciiTheme="minorHAnsi" w:eastAsiaTheme="minorEastAsia" w:hAnsiTheme="minorHAnsi" w:cstheme="minorBidi"/>
          <w:kern w:val="2"/>
          <w:sz w:val="22"/>
          <w:szCs w:val="22"/>
          <w:lang w:eastAsia="ko-KR"/>
          <w14:ligatures w14:val="standardContextual"/>
        </w:rPr>
        <w:tab/>
      </w:r>
      <w:r>
        <w:t>Release 8 Packet Core Work Items [MBMS], [PCC], [DIAMGi], [DIAMWi], [SAES-St3-PCC], [SAES-St3-intwk], [TEI8] - PC</w:t>
      </w:r>
      <w:r>
        <w:tab/>
      </w:r>
      <w:r>
        <w:fldChar w:fldCharType="begin"/>
      </w:r>
      <w:r>
        <w:instrText xml:space="preserve"> PAGEREF _Toc164868036 \h </w:instrText>
      </w:r>
      <w:r>
        <w:fldChar w:fldCharType="separate"/>
      </w:r>
      <w:r>
        <w:t>20</w:t>
      </w:r>
      <w:r>
        <w:fldChar w:fldCharType="end"/>
      </w:r>
    </w:p>
    <w:p w14:paraId="3F3148E9"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9</w:t>
      </w:r>
      <w:r>
        <w:rPr>
          <w:rFonts w:asciiTheme="minorHAnsi" w:eastAsiaTheme="minorEastAsia" w:hAnsiTheme="minorHAnsi" w:cstheme="minorBidi"/>
          <w:kern w:val="2"/>
          <w:sz w:val="22"/>
          <w:szCs w:val="22"/>
          <w:lang w:eastAsia="ko-KR"/>
          <w14:ligatures w14:val="standardContextual"/>
        </w:rPr>
        <w:tab/>
      </w:r>
      <w:r>
        <w:t>Release 9</w:t>
      </w:r>
      <w:r>
        <w:tab/>
      </w:r>
      <w:r>
        <w:fldChar w:fldCharType="begin"/>
      </w:r>
      <w:r>
        <w:instrText xml:space="preserve"> PAGEREF _Toc164868037 \h </w:instrText>
      </w:r>
      <w:r>
        <w:fldChar w:fldCharType="separate"/>
      </w:r>
      <w:r>
        <w:t>20</w:t>
      </w:r>
      <w:r>
        <w:fldChar w:fldCharType="end"/>
      </w:r>
    </w:p>
    <w:p w14:paraId="60C6E07E"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9.1</w:t>
      </w:r>
      <w:r>
        <w:rPr>
          <w:rFonts w:asciiTheme="minorHAnsi" w:eastAsiaTheme="minorEastAsia" w:hAnsiTheme="minorHAnsi" w:cstheme="minorBidi"/>
          <w:kern w:val="2"/>
          <w:sz w:val="22"/>
          <w:szCs w:val="22"/>
          <w:lang w:eastAsia="ko-KR"/>
          <w14:ligatures w14:val="standardContextual"/>
        </w:rPr>
        <w:tab/>
      </w:r>
      <w:r>
        <w:t>Release 9 IMS/CS Work Items [IMS-CCR-IWIP], [IMS-CCR-IWCS], [FBI], [ExtSIPI], [SIP_Nc], [CS-IBCF], [IMS_IBCF], [II-NNI], [eIMS_RP], [IMS_EMER_GPRS_EPS-SRVCC], [MEDIASEC_CORE],[TEI9] – IMS/CS</w:t>
      </w:r>
      <w:r>
        <w:tab/>
      </w:r>
      <w:r>
        <w:fldChar w:fldCharType="begin"/>
      </w:r>
      <w:r>
        <w:instrText xml:space="preserve"> PAGEREF _Toc164868038 \h </w:instrText>
      </w:r>
      <w:r>
        <w:fldChar w:fldCharType="separate"/>
      </w:r>
      <w:r>
        <w:t>20</w:t>
      </w:r>
      <w:r>
        <w:fldChar w:fldCharType="end"/>
      </w:r>
    </w:p>
    <w:p w14:paraId="489F3769"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9.2</w:t>
      </w:r>
      <w:r>
        <w:rPr>
          <w:rFonts w:asciiTheme="minorHAnsi" w:eastAsiaTheme="minorEastAsia" w:hAnsiTheme="minorHAnsi" w:cstheme="minorBidi"/>
          <w:kern w:val="2"/>
          <w:sz w:val="22"/>
          <w:szCs w:val="22"/>
          <w:lang w:eastAsia="ko-KR"/>
          <w14:ligatures w14:val="standardContextual"/>
        </w:rPr>
        <w:tab/>
      </w:r>
      <w:r>
        <w:t>Release 9 Packet Core Work Items [MBMS], [SAES-St3-PCC], [MBMS_EPS], [IMS_EMER_GPRS_EPS], [PCC-Enh], [TEI9] - PC</w:t>
      </w:r>
      <w:r>
        <w:tab/>
      </w:r>
      <w:r>
        <w:fldChar w:fldCharType="begin"/>
      </w:r>
      <w:r>
        <w:instrText xml:space="preserve"> PAGEREF _Toc164868039 \h </w:instrText>
      </w:r>
      <w:r>
        <w:fldChar w:fldCharType="separate"/>
      </w:r>
      <w:r>
        <w:t>20</w:t>
      </w:r>
      <w:r>
        <w:fldChar w:fldCharType="end"/>
      </w:r>
    </w:p>
    <w:p w14:paraId="1F1D97BB"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10</w:t>
      </w:r>
      <w:r>
        <w:rPr>
          <w:rFonts w:asciiTheme="minorHAnsi" w:eastAsiaTheme="minorEastAsia" w:hAnsiTheme="minorHAnsi" w:cstheme="minorBidi"/>
          <w:kern w:val="2"/>
          <w:sz w:val="22"/>
          <w:szCs w:val="22"/>
          <w:lang w:eastAsia="ko-KR"/>
          <w14:ligatures w14:val="standardContextual"/>
        </w:rPr>
        <w:tab/>
      </w:r>
      <w:r>
        <w:t>Release 10</w:t>
      </w:r>
      <w:r>
        <w:tab/>
      </w:r>
      <w:r>
        <w:fldChar w:fldCharType="begin"/>
      </w:r>
      <w:r>
        <w:instrText xml:space="preserve"> PAGEREF _Toc164868040 \h </w:instrText>
      </w:r>
      <w:r>
        <w:fldChar w:fldCharType="separate"/>
      </w:r>
      <w:r>
        <w:t>20</w:t>
      </w:r>
      <w:r>
        <w:fldChar w:fldCharType="end"/>
      </w:r>
    </w:p>
    <w:p w14:paraId="4D529994"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10.1</w:t>
      </w:r>
      <w:r>
        <w:rPr>
          <w:rFonts w:asciiTheme="minorHAnsi" w:eastAsiaTheme="minorEastAsia" w:hAnsiTheme="minorHAnsi" w:cstheme="minorBidi"/>
          <w:kern w:val="2"/>
          <w:sz w:val="22"/>
          <w:szCs w:val="22"/>
          <w:lang w:eastAsia="ko-KR"/>
          <w14:ligatures w14:val="standardContextual"/>
        </w:rPr>
        <w:tab/>
      </w:r>
      <w:r>
        <w:t>Release 10 IMS/CS Work Items [IMS-CCR-IWIP], [IMS-CCR-IWCS], [CPM-SMS], [OMR], [II-NNI2], [CCNL], [ECSRA_LAA-CN] – IMS/CS, [NNI_DV], [CIIC_ES], [TEI10] – IMS/CS</w:t>
      </w:r>
      <w:r>
        <w:tab/>
      </w:r>
      <w:r>
        <w:fldChar w:fldCharType="begin"/>
      </w:r>
      <w:r>
        <w:instrText xml:space="preserve"> PAGEREF _Toc164868041 \h </w:instrText>
      </w:r>
      <w:r>
        <w:fldChar w:fldCharType="separate"/>
      </w:r>
      <w:r>
        <w:t>20</w:t>
      </w:r>
      <w:r>
        <w:fldChar w:fldCharType="end"/>
      </w:r>
    </w:p>
    <w:p w14:paraId="74DAA8E4"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lastRenderedPageBreak/>
        <w:t>10.2</w:t>
      </w:r>
      <w:r>
        <w:rPr>
          <w:rFonts w:asciiTheme="minorHAnsi" w:eastAsiaTheme="minorEastAsia" w:hAnsiTheme="minorHAnsi" w:cstheme="minorBidi"/>
          <w:kern w:val="2"/>
          <w:sz w:val="22"/>
          <w:szCs w:val="22"/>
          <w:lang w:eastAsia="ko-KR"/>
          <w14:ligatures w14:val="standardContextual"/>
        </w:rPr>
        <w:tab/>
      </w:r>
      <w:r>
        <w:t>Release 10 Packet Core Work Items [SAES-St3-PCC], [SAES-St3-intwk], [MBMS_EPS], [PCC-Enh], [IFOM-CT], [ECSRA_LAA-CN] – PCC, [SMOG-St3], [eMPS-CN], [PCRF-FR], [MAPCON-St3], [PEST-CT3], [NIMTC], [TEI10] - PC</w:t>
      </w:r>
      <w:r>
        <w:tab/>
      </w:r>
      <w:r>
        <w:fldChar w:fldCharType="begin"/>
      </w:r>
      <w:r>
        <w:instrText xml:space="preserve"> PAGEREF _Toc164868042 \h </w:instrText>
      </w:r>
      <w:r>
        <w:fldChar w:fldCharType="separate"/>
      </w:r>
      <w:r>
        <w:t>20</w:t>
      </w:r>
      <w:r>
        <w:fldChar w:fldCharType="end"/>
      </w:r>
    </w:p>
    <w:p w14:paraId="038E22C6"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11</w:t>
      </w:r>
      <w:r>
        <w:rPr>
          <w:rFonts w:asciiTheme="minorHAnsi" w:eastAsiaTheme="minorEastAsia" w:hAnsiTheme="minorHAnsi" w:cstheme="minorBidi"/>
          <w:kern w:val="2"/>
          <w:sz w:val="22"/>
          <w:szCs w:val="22"/>
          <w:lang w:eastAsia="ko-KR"/>
          <w14:ligatures w14:val="standardContextual"/>
        </w:rPr>
        <w:tab/>
      </w:r>
      <w:r>
        <w:t>Release 11</w:t>
      </w:r>
      <w:r>
        <w:tab/>
      </w:r>
      <w:r>
        <w:fldChar w:fldCharType="begin"/>
      </w:r>
      <w:r>
        <w:instrText xml:space="preserve"> PAGEREF _Toc164868043 \h </w:instrText>
      </w:r>
      <w:r>
        <w:fldChar w:fldCharType="separate"/>
      </w:r>
      <w:r>
        <w:t>20</w:t>
      </w:r>
      <w:r>
        <w:fldChar w:fldCharType="end"/>
      </w:r>
    </w:p>
    <w:p w14:paraId="7ED8C7CA"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11.1</w:t>
      </w:r>
      <w:r>
        <w:rPr>
          <w:rFonts w:asciiTheme="minorHAnsi" w:eastAsiaTheme="minorEastAsia" w:hAnsiTheme="minorHAnsi" w:cstheme="minorBidi"/>
          <w:kern w:val="2"/>
          <w:sz w:val="22"/>
          <w:szCs w:val="22"/>
          <w:lang w:eastAsia="ko-KR"/>
          <w14:ligatures w14:val="standardContextual"/>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_Toc164868044 \h </w:instrText>
      </w:r>
      <w:r>
        <w:fldChar w:fldCharType="separate"/>
      </w:r>
      <w:r>
        <w:t>20</w:t>
      </w:r>
      <w:r>
        <w:fldChar w:fldCharType="end"/>
      </w:r>
    </w:p>
    <w:p w14:paraId="5D75839F"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11.2</w:t>
      </w:r>
      <w:r>
        <w:rPr>
          <w:rFonts w:asciiTheme="minorHAnsi" w:eastAsiaTheme="minorEastAsia" w:hAnsiTheme="minorHAnsi" w:cstheme="minorBidi"/>
          <w:kern w:val="2"/>
          <w:sz w:val="22"/>
          <w:szCs w:val="22"/>
          <w:lang w:eastAsia="ko-KR"/>
          <w14:ligatures w14:val="standardContextual"/>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_Toc164868045 \h </w:instrText>
      </w:r>
      <w:r>
        <w:fldChar w:fldCharType="separate"/>
      </w:r>
      <w:r>
        <w:t>21</w:t>
      </w:r>
      <w:r>
        <w:fldChar w:fldCharType="end"/>
      </w:r>
    </w:p>
    <w:p w14:paraId="004752B1"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12</w:t>
      </w:r>
      <w:r>
        <w:rPr>
          <w:rFonts w:asciiTheme="minorHAnsi" w:eastAsiaTheme="minorEastAsia" w:hAnsiTheme="minorHAnsi" w:cstheme="minorBidi"/>
          <w:kern w:val="2"/>
          <w:sz w:val="22"/>
          <w:szCs w:val="22"/>
          <w:lang w:eastAsia="ko-KR"/>
          <w14:ligatures w14:val="standardContextual"/>
        </w:rPr>
        <w:tab/>
      </w:r>
      <w:r>
        <w:t>Release 12</w:t>
      </w:r>
      <w:r>
        <w:tab/>
      </w:r>
      <w:r>
        <w:fldChar w:fldCharType="begin"/>
      </w:r>
      <w:r>
        <w:instrText xml:space="preserve"> PAGEREF _Toc164868046 \h </w:instrText>
      </w:r>
      <w:r>
        <w:fldChar w:fldCharType="separate"/>
      </w:r>
      <w:r>
        <w:t>21</w:t>
      </w:r>
      <w:r>
        <w:fldChar w:fldCharType="end"/>
      </w:r>
    </w:p>
    <w:p w14:paraId="4B3C014E"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12.1</w:t>
      </w:r>
      <w:r>
        <w:rPr>
          <w:rFonts w:asciiTheme="minorHAnsi" w:eastAsiaTheme="minorEastAsia" w:hAnsiTheme="minorHAnsi" w:cstheme="minorBidi"/>
          <w:kern w:val="2"/>
          <w:sz w:val="22"/>
          <w:szCs w:val="22"/>
          <w:lang w:eastAsia="ko-KR"/>
          <w14:ligatures w14:val="standardContextual"/>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_Toc164868047 \h </w:instrText>
      </w:r>
      <w:r>
        <w:fldChar w:fldCharType="separate"/>
      </w:r>
      <w:r>
        <w:t>21</w:t>
      </w:r>
      <w:r>
        <w:fldChar w:fldCharType="end"/>
      </w:r>
    </w:p>
    <w:p w14:paraId="580ADF3C"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12.2</w:t>
      </w:r>
      <w:r>
        <w:rPr>
          <w:rFonts w:asciiTheme="minorHAnsi" w:eastAsiaTheme="minorEastAsia" w:hAnsiTheme="minorHAnsi" w:cstheme="minorBidi"/>
          <w:kern w:val="2"/>
          <w:sz w:val="22"/>
          <w:szCs w:val="22"/>
          <w:lang w:eastAsia="ko-KR"/>
          <w14:ligatures w14:val="standardContextual"/>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_Toc164868048 \h </w:instrText>
      </w:r>
      <w:r>
        <w:fldChar w:fldCharType="separate"/>
      </w:r>
      <w:r>
        <w:t>21</w:t>
      </w:r>
      <w:r>
        <w:fldChar w:fldCharType="end"/>
      </w:r>
    </w:p>
    <w:p w14:paraId="3422D71E"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13</w:t>
      </w:r>
      <w:r>
        <w:rPr>
          <w:rFonts w:asciiTheme="minorHAnsi" w:eastAsiaTheme="minorEastAsia" w:hAnsiTheme="minorHAnsi" w:cstheme="minorBidi"/>
          <w:kern w:val="2"/>
          <w:sz w:val="22"/>
          <w:szCs w:val="22"/>
          <w:lang w:eastAsia="ko-KR"/>
          <w14:ligatures w14:val="standardContextual"/>
        </w:rPr>
        <w:tab/>
      </w:r>
      <w:r>
        <w:t>Release 13</w:t>
      </w:r>
      <w:r>
        <w:tab/>
      </w:r>
      <w:r>
        <w:fldChar w:fldCharType="begin"/>
      </w:r>
      <w:r>
        <w:instrText xml:space="preserve"> PAGEREF _Toc164868049 \h </w:instrText>
      </w:r>
      <w:r>
        <w:fldChar w:fldCharType="separate"/>
      </w:r>
      <w:r>
        <w:t>21</w:t>
      </w:r>
      <w:r>
        <w:fldChar w:fldCharType="end"/>
      </w:r>
    </w:p>
    <w:p w14:paraId="37A356F7"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13.1</w:t>
      </w:r>
      <w:r>
        <w:rPr>
          <w:rFonts w:asciiTheme="minorHAnsi" w:eastAsiaTheme="minorEastAsia" w:hAnsiTheme="minorHAnsi" w:cstheme="minorBidi"/>
          <w:kern w:val="2"/>
          <w:sz w:val="22"/>
          <w:szCs w:val="22"/>
          <w:lang w:eastAsia="ko-KR"/>
          <w14:ligatures w14:val="standardContextual"/>
        </w:rPr>
        <w:tab/>
      </w:r>
      <w:r>
        <w:t>Release 13 IMS/CS Work Items [QOSE2EMTSI-CT] – IMS/CS, [RTCP_MUX], [DRuMS-CT] – IMS, [IMSProtoc7], [INNB_IW], [EVSoCS-CT], [SDPCN_IMS], [ROI-CT], [mSRVCC], [MCPTT-CT] – IMS, [eWebRTCi_CT]], [eDRX-CT], [TEI13] – IMS/CS</w:t>
      </w:r>
      <w:r>
        <w:tab/>
      </w:r>
      <w:r>
        <w:fldChar w:fldCharType="begin"/>
      </w:r>
      <w:r>
        <w:instrText xml:space="preserve"> PAGEREF _Toc164868050 \h </w:instrText>
      </w:r>
      <w:r>
        <w:fldChar w:fldCharType="separate"/>
      </w:r>
      <w:r>
        <w:t>21</w:t>
      </w:r>
      <w:r>
        <w:fldChar w:fldCharType="end"/>
      </w:r>
    </w:p>
    <w:p w14:paraId="104C1CFF"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13.2</w:t>
      </w:r>
      <w:r>
        <w:rPr>
          <w:rFonts w:asciiTheme="minorHAnsi" w:eastAsiaTheme="minorEastAsia" w:hAnsiTheme="minorHAnsi" w:cstheme="minorBidi"/>
          <w:kern w:val="2"/>
          <w:sz w:val="22"/>
          <w:szCs w:val="22"/>
          <w:lang w:eastAsia="ko-KR"/>
          <w14:ligatures w14:val="standardContextual"/>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_Toc164868051 \h </w:instrText>
      </w:r>
      <w:r>
        <w:fldChar w:fldCharType="separate"/>
      </w:r>
      <w:r>
        <w:t>21</w:t>
      </w:r>
      <w:r>
        <w:fldChar w:fldCharType="end"/>
      </w:r>
    </w:p>
    <w:p w14:paraId="53011F41"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14</w:t>
      </w:r>
      <w:r>
        <w:rPr>
          <w:rFonts w:asciiTheme="minorHAnsi" w:eastAsiaTheme="minorEastAsia" w:hAnsiTheme="minorHAnsi" w:cstheme="minorBidi"/>
          <w:kern w:val="2"/>
          <w:sz w:val="22"/>
          <w:szCs w:val="22"/>
          <w:lang w:eastAsia="ko-KR"/>
          <w14:ligatures w14:val="standardContextual"/>
        </w:rPr>
        <w:tab/>
      </w:r>
      <w:r>
        <w:t>Release 14</w:t>
      </w:r>
      <w:r>
        <w:tab/>
      </w:r>
      <w:r>
        <w:fldChar w:fldCharType="begin"/>
      </w:r>
      <w:r>
        <w:instrText xml:space="preserve"> PAGEREF _Toc164868052 \h </w:instrText>
      </w:r>
      <w:r>
        <w:fldChar w:fldCharType="separate"/>
      </w:r>
      <w:r>
        <w:t>21</w:t>
      </w:r>
      <w:r>
        <w:fldChar w:fldCharType="end"/>
      </w:r>
    </w:p>
    <w:p w14:paraId="6D18D86D"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14.1</w:t>
      </w:r>
      <w:r>
        <w:rPr>
          <w:rFonts w:asciiTheme="minorHAnsi" w:eastAsiaTheme="minorEastAsia" w:hAnsiTheme="minorHAnsi" w:cstheme="minorBidi"/>
          <w:kern w:val="2"/>
          <w:sz w:val="22"/>
          <w:szCs w:val="22"/>
          <w:lang w:eastAsia="ko-KR"/>
          <w14:ligatures w14:val="standardContextual"/>
        </w:rPr>
        <w:tab/>
      </w:r>
      <w:r>
        <w:t>Release 14 IMS/CS Work Items [MMCMH-CT], [IMSProtoc8], [PWDIMS-CT], [REAS_EXT], [MCPTTProtoc1], [CH14-DCCII-CT], [SPECTRE-CT], [MCImp-eMCPTT-CT], [MCImp-MCDATA-CT], [MCImp-MCVIDEO-CT], [ISAT], [TEI14] – IMS/CS</w:t>
      </w:r>
      <w:r>
        <w:tab/>
      </w:r>
      <w:r>
        <w:fldChar w:fldCharType="begin"/>
      </w:r>
      <w:r>
        <w:instrText xml:space="preserve"> PAGEREF _Toc164868053 \h </w:instrText>
      </w:r>
      <w:r>
        <w:fldChar w:fldCharType="separate"/>
      </w:r>
      <w:r>
        <w:t>21</w:t>
      </w:r>
      <w:r>
        <w:fldChar w:fldCharType="end"/>
      </w:r>
    </w:p>
    <w:p w14:paraId="6D33C94D"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14.2</w:t>
      </w:r>
      <w:r>
        <w:rPr>
          <w:rFonts w:asciiTheme="minorHAnsi" w:eastAsiaTheme="minorEastAsia" w:hAnsiTheme="minorHAnsi" w:cstheme="minorBidi"/>
          <w:kern w:val="2"/>
          <w:sz w:val="22"/>
          <w:szCs w:val="22"/>
          <w:lang w:eastAsia="ko-KR"/>
          <w14:ligatures w14:val="standardContextual"/>
        </w:rPr>
        <w:tab/>
      </w:r>
      <w:r>
        <w:t>Release 14 Packet Core Work Items [NonIP_GPRS-CT], [CUPS-CT], [DLoCMe], [V8-CT], [V2X-CT], [SDCI-CT], [AULC-CT], [AE_enTV-CT], [DBPU], [PS_DATA_OFF-CT], [TEI14] – PC</w:t>
      </w:r>
      <w:r>
        <w:tab/>
      </w:r>
      <w:r>
        <w:fldChar w:fldCharType="begin"/>
      </w:r>
      <w:r>
        <w:instrText xml:space="preserve"> PAGEREF _Toc164868054 \h </w:instrText>
      </w:r>
      <w:r>
        <w:fldChar w:fldCharType="separate"/>
      </w:r>
      <w:r>
        <w:t>21</w:t>
      </w:r>
      <w:r>
        <w:fldChar w:fldCharType="end"/>
      </w:r>
    </w:p>
    <w:p w14:paraId="76BE8AFA"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15</w:t>
      </w:r>
      <w:r>
        <w:rPr>
          <w:rFonts w:asciiTheme="minorHAnsi" w:eastAsiaTheme="minorEastAsia" w:hAnsiTheme="minorHAnsi" w:cstheme="minorBidi"/>
          <w:kern w:val="2"/>
          <w:sz w:val="22"/>
          <w:szCs w:val="22"/>
          <w:lang w:eastAsia="ko-KR"/>
          <w14:ligatures w14:val="standardContextual"/>
        </w:rPr>
        <w:tab/>
      </w:r>
      <w:r>
        <w:t>Release 15</w:t>
      </w:r>
      <w:r>
        <w:tab/>
      </w:r>
      <w:r>
        <w:fldChar w:fldCharType="begin"/>
      </w:r>
      <w:r>
        <w:instrText xml:space="preserve"> PAGEREF _Toc164868055 \h </w:instrText>
      </w:r>
      <w:r>
        <w:fldChar w:fldCharType="separate"/>
      </w:r>
      <w:r>
        <w:t>22</w:t>
      </w:r>
      <w:r>
        <w:fldChar w:fldCharType="end"/>
      </w:r>
    </w:p>
    <w:p w14:paraId="06E68A57"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15.1</w:t>
      </w:r>
      <w:r>
        <w:rPr>
          <w:rFonts w:asciiTheme="minorHAnsi" w:eastAsiaTheme="minorEastAsia" w:hAnsiTheme="minorHAnsi" w:cstheme="minorBidi"/>
          <w:kern w:val="2"/>
          <w:sz w:val="22"/>
          <w:szCs w:val="22"/>
          <w:lang w:eastAsia="ko-KR"/>
          <w14:ligatures w14:val="standardContextual"/>
        </w:rPr>
        <w:tab/>
      </w:r>
      <w:r>
        <w:t>Release 15 IMS/CS Work Items [IMSProtoc9], [eCNAM-CT], [eMCVideo-CT], [5GS_Ph1-IMSo5G], [bSRVCC_MT], [MONASTERY], [eSPECTRE], [TEI15] – IMS/CS</w:t>
      </w:r>
      <w:r>
        <w:tab/>
      </w:r>
      <w:r>
        <w:fldChar w:fldCharType="begin"/>
      </w:r>
      <w:r>
        <w:instrText xml:space="preserve"> PAGEREF _Toc164868056 \h </w:instrText>
      </w:r>
      <w:r>
        <w:fldChar w:fldCharType="separate"/>
      </w:r>
      <w:r>
        <w:t>22</w:t>
      </w:r>
      <w:r>
        <w:fldChar w:fldCharType="end"/>
      </w:r>
    </w:p>
    <w:p w14:paraId="5555E646"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15.2</w:t>
      </w:r>
      <w:r>
        <w:rPr>
          <w:rFonts w:asciiTheme="minorHAnsi" w:eastAsiaTheme="minorEastAsia" w:hAnsiTheme="minorHAnsi" w:cstheme="minorBidi"/>
          <w:kern w:val="2"/>
          <w:sz w:val="22"/>
          <w:szCs w:val="22"/>
          <w:lang w:eastAsia="ko-KR"/>
          <w14:ligatures w14:val="standardContextual"/>
        </w:rPr>
        <w:tab/>
      </w:r>
      <w:r>
        <w:t>Release 15 Packet Core Work Items [FS_PC_VBC], [5GS_Ph1-CT], [NAPS-CT], [EDCE5-CT], [eVoLP-CT], [PS_DATA_OFF2-CT], [PC_VBC], [CAPIF-CT], [NETSLICE-5GTRACE-CT], [TEI15] – PC</w:t>
      </w:r>
      <w:r>
        <w:tab/>
      </w:r>
      <w:r>
        <w:fldChar w:fldCharType="begin"/>
      </w:r>
      <w:r>
        <w:instrText xml:space="preserve"> PAGEREF _Toc164868057 \h </w:instrText>
      </w:r>
      <w:r>
        <w:fldChar w:fldCharType="separate"/>
      </w:r>
      <w:r>
        <w:t>22</w:t>
      </w:r>
      <w:r>
        <w:fldChar w:fldCharType="end"/>
      </w:r>
    </w:p>
    <w:p w14:paraId="5B6FEDE2"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15.3</w:t>
      </w:r>
      <w:r>
        <w:rPr>
          <w:rFonts w:asciiTheme="minorHAnsi" w:eastAsiaTheme="minorEastAsia" w:hAnsiTheme="minorHAnsi" w:cstheme="minorBidi"/>
          <w:kern w:val="2"/>
          <w:sz w:val="22"/>
          <w:szCs w:val="22"/>
          <w:lang w:eastAsia="ko-KR"/>
          <w14:ligatures w14:val="standardContextual"/>
        </w:rPr>
        <w:tab/>
      </w:r>
      <w:r>
        <w:t>OpenAPI updates</w:t>
      </w:r>
      <w:r>
        <w:tab/>
      </w:r>
      <w:r>
        <w:fldChar w:fldCharType="begin"/>
      </w:r>
      <w:r>
        <w:instrText xml:space="preserve"> PAGEREF _Toc164868058 \h </w:instrText>
      </w:r>
      <w:r>
        <w:fldChar w:fldCharType="separate"/>
      </w:r>
      <w:r>
        <w:t>22</w:t>
      </w:r>
      <w:r>
        <w:fldChar w:fldCharType="end"/>
      </w:r>
    </w:p>
    <w:p w14:paraId="7005EADD"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16</w:t>
      </w:r>
      <w:r>
        <w:rPr>
          <w:rFonts w:asciiTheme="minorHAnsi" w:eastAsiaTheme="minorEastAsia" w:hAnsiTheme="minorHAnsi" w:cstheme="minorBidi"/>
          <w:kern w:val="2"/>
          <w:sz w:val="22"/>
          <w:szCs w:val="22"/>
          <w:lang w:eastAsia="ko-KR"/>
          <w14:ligatures w14:val="standardContextual"/>
        </w:rPr>
        <w:tab/>
      </w:r>
      <w:r>
        <w:t>Release 16</w:t>
      </w:r>
      <w:r>
        <w:tab/>
      </w:r>
      <w:r>
        <w:fldChar w:fldCharType="begin"/>
      </w:r>
      <w:r>
        <w:instrText xml:space="preserve"> PAGEREF _Toc164868059 \h </w:instrText>
      </w:r>
      <w:r>
        <w:fldChar w:fldCharType="separate"/>
      </w:r>
      <w:r>
        <w:t>22</w:t>
      </w:r>
      <w:r>
        <w:fldChar w:fldCharType="end"/>
      </w:r>
    </w:p>
    <w:p w14:paraId="2E10127A"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16.1</w:t>
      </w:r>
      <w:r>
        <w:rPr>
          <w:rFonts w:asciiTheme="minorHAnsi" w:eastAsiaTheme="minorEastAsia" w:hAnsiTheme="minorHAnsi" w:cstheme="minorBidi"/>
          <w:kern w:val="2"/>
          <w:sz w:val="22"/>
          <w:szCs w:val="22"/>
          <w:lang w:eastAsia="ko-KR"/>
          <w14:ligatures w14:val="standardContextual"/>
        </w:rPr>
        <w:tab/>
      </w:r>
      <w:r>
        <w:t>Release 16 IMS/CS Work Items [MuD], [IMSProtoc16], [E2E_DELAY], [VBCLTE], [eIMS5G_SBA], [5G_SRVCC], [TEI16] – IMS/CS</w:t>
      </w:r>
      <w:r>
        <w:tab/>
      </w:r>
      <w:r>
        <w:fldChar w:fldCharType="begin"/>
      </w:r>
      <w:r>
        <w:instrText xml:space="preserve"> PAGEREF _Toc164868060 \h </w:instrText>
      </w:r>
      <w:r>
        <w:fldChar w:fldCharType="separate"/>
      </w:r>
      <w:r>
        <w:t>22</w:t>
      </w:r>
      <w:r>
        <w:fldChar w:fldCharType="end"/>
      </w:r>
    </w:p>
    <w:p w14:paraId="39A1A544"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16.2</w:t>
      </w:r>
      <w:r>
        <w:rPr>
          <w:rFonts w:asciiTheme="minorHAnsi" w:eastAsiaTheme="minorEastAsia" w:hAnsiTheme="minorHAnsi" w:cstheme="minorBidi"/>
          <w:kern w:val="2"/>
          <w:sz w:val="22"/>
          <w:szCs w:val="22"/>
          <w:lang w:eastAsia="ko-KR"/>
          <w14:ligatures w14:val="standardContextual"/>
        </w:rPr>
        <w:tab/>
      </w:r>
      <w:r>
        <w:t>Release 16 Packet Core Work Items [en5GPccSer], [eNA], [5G_eSBA], [ATSSS], [Vertical_LAN], [ETSUN], [PARLOS], [eNS], [5G_eLCS], [5G_CIoT], [5WWC], [RACS], [SBIProtoc16], [eV2XARC], [5G_URLLC], [eNAPIs], [xBDT], [V2XAPP], [MC_XMB-CT], [eCAPIF], [SEAL], [TE</w:t>
      </w:r>
      <w:r>
        <w:tab/>
      </w:r>
      <w:r>
        <w:fldChar w:fldCharType="begin"/>
      </w:r>
      <w:r>
        <w:instrText xml:space="preserve"> PAGEREF _Toc164868061 \h </w:instrText>
      </w:r>
      <w:r>
        <w:fldChar w:fldCharType="separate"/>
      </w:r>
      <w:r>
        <w:t>22</w:t>
      </w:r>
      <w:r>
        <w:fldChar w:fldCharType="end"/>
      </w:r>
    </w:p>
    <w:p w14:paraId="094DFE78"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16.3</w:t>
      </w:r>
      <w:r>
        <w:rPr>
          <w:rFonts w:asciiTheme="minorHAnsi" w:eastAsiaTheme="minorEastAsia" w:hAnsiTheme="minorHAnsi" w:cstheme="minorBidi"/>
          <w:kern w:val="2"/>
          <w:sz w:val="22"/>
          <w:szCs w:val="22"/>
          <w:lang w:eastAsia="ko-KR"/>
          <w14:ligatures w14:val="standardContextual"/>
        </w:rPr>
        <w:tab/>
      </w:r>
      <w:r>
        <w:t>OpenAPI updates</w:t>
      </w:r>
      <w:r>
        <w:tab/>
      </w:r>
      <w:r>
        <w:fldChar w:fldCharType="begin"/>
      </w:r>
      <w:r>
        <w:instrText xml:space="preserve"> PAGEREF _Toc164868062 \h </w:instrText>
      </w:r>
      <w:r>
        <w:fldChar w:fldCharType="separate"/>
      </w:r>
      <w:r>
        <w:t>25</w:t>
      </w:r>
      <w:r>
        <w:fldChar w:fldCharType="end"/>
      </w:r>
    </w:p>
    <w:p w14:paraId="1027F021"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17</w:t>
      </w:r>
      <w:r>
        <w:rPr>
          <w:rFonts w:asciiTheme="minorHAnsi" w:eastAsiaTheme="minorEastAsia" w:hAnsiTheme="minorHAnsi" w:cstheme="minorBidi"/>
          <w:kern w:val="2"/>
          <w:sz w:val="22"/>
          <w:szCs w:val="22"/>
          <w:lang w:eastAsia="ko-KR"/>
          <w14:ligatures w14:val="standardContextual"/>
        </w:rPr>
        <w:tab/>
      </w:r>
      <w:r>
        <w:t>Release 17</w:t>
      </w:r>
      <w:r>
        <w:tab/>
      </w:r>
      <w:r>
        <w:fldChar w:fldCharType="begin"/>
      </w:r>
      <w:r>
        <w:instrText xml:space="preserve"> PAGEREF _Toc164868063 \h </w:instrText>
      </w:r>
      <w:r>
        <w:fldChar w:fldCharType="separate"/>
      </w:r>
      <w:r>
        <w:t>25</w:t>
      </w:r>
      <w:r>
        <w:fldChar w:fldCharType="end"/>
      </w:r>
    </w:p>
    <w:p w14:paraId="6733CDBF"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17.1</w:t>
      </w:r>
      <w:r>
        <w:rPr>
          <w:rFonts w:asciiTheme="minorHAnsi" w:eastAsiaTheme="minorEastAsia" w:hAnsiTheme="minorHAnsi" w:cstheme="minorBidi"/>
          <w:kern w:val="2"/>
          <w:sz w:val="22"/>
          <w:szCs w:val="22"/>
          <w:lang w:eastAsia="ko-KR"/>
          <w14:ligatures w14:val="standardContextual"/>
        </w:rPr>
        <w:tab/>
      </w:r>
      <w:r>
        <w:t>Stage 3 of Multimedia Priority Service (MPS) Phase 2 [MPS2]</w:t>
      </w:r>
      <w:r>
        <w:tab/>
      </w:r>
      <w:r>
        <w:fldChar w:fldCharType="begin"/>
      </w:r>
      <w:r>
        <w:instrText xml:space="preserve"> PAGEREF _Toc164868064 \h </w:instrText>
      </w:r>
      <w:r>
        <w:fldChar w:fldCharType="separate"/>
      </w:r>
      <w:r>
        <w:t>25</w:t>
      </w:r>
      <w:r>
        <w:fldChar w:fldCharType="end"/>
      </w:r>
    </w:p>
    <w:p w14:paraId="4968F539"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17.2</w:t>
      </w:r>
      <w:r>
        <w:rPr>
          <w:rFonts w:asciiTheme="minorHAnsi" w:eastAsiaTheme="minorEastAsia" w:hAnsiTheme="minorHAnsi" w:cstheme="minorBidi"/>
          <w:kern w:val="2"/>
          <w:sz w:val="22"/>
          <w:szCs w:val="22"/>
          <w:lang w:eastAsia="ko-KR"/>
          <w14:ligatures w14:val="standardContextual"/>
        </w:rPr>
        <w:tab/>
      </w:r>
      <w:r>
        <w:t>PFD Management Enhancement [pfdManEnh]</w:t>
      </w:r>
      <w:r>
        <w:tab/>
      </w:r>
      <w:r>
        <w:fldChar w:fldCharType="begin"/>
      </w:r>
      <w:r>
        <w:instrText xml:space="preserve"> PAGEREF _Toc164868065 \h </w:instrText>
      </w:r>
      <w:r>
        <w:fldChar w:fldCharType="separate"/>
      </w:r>
      <w:r>
        <w:t>25</w:t>
      </w:r>
      <w:r>
        <w:fldChar w:fldCharType="end"/>
      </w:r>
    </w:p>
    <w:p w14:paraId="5A946791"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17.3</w:t>
      </w:r>
      <w:r>
        <w:rPr>
          <w:rFonts w:asciiTheme="minorHAnsi" w:eastAsiaTheme="minorEastAsia" w:hAnsiTheme="minorHAnsi" w:cstheme="minorBidi"/>
          <w:kern w:val="2"/>
          <w:sz w:val="22"/>
          <w:szCs w:val="22"/>
          <w:lang w:eastAsia="ko-KR"/>
          <w14:ligatures w14:val="standardContextual"/>
        </w:rPr>
        <w:tab/>
      </w:r>
      <w:r>
        <w:t>Service Based Interface Protocol Improvements Release 17 [SBIProtoc17]</w:t>
      </w:r>
      <w:r>
        <w:tab/>
      </w:r>
      <w:r>
        <w:fldChar w:fldCharType="begin"/>
      </w:r>
      <w:r>
        <w:instrText xml:space="preserve"> PAGEREF _Toc164868066 \h </w:instrText>
      </w:r>
      <w:r>
        <w:fldChar w:fldCharType="separate"/>
      </w:r>
      <w:r>
        <w:t>25</w:t>
      </w:r>
      <w:r>
        <w:fldChar w:fldCharType="end"/>
      </w:r>
    </w:p>
    <w:p w14:paraId="0A561A0B"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17.4</w:t>
      </w:r>
      <w:r>
        <w:rPr>
          <w:rFonts w:asciiTheme="minorHAnsi" w:eastAsiaTheme="minorEastAsia" w:hAnsiTheme="minorHAnsi" w:cstheme="minorBidi"/>
          <w:kern w:val="2"/>
          <w:sz w:val="22"/>
          <w:szCs w:val="22"/>
          <w:lang w:eastAsia="ko-KR"/>
          <w14:ligatures w14:val="standardContextual"/>
        </w:rPr>
        <w:tab/>
      </w:r>
      <w:r>
        <w:t>IMS Stage-3 IETF Protocol Alignment [IMSProtoc17]</w:t>
      </w:r>
      <w:r>
        <w:tab/>
      </w:r>
      <w:r>
        <w:fldChar w:fldCharType="begin"/>
      </w:r>
      <w:r>
        <w:instrText xml:space="preserve"> PAGEREF _Toc164868067 \h </w:instrText>
      </w:r>
      <w:r>
        <w:fldChar w:fldCharType="separate"/>
      </w:r>
      <w:r>
        <w:t>26</w:t>
      </w:r>
      <w:r>
        <w:fldChar w:fldCharType="end"/>
      </w:r>
    </w:p>
    <w:p w14:paraId="2431CED8"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17.5</w:t>
      </w:r>
      <w:r>
        <w:rPr>
          <w:rFonts w:asciiTheme="minorHAnsi" w:eastAsiaTheme="minorEastAsia" w:hAnsiTheme="minorHAnsi" w:cstheme="minorBidi"/>
          <w:kern w:val="2"/>
          <w:sz w:val="22"/>
          <w:szCs w:val="22"/>
          <w:lang w:eastAsia="ko-KR"/>
          <w14:ligatures w14:val="standardContextual"/>
        </w:rPr>
        <w:tab/>
      </w:r>
      <w:r>
        <w:t>Study on enhanced IMS to 5GC Integration Phase 2 [FS_eIMS5G2]</w:t>
      </w:r>
      <w:r>
        <w:tab/>
      </w:r>
      <w:r>
        <w:fldChar w:fldCharType="begin"/>
      </w:r>
      <w:r>
        <w:instrText xml:space="preserve"> PAGEREF _Toc164868068 \h </w:instrText>
      </w:r>
      <w:r>
        <w:fldChar w:fldCharType="separate"/>
      </w:r>
      <w:r>
        <w:t>26</w:t>
      </w:r>
      <w:r>
        <w:fldChar w:fldCharType="end"/>
      </w:r>
    </w:p>
    <w:p w14:paraId="25D90CD0"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17.6</w:t>
      </w:r>
      <w:r>
        <w:rPr>
          <w:rFonts w:asciiTheme="minorHAnsi" w:eastAsiaTheme="minorEastAsia" w:hAnsiTheme="minorHAnsi" w:cstheme="minorBidi"/>
          <w:kern w:val="2"/>
          <w:sz w:val="22"/>
          <w:szCs w:val="22"/>
          <w:lang w:eastAsia="ko-KR"/>
          <w14:ligatures w14:val="standardContextual"/>
        </w:rPr>
        <w:tab/>
      </w:r>
      <w:r>
        <w:t>Authentication and key management for applications based on 3GPP credential in 5G [AKMA-CT]</w:t>
      </w:r>
      <w:r>
        <w:tab/>
      </w:r>
      <w:r>
        <w:fldChar w:fldCharType="begin"/>
      </w:r>
      <w:r>
        <w:instrText xml:space="preserve"> PAGEREF _Toc164868069 \h </w:instrText>
      </w:r>
      <w:r>
        <w:fldChar w:fldCharType="separate"/>
      </w:r>
      <w:r>
        <w:t>26</w:t>
      </w:r>
      <w:r>
        <w:fldChar w:fldCharType="end"/>
      </w:r>
    </w:p>
    <w:p w14:paraId="12CD40F6"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17.7</w:t>
      </w:r>
      <w:r>
        <w:rPr>
          <w:rFonts w:asciiTheme="minorHAnsi" w:eastAsiaTheme="minorEastAsia" w:hAnsiTheme="minorHAnsi" w:cstheme="minorBidi"/>
          <w:kern w:val="2"/>
          <w:sz w:val="22"/>
          <w:szCs w:val="22"/>
          <w:lang w:eastAsia="ko-KR"/>
          <w14:ligatures w14:val="standardContextual"/>
        </w:rPr>
        <w:tab/>
      </w:r>
      <w:r>
        <w:t>CT aspects on PAP/CHAP protocols usage in 5GS [PAP_CHAP]</w:t>
      </w:r>
      <w:r>
        <w:tab/>
      </w:r>
      <w:r>
        <w:fldChar w:fldCharType="begin"/>
      </w:r>
      <w:r>
        <w:instrText xml:space="preserve"> PAGEREF _Toc164868070 \h </w:instrText>
      </w:r>
      <w:r>
        <w:fldChar w:fldCharType="separate"/>
      </w:r>
      <w:r>
        <w:t>26</w:t>
      </w:r>
      <w:r>
        <w:fldChar w:fldCharType="end"/>
      </w:r>
    </w:p>
    <w:p w14:paraId="6741D616"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17.8</w:t>
      </w:r>
      <w:r>
        <w:rPr>
          <w:rFonts w:asciiTheme="minorHAnsi" w:eastAsiaTheme="minorEastAsia" w:hAnsiTheme="minorHAnsi" w:cstheme="minorBidi"/>
          <w:kern w:val="2"/>
          <w:sz w:val="22"/>
          <w:szCs w:val="22"/>
          <w:lang w:eastAsia="ko-KR"/>
          <w14:ligatures w14:val="standardContextual"/>
        </w:rPr>
        <w:tab/>
      </w:r>
      <w:r>
        <w:t>CT aspects for enabling Edge Applications [EDGEAPP]</w:t>
      </w:r>
      <w:r>
        <w:tab/>
      </w:r>
      <w:r>
        <w:fldChar w:fldCharType="begin"/>
      </w:r>
      <w:r>
        <w:instrText xml:space="preserve"> PAGEREF _Toc164868071 \h </w:instrText>
      </w:r>
      <w:r>
        <w:fldChar w:fldCharType="separate"/>
      </w:r>
      <w:r>
        <w:t>26</w:t>
      </w:r>
      <w:r>
        <w:fldChar w:fldCharType="end"/>
      </w:r>
    </w:p>
    <w:p w14:paraId="63BEF716"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17.9</w:t>
      </w:r>
      <w:r>
        <w:rPr>
          <w:rFonts w:asciiTheme="minorHAnsi" w:eastAsiaTheme="minorEastAsia" w:hAnsiTheme="minorHAnsi" w:cstheme="minorBidi"/>
          <w:kern w:val="2"/>
          <w:sz w:val="22"/>
          <w:szCs w:val="22"/>
          <w:lang w:eastAsia="ko-KR"/>
          <w14:ligatures w14:val="standardContextual"/>
        </w:rPr>
        <w:tab/>
      </w:r>
      <w:r>
        <w:t>Reliable Data Service Serialization Indication [RDSSI]</w:t>
      </w:r>
      <w:r>
        <w:tab/>
      </w:r>
      <w:r>
        <w:fldChar w:fldCharType="begin"/>
      </w:r>
      <w:r>
        <w:instrText xml:space="preserve"> PAGEREF _Toc164868072 \h </w:instrText>
      </w:r>
      <w:r>
        <w:fldChar w:fldCharType="separate"/>
      </w:r>
      <w:r>
        <w:t>27</w:t>
      </w:r>
      <w:r>
        <w:fldChar w:fldCharType="end"/>
      </w:r>
    </w:p>
    <w:p w14:paraId="3019F2D1"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17.10</w:t>
      </w:r>
      <w:r>
        <w:rPr>
          <w:rFonts w:asciiTheme="minorHAnsi" w:eastAsiaTheme="minorEastAsia" w:hAnsiTheme="minorHAnsi" w:cstheme="minorBidi"/>
          <w:kern w:val="2"/>
          <w:sz w:val="22"/>
          <w:szCs w:val="22"/>
          <w:lang w:eastAsia="ko-KR"/>
          <w14:ligatures w14:val="standardContextual"/>
        </w:rPr>
        <w:tab/>
      </w:r>
      <w:r>
        <w:t>CT aspects on Dynamically Changing AM Policies in the 5GC [TEI17_DCAMP]</w:t>
      </w:r>
      <w:r>
        <w:tab/>
      </w:r>
      <w:r>
        <w:fldChar w:fldCharType="begin"/>
      </w:r>
      <w:r>
        <w:instrText xml:space="preserve"> PAGEREF _Toc164868073 \h </w:instrText>
      </w:r>
      <w:r>
        <w:fldChar w:fldCharType="separate"/>
      </w:r>
      <w:r>
        <w:t>27</w:t>
      </w:r>
      <w:r>
        <w:fldChar w:fldCharType="end"/>
      </w:r>
    </w:p>
    <w:p w14:paraId="6E84FE03"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17.11</w:t>
      </w:r>
      <w:r>
        <w:rPr>
          <w:rFonts w:asciiTheme="minorHAnsi" w:eastAsiaTheme="minorEastAsia" w:hAnsiTheme="minorHAnsi" w:cstheme="minorBidi"/>
          <w:kern w:val="2"/>
          <w:sz w:val="22"/>
          <w:szCs w:val="22"/>
          <w:lang w:eastAsia="ko-KR"/>
          <w14:ligatures w14:val="standardContextual"/>
        </w:rPr>
        <w:tab/>
      </w:r>
      <w:r>
        <w:t>N7 Interfaces Enhancements to Support GERAN and UTRAN [TEI17_NIESGU]</w:t>
      </w:r>
      <w:r>
        <w:tab/>
      </w:r>
      <w:r>
        <w:fldChar w:fldCharType="begin"/>
      </w:r>
      <w:r>
        <w:instrText xml:space="preserve"> PAGEREF _Toc164868074 \h </w:instrText>
      </w:r>
      <w:r>
        <w:fldChar w:fldCharType="separate"/>
      </w:r>
      <w:r>
        <w:t>27</w:t>
      </w:r>
      <w:r>
        <w:fldChar w:fldCharType="end"/>
      </w:r>
    </w:p>
    <w:p w14:paraId="7F119ADE"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lastRenderedPageBreak/>
        <w:t>17.12</w:t>
      </w:r>
      <w:r>
        <w:rPr>
          <w:rFonts w:asciiTheme="minorHAnsi" w:eastAsiaTheme="minorEastAsia" w:hAnsiTheme="minorHAnsi" w:cstheme="minorBidi"/>
          <w:kern w:val="2"/>
          <w:sz w:val="22"/>
          <w:szCs w:val="22"/>
          <w:lang w:eastAsia="ko-KR"/>
          <w14:ligatures w14:val="standardContextual"/>
        </w:rPr>
        <w:tab/>
      </w:r>
      <w:r>
        <w:t>CT aspects on Dynamic Management of Group-based Event Monitoring [TEI17_GEM]</w:t>
      </w:r>
      <w:r>
        <w:tab/>
      </w:r>
      <w:r>
        <w:fldChar w:fldCharType="begin"/>
      </w:r>
      <w:r>
        <w:instrText xml:space="preserve"> PAGEREF _Toc164868075 \h </w:instrText>
      </w:r>
      <w:r>
        <w:fldChar w:fldCharType="separate"/>
      </w:r>
      <w:r>
        <w:t>27</w:t>
      </w:r>
      <w:r>
        <w:fldChar w:fldCharType="end"/>
      </w:r>
    </w:p>
    <w:p w14:paraId="616F387F"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17.13</w:t>
      </w:r>
      <w:r>
        <w:rPr>
          <w:rFonts w:asciiTheme="minorHAnsi" w:eastAsiaTheme="minorEastAsia" w:hAnsiTheme="minorHAnsi" w:cstheme="minorBidi"/>
          <w:kern w:val="2"/>
          <w:sz w:val="22"/>
          <w:szCs w:val="22"/>
          <w:lang w:eastAsia="ko-KR"/>
          <w14:ligatures w14:val="standardContextual"/>
        </w:rPr>
        <w:tab/>
      </w:r>
      <w:r>
        <w:t>CT aspects on Same PCF Selection for AMF and SMF [TEI17_SPSFAS]</w:t>
      </w:r>
      <w:r>
        <w:tab/>
      </w:r>
      <w:r>
        <w:fldChar w:fldCharType="begin"/>
      </w:r>
      <w:r>
        <w:instrText xml:space="preserve"> PAGEREF _Toc164868076 \h </w:instrText>
      </w:r>
      <w:r>
        <w:fldChar w:fldCharType="separate"/>
      </w:r>
      <w:r>
        <w:t>27</w:t>
      </w:r>
      <w:r>
        <w:fldChar w:fldCharType="end"/>
      </w:r>
    </w:p>
    <w:p w14:paraId="02D7581A"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17.14</w:t>
      </w:r>
      <w:r>
        <w:rPr>
          <w:rFonts w:asciiTheme="minorHAnsi" w:eastAsiaTheme="minorEastAsia" w:hAnsiTheme="minorHAnsi" w:cstheme="minorBidi"/>
          <w:kern w:val="2"/>
          <w:sz w:val="22"/>
          <w:szCs w:val="22"/>
          <w:lang w:eastAsia="ko-KR"/>
          <w14:ligatures w14:val="standardContextual"/>
        </w:rPr>
        <w:tab/>
      </w:r>
      <w:r>
        <w:t>CT aspects of Access Traffic Steering, Switch and Splitting support in the 5G system architecture; Phase 2 [ATSSS_Ph2]</w:t>
      </w:r>
      <w:r>
        <w:tab/>
      </w:r>
      <w:r>
        <w:fldChar w:fldCharType="begin"/>
      </w:r>
      <w:r>
        <w:instrText xml:space="preserve"> PAGEREF _Toc164868077 \h </w:instrText>
      </w:r>
      <w:r>
        <w:fldChar w:fldCharType="separate"/>
      </w:r>
      <w:r>
        <w:t>27</w:t>
      </w:r>
      <w:r>
        <w:fldChar w:fldCharType="end"/>
      </w:r>
    </w:p>
    <w:p w14:paraId="1A5B8981"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17.15</w:t>
      </w:r>
      <w:r>
        <w:rPr>
          <w:rFonts w:asciiTheme="minorHAnsi" w:eastAsiaTheme="minorEastAsia" w:hAnsiTheme="minorHAnsi" w:cstheme="minorBidi"/>
          <w:kern w:val="2"/>
          <w:sz w:val="22"/>
          <w:szCs w:val="22"/>
          <w:lang w:eastAsia="ko-KR"/>
          <w14:ligatures w14:val="standardContextual"/>
        </w:rPr>
        <w:tab/>
      </w:r>
      <w:r>
        <w:t>CT aspects of support of enhanced Industrial IoT [IIoT]</w:t>
      </w:r>
      <w:r>
        <w:tab/>
      </w:r>
      <w:r>
        <w:fldChar w:fldCharType="begin"/>
      </w:r>
      <w:r>
        <w:instrText xml:space="preserve"> PAGEREF _Toc164868078 \h </w:instrText>
      </w:r>
      <w:r>
        <w:fldChar w:fldCharType="separate"/>
      </w:r>
      <w:r>
        <w:t>27</w:t>
      </w:r>
      <w:r>
        <w:fldChar w:fldCharType="end"/>
      </w:r>
    </w:p>
    <w:p w14:paraId="44B6EC36"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17.16</w:t>
      </w:r>
      <w:r>
        <w:rPr>
          <w:rFonts w:asciiTheme="minorHAnsi" w:eastAsiaTheme="minorEastAsia" w:hAnsiTheme="minorHAnsi" w:cstheme="minorBidi"/>
          <w:kern w:val="2"/>
          <w:sz w:val="22"/>
          <w:szCs w:val="22"/>
          <w:lang w:eastAsia="ko-KR"/>
          <w14:ligatures w14:val="standardContextual"/>
        </w:rPr>
        <w:tab/>
      </w:r>
      <w:r>
        <w:t>CT aspects of Enhanced support of Non-Public Networks [eNPN]</w:t>
      </w:r>
      <w:r>
        <w:tab/>
      </w:r>
      <w:r>
        <w:fldChar w:fldCharType="begin"/>
      </w:r>
      <w:r>
        <w:instrText xml:space="preserve"> PAGEREF _Toc164868079 \h </w:instrText>
      </w:r>
      <w:r>
        <w:fldChar w:fldCharType="separate"/>
      </w:r>
      <w:r>
        <w:t>30</w:t>
      </w:r>
      <w:r>
        <w:fldChar w:fldCharType="end"/>
      </w:r>
    </w:p>
    <w:p w14:paraId="3890B600"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17.17</w:t>
      </w:r>
      <w:r>
        <w:rPr>
          <w:rFonts w:asciiTheme="minorHAnsi" w:eastAsiaTheme="minorEastAsia" w:hAnsiTheme="minorHAnsi" w:cstheme="minorBidi"/>
          <w:kern w:val="2"/>
          <w:sz w:val="22"/>
          <w:szCs w:val="22"/>
          <w:lang w:eastAsia="ko-KR"/>
          <w14:ligatures w14:val="standardContextual"/>
        </w:rPr>
        <w:tab/>
      </w:r>
      <w:r>
        <w:t>Enhancement of Network Slicing Phase 2 [eNS_Ph2]</w:t>
      </w:r>
      <w:r>
        <w:tab/>
      </w:r>
      <w:r>
        <w:fldChar w:fldCharType="begin"/>
      </w:r>
      <w:r>
        <w:instrText xml:space="preserve"> PAGEREF _Toc164868080 \h </w:instrText>
      </w:r>
      <w:r>
        <w:fldChar w:fldCharType="separate"/>
      </w:r>
      <w:r>
        <w:t>30</w:t>
      </w:r>
      <w:r>
        <w:fldChar w:fldCharType="end"/>
      </w:r>
    </w:p>
    <w:p w14:paraId="22A2E46F"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17.18</w:t>
      </w:r>
      <w:r>
        <w:rPr>
          <w:rFonts w:asciiTheme="minorHAnsi" w:eastAsiaTheme="minorEastAsia" w:hAnsiTheme="minorHAnsi" w:cstheme="minorBidi"/>
          <w:kern w:val="2"/>
          <w:sz w:val="22"/>
          <w:szCs w:val="22"/>
          <w:lang w:eastAsia="ko-KR"/>
          <w14:ligatures w14:val="standardContextual"/>
        </w:rPr>
        <w:tab/>
      </w:r>
      <w:r>
        <w:t>CT aspects for Support of Uncrewed Aerial Systems Connectivity, Identification, and Tracking [ID_UAS]</w:t>
      </w:r>
      <w:r>
        <w:tab/>
      </w:r>
      <w:r>
        <w:fldChar w:fldCharType="begin"/>
      </w:r>
      <w:r>
        <w:instrText xml:space="preserve"> PAGEREF _Toc164868081 \h </w:instrText>
      </w:r>
      <w:r>
        <w:fldChar w:fldCharType="separate"/>
      </w:r>
      <w:r>
        <w:t>30</w:t>
      </w:r>
      <w:r>
        <w:fldChar w:fldCharType="end"/>
      </w:r>
    </w:p>
    <w:p w14:paraId="5E224645"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17.19</w:t>
      </w:r>
      <w:r>
        <w:rPr>
          <w:rFonts w:asciiTheme="minorHAnsi" w:eastAsiaTheme="minorEastAsia" w:hAnsiTheme="minorHAnsi" w:cstheme="minorBidi"/>
          <w:kern w:val="2"/>
          <w:sz w:val="22"/>
          <w:szCs w:val="22"/>
          <w:lang w:eastAsia="ko-KR"/>
          <w14:ligatures w14:val="standardContextual"/>
        </w:rPr>
        <w:tab/>
      </w:r>
      <w:r>
        <w:t>CT Aspects of 5G eEDGE [eEDGE_5GC]</w:t>
      </w:r>
      <w:r>
        <w:tab/>
      </w:r>
      <w:r>
        <w:fldChar w:fldCharType="begin"/>
      </w:r>
      <w:r>
        <w:instrText xml:space="preserve"> PAGEREF _Toc164868082 \h </w:instrText>
      </w:r>
      <w:r>
        <w:fldChar w:fldCharType="separate"/>
      </w:r>
      <w:r>
        <w:t>30</w:t>
      </w:r>
      <w:r>
        <w:fldChar w:fldCharType="end"/>
      </w:r>
    </w:p>
    <w:p w14:paraId="63EEBE00"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17.20</w:t>
      </w:r>
      <w:r>
        <w:rPr>
          <w:rFonts w:asciiTheme="minorHAnsi" w:eastAsiaTheme="minorEastAsia" w:hAnsiTheme="minorHAnsi" w:cstheme="minorBidi"/>
          <w:kern w:val="2"/>
          <w:sz w:val="22"/>
          <w:szCs w:val="22"/>
          <w:lang w:eastAsia="ko-KR"/>
          <w14:ligatures w14:val="standardContextual"/>
        </w:rPr>
        <w:tab/>
      </w:r>
      <w:r>
        <w:t>Enhancement to the 5GC Location Services - Phase 2 [5G_eLCS_ph2]</w:t>
      </w:r>
      <w:r>
        <w:tab/>
      </w:r>
      <w:r>
        <w:fldChar w:fldCharType="begin"/>
      </w:r>
      <w:r>
        <w:instrText xml:space="preserve"> PAGEREF _Toc164868083 \h </w:instrText>
      </w:r>
      <w:r>
        <w:fldChar w:fldCharType="separate"/>
      </w:r>
      <w:r>
        <w:t>30</w:t>
      </w:r>
      <w:r>
        <w:fldChar w:fldCharType="end"/>
      </w:r>
    </w:p>
    <w:p w14:paraId="58FBE648"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17.21</w:t>
      </w:r>
      <w:r>
        <w:rPr>
          <w:rFonts w:asciiTheme="minorHAnsi" w:eastAsiaTheme="minorEastAsia" w:hAnsiTheme="minorHAnsi" w:cstheme="minorBidi"/>
          <w:kern w:val="2"/>
          <w:sz w:val="22"/>
          <w:szCs w:val="22"/>
          <w:lang w:eastAsia="ko-KR"/>
          <w14:ligatures w14:val="standardContextual"/>
        </w:rPr>
        <w:tab/>
      </w:r>
      <w:r>
        <w:t>CT aspects of proximity based services in 5GS [5G_ProSe]</w:t>
      </w:r>
      <w:r>
        <w:tab/>
      </w:r>
      <w:r>
        <w:fldChar w:fldCharType="begin"/>
      </w:r>
      <w:r>
        <w:instrText xml:space="preserve"> PAGEREF _Toc164868084 \h </w:instrText>
      </w:r>
      <w:r>
        <w:fldChar w:fldCharType="separate"/>
      </w:r>
      <w:r>
        <w:t>30</w:t>
      </w:r>
      <w:r>
        <w:fldChar w:fldCharType="end"/>
      </w:r>
    </w:p>
    <w:p w14:paraId="52BE41A8"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17.22</w:t>
      </w:r>
      <w:r>
        <w:rPr>
          <w:rFonts w:asciiTheme="minorHAnsi" w:eastAsiaTheme="minorEastAsia" w:hAnsiTheme="minorHAnsi" w:cstheme="minorBidi"/>
          <w:kern w:val="2"/>
          <w:sz w:val="22"/>
          <w:szCs w:val="22"/>
          <w:lang w:eastAsia="ko-KR"/>
          <w14:ligatures w14:val="standardContextual"/>
        </w:rPr>
        <w:tab/>
      </w:r>
      <w:r>
        <w:t>Enablers for Network Automation for 5G - phase 2 [eNA_Ph2]</w:t>
      </w:r>
      <w:r>
        <w:tab/>
      </w:r>
      <w:r>
        <w:fldChar w:fldCharType="begin"/>
      </w:r>
      <w:r>
        <w:instrText xml:space="preserve"> PAGEREF _Toc164868085 \h </w:instrText>
      </w:r>
      <w:r>
        <w:fldChar w:fldCharType="separate"/>
      </w:r>
      <w:r>
        <w:t>30</w:t>
      </w:r>
      <w:r>
        <w:fldChar w:fldCharType="end"/>
      </w:r>
    </w:p>
    <w:p w14:paraId="67E99A47"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17.23</w:t>
      </w:r>
      <w:r>
        <w:rPr>
          <w:rFonts w:asciiTheme="minorHAnsi" w:eastAsiaTheme="minorEastAsia" w:hAnsiTheme="minorHAnsi" w:cstheme="minorBidi"/>
          <w:kern w:val="2"/>
          <w:sz w:val="22"/>
          <w:szCs w:val="22"/>
          <w:lang w:eastAsia="ko-KR"/>
          <w14:ligatures w14:val="standardContextual"/>
        </w:rPr>
        <w:tab/>
      </w:r>
      <w:r>
        <w:t>BEst Practice of PFCP [BEPoP]</w:t>
      </w:r>
      <w:r>
        <w:tab/>
      </w:r>
      <w:r>
        <w:fldChar w:fldCharType="begin"/>
      </w:r>
      <w:r>
        <w:instrText xml:space="preserve"> PAGEREF _Toc164868086 \h </w:instrText>
      </w:r>
      <w:r>
        <w:fldChar w:fldCharType="separate"/>
      </w:r>
      <w:r>
        <w:t>33</w:t>
      </w:r>
      <w:r>
        <w:fldChar w:fldCharType="end"/>
      </w:r>
    </w:p>
    <w:p w14:paraId="07D0843E"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17.24</w:t>
      </w:r>
      <w:r>
        <w:rPr>
          <w:rFonts w:asciiTheme="minorHAnsi" w:eastAsiaTheme="minorEastAsia" w:hAnsiTheme="minorHAnsi" w:cstheme="minorBidi"/>
          <w:kern w:val="2"/>
          <w:sz w:val="22"/>
          <w:szCs w:val="22"/>
          <w:lang w:eastAsia="ko-KR"/>
          <w14:ligatures w14:val="standardContextual"/>
        </w:rPr>
        <w:tab/>
      </w:r>
      <w:r>
        <w:t>CT aspects of 5GC architecture for satellite networks [5GSAT_ARCH-CT]</w:t>
      </w:r>
      <w:r>
        <w:tab/>
      </w:r>
      <w:r>
        <w:fldChar w:fldCharType="begin"/>
      </w:r>
      <w:r>
        <w:instrText xml:space="preserve"> PAGEREF _Toc164868087 \h </w:instrText>
      </w:r>
      <w:r>
        <w:fldChar w:fldCharType="separate"/>
      </w:r>
      <w:r>
        <w:t>33</w:t>
      </w:r>
      <w:r>
        <w:fldChar w:fldCharType="end"/>
      </w:r>
    </w:p>
    <w:p w14:paraId="656DE7F5"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17.25</w:t>
      </w:r>
      <w:r>
        <w:rPr>
          <w:rFonts w:asciiTheme="minorHAnsi" w:eastAsiaTheme="minorEastAsia" w:hAnsiTheme="minorHAnsi" w:cstheme="minorBidi"/>
          <w:kern w:val="2"/>
          <w:sz w:val="22"/>
          <w:szCs w:val="22"/>
          <w:lang w:eastAsia="ko-KR"/>
          <w14:ligatures w14:val="standardContextual"/>
        </w:rPr>
        <w:tab/>
      </w:r>
      <w:r>
        <w:t>CT aspects of Enhanced application layer support for V2X services [eV2XAPP]</w:t>
      </w:r>
      <w:r>
        <w:tab/>
      </w:r>
      <w:r>
        <w:fldChar w:fldCharType="begin"/>
      </w:r>
      <w:r>
        <w:instrText xml:space="preserve"> PAGEREF _Toc164868088 \h </w:instrText>
      </w:r>
      <w:r>
        <w:fldChar w:fldCharType="separate"/>
      </w:r>
      <w:r>
        <w:t>33</w:t>
      </w:r>
      <w:r>
        <w:fldChar w:fldCharType="end"/>
      </w:r>
    </w:p>
    <w:p w14:paraId="44688D00"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17.26</w:t>
      </w:r>
      <w:r>
        <w:rPr>
          <w:rFonts w:asciiTheme="minorHAnsi" w:eastAsiaTheme="minorEastAsia" w:hAnsiTheme="minorHAnsi" w:cstheme="minorBidi"/>
          <w:kern w:val="2"/>
          <w:sz w:val="22"/>
          <w:szCs w:val="22"/>
          <w:lang w:eastAsia="ko-KR"/>
          <w14:ligatures w14:val="standardContextual"/>
        </w:rPr>
        <w:tab/>
      </w:r>
      <w:r>
        <w:t>CT aspects on support for Signed Attestation for Priority and Emergency Sessions [TEI17_SAPES]</w:t>
      </w:r>
      <w:r>
        <w:tab/>
      </w:r>
      <w:r>
        <w:fldChar w:fldCharType="begin"/>
      </w:r>
      <w:r>
        <w:instrText xml:space="preserve"> PAGEREF _Toc164868089 \h </w:instrText>
      </w:r>
      <w:r>
        <w:fldChar w:fldCharType="separate"/>
      </w:r>
      <w:r>
        <w:t>33</w:t>
      </w:r>
      <w:r>
        <w:fldChar w:fldCharType="end"/>
      </w:r>
    </w:p>
    <w:p w14:paraId="79F62186"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17.27</w:t>
      </w:r>
      <w:r>
        <w:rPr>
          <w:rFonts w:asciiTheme="minorHAnsi" w:eastAsiaTheme="minorEastAsia" w:hAnsiTheme="minorHAnsi" w:cstheme="minorBidi"/>
          <w:kern w:val="2"/>
          <w:sz w:val="22"/>
          <w:szCs w:val="22"/>
          <w:lang w:eastAsia="ko-KR"/>
          <w14:ligatures w14:val="standardContextual"/>
        </w:rPr>
        <w:tab/>
      </w:r>
      <w:r>
        <w:t>Enhancements of 3GPP Northbound Interfaces [NBI17]</w:t>
      </w:r>
      <w:r>
        <w:tab/>
      </w:r>
      <w:r>
        <w:fldChar w:fldCharType="begin"/>
      </w:r>
      <w:r>
        <w:instrText xml:space="preserve"> PAGEREF _Toc164868090 \h </w:instrText>
      </w:r>
      <w:r>
        <w:fldChar w:fldCharType="separate"/>
      </w:r>
      <w:r>
        <w:t>33</w:t>
      </w:r>
      <w:r>
        <w:fldChar w:fldCharType="end"/>
      </w:r>
    </w:p>
    <w:p w14:paraId="7270FA6D"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17.28</w:t>
      </w:r>
      <w:r>
        <w:rPr>
          <w:rFonts w:asciiTheme="minorHAnsi" w:eastAsiaTheme="minorEastAsia" w:hAnsiTheme="minorHAnsi" w:cstheme="minorBidi"/>
          <w:kern w:val="2"/>
          <w:sz w:val="22"/>
          <w:szCs w:val="22"/>
          <w:lang w:eastAsia="ko-KR"/>
          <w14:ligatures w14:val="standardContextual"/>
        </w:rPr>
        <w:tab/>
      </w:r>
      <w:r>
        <w:t>Enhancement of 5G PCC related services in Rel-17 [en5GPccSer17]</w:t>
      </w:r>
      <w:r>
        <w:tab/>
      </w:r>
      <w:r>
        <w:fldChar w:fldCharType="begin"/>
      </w:r>
      <w:r>
        <w:instrText xml:space="preserve"> PAGEREF _Toc164868091 \h </w:instrText>
      </w:r>
      <w:r>
        <w:fldChar w:fldCharType="separate"/>
      </w:r>
      <w:r>
        <w:t>33</w:t>
      </w:r>
      <w:r>
        <w:fldChar w:fldCharType="end"/>
      </w:r>
    </w:p>
    <w:p w14:paraId="73442566"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17.29</w:t>
      </w:r>
      <w:r>
        <w:rPr>
          <w:rFonts w:asciiTheme="minorHAnsi" w:eastAsiaTheme="minorEastAsia" w:hAnsiTheme="minorHAnsi" w:cstheme="minorBidi"/>
          <w:kern w:val="2"/>
          <w:sz w:val="22"/>
          <w:szCs w:val="22"/>
          <w:lang w:eastAsia="ko-KR"/>
          <w14:ligatures w14:val="standardContextual"/>
        </w:rPr>
        <w:tab/>
      </w:r>
      <w:r>
        <w:t>CT Aspects of Application Layer Support for Uncrewed Aerial Systems (UAS) [UASAPP]</w:t>
      </w:r>
      <w:r>
        <w:tab/>
      </w:r>
      <w:r>
        <w:fldChar w:fldCharType="begin"/>
      </w:r>
      <w:r>
        <w:instrText xml:space="preserve"> PAGEREF _Toc164868092 \h </w:instrText>
      </w:r>
      <w:r>
        <w:fldChar w:fldCharType="separate"/>
      </w:r>
      <w:r>
        <w:t>33</w:t>
      </w:r>
      <w:r>
        <w:fldChar w:fldCharType="end"/>
      </w:r>
    </w:p>
    <w:p w14:paraId="185BB95C"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17.30</w:t>
      </w:r>
      <w:r>
        <w:rPr>
          <w:rFonts w:asciiTheme="minorHAnsi" w:eastAsiaTheme="minorEastAsia" w:hAnsiTheme="minorHAnsi" w:cstheme="minorBidi"/>
          <w:kern w:val="2"/>
          <w:sz w:val="22"/>
          <w:szCs w:val="22"/>
          <w:lang w:eastAsia="ko-KR"/>
          <w14:ligatures w14:val="standardContextual"/>
        </w:rPr>
        <w:tab/>
      </w:r>
      <w:r>
        <w:t>CT aspects of the architectural enhancements for 5G multicast-broadcast services [5MBS]</w:t>
      </w:r>
      <w:r>
        <w:tab/>
      </w:r>
      <w:r>
        <w:fldChar w:fldCharType="begin"/>
      </w:r>
      <w:r>
        <w:instrText xml:space="preserve"> PAGEREF _Toc164868093 \h </w:instrText>
      </w:r>
      <w:r>
        <w:fldChar w:fldCharType="separate"/>
      </w:r>
      <w:r>
        <w:t>33</w:t>
      </w:r>
      <w:r>
        <w:fldChar w:fldCharType="end"/>
      </w:r>
    </w:p>
    <w:p w14:paraId="11E2C947"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17.31</w:t>
      </w:r>
      <w:r>
        <w:rPr>
          <w:rFonts w:asciiTheme="minorHAnsi" w:eastAsiaTheme="minorEastAsia" w:hAnsiTheme="minorHAnsi" w:cstheme="minorBidi"/>
          <w:kern w:val="2"/>
          <w:sz w:val="22"/>
          <w:szCs w:val="22"/>
          <w:lang w:eastAsia="ko-KR"/>
          <w14:ligatures w14:val="standardContextual"/>
        </w:rPr>
        <w:tab/>
      </w:r>
      <w:r>
        <w:t>Enhanced Service Enabler Architecture Layer for Verticals [eSEAL]</w:t>
      </w:r>
      <w:r>
        <w:tab/>
      </w:r>
      <w:r>
        <w:fldChar w:fldCharType="begin"/>
      </w:r>
      <w:r>
        <w:instrText xml:space="preserve"> PAGEREF _Toc164868094 \h </w:instrText>
      </w:r>
      <w:r>
        <w:fldChar w:fldCharType="separate"/>
      </w:r>
      <w:r>
        <w:t>35</w:t>
      </w:r>
      <w:r>
        <w:fldChar w:fldCharType="end"/>
      </w:r>
    </w:p>
    <w:p w14:paraId="44506DE0"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17.32</w:t>
      </w:r>
      <w:r>
        <w:rPr>
          <w:rFonts w:asciiTheme="minorHAnsi" w:eastAsiaTheme="minorEastAsia" w:hAnsiTheme="minorHAnsi" w:cstheme="minorBidi"/>
          <w:kern w:val="2"/>
          <w:sz w:val="22"/>
          <w:szCs w:val="22"/>
          <w:lang w:eastAsia="ko-KR"/>
          <w14:ligatures w14:val="standardContextual"/>
        </w:rPr>
        <w:tab/>
      </w:r>
      <w:r>
        <w:t>System enhancement for redundant PDU session [TEI17_SE_RPS]</w:t>
      </w:r>
      <w:r>
        <w:tab/>
      </w:r>
      <w:r>
        <w:fldChar w:fldCharType="begin"/>
      </w:r>
      <w:r>
        <w:instrText xml:space="preserve"> PAGEREF _Toc164868095 \h </w:instrText>
      </w:r>
      <w:r>
        <w:fldChar w:fldCharType="separate"/>
      </w:r>
      <w:r>
        <w:t>35</w:t>
      </w:r>
      <w:r>
        <w:fldChar w:fldCharType="end"/>
      </w:r>
    </w:p>
    <w:p w14:paraId="5C941658"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17.33</w:t>
      </w:r>
      <w:r>
        <w:rPr>
          <w:rFonts w:asciiTheme="minorHAnsi" w:eastAsiaTheme="minorEastAsia" w:hAnsiTheme="minorHAnsi" w:cstheme="minorBidi"/>
          <w:kern w:val="2"/>
          <w:sz w:val="22"/>
          <w:szCs w:val="22"/>
          <w:lang w:eastAsia="ko-KR"/>
          <w14:ligatures w14:val="standardContextual"/>
        </w:rPr>
        <w:tab/>
      </w:r>
      <w:r>
        <w:t>CT aspects for enabling MSGin5G Service [5GMARCH]</w:t>
      </w:r>
      <w:r>
        <w:tab/>
      </w:r>
      <w:r>
        <w:fldChar w:fldCharType="begin"/>
      </w:r>
      <w:r>
        <w:instrText xml:space="preserve"> PAGEREF _Toc164868096 \h </w:instrText>
      </w:r>
      <w:r>
        <w:fldChar w:fldCharType="separate"/>
      </w:r>
      <w:r>
        <w:t>35</w:t>
      </w:r>
      <w:r>
        <w:fldChar w:fldCharType="end"/>
      </w:r>
    </w:p>
    <w:p w14:paraId="382A245B"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17.34</w:t>
      </w:r>
      <w:r>
        <w:rPr>
          <w:rFonts w:asciiTheme="minorHAnsi" w:eastAsiaTheme="minorEastAsia" w:hAnsiTheme="minorHAnsi" w:cstheme="minorBidi"/>
          <w:kern w:val="2"/>
          <w:sz w:val="22"/>
          <w:szCs w:val="22"/>
          <w:lang w:eastAsia="ko-KR"/>
          <w14:ligatures w14:val="standardContextual"/>
        </w:rPr>
        <w:tab/>
      </w:r>
      <w:r>
        <w:t>Enhancements of 3GPP profiles for cryptographic algorithms and security protocols [eCryptPr]</w:t>
      </w:r>
      <w:r>
        <w:tab/>
      </w:r>
      <w:r>
        <w:fldChar w:fldCharType="begin"/>
      </w:r>
      <w:r>
        <w:instrText xml:space="preserve"> PAGEREF _Toc164868097 \h </w:instrText>
      </w:r>
      <w:r>
        <w:fldChar w:fldCharType="separate"/>
      </w:r>
      <w:r>
        <w:t>35</w:t>
      </w:r>
      <w:r>
        <w:fldChar w:fldCharType="end"/>
      </w:r>
    </w:p>
    <w:p w14:paraId="43C19099"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17.35</w:t>
      </w:r>
      <w:r>
        <w:rPr>
          <w:rFonts w:asciiTheme="minorHAnsi" w:eastAsiaTheme="minorEastAsia" w:hAnsiTheme="minorHAnsi" w:cstheme="minorBidi"/>
          <w:kern w:val="2"/>
          <w:sz w:val="22"/>
          <w:szCs w:val="22"/>
          <w:lang w:eastAsia="ko-KR"/>
          <w14:ligatures w14:val="standardContextual"/>
        </w:rPr>
        <w:tab/>
      </w:r>
      <w:r>
        <w:t>CT aspects of NB-IoT/eMTC Non-Terrestrial Networks in EPS [IoT_SAT_ARCH_EPS]</w:t>
      </w:r>
      <w:r>
        <w:tab/>
      </w:r>
      <w:r>
        <w:fldChar w:fldCharType="begin"/>
      </w:r>
      <w:r>
        <w:instrText xml:space="preserve"> PAGEREF _Toc164868098 \h </w:instrText>
      </w:r>
      <w:r>
        <w:fldChar w:fldCharType="separate"/>
      </w:r>
      <w:r>
        <w:t>35</w:t>
      </w:r>
      <w:r>
        <w:fldChar w:fldCharType="end"/>
      </w:r>
    </w:p>
    <w:p w14:paraId="73D519BE"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17.36</w:t>
      </w:r>
      <w:r>
        <w:rPr>
          <w:rFonts w:asciiTheme="minorHAnsi" w:eastAsiaTheme="minorEastAsia" w:hAnsiTheme="minorHAnsi" w:cstheme="minorBidi"/>
          <w:kern w:val="2"/>
          <w:sz w:val="22"/>
          <w:szCs w:val="22"/>
          <w:lang w:eastAsia="ko-KR"/>
          <w14:ligatures w14:val="standardContextual"/>
        </w:rPr>
        <w:tab/>
      </w:r>
      <w:r>
        <w:t>Restoration of Profiles related to UDR [ReP_UDR]</w:t>
      </w:r>
      <w:r>
        <w:tab/>
      </w:r>
      <w:r>
        <w:fldChar w:fldCharType="begin"/>
      </w:r>
      <w:r>
        <w:instrText xml:space="preserve"> PAGEREF _Toc164868099 \h </w:instrText>
      </w:r>
      <w:r>
        <w:fldChar w:fldCharType="separate"/>
      </w:r>
      <w:r>
        <w:t>35</w:t>
      </w:r>
      <w:r>
        <w:fldChar w:fldCharType="end"/>
      </w:r>
    </w:p>
    <w:p w14:paraId="514977E5"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17.37</w:t>
      </w:r>
      <w:r>
        <w:rPr>
          <w:rFonts w:asciiTheme="minorHAnsi" w:eastAsiaTheme="minorEastAsia" w:hAnsiTheme="minorHAnsi" w:cstheme="minorBidi"/>
          <w:kern w:val="2"/>
          <w:sz w:val="22"/>
          <w:szCs w:val="22"/>
          <w:lang w:eastAsia="ko-KR"/>
          <w14:ligatures w14:val="standardContextual"/>
        </w:rPr>
        <w:tab/>
      </w:r>
      <w:r>
        <w:t>CT aspects of Architecture Enhancement for NR Reduced Capability Devices [ARCH_NR_REDCAP]</w:t>
      </w:r>
      <w:r>
        <w:tab/>
      </w:r>
      <w:r>
        <w:fldChar w:fldCharType="begin"/>
      </w:r>
      <w:r>
        <w:instrText xml:space="preserve"> PAGEREF _Toc164868100 \h </w:instrText>
      </w:r>
      <w:r>
        <w:fldChar w:fldCharType="separate"/>
      </w:r>
      <w:r>
        <w:t>35</w:t>
      </w:r>
      <w:r>
        <w:fldChar w:fldCharType="end"/>
      </w:r>
    </w:p>
    <w:p w14:paraId="0A897F5C"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17.38</w:t>
      </w:r>
      <w:r>
        <w:rPr>
          <w:rFonts w:asciiTheme="minorHAnsi" w:eastAsiaTheme="minorEastAsia" w:hAnsiTheme="minorHAnsi" w:cstheme="minorBidi"/>
          <w:kern w:val="2"/>
          <w:sz w:val="22"/>
          <w:szCs w:val="22"/>
          <w:lang w:eastAsia="ko-KR"/>
          <w14:ligatures w14:val="standardContextual"/>
        </w:rPr>
        <w:tab/>
      </w:r>
      <w:r>
        <w:t>CT aspects of 5GMS AF Event Exposure [EVEX]</w:t>
      </w:r>
      <w:r>
        <w:tab/>
      </w:r>
      <w:r>
        <w:fldChar w:fldCharType="begin"/>
      </w:r>
      <w:r>
        <w:instrText xml:space="preserve"> PAGEREF _Toc164868101 \h </w:instrText>
      </w:r>
      <w:r>
        <w:fldChar w:fldCharType="separate"/>
      </w:r>
      <w:r>
        <w:t>35</w:t>
      </w:r>
      <w:r>
        <w:fldChar w:fldCharType="end"/>
      </w:r>
    </w:p>
    <w:p w14:paraId="57E7A6DD"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17.39</w:t>
      </w:r>
      <w:r>
        <w:rPr>
          <w:rFonts w:asciiTheme="minorHAnsi" w:eastAsiaTheme="minorEastAsia" w:hAnsiTheme="minorHAnsi" w:cstheme="minorBidi"/>
          <w:kern w:val="2"/>
          <w:sz w:val="22"/>
          <w:szCs w:val="22"/>
          <w:lang w:eastAsia="ko-KR"/>
          <w14:ligatures w14:val="standardContextual"/>
        </w:rPr>
        <w:tab/>
      </w:r>
      <w:r>
        <w:t>Technical Enhancements and Improvements [TEI17]</w:t>
      </w:r>
      <w:r>
        <w:tab/>
      </w:r>
      <w:r>
        <w:fldChar w:fldCharType="begin"/>
      </w:r>
      <w:r>
        <w:instrText xml:space="preserve"> PAGEREF _Toc164868102 \h </w:instrText>
      </w:r>
      <w:r>
        <w:fldChar w:fldCharType="separate"/>
      </w:r>
      <w:r>
        <w:t>35</w:t>
      </w:r>
      <w:r>
        <w:fldChar w:fldCharType="end"/>
      </w:r>
    </w:p>
    <w:p w14:paraId="6CF96032" w14:textId="77777777" w:rsidR="00B02733" w:rsidRDefault="00B02733">
      <w:pPr>
        <w:pStyle w:val="TOC4"/>
        <w:rPr>
          <w:rFonts w:asciiTheme="minorHAnsi" w:eastAsiaTheme="minorEastAsia" w:hAnsiTheme="minorHAnsi" w:cstheme="minorBidi"/>
          <w:kern w:val="2"/>
          <w:sz w:val="22"/>
          <w:szCs w:val="22"/>
          <w:lang w:eastAsia="ko-KR"/>
          <w14:ligatures w14:val="standardContextual"/>
        </w:rPr>
      </w:pPr>
      <w:r>
        <w:t>17.39.1</w:t>
      </w:r>
      <w:r>
        <w:rPr>
          <w:rFonts w:asciiTheme="minorHAnsi" w:eastAsiaTheme="minorEastAsia" w:hAnsiTheme="minorHAnsi" w:cstheme="minorBidi"/>
          <w:kern w:val="2"/>
          <w:sz w:val="22"/>
          <w:szCs w:val="22"/>
          <w:lang w:eastAsia="ko-KR"/>
          <w14:ligatures w14:val="standardContextual"/>
        </w:rPr>
        <w:tab/>
      </w:r>
      <w:r>
        <w:t>TEI17 for IMS/CS</w:t>
      </w:r>
      <w:r>
        <w:tab/>
      </w:r>
      <w:r>
        <w:fldChar w:fldCharType="begin"/>
      </w:r>
      <w:r>
        <w:instrText xml:space="preserve"> PAGEREF _Toc164868103 \h </w:instrText>
      </w:r>
      <w:r>
        <w:fldChar w:fldCharType="separate"/>
      </w:r>
      <w:r>
        <w:t>35</w:t>
      </w:r>
      <w:r>
        <w:fldChar w:fldCharType="end"/>
      </w:r>
    </w:p>
    <w:p w14:paraId="35EC5E4B" w14:textId="77777777" w:rsidR="00B02733" w:rsidRDefault="00B02733">
      <w:pPr>
        <w:pStyle w:val="TOC4"/>
        <w:rPr>
          <w:rFonts w:asciiTheme="minorHAnsi" w:eastAsiaTheme="minorEastAsia" w:hAnsiTheme="minorHAnsi" w:cstheme="minorBidi"/>
          <w:kern w:val="2"/>
          <w:sz w:val="22"/>
          <w:szCs w:val="22"/>
          <w:lang w:eastAsia="ko-KR"/>
          <w14:ligatures w14:val="standardContextual"/>
        </w:rPr>
      </w:pPr>
      <w:r>
        <w:t>17.39.2</w:t>
      </w:r>
      <w:r>
        <w:rPr>
          <w:rFonts w:asciiTheme="minorHAnsi" w:eastAsiaTheme="minorEastAsia" w:hAnsiTheme="minorHAnsi" w:cstheme="minorBidi"/>
          <w:kern w:val="2"/>
          <w:sz w:val="22"/>
          <w:szCs w:val="22"/>
          <w:lang w:eastAsia="ko-KR"/>
          <w14:ligatures w14:val="standardContextual"/>
        </w:rPr>
        <w:tab/>
      </w:r>
      <w:r>
        <w:t>TEI17 for Packet Core</w:t>
      </w:r>
      <w:r>
        <w:tab/>
      </w:r>
      <w:r>
        <w:fldChar w:fldCharType="begin"/>
      </w:r>
      <w:r>
        <w:instrText xml:space="preserve"> PAGEREF _Toc164868104 \h </w:instrText>
      </w:r>
      <w:r>
        <w:fldChar w:fldCharType="separate"/>
      </w:r>
      <w:r>
        <w:t>35</w:t>
      </w:r>
      <w:r>
        <w:fldChar w:fldCharType="end"/>
      </w:r>
    </w:p>
    <w:p w14:paraId="47EA2E19"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17.40</w:t>
      </w:r>
      <w:r>
        <w:rPr>
          <w:rFonts w:asciiTheme="minorHAnsi" w:eastAsiaTheme="minorEastAsia" w:hAnsiTheme="minorHAnsi" w:cstheme="minorBidi"/>
          <w:kern w:val="2"/>
          <w:sz w:val="22"/>
          <w:szCs w:val="22"/>
          <w:lang w:eastAsia="ko-KR"/>
          <w14:ligatures w14:val="standardContextual"/>
        </w:rPr>
        <w:tab/>
      </w:r>
      <w:r>
        <w:t>OpenAPI updates</w:t>
      </w:r>
      <w:r>
        <w:tab/>
      </w:r>
      <w:r>
        <w:fldChar w:fldCharType="begin"/>
      </w:r>
      <w:r>
        <w:instrText xml:space="preserve"> PAGEREF _Toc164868105 \h </w:instrText>
      </w:r>
      <w:r>
        <w:fldChar w:fldCharType="separate"/>
      </w:r>
      <w:r>
        <w:t>35</w:t>
      </w:r>
      <w:r>
        <w:fldChar w:fldCharType="end"/>
      </w:r>
    </w:p>
    <w:p w14:paraId="7DF76087"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18</w:t>
      </w:r>
      <w:r>
        <w:rPr>
          <w:rFonts w:asciiTheme="minorHAnsi" w:eastAsiaTheme="minorEastAsia" w:hAnsiTheme="minorHAnsi" w:cstheme="minorBidi"/>
          <w:kern w:val="2"/>
          <w:sz w:val="22"/>
          <w:szCs w:val="22"/>
          <w:lang w:eastAsia="ko-KR"/>
          <w14:ligatures w14:val="standardContextual"/>
        </w:rPr>
        <w:tab/>
      </w:r>
      <w:r>
        <w:t>Release 18</w:t>
      </w:r>
      <w:r>
        <w:tab/>
      </w:r>
      <w:r>
        <w:fldChar w:fldCharType="begin"/>
      </w:r>
      <w:r>
        <w:instrText xml:space="preserve"> PAGEREF _Toc164868106 \h </w:instrText>
      </w:r>
      <w:r>
        <w:fldChar w:fldCharType="separate"/>
      </w:r>
      <w:r>
        <w:t>35</w:t>
      </w:r>
      <w:r>
        <w:fldChar w:fldCharType="end"/>
      </w:r>
    </w:p>
    <w:p w14:paraId="163F0704"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18.1</w:t>
      </w:r>
      <w:r>
        <w:rPr>
          <w:rFonts w:asciiTheme="minorHAnsi" w:eastAsiaTheme="minorEastAsia" w:hAnsiTheme="minorHAnsi" w:cstheme="minorBidi"/>
          <w:kern w:val="2"/>
          <w:sz w:val="22"/>
          <w:szCs w:val="22"/>
          <w:lang w:eastAsia="ko-KR"/>
          <w14:ligatures w14:val="standardContextual"/>
        </w:rPr>
        <w:tab/>
      </w:r>
      <w:r>
        <w:t>Rel-18 Work Items</w:t>
      </w:r>
      <w:r>
        <w:tab/>
      </w:r>
      <w:r>
        <w:fldChar w:fldCharType="begin"/>
      </w:r>
      <w:r>
        <w:instrText xml:space="preserve"> PAGEREF _Toc164868107 \h </w:instrText>
      </w:r>
      <w:r>
        <w:fldChar w:fldCharType="separate"/>
      </w:r>
      <w:r>
        <w:t>35</w:t>
      </w:r>
      <w:r>
        <w:fldChar w:fldCharType="end"/>
      </w:r>
    </w:p>
    <w:p w14:paraId="0AFCF48E" w14:textId="77777777" w:rsidR="00B02733" w:rsidRDefault="00B02733">
      <w:pPr>
        <w:pStyle w:val="TOC4"/>
        <w:rPr>
          <w:rFonts w:asciiTheme="minorHAnsi" w:eastAsiaTheme="minorEastAsia" w:hAnsiTheme="minorHAnsi" w:cstheme="minorBidi"/>
          <w:kern w:val="2"/>
          <w:sz w:val="22"/>
          <w:szCs w:val="22"/>
          <w:lang w:eastAsia="ko-KR"/>
          <w14:ligatures w14:val="standardContextual"/>
        </w:rPr>
      </w:pPr>
      <w:r>
        <w:t>18.1.1</w:t>
      </w:r>
      <w:r>
        <w:rPr>
          <w:rFonts w:asciiTheme="minorHAnsi" w:eastAsiaTheme="minorEastAsia" w:hAnsiTheme="minorHAnsi" w:cstheme="minorBidi"/>
          <w:kern w:val="2"/>
          <w:sz w:val="22"/>
          <w:szCs w:val="22"/>
          <w:lang w:eastAsia="ko-KR"/>
          <w14:ligatures w14:val="standardContextual"/>
        </w:rPr>
        <w:tab/>
      </w:r>
      <w:r>
        <w:t>New Work Items</w:t>
      </w:r>
      <w:r>
        <w:tab/>
      </w:r>
      <w:r>
        <w:fldChar w:fldCharType="begin"/>
      </w:r>
      <w:r>
        <w:instrText xml:space="preserve"> PAGEREF _Toc164868108 \h </w:instrText>
      </w:r>
      <w:r>
        <w:fldChar w:fldCharType="separate"/>
      </w:r>
      <w:r>
        <w:t>35</w:t>
      </w:r>
      <w:r>
        <w:fldChar w:fldCharType="end"/>
      </w:r>
    </w:p>
    <w:p w14:paraId="253EA5BB" w14:textId="77777777" w:rsidR="00B02733" w:rsidRDefault="00B02733">
      <w:pPr>
        <w:pStyle w:val="TOC4"/>
        <w:rPr>
          <w:rFonts w:asciiTheme="minorHAnsi" w:eastAsiaTheme="minorEastAsia" w:hAnsiTheme="minorHAnsi" w:cstheme="minorBidi"/>
          <w:kern w:val="2"/>
          <w:sz w:val="22"/>
          <w:szCs w:val="22"/>
          <w:lang w:eastAsia="ko-KR"/>
          <w14:ligatures w14:val="standardContextual"/>
        </w:rPr>
      </w:pPr>
      <w:r>
        <w:t>18.1.2</w:t>
      </w:r>
      <w:r>
        <w:rPr>
          <w:rFonts w:asciiTheme="minorHAnsi" w:eastAsiaTheme="minorEastAsia" w:hAnsiTheme="minorHAnsi" w:cstheme="minorBidi"/>
          <w:kern w:val="2"/>
          <w:sz w:val="22"/>
          <w:szCs w:val="22"/>
          <w:lang w:eastAsia="ko-KR"/>
          <w14:ligatures w14:val="standardContextual"/>
        </w:rPr>
        <w:tab/>
      </w:r>
      <w:r>
        <w:t>Revised Work Items</w:t>
      </w:r>
      <w:r>
        <w:tab/>
      </w:r>
      <w:r>
        <w:fldChar w:fldCharType="begin"/>
      </w:r>
      <w:r>
        <w:instrText xml:space="preserve"> PAGEREF _Toc164868109 \h </w:instrText>
      </w:r>
      <w:r>
        <w:fldChar w:fldCharType="separate"/>
      </w:r>
      <w:r>
        <w:t>35</w:t>
      </w:r>
      <w:r>
        <w:fldChar w:fldCharType="end"/>
      </w:r>
    </w:p>
    <w:p w14:paraId="6F68CEF9" w14:textId="77777777" w:rsidR="00B02733" w:rsidRDefault="00B02733">
      <w:pPr>
        <w:pStyle w:val="TOC4"/>
        <w:rPr>
          <w:rFonts w:asciiTheme="minorHAnsi" w:eastAsiaTheme="minorEastAsia" w:hAnsiTheme="minorHAnsi" w:cstheme="minorBidi"/>
          <w:kern w:val="2"/>
          <w:sz w:val="22"/>
          <w:szCs w:val="22"/>
          <w:lang w:eastAsia="ko-KR"/>
          <w14:ligatures w14:val="standardContextual"/>
        </w:rPr>
      </w:pPr>
      <w:r>
        <w:t>18.1.3</w:t>
      </w:r>
      <w:r>
        <w:rPr>
          <w:rFonts w:asciiTheme="minorHAnsi" w:eastAsiaTheme="minorEastAsia" w:hAnsiTheme="minorHAnsi" w:cstheme="minorBidi"/>
          <w:kern w:val="2"/>
          <w:sz w:val="22"/>
          <w:szCs w:val="22"/>
          <w:lang w:eastAsia="ko-KR"/>
          <w14:ligatures w14:val="standardContextual"/>
        </w:rPr>
        <w:tab/>
      </w:r>
      <w:r>
        <w:t>Contributions on Work Items</w:t>
      </w:r>
      <w:r>
        <w:tab/>
      </w:r>
      <w:r>
        <w:fldChar w:fldCharType="begin"/>
      </w:r>
      <w:r>
        <w:instrText xml:space="preserve"> PAGEREF _Toc164868110 \h </w:instrText>
      </w:r>
      <w:r>
        <w:fldChar w:fldCharType="separate"/>
      </w:r>
      <w:r>
        <w:t>36</w:t>
      </w:r>
      <w:r>
        <w:fldChar w:fldCharType="end"/>
      </w:r>
    </w:p>
    <w:p w14:paraId="22D910B5"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18.2</w:t>
      </w:r>
      <w:r>
        <w:rPr>
          <w:rFonts w:asciiTheme="minorHAnsi" w:eastAsiaTheme="minorEastAsia" w:hAnsiTheme="minorHAnsi" w:cstheme="minorBidi"/>
          <w:kern w:val="2"/>
          <w:sz w:val="22"/>
          <w:szCs w:val="22"/>
          <w:lang w:eastAsia="ko-KR"/>
          <w14:ligatures w14:val="standardContextual"/>
        </w:rPr>
        <w:tab/>
      </w:r>
      <w:r>
        <w:t>Enhancements of 3GPP Northbound and Application Layer interfaces and APIs Rel-18 [NBI18]</w:t>
      </w:r>
      <w:r>
        <w:tab/>
      </w:r>
      <w:r>
        <w:fldChar w:fldCharType="begin"/>
      </w:r>
      <w:r>
        <w:instrText xml:space="preserve"> PAGEREF _Toc164868111 \h </w:instrText>
      </w:r>
      <w:r>
        <w:fldChar w:fldCharType="separate"/>
      </w:r>
      <w:r>
        <w:t>37</w:t>
      </w:r>
      <w:r>
        <w:fldChar w:fldCharType="end"/>
      </w:r>
    </w:p>
    <w:p w14:paraId="7C62B91B"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18.3</w:t>
      </w:r>
      <w:r>
        <w:rPr>
          <w:rFonts w:asciiTheme="minorHAnsi" w:eastAsiaTheme="minorEastAsia" w:hAnsiTheme="minorHAnsi" w:cstheme="minorBidi"/>
          <w:kern w:val="2"/>
          <w:sz w:val="22"/>
          <w:szCs w:val="22"/>
          <w:lang w:eastAsia="ko-KR"/>
          <w14:ligatures w14:val="standardContextual"/>
        </w:rPr>
        <w:tab/>
      </w:r>
      <w:r>
        <w:t>Service Based Interface Protocol Improvements Release 18 [SBIProtoc18]</w:t>
      </w:r>
      <w:r>
        <w:tab/>
      </w:r>
      <w:r>
        <w:fldChar w:fldCharType="begin"/>
      </w:r>
      <w:r>
        <w:instrText xml:space="preserve"> PAGEREF _Toc164868112 \h </w:instrText>
      </w:r>
      <w:r>
        <w:fldChar w:fldCharType="separate"/>
      </w:r>
      <w:r>
        <w:t>47</w:t>
      </w:r>
      <w:r>
        <w:fldChar w:fldCharType="end"/>
      </w:r>
    </w:p>
    <w:p w14:paraId="72643A57"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18.4</w:t>
      </w:r>
      <w:r>
        <w:rPr>
          <w:rFonts w:asciiTheme="minorHAnsi" w:eastAsiaTheme="minorEastAsia" w:hAnsiTheme="minorHAnsi" w:cstheme="minorBidi"/>
          <w:kern w:val="2"/>
          <w:sz w:val="22"/>
          <w:szCs w:val="22"/>
          <w:lang w:eastAsia="ko-KR"/>
          <w14:ligatures w14:val="standardContextual"/>
        </w:rPr>
        <w:tab/>
      </w:r>
      <w:r>
        <w:t>Enhancements of UE Policy Release 18 [UEP18]</w:t>
      </w:r>
      <w:r>
        <w:tab/>
      </w:r>
      <w:r>
        <w:fldChar w:fldCharType="begin"/>
      </w:r>
      <w:r>
        <w:instrText xml:space="preserve"> PAGEREF _Toc164868113 \h </w:instrText>
      </w:r>
      <w:r>
        <w:fldChar w:fldCharType="separate"/>
      </w:r>
      <w:r>
        <w:t>53</w:t>
      </w:r>
      <w:r>
        <w:fldChar w:fldCharType="end"/>
      </w:r>
    </w:p>
    <w:p w14:paraId="0A1F0D6D"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18.5</w:t>
      </w:r>
      <w:r>
        <w:rPr>
          <w:rFonts w:asciiTheme="minorHAnsi" w:eastAsiaTheme="minorEastAsia" w:hAnsiTheme="minorHAnsi" w:cstheme="minorBidi"/>
          <w:kern w:val="2"/>
          <w:sz w:val="22"/>
          <w:szCs w:val="22"/>
          <w:lang w:eastAsia="ko-KR"/>
          <w14:ligatures w14:val="standardContextual"/>
        </w:rPr>
        <w:tab/>
      </w:r>
      <w:r>
        <w:t>IMS Stage-3 IETF Protocol Alignment [IMSProtoc18]</w:t>
      </w:r>
      <w:r>
        <w:tab/>
      </w:r>
      <w:r>
        <w:fldChar w:fldCharType="begin"/>
      </w:r>
      <w:r>
        <w:instrText xml:space="preserve"> PAGEREF _Toc164868114 \h </w:instrText>
      </w:r>
      <w:r>
        <w:fldChar w:fldCharType="separate"/>
      </w:r>
      <w:r>
        <w:t>55</w:t>
      </w:r>
      <w:r>
        <w:fldChar w:fldCharType="end"/>
      </w:r>
    </w:p>
    <w:p w14:paraId="6452BEC6"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18.6</w:t>
      </w:r>
      <w:r>
        <w:rPr>
          <w:rFonts w:asciiTheme="minorHAnsi" w:eastAsiaTheme="minorEastAsia" w:hAnsiTheme="minorHAnsi" w:cstheme="minorBidi"/>
          <w:kern w:val="2"/>
          <w:sz w:val="22"/>
          <w:szCs w:val="22"/>
          <w:lang w:eastAsia="ko-KR"/>
          <w14:ligatures w14:val="standardContextual"/>
        </w:rPr>
        <w:tab/>
      </w:r>
      <w:r>
        <w:t>Enhancement of Network Automation Enablers [eNetAE]</w:t>
      </w:r>
      <w:r>
        <w:tab/>
      </w:r>
      <w:r>
        <w:fldChar w:fldCharType="begin"/>
      </w:r>
      <w:r>
        <w:instrText xml:space="preserve"> PAGEREF _Toc164868115 \h </w:instrText>
      </w:r>
      <w:r>
        <w:fldChar w:fldCharType="separate"/>
      </w:r>
      <w:r>
        <w:t>55</w:t>
      </w:r>
      <w:r>
        <w:fldChar w:fldCharType="end"/>
      </w:r>
    </w:p>
    <w:p w14:paraId="556DAA43"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18.7</w:t>
      </w:r>
      <w:r>
        <w:rPr>
          <w:rFonts w:asciiTheme="minorHAnsi" w:eastAsiaTheme="minorEastAsia" w:hAnsiTheme="minorHAnsi" w:cstheme="minorBidi"/>
          <w:kern w:val="2"/>
          <w:sz w:val="22"/>
          <w:szCs w:val="22"/>
          <w:lang w:eastAsia="ko-KR"/>
          <w14:ligatures w14:val="standardContextual"/>
        </w:rPr>
        <w:tab/>
      </w:r>
      <w:r>
        <w:t>Service Enabler Architecture Layer for Vertical Phase 3 [SEAL_Ph3]</w:t>
      </w:r>
      <w:r>
        <w:tab/>
      </w:r>
      <w:r>
        <w:fldChar w:fldCharType="begin"/>
      </w:r>
      <w:r>
        <w:instrText xml:space="preserve"> PAGEREF _Toc164868116 \h </w:instrText>
      </w:r>
      <w:r>
        <w:fldChar w:fldCharType="separate"/>
      </w:r>
      <w:r>
        <w:t>61</w:t>
      </w:r>
      <w:r>
        <w:fldChar w:fldCharType="end"/>
      </w:r>
    </w:p>
    <w:p w14:paraId="6B29C19A"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18.8</w:t>
      </w:r>
      <w:r>
        <w:rPr>
          <w:rFonts w:asciiTheme="minorHAnsi" w:eastAsiaTheme="minorEastAsia" w:hAnsiTheme="minorHAnsi" w:cstheme="minorBidi"/>
          <w:kern w:val="2"/>
          <w:sz w:val="22"/>
          <w:szCs w:val="22"/>
          <w:lang w:eastAsia="ko-KR"/>
          <w14:ligatures w14:val="standardContextual"/>
        </w:rPr>
        <w:tab/>
      </w:r>
      <w:r>
        <w:t>CT aspects of Enhanced support of Non-Public Networks Phase 2 [eNPN_Ph2]</w:t>
      </w:r>
      <w:r>
        <w:tab/>
      </w:r>
      <w:r>
        <w:fldChar w:fldCharType="begin"/>
      </w:r>
      <w:r>
        <w:instrText xml:space="preserve"> PAGEREF _Toc164868117 \h </w:instrText>
      </w:r>
      <w:r>
        <w:fldChar w:fldCharType="separate"/>
      </w:r>
      <w:r>
        <w:t>63</w:t>
      </w:r>
      <w:r>
        <w:fldChar w:fldCharType="end"/>
      </w:r>
    </w:p>
    <w:p w14:paraId="3BF5150D"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18.9</w:t>
      </w:r>
      <w:r>
        <w:rPr>
          <w:rFonts w:asciiTheme="minorHAnsi" w:eastAsiaTheme="minorEastAsia" w:hAnsiTheme="minorHAnsi" w:cstheme="minorBidi"/>
          <w:kern w:val="2"/>
          <w:sz w:val="22"/>
          <w:szCs w:val="22"/>
          <w:lang w:eastAsia="ko-KR"/>
          <w14:ligatures w14:val="standardContextual"/>
        </w:rPr>
        <w:tab/>
      </w:r>
      <w:r>
        <w:t>Timing Resiliency and URLLC enhancements [TRS_URLLC]</w:t>
      </w:r>
      <w:r>
        <w:tab/>
      </w:r>
      <w:r>
        <w:fldChar w:fldCharType="begin"/>
      </w:r>
      <w:r>
        <w:instrText xml:space="preserve"> PAGEREF _Toc164868118 \h </w:instrText>
      </w:r>
      <w:r>
        <w:fldChar w:fldCharType="separate"/>
      </w:r>
      <w:r>
        <w:t>63</w:t>
      </w:r>
      <w:r>
        <w:fldChar w:fldCharType="end"/>
      </w:r>
    </w:p>
    <w:p w14:paraId="443560F9"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18.10</w:t>
      </w:r>
      <w:r>
        <w:rPr>
          <w:rFonts w:asciiTheme="minorHAnsi" w:eastAsiaTheme="minorEastAsia" w:hAnsiTheme="minorHAnsi" w:cstheme="minorBidi"/>
          <w:kern w:val="2"/>
          <w:sz w:val="22"/>
          <w:szCs w:val="22"/>
          <w:lang w:eastAsia="ko-KR"/>
          <w14:ligatures w14:val="standardContextual"/>
        </w:rPr>
        <w:tab/>
      </w:r>
      <w:r>
        <w:t>Extensions to the TSC Framework to support DetNet [DetNet]</w:t>
      </w:r>
      <w:r>
        <w:tab/>
      </w:r>
      <w:r>
        <w:fldChar w:fldCharType="begin"/>
      </w:r>
      <w:r>
        <w:instrText xml:space="preserve"> PAGEREF _Toc164868119 \h </w:instrText>
      </w:r>
      <w:r>
        <w:fldChar w:fldCharType="separate"/>
      </w:r>
      <w:r>
        <w:t>71</w:t>
      </w:r>
      <w:r>
        <w:fldChar w:fldCharType="end"/>
      </w:r>
    </w:p>
    <w:p w14:paraId="4ED614B6"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18.11</w:t>
      </w:r>
      <w:r>
        <w:rPr>
          <w:rFonts w:asciiTheme="minorHAnsi" w:eastAsiaTheme="minorEastAsia" w:hAnsiTheme="minorHAnsi" w:cstheme="minorBidi"/>
          <w:kern w:val="2"/>
          <w:sz w:val="22"/>
          <w:szCs w:val="22"/>
          <w:lang w:eastAsia="ko-KR"/>
          <w14:ligatures w14:val="standardContextual"/>
        </w:rPr>
        <w:tab/>
      </w:r>
      <w:r>
        <w:t>CT aspects of 5G System with Satellite Backhaul [5GSATB]</w:t>
      </w:r>
      <w:r>
        <w:tab/>
      </w:r>
      <w:r>
        <w:fldChar w:fldCharType="begin"/>
      </w:r>
      <w:r>
        <w:instrText xml:space="preserve"> PAGEREF _Toc164868120 \h </w:instrText>
      </w:r>
      <w:r>
        <w:fldChar w:fldCharType="separate"/>
      </w:r>
      <w:r>
        <w:t>71</w:t>
      </w:r>
      <w:r>
        <w:fldChar w:fldCharType="end"/>
      </w:r>
    </w:p>
    <w:p w14:paraId="05E5654F"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18.12</w:t>
      </w:r>
      <w:r>
        <w:rPr>
          <w:rFonts w:asciiTheme="minorHAnsi" w:eastAsiaTheme="minorEastAsia" w:hAnsiTheme="minorHAnsi" w:cstheme="minorBidi"/>
          <w:kern w:val="2"/>
          <w:sz w:val="22"/>
          <w:szCs w:val="22"/>
          <w:lang w:eastAsia="ko-KR"/>
          <w14:ligatures w14:val="standardContextual"/>
        </w:rPr>
        <w:tab/>
      </w:r>
      <w:r>
        <w:t>CT aspects of 5G System Enabler for Service Function Chaining [SFC]</w:t>
      </w:r>
      <w:r>
        <w:tab/>
      </w:r>
      <w:r>
        <w:fldChar w:fldCharType="begin"/>
      </w:r>
      <w:r>
        <w:instrText xml:space="preserve"> PAGEREF _Toc164868121 \h </w:instrText>
      </w:r>
      <w:r>
        <w:fldChar w:fldCharType="separate"/>
      </w:r>
      <w:r>
        <w:t>71</w:t>
      </w:r>
      <w:r>
        <w:fldChar w:fldCharType="end"/>
      </w:r>
    </w:p>
    <w:p w14:paraId="4C6C3D59"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18.13</w:t>
      </w:r>
      <w:r>
        <w:rPr>
          <w:rFonts w:asciiTheme="minorHAnsi" w:eastAsiaTheme="minorEastAsia" w:hAnsiTheme="minorHAnsi" w:cstheme="minorBidi"/>
          <w:kern w:val="2"/>
          <w:sz w:val="22"/>
          <w:szCs w:val="22"/>
          <w:lang w:eastAsia="ko-KR"/>
          <w14:ligatures w14:val="standardContextual"/>
        </w:rPr>
        <w:tab/>
      </w:r>
      <w:r>
        <w:t>CT aspects of enhancement of 5G UE Policy [eUEPO]</w:t>
      </w:r>
      <w:r>
        <w:tab/>
      </w:r>
      <w:r>
        <w:fldChar w:fldCharType="begin"/>
      </w:r>
      <w:r>
        <w:instrText xml:space="preserve"> PAGEREF _Toc164868122 \h </w:instrText>
      </w:r>
      <w:r>
        <w:fldChar w:fldCharType="separate"/>
      </w:r>
      <w:r>
        <w:t>71</w:t>
      </w:r>
      <w:r>
        <w:fldChar w:fldCharType="end"/>
      </w:r>
    </w:p>
    <w:p w14:paraId="6F7A5B44"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18.14</w:t>
      </w:r>
      <w:r>
        <w:rPr>
          <w:rFonts w:asciiTheme="minorHAnsi" w:eastAsiaTheme="minorEastAsia" w:hAnsiTheme="minorHAnsi" w:cstheme="minorBidi"/>
          <w:kern w:val="2"/>
          <w:sz w:val="22"/>
          <w:szCs w:val="22"/>
          <w:lang w:eastAsia="ko-KR"/>
          <w14:ligatures w14:val="standardContextual"/>
        </w:rPr>
        <w:tab/>
      </w:r>
      <w:r>
        <w:t>CT aspects for Enabling Edge Applications Phase 2 [EDGEAPP_Ph2]</w:t>
      </w:r>
      <w:r>
        <w:tab/>
      </w:r>
      <w:r>
        <w:fldChar w:fldCharType="begin"/>
      </w:r>
      <w:r>
        <w:instrText xml:space="preserve"> PAGEREF _Toc164868123 \h </w:instrText>
      </w:r>
      <w:r>
        <w:fldChar w:fldCharType="separate"/>
      </w:r>
      <w:r>
        <w:t>78</w:t>
      </w:r>
      <w:r>
        <w:fldChar w:fldCharType="end"/>
      </w:r>
    </w:p>
    <w:p w14:paraId="440C3B09"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18.15</w:t>
      </w:r>
      <w:r>
        <w:rPr>
          <w:rFonts w:asciiTheme="minorHAnsi" w:eastAsiaTheme="minorEastAsia" w:hAnsiTheme="minorHAnsi" w:cstheme="minorBidi"/>
          <w:kern w:val="2"/>
          <w:sz w:val="22"/>
          <w:szCs w:val="22"/>
          <w:lang w:eastAsia="ko-KR"/>
          <w14:ligatures w14:val="standardContextual"/>
        </w:rPr>
        <w:tab/>
      </w:r>
      <w:r>
        <w:t>Rel-18 enhancements of session management policy control [SMPC18]</w:t>
      </w:r>
      <w:r>
        <w:tab/>
      </w:r>
      <w:r>
        <w:fldChar w:fldCharType="begin"/>
      </w:r>
      <w:r>
        <w:instrText xml:space="preserve"> PAGEREF _Toc164868124 \h </w:instrText>
      </w:r>
      <w:r>
        <w:fldChar w:fldCharType="separate"/>
      </w:r>
      <w:r>
        <w:t>83</w:t>
      </w:r>
      <w:r>
        <w:fldChar w:fldCharType="end"/>
      </w:r>
    </w:p>
    <w:p w14:paraId="2441A183"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18.16</w:t>
      </w:r>
      <w:r>
        <w:rPr>
          <w:rFonts w:asciiTheme="minorHAnsi" w:eastAsiaTheme="minorEastAsia" w:hAnsiTheme="minorHAnsi" w:cstheme="minorBidi"/>
          <w:kern w:val="2"/>
          <w:sz w:val="22"/>
          <w:szCs w:val="22"/>
          <w:lang w:eastAsia="ko-KR"/>
          <w14:ligatures w14:val="standardContextual"/>
        </w:rPr>
        <w:tab/>
      </w:r>
      <w:r>
        <w:t>CT aspects of General Support of IPv6 Prefix Delegation in 5GS [TEI18_IPv6PD]</w:t>
      </w:r>
      <w:r>
        <w:tab/>
      </w:r>
      <w:r>
        <w:fldChar w:fldCharType="begin"/>
      </w:r>
      <w:r>
        <w:instrText xml:space="preserve"> PAGEREF _Toc164868125 \h </w:instrText>
      </w:r>
      <w:r>
        <w:fldChar w:fldCharType="separate"/>
      </w:r>
      <w:r>
        <w:t>84</w:t>
      </w:r>
      <w:r>
        <w:fldChar w:fldCharType="end"/>
      </w:r>
    </w:p>
    <w:p w14:paraId="04DDDEE2"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18.17</w:t>
      </w:r>
      <w:r>
        <w:rPr>
          <w:rFonts w:asciiTheme="minorHAnsi" w:eastAsiaTheme="minorEastAsia" w:hAnsiTheme="minorHAnsi" w:cstheme="minorBidi"/>
          <w:kern w:val="2"/>
          <w:sz w:val="22"/>
          <w:szCs w:val="22"/>
          <w:lang w:eastAsia="ko-KR"/>
          <w14:ligatures w14:val="standardContextual"/>
        </w:rPr>
        <w:tab/>
      </w:r>
      <w:r>
        <w:t>TEI18 on Enhancement of Application Detection Event Exposure [TEI18_ADEE]</w:t>
      </w:r>
      <w:r>
        <w:tab/>
      </w:r>
      <w:r>
        <w:fldChar w:fldCharType="begin"/>
      </w:r>
      <w:r>
        <w:instrText xml:space="preserve"> PAGEREF _Toc164868126 \h </w:instrText>
      </w:r>
      <w:r>
        <w:fldChar w:fldCharType="separate"/>
      </w:r>
      <w:r>
        <w:t>84</w:t>
      </w:r>
      <w:r>
        <w:fldChar w:fldCharType="end"/>
      </w:r>
    </w:p>
    <w:p w14:paraId="4EBC31BB"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18.18</w:t>
      </w:r>
      <w:r>
        <w:rPr>
          <w:rFonts w:asciiTheme="minorHAnsi" w:eastAsiaTheme="minorEastAsia" w:hAnsiTheme="minorHAnsi" w:cstheme="minorBidi"/>
          <w:kern w:val="2"/>
          <w:sz w:val="22"/>
          <w:szCs w:val="22"/>
          <w:lang w:eastAsia="ko-KR"/>
          <w14:ligatures w14:val="standardContextual"/>
        </w:rPr>
        <w:tab/>
      </w:r>
      <w:r>
        <w:t>Support for 5WWC Phase 2 [5WWC_Ph2]</w:t>
      </w:r>
      <w:r>
        <w:tab/>
      </w:r>
      <w:r>
        <w:fldChar w:fldCharType="begin"/>
      </w:r>
      <w:r>
        <w:instrText xml:space="preserve"> PAGEREF _Toc164868127 \h </w:instrText>
      </w:r>
      <w:r>
        <w:fldChar w:fldCharType="separate"/>
      </w:r>
      <w:r>
        <w:t>84</w:t>
      </w:r>
      <w:r>
        <w:fldChar w:fldCharType="end"/>
      </w:r>
    </w:p>
    <w:p w14:paraId="24CCC487"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18.19</w:t>
      </w:r>
      <w:r>
        <w:rPr>
          <w:rFonts w:asciiTheme="minorHAnsi" w:eastAsiaTheme="minorEastAsia" w:hAnsiTheme="minorHAnsi" w:cstheme="minorBidi"/>
          <w:kern w:val="2"/>
          <w:sz w:val="22"/>
          <w:szCs w:val="22"/>
          <w:lang w:eastAsia="ko-KR"/>
          <w14:ligatures w14:val="standardContextual"/>
        </w:rPr>
        <w:tab/>
      </w:r>
      <w:r>
        <w:t>Secondary DN authentication and authorization in EPC IWK cases [TEI18_SDNAEPC]</w:t>
      </w:r>
      <w:r>
        <w:tab/>
      </w:r>
      <w:r>
        <w:fldChar w:fldCharType="begin"/>
      </w:r>
      <w:r>
        <w:instrText xml:space="preserve"> PAGEREF _Toc164868128 \h </w:instrText>
      </w:r>
      <w:r>
        <w:fldChar w:fldCharType="separate"/>
      </w:r>
      <w:r>
        <w:t>84</w:t>
      </w:r>
      <w:r>
        <w:fldChar w:fldCharType="end"/>
      </w:r>
    </w:p>
    <w:p w14:paraId="5E9C309B"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18.20</w:t>
      </w:r>
      <w:r>
        <w:rPr>
          <w:rFonts w:asciiTheme="minorHAnsi" w:eastAsiaTheme="minorEastAsia" w:hAnsiTheme="minorHAnsi" w:cstheme="minorBidi"/>
          <w:kern w:val="2"/>
          <w:sz w:val="22"/>
          <w:szCs w:val="22"/>
          <w:lang w:eastAsia="ko-KR"/>
          <w14:ligatures w14:val="standardContextual"/>
        </w:rPr>
        <w:tab/>
      </w:r>
      <w:r>
        <w:t>Enhancement of NSAC for maximum number of UEs with at least one PDU session/PDN connection [eNSAC]</w:t>
      </w:r>
      <w:r>
        <w:tab/>
      </w:r>
      <w:r>
        <w:fldChar w:fldCharType="begin"/>
      </w:r>
      <w:r>
        <w:instrText xml:space="preserve"> PAGEREF _Toc164868129 \h </w:instrText>
      </w:r>
      <w:r>
        <w:fldChar w:fldCharType="separate"/>
      </w:r>
      <w:r>
        <w:t>84</w:t>
      </w:r>
      <w:r>
        <w:fldChar w:fldCharType="end"/>
      </w:r>
    </w:p>
    <w:p w14:paraId="290181AD"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18.21</w:t>
      </w:r>
      <w:r>
        <w:rPr>
          <w:rFonts w:asciiTheme="minorHAnsi" w:eastAsiaTheme="minorEastAsia" w:hAnsiTheme="minorHAnsi" w:cstheme="minorBidi"/>
          <w:kern w:val="2"/>
          <w:sz w:val="22"/>
          <w:szCs w:val="22"/>
          <w:lang w:eastAsia="ko-KR"/>
          <w14:ligatures w14:val="standardContextual"/>
        </w:rPr>
        <w:tab/>
      </w:r>
      <w:r>
        <w:t>CT aspects of application layer support for V2X services; Phase 3 [V2XAPP_Ph3]</w:t>
      </w:r>
      <w:r>
        <w:tab/>
      </w:r>
      <w:r>
        <w:fldChar w:fldCharType="begin"/>
      </w:r>
      <w:r>
        <w:instrText xml:space="preserve"> PAGEREF _Toc164868130 \h </w:instrText>
      </w:r>
      <w:r>
        <w:fldChar w:fldCharType="separate"/>
      </w:r>
      <w:r>
        <w:t>84</w:t>
      </w:r>
      <w:r>
        <w:fldChar w:fldCharType="end"/>
      </w:r>
    </w:p>
    <w:p w14:paraId="39D89BBF"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18.22</w:t>
      </w:r>
      <w:r>
        <w:rPr>
          <w:rFonts w:asciiTheme="minorHAnsi" w:eastAsiaTheme="minorEastAsia" w:hAnsiTheme="minorHAnsi" w:cstheme="minorBidi"/>
          <w:kern w:val="2"/>
          <w:sz w:val="22"/>
          <w:szCs w:val="22"/>
          <w:lang w:eastAsia="ko-KR"/>
          <w14:ligatures w14:val="standardContextual"/>
        </w:rPr>
        <w:tab/>
      </w:r>
      <w:r>
        <w:t>CT aspects of SEAL data delivery enabler for vertical applications [SEALDD]</w:t>
      </w:r>
      <w:r>
        <w:tab/>
      </w:r>
      <w:r>
        <w:fldChar w:fldCharType="begin"/>
      </w:r>
      <w:r>
        <w:instrText xml:space="preserve"> PAGEREF _Toc164868131 \h </w:instrText>
      </w:r>
      <w:r>
        <w:fldChar w:fldCharType="separate"/>
      </w:r>
      <w:r>
        <w:t>84</w:t>
      </w:r>
      <w:r>
        <w:fldChar w:fldCharType="end"/>
      </w:r>
    </w:p>
    <w:p w14:paraId="45DBB651"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lastRenderedPageBreak/>
        <w:t>18.23</w:t>
      </w:r>
      <w:r>
        <w:rPr>
          <w:rFonts w:asciiTheme="minorHAnsi" w:eastAsiaTheme="minorEastAsia" w:hAnsiTheme="minorHAnsi" w:cstheme="minorBidi"/>
          <w:kern w:val="2"/>
          <w:sz w:val="22"/>
          <w:szCs w:val="22"/>
          <w:lang w:eastAsia="ko-KR"/>
          <w14:ligatures w14:val="standardContextual"/>
        </w:rPr>
        <w:tab/>
      </w:r>
      <w:r>
        <w:t>CT Aspects of Application Layer Support for Uncrewed Aerial Systems (UAS), Phase 2 [UASAPP_Ph2]</w:t>
      </w:r>
      <w:r>
        <w:tab/>
      </w:r>
      <w:r>
        <w:fldChar w:fldCharType="begin"/>
      </w:r>
      <w:r>
        <w:instrText xml:space="preserve"> PAGEREF _Toc164868132 \h </w:instrText>
      </w:r>
      <w:r>
        <w:fldChar w:fldCharType="separate"/>
      </w:r>
      <w:r>
        <w:t>87</w:t>
      </w:r>
      <w:r>
        <w:fldChar w:fldCharType="end"/>
      </w:r>
    </w:p>
    <w:p w14:paraId="18EE29A7"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18.24</w:t>
      </w:r>
      <w:r>
        <w:rPr>
          <w:rFonts w:asciiTheme="minorHAnsi" w:eastAsiaTheme="minorEastAsia" w:hAnsiTheme="minorHAnsi" w:cstheme="minorBidi"/>
          <w:kern w:val="2"/>
          <w:sz w:val="22"/>
          <w:szCs w:val="22"/>
          <w:lang w:eastAsia="ko-KR"/>
          <w14:ligatures w14:val="standardContextual"/>
        </w:rPr>
        <w:tab/>
      </w:r>
      <w:r>
        <w:t>CT aspects of proximity based services in 5GS Phase 2 [5G_ProSe_Ph2]</w:t>
      </w:r>
      <w:r>
        <w:tab/>
      </w:r>
      <w:r>
        <w:fldChar w:fldCharType="begin"/>
      </w:r>
      <w:r>
        <w:instrText xml:space="preserve"> PAGEREF _Toc164868133 \h </w:instrText>
      </w:r>
      <w:r>
        <w:fldChar w:fldCharType="separate"/>
      </w:r>
      <w:r>
        <w:t>89</w:t>
      </w:r>
      <w:r>
        <w:fldChar w:fldCharType="end"/>
      </w:r>
    </w:p>
    <w:p w14:paraId="03C0B88C"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18.25</w:t>
      </w:r>
      <w:r>
        <w:rPr>
          <w:rFonts w:asciiTheme="minorHAnsi" w:eastAsiaTheme="minorEastAsia" w:hAnsiTheme="minorHAnsi" w:cstheme="minorBidi"/>
          <w:kern w:val="2"/>
          <w:sz w:val="22"/>
          <w:szCs w:val="22"/>
          <w:lang w:eastAsia="ko-KR"/>
          <w14:ligatures w14:val="standardContextual"/>
        </w:rPr>
        <w:tab/>
      </w:r>
      <w:r>
        <w:t>CT aspects of enhancement to the 5GC location services - phase 3 [5G_eLCS_Ph3]</w:t>
      </w:r>
      <w:r>
        <w:tab/>
      </w:r>
      <w:r>
        <w:fldChar w:fldCharType="begin"/>
      </w:r>
      <w:r>
        <w:instrText xml:space="preserve"> PAGEREF _Toc164868134 \h </w:instrText>
      </w:r>
      <w:r>
        <w:fldChar w:fldCharType="separate"/>
      </w:r>
      <w:r>
        <w:t>90</w:t>
      </w:r>
      <w:r>
        <w:fldChar w:fldCharType="end"/>
      </w:r>
    </w:p>
    <w:p w14:paraId="13749446"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18.26</w:t>
      </w:r>
      <w:r>
        <w:rPr>
          <w:rFonts w:asciiTheme="minorHAnsi" w:eastAsiaTheme="minorEastAsia" w:hAnsiTheme="minorHAnsi" w:cstheme="minorBidi"/>
          <w:kern w:val="2"/>
          <w:sz w:val="22"/>
          <w:szCs w:val="22"/>
          <w:lang w:eastAsia="ko-KR"/>
          <w14:ligatures w14:val="standardContextual"/>
        </w:rPr>
        <w:tab/>
      </w:r>
      <w:r>
        <w:t>CT Aspects of Edge Computing Phase 2 [EDGE_Ph2]</w:t>
      </w:r>
      <w:r>
        <w:tab/>
      </w:r>
      <w:r>
        <w:fldChar w:fldCharType="begin"/>
      </w:r>
      <w:r>
        <w:instrText xml:space="preserve"> PAGEREF _Toc164868135 \h </w:instrText>
      </w:r>
      <w:r>
        <w:fldChar w:fldCharType="separate"/>
      </w:r>
      <w:r>
        <w:t>90</w:t>
      </w:r>
      <w:r>
        <w:fldChar w:fldCharType="end"/>
      </w:r>
    </w:p>
    <w:p w14:paraId="7A690ADB"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18.27</w:t>
      </w:r>
      <w:r>
        <w:rPr>
          <w:rFonts w:asciiTheme="minorHAnsi" w:eastAsiaTheme="minorEastAsia" w:hAnsiTheme="minorHAnsi" w:cstheme="minorBidi"/>
          <w:kern w:val="2"/>
          <w:sz w:val="22"/>
          <w:szCs w:val="22"/>
          <w:lang w:eastAsia="ko-KR"/>
          <w14:ligatures w14:val="standardContextual"/>
        </w:rPr>
        <w:tab/>
      </w:r>
      <w:r>
        <w:t>CT aspect of Seamless UE context recovery [SUECR]</w:t>
      </w:r>
      <w:r>
        <w:tab/>
      </w:r>
      <w:r>
        <w:fldChar w:fldCharType="begin"/>
      </w:r>
      <w:r>
        <w:instrText xml:space="preserve"> PAGEREF _Toc164868136 \h </w:instrText>
      </w:r>
      <w:r>
        <w:fldChar w:fldCharType="separate"/>
      </w:r>
      <w:r>
        <w:t>102</w:t>
      </w:r>
      <w:r>
        <w:fldChar w:fldCharType="end"/>
      </w:r>
    </w:p>
    <w:p w14:paraId="2AD27410"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18.28</w:t>
      </w:r>
      <w:r>
        <w:rPr>
          <w:rFonts w:asciiTheme="minorHAnsi" w:eastAsiaTheme="minorEastAsia" w:hAnsiTheme="minorHAnsi" w:cstheme="minorBidi"/>
          <w:kern w:val="2"/>
          <w:sz w:val="22"/>
          <w:szCs w:val="22"/>
          <w:lang w:eastAsia="ko-KR"/>
          <w14:ligatures w14:val="standardContextual"/>
        </w:rPr>
        <w:tab/>
      </w:r>
      <w:r>
        <w:t>Protocol enhancements for Mission Critical Services [MCProtoc18]</w:t>
      </w:r>
      <w:r>
        <w:tab/>
      </w:r>
      <w:r>
        <w:fldChar w:fldCharType="begin"/>
      </w:r>
      <w:r>
        <w:instrText xml:space="preserve"> PAGEREF _Toc164868137 \h </w:instrText>
      </w:r>
      <w:r>
        <w:fldChar w:fldCharType="separate"/>
      </w:r>
      <w:r>
        <w:t>102</w:t>
      </w:r>
      <w:r>
        <w:fldChar w:fldCharType="end"/>
      </w:r>
    </w:p>
    <w:p w14:paraId="66BB5111"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18.29</w:t>
      </w:r>
      <w:r>
        <w:rPr>
          <w:rFonts w:asciiTheme="minorHAnsi" w:eastAsiaTheme="minorEastAsia" w:hAnsiTheme="minorHAnsi" w:cstheme="minorBidi"/>
          <w:kern w:val="2"/>
          <w:sz w:val="22"/>
          <w:szCs w:val="22"/>
          <w:lang w:eastAsia="ko-KR"/>
          <w14:ligatures w14:val="standardContextual"/>
        </w:rPr>
        <w:tab/>
      </w:r>
      <w:r>
        <w:t>Generic Group Management, Exposure and Communication Enhancements [GMEC]</w:t>
      </w:r>
      <w:r>
        <w:tab/>
      </w:r>
      <w:r>
        <w:fldChar w:fldCharType="begin"/>
      </w:r>
      <w:r>
        <w:instrText xml:space="preserve"> PAGEREF _Toc164868138 \h </w:instrText>
      </w:r>
      <w:r>
        <w:fldChar w:fldCharType="separate"/>
      </w:r>
      <w:r>
        <w:t>102</w:t>
      </w:r>
      <w:r>
        <w:fldChar w:fldCharType="end"/>
      </w:r>
    </w:p>
    <w:p w14:paraId="3B21EF6A"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18.30</w:t>
      </w:r>
      <w:r>
        <w:rPr>
          <w:rFonts w:asciiTheme="minorHAnsi" w:eastAsiaTheme="minorEastAsia" w:hAnsiTheme="minorHAnsi" w:cstheme="minorBidi"/>
          <w:kern w:val="2"/>
          <w:sz w:val="22"/>
          <w:szCs w:val="22"/>
          <w:lang w:eastAsia="ko-KR"/>
          <w14:ligatures w14:val="standardContextual"/>
        </w:rPr>
        <w:tab/>
      </w:r>
      <w:r>
        <w:t>CT aspects for the architectural enhancements for 5G Multicast-Broadcast services Phase 2 [5MBS_Ph2]</w:t>
      </w:r>
      <w:r>
        <w:tab/>
      </w:r>
      <w:r>
        <w:fldChar w:fldCharType="begin"/>
      </w:r>
      <w:r>
        <w:instrText xml:space="preserve"> PAGEREF _Toc164868139 \h </w:instrText>
      </w:r>
      <w:r>
        <w:fldChar w:fldCharType="separate"/>
      </w:r>
      <w:r>
        <w:t>107</w:t>
      </w:r>
      <w:r>
        <w:fldChar w:fldCharType="end"/>
      </w:r>
    </w:p>
    <w:p w14:paraId="1FEA811D"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18.31</w:t>
      </w:r>
      <w:r>
        <w:rPr>
          <w:rFonts w:asciiTheme="minorHAnsi" w:eastAsiaTheme="minorEastAsia" w:hAnsiTheme="minorHAnsi" w:cstheme="minorBidi"/>
          <w:kern w:val="2"/>
          <w:sz w:val="22"/>
          <w:szCs w:val="22"/>
          <w:lang w:eastAsia="ko-KR"/>
          <w14:ligatures w14:val="standardContextual"/>
        </w:rPr>
        <w:tab/>
      </w:r>
      <w:r>
        <w:t>CT aspects of System Support for AI/ML-based Services [AIMLsys]</w:t>
      </w:r>
      <w:r>
        <w:tab/>
      </w:r>
      <w:r>
        <w:fldChar w:fldCharType="begin"/>
      </w:r>
      <w:r>
        <w:instrText xml:space="preserve"> PAGEREF _Toc164868140 \h </w:instrText>
      </w:r>
      <w:r>
        <w:fldChar w:fldCharType="separate"/>
      </w:r>
      <w:r>
        <w:t>108</w:t>
      </w:r>
      <w:r>
        <w:fldChar w:fldCharType="end"/>
      </w:r>
    </w:p>
    <w:p w14:paraId="0267F394"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18.32</w:t>
      </w:r>
      <w:r>
        <w:rPr>
          <w:rFonts w:asciiTheme="minorHAnsi" w:eastAsiaTheme="minorEastAsia" w:hAnsiTheme="minorHAnsi" w:cstheme="minorBidi"/>
          <w:kern w:val="2"/>
          <w:sz w:val="22"/>
          <w:szCs w:val="22"/>
          <w:lang w:eastAsia="ko-KR"/>
          <w14:ligatures w14:val="standardContextual"/>
        </w:rPr>
        <w:tab/>
      </w:r>
      <w:r>
        <w:t>Architecture Enhancements for XR and media services [XRM]</w:t>
      </w:r>
      <w:r>
        <w:tab/>
      </w:r>
      <w:r>
        <w:fldChar w:fldCharType="begin"/>
      </w:r>
      <w:r>
        <w:instrText xml:space="preserve"> PAGEREF _Toc164868141 \h </w:instrText>
      </w:r>
      <w:r>
        <w:fldChar w:fldCharType="separate"/>
      </w:r>
      <w:r>
        <w:t>117</w:t>
      </w:r>
      <w:r>
        <w:fldChar w:fldCharType="end"/>
      </w:r>
    </w:p>
    <w:p w14:paraId="68F83786"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18.33</w:t>
      </w:r>
      <w:r>
        <w:rPr>
          <w:rFonts w:asciiTheme="minorHAnsi" w:eastAsiaTheme="minorEastAsia" w:hAnsiTheme="minorHAnsi" w:cstheme="minorBidi"/>
          <w:kern w:val="2"/>
          <w:sz w:val="22"/>
          <w:szCs w:val="22"/>
          <w:lang w:eastAsia="ko-KR"/>
          <w14:ligatures w14:val="standardContextual"/>
        </w:rPr>
        <w:tab/>
      </w:r>
      <w:r>
        <w:t>Enablers for Network Automation for 5G - phase 3 [eNA_Ph3]</w:t>
      </w:r>
      <w:r>
        <w:tab/>
      </w:r>
      <w:r>
        <w:fldChar w:fldCharType="begin"/>
      </w:r>
      <w:r>
        <w:instrText xml:space="preserve"> PAGEREF _Toc164868142 \h </w:instrText>
      </w:r>
      <w:r>
        <w:fldChar w:fldCharType="separate"/>
      </w:r>
      <w:r>
        <w:t>135</w:t>
      </w:r>
      <w:r>
        <w:fldChar w:fldCharType="end"/>
      </w:r>
    </w:p>
    <w:p w14:paraId="157709D1"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18.34</w:t>
      </w:r>
      <w:r>
        <w:rPr>
          <w:rFonts w:asciiTheme="minorHAnsi" w:eastAsiaTheme="minorEastAsia" w:hAnsiTheme="minorHAnsi" w:cstheme="minorBidi"/>
          <w:kern w:val="2"/>
          <w:sz w:val="22"/>
          <w:szCs w:val="22"/>
          <w:lang w:eastAsia="ko-KR"/>
          <w14:ligatures w14:val="standardContextual"/>
        </w:rPr>
        <w:tab/>
      </w:r>
      <w:r>
        <w:t>CT aspects of Application layer support for Personal IoT Network [PINAPP]</w:t>
      </w:r>
      <w:r>
        <w:tab/>
      </w:r>
      <w:r>
        <w:fldChar w:fldCharType="begin"/>
      </w:r>
      <w:r>
        <w:instrText xml:space="preserve"> PAGEREF _Toc164868143 \h </w:instrText>
      </w:r>
      <w:r>
        <w:fldChar w:fldCharType="separate"/>
      </w:r>
      <w:r>
        <w:t>150</w:t>
      </w:r>
      <w:r>
        <w:fldChar w:fldCharType="end"/>
      </w:r>
    </w:p>
    <w:p w14:paraId="12C06441"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18.35</w:t>
      </w:r>
      <w:r>
        <w:rPr>
          <w:rFonts w:asciiTheme="minorHAnsi" w:eastAsiaTheme="minorEastAsia" w:hAnsiTheme="minorHAnsi" w:cstheme="minorBidi"/>
          <w:kern w:val="2"/>
          <w:sz w:val="22"/>
          <w:szCs w:val="22"/>
          <w:lang w:eastAsia="ko-KR"/>
          <w14:ligatures w14:val="standardContextual"/>
        </w:rPr>
        <w:tab/>
      </w:r>
      <w:r>
        <w:t>CT aspects on 5G AM Policy [AMP]</w:t>
      </w:r>
      <w:r>
        <w:tab/>
      </w:r>
      <w:r>
        <w:fldChar w:fldCharType="begin"/>
      </w:r>
      <w:r>
        <w:instrText xml:space="preserve"> PAGEREF _Toc164868144 \h </w:instrText>
      </w:r>
      <w:r>
        <w:fldChar w:fldCharType="separate"/>
      </w:r>
      <w:r>
        <w:t>151</w:t>
      </w:r>
      <w:r>
        <w:fldChar w:fldCharType="end"/>
      </w:r>
    </w:p>
    <w:p w14:paraId="79D2D678"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18.36</w:t>
      </w:r>
      <w:r>
        <w:rPr>
          <w:rFonts w:asciiTheme="minorHAnsi" w:eastAsiaTheme="minorEastAsia" w:hAnsiTheme="minorHAnsi" w:cstheme="minorBidi"/>
          <w:kern w:val="2"/>
          <w:sz w:val="22"/>
          <w:szCs w:val="22"/>
          <w:lang w:eastAsia="ko-KR"/>
          <w14:ligatures w14:val="standardContextual"/>
        </w:rPr>
        <w:tab/>
      </w:r>
      <w:r>
        <w:t>CT aspects on Dynamically Changing AM Policies in the 5GC Phase 2 [TEI18_DCAMP_Ph2]</w:t>
      </w:r>
      <w:r>
        <w:tab/>
      </w:r>
      <w:r>
        <w:fldChar w:fldCharType="begin"/>
      </w:r>
      <w:r>
        <w:instrText xml:space="preserve"> PAGEREF _Toc164868145 \h </w:instrText>
      </w:r>
      <w:r>
        <w:fldChar w:fldCharType="separate"/>
      </w:r>
      <w:r>
        <w:t>151</w:t>
      </w:r>
      <w:r>
        <w:fldChar w:fldCharType="end"/>
      </w:r>
    </w:p>
    <w:p w14:paraId="287AB707"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18.37</w:t>
      </w:r>
      <w:r>
        <w:rPr>
          <w:rFonts w:asciiTheme="minorHAnsi" w:eastAsiaTheme="minorEastAsia" w:hAnsiTheme="minorHAnsi" w:cstheme="minorBidi"/>
          <w:kern w:val="2"/>
          <w:sz w:val="22"/>
          <w:szCs w:val="22"/>
          <w:lang w:eastAsia="ko-KR"/>
          <w14:ligatures w14:val="standardContextual"/>
        </w:rPr>
        <w:tab/>
      </w:r>
      <w:r>
        <w:t>CT aspects of Application Data Analytics Enablement Service [ADAES]</w:t>
      </w:r>
      <w:r>
        <w:tab/>
      </w:r>
      <w:r>
        <w:fldChar w:fldCharType="begin"/>
      </w:r>
      <w:r>
        <w:instrText xml:space="preserve"> PAGEREF _Toc164868146 \h </w:instrText>
      </w:r>
      <w:r>
        <w:fldChar w:fldCharType="separate"/>
      </w:r>
      <w:r>
        <w:t>151</w:t>
      </w:r>
      <w:r>
        <w:fldChar w:fldCharType="end"/>
      </w:r>
    </w:p>
    <w:p w14:paraId="06CC3DB8"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18.38</w:t>
      </w:r>
      <w:r>
        <w:rPr>
          <w:rFonts w:asciiTheme="minorHAnsi" w:eastAsiaTheme="minorEastAsia" w:hAnsiTheme="minorHAnsi" w:cstheme="minorBidi"/>
          <w:kern w:val="2"/>
          <w:sz w:val="22"/>
          <w:szCs w:val="22"/>
          <w:lang w:eastAsia="ko-KR"/>
          <w14:ligatures w14:val="standardContextual"/>
        </w:rPr>
        <w:tab/>
      </w:r>
      <w:r>
        <w:t>CT aspects of Access Traffic Steering, Switching and Splitting support in 5G system – Phase 3 [ATSSS_Ph3]</w:t>
      </w:r>
      <w:r>
        <w:tab/>
      </w:r>
      <w:r>
        <w:fldChar w:fldCharType="begin"/>
      </w:r>
      <w:r>
        <w:instrText xml:space="preserve"> PAGEREF _Toc164868147 \h </w:instrText>
      </w:r>
      <w:r>
        <w:fldChar w:fldCharType="separate"/>
      </w:r>
      <w:r>
        <w:t>159</w:t>
      </w:r>
      <w:r>
        <w:fldChar w:fldCharType="end"/>
      </w:r>
    </w:p>
    <w:p w14:paraId="64687BD5"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18.39</w:t>
      </w:r>
      <w:r>
        <w:rPr>
          <w:rFonts w:asciiTheme="minorHAnsi" w:eastAsiaTheme="minorEastAsia" w:hAnsiTheme="minorHAnsi" w:cstheme="minorBidi"/>
          <w:kern w:val="2"/>
          <w:sz w:val="22"/>
          <w:szCs w:val="22"/>
          <w:lang w:eastAsia="ko-KR"/>
          <w14:ligatures w14:val="standardContextual"/>
        </w:rPr>
        <w:tab/>
      </w:r>
      <w:r>
        <w:t>CT aspects of Personal IoT Network [PIN]</w:t>
      </w:r>
      <w:r>
        <w:tab/>
      </w:r>
      <w:r>
        <w:fldChar w:fldCharType="begin"/>
      </w:r>
      <w:r>
        <w:instrText xml:space="preserve"> PAGEREF _Toc164868148 \h </w:instrText>
      </w:r>
      <w:r>
        <w:fldChar w:fldCharType="separate"/>
      </w:r>
      <w:r>
        <w:t>160</w:t>
      </w:r>
      <w:r>
        <w:fldChar w:fldCharType="end"/>
      </w:r>
    </w:p>
    <w:p w14:paraId="176378DE"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18.40</w:t>
      </w:r>
      <w:r>
        <w:rPr>
          <w:rFonts w:asciiTheme="minorHAnsi" w:eastAsiaTheme="minorEastAsia" w:hAnsiTheme="minorHAnsi" w:cstheme="minorBidi"/>
          <w:kern w:val="2"/>
          <w:sz w:val="22"/>
          <w:szCs w:val="22"/>
          <w:lang w:eastAsia="ko-KR"/>
          <w14:ligatures w14:val="standardContextual"/>
        </w:rPr>
        <w:tab/>
      </w:r>
      <w:r>
        <w:t>CT aspects of UPF enhancement for exposure and SBA [UPEAS]</w:t>
      </w:r>
      <w:r>
        <w:tab/>
      </w:r>
      <w:r>
        <w:fldChar w:fldCharType="begin"/>
      </w:r>
      <w:r>
        <w:instrText xml:space="preserve"> PAGEREF _Toc164868149 \h </w:instrText>
      </w:r>
      <w:r>
        <w:fldChar w:fldCharType="separate"/>
      </w:r>
      <w:r>
        <w:t>160</w:t>
      </w:r>
      <w:r>
        <w:fldChar w:fldCharType="end"/>
      </w:r>
    </w:p>
    <w:p w14:paraId="5E2091FF"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18.41</w:t>
      </w:r>
      <w:r>
        <w:rPr>
          <w:rFonts w:asciiTheme="minorHAnsi" w:eastAsiaTheme="minorEastAsia" w:hAnsiTheme="minorHAnsi" w:cstheme="minorBidi"/>
          <w:kern w:val="2"/>
          <w:sz w:val="22"/>
          <w:szCs w:val="22"/>
          <w:lang w:eastAsia="ko-KR"/>
          <w14:ligatures w14:val="standardContextual"/>
        </w:rPr>
        <w:tab/>
      </w:r>
      <w:r>
        <w:t>CT aspects of Next Generation Real time Communication services [NG_RTC]</w:t>
      </w:r>
      <w:r>
        <w:tab/>
      </w:r>
      <w:r>
        <w:fldChar w:fldCharType="begin"/>
      </w:r>
      <w:r>
        <w:instrText xml:space="preserve"> PAGEREF _Toc164868150 \h </w:instrText>
      </w:r>
      <w:r>
        <w:fldChar w:fldCharType="separate"/>
      </w:r>
      <w:r>
        <w:t>161</w:t>
      </w:r>
      <w:r>
        <w:fldChar w:fldCharType="end"/>
      </w:r>
    </w:p>
    <w:p w14:paraId="228DCA11"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18.42</w:t>
      </w:r>
      <w:r>
        <w:rPr>
          <w:rFonts w:asciiTheme="minorHAnsi" w:eastAsiaTheme="minorEastAsia" w:hAnsiTheme="minorHAnsi" w:cstheme="minorBidi"/>
          <w:kern w:val="2"/>
          <w:sz w:val="22"/>
          <w:szCs w:val="22"/>
          <w:lang w:eastAsia="ko-KR"/>
          <w14:ligatures w14:val="standardContextual"/>
        </w:rPr>
        <w:tab/>
      </w:r>
      <w:r>
        <w:t>CT Aspect of Further Architecture Enhancement for UAV and UAM [UAS_Ph2]</w:t>
      </w:r>
      <w:r>
        <w:tab/>
      </w:r>
      <w:r>
        <w:fldChar w:fldCharType="begin"/>
      </w:r>
      <w:r>
        <w:instrText xml:space="preserve"> PAGEREF _Toc164868151 \h </w:instrText>
      </w:r>
      <w:r>
        <w:fldChar w:fldCharType="separate"/>
      </w:r>
      <w:r>
        <w:t>161</w:t>
      </w:r>
      <w:r>
        <w:fldChar w:fldCharType="end"/>
      </w:r>
    </w:p>
    <w:p w14:paraId="348DAD44"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18.43</w:t>
      </w:r>
      <w:r>
        <w:rPr>
          <w:rFonts w:asciiTheme="minorHAnsi" w:eastAsiaTheme="minorEastAsia" w:hAnsiTheme="minorHAnsi" w:cstheme="minorBidi"/>
          <w:kern w:val="2"/>
          <w:sz w:val="22"/>
          <w:szCs w:val="22"/>
          <w:lang w:eastAsia="ko-KR"/>
          <w14:ligatures w14:val="standardContextual"/>
        </w:rPr>
        <w:tab/>
      </w:r>
      <w:r>
        <w:t>CT aspects for enabling MSGin5G Service phase 2 [5GMARCH_Ph2]</w:t>
      </w:r>
      <w:r>
        <w:tab/>
      </w:r>
      <w:r>
        <w:fldChar w:fldCharType="begin"/>
      </w:r>
      <w:r>
        <w:instrText xml:space="preserve"> PAGEREF _Toc164868152 \h </w:instrText>
      </w:r>
      <w:r>
        <w:fldChar w:fldCharType="separate"/>
      </w:r>
      <w:r>
        <w:t>161</w:t>
      </w:r>
      <w:r>
        <w:fldChar w:fldCharType="end"/>
      </w:r>
    </w:p>
    <w:p w14:paraId="3A3CE14C"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18.44</w:t>
      </w:r>
      <w:r>
        <w:rPr>
          <w:rFonts w:asciiTheme="minorHAnsi" w:eastAsiaTheme="minorEastAsia" w:hAnsiTheme="minorHAnsi" w:cstheme="minorBidi"/>
          <w:kern w:val="2"/>
          <w:sz w:val="22"/>
          <w:szCs w:val="22"/>
          <w:lang w:eastAsia="ko-KR"/>
          <w14:ligatures w14:val="standardContextual"/>
        </w:rPr>
        <w:tab/>
      </w:r>
      <w:r>
        <w:t>CT aspects of Ranging based services and sidelink positioning [Ranging_SL]</w:t>
      </w:r>
      <w:r>
        <w:tab/>
      </w:r>
      <w:r>
        <w:fldChar w:fldCharType="begin"/>
      </w:r>
      <w:r>
        <w:instrText xml:space="preserve"> PAGEREF _Toc164868153 \h </w:instrText>
      </w:r>
      <w:r>
        <w:fldChar w:fldCharType="separate"/>
      </w:r>
      <w:r>
        <w:t>162</w:t>
      </w:r>
      <w:r>
        <w:fldChar w:fldCharType="end"/>
      </w:r>
    </w:p>
    <w:p w14:paraId="4C9BE10C"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18.45</w:t>
      </w:r>
      <w:r>
        <w:rPr>
          <w:rFonts w:asciiTheme="minorHAnsi" w:eastAsiaTheme="minorEastAsia" w:hAnsiTheme="minorHAnsi" w:cstheme="minorBidi"/>
          <w:kern w:val="2"/>
          <w:sz w:val="22"/>
          <w:szCs w:val="22"/>
          <w:lang w:eastAsia="ko-KR"/>
          <w14:ligatures w14:val="standardContextual"/>
        </w:rPr>
        <w:tab/>
      </w:r>
      <w:r>
        <w:t>Stage 3 of Network Slicing Phase 3 [eNS_Ph3]</w:t>
      </w:r>
      <w:r>
        <w:tab/>
      </w:r>
      <w:r>
        <w:fldChar w:fldCharType="begin"/>
      </w:r>
      <w:r>
        <w:instrText xml:space="preserve"> PAGEREF _Toc164868154 \h </w:instrText>
      </w:r>
      <w:r>
        <w:fldChar w:fldCharType="separate"/>
      </w:r>
      <w:r>
        <w:t>166</w:t>
      </w:r>
      <w:r>
        <w:fldChar w:fldCharType="end"/>
      </w:r>
    </w:p>
    <w:p w14:paraId="13156B4B"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18.46</w:t>
      </w:r>
      <w:r>
        <w:rPr>
          <w:rFonts w:asciiTheme="minorHAnsi" w:eastAsiaTheme="minorEastAsia" w:hAnsiTheme="minorHAnsi" w:cstheme="minorBidi"/>
          <w:kern w:val="2"/>
          <w:sz w:val="22"/>
          <w:szCs w:val="22"/>
          <w:lang w:eastAsia="ko-KR"/>
          <w14:ligatures w14:val="standardContextual"/>
        </w:rPr>
        <w:tab/>
      </w:r>
      <w:r>
        <w:t>CT aspects of 5G-enabled fused location service capability exposure [5GFLS]</w:t>
      </w:r>
      <w:r>
        <w:tab/>
      </w:r>
      <w:r>
        <w:fldChar w:fldCharType="begin"/>
      </w:r>
      <w:r>
        <w:instrText xml:space="preserve"> PAGEREF _Toc164868155 \h </w:instrText>
      </w:r>
      <w:r>
        <w:fldChar w:fldCharType="separate"/>
      </w:r>
      <w:r>
        <w:t>170</w:t>
      </w:r>
      <w:r>
        <w:fldChar w:fldCharType="end"/>
      </w:r>
    </w:p>
    <w:p w14:paraId="37C1DF3C"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18.47</w:t>
      </w:r>
      <w:r>
        <w:rPr>
          <w:rFonts w:asciiTheme="minorHAnsi" w:eastAsiaTheme="minorEastAsia" w:hAnsiTheme="minorHAnsi" w:cstheme="minorBidi"/>
          <w:kern w:val="2"/>
          <w:sz w:val="22"/>
          <w:szCs w:val="22"/>
          <w:lang w:eastAsia="ko-KR"/>
          <w14:ligatures w14:val="standardContextual"/>
        </w:rPr>
        <w:tab/>
      </w:r>
      <w:r>
        <w:t>CT aspects on Spending Limits for AM and UE Policies in the 5GC [TEI18_SLAMUP]</w:t>
      </w:r>
      <w:r>
        <w:tab/>
      </w:r>
      <w:r>
        <w:fldChar w:fldCharType="begin"/>
      </w:r>
      <w:r>
        <w:instrText xml:space="preserve"> PAGEREF _Toc164868156 \h </w:instrText>
      </w:r>
      <w:r>
        <w:fldChar w:fldCharType="separate"/>
      </w:r>
      <w:r>
        <w:t>170</w:t>
      </w:r>
      <w:r>
        <w:fldChar w:fldCharType="end"/>
      </w:r>
    </w:p>
    <w:p w14:paraId="239DC31C"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18.48</w:t>
      </w:r>
      <w:r>
        <w:rPr>
          <w:rFonts w:asciiTheme="minorHAnsi" w:eastAsiaTheme="minorEastAsia" w:hAnsiTheme="minorHAnsi" w:cstheme="minorBidi"/>
          <w:kern w:val="2"/>
          <w:sz w:val="22"/>
          <w:szCs w:val="22"/>
          <w:lang w:eastAsia="ko-KR"/>
          <w14:ligatures w14:val="standardContextual"/>
        </w:rPr>
        <w:tab/>
      </w:r>
      <w:r>
        <w:t>Application enablement aspects for subscriber-aware northbound API access [SNAAPP]</w:t>
      </w:r>
      <w:r>
        <w:tab/>
      </w:r>
      <w:r>
        <w:fldChar w:fldCharType="begin"/>
      </w:r>
      <w:r>
        <w:instrText xml:space="preserve"> PAGEREF _Toc164868157 \h </w:instrText>
      </w:r>
      <w:r>
        <w:fldChar w:fldCharType="separate"/>
      </w:r>
      <w:r>
        <w:t>172</w:t>
      </w:r>
      <w:r>
        <w:fldChar w:fldCharType="end"/>
      </w:r>
    </w:p>
    <w:p w14:paraId="7652D97E"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18.49</w:t>
      </w:r>
      <w:r>
        <w:rPr>
          <w:rFonts w:asciiTheme="minorHAnsi" w:eastAsiaTheme="minorEastAsia" w:hAnsiTheme="minorHAnsi" w:cstheme="minorBidi"/>
          <w:kern w:val="2"/>
          <w:sz w:val="22"/>
          <w:szCs w:val="22"/>
          <w:lang w:eastAsia="ko-KR"/>
          <w14:ligatures w14:val="standardContextual"/>
        </w:rPr>
        <w:tab/>
      </w:r>
      <w:r>
        <w:t>Network Slice Capability Exposure for Application Layer Enablement [NSCALE]</w:t>
      </w:r>
      <w:r>
        <w:tab/>
      </w:r>
      <w:r>
        <w:fldChar w:fldCharType="begin"/>
      </w:r>
      <w:r>
        <w:instrText xml:space="preserve"> PAGEREF _Toc164868158 \h </w:instrText>
      </w:r>
      <w:r>
        <w:fldChar w:fldCharType="separate"/>
      </w:r>
      <w:r>
        <w:t>172</w:t>
      </w:r>
      <w:r>
        <w:fldChar w:fldCharType="end"/>
      </w:r>
    </w:p>
    <w:p w14:paraId="636EAC2F"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18.50</w:t>
      </w:r>
      <w:r>
        <w:rPr>
          <w:rFonts w:asciiTheme="minorHAnsi" w:eastAsiaTheme="minorEastAsia" w:hAnsiTheme="minorHAnsi" w:cstheme="minorBidi"/>
          <w:kern w:val="2"/>
          <w:sz w:val="22"/>
          <w:szCs w:val="22"/>
          <w:lang w:eastAsia="ko-KR"/>
          <w14:ligatures w14:val="standardContextual"/>
        </w:rPr>
        <w:tab/>
      </w:r>
      <w:r>
        <w:t>CT impacts of EVS Codec Extension for Immersive Voice and Audio Services [IVAS_Codec]</w:t>
      </w:r>
      <w:r>
        <w:tab/>
      </w:r>
      <w:r>
        <w:fldChar w:fldCharType="begin"/>
      </w:r>
      <w:r>
        <w:instrText xml:space="preserve"> PAGEREF _Toc164868159 \h </w:instrText>
      </w:r>
      <w:r>
        <w:fldChar w:fldCharType="separate"/>
      </w:r>
      <w:r>
        <w:t>185</w:t>
      </w:r>
      <w:r>
        <w:fldChar w:fldCharType="end"/>
      </w:r>
    </w:p>
    <w:p w14:paraId="27D07931"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18.51</w:t>
      </w:r>
      <w:r>
        <w:rPr>
          <w:rFonts w:asciiTheme="minorHAnsi" w:eastAsiaTheme="minorEastAsia" w:hAnsiTheme="minorHAnsi" w:cstheme="minorBidi"/>
          <w:kern w:val="2"/>
          <w:sz w:val="22"/>
          <w:szCs w:val="22"/>
          <w:lang w:eastAsia="ko-KR"/>
          <w14:ligatures w14:val="standardContextual"/>
        </w:rPr>
        <w:tab/>
      </w:r>
      <w:r>
        <w:t>Technical Enhancements and Improvements [TEI18]</w:t>
      </w:r>
      <w:r>
        <w:tab/>
      </w:r>
      <w:r>
        <w:fldChar w:fldCharType="begin"/>
      </w:r>
      <w:r>
        <w:instrText xml:space="preserve"> PAGEREF _Toc164868160 \h </w:instrText>
      </w:r>
      <w:r>
        <w:fldChar w:fldCharType="separate"/>
      </w:r>
      <w:r>
        <w:t>185</w:t>
      </w:r>
      <w:r>
        <w:fldChar w:fldCharType="end"/>
      </w:r>
    </w:p>
    <w:p w14:paraId="03C618C8" w14:textId="77777777" w:rsidR="00B02733" w:rsidRDefault="00B02733">
      <w:pPr>
        <w:pStyle w:val="TOC4"/>
        <w:rPr>
          <w:rFonts w:asciiTheme="minorHAnsi" w:eastAsiaTheme="minorEastAsia" w:hAnsiTheme="minorHAnsi" w:cstheme="minorBidi"/>
          <w:kern w:val="2"/>
          <w:sz w:val="22"/>
          <w:szCs w:val="22"/>
          <w:lang w:eastAsia="ko-KR"/>
          <w14:ligatures w14:val="standardContextual"/>
        </w:rPr>
      </w:pPr>
      <w:r>
        <w:t>18.51.1</w:t>
      </w:r>
      <w:r>
        <w:rPr>
          <w:rFonts w:asciiTheme="minorHAnsi" w:eastAsiaTheme="minorEastAsia" w:hAnsiTheme="minorHAnsi" w:cstheme="minorBidi"/>
          <w:kern w:val="2"/>
          <w:sz w:val="22"/>
          <w:szCs w:val="22"/>
          <w:lang w:eastAsia="ko-KR"/>
          <w14:ligatures w14:val="standardContextual"/>
        </w:rPr>
        <w:tab/>
      </w:r>
      <w:r>
        <w:t>TEI18 for IMS/CS</w:t>
      </w:r>
      <w:r>
        <w:tab/>
      </w:r>
      <w:r>
        <w:fldChar w:fldCharType="begin"/>
      </w:r>
      <w:r>
        <w:instrText xml:space="preserve"> PAGEREF _Toc164868161 \h </w:instrText>
      </w:r>
      <w:r>
        <w:fldChar w:fldCharType="separate"/>
      </w:r>
      <w:r>
        <w:t>185</w:t>
      </w:r>
      <w:r>
        <w:fldChar w:fldCharType="end"/>
      </w:r>
    </w:p>
    <w:p w14:paraId="61B16B2C" w14:textId="77777777" w:rsidR="00B02733" w:rsidRDefault="00B02733">
      <w:pPr>
        <w:pStyle w:val="TOC4"/>
        <w:rPr>
          <w:rFonts w:asciiTheme="minorHAnsi" w:eastAsiaTheme="minorEastAsia" w:hAnsiTheme="minorHAnsi" w:cstheme="minorBidi"/>
          <w:kern w:val="2"/>
          <w:sz w:val="22"/>
          <w:szCs w:val="22"/>
          <w:lang w:eastAsia="ko-KR"/>
          <w14:ligatures w14:val="standardContextual"/>
        </w:rPr>
      </w:pPr>
      <w:r>
        <w:t>18.51.2</w:t>
      </w:r>
      <w:r>
        <w:rPr>
          <w:rFonts w:asciiTheme="minorHAnsi" w:eastAsiaTheme="minorEastAsia" w:hAnsiTheme="minorHAnsi" w:cstheme="minorBidi"/>
          <w:kern w:val="2"/>
          <w:sz w:val="22"/>
          <w:szCs w:val="22"/>
          <w:lang w:eastAsia="ko-KR"/>
          <w14:ligatures w14:val="standardContextual"/>
        </w:rPr>
        <w:tab/>
      </w:r>
      <w:r>
        <w:t>TEI18 for Packet Core</w:t>
      </w:r>
      <w:r>
        <w:tab/>
      </w:r>
      <w:r>
        <w:fldChar w:fldCharType="begin"/>
      </w:r>
      <w:r>
        <w:instrText xml:space="preserve"> PAGEREF _Toc164868162 \h </w:instrText>
      </w:r>
      <w:r>
        <w:fldChar w:fldCharType="separate"/>
      </w:r>
      <w:r>
        <w:t>185</w:t>
      </w:r>
      <w:r>
        <w:fldChar w:fldCharType="end"/>
      </w:r>
    </w:p>
    <w:p w14:paraId="6E6971DD"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18.52</w:t>
      </w:r>
      <w:r>
        <w:rPr>
          <w:rFonts w:asciiTheme="minorHAnsi" w:eastAsiaTheme="minorEastAsia" w:hAnsiTheme="minorHAnsi" w:cstheme="minorBidi"/>
          <w:kern w:val="2"/>
          <w:sz w:val="22"/>
          <w:szCs w:val="22"/>
          <w:lang w:eastAsia="ko-KR"/>
          <w14:ligatures w14:val="standardContextual"/>
        </w:rPr>
        <w:tab/>
      </w:r>
      <w:r>
        <w:t>OpenAPI updates</w:t>
      </w:r>
      <w:r>
        <w:tab/>
      </w:r>
      <w:r>
        <w:fldChar w:fldCharType="begin"/>
      </w:r>
      <w:r>
        <w:instrText xml:space="preserve"> PAGEREF _Toc164868163 \h </w:instrText>
      </w:r>
      <w:r>
        <w:fldChar w:fldCharType="separate"/>
      </w:r>
      <w:r>
        <w:t>197</w:t>
      </w:r>
      <w:r>
        <w:fldChar w:fldCharType="end"/>
      </w:r>
    </w:p>
    <w:p w14:paraId="5E42274A"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19</w:t>
      </w:r>
      <w:r>
        <w:rPr>
          <w:rFonts w:asciiTheme="minorHAnsi" w:eastAsiaTheme="minorEastAsia" w:hAnsiTheme="minorHAnsi" w:cstheme="minorBidi"/>
          <w:kern w:val="2"/>
          <w:sz w:val="22"/>
          <w:szCs w:val="22"/>
          <w:lang w:eastAsia="ko-KR"/>
          <w14:ligatures w14:val="standardContextual"/>
        </w:rPr>
        <w:tab/>
      </w:r>
      <w:r>
        <w:t>Work Organization</w:t>
      </w:r>
      <w:r>
        <w:tab/>
      </w:r>
      <w:r>
        <w:fldChar w:fldCharType="begin"/>
      </w:r>
      <w:r>
        <w:instrText xml:space="preserve"> PAGEREF _Toc164868164 \h </w:instrText>
      </w:r>
      <w:r>
        <w:fldChar w:fldCharType="separate"/>
      </w:r>
      <w:r>
        <w:t>197</w:t>
      </w:r>
      <w:r>
        <w:fldChar w:fldCharType="end"/>
      </w:r>
    </w:p>
    <w:p w14:paraId="2AEA3367"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19.1</w:t>
      </w:r>
      <w:r>
        <w:rPr>
          <w:rFonts w:asciiTheme="minorHAnsi" w:eastAsiaTheme="minorEastAsia" w:hAnsiTheme="minorHAnsi" w:cstheme="minorBidi"/>
          <w:kern w:val="2"/>
          <w:sz w:val="22"/>
          <w:szCs w:val="22"/>
          <w:lang w:eastAsia="ko-KR"/>
          <w14:ligatures w14:val="standardContextual"/>
        </w:rPr>
        <w:tab/>
      </w:r>
      <w:r>
        <w:t>Work Plan Review</w:t>
      </w:r>
      <w:r>
        <w:tab/>
      </w:r>
      <w:r>
        <w:fldChar w:fldCharType="begin"/>
      </w:r>
      <w:r>
        <w:instrText xml:space="preserve"> PAGEREF _Toc164868165 \h </w:instrText>
      </w:r>
      <w:r>
        <w:fldChar w:fldCharType="separate"/>
      </w:r>
      <w:r>
        <w:t>197</w:t>
      </w:r>
      <w:r>
        <w:fldChar w:fldCharType="end"/>
      </w:r>
    </w:p>
    <w:p w14:paraId="75C2B102"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19.2</w:t>
      </w:r>
      <w:r>
        <w:rPr>
          <w:rFonts w:asciiTheme="minorHAnsi" w:eastAsiaTheme="minorEastAsia" w:hAnsiTheme="minorHAnsi" w:cstheme="minorBidi"/>
          <w:kern w:val="2"/>
          <w:sz w:val="22"/>
          <w:szCs w:val="22"/>
          <w:lang w:eastAsia="ko-KR"/>
          <w14:ligatures w14:val="standardContextual"/>
        </w:rPr>
        <w:tab/>
      </w:r>
      <w:r>
        <w:t>Specification Review</w:t>
      </w:r>
      <w:r>
        <w:tab/>
      </w:r>
      <w:r>
        <w:fldChar w:fldCharType="begin"/>
      </w:r>
      <w:r>
        <w:instrText xml:space="preserve"> PAGEREF _Toc164868166 \h </w:instrText>
      </w:r>
      <w:r>
        <w:fldChar w:fldCharType="separate"/>
      </w:r>
      <w:r>
        <w:t>197</w:t>
      </w:r>
      <w:r>
        <w:fldChar w:fldCharType="end"/>
      </w:r>
    </w:p>
    <w:p w14:paraId="490D9B94"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19.3</w:t>
      </w:r>
      <w:r>
        <w:rPr>
          <w:rFonts w:asciiTheme="minorHAnsi" w:eastAsiaTheme="minorEastAsia" w:hAnsiTheme="minorHAnsi" w:cstheme="minorBidi"/>
          <w:kern w:val="2"/>
          <w:sz w:val="22"/>
          <w:szCs w:val="22"/>
          <w:lang w:eastAsia="ko-KR"/>
          <w14:ligatures w14:val="standardContextual"/>
        </w:rPr>
        <w:tab/>
      </w:r>
      <w:r>
        <w:t>Next meetings, allocation of hosts</w:t>
      </w:r>
      <w:r>
        <w:tab/>
      </w:r>
      <w:r>
        <w:fldChar w:fldCharType="begin"/>
      </w:r>
      <w:r>
        <w:instrText xml:space="preserve"> PAGEREF _Toc164868167 \h </w:instrText>
      </w:r>
      <w:r>
        <w:fldChar w:fldCharType="separate"/>
      </w:r>
      <w:r>
        <w:t>197</w:t>
      </w:r>
      <w:r>
        <w:fldChar w:fldCharType="end"/>
      </w:r>
    </w:p>
    <w:p w14:paraId="2A164E5D"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19.4</w:t>
      </w:r>
      <w:r>
        <w:rPr>
          <w:rFonts w:asciiTheme="minorHAnsi" w:eastAsiaTheme="minorEastAsia" w:hAnsiTheme="minorHAnsi" w:cstheme="minorBidi"/>
          <w:kern w:val="2"/>
          <w:sz w:val="22"/>
          <w:szCs w:val="22"/>
          <w:lang w:eastAsia="ko-KR"/>
          <w14:ligatures w14:val="standardContextual"/>
        </w:rPr>
        <w:tab/>
      </w:r>
      <w:r>
        <w:t>Calendar</w:t>
      </w:r>
      <w:r>
        <w:tab/>
      </w:r>
      <w:r>
        <w:fldChar w:fldCharType="begin"/>
      </w:r>
      <w:r>
        <w:instrText xml:space="preserve"> PAGEREF _Toc164868168 \h </w:instrText>
      </w:r>
      <w:r>
        <w:fldChar w:fldCharType="separate"/>
      </w:r>
      <w:r>
        <w:t>197</w:t>
      </w:r>
      <w:r>
        <w:fldChar w:fldCharType="end"/>
      </w:r>
    </w:p>
    <w:p w14:paraId="34C91835"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20</w:t>
      </w:r>
      <w:r>
        <w:rPr>
          <w:rFonts w:asciiTheme="minorHAnsi" w:eastAsiaTheme="minorEastAsia" w:hAnsiTheme="minorHAnsi" w:cstheme="minorBidi"/>
          <w:kern w:val="2"/>
          <w:sz w:val="22"/>
          <w:szCs w:val="22"/>
          <w:lang w:eastAsia="ko-KR"/>
          <w14:ligatures w14:val="standardContextual"/>
        </w:rPr>
        <w:tab/>
      </w:r>
      <w:r>
        <w:t>Joint Sessions</w:t>
      </w:r>
      <w:r>
        <w:tab/>
      </w:r>
      <w:r>
        <w:fldChar w:fldCharType="begin"/>
      </w:r>
      <w:r>
        <w:instrText xml:space="preserve"> PAGEREF _Toc164868169 \h </w:instrText>
      </w:r>
      <w:r>
        <w:fldChar w:fldCharType="separate"/>
      </w:r>
      <w:r>
        <w:t>197</w:t>
      </w:r>
      <w:r>
        <w:fldChar w:fldCharType="end"/>
      </w:r>
    </w:p>
    <w:p w14:paraId="21B27B9A"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21</w:t>
      </w:r>
      <w:r>
        <w:rPr>
          <w:rFonts w:asciiTheme="minorHAnsi" w:eastAsiaTheme="minorEastAsia" w:hAnsiTheme="minorHAnsi" w:cstheme="minorBidi"/>
          <w:kern w:val="2"/>
          <w:sz w:val="22"/>
          <w:szCs w:val="22"/>
          <w:lang w:eastAsia="ko-KR"/>
          <w14:ligatures w14:val="standardContextual"/>
        </w:rPr>
        <w:tab/>
      </w:r>
      <w:r>
        <w:t>Summary of results</w:t>
      </w:r>
      <w:r>
        <w:tab/>
      </w:r>
      <w:r>
        <w:fldChar w:fldCharType="begin"/>
      </w:r>
      <w:r>
        <w:instrText xml:space="preserve"> PAGEREF _Toc164868170 \h </w:instrText>
      </w:r>
      <w:r>
        <w:fldChar w:fldCharType="separate"/>
      </w:r>
      <w:r>
        <w:t>197</w:t>
      </w:r>
      <w:r>
        <w:fldChar w:fldCharType="end"/>
      </w:r>
    </w:p>
    <w:p w14:paraId="573C8E52"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22</w:t>
      </w:r>
      <w:r>
        <w:rPr>
          <w:rFonts w:asciiTheme="minorHAnsi" w:eastAsiaTheme="minorEastAsia" w:hAnsiTheme="minorHAnsi" w:cstheme="minorBidi"/>
          <w:kern w:val="2"/>
          <w:sz w:val="22"/>
          <w:szCs w:val="22"/>
          <w:lang w:eastAsia="ko-KR"/>
          <w14:ligatures w14:val="standardContextual"/>
        </w:rPr>
        <w:tab/>
      </w:r>
      <w:r>
        <w:t>Any other business</w:t>
      </w:r>
      <w:r>
        <w:tab/>
      </w:r>
      <w:r>
        <w:fldChar w:fldCharType="begin"/>
      </w:r>
      <w:r>
        <w:instrText xml:space="preserve"> PAGEREF _Toc164868171 \h </w:instrText>
      </w:r>
      <w:r>
        <w:fldChar w:fldCharType="separate"/>
      </w:r>
      <w:r>
        <w:t>197</w:t>
      </w:r>
      <w:r>
        <w:fldChar w:fldCharType="end"/>
      </w:r>
    </w:p>
    <w:p w14:paraId="492CD5A7"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23</w:t>
      </w:r>
      <w:r>
        <w:rPr>
          <w:rFonts w:asciiTheme="minorHAnsi" w:eastAsiaTheme="minorEastAsia" w:hAnsiTheme="minorHAnsi" w:cstheme="minorBidi"/>
          <w:kern w:val="2"/>
          <w:sz w:val="22"/>
          <w:szCs w:val="22"/>
          <w:lang w:eastAsia="ko-KR"/>
          <w14:ligatures w14:val="standardContextual"/>
        </w:rPr>
        <w:tab/>
      </w:r>
      <w:r>
        <w:t>Closing of the meeting</w:t>
      </w:r>
      <w:r>
        <w:tab/>
      </w:r>
      <w:r>
        <w:fldChar w:fldCharType="begin"/>
      </w:r>
      <w:r>
        <w:instrText xml:space="preserve"> PAGEREF _Toc164868172 \h </w:instrText>
      </w:r>
      <w:r>
        <w:fldChar w:fldCharType="separate"/>
      </w:r>
      <w:r>
        <w:t>198</w:t>
      </w:r>
      <w:r>
        <w:fldChar w:fldCharType="end"/>
      </w:r>
    </w:p>
    <w:p w14:paraId="580D36CB" w14:textId="77777777" w:rsidR="00B02733" w:rsidRDefault="00B02733" w:rsidP="00B02733">
      <w:r>
        <w:fldChar w:fldCharType="end"/>
      </w:r>
    </w:p>
    <w:p w14:paraId="0DFBDC65" w14:textId="77777777" w:rsidR="00B02733" w:rsidRDefault="00B02733" w:rsidP="00B02733">
      <w:pPr>
        <w:pStyle w:val="Heading2"/>
      </w:pPr>
      <w:r>
        <w:br w:type="page"/>
      </w:r>
      <w:bookmarkStart w:id="0" w:name="_Toc164868019"/>
      <w:r>
        <w:lastRenderedPageBreak/>
        <w:t>1</w:t>
      </w:r>
      <w:r>
        <w:tab/>
        <w:t>Opening of the meeting</w:t>
      </w:r>
      <w:bookmarkEnd w:id="0"/>
    </w:p>
    <w:p w14:paraId="1242CF95" w14:textId="77777777" w:rsidR="00B02733" w:rsidRDefault="00B02733" w:rsidP="00B02733">
      <w:pPr>
        <w:pStyle w:val="Heading2"/>
      </w:pPr>
      <w:bookmarkStart w:id="1" w:name="_Toc164868020"/>
      <w:r>
        <w:t>2</w:t>
      </w:r>
      <w:r>
        <w:tab/>
        <w:t>Agenda/schedule</w:t>
      </w:r>
      <w:bookmarkEnd w:id="1"/>
    </w:p>
    <w:p w14:paraId="28224625" w14:textId="77777777" w:rsidR="00B02733" w:rsidRDefault="00B02733" w:rsidP="00B02733">
      <w:pPr>
        <w:rPr>
          <w:rFonts w:ascii="Arial" w:hAnsi="Arial" w:cs="Arial"/>
          <w:b/>
          <w:sz w:val="24"/>
        </w:rPr>
      </w:pPr>
      <w:r>
        <w:rPr>
          <w:rFonts w:ascii="Arial" w:hAnsi="Arial" w:cs="Arial"/>
          <w:b/>
          <w:color w:val="0000FF"/>
          <w:sz w:val="24"/>
        </w:rPr>
        <w:t>C3-242001</w:t>
      </w:r>
      <w:r>
        <w:rPr>
          <w:rFonts w:ascii="Arial" w:hAnsi="Arial" w:cs="Arial"/>
          <w:b/>
          <w:color w:val="0000FF"/>
          <w:sz w:val="24"/>
        </w:rPr>
        <w:tab/>
      </w:r>
      <w:r>
        <w:rPr>
          <w:rFonts w:ascii="Arial" w:hAnsi="Arial" w:cs="Arial"/>
          <w:b/>
          <w:sz w:val="24"/>
        </w:rPr>
        <w:t>Meeting guidance for CT3#134</w:t>
      </w:r>
    </w:p>
    <w:p w14:paraId="45E9CA10" w14:textId="77777777" w:rsidR="00B02733" w:rsidRDefault="00B02733" w:rsidP="00B027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4F9B2B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AB7DA" w14:textId="77777777" w:rsidR="00B02733" w:rsidRDefault="00B02733" w:rsidP="00B02733">
      <w:pPr>
        <w:rPr>
          <w:rFonts w:ascii="Arial" w:hAnsi="Arial" w:cs="Arial"/>
          <w:b/>
          <w:sz w:val="24"/>
        </w:rPr>
      </w:pPr>
      <w:r>
        <w:rPr>
          <w:rFonts w:ascii="Arial" w:hAnsi="Arial" w:cs="Arial"/>
          <w:b/>
          <w:color w:val="0000FF"/>
          <w:sz w:val="24"/>
        </w:rPr>
        <w:t>C3-242002</w:t>
      </w:r>
      <w:r>
        <w:rPr>
          <w:rFonts w:ascii="Arial" w:hAnsi="Arial" w:cs="Arial"/>
          <w:b/>
          <w:color w:val="0000FF"/>
          <w:sz w:val="24"/>
        </w:rPr>
        <w:tab/>
      </w:r>
      <w:r>
        <w:rPr>
          <w:rFonts w:ascii="Arial" w:hAnsi="Arial" w:cs="Arial"/>
          <w:b/>
          <w:sz w:val="24"/>
        </w:rPr>
        <w:t>Procedure after CT3#134</w:t>
      </w:r>
    </w:p>
    <w:p w14:paraId="4F7C1311" w14:textId="77777777" w:rsidR="00B02733" w:rsidRDefault="00B02733" w:rsidP="00B027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MCC</w:t>
      </w:r>
    </w:p>
    <w:p w14:paraId="65F44A1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B492B" w14:textId="77777777" w:rsidR="00B02733" w:rsidRDefault="00B02733" w:rsidP="00B02733">
      <w:pPr>
        <w:pStyle w:val="Heading3"/>
      </w:pPr>
      <w:bookmarkStart w:id="2" w:name="_Toc164868021"/>
      <w:r>
        <w:t>2.1</w:t>
      </w:r>
      <w:r>
        <w:tab/>
        <w:t>Approval of the agenda.</w:t>
      </w:r>
      <w:bookmarkEnd w:id="2"/>
    </w:p>
    <w:p w14:paraId="7CC2D746" w14:textId="77777777" w:rsidR="00B02733" w:rsidRDefault="00B02733" w:rsidP="00B02733">
      <w:pPr>
        <w:rPr>
          <w:rFonts w:ascii="Arial" w:hAnsi="Arial" w:cs="Arial"/>
          <w:b/>
          <w:sz w:val="24"/>
        </w:rPr>
      </w:pPr>
      <w:r>
        <w:rPr>
          <w:rFonts w:ascii="Arial" w:hAnsi="Arial" w:cs="Arial"/>
          <w:b/>
          <w:color w:val="0000FF"/>
          <w:sz w:val="24"/>
        </w:rPr>
        <w:t>C3-242000</w:t>
      </w:r>
      <w:r>
        <w:rPr>
          <w:rFonts w:ascii="Arial" w:hAnsi="Arial" w:cs="Arial"/>
          <w:b/>
          <w:color w:val="0000FF"/>
          <w:sz w:val="24"/>
        </w:rPr>
        <w:tab/>
      </w:r>
      <w:r>
        <w:rPr>
          <w:rFonts w:ascii="Arial" w:hAnsi="Arial" w:cs="Arial"/>
          <w:b/>
          <w:sz w:val="24"/>
        </w:rPr>
        <w:t>Draft Agenda for the CT3#134</w:t>
      </w:r>
    </w:p>
    <w:p w14:paraId="59C9A4C5" w14:textId="77777777" w:rsidR="00B02733" w:rsidRDefault="00B02733" w:rsidP="00B027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7C2FBA6" w14:textId="77777777" w:rsidR="00B02733" w:rsidRDefault="00B02733" w:rsidP="00B02733">
      <w:pPr>
        <w:rPr>
          <w:rFonts w:ascii="Arial" w:hAnsi="Arial" w:cs="Arial"/>
          <w:b/>
        </w:rPr>
      </w:pPr>
      <w:r>
        <w:rPr>
          <w:rFonts w:ascii="Arial" w:hAnsi="Arial" w:cs="Arial"/>
          <w:b/>
        </w:rPr>
        <w:t xml:space="preserve">Discussion: </w:t>
      </w:r>
    </w:p>
    <w:p w14:paraId="7E3CE039" w14:textId="77777777" w:rsidR="00B02733" w:rsidRDefault="00B02733" w:rsidP="00B02733">
      <w:r>
        <w:t>450 Tdocs allocated at Submission deadline</w:t>
      </w:r>
    </w:p>
    <w:p w14:paraId="0072F18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7B302" w14:textId="77777777" w:rsidR="00B02733" w:rsidRDefault="00B02733" w:rsidP="00B02733">
      <w:pPr>
        <w:pStyle w:val="Heading3"/>
      </w:pPr>
      <w:bookmarkStart w:id="3" w:name="_Toc164868022"/>
      <w:r>
        <w:t>2.2</w:t>
      </w:r>
      <w:r>
        <w:tab/>
        <w:t>Proposed schedule</w:t>
      </w:r>
      <w:bookmarkEnd w:id="3"/>
    </w:p>
    <w:p w14:paraId="408B4911" w14:textId="77777777" w:rsidR="00B02733" w:rsidRDefault="00B02733" w:rsidP="00B02733">
      <w:pPr>
        <w:rPr>
          <w:rFonts w:ascii="Arial" w:hAnsi="Arial" w:cs="Arial"/>
          <w:b/>
          <w:sz w:val="24"/>
        </w:rPr>
      </w:pPr>
      <w:r>
        <w:rPr>
          <w:rFonts w:ascii="Arial" w:hAnsi="Arial" w:cs="Arial"/>
          <w:b/>
          <w:color w:val="0000FF"/>
          <w:sz w:val="24"/>
        </w:rPr>
        <w:t>C3-242003</w:t>
      </w:r>
      <w:r>
        <w:rPr>
          <w:rFonts w:ascii="Arial" w:hAnsi="Arial" w:cs="Arial"/>
          <w:b/>
          <w:color w:val="0000FF"/>
          <w:sz w:val="24"/>
        </w:rPr>
        <w:tab/>
      </w:r>
      <w:r>
        <w:rPr>
          <w:rFonts w:ascii="Arial" w:hAnsi="Arial" w:cs="Arial"/>
          <w:b/>
          <w:sz w:val="24"/>
        </w:rPr>
        <w:t>Proposed Schedule for CT3#134</w:t>
      </w:r>
    </w:p>
    <w:p w14:paraId="3A7EE15A" w14:textId="77777777" w:rsidR="00B02733" w:rsidRDefault="00B02733" w:rsidP="00B027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3097FAC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DAB1E" w14:textId="77777777" w:rsidR="00B02733" w:rsidRDefault="00B02733" w:rsidP="00B02733">
      <w:pPr>
        <w:pStyle w:val="Heading2"/>
      </w:pPr>
      <w:bookmarkStart w:id="4" w:name="_Toc164868023"/>
      <w:r>
        <w:t>3</w:t>
      </w:r>
      <w:r>
        <w:tab/>
        <w:t>Registration of documents</w:t>
      </w:r>
      <w:bookmarkEnd w:id="4"/>
    </w:p>
    <w:p w14:paraId="5D1A8885" w14:textId="77777777" w:rsidR="00B02733" w:rsidRDefault="00B02733" w:rsidP="00B02733">
      <w:pPr>
        <w:rPr>
          <w:rFonts w:ascii="Arial" w:hAnsi="Arial" w:cs="Arial"/>
          <w:b/>
          <w:sz w:val="24"/>
        </w:rPr>
      </w:pPr>
      <w:r>
        <w:rPr>
          <w:rFonts w:ascii="Arial" w:hAnsi="Arial" w:cs="Arial"/>
          <w:b/>
          <w:color w:val="0000FF"/>
          <w:sz w:val="24"/>
        </w:rPr>
        <w:t>C3-242004</w:t>
      </w:r>
      <w:r>
        <w:rPr>
          <w:rFonts w:ascii="Arial" w:hAnsi="Arial" w:cs="Arial"/>
          <w:b/>
          <w:color w:val="0000FF"/>
          <w:sz w:val="24"/>
        </w:rPr>
        <w:tab/>
      </w:r>
      <w:r>
        <w:rPr>
          <w:rFonts w:ascii="Arial" w:hAnsi="Arial" w:cs="Arial"/>
          <w:b/>
          <w:sz w:val="24"/>
        </w:rPr>
        <w:t>Allocation of documents to agenda items (at submission deadline)</w:t>
      </w:r>
    </w:p>
    <w:p w14:paraId="5DF4425D" w14:textId="77777777" w:rsidR="00B02733" w:rsidRDefault="00B02733" w:rsidP="00B027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7EA2C0C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A67B6" w14:textId="77777777" w:rsidR="00B02733" w:rsidRDefault="00B02733" w:rsidP="00B02733">
      <w:pPr>
        <w:rPr>
          <w:rFonts w:ascii="Arial" w:hAnsi="Arial" w:cs="Arial"/>
          <w:b/>
          <w:sz w:val="24"/>
        </w:rPr>
      </w:pPr>
      <w:r>
        <w:rPr>
          <w:rFonts w:ascii="Arial" w:hAnsi="Arial" w:cs="Arial"/>
          <w:b/>
          <w:color w:val="0000FF"/>
          <w:sz w:val="24"/>
        </w:rPr>
        <w:t>C3-242005</w:t>
      </w:r>
      <w:r>
        <w:rPr>
          <w:rFonts w:ascii="Arial" w:hAnsi="Arial" w:cs="Arial"/>
          <w:b/>
          <w:color w:val="0000FF"/>
          <w:sz w:val="24"/>
        </w:rPr>
        <w:tab/>
      </w:r>
      <w:r>
        <w:rPr>
          <w:rFonts w:ascii="Arial" w:hAnsi="Arial" w:cs="Arial"/>
          <w:b/>
          <w:sz w:val="24"/>
        </w:rPr>
        <w:t>Allocation of documents to agenda items (Start of Day 1)</w:t>
      </w:r>
    </w:p>
    <w:p w14:paraId="23F98DA8" w14:textId="77777777" w:rsidR="00B02733" w:rsidRDefault="00B02733" w:rsidP="00B027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37BC260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B6C4D" w14:textId="77777777" w:rsidR="00B02733" w:rsidRDefault="00B02733" w:rsidP="00B02733">
      <w:pPr>
        <w:rPr>
          <w:rFonts w:ascii="Arial" w:hAnsi="Arial" w:cs="Arial"/>
          <w:b/>
          <w:sz w:val="24"/>
        </w:rPr>
      </w:pPr>
      <w:r>
        <w:rPr>
          <w:rFonts w:ascii="Arial" w:hAnsi="Arial" w:cs="Arial"/>
          <w:b/>
          <w:color w:val="0000FF"/>
          <w:sz w:val="24"/>
        </w:rPr>
        <w:t>C3-242006</w:t>
      </w:r>
      <w:r>
        <w:rPr>
          <w:rFonts w:ascii="Arial" w:hAnsi="Arial" w:cs="Arial"/>
          <w:b/>
          <w:color w:val="0000FF"/>
          <w:sz w:val="24"/>
        </w:rPr>
        <w:tab/>
      </w:r>
      <w:r>
        <w:rPr>
          <w:rFonts w:ascii="Arial" w:hAnsi="Arial" w:cs="Arial"/>
          <w:b/>
          <w:sz w:val="24"/>
        </w:rPr>
        <w:t>Allocation of documents to agenda items (Start of Day 2)</w:t>
      </w:r>
    </w:p>
    <w:p w14:paraId="7946A1AF" w14:textId="77777777" w:rsidR="00B02733" w:rsidRDefault="00B02733" w:rsidP="00B027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25B59D01" w14:textId="77777777" w:rsidR="00B02733" w:rsidRDefault="00B02733" w:rsidP="00B027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4EE87" w14:textId="77777777" w:rsidR="00B02733" w:rsidRDefault="00B02733" w:rsidP="00B02733">
      <w:pPr>
        <w:rPr>
          <w:rFonts w:ascii="Arial" w:hAnsi="Arial" w:cs="Arial"/>
          <w:b/>
          <w:sz w:val="24"/>
        </w:rPr>
      </w:pPr>
      <w:r>
        <w:rPr>
          <w:rFonts w:ascii="Arial" w:hAnsi="Arial" w:cs="Arial"/>
          <w:b/>
          <w:color w:val="0000FF"/>
          <w:sz w:val="24"/>
        </w:rPr>
        <w:t>C3-242007</w:t>
      </w:r>
      <w:r>
        <w:rPr>
          <w:rFonts w:ascii="Arial" w:hAnsi="Arial" w:cs="Arial"/>
          <w:b/>
          <w:color w:val="0000FF"/>
          <w:sz w:val="24"/>
        </w:rPr>
        <w:tab/>
      </w:r>
      <w:r>
        <w:rPr>
          <w:rFonts w:ascii="Arial" w:hAnsi="Arial" w:cs="Arial"/>
          <w:b/>
          <w:sz w:val="24"/>
        </w:rPr>
        <w:t>Allocation of documents to agenda items (Start of Day 3)</w:t>
      </w:r>
    </w:p>
    <w:p w14:paraId="2C4F8F9B" w14:textId="77777777" w:rsidR="00B02733" w:rsidRDefault="00B02733" w:rsidP="00B027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0344E9A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3816F" w14:textId="77777777" w:rsidR="00B02733" w:rsidRDefault="00B02733" w:rsidP="00B02733">
      <w:pPr>
        <w:rPr>
          <w:rFonts w:ascii="Arial" w:hAnsi="Arial" w:cs="Arial"/>
          <w:b/>
          <w:sz w:val="24"/>
        </w:rPr>
      </w:pPr>
      <w:r>
        <w:rPr>
          <w:rFonts w:ascii="Arial" w:hAnsi="Arial" w:cs="Arial"/>
          <w:b/>
          <w:color w:val="0000FF"/>
          <w:sz w:val="24"/>
        </w:rPr>
        <w:t>C3-242008</w:t>
      </w:r>
      <w:r>
        <w:rPr>
          <w:rFonts w:ascii="Arial" w:hAnsi="Arial" w:cs="Arial"/>
          <w:b/>
          <w:color w:val="0000FF"/>
          <w:sz w:val="24"/>
        </w:rPr>
        <w:tab/>
      </w:r>
      <w:r>
        <w:rPr>
          <w:rFonts w:ascii="Arial" w:hAnsi="Arial" w:cs="Arial"/>
          <w:b/>
          <w:sz w:val="24"/>
        </w:rPr>
        <w:t>Allocation of documents to agenda items (Start of Day 4)</w:t>
      </w:r>
    </w:p>
    <w:p w14:paraId="38493ECB" w14:textId="77777777" w:rsidR="00B02733" w:rsidRDefault="00B02733" w:rsidP="00B027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6CFAB67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6139F" w14:textId="77777777" w:rsidR="00B02733" w:rsidRDefault="00B02733" w:rsidP="00B02733">
      <w:pPr>
        <w:rPr>
          <w:rFonts w:ascii="Arial" w:hAnsi="Arial" w:cs="Arial"/>
          <w:b/>
          <w:sz w:val="24"/>
        </w:rPr>
      </w:pPr>
      <w:r>
        <w:rPr>
          <w:rFonts w:ascii="Arial" w:hAnsi="Arial" w:cs="Arial"/>
          <w:b/>
          <w:color w:val="0000FF"/>
          <w:sz w:val="24"/>
        </w:rPr>
        <w:t>C3-242009</w:t>
      </w:r>
      <w:r>
        <w:rPr>
          <w:rFonts w:ascii="Arial" w:hAnsi="Arial" w:cs="Arial"/>
          <w:b/>
          <w:color w:val="0000FF"/>
          <w:sz w:val="24"/>
        </w:rPr>
        <w:tab/>
      </w:r>
      <w:r>
        <w:rPr>
          <w:rFonts w:ascii="Arial" w:hAnsi="Arial" w:cs="Arial"/>
          <w:b/>
          <w:sz w:val="24"/>
        </w:rPr>
        <w:t>Allocation of documents to agenda items (Start of Day 5)</w:t>
      </w:r>
    </w:p>
    <w:p w14:paraId="5A9B9D4B" w14:textId="77777777" w:rsidR="00B02733" w:rsidRDefault="00B02733" w:rsidP="00B027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1EEE1A9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FE71B" w14:textId="77777777" w:rsidR="00B02733" w:rsidRDefault="00B02733" w:rsidP="00B02733">
      <w:pPr>
        <w:rPr>
          <w:rFonts w:ascii="Arial" w:hAnsi="Arial" w:cs="Arial"/>
          <w:b/>
          <w:sz w:val="24"/>
        </w:rPr>
      </w:pPr>
      <w:r>
        <w:rPr>
          <w:rFonts w:ascii="Arial" w:hAnsi="Arial" w:cs="Arial"/>
          <w:b/>
          <w:color w:val="0000FF"/>
          <w:sz w:val="24"/>
        </w:rPr>
        <w:t>C3-242010</w:t>
      </w:r>
      <w:r>
        <w:rPr>
          <w:rFonts w:ascii="Arial" w:hAnsi="Arial" w:cs="Arial"/>
          <w:b/>
          <w:color w:val="0000FF"/>
          <w:sz w:val="24"/>
        </w:rPr>
        <w:tab/>
      </w:r>
      <w:r>
        <w:rPr>
          <w:rFonts w:ascii="Arial" w:hAnsi="Arial" w:cs="Arial"/>
          <w:b/>
          <w:sz w:val="24"/>
        </w:rPr>
        <w:t>Allocation of documents to agenda items (End of Day 5)</w:t>
      </w:r>
    </w:p>
    <w:p w14:paraId="58D1CA21" w14:textId="77777777" w:rsidR="00B02733" w:rsidRDefault="00B02733" w:rsidP="00B027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03442D3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7F0B8" w14:textId="77777777" w:rsidR="00B02733" w:rsidRDefault="00B02733" w:rsidP="00B02733">
      <w:pPr>
        <w:rPr>
          <w:rFonts w:ascii="Arial" w:hAnsi="Arial" w:cs="Arial"/>
          <w:b/>
          <w:sz w:val="24"/>
        </w:rPr>
      </w:pPr>
      <w:r>
        <w:rPr>
          <w:rFonts w:ascii="Arial" w:hAnsi="Arial" w:cs="Arial"/>
          <w:b/>
          <w:color w:val="0000FF"/>
          <w:sz w:val="24"/>
        </w:rPr>
        <w:t>C3-242011</w:t>
      </w:r>
      <w:r>
        <w:rPr>
          <w:rFonts w:ascii="Arial" w:hAnsi="Arial" w:cs="Arial"/>
          <w:b/>
          <w:color w:val="0000FF"/>
          <w:sz w:val="24"/>
        </w:rPr>
        <w:tab/>
      </w:r>
      <w:r>
        <w:rPr>
          <w:rFonts w:ascii="Arial" w:hAnsi="Arial" w:cs="Arial"/>
          <w:b/>
          <w:sz w:val="24"/>
        </w:rPr>
        <w:t>Allocation of documents to agenda items after email approval process</w:t>
      </w:r>
    </w:p>
    <w:p w14:paraId="1F2ABD35" w14:textId="77777777" w:rsidR="00B02733" w:rsidRDefault="00B02733" w:rsidP="00B027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45A9561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9C220" w14:textId="77777777" w:rsidR="00B02733" w:rsidRDefault="00B02733" w:rsidP="00B02733">
      <w:pPr>
        <w:pStyle w:val="Heading2"/>
      </w:pPr>
      <w:bookmarkStart w:id="5" w:name="_Toc164868024"/>
      <w:r>
        <w:t>4</w:t>
      </w:r>
      <w:r>
        <w:tab/>
        <w:t>Reports</w:t>
      </w:r>
      <w:bookmarkEnd w:id="5"/>
    </w:p>
    <w:p w14:paraId="6A78F773" w14:textId="77777777" w:rsidR="00B02733" w:rsidRDefault="00B02733" w:rsidP="00B02733">
      <w:pPr>
        <w:pStyle w:val="Heading3"/>
      </w:pPr>
      <w:bookmarkStart w:id="6" w:name="_Toc164868025"/>
      <w:r>
        <w:t>4.1</w:t>
      </w:r>
      <w:r>
        <w:tab/>
        <w:t>Report from previous CT3 meeting</w:t>
      </w:r>
      <w:bookmarkEnd w:id="6"/>
    </w:p>
    <w:p w14:paraId="3DB9EEF6" w14:textId="77777777" w:rsidR="00B02733" w:rsidRDefault="00B02733" w:rsidP="00B02733">
      <w:pPr>
        <w:rPr>
          <w:rFonts w:ascii="Arial" w:hAnsi="Arial" w:cs="Arial"/>
          <w:b/>
          <w:sz w:val="24"/>
        </w:rPr>
      </w:pPr>
      <w:r>
        <w:rPr>
          <w:rFonts w:ascii="Arial" w:hAnsi="Arial" w:cs="Arial"/>
          <w:b/>
          <w:color w:val="0000FF"/>
          <w:sz w:val="24"/>
        </w:rPr>
        <w:t>C3-242012</w:t>
      </w:r>
      <w:r>
        <w:rPr>
          <w:rFonts w:ascii="Arial" w:hAnsi="Arial" w:cs="Arial"/>
          <w:b/>
          <w:color w:val="0000FF"/>
          <w:sz w:val="24"/>
        </w:rPr>
        <w:tab/>
      </w:r>
      <w:r>
        <w:rPr>
          <w:rFonts w:ascii="Arial" w:hAnsi="Arial" w:cs="Arial"/>
          <w:b/>
          <w:sz w:val="24"/>
        </w:rPr>
        <w:t>Minutes of CT3#133</w:t>
      </w:r>
    </w:p>
    <w:p w14:paraId="21113AB2" w14:textId="77777777" w:rsidR="00B02733" w:rsidRDefault="00B02733" w:rsidP="00B0273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D0584A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BEA0CE" w14:textId="77777777" w:rsidR="00B02733" w:rsidRDefault="00B02733" w:rsidP="00B02733">
      <w:pPr>
        <w:pStyle w:val="Heading3"/>
      </w:pPr>
      <w:bookmarkStart w:id="7" w:name="_Toc164868026"/>
      <w:r>
        <w:t>4.2</w:t>
      </w:r>
      <w:r>
        <w:tab/>
        <w:t>Report from previous CT plenary</w:t>
      </w:r>
      <w:bookmarkEnd w:id="7"/>
    </w:p>
    <w:p w14:paraId="772BEA21" w14:textId="77777777" w:rsidR="00B02733" w:rsidRDefault="00B02733" w:rsidP="00B02733">
      <w:pPr>
        <w:rPr>
          <w:rFonts w:ascii="Arial" w:hAnsi="Arial" w:cs="Arial"/>
          <w:b/>
          <w:sz w:val="24"/>
        </w:rPr>
      </w:pPr>
      <w:r>
        <w:rPr>
          <w:rFonts w:ascii="Arial" w:hAnsi="Arial" w:cs="Arial"/>
          <w:b/>
          <w:color w:val="0000FF"/>
          <w:sz w:val="24"/>
        </w:rPr>
        <w:t>C3-242013</w:t>
      </w:r>
      <w:r>
        <w:rPr>
          <w:rFonts w:ascii="Arial" w:hAnsi="Arial" w:cs="Arial"/>
          <w:b/>
          <w:color w:val="0000FF"/>
          <w:sz w:val="24"/>
        </w:rPr>
        <w:tab/>
      </w:r>
      <w:r>
        <w:rPr>
          <w:rFonts w:ascii="Arial" w:hAnsi="Arial" w:cs="Arial"/>
          <w:b/>
          <w:sz w:val="24"/>
        </w:rPr>
        <w:t>Report from previous CT Plenary</w:t>
      </w:r>
    </w:p>
    <w:p w14:paraId="6AC1F862" w14:textId="77777777" w:rsidR="00B02733" w:rsidRDefault="00B02733" w:rsidP="00B0273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2E62C64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E7E19" w14:textId="77777777" w:rsidR="00B02733" w:rsidRDefault="00B02733" w:rsidP="00B02733">
      <w:pPr>
        <w:pStyle w:val="Heading3"/>
      </w:pPr>
      <w:bookmarkStart w:id="8" w:name="_Toc164868027"/>
      <w:r>
        <w:lastRenderedPageBreak/>
        <w:t>4.3</w:t>
      </w:r>
      <w:r>
        <w:tab/>
        <w:t>Reports from other groups</w:t>
      </w:r>
      <w:bookmarkEnd w:id="8"/>
    </w:p>
    <w:p w14:paraId="2A183DCE" w14:textId="77777777" w:rsidR="00B02733" w:rsidRDefault="00B02733" w:rsidP="00B02733">
      <w:pPr>
        <w:pStyle w:val="Heading2"/>
      </w:pPr>
      <w:bookmarkStart w:id="9" w:name="_Toc164868028"/>
      <w:r>
        <w:t>5</w:t>
      </w:r>
      <w:r>
        <w:tab/>
        <w:t>Items for immediate consideration</w:t>
      </w:r>
      <w:bookmarkEnd w:id="9"/>
    </w:p>
    <w:p w14:paraId="7F07CE91" w14:textId="77777777" w:rsidR="00B02733" w:rsidRDefault="00B02733" w:rsidP="00B02733">
      <w:pPr>
        <w:pStyle w:val="Heading3"/>
      </w:pPr>
      <w:bookmarkStart w:id="10" w:name="_Toc164868029"/>
      <w:r>
        <w:t>5.1</w:t>
      </w:r>
      <w:r>
        <w:tab/>
        <w:t>IPR disclosures</w:t>
      </w:r>
      <w:bookmarkEnd w:id="10"/>
    </w:p>
    <w:p w14:paraId="698C7C7F" w14:textId="77777777" w:rsidR="00B02733" w:rsidRDefault="00B02733" w:rsidP="00B02733">
      <w:pPr>
        <w:pStyle w:val="Heading3"/>
      </w:pPr>
      <w:bookmarkStart w:id="11" w:name="_Toc164868030"/>
      <w:r>
        <w:t>5.2</w:t>
      </w:r>
      <w:r>
        <w:tab/>
        <w:t>Antitrust declarations</w:t>
      </w:r>
      <w:bookmarkEnd w:id="11"/>
    </w:p>
    <w:p w14:paraId="4D90FCA9" w14:textId="77777777" w:rsidR="00B02733" w:rsidRDefault="00B02733" w:rsidP="00B02733">
      <w:pPr>
        <w:pStyle w:val="Heading3"/>
      </w:pPr>
      <w:bookmarkStart w:id="12" w:name="_Toc164868031"/>
      <w:r>
        <w:t>5.3</w:t>
      </w:r>
      <w:r>
        <w:tab/>
        <w:t>Other items for immediate consideration</w:t>
      </w:r>
      <w:bookmarkEnd w:id="12"/>
    </w:p>
    <w:p w14:paraId="4E39C825" w14:textId="77777777" w:rsidR="00B02733" w:rsidRDefault="00B02733" w:rsidP="00B02733">
      <w:pPr>
        <w:pStyle w:val="Heading2"/>
      </w:pPr>
      <w:bookmarkStart w:id="13" w:name="_Toc164868032"/>
      <w:r>
        <w:t>6</w:t>
      </w:r>
      <w:r>
        <w:tab/>
        <w:t>Received Liaison Statements</w:t>
      </w:r>
      <w:bookmarkEnd w:id="13"/>
    </w:p>
    <w:p w14:paraId="19C00ABC" w14:textId="77777777" w:rsidR="00B02733" w:rsidRDefault="00B02733" w:rsidP="00B02733">
      <w:pPr>
        <w:rPr>
          <w:rFonts w:ascii="Arial" w:hAnsi="Arial" w:cs="Arial"/>
          <w:b/>
          <w:sz w:val="24"/>
        </w:rPr>
      </w:pPr>
      <w:r>
        <w:rPr>
          <w:rFonts w:ascii="Arial" w:hAnsi="Arial" w:cs="Arial"/>
          <w:b/>
          <w:color w:val="0000FF"/>
          <w:sz w:val="24"/>
        </w:rPr>
        <w:t>C3-242017</w:t>
      </w:r>
      <w:r>
        <w:rPr>
          <w:rFonts w:ascii="Arial" w:hAnsi="Arial" w:cs="Arial"/>
          <w:b/>
          <w:color w:val="0000FF"/>
          <w:sz w:val="24"/>
        </w:rPr>
        <w:tab/>
      </w:r>
      <w:r>
        <w:rPr>
          <w:rFonts w:ascii="Arial" w:hAnsi="Arial" w:cs="Arial"/>
          <w:b/>
          <w:sz w:val="24"/>
        </w:rPr>
        <w:t>Reply LS on Authorization of NF service consumer for data collection via DCCF</w:t>
      </w:r>
    </w:p>
    <w:p w14:paraId="77689939"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C4-240623, to CT3, cc SA3, SA2</w:t>
      </w:r>
      <w:r>
        <w:rPr>
          <w:i/>
        </w:rPr>
        <w:br/>
      </w:r>
      <w:r>
        <w:rPr>
          <w:i/>
        </w:rPr>
        <w:tab/>
      </w:r>
      <w:r>
        <w:rPr>
          <w:i/>
        </w:rPr>
        <w:tab/>
      </w:r>
      <w:r>
        <w:rPr>
          <w:i/>
        </w:rPr>
        <w:tab/>
      </w:r>
      <w:r>
        <w:rPr>
          <w:i/>
        </w:rPr>
        <w:tab/>
      </w:r>
      <w:r>
        <w:rPr>
          <w:i/>
        </w:rPr>
        <w:tab/>
        <w:t>Source: CT4</w:t>
      </w:r>
    </w:p>
    <w:p w14:paraId="02CB1220" w14:textId="77777777" w:rsidR="00B02733" w:rsidRDefault="00B02733" w:rsidP="00B02733">
      <w:pPr>
        <w:rPr>
          <w:rFonts w:ascii="Arial" w:hAnsi="Arial" w:cs="Arial"/>
          <w:b/>
        </w:rPr>
      </w:pPr>
      <w:r>
        <w:rPr>
          <w:rFonts w:ascii="Arial" w:hAnsi="Arial" w:cs="Arial"/>
          <w:b/>
        </w:rPr>
        <w:t xml:space="preserve">Discussion: </w:t>
      </w:r>
    </w:p>
    <w:p w14:paraId="43831730" w14:textId="77777777" w:rsidR="00B02733" w:rsidRDefault="00B02733" w:rsidP="00B02733">
      <w:r>
        <w:t>To: CT3  Cc: SA3, SA2</w:t>
      </w:r>
    </w:p>
    <w:p w14:paraId="171D63CF" w14:textId="77777777" w:rsidR="00B02733" w:rsidRDefault="00B02733" w:rsidP="00B02733">
      <w:r>
        <w:t>Response to: C3-235594</w:t>
      </w:r>
    </w:p>
    <w:p w14:paraId="5D8ABEBC" w14:textId="77777777" w:rsidR="00B02733" w:rsidRDefault="00B02733" w:rsidP="00B02733">
      <w:r>
        <w:t>Release: Rel-17</w:t>
      </w:r>
    </w:p>
    <w:p w14:paraId="2EC41787" w14:textId="77777777" w:rsidR="00B02733" w:rsidRDefault="00B02733" w:rsidP="00B02733">
      <w:r>
        <w:t>WI: eNA_Ph2</w:t>
      </w:r>
    </w:p>
    <w:p w14:paraId="33C758BB" w14:textId="77777777" w:rsidR="00B02733" w:rsidRDefault="00B02733" w:rsidP="00B02733">
      <w:r>
        <w:t>Contact: Nokia</w:t>
      </w:r>
    </w:p>
    <w:p w14:paraId="01A3CABD" w14:textId="77777777" w:rsidR="00B02733" w:rsidRDefault="00B02733" w:rsidP="00B02733">
      <w:r>
        <w:t>CT4 thanks CT3 for their LS (C3-235594) on Authorization of NF service consumer for data collection via DCCF.</w:t>
      </w:r>
    </w:p>
    <w:p w14:paraId="03A56F1C" w14:textId="77777777" w:rsidR="00B02733" w:rsidRDefault="00B02733" w:rsidP="00B02733">
      <w:r>
        <w:t xml:space="preserve">Clause X.2 of TS 33.501 specifies how to handle the case where a new Data Consumer requests the DCCF to access data for which the DCCF already created a subscription to the NF Service Producer: </w:t>
      </w:r>
    </w:p>
    <w:p w14:paraId="7CA42C5B" w14:textId="77777777" w:rsidR="00B02733" w:rsidRDefault="00B02733" w:rsidP="00B02733">
      <w:r>
        <w:t>Accordingly, CT4 has agreed the attached 29.500 CR clarifying how a Data Source (NF Service Producer) authorizes a new Data Consumer (Source NF Instance), when a new Data Consumer requests the DCCF to access data for which the DCCF already created a subscription to the NF Service Producer.</w:t>
      </w:r>
    </w:p>
    <w:p w14:paraId="4146AAAF" w14:textId="77777777" w:rsidR="00B02733" w:rsidRDefault="00B02733" w:rsidP="00B02733">
      <w:r>
        <w:t>CT4 asks CT3 group to take the above information into account.</w:t>
      </w:r>
    </w:p>
    <w:p w14:paraId="4F0ECD52" w14:textId="77777777" w:rsidR="00B02733" w:rsidRDefault="00B02733" w:rsidP="00B02733">
      <w:r>
        <w:t>Action proposed by Chair:</w:t>
      </w:r>
    </w:p>
    <w:p w14:paraId="05E7A327" w14:textId="77777777" w:rsidR="00B02733" w:rsidRDefault="00B02733" w:rsidP="00B02733">
      <w:r>
        <w:t>There are CRs to be discussed under AI 17.22. Check if they are aligned with the LS Reply.</w:t>
      </w:r>
    </w:p>
    <w:p w14:paraId="226AB2E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E60C5" w14:textId="77777777" w:rsidR="00B02733" w:rsidRDefault="00B02733" w:rsidP="00B02733">
      <w:pPr>
        <w:rPr>
          <w:rFonts w:ascii="Arial" w:hAnsi="Arial" w:cs="Arial"/>
          <w:b/>
          <w:sz w:val="24"/>
        </w:rPr>
      </w:pPr>
      <w:r>
        <w:rPr>
          <w:rFonts w:ascii="Arial" w:hAnsi="Arial" w:cs="Arial"/>
          <w:b/>
          <w:color w:val="0000FF"/>
          <w:sz w:val="24"/>
        </w:rPr>
        <w:t>C3-242018</w:t>
      </w:r>
      <w:r>
        <w:rPr>
          <w:rFonts w:ascii="Arial" w:hAnsi="Arial" w:cs="Arial"/>
          <w:b/>
          <w:color w:val="0000FF"/>
          <w:sz w:val="24"/>
        </w:rPr>
        <w:tab/>
      </w:r>
      <w:r>
        <w:rPr>
          <w:rFonts w:ascii="Arial" w:hAnsi="Arial" w:cs="Arial"/>
          <w:b/>
          <w:sz w:val="24"/>
        </w:rPr>
        <w:t>LS on Creation of private branches on the GitLab "5G_APIs" repository</w:t>
      </w:r>
    </w:p>
    <w:p w14:paraId="29B35463"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C4-240636, to 3GPP CT1, CT3, SA4, SA5, cc -</w:t>
      </w:r>
      <w:r>
        <w:rPr>
          <w:i/>
        </w:rPr>
        <w:br/>
      </w:r>
      <w:r>
        <w:rPr>
          <w:i/>
        </w:rPr>
        <w:tab/>
      </w:r>
      <w:r>
        <w:rPr>
          <w:i/>
        </w:rPr>
        <w:tab/>
      </w:r>
      <w:r>
        <w:rPr>
          <w:i/>
        </w:rPr>
        <w:tab/>
      </w:r>
      <w:r>
        <w:rPr>
          <w:i/>
        </w:rPr>
        <w:tab/>
      </w:r>
      <w:r>
        <w:rPr>
          <w:i/>
        </w:rPr>
        <w:tab/>
        <w:t>Source: CT4</w:t>
      </w:r>
    </w:p>
    <w:p w14:paraId="5FB92651" w14:textId="77777777" w:rsidR="00B02733" w:rsidRDefault="00B02733" w:rsidP="00B02733">
      <w:pPr>
        <w:rPr>
          <w:rFonts w:ascii="Arial" w:hAnsi="Arial" w:cs="Arial"/>
          <w:b/>
        </w:rPr>
      </w:pPr>
      <w:r>
        <w:rPr>
          <w:rFonts w:ascii="Arial" w:hAnsi="Arial" w:cs="Arial"/>
          <w:b/>
        </w:rPr>
        <w:t xml:space="preserve">Discussion: </w:t>
      </w:r>
    </w:p>
    <w:p w14:paraId="5CFFCEC9" w14:textId="77777777" w:rsidR="00B02733" w:rsidRDefault="00B02733" w:rsidP="00B02733">
      <w:r>
        <w:t>To: CT1, CT3, SA4, SA5</w:t>
      </w:r>
    </w:p>
    <w:p w14:paraId="5CACDB4C" w14:textId="77777777" w:rsidR="00B02733" w:rsidRDefault="00B02733" w:rsidP="00B02733">
      <w:r>
        <w:t>Release: Rel-18</w:t>
      </w:r>
    </w:p>
    <w:p w14:paraId="6E65CA20" w14:textId="77777777" w:rsidR="00B02733" w:rsidRDefault="00B02733" w:rsidP="00B02733">
      <w:r>
        <w:t>WI: SBIProtoc18</w:t>
      </w:r>
    </w:p>
    <w:p w14:paraId="52080D75" w14:textId="77777777" w:rsidR="00B02733" w:rsidRDefault="00B02733" w:rsidP="00B02733">
      <w:r>
        <w:lastRenderedPageBreak/>
        <w:t>Contact: Ericsson</w:t>
      </w:r>
    </w:p>
    <w:p w14:paraId="19F927A2" w14:textId="77777777" w:rsidR="00B02733" w:rsidRDefault="00B02733" w:rsidP="00B02733">
      <w:r>
        <w:t>CT4 has discussed about how to best manage the "5G_APIs" GitLab repository hosted in 3GPP Forge, specifically in relation to the process where individual users of the repository (3GPP delegates) should, or should not, create individual branches (also called "private branches" in that document, although they are not really "private", since they are publicly accessible).</w:t>
      </w:r>
    </w:p>
    <w:p w14:paraId="06723B6F" w14:textId="77777777" w:rsidR="00B02733" w:rsidRDefault="00B02733" w:rsidP="00B02733">
      <w:r>
        <w:t xml:space="preserve">CT4 has discussed the attached Discussion Paper (C4-240376) and has endorsed the proposals reflected on such paper. </w:t>
      </w:r>
    </w:p>
    <w:p w14:paraId="675ED309" w14:textId="77777777" w:rsidR="00B02733" w:rsidRDefault="00B02733" w:rsidP="00B02733">
      <w:r>
        <w:t>CT4 would like to inform other 3GPP WGs working with OpenAPI-related specifications so they can be aware of this endorsement, and to see if they have any feedback to provide to CT4.</w:t>
      </w:r>
    </w:p>
    <w:p w14:paraId="3BD2E593" w14:textId="77777777" w:rsidR="00B02733" w:rsidRDefault="00B02733" w:rsidP="00B02733">
      <w:r>
        <w:t>CT4 kindly asks CT1, CT3, SA4 and SA5 groups to take the above information into account, and kindly provide feedback to CT4, if needed.</w:t>
      </w:r>
    </w:p>
    <w:p w14:paraId="24BE020F" w14:textId="77777777" w:rsidR="00B02733" w:rsidRDefault="00B02733" w:rsidP="00B02733">
      <w:r>
        <w:t>Action proposed by Chair:</w:t>
      </w:r>
    </w:p>
    <w:p w14:paraId="2861C222" w14:textId="77777777" w:rsidR="00B02733" w:rsidRDefault="00B02733" w:rsidP="00B02733">
      <w:r>
        <w:t>Check with the group if reply LS is needed. Can be noted if the group is fine with the proposal.</w:t>
      </w:r>
    </w:p>
    <w:p w14:paraId="49614D2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A5B04" w14:textId="77777777" w:rsidR="00B02733" w:rsidRDefault="00B02733" w:rsidP="00B02733">
      <w:pPr>
        <w:rPr>
          <w:rFonts w:ascii="Arial" w:hAnsi="Arial" w:cs="Arial"/>
          <w:b/>
          <w:sz w:val="24"/>
        </w:rPr>
      </w:pPr>
      <w:r>
        <w:rPr>
          <w:rFonts w:ascii="Arial" w:hAnsi="Arial" w:cs="Arial"/>
          <w:b/>
          <w:color w:val="0000FF"/>
          <w:sz w:val="24"/>
        </w:rPr>
        <w:t>C3-242019</w:t>
      </w:r>
      <w:r>
        <w:rPr>
          <w:rFonts w:ascii="Arial" w:hAnsi="Arial" w:cs="Arial"/>
          <w:b/>
          <w:color w:val="0000FF"/>
          <w:sz w:val="24"/>
        </w:rPr>
        <w:tab/>
      </w:r>
      <w:r>
        <w:rPr>
          <w:rFonts w:ascii="Arial" w:hAnsi="Arial" w:cs="Arial"/>
          <w:b/>
          <w:sz w:val="24"/>
        </w:rPr>
        <w:t>Reply LS on RedCap UE MBS Broadcast reception</w:t>
      </w:r>
    </w:p>
    <w:p w14:paraId="37E26D9D"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R2-2401662, to SA2, cc RAN3, CT3, CT4</w:t>
      </w:r>
      <w:r>
        <w:rPr>
          <w:i/>
        </w:rPr>
        <w:br/>
      </w:r>
      <w:r>
        <w:rPr>
          <w:i/>
        </w:rPr>
        <w:tab/>
      </w:r>
      <w:r>
        <w:rPr>
          <w:i/>
        </w:rPr>
        <w:tab/>
      </w:r>
      <w:r>
        <w:rPr>
          <w:i/>
        </w:rPr>
        <w:tab/>
      </w:r>
      <w:r>
        <w:rPr>
          <w:i/>
        </w:rPr>
        <w:tab/>
      </w:r>
      <w:r>
        <w:rPr>
          <w:i/>
        </w:rPr>
        <w:tab/>
        <w:t>Source: RAN2</w:t>
      </w:r>
    </w:p>
    <w:p w14:paraId="0493EC9E" w14:textId="77777777" w:rsidR="00B02733" w:rsidRDefault="00B02733" w:rsidP="00B02733">
      <w:pPr>
        <w:rPr>
          <w:rFonts w:ascii="Arial" w:hAnsi="Arial" w:cs="Arial"/>
          <w:b/>
        </w:rPr>
      </w:pPr>
      <w:r>
        <w:rPr>
          <w:rFonts w:ascii="Arial" w:hAnsi="Arial" w:cs="Arial"/>
          <w:b/>
        </w:rPr>
        <w:t xml:space="preserve">Discussion: </w:t>
      </w:r>
    </w:p>
    <w:p w14:paraId="39E90EF0" w14:textId="77777777" w:rsidR="00B02733" w:rsidRDefault="00B02733" w:rsidP="00B02733">
      <w:r>
        <w:t>To: SA2  Cc: RAN3, CT3, CT4</w:t>
      </w:r>
    </w:p>
    <w:p w14:paraId="3CEEE71A" w14:textId="77777777" w:rsidR="00B02733" w:rsidRDefault="00B02733" w:rsidP="00B02733">
      <w:r>
        <w:t>Release: Rel-18</w:t>
      </w:r>
    </w:p>
    <w:p w14:paraId="3424A916" w14:textId="77777777" w:rsidR="00B02733" w:rsidRDefault="00B02733" w:rsidP="00B02733">
      <w:r>
        <w:t>WI: TEI18, 5MBS_Ph2</w:t>
      </w:r>
    </w:p>
    <w:p w14:paraId="7D778642" w14:textId="77777777" w:rsidR="00B02733" w:rsidRDefault="00B02733" w:rsidP="00B02733">
      <w:r>
        <w:t>Contact: Nokia</w:t>
      </w:r>
    </w:p>
    <w:p w14:paraId="6D6686F0" w14:textId="77777777" w:rsidR="00B02733" w:rsidRDefault="00B02733" w:rsidP="00B02733">
      <w:r>
        <w:t>RAN2 thanks SA2 for the reply-LS on RedCap UE MBS Broadcast reception and for the CR to TS 23.247. Regarding the new questions from SA2 about the usage of MBS Frequency Selection Area (FSA) ID for RedCap UEs and non-RedCap UEs, RAN2 discussed the questions directed to RAN2 and have reached the following conclusion:</w:t>
      </w:r>
    </w:p>
    <w:p w14:paraId="115393DC" w14:textId="77777777" w:rsidR="00B02733" w:rsidRDefault="00B02733" w:rsidP="00B02733">
      <w:r>
        <w:t>From access stratum (AS) signalling point of view, it is feasible to configure the same MBS FSA ID for the RedCap UEs and non-RedCap UEs in the same MBS session. However, it is an upper layer decision what FSA IDs to configure to different UEs. Currently, if multiple FSA IDs provide the same MBS session, then it is up to UE implementation to select the frequency according to RAN2 specification.</w:t>
      </w:r>
    </w:p>
    <w:p w14:paraId="4E5C1D56" w14:textId="77777777" w:rsidR="00B02733" w:rsidRDefault="00B02733" w:rsidP="00B02733">
      <w:r>
        <w:t>RAN2 respectfully asks SA2 to take the above information into account in further work on RedCap UE MBS Broadcast reception.</w:t>
      </w:r>
    </w:p>
    <w:p w14:paraId="3EDE51D8" w14:textId="77777777" w:rsidR="00B02733" w:rsidRDefault="00B02733" w:rsidP="00B02733">
      <w:r>
        <w:t>Action proposed by Chair:</w:t>
      </w:r>
    </w:p>
    <w:p w14:paraId="71F6B0FE" w14:textId="77777777" w:rsidR="00B02733" w:rsidRDefault="00B02733" w:rsidP="00B02733">
      <w:r>
        <w:t>Noted, no action required in CT3.</w:t>
      </w:r>
    </w:p>
    <w:p w14:paraId="1FF1053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131FE" w14:textId="77777777" w:rsidR="00B02733" w:rsidRDefault="00B02733" w:rsidP="00B02733">
      <w:pPr>
        <w:rPr>
          <w:rFonts w:ascii="Arial" w:hAnsi="Arial" w:cs="Arial"/>
          <w:b/>
          <w:sz w:val="24"/>
        </w:rPr>
      </w:pPr>
      <w:r>
        <w:rPr>
          <w:rFonts w:ascii="Arial" w:hAnsi="Arial" w:cs="Arial"/>
          <w:b/>
          <w:color w:val="0000FF"/>
          <w:sz w:val="24"/>
        </w:rPr>
        <w:t>C3-242020</w:t>
      </w:r>
      <w:r>
        <w:rPr>
          <w:rFonts w:ascii="Arial" w:hAnsi="Arial" w:cs="Arial"/>
          <w:b/>
          <w:color w:val="0000FF"/>
          <w:sz w:val="24"/>
        </w:rPr>
        <w:tab/>
      </w:r>
      <w:r>
        <w:rPr>
          <w:rFonts w:ascii="Arial" w:hAnsi="Arial" w:cs="Arial"/>
          <w:b/>
          <w:sz w:val="24"/>
        </w:rPr>
        <w:t>Reply LS on UPSI handling at the UE</w:t>
      </w:r>
    </w:p>
    <w:p w14:paraId="37C7CD84"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S2-2313760, to CT3, cc CT1</w:t>
      </w:r>
      <w:r>
        <w:rPr>
          <w:i/>
        </w:rPr>
        <w:br/>
      </w:r>
      <w:r>
        <w:rPr>
          <w:i/>
        </w:rPr>
        <w:tab/>
      </w:r>
      <w:r>
        <w:rPr>
          <w:i/>
        </w:rPr>
        <w:tab/>
      </w:r>
      <w:r>
        <w:rPr>
          <w:i/>
        </w:rPr>
        <w:tab/>
      </w:r>
      <w:r>
        <w:rPr>
          <w:i/>
        </w:rPr>
        <w:tab/>
      </w:r>
      <w:r>
        <w:rPr>
          <w:i/>
        </w:rPr>
        <w:tab/>
        <w:t>Source: SA2</w:t>
      </w:r>
    </w:p>
    <w:p w14:paraId="07241EB1" w14:textId="77777777" w:rsidR="00B02733" w:rsidRDefault="00B02733" w:rsidP="00B02733">
      <w:pPr>
        <w:rPr>
          <w:rFonts w:ascii="Arial" w:hAnsi="Arial" w:cs="Arial"/>
          <w:b/>
        </w:rPr>
      </w:pPr>
      <w:r>
        <w:rPr>
          <w:rFonts w:ascii="Arial" w:hAnsi="Arial" w:cs="Arial"/>
          <w:b/>
        </w:rPr>
        <w:t xml:space="preserve">Discussion: </w:t>
      </w:r>
    </w:p>
    <w:p w14:paraId="0FBA28B2" w14:textId="77777777" w:rsidR="00B02733" w:rsidRDefault="00B02733" w:rsidP="00B02733">
      <w:r>
        <w:t>To: CT3  Cc: CT1</w:t>
      </w:r>
    </w:p>
    <w:p w14:paraId="73B7F792" w14:textId="77777777" w:rsidR="00B02733" w:rsidRDefault="00B02733" w:rsidP="00B02733">
      <w:r>
        <w:t>Response to: S2-2311924, S2-2210170</w:t>
      </w:r>
    </w:p>
    <w:p w14:paraId="73A1A41B" w14:textId="77777777" w:rsidR="00B02733" w:rsidRDefault="00B02733" w:rsidP="00B02733">
      <w:r>
        <w:lastRenderedPageBreak/>
        <w:t>Release: Rel-17/18</w:t>
      </w:r>
    </w:p>
    <w:p w14:paraId="1B219A9E" w14:textId="77777777" w:rsidR="00B02733" w:rsidRDefault="00B02733" w:rsidP="00B02733">
      <w:r>
        <w:t>WI: 5GS_Ph1, TEI17, TEI18</w:t>
      </w:r>
    </w:p>
    <w:p w14:paraId="73356E25" w14:textId="77777777" w:rsidR="00B02733" w:rsidRDefault="00B02733" w:rsidP="00B02733">
      <w:r>
        <w:t>Contact: vivo</w:t>
      </w:r>
    </w:p>
    <w:p w14:paraId="63CF7DF8" w14:textId="77777777" w:rsidR="00B02733" w:rsidRDefault="00B02733" w:rsidP="00B02733">
      <w:r>
        <w:t xml:space="preserve">SA2 thanks CT1 for sending the LS with how to UE react if the PCF provides a Policy Section that contains only the PSI and there is no Policy Section stored in the UE with that PSI. </w:t>
      </w:r>
    </w:p>
    <w:p w14:paraId="2A208F1A" w14:textId="77777777" w:rsidR="00B02733" w:rsidRDefault="00B02733" w:rsidP="00B02733">
      <w:r>
        <w:t xml:space="preserve">And according to the CT1 reply and SA2 discussion internally, the questions raised in the LS in S2-2210170 have the following answers: </w:t>
      </w:r>
    </w:p>
    <w:p w14:paraId="3E1EA386" w14:textId="77777777" w:rsidR="00B02733" w:rsidRDefault="00B02733" w:rsidP="00B02733">
      <w:r>
        <w:t xml:space="preserve">Question 1: At the reception of UE Policy Association creation request, when no indication about the list of stored PSIs, ANDSP support, and UE OSId is received, shall the PCF interpret that the UE is triggering initial registration and the UE does not have UE Policies stored? If not, how does the PCF determine it is a different scenario? </w:t>
      </w:r>
    </w:p>
    <w:p w14:paraId="387425AB" w14:textId="77777777" w:rsidR="00B02733" w:rsidRDefault="00B02733" w:rsidP="00B02733">
      <w:r>
        <w:t>Answer 1: From SA2 perspective, the PCF may provide full list of PSIs to the UE and there may be a potential misalignment between the list of PSIs provisioned at the UE and those sent by the PCF, given that the UE may have removed some or all PSIs. The potential misalignment between the list of PSIs provisioned to the UE and those stored at the PCF will be resolved at the next UE registration. Hence, SA2 agrees that the case mentioned exists and had discussed a number of solutions. However, SA2 has not reached consensus to how to process the scenario. SA2 requests CT3 to discuss this topic further and resolve.</w:t>
      </w:r>
    </w:p>
    <w:p w14:paraId="5AD5F0BA" w14:textId="77777777" w:rsidR="00B02733" w:rsidRDefault="00B02733" w:rsidP="00B02733">
      <w:r>
        <w:t>SA WG2 asks CT WG3 to take the above information into account.</w:t>
      </w:r>
    </w:p>
    <w:p w14:paraId="5C810714" w14:textId="77777777" w:rsidR="00B02733" w:rsidRDefault="00B02733" w:rsidP="00B02733">
      <w:r>
        <w:t>Action proposed by Chair:</w:t>
      </w:r>
    </w:p>
    <w:p w14:paraId="5CF97F9A" w14:textId="77777777" w:rsidR="00B02733" w:rsidRDefault="00B02733" w:rsidP="00B02733">
      <w:r>
        <w:t>Postponed in previous meeting. Discuss the DP in C3-242330 and Reply LS in C3-242053.</w:t>
      </w:r>
    </w:p>
    <w:p w14:paraId="6AA12204" w14:textId="77777777" w:rsidR="00B02733" w:rsidRDefault="00B02733" w:rsidP="00B02733">
      <w:r>
        <w:t>Fuen (Ericsson): Agreed on a way forward. Actions will be taken in May.</w:t>
      </w:r>
    </w:p>
    <w:p w14:paraId="42A2E2F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E9428A" w14:textId="77777777" w:rsidR="00B02733" w:rsidRDefault="00B02733" w:rsidP="00B02733">
      <w:pPr>
        <w:rPr>
          <w:rFonts w:ascii="Arial" w:hAnsi="Arial" w:cs="Arial"/>
          <w:b/>
          <w:sz w:val="24"/>
        </w:rPr>
      </w:pPr>
      <w:r>
        <w:rPr>
          <w:rFonts w:ascii="Arial" w:hAnsi="Arial" w:cs="Arial"/>
          <w:b/>
          <w:color w:val="0000FF"/>
          <w:sz w:val="24"/>
        </w:rPr>
        <w:t>C3-242021</w:t>
      </w:r>
      <w:r>
        <w:rPr>
          <w:rFonts w:ascii="Arial" w:hAnsi="Arial" w:cs="Arial"/>
          <w:b/>
          <w:color w:val="0000FF"/>
          <w:sz w:val="24"/>
        </w:rPr>
        <w:tab/>
      </w:r>
      <w:r>
        <w:rPr>
          <w:rFonts w:ascii="Arial" w:hAnsi="Arial" w:cs="Arial"/>
          <w:b/>
          <w:sz w:val="24"/>
        </w:rPr>
        <w:t>LS Reply on Clarification related to the information exposed by the 5GC to NSCE server.</w:t>
      </w:r>
    </w:p>
    <w:p w14:paraId="78AAA629"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S2-2403703, to CT3, cc SA6, CT1, CT4, SA3</w:t>
      </w:r>
      <w:r>
        <w:rPr>
          <w:i/>
        </w:rPr>
        <w:br/>
      </w:r>
      <w:r>
        <w:rPr>
          <w:i/>
        </w:rPr>
        <w:tab/>
      </w:r>
      <w:r>
        <w:rPr>
          <w:i/>
        </w:rPr>
        <w:tab/>
      </w:r>
      <w:r>
        <w:rPr>
          <w:i/>
        </w:rPr>
        <w:tab/>
      </w:r>
      <w:r>
        <w:rPr>
          <w:i/>
        </w:rPr>
        <w:tab/>
      </w:r>
      <w:r>
        <w:rPr>
          <w:i/>
        </w:rPr>
        <w:tab/>
        <w:t>Source: SA2</w:t>
      </w:r>
    </w:p>
    <w:p w14:paraId="45B560D0" w14:textId="77777777" w:rsidR="00B02733" w:rsidRDefault="00B02733" w:rsidP="00B02733">
      <w:pPr>
        <w:rPr>
          <w:rFonts w:ascii="Arial" w:hAnsi="Arial" w:cs="Arial"/>
          <w:b/>
        </w:rPr>
      </w:pPr>
      <w:r>
        <w:rPr>
          <w:rFonts w:ascii="Arial" w:hAnsi="Arial" w:cs="Arial"/>
          <w:b/>
        </w:rPr>
        <w:t xml:space="preserve">Discussion: </w:t>
      </w:r>
    </w:p>
    <w:p w14:paraId="5A4FF762" w14:textId="77777777" w:rsidR="00B02733" w:rsidRDefault="00B02733" w:rsidP="00B02733">
      <w:r>
        <w:t>To: CT3  Cc: SA6, CT1, CT4, SA3</w:t>
      </w:r>
    </w:p>
    <w:p w14:paraId="48D2530D" w14:textId="77777777" w:rsidR="00B02733" w:rsidRDefault="00B02733" w:rsidP="00B02733">
      <w:r>
        <w:t>Response to: C3-235717/S2-2401853</w:t>
      </w:r>
    </w:p>
    <w:p w14:paraId="47C8FB81" w14:textId="77777777" w:rsidR="00B02733" w:rsidRDefault="00B02733" w:rsidP="00B02733">
      <w:r>
        <w:t>Release: Rel-18</w:t>
      </w:r>
    </w:p>
    <w:p w14:paraId="04655F48" w14:textId="77777777" w:rsidR="00B02733" w:rsidRDefault="00B02733" w:rsidP="00B02733">
      <w:r>
        <w:t>WI: NSCALE</w:t>
      </w:r>
    </w:p>
    <w:p w14:paraId="4004F159" w14:textId="77777777" w:rsidR="00B02733" w:rsidRDefault="00B02733" w:rsidP="00B02733">
      <w:r>
        <w:t>Contact: Huawei</w:t>
      </w:r>
    </w:p>
    <w:p w14:paraId="18ABB2E9" w14:textId="77777777" w:rsidR="00B02733" w:rsidRDefault="00B02733" w:rsidP="00B02733">
      <w:r>
        <w:t>SA2 thanks CT3 for the LS on Clarification related to the information exposed by the 5GC to NSCE server. Please find SA2 answer as below.</w:t>
      </w:r>
    </w:p>
    <w:p w14:paraId="0DFB4461" w14:textId="77777777" w:rsidR="00B02733" w:rsidRDefault="00B02733" w:rsidP="00B02733">
      <w:r>
        <w:t>Question 1: Which of the network internal information provided in the Network Slice load information/analytics prediction can be exposed to an external AF or the NSCE Server? (For example, Area of Interest in terms of internal identities (e.g. TAI, Cell ID) sent to the NSCE server)</w:t>
      </w:r>
    </w:p>
    <w:p w14:paraId="7B7AE566" w14:textId="77777777" w:rsidR="00B02733" w:rsidRDefault="00B02733" w:rsidP="00B02733">
      <w:r>
        <w:t xml:space="preserve">SA2 Answer: </w:t>
      </w:r>
    </w:p>
    <w:p w14:paraId="34BF61AE" w14:textId="77777777" w:rsidR="00B02733" w:rsidRDefault="00B02733" w:rsidP="00B02733">
      <w:r>
        <w:t xml:space="preserve">TS 23.288, Clause 6.1.1.2 contains procedures for Analytics subscription by AFs via NEF, and Clause 6.1.2.2 contains procedures for Analytics request by AFs via NEF. According to those procedures, if the request from AF does not comply with the restrictions in the analytics exposure mapping, NEF may apply restrictions to the request to NWDAF (e.g. restrictions to parameters or parameter values) based on operator configuration and/or may apply parameter </w:t>
      </w:r>
      <w:r>
        <w:lastRenderedPageBreak/>
        <w:t>mapping (e.g. geo coordinate mapping to TA(s), Cell-id(s)). The NEF may also apply restrictions to the responses or notifications towards AFs (e.g. restrictions to parameters or parameter values) based on operator configuration.</w:t>
      </w:r>
    </w:p>
    <w:p w14:paraId="2D133225" w14:textId="77777777" w:rsidR="00B02733" w:rsidRDefault="00B02733" w:rsidP="00B02733">
      <w:r>
        <w:t>The output of Network Slice load statistics/prediction as described in Table 6.3.3A-2 and Table 6.3.3A-4 of TS 23.288 can be exposed, although it was not exposed to the AF, and the attached CR fixed it. Note that Network Slice Instance load statistics/prediction as described in Table 6.3.3A-1 and Table 6.3.3A-3 of TS 23.288 should not be exposed as Network Slice instance is within 5GC and it is assumed external AF or NEF is not aware of Network Slice Instance. Besides, as described in TS 33.501 clause 5.9.2.3, NEF and the AF shall fulfil the security requirements that include that “Internal 5G Core information such as DNN, S-NSSAI etc., shall not be sent outside the 3GPP operator domain.” But there is no agreement in SA2 whether a possible associated NSI ID in Load Level Analytics/predictions can be exposed or not to a trusted AF or an NEF.</w:t>
      </w:r>
    </w:p>
    <w:p w14:paraId="5477786D" w14:textId="77777777" w:rsidR="00B02733" w:rsidRDefault="00B02733" w:rsidP="00B02733">
      <w:r>
        <w:t>Please also note Area of Interest is not part of output but it should be included in the subscription to the Analytic “Load level information” as Analytics Filter Information.  Besides, SA2 has updated TS 23.288 to add AF (NSCE server) in the consumer NF as attached and clarify Area of Interest can be list of TAs or Cells. If an AF provides geographical area, the NEF can map it in to list of TAs or Cells based on operator policy in the related procedures as mentioned above.</w:t>
      </w:r>
    </w:p>
    <w:p w14:paraId="0653D647" w14:textId="77777777" w:rsidR="00B02733" w:rsidRDefault="00B02733" w:rsidP="00B02733">
      <w:r>
        <w:t>Please see the details in the attachment for the above information.</w:t>
      </w:r>
    </w:p>
    <w:p w14:paraId="59500BC0" w14:textId="77777777" w:rsidR="00B02733" w:rsidRDefault="00B02733" w:rsidP="00B02733">
      <w:r>
        <w:t>SA2 asks CT3 to take the above information into account.</w:t>
      </w:r>
    </w:p>
    <w:p w14:paraId="6EDFBA29" w14:textId="77777777" w:rsidR="00B02733" w:rsidRDefault="00B02733" w:rsidP="00B02733">
      <w:r>
        <w:t>Action proposed by Chair:</w:t>
      </w:r>
    </w:p>
    <w:p w14:paraId="17F5A8F0" w14:textId="77777777" w:rsidR="00B02733" w:rsidRDefault="00B02733" w:rsidP="00B02733">
      <w:r>
        <w:t>There are related submitted contributions in this meeting. Check if they are aligned with the reply.</w:t>
      </w:r>
    </w:p>
    <w:p w14:paraId="465EC45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F56E9" w14:textId="77777777" w:rsidR="00B02733" w:rsidRDefault="00B02733" w:rsidP="00B02733">
      <w:pPr>
        <w:rPr>
          <w:rFonts w:ascii="Arial" w:hAnsi="Arial" w:cs="Arial"/>
          <w:b/>
          <w:sz w:val="24"/>
        </w:rPr>
      </w:pPr>
      <w:r>
        <w:rPr>
          <w:rFonts w:ascii="Arial" w:hAnsi="Arial" w:cs="Arial"/>
          <w:b/>
          <w:color w:val="0000FF"/>
          <w:sz w:val="24"/>
        </w:rPr>
        <w:t>C3-242022</w:t>
      </w:r>
      <w:r>
        <w:rPr>
          <w:rFonts w:ascii="Arial" w:hAnsi="Arial" w:cs="Arial"/>
          <w:b/>
          <w:color w:val="0000FF"/>
          <w:sz w:val="24"/>
        </w:rPr>
        <w:tab/>
      </w:r>
      <w:r>
        <w:rPr>
          <w:rFonts w:ascii="Arial" w:hAnsi="Arial" w:cs="Arial"/>
          <w:b/>
          <w:sz w:val="24"/>
        </w:rPr>
        <w:t>Reply LS on Support of interworking between SA4 RTC and IMS</w:t>
      </w:r>
    </w:p>
    <w:p w14:paraId="47D5F48C"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S2-2403844, to SA4, cc SA1, CT3</w:t>
      </w:r>
      <w:r>
        <w:rPr>
          <w:i/>
        </w:rPr>
        <w:br/>
      </w:r>
      <w:r>
        <w:rPr>
          <w:i/>
        </w:rPr>
        <w:tab/>
      </w:r>
      <w:r>
        <w:rPr>
          <w:i/>
        </w:rPr>
        <w:tab/>
      </w:r>
      <w:r>
        <w:rPr>
          <w:i/>
        </w:rPr>
        <w:tab/>
      </w:r>
      <w:r>
        <w:rPr>
          <w:i/>
        </w:rPr>
        <w:tab/>
      </w:r>
      <w:r>
        <w:rPr>
          <w:i/>
        </w:rPr>
        <w:tab/>
        <w:t>Source: SA2</w:t>
      </w:r>
    </w:p>
    <w:p w14:paraId="761378C5" w14:textId="77777777" w:rsidR="00B02733" w:rsidRDefault="00B02733" w:rsidP="00B02733">
      <w:pPr>
        <w:rPr>
          <w:rFonts w:ascii="Arial" w:hAnsi="Arial" w:cs="Arial"/>
          <w:b/>
        </w:rPr>
      </w:pPr>
      <w:r>
        <w:rPr>
          <w:rFonts w:ascii="Arial" w:hAnsi="Arial" w:cs="Arial"/>
          <w:b/>
        </w:rPr>
        <w:t xml:space="preserve">Discussion: </w:t>
      </w:r>
    </w:p>
    <w:p w14:paraId="640D1C91" w14:textId="77777777" w:rsidR="00B02733" w:rsidRDefault="00B02733" w:rsidP="00B02733">
      <w:r>
        <w:t>To: SA4  Cc: SA1, CT3</w:t>
      </w:r>
    </w:p>
    <w:p w14:paraId="660DE261" w14:textId="77777777" w:rsidR="00B02733" w:rsidRDefault="00B02733" w:rsidP="00B02733">
      <w:r>
        <w:t>Release: Rel-18</w:t>
      </w:r>
    </w:p>
    <w:p w14:paraId="3DB29F2C" w14:textId="77777777" w:rsidR="00B02733" w:rsidRDefault="00B02733" w:rsidP="00B02733">
      <w:r>
        <w:t>WI: FS_eiRTCW</w:t>
      </w:r>
    </w:p>
    <w:p w14:paraId="08911F19" w14:textId="77777777" w:rsidR="00B02733" w:rsidRDefault="00B02733" w:rsidP="00B02733">
      <w:r>
        <w:t>Contact: China Mobile</w:t>
      </w:r>
    </w:p>
    <w:p w14:paraId="4262B9D4" w14:textId="77777777" w:rsidR="00B02733" w:rsidRDefault="00B02733" w:rsidP="00B02733">
      <w:r>
        <w:t>SA2 thanks SA WG4 for the LS on Support of interworking between SA4 RTC and IMS. SA2 has the following answers to the question from SA4.</w:t>
      </w:r>
    </w:p>
    <w:p w14:paraId="607FD93F" w14:textId="77777777" w:rsidR="00B02733" w:rsidRDefault="00B02733" w:rsidP="00B02733">
      <w:r>
        <w:t>Question:</w:t>
      </w:r>
    </w:p>
    <w:p w14:paraId="23BE40EC" w14:textId="77777777" w:rsidR="00B02733" w:rsidRDefault="00B02733" w:rsidP="00B02733">
      <w:r>
        <w:t>Are there any potential impacts on existing IMS specifications from the above NNI-based solution (connecting the WebRTC-based RTC communication network to IMS network, by applying the interworking model specified in 3GPP TS 29.162), considering that the solution uses the interface of existing 3GPP IMS specification without any modifications?</w:t>
      </w:r>
    </w:p>
    <w:p w14:paraId="54CD5AF3" w14:textId="77777777" w:rsidR="00B02733" w:rsidRDefault="00B02733" w:rsidP="00B02733">
      <w:r>
        <w:t>Answer:</w:t>
      </w:r>
    </w:p>
    <w:p w14:paraId="6527057A" w14:textId="77777777" w:rsidR="00B02733" w:rsidRDefault="00B02733" w:rsidP="00B02733">
      <w:r>
        <w:t>To analyze the potential impacts / requirements on existing IMS specifications from the proposed NNI-based RTC-IMS interworking solution, SA2 believes the following needs to be first addressed :</w:t>
      </w:r>
    </w:p>
    <w:p w14:paraId="2509F40F" w14:textId="77777777" w:rsidR="00B02733" w:rsidRDefault="00B02733" w:rsidP="00B02733">
      <w:r>
        <w:t>1.</w:t>
      </w:r>
      <w:r>
        <w:tab/>
        <w:t>The service requirement for RTC-IMS interworking should be confirmed by SA1.</w:t>
      </w:r>
    </w:p>
    <w:p w14:paraId="09E4BC05" w14:textId="77777777" w:rsidR="00B02733" w:rsidRDefault="00B02733" w:rsidP="00B02733">
      <w:r>
        <w:t>2.</w:t>
      </w:r>
      <w:r>
        <w:tab/>
        <w:t>The regulation requirement aspects (for instance, emergency, lawful interception as mentioned in the received LS) should be confirmed by SA1 and SA3-LI.</w:t>
      </w:r>
    </w:p>
    <w:p w14:paraId="270DB3C1" w14:textId="77777777" w:rsidR="00B02733" w:rsidRDefault="00B02733" w:rsidP="00B02733">
      <w:r>
        <w:t>3.</w:t>
      </w:r>
      <w:r>
        <w:tab/>
        <w:t>The OAM and charging aspects of RTC-IMS interworking should be confirmed by 3GPP SA5.</w:t>
      </w:r>
    </w:p>
    <w:p w14:paraId="53B5C5D5" w14:textId="77777777" w:rsidR="00B02733" w:rsidRDefault="00B02733" w:rsidP="00B02733">
      <w:r>
        <w:lastRenderedPageBreak/>
        <w:t>4.</w:t>
      </w:r>
      <w:r>
        <w:tab/>
        <w:t>If the RTC-IMS interworking scenario includes interconnection between different operators, RTC-IMS interworking solution is assumed to have impacts to interconnection guidelines and needs to be confirmed by GSMA.</w:t>
      </w:r>
    </w:p>
    <w:p w14:paraId="7F736A98" w14:textId="77777777" w:rsidR="00B02733" w:rsidRDefault="00B02733" w:rsidP="00B02733">
      <w:r>
        <w:t>SA2 kindly ask SA4 WG to take into account the above questions and take necessary actions if needed.</w:t>
      </w:r>
    </w:p>
    <w:p w14:paraId="09CD50D8" w14:textId="77777777" w:rsidR="00B02733" w:rsidRDefault="00B02733" w:rsidP="00B02733">
      <w:r>
        <w:t>Action proposed by Chair:</w:t>
      </w:r>
    </w:p>
    <w:p w14:paraId="24A31941" w14:textId="77777777" w:rsidR="00B02733" w:rsidRDefault="00B02733" w:rsidP="00B02733">
      <w:r>
        <w:t>Noted, no action required in CT3.</w:t>
      </w:r>
    </w:p>
    <w:p w14:paraId="200CA19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FE291" w14:textId="77777777" w:rsidR="00B02733" w:rsidRDefault="00B02733" w:rsidP="00B02733">
      <w:pPr>
        <w:rPr>
          <w:rFonts w:ascii="Arial" w:hAnsi="Arial" w:cs="Arial"/>
          <w:b/>
          <w:sz w:val="24"/>
        </w:rPr>
      </w:pPr>
      <w:r>
        <w:rPr>
          <w:rFonts w:ascii="Arial" w:hAnsi="Arial" w:cs="Arial"/>
          <w:b/>
          <w:color w:val="0000FF"/>
          <w:sz w:val="24"/>
        </w:rPr>
        <w:t>C3-242023</w:t>
      </w:r>
      <w:r>
        <w:rPr>
          <w:rFonts w:ascii="Arial" w:hAnsi="Arial" w:cs="Arial"/>
          <w:b/>
          <w:color w:val="0000FF"/>
          <w:sz w:val="24"/>
        </w:rPr>
        <w:tab/>
      </w:r>
      <w:r>
        <w:rPr>
          <w:rFonts w:ascii="Arial" w:hAnsi="Arial" w:cs="Arial"/>
          <w:b/>
          <w:sz w:val="24"/>
        </w:rPr>
        <w:t>Reply LS on Issues related to user consent for retrieving data stored in the ADRF/NWDAF</w:t>
      </w:r>
    </w:p>
    <w:p w14:paraId="53C39DCE"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S3-240829, to 3GPP CT3, cc SA2</w:t>
      </w:r>
      <w:r>
        <w:rPr>
          <w:i/>
        </w:rPr>
        <w:br/>
      </w:r>
      <w:r>
        <w:rPr>
          <w:i/>
        </w:rPr>
        <w:tab/>
      </w:r>
      <w:r>
        <w:rPr>
          <w:i/>
        </w:rPr>
        <w:tab/>
      </w:r>
      <w:r>
        <w:rPr>
          <w:i/>
        </w:rPr>
        <w:tab/>
      </w:r>
      <w:r>
        <w:rPr>
          <w:i/>
        </w:rPr>
        <w:tab/>
      </w:r>
      <w:r>
        <w:rPr>
          <w:i/>
        </w:rPr>
        <w:tab/>
        <w:t>Source: SA3</w:t>
      </w:r>
    </w:p>
    <w:p w14:paraId="1289CC78" w14:textId="77777777" w:rsidR="00B02733" w:rsidRDefault="00B02733" w:rsidP="00B02733">
      <w:pPr>
        <w:rPr>
          <w:rFonts w:ascii="Arial" w:hAnsi="Arial" w:cs="Arial"/>
          <w:b/>
        </w:rPr>
      </w:pPr>
      <w:r>
        <w:rPr>
          <w:rFonts w:ascii="Arial" w:hAnsi="Arial" w:cs="Arial"/>
          <w:b/>
        </w:rPr>
        <w:t xml:space="preserve">Discussion: </w:t>
      </w:r>
    </w:p>
    <w:p w14:paraId="4B75C8E5" w14:textId="77777777" w:rsidR="00B02733" w:rsidRDefault="00B02733" w:rsidP="00B02733">
      <w:r>
        <w:t>To: CT3  Cc: SA2</w:t>
      </w:r>
    </w:p>
    <w:p w14:paraId="00A8E6F7" w14:textId="77777777" w:rsidR="00B02733" w:rsidRDefault="00B02733" w:rsidP="00B02733">
      <w:r>
        <w:t>Response to: C3-235567</w:t>
      </w:r>
    </w:p>
    <w:p w14:paraId="6AB1492D" w14:textId="77777777" w:rsidR="00B02733" w:rsidRDefault="00B02733" w:rsidP="00B02733">
      <w:r>
        <w:t>Release: Rel-17</w:t>
      </w:r>
    </w:p>
    <w:p w14:paraId="2E512D13" w14:textId="77777777" w:rsidR="00B02733" w:rsidRDefault="00B02733" w:rsidP="00B02733">
      <w:r>
        <w:t>WI: eNA_SEC_Ph2</w:t>
      </w:r>
    </w:p>
    <w:p w14:paraId="7B3AFC27" w14:textId="77777777" w:rsidR="00B02733" w:rsidRDefault="00B02733" w:rsidP="00B02733">
      <w:r>
        <w:t>Contact: Huawei</w:t>
      </w:r>
    </w:p>
    <w:p w14:paraId="20E86499" w14:textId="77777777" w:rsidR="00B02733" w:rsidRDefault="00B02733" w:rsidP="00B02733">
      <w:r>
        <w:t xml:space="preserve">SA3 thanks CT3 the LS on Issues related to user consent for retrieving data stored in the ADRF/NWDAF. </w:t>
      </w:r>
    </w:p>
    <w:p w14:paraId="0E6801F3" w14:textId="77777777" w:rsidR="00B02733" w:rsidRDefault="00B02733" w:rsidP="00B02733">
      <w:r>
        <w:t>SA3 would like to respond with the corresponding answers.</w:t>
      </w:r>
    </w:p>
    <w:p w14:paraId="471F7BE0" w14:textId="77777777" w:rsidR="00B02733" w:rsidRDefault="00B02733" w:rsidP="00B02733">
      <w:r>
        <w:t>Question 1:      Whether all the NF service consumers need to check user consent to be granted for all its usage purposes before retrieving data from the ADRF/NWDAF?</w:t>
      </w:r>
    </w:p>
    <w:p w14:paraId="1DE02DD9" w14:textId="77777777" w:rsidR="00B02733" w:rsidRDefault="00B02733" w:rsidP="00B02733">
      <w:r>
        <w:t>Answer:  Yes, the content about user consent is defined in TS 33.501 clause Annex V as following:</w:t>
      </w:r>
    </w:p>
    <w:p w14:paraId="3C4B9FC5" w14:textId="77777777" w:rsidR="00B02733" w:rsidRDefault="00B02733" w:rsidP="00B02733">
      <w:r>
        <w:t xml:space="preserve">“Any NF that is deemed an enforcement point for user consent shall support to retrieve the user consent parameters from the UDM.” </w:t>
      </w:r>
    </w:p>
    <w:p w14:paraId="3C3D1C69" w14:textId="77777777" w:rsidR="00B02733" w:rsidRDefault="00B02733" w:rsidP="00B02733">
      <w:r>
        <w:t>Therefore, All NF service consumers need to check user consent to be granted for all its usage purposes before retrieving data from the ADRF/NWDAF, e.g. the data collection, ML model training and analytics generation for a SUPI or GPSI, Internal or External_Group_Id or "any UE" as described in clause 6.2.9 of TS 23.288.</w:t>
      </w:r>
    </w:p>
    <w:p w14:paraId="0F77CBCD" w14:textId="77777777" w:rsidR="00B02733" w:rsidRDefault="00B02733" w:rsidP="00B02733">
      <w:r>
        <w:t>Question 2:      If the answer to question 1 is yes, how to handle the user consent checking when multiple consumers retrieve the same data from the ADRF/NWDAF for the same purpose or for different purposes?</w:t>
      </w:r>
    </w:p>
    <w:p w14:paraId="01D24148" w14:textId="77777777" w:rsidR="00B02733" w:rsidRDefault="00B02733" w:rsidP="00B02733">
      <w:r>
        <w:t>Answer: Based on the answer for question1 above, the consumer shall also check the user consent even if it is going to retrieve the same data whose user consent has been checked by other consumers for the same purpose or for different purpose.</w:t>
      </w:r>
    </w:p>
    <w:p w14:paraId="7A1F1768" w14:textId="77777777" w:rsidR="00B02733" w:rsidRDefault="00B02733" w:rsidP="00B02733">
      <w:r>
        <w:t>CT3 is kindly requested to take the above information into account.</w:t>
      </w:r>
    </w:p>
    <w:p w14:paraId="15D1F017" w14:textId="77777777" w:rsidR="00B02733" w:rsidRDefault="00B02733" w:rsidP="00B02733">
      <w:r>
        <w:t>Action proposed by Chair:</w:t>
      </w:r>
    </w:p>
    <w:p w14:paraId="31F45DC6" w14:textId="77777777" w:rsidR="00B02733" w:rsidRDefault="00B02733" w:rsidP="00B02733">
      <w:r>
        <w:t>Noted, no action required in CT3.</w:t>
      </w:r>
    </w:p>
    <w:p w14:paraId="06BE505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D0A86" w14:textId="77777777" w:rsidR="00B02733" w:rsidRDefault="00B02733" w:rsidP="00B02733">
      <w:pPr>
        <w:rPr>
          <w:rFonts w:ascii="Arial" w:hAnsi="Arial" w:cs="Arial"/>
          <w:b/>
          <w:sz w:val="24"/>
        </w:rPr>
      </w:pPr>
      <w:r>
        <w:rPr>
          <w:rFonts w:ascii="Arial" w:hAnsi="Arial" w:cs="Arial"/>
          <w:b/>
          <w:color w:val="0000FF"/>
          <w:sz w:val="24"/>
        </w:rPr>
        <w:t>C3-242024</w:t>
      </w:r>
      <w:r>
        <w:rPr>
          <w:rFonts w:ascii="Arial" w:hAnsi="Arial" w:cs="Arial"/>
          <w:b/>
          <w:color w:val="0000FF"/>
          <w:sz w:val="24"/>
        </w:rPr>
        <w:tab/>
      </w:r>
      <w:r>
        <w:rPr>
          <w:rFonts w:ascii="Arial" w:hAnsi="Arial" w:cs="Arial"/>
          <w:b/>
          <w:sz w:val="24"/>
        </w:rPr>
        <w:t>Reply LS on Authorization of NF service consumer for data collection via DCCF</w:t>
      </w:r>
    </w:p>
    <w:p w14:paraId="4B298641" w14:textId="77777777" w:rsidR="00B02733" w:rsidRDefault="00B02733" w:rsidP="00B02733">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S3-240830, to 3GPP CT3, cc 3GPP CT4, SA2</w:t>
      </w:r>
      <w:r>
        <w:rPr>
          <w:i/>
        </w:rPr>
        <w:br/>
      </w:r>
      <w:r>
        <w:rPr>
          <w:i/>
        </w:rPr>
        <w:tab/>
      </w:r>
      <w:r>
        <w:rPr>
          <w:i/>
        </w:rPr>
        <w:tab/>
      </w:r>
      <w:r>
        <w:rPr>
          <w:i/>
        </w:rPr>
        <w:tab/>
      </w:r>
      <w:r>
        <w:rPr>
          <w:i/>
        </w:rPr>
        <w:tab/>
      </w:r>
      <w:r>
        <w:rPr>
          <w:i/>
        </w:rPr>
        <w:tab/>
        <w:t>Source: SA3</w:t>
      </w:r>
    </w:p>
    <w:p w14:paraId="131041B5" w14:textId="77777777" w:rsidR="00B02733" w:rsidRDefault="00B02733" w:rsidP="00B02733">
      <w:pPr>
        <w:rPr>
          <w:rFonts w:ascii="Arial" w:hAnsi="Arial" w:cs="Arial"/>
          <w:b/>
        </w:rPr>
      </w:pPr>
      <w:r>
        <w:rPr>
          <w:rFonts w:ascii="Arial" w:hAnsi="Arial" w:cs="Arial"/>
          <w:b/>
        </w:rPr>
        <w:t xml:space="preserve">Discussion: </w:t>
      </w:r>
    </w:p>
    <w:p w14:paraId="71B58B47" w14:textId="77777777" w:rsidR="00B02733" w:rsidRDefault="00B02733" w:rsidP="00B02733">
      <w:r>
        <w:t>To: CT3  Cc: CT4, SA2</w:t>
      </w:r>
    </w:p>
    <w:p w14:paraId="5CAD0A6B" w14:textId="77777777" w:rsidR="00B02733" w:rsidRDefault="00B02733" w:rsidP="00B02733">
      <w:r>
        <w:t>Response to: C3-235594</w:t>
      </w:r>
    </w:p>
    <w:p w14:paraId="75758CCD" w14:textId="77777777" w:rsidR="00B02733" w:rsidRDefault="00B02733" w:rsidP="00B02733">
      <w:r>
        <w:t>Release: Rel-17</w:t>
      </w:r>
    </w:p>
    <w:p w14:paraId="39A77DD3" w14:textId="77777777" w:rsidR="00B02733" w:rsidRDefault="00B02733" w:rsidP="00B02733">
      <w:r>
        <w:t>WI: eNA_Ph2</w:t>
      </w:r>
    </w:p>
    <w:p w14:paraId="6992CA1D" w14:textId="77777777" w:rsidR="00B02733" w:rsidRDefault="00B02733" w:rsidP="00B02733">
      <w:r>
        <w:t>Contact: Huawei</w:t>
      </w:r>
    </w:p>
    <w:p w14:paraId="3F6098CC" w14:textId="77777777" w:rsidR="00B02733" w:rsidRDefault="00B02733" w:rsidP="00B02733">
      <w:r>
        <w:t xml:space="preserve">SA3 thanks CT3 the LS on Authorization of NF service consumer for data collection via DCCF. </w:t>
      </w:r>
    </w:p>
    <w:p w14:paraId="77D290EA" w14:textId="77777777" w:rsidR="00B02733" w:rsidRDefault="00B02733" w:rsidP="00B02733">
      <w:r>
        <w:t>There is a note in TS 33.501 clause Annex.X.2 as following:</w:t>
      </w:r>
    </w:p>
    <w:p w14:paraId="640E53CC" w14:textId="77777777" w:rsidR="00B02733" w:rsidRDefault="00B02733" w:rsidP="00B02733">
      <w:r>
        <w:t>“NOTE 6: In the case a new NF Service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NF Service Consumer as well and sends the data to both the consumers (as specified in Clause 6.2.6.3.2 in TS 23.288 [105]), or in the case of access token verification failure, the DCCF rejects the request received by the NF Service Consumer.”</w:t>
      </w:r>
    </w:p>
    <w:p w14:paraId="14B19D71" w14:textId="77777777" w:rsidR="00B02733" w:rsidRDefault="00B02733" w:rsidP="00B02733">
      <w:r>
        <w:t>Therefore, the DCCF shall update the subscription information to include the new NF Service Consumer(s)/source Data Consumer(s) after the authorization is successful performed by the NF Service Producer/Data Source. In other words, the Data Source can get and/or authorize the CCA of the new Data Consumer(s) to retrieve the same data in step10 of Annex X.2 of TS 33.501.</w:t>
      </w:r>
    </w:p>
    <w:p w14:paraId="7CF1B3D7" w14:textId="77777777" w:rsidR="00B02733" w:rsidRDefault="00B02733" w:rsidP="00B02733">
      <w:r>
        <w:t>CT3 is kindly requested to take the above information into account.</w:t>
      </w:r>
    </w:p>
    <w:p w14:paraId="5F8D3D5C" w14:textId="77777777" w:rsidR="00B02733" w:rsidRDefault="00B02733" w:rsidP="00B02733">
      <w:r>
        <w:t>Action proposed by Chair:</w:t>
      </w:r>
    </w:p>
    <w:p w14:paraId="4877CECF" w14:textId="77777777" w:rsidR="00B02733" w:rsidRDefault="00B02733" w:rsidP="00B02733">
      <w:r>
        <w:t>Check if the available contributions are aligned with the LS Reply.</w:t>
      </w:r>
    </w:p>
    <w:p w14:paraId="3745B39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874C4" w14:textId="77777777" w:rsidR="00B02733" w:rsidRDefault="00B02733" w:rsidP="00B02733">
      <w:pPr>
        <w:rPr>
          <w:rFonts w:ascii="Arial" w:hAnsi="Arial" w:cs="Arial"/>
          <w:b/>
          <w:sz w:val="24"/>
        </w:rPr>
      </w:pPr>
      <w:r>
        <w:rPr>
          <w:rFonts w:ascii="Arial" w:hAnsi="Arial" w:cs="Arial"/>
          <w:b/>
          <w:color w:val="0000FF"/>
          <w:sz w:val="24"/>
        </w:rPr>
        <w:t>C3-242025</w:t>
      </w:r>
      <w:r>
        <w:rPr>
          <w:rFonts w:ascii="Arial" w:hAnsi="Arial" w:cs="Arial"/>
          <w:b/>
          <w:color w:val="0000FF"/>
          <w:sz w:val="24"/>
        </w:rPr>
        <w:tab/>
      </w:r>
      <w:r>
        <w:rPr>
          <w:rFonts w:ascii="Arial" w:hAnsi="Arial" w:cs="Arial"/>
          <w:b/>
          <w:sz w:val="24"/>
        </w:rPr>
        <w:t>Reply LS on AKMA service restrictions</w:t>
      </w:r>
    </w:p>
    <w:p w14:paraId="477437CD"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S3-240837, to CT3, cc SA2, SA3-LI</w:t>
      </w:r>
      <w:r>
        <w:rPr>
          <w:i/>
        </w:rPr>
        <w:br/>
      </w:r>
      <w:r>
        <w:rPr>
          <w:i/>
        </w:rPr>
        <w:tab/>
      </w:r>
      <w:r>
        <w:rPr>
          <w:i/>
        </w:rPr>
        <w:tab/>
      </w:r>
      <w:r>
        <w:rPr>
          <w:i/>
        </w:rPr>
        <w:tab/>
      </w:r>
      <w:r>
        <w:rPr>
          <w:i/>
        </w:rPr>
        <w:tab/>
      </w:r>
      <w:r>
        <w:rPr>
          <w:i/>
        </w:rPr>
        <w:tab/>
        <w:t>Source: SA3</w:t>
      </w:r>
    </w:p>
    <w:p w14:paraId="508DA0F1" w14:textId="77777777" w:rsidR="00B02733" w:rsidRDefault="00B02733" w:rsidP="00B02733">
      <w:pPr>
        <w:rPr>
          <w:rFonts w:ascii="Arial" w:hAnsi="Arial" w:cs="Arial"/>
          <w:b/>
        </w:rPr>
      </w:pPr>
      <w:r>
        <w:rPr>
          <w:rFonts w:ascii="Arial" w:hAnsi="Arial" w:cs="Arial"/>
          <w:b/>
        </w:rPr>
        <w:t xml:space="preserve">Discussion: </w:t>
      </w:r>
    </w:p>
    <w:p w14:paraId="646425D9" w14:textId="77777777" w:rsidR="00B02733" w:rsidRDefault="00B02733" w:rsidP="00B02733">
      <w:r>
        <w:t>Same received LS as C3-242027.</w:t>
      </w:r>
    </w:p>
    <w:p w14:paraId="710CF00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61934A" w14:textId="77777777" w:rsidR="00B02733" w:rsidRDefault="00B02733" w:rsidP="00B02733">
      <w:pPr>
        <w:rPr>
          <w:rFonts w:ascii="Arial" w:hAnsi="Arial" w:cs="Arial"/>
          <w:b/>
          <w:sz w:val="24"/>
        </w:rPr>
      </w:pPr>
      <w:r>
        <w:rPr>
          <w:rFonts w:ascii="Arial" w:hAnsi="Arial" w:cs="Arial"/>
          <w:b/>
          <w:color w:val="0000FF"/>
          <w:sz w:val="24"/>
        </w:rPr>
        <w:t>C3-242026</w:t>
      </w:r>
      <w:r>
        <w:rPr>
          <w:rFonts w:ascii="Arial" w:hAnsi="Arial" w:cs="Arial"/>
          <w:b/>
          <w:color w:val="0000FF"/>
          <w:sz w:val="24"/>
        </w:rPr>
        <w:tab/>
      </w:r>
      <w:r>
        <w:rPr>
          <w:rFonts w:ascii="Arial" w:hAnsi="Arial" w:cs="Arial"/>
          <w:b/>
          <w:sz w:val="24"/>
        </w:rPr>
        <w:t>LS on Registering JWT Claims at IANA</w:t>
      </w:r>
    </w:p>
    <w:p w14:paraId="725C47D6"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S3-240940, to CT, cc 3GPP CT3, 3GPP CT4</w:t>
      </w:r>
      <w:r>
        <w:rPr>
          <w:i/>
        </w:rPr>
        <w:br/>
      </w:r>
      <w:r>
        <w:rPr>
          <w:i/>
        </w:rPr>
        <w:tab/>
      </w:r>
      <w:r>
        <w:rPr>
          <w:i/>
        </w:rPr>
        <w:tab/>
      </w:r>
      <w:r>
        <w:rPr>
          <w:i/>
        </w:rPr>
        <w:tab/>
      </w:r>
      <w:r>
        <w:rPr>
          <w:i/>
        </w:rPr>
        <w:tab/>
      </w:r>
      <w:r>
        <w:rPr>
          <w:i/>
        </w:rPr>
        <w:tab/>
        <w:t>Source: SA3</w:t>
      </w:r>
    </w:p>
    <w:p w14:paraId="593CC14B" w14:textId="77777777" w:rsidR="00B02733" w:rsidRDefault="00B02733" w:rsidP="00B02733">
      <w:pPr>
        <w:rPr>
          <w:rFonts w:ascii="Arial" w:hAnsi="Arial" w:cs="Arial"/>
          <w:b/>
        </w:rPr>
      </w:pPr>
      <w:r>
        <w:rPr>
          <w:rFonts w:ascii="Arial" w:hAnsi="Arial" w:cs="Arial"/>
          <w:b/>
        </w:rPr>
        <w:t xml:space="preserve">Discussion: </w:t>
      </w:r>
    </w:p>
    <w:p w14:paraId="0AD05176" w14:textId="77777777" w:rsidR="00B02733" w:rsidRDefault="00B02733" w:rsidP="00B02733">
      <w:r>
        <w:t>To: CT  Cc: CT3, CT4</w:t>
      </w:r>
    </w:p>
    <w:p w14:paraId="74D1CEF7" w14:textId="77777777" w:rsidR="00B02733" w:rsidRDefault="00B02733" w:rsidP="00B02733">
      <w:r>
        <w:t>Contact: Ericsson</w:t>
      </w:r>
    </w:p>
    <w:p w14:paraId="2FFDD54A" w14:textId="77777777" w:rsidR="00B02733" w:rsidRDefault="00B02733" w:rsidP="00B02733">
      <w:r>
        <w:lastRenderedPageBreak/>
        <w:t>The 3GPP authorization framework uses the OAuth 2.0 framework as specified in RFC 6749. Access tokens shall be JSON Web Tokens (JWT) as described in RFC 7519. To support more granular authorization for 5G features, 3GPP introduces extra JWT claims per 5G use cases, which are defined in separate technical specifications. For example:</w:t>
      </w:r>
    </w:p>
    <w:p w14:paraId="37EC3F97" w14:textId="77777777" w:rsidR="00B02733" w:rsidRDefault="00B02733" w:rsidP="00B02733">
      <w:r>
        <w:t>•</w:t>
      </w:r>
      <w:r>
        <w:tab/>
        <w:t>TS 29.510 [2] specifies access token claims for 5G SBA use case.</w:t>
      </w:r>
    </w:p>
    <w:p w14:paraId="7D50572C" w14:textId="77777777" w:rsidR="00B02733" w:rsidRDefault="00B02733" w:rsidP="00B02733">
      <w:r>
        <w:t>•</w:t>
      </w:r>
      <w:r>
        <w:tab/>
        <w:t>TS 33.434 [3] specifies access token claims for SEAL use case.</w:t>
      </w:r>
    </w:p>
    <w:p w14:paraId="0E2D3297" w14:textId="77777777" w:rsidR="00B02733" w:rsidRDefault="00B02733" w:rsidP="00B02733">
      <w:r>
        <w:t>•</w:t>
      </w:r>
      <w:r>
        <w:tab/>
        <w:t>TS 29.222 [4] specifies access token claims for CAPIF use case.</w:t>
      </w:r>
    </w:p>
    <w:p w14:paraId="76FA8B37" w14:textId="77777777" w:rsidR="00B02733" w:rsidRDefault="00B02733" w:rsidP="00B02733">
      <w:r>
        <w:t>•</w:t>
      </w:r>
      <w:r>
        <w:tab/>
        <w:t>TS 33.180 [5] specifies access token claims for 5G Mission Critical service.</w:t>
      </w:r>
    </w:p>
    <w:p w14:paraId="04BBBE50" w14:textId="77777777" w:rsidR="00B02733" w:rsidRDefault="00B02733" w:rsidP="00B02733">
      <w:r>
        <w:t>Since there is no coordination within 3GPP regarding defining JWT claims, it may happen that a conflict in JWT claim names is defined by different sub-WGs. SA3 understands that the CT will take measures to avoid the potential conflict during their stage 3 work. JWT claims can be registered by anyone in the industry at IANA. To prevent from potential conflict of JWT claim names in the industry, IANA registration may be considered.</w:t>
      </w:r>
    </w:p>
    <w:p w14:paraId="3180A3F5" w14:textId="77777777" w:rsidR="00B02733" w:rsidRDefault="00B02733" w:rsidP="00B02733">
      <w:r>
        <w:t>SA3 asks 3GPP CT to take decision whether IANA registration is necessary. If the answer is “yes”, SA3 suggest CT to take lead in coordinating the JWT claims registration process with IANA and inform SA3 with the outcome.</w:t>
      </w:r>
    </w:p>
    <w:p w14:paraId="2F1EBDE1" w14:textId="77777777" w:rsidR="00B02733" w:rsidRDefault="00B02733" w:rsidP="00B02733">
      <w:r>
        <w:t>SA3 asks 3GPP CT to take the above into account, evaluate, and coordinate the response/work.</w:t>
      </w:r>
    </w:p>
    <w:p w14:paraId="49672C57" w14:textId="77777777" w:rsidR="00B02733" w:rsidRDefault="00B02733" w:rsidP="00B02733">
      <w:r>
        <w:t>Action proposed by Chair:</w:t>
      </w:r>
    </w:p>
    <w:p w14:paraId="161CEA03" w14:textId="77777777" w:rsidR="00B02733" w:rsidRDefault="00B02733" w:rsidP="00B02733">
      <w:r>
        <w:t>The proposal was discussed during March Plenary meeting, the CT Chair asked to further discuss the LS in CT WGx April meetings firstly, and provide feedback from the group to the June CT plenary.</w:t>
      </w:r>
    </w:p>
    <w:p w14:paraId="6E4A37D9" w14:textId="77777777" w:rsidR="00B02733" w:rsidRDefault="00B02733" w:rsidP="00B02733">
      <w:r>
        <w:t>Abdessamad (Huawei): There is no possibility of a clash but if it is nice to have for other justifications, then an LS will be sent accordingly.</w:t>
      </w:r>
    </w:p>
    <w:p w14:paraId="304D79F7" w14:textId="77777777" w:rsidR="00B02733" w:rsidRDefault="00B02733" w:rsidP="00B02733">
      <w:r>
        <w:t>Zhenning (China Mobile): Supports registration at IANA.</w:t>
      </w:r>
    </w:p>
    <w:p w14:paraId="274CD592" w14:textId="77777777" w:rsidR="00B02733" w:rsidRDefault="00B02733" w:rsidP="00B02733">
      <w:r>
        <w:t>Abdessamad (Huawei): The LS will be sent from CT4. No need to send another LS. CT3 agreed with the feedback in CT4.</w:t>
      </w:r>
    </w:p>
    <w:p w14:paraId="49A9F78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A3723" w14:textId="77777777" w:rsidR="00B02733" w:rsidRDefault="00B02733" w:rsidP="00B02733">
      <w:pPr>
        <w:rPr>
          <w:rFonts w:ascii="Arial" w:hAnsi="Arial" w:cs="Arial"/>
          <w:b/>
          <w:sz w:val="24"/>
        </w:rPr>
      </w:pPr>
      <w:r>
        <w:rPr>
          <w:rFonts w:ascii="Arial" w:hAnsi="Arial" w:cs="Arial"/>
          <w:b/>
          <w:color w:val="0000FF"/>
          <w:sz w:val="24"/>
        </w:rPr>
        <w:t>C3-242027</w:t>
      </w:r>
      <w:r>
        <w:rPr>
          <w:rFonts w:ascii="Arial" w:hAnsi="Arial" w:cs="Arial"/>
          <w:b/>
          <w:color w:val="0000FF"/>
          <w:sz w:val="24"/>
        </w:rPr>
        <w:tab/>
      </w:r>
      <w:r>
        <w:rPr>
          <w:rFonts w:ascii="Arial" w:hAnsi="Arial" w:cs="Arial"/>
          <w:b/>
          <w:sz w:val="24"/>
        </w:rPr>
        <w:t>Reply LS on AKMA service restrictions</w:t>
      </w:r>
    </w:p>
    <w:p w14:paraId="0971F091"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S3-241042, to CT3, cc SA2, SA3-LI</w:t>
      </w:r>
      <w:r>
        <w:rPr>
          <w:i/>
        </w:rPr>
        <w:br/>
      </w:r>
      <w:r>
        <w:rPr>
          <w:i/>
        </w:rPr>
        <w:tab/>
      </w:r>
      <w:r>
        <w:rPr>
          <w:i/>
        </w:rPr>
        <w:tab/>
      </w:r>
      <w:r>
        <w:rPr>
          <w:i/>
        </w:rPr>
        <w:tab/>
      </w:r>
      <w:r>
        <w:rPr>
          <w:i/>
        </w:rPr>
        <w:tab/>
      </w:r>
      <w:r>
        <w:rPr>
          <w:i/>
        </w:rPr>
        <w:tab/>
        <w:t>Source: SA3</w:t>
      </w:r>
    </w:p>
    <w:p w14:paraId="73269CA6" w14:textId="77777777" w:rsidR="00B02733" w:rsidRDefault="00B02733" w:rsidP="00B02733">
      <w:pPr>
        <w:rPr>
          <w:rFonts w:ascii="Arial" w:hAnsi="Arial" w:cs="Arial"/>
          <w:b/>
        </w:rPr>
      </w:pPr>
      <w:r>
        <w:rPr>
          <w:rFonts w:ascii="Arial" w:hAnsi="Arial" w:cs="Arial"/>
          <w:b/>
        </w:rPr>
        <w:t xml:space="preserve">Discussion: </w:t>
      </w:r>
    </w:p>
    <w:p w14:paraId="2B54926E" w14:textId="77777777" w:rsidR="00B02733" w:rsidRDefault="00B02733" w:rsidP="00B02733">
      <w:r>
        <w:t>To: CT3  Cc: SA2, SA3-LI</w:t>
      </w:r>
    </w:p>
    <w:p w14:paraId="66823ED4" w14:textId="77777777" w:rsidR="00B02733" w:rsidRDefault="00B02733" w:rsidP="00B02733">
      <w:r>
        <w:t>Response to: C3-232563</w:t>
      </w:r>
    </w:p>
    <w:p w14:paraId="2DB1460D" w14:textId="77777777" w:rsidR="00B02733" w:rsidRDefault="00B02733" w:rsidP="00B02733">
      <w:r>
        <w:t>Release: Rel-18</w:t>
      </w:r>
    </w:p>
    <w:p w14:paraId="04D91DF1" w14:textId="77777777" w:rsidR="00B02733" w:rsidRDefault="00B02733" w:rsidP="00B02733">
      <w:r>
        <w:t>WI: AKMA_Ph2</w:t>
      </w:r>
    </w:p>
    <w:p w14:paraId="185E6964" w14:textId="77777777" w:rsidR="00B02733" w:rsidRDefault="00B02733" w:rsidP="00B02733">
      <w:r>
        <w:t>Contact: China Mobile</w:t>
      </w:r>
    </w:p>
    <w:p w14:paraId="78FDD5B3" w14:textId="77777777" w:rsidR="00B02733" w:rsidRDefault="00B02733" w:rsidP="00B02733">
      <w:r>
        <w:t>SA3 thanks CT3 for the LS on clarification on AKMA service restrictions. SA3 provides the following response:</w:t>
      </w:r>
    </w:p>
    <w:p w14:paraId="3CFC32F5" w14:textId="77777777" w:rsidR="00B02733" w:rsidRDefault="00B02733" w:rsidP="00B02733">
      <w:r>
        <w:t>Question1: Is Rel-17 AKMA services supported for the UE connected via Non-3GPP access?</w:t>
      </w:r>
    </w:p>
    <w:p w14:paraId="323BAF74" w14:textId="77777777" w:rsidR="00B02733" w:rsidRDefault="00B02733" w:rsidP="00B02733">
      <w:r>
        <w:t>Answer1: Yes, AKMA services is used regardless of access type.</w:t>
      </w:r>
    </w:p>
    <w:p w14:paraId="36C6D5CD" w14:textId="77777777" w:rsidR="00B02733" w:rsidRDefault="00B02733" w:rsidP="00B02733">
      <w:r>
        <w:t>Question2: If the answer to Question 1 is affirmative, then how the network could identify the PDU session is related to roaming UE and deny AKMA services?</w:t>
      </w:r>
    </w:p>
    <w:p w14:paraId="0504D917" w14:textId="77777777" w:rsidR="00B02733" w:rsidRDefault="00B02733" w:rsidP="00B02733">
      <w:r>
        <w:t xml:space="preserve">Answer2: </w:t>
      </w:r>
    </w:p>
    <w:p w14:paraId="26090300" w14:textId="77777777" w:rsidR="00B02733" w:rsidRDefault="00B02733" w:rsidP="00B02733">
      <w:r>
        <w:lastRenderedPageBreak/>
        <w:t>SA3 would like to confirm that AKMA roaming is not considered by Rel-17 AKMA architecture and procedures. For Rel-18, the necessary stage 2 modifications in TS 33.535 to control if AKMA is turned on or off in roaming are implemented in the attached CR S3-240915.</w:t>
      </w:r>
    </w:p>
    <w:p w14:paraId="42C4E0F4" w14:textId="77777777" w:rsidR="00B02733" w:rsidRDefault="00B02733" w:rsidP="00B02733">
      <w:r>
        <w:t>Action proposed by Chair:</w:t>
      </w:r>
    </w:p>
    <w:p w14:paraId="15F6D533" w14:textId="77777777" w:rsidR="00B02733" w:rsidRDefault="00B02733" w:rsidP="00B02733">
      <w:r>
        <w:t>Check if available contributions under 18.51.2 are aligned with the reply.</w:t>
      </w:r>
    </w:p>
    <w:p w14:paraId="395DAFD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07CD0" w14:textId="77777777" w:rsidR="00B02733" w:rsidRDefault="00B02733" w:rsidP="00B02733">
      <w:pPr>
        <w:rPr>
          <w:rFonts w:ascii="Arial" w:hAnsi="Arial" w:cs="Arial"/>
          <w:b/>
          <w:sz w:val="24"/>
        </w:rPr>
      </w:pPr>
      <w:r>
        <w:rPr>
          <w:rFonts w:ascii="Arial" w:hAnsi="Arial" w:cs="Arial"/>
          <w:b/>
          <w:color w:val="0000FF"/>
          <w:sz w:val="24"/>
        </w:rPr>
        <w:t>C3-242028</w:t>
      </w:r>
      <w:r>
        <w:rPr>
          <w:rFonts w:ascii="Arial" w:hAnsi="Arial" w:cs="Arial"/>
          <w:b/>
          <w:color w:val="0000FF"/>
          <w:sz w:val="24"/>
        </w:rPr>
        <w:tab/>
      </w:r>
      <w:r>
        <w:rPr>
          <w:rFonts w:ascii="Arial" w:hAnsi="Arial" w:cs="Arial"/>
          <w:b/>
          <w:sz w:val="24"/>
        </w:rPr>
        <w:t>LS on AKMA service restrictions in roaming</w:t>
      </w:r>
    </w:p>
    <w:p w14:paraId="11311500"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S3-241043, to SA3-LI, CT3, cc -</w:t>
      </w:r>
      <w:r>
        <w:rPr>
          <w:i/>
        </w:rPr>
        <w:br/>
      </w:r>
      <w:r>
        <w:rPr>
          <w:i/>
        </w:rPr>
        <w:tab/>
      </w:r>
      <w:r>
        <w:rPr>
          <w:i/>
        </w:rPr>
        <w:tab/>
      </w:r>
      <w:r>
        <w:rPr>
          <w:i/>
        </w:rPr>
        <w:tab/>
      </w:r>
      <w:r>
        <w:rPr>
          <w:i/>
        </w:rPr>
        <w:tab/>
      </w:r>
      <w:r>
        <w:rPr>
          <w:i/>
        </w:rPr>
        <w:tab/>
        <w:t>Source: SA3</w:t>
      </w:r>
    </w:p>
    <w:p w14:paraId="22FF67E2" w14:textId="77777777" w:rsidR="00B02733" w:rsidRDefault="00B02733" w:rsidP="00B02733">
      <w:pPr>
        <w:rPr>
          <w:rFonts w:ascii="Arial" w:hAnsi="Arial" w:cs="Arial"/>
          <w:b/>
        </w:rPr>
      </w:pPr>
      <w:r>
        <w:rPr>
          <w:rFonts w:ascii="Arial" w:hAnsi="Arial" w:cs="Arial"/>
          <w:b/>
        </w:rPr>
        <w:t xml:space="preserve">Discussion: </w:t>
      </w:r>
    </w:p>
    <w:p w14:paraId="3B411C7F" w14:textId="77777777" w:rsidR="00B02733" w:rsidRDefault="00B02733" w:rsidP="00B02733">
      <w:r>
        <w:t>To: SA3-LI, CT3</w:t>
      </w:r>
    </w:p>
    <w:p w14:paraId="4BEF1458" w14:textId="77777777" w:rsidR="00B02733" w:rsidRDefault="00B02733" w:rsidP="00B02733">
      <w:r>
        <w:t>Response to: C3-232029</w:t>
      </w:r>
    </w:p>
    <w:p w14:paraId="2DEC5680" w14:textId="77777777" w:rsidR="00B02733" w:rsidRDefault="00B02733" w:rsidP="00B02733">
      <w:r>
        <w:t>Release: Rel-18</w:t>
      </w:r>
    </w:p>
    <w:p w14:paraId="5EBF40DE" w14:textId="77777777" w:rsidR="00B02733" w:rsidRDefault="00B02733" w:rsidP="00B02733">
      <w:r>
        <w:t>WI: LI18</w:t>
      </w:r>
    </w:p>
    <w:p w14:paraId="6A2872B7" w14:textId="77777777" w:rsidR="00B02733" w:rsidRDefault="00B02733" w:rsidP="00B02733">
      <w:r>
        <w:t>Contact: fra</w:t>
      </w:r>
    </w:p>
    <w:p w14:paraId="2CC5D02A" w14:textId="77777777" w:rsidR="00B02733" w:rsidRDefault="00B02733" w:rsidP="00B02733">
      <w:r>
        <w:t>SA3 thanks SA3-LI for its LS on AKMA service restrictions in roaming to comply with LI requirements. The necessary stage 2 modifications in TS 33.535 to control if AKMA is turned on or off in roaming are implemented in the attached CR S3-240915.</w:t>
      </w:r>
    </w:p>
    <w:p w14:paraId="3BCFB47F" w14:textId="77777777" w:rsidR="00B02733" w:rsidRDefault="00B02733" w:rsidP="00B02733">
      <w:r>
        <w:t>Action to CT3: SA3 kindly asks CT3 to continue with the stage 3 modifications, in support of a Rel-18 service restriction mechanism for AKMA in roaming.</w:t>
      </w:r>
    </w:p>
    <w:p w14:paraId="2A4C52CA" w14:textId="77777777" w:rsidR="00B02733" w:rsidRDefault="00B02733" w:rsidP="00B02733">
      <w:r>
        <w:t>Action proposed by Chair:</w:t>
      </w:r>
    </w:p>
    <w:p w14:paraId="4D10E361" w14:textId="77777777" w:rsidR="00B02733" w:rsidRDefault="00B02733" w:rsidP="00B02733">
      <w:r>
        <w:t>Check if available contributions under 18.51.2 are aligned with the reply.</w:t>
      </w:r>
    </w:p>
    <w:p w14:paraId="1BEFCB78" w14:textId="77777777" w:rsidR="00B02733" w:rsidRDefault="00B02733" w:rsidP="00B02733">
      <w:r>
        <w:t>Abdessamad (Huawei): discussions can take place as part of 2027 as it is the latest one targeting CT3 directly</w:t>
      </w:r>
    </w:p>
    <w:p w14:paraId="595D7C2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0E1E5" w14:textId="77777777" w:rsidR="00B02733" w:rsidRDefault="00B02733" w:rsidP="00B02733">
      <w:pPr>
        <w:rPr>
          <w:rFonts w:ascii="Arial" w:hAnsi="Arial" w:cs="Arial"/>
          <w:b/>
          <w:sz w:val="24"/>
        </w:rPr>
      </w:pPr>
      <w:r>
        <w:rPr>
          <w:rFonts w:ascii="Arial" w:hAnsi="Arial" w:cs="Arial"/>
          <w:b/>
          <w:color w:val="0000FF"/>
          <w:sz w:val="24"/>
        </w:rPr>
        <w:t>C3-242029</w:t>
      </w:r>
      <w:r>
        <w:rPr>
          <w:rFonts w:ascii="Arial" w:hAnsi="Arial" w:cs="Arial"/>
          <w:b/>
          <w:color w:val="0000FF"/>
          <w:sz w:val="24"/>
        </w:rPr>
        <w:tab/>
      </w:r>
      <w:r>
        <w:rPr>
          <w:rFonts w:ascii="Arial" w:hAnsi="Arial" w:cs="Arial"/>
          <w:b/>
          <w:sz w:val="24"/>
        </w:rPr>
        <w:t>LS on AKMA service restrictions in roaming</w:t>
      </w:r>
    </w:p>
    <w:p w14:paraId="6F970673"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s3i240084, to SA3, CT3, cc -</w:t>
      </w:r>
      <w:r>
        <w:rPr>
          <w:i/>
        </w:rPr>
        <w:br/>
      </w:r>
      <w:r>
        <w:rPr>
          <w:i/>
        </w:rPr>
        <w:tab/>
      </w:r>
      <w:r>
        <w:rPr>
          <w:i/>
        </w:rPr>
        <w:tab/>
      </w:r>
      <w:r>
        <w:rPr>
          <w:i/>
        </w:rPr>
        <w:tab/>
      </w:r>
      <w:r>
        <w:rPr>
          <w:i/>
        </w:rPr>
        <w:tab/>
      </w:r>
      <w:r>
        <w:rPr>
          <w:i/>
        </w:rPr>
        <w:tab/>
        <w:t>Source: SA3-LI</w:t>
      </w:r>
    </w:p>
    <w:p w14:paraId="0FDF5826" w14:textId="77777777" w:rsidR="00B02733" w:rsidRDefault="00B02733" w:rsidP="00B02733">
      <w:pPr>
        <w:rPr>
          <w:rFonts w:ascii="Arial" w:hAnsi="Arial" w:cs="Arial"/>
          <w:b/>
        </w:rPr>
      </w:pPr>
      <w:r>
        <w:rPr>
          <w:rFonts w:ascii="Arial" w:hAnsi="Arial" w:cs="Arial"/>
          <w:b/>
        </w:rPr>
        <w:t xml:space="preserve">Discussion: </w:t>
      </w:r>
    </w:p>
    <w:p w14:paraId="064572B7" w14:textId="77777777" w:rsidR="00B02733" w:rsidRDefault="00B02733" w:rsidP="00B02733">
      <w:r>
        <w:t>To: SA3, CT3</w:t>
      </w:r>
    </w:p>
    <w:p w14:paraId="314E7FD8" w14:textId="77777777" w:rsidR="00B02733" w:rsidRDefault="00B02733" w:rsidP="00B02733">
      <w:r>
        <w:t>Release: Rel-18</w:t>
      </w:r>
    </w:p>
    <w:p w14:paraId="2B8B3F23" w14:textId="77777777" w:rsidR="00B02733" w:rsidRDefault="00B02733" w:rsidP="00B02733">
      <w:r>
        <w:t>WI: LI18</w:t>
      </w:r>
    </w:p>
    <w:p w14:paraId="1801E800" w14:textId="77777777" w:rsidR="00B02733" w:rsidRDefault="00B02733" w:rsidP="00B02733">
      <w:r>
        <w:t>Contact: fra</w:t>
      </w:r>
    </w:p>
    <w:p w14:paraId="1C2E0A04" w14:textId="77777777" w:rsidR="00B02733" w:rsidRDefault="00B02733" w:rsidP="00B02733">
      <w:r>
        <w:t>SA3-LI has observed that, as of Rel-18, the AKMA service (TS 33.535) is extended to support roaming. This introduces issues for the VPLMN to comply with its LI requirements, e.g. as stated in TS 33.126, R6.4 – 175. Specifically, encryption enabled by the HPLMN and provided across the VPLMN must not hinder the VPLMN to meet its LI-obligations. SA3-LI has discussed this with SA3 in a number of LSs (e.g. s3i200477, s3i230421), but SA3 has now completed the Rel-18 work without being able to find a feasible solution in support of LI. As it stands, the only remaining option in the opinion of SA3-LI is therefore to ensure that AKMA can be selectively enabled/disabled during roaming.</w:t>
      </w:r>
    </w:p>
    <w:p w14:paraId="2D42EFE8" w14:textId="77777777" w:rsidR="00B02733" w:rsidRDefault="00B02733" w:rsidP="00B02733">
      <w:r>
        <w:lastRenderedPageBreak/>
        <w:t>SA3-LI has also observed the CT3 LS C3-232563, asking SA3 about the need for AKMA service restrictions in roaming for Rel-17. SA3 has not yet responded to this, but from SA3-LI point of view, such service restriction is in any case needed at least from Rel-18 onwards. In fact, SA3 also has a requirement for this (TS 33.535, §4.6.1), but no stage 2 or stage 3 details are defined.</w:t>
      </w:r>
    </w:p>
    <w:p w14:paraId="7BFA5073" w14:textId="77777777" w:rsidR="00B02733" w:rsidRDefault="00B02733" w:rsidP="00B02733">
      <w:r>
        <w:t>SA3-LI understands that the network function in charge of providing the AKMA service is the AAnF (TS 29.535). Thus, this also seems to be a natural placement for an AKMA service restriction decision, based on roaming. However, according to SA3-LI understanding, the AAnF does not have complete information to always be able to determine whether the UE is roaming or not.</w:t>
      </w:r>
    </w:p>
    <w:p w14:paraId="4CED3C52" w14:textId="77777777" w:rsidR="00B02733" w:rsidRDefault="00B02733" w:rsidP="00B02733">
      <w:r>
        <w:t>Currently, a decision whether to enable the AKMA service is taken by the UDM, which instructs the AUSF whether to generate AKMA keys and transfer them to AAnF (this is done through the so called AKMA indicator, TS 29.503, Table 6.3.6.2.3-1). However, this decision appears to be based on whether AKMA is part of the subscription or not, and does not take roaming into account. A mechanism to selectively enable/disable AKMA based on roaming seems necessary to be initiated by either the UDM or the AUSF. To this end, SA3-LI has made a preliminary analysis and foresees that a simple solution could be for the AUSF to send a roaming indication to the AAnF, leaving to the AAnF to decide if the AKMA service is to be enabled or not in roaming.</w:t>
      </w:r>
    </w:p>
    <w:p w14:paraId="442FE909" w14:textId="77777777" w:rsidR="00B02733" w:rsidRDefault="00B02733" w:rsidP="00B02733">
      <w:r>
        <w:t>Corresponding stage 2 modifications seem to apply to TS 33.535 §6.1 6, and §6.3. Regarding stage 3 details, changes would apply to AUSF (TS 29.509) and AAnF (TS 29.535). Since requests for AKMA keys in roaming are transferred via the HPLMN NEF, changes could affect also the NEF behavior for AKMA (TS 29.522, §4.4.23), e.g. if the NEF is to receive a new type of error message from the AAnF, related to roaming. (As a note, it is assumed that a policy on whether AKMA roaming is allowed or not has been provisioned to the AAnF).</w:t>
      </w:r>
    </w:p>
    <w:p w14:paraId="7D0BD08A" w14:textId="77777777" w:rsidR="00B02733" w:rsidRDefault="00B02733" w:rsidP="00B02733">
      <w:r>
        <w:t>Other solutions are likely possible and SA3-LI has no strong opinion on which solution is chosen.</w:t>
      </w:r>
    </w:p>
    <w:p w14:paraId="494C28E8" w14:textId="77777777" w:rsidR="00B02733" w:rsidRDefault="00B02733" w:rsidP="00B02733">
      <w:r>
        <w:t>SA3-LI seeks support from SA3 and CT3 and, if an acceptable/preferred solution can be identified, that SA3 and CT3 adds normative details to the relevant TSs from Rel-18 onwards. As requested, SA3-LI is happy to engage in further discussion to progress the work.</w:t>
      </w:r>
    </w:p>
    <w:p w14:paraId="09CA1FFB" w14:textId="77777777" w:rsidR="00B02733" w:rsidRDefault="00B02733" w:rsidP="00B02733">
      <w:r>
        <w:t>SA3-LI kindly asks CT3 to, based also on SA3 stage 2 work,  add stage 3 details in the relevant 29-series TSs, in support of a Rel-18 service restriction mechanism for AKMA in roaming.</w:t>
      </w:r>
    </w:p>
    <w:p w14:paraId="2A398F8A" w14:textId="77777777" w:rsidR="00B02733" w:rsidRDefault="00B02733" w:rsidP="00B02733">
      <w:r>
        <w:t>Action proposed by Chair:</w:t>
      </w:r>
    </w:p>
    <w:p w14:paraId="7D44732D" w14:textId="77777777" w:rsidR="00B02733" w:rsidRDefault="00B02733" w:rsidP="00B02733">
      <w:r>
        <w:t>LS can be noted. Possible actions considered in 2027 &amp; 2028.</w:t>
      </w:r>
    </w:p>
    <w:p w14:paraId="46038194" w14:textId="77777777" w:rsidR="00B02733" w:rsidRDefault="00B02733" w:rsidP="00B02733">
      <w:r>
        <w:t>Abdessamad (Huawei): discussions can take place as part of 2027 as it is the latest one targeting CT3</w:t>
      </w:r>
    </w:p>
    <w:p w14:paraId="0F8EEAE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6551D" w14:textId="77777777" w:rsidR="00B02733" w:rsidRDefault="00B02733" w:rsidP="00B02733">
      <w:pPr>
        <w:rPr>
          <w:rFonts w:ascii="Arial" w:hAnsi="Arial" w:cs="Arial"/>
          <w:b/>
          <w:sz w:val="24"/>
        </w:rPr>
      </w:pPr>
      <w:r>
        <w:rPr>
          <w:rFonts w:ascii="Arial" w:hAnsi="Arial" w:cs="Arial"/>
          <w:b/>
          <w:color w:val="0000FF"/>
          <w:sz w:val="24"/>
        </w:rPr>
        <w:t>C3-242030</w:t>
      </w:r>
      <w:r>
        <w:rPr>
          <w:rFonts w:ascii="Arial" w:hAnsi="Arial" w:cs="Arial"/>
          <w:b/>
          <w:color w:val="0000FF"/>
          <w:sz w:val="24"/>
        </w:rPr>
        <w:tab/>
      </w:r>
      <w:r>
        <w:rPr>
          <w:rFonts w:ascii="Arial" w:hAnsi="Arial" w:cs="Arial"/>
          <w:b/>
          <w:sz w:val="24"/>
        </w:rPr>
        <w:t>Reply LS on A-DCCF, A-ADRF and ADAES services</w:t>
      </w:r>
    </w:p>
    <w:p w14:paraId="518C3863"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S6-240552, to CT3, cc -</w:t>
      </w:r>
      <w:r>
        <w:rPr>
          <w:i/>
        </w:rPr>
        <w:br/>
      </w:r>
      <w:r>
        <w:rPr>
          <w:i/>
        </w:rPr>
        <w:tab/>
      </w:r>
      <w:r>
        <w:rPr>
          <w:i/>
        </w:rPr>
        <w:tab/>
      </w:r>
      <w:r>
        <w:rPr>
          <w:i/>
        </w:rPr>
        <w:tab/>
      </w:r>
      <w:r>
        <w:rPr>
          <w:i/>
        </w:rPr>
        <w:tab/>
      </w:r>
      <w:r>
        <w:rPr>
          <w:i/>
        </w:rPr>
        <w:tab/>
        <w:t>Source: SA6</w:t>
      </w:r>
    </w:p>
    <w:p w14:paraId="0B5C1BBD" w14:textId="77777777" w:rsidR="00B02733" w:rsidRDefault="00B02733" w:rsidP="00B02733">
      <w:pPr>
        <w:rPr>
          <w:rFonts w:ascii="Arial" w:hAnsi="Arial" w:cs="Arial"/>
          <w:b/>
        </w:rPr>
      </w:pPr>
      <w:r>
        <w:rPr>
          <w:rFonts w:ascii="Arial" w:hAnsi="Arial" w:cs="Arial"/>
          <w:b/>
        </w:rPr>
        <w:t xml:space="preserve">Discussion: </w:t>
      </w:r>
    </w:p>
    <w:p w14:paraId="67A0D91B" w14:textId="77777777" w:rsidR="00B02733" w:rsidRDefault="00B02733" w:rsidP="00B02733">
      <w:r>
        <w:t>To: CT3</w:t>
      </w:r>
    </w:p>
    <w:p w14:paraId="20B5CA89" w14:textId="77777777" w:rsidR="00B02733" w:rsidRDefault="00B02733" w:rsidP="00B02733">
      <w:r>
        <w:t>Response to: C3-240095</w:t>
      </w:r>
    </w:p>
    <w:p w14:paraId="7927A88E" w14:textId="77777777" w:rsidR="00B02733" w:rsidRDefault="00B02733" w:rsidP="00B02733">
      <w:r>
        <w:t>Release: Rel-18</w:t>
      </w:r>
    </w:p>
    <w:p w14:paraId="017A5809" w14:textId="77777777" w:rsidR="00B02733" w:rsidRDefault="00B02733" w:rsidP="00B02733">
      <w:r>
        <w:t>WI: ADAES</w:t>
      </w:r>
    </w:p>
    <w:p w14:paraId="4D8FFBE7" w14:textId="77777777" w:rsidR="00B02733" w:rsidRDefault="00B02733" w:rsidP="00B02733">
      <w:r>
        <w:t>Contact: Ericsson</w:t>
      </w:r>
    </w:p>
    <w:p w14:paraId="27BFB452" w14:textId="77777777" w:rsidR="00B02733" w:rsidRDefault="00B02733" w:rsidP="00B02733">
      <w:r>
        <w:t>SA6 would like to thank CT3 on the LS on A-DCCF, A-ADRF and ADAES services (S6-240019/C3-240095).</w:t>
      </w:r>
    </w:p>
    <w:p w14:paraId="00758635" w14:textId="77777777" w:rsidR="00B02733" w:rsidRDefault="00B02733" w:rsidP="00B02733">
      <w:r>
        <w:t>SA6 has discussed the questions and would like to provide the following answer.</w:t>
      </w:r>
    </w:p>
    <w:p w14:paraId="37AA5F9E" w14:textId="77777777" w:rsidR="00B02733" w:rsidRDefault="00B02733" w:rsidP="00B02733">
      <w:r>
        <w:t>“CT3 is specifying the ADAES related services as defined in TS 23.436. The A-DCCF was involved into the ADAE internal functional architecture in clause 5.3, but no related services are defined for A-DCCF. CT3 would like to ask SA6:</w:t>
      </w:r>
    </w:p>
    <w:p w14:paraId="1E230B5D" w14:textId="77777777" w:rsidR="00B02733" w:rsidRDefault="00B02733" w:rsidP="00B02733">
      <w:r>
        <w:lastRenderedPageBreak/>
        <w:t>Question 1:   How the A-DCCF will be used by the consumer to collect the application data?”</w:t>
      </w:r>
    </w:p>
    <w:p w14:paraId="4177C15B" w14:textId="77777777" w:rsidR="00B02733" w:rsidRDefault="00B02733" w:rsidP="00B02733">
      <w:r>
        <w:t xml:space="preserve">Response: Currently there is no A-DCCF service been defined for collecting application data in Rel-18. SA6 has agreed to define A-DCCF services in Rel-19 on data collection to enable the consumer to subscribe/unsubscribe or request for data or analytics via the A-DCCF, be notified about data or analytics exposed by the A-DCCF. </w:t>
      </w:r>
    </w:p>
    <w:p w14:paraId="2A41A058" w14:textId="77777777" w:rsidR="00B02733" w:rsidRDefault="00B02733" w:rsidP="00B02733">
      <w:r>
        <w:t>Question 2:   Does the storage service need to be supported by the A-ADRF?</w:t>
      </w:r>
    </w:p>
    <w:p w14:paraId="32B1131B" w14:textId="77777777" w:rsidR="00B02733" w:rsidRDefault="00B02733" w:rsidP="00B02733">
      <w:r>
        <w:t>CT3 would like to inform SA6 that Rel-18 will be frozen in March 2024. If new services need to be introduced for the A-DCCF and A-ADRF, CT3 may not have the opportunity to define these new services in Rel-18 and can only consider defining them in R19.”</w:t>
      </w:r>
    </w:p>
    <w:p w14:paraId="4E36C30E" w14:textId="77777777" w:rsidR="00B02733" w:rsidRDefault="00B02733" w:rsidP="00B02733">
      <w:r>
        <w:t>Response: Currently there is no A-ADRF storage service been defined in Rel-18. SA6 has agreed to define A-ADRF data storage service in Rel-19 to enable the consumer to store data or analytics to an A-ADRF.</w:t>
      </w:r>
    </w:p>
    <w:p w14:paraId="25E5DE88" w14:textId="77777777" w:rsidR="00B02733" w:rsidRDefault="00B02733" w:rsidP="00B02733">
      <w:r>
        <w:t>Question 3:   Why the analytics ID is still mandatory/needed in the subscription requests, such as in Table 8.3.3.2-1 and Table 8.4.3.2-1?”</w:t>
      </w:r>
    </w:p>
    <w:p w14:paraId="7E96D734" w14:textId="77777777" w:rsidR="00B02733" w:rsidRDefault="00B02733" w:rsidP="00B02733">
      <w:r>
        <w:t>Response: The analytics ID (or analytics event ID) identifies the application layer analytics event which corresponds to the specified ADAE analytics services. SA6 would like to indicate to CT3 that Analytics ID cannot be determined by API name, e.g., see clauses 8.2.4.7, 8.5.3.2, etc. SA6 kindly ask CT3 to implement analytics ID information element as mandatory in ADAES APIs for future extend flexibility.</w:t>
      </w:r>
    </w:p>
    <w:p w14:paraId="7BCAD0E3" w14:textId="77777777" w:rsidR="00B02733" w:rsidRDefault="00B02733" w:rsidP="00B02733">
      <w:r>
        <w:t>Question 4:   What’s the meaning of the "format", "data collection requirements", and "abstraction" in the "The configuration of data reporting including the format, abstraction needed, etc " sentence?”</w:t>
      </w:r>
    </w:p>
    <w:p w14:paraId="2EBC7CFE" w14:textId="77777777" w:rsidR="00B02733" w:rsidRDefault="00B02733" w:rsidP="00B02733">
      <w:r>
        <w:t>Response: In TS 23.436, the terminologies “Reporting configuration” in clauses 8.4.3.4 and 8.5.3.4, and “Reporting format configuration” in clause 8.6.3.4, represent the same meaning, i.e., configuration for collected data reporting. “Reporting configuration” is the requirement to A-ARDF for reporting to consumer, and “Data collection requirements” is the requirement from consumer to A-ADRF for collecting data from data producer. In “Reporting configuration”, “format” is the reporting requirement, e.g., the type and frequency of reporting (periodic or event triggered), the reporting periodicity in case of periodic, and reporting thresholds. “Data collection requirements” includes the format of data, frequency of reporting, level of abstraction of data, level of accuracy of data. “Abstraction” means the reporting information will be abstracted a simplified representation of the whole.</w:t>
      </w:r>
    </w:p>
    <w:p w14:paraId="1013DEBD" w14:textId="77777777" w:rsidR="00B02733" w:rsidRDefault="00B02733" w:rsidP="00B02733">
      <w:r>
        <w:t xml:space="preserve">SA6 has agreed to align the terminology as “Reporting configuration” in clauses 8.4.3.4, 8.5.3.4 and 8.6.3.4. Add one mandatory/optional parameter to the data request as “Data collection requirements”. </w:t>
      </w:r>
    </w:p>
    <w:p w14:paraId="6554B08E" w14:textId="77777777" w:rsidR="00B02733" w:rsidRDefault="00B02733" w:rsidP="00B02733">
      <w:r>
        <w:t>Question 5:   Does the specific content of the Analytics/Data Output need to be defined?”</w:t>
      </w:r>
    </w:p>
    <w:p w14:paraId="7D0624C1" w14:textId="77777777" w:rsidR="00B02733" w:rsidRDefault="00B02733" w:rsidP="00B02733">
      <w:r>
        <w:t>Response: SA6 will consider working on the definition of clear metrics for Analytics/Data Output in future release.</w:t>
      </w:r>
    </w:p>
    <w:p w14:paraId="6FBCF2E7" w14:textId="77777777" w:rsidR="00B02733" w:rsidRDefault="00B02733" w:rsidP="00B02733">
      <w:r>
        <w:t>“Question 6:  If the answer to question 5 is yes, then what specific metric information should be included in each Analytics/Data Output?”</w:t>
      </w:r>
    </w:p>
    <w:p w14:paraId="3EBF6C3F" w14:textId="77777777" w:rsidR="00B02733" w:rsidRDefault="00B02733" w:rsidP="00B02733">
      <w:r>
        <w:t>Response: SA6 will consider working on the definition of clear metrics for Analytics/Data Output in future release.</w:t>
      </w:r>
    </w:p>
    <w:p w14:paraId="50A88F1E" w14:textId="77777777" w:rsidR="00B02733" w:rsidRDefault="00B02733" w:rsidP="00B02733">
      <w:r>
        <w:t>SA6 kindly asks CT3 to take the above answers into account.</w:t>
      </w:r>
    </w:p>
    <w:p w14:paraId="6D8750C1" w14:textId="77777777" w:rsidR="00B02733" w:rsidRDefault="00B02733" w:rsidP="00B02733">
      <w:r>
        <w:t>Action proposed by Chair:</w:t>
      </w:r>
    </w:p>
    <w:p w14:paraId="7B31FAAA" w14:textId="77777777" w:rsidR="00B02733" w:rsidRDefault="00B02733" w:rsidP="00B02733">
      <w:r>
        <w:t>There are related submitted contributions in this meeting. Check if they are aligned with the reply.</w:t>
      </w:r>
    </w:p>
    <w:p w14:paraId="476A440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03BD2" w14:textId="77777777" w:rsidR="00B02733" w:rsidRDefault="00B02733" w:rsidP="00B02733">
      <w:pPr>
        <w:rPr>
          <w:rFonts w:ascii="Arial" w:hAnsi="Arial" w:cs="Arial"/>
          <w:b/>
          <w:sz w:val="24"/>
        </w:rPr>
      </w:pPr>
      <w:r>
        <w:rPr>
          <w:rFonts w:ascii="Arial" w:hAnsi="Arial" w:cs="Arial"/>
          <w:b/>
          <w:color w:val="0000FF"/>
          <w:sz w:val="24"/>
        </w:rPr>
        <w:t>C3-242031</w:t>
      </w:r>
      <w:r>
        <w:rPr>
          <w:rFonts w:ascii="Arial" w:hAnsi="Arial" w:cs="Arial"/>
          <w:b/>
          <w:color w:val="0000FF"/>
          <w:sz w:val="24"/>
        </w:rPr>
        <w:tab/>
      </w:r>
      <w:r>
        <w:rPr>
          <w:rFonts w:ascii="Arial" w:hAnsi="Arial" w:cs="Arial"/>
          <w:b/>
          <w:sz w:val="24"/>
        </w:rPr>
        <w:t>Reply LS on Issues related to ADAE server APIs</w:t>
      </w:r>
    </w:p>
    <w:p w14:paraId="33C3D67C"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S6-240553, to CT3, cc -</w:t>
      </w:r>
      <w:r>
        <w:rPr>
          <w:i/>
        </w:rPr>
        <w:br/>
      </w:r>
      <w:r>
        <w:rPr>
          <w:i/>
        </w:rPr>
        <w:tab/>
      </w:r>
      <w:r>
        <w:rPr>
          <w:i/>
        </w:rPr>
        <w:tab/>
      </w:r>
      <w:r>
        <w:rPr>
          <w:i/>
        </w:rPr>
        <w:tab/>
      </w:r>
      <w:r>
        <w:rPr>
          <w:i/>
        </w:rPr>
        <w:tab/>
      </w:r>
      <w:r>
        <w:rPr>
          <w:i/>
        </w:rPr>
        <w:tab/>
        <w:t>Source: SA6</w:t>
      </w:r>
    </w:p>
    <w:p w14:paraId="7B081BCD" w14:textId="77777777" w:rsidR="00B02733" w:rsidRDefault="00B02733" w:rsidP="00B02733">
      <w:pPr>
        <w:rPr>
          <w:rFonts w:ascii="Arial" w:hAnsi="Arial" w:cs="Arial"/>
          <w:b/>
        </w:rPr>
      </w:pPr>
      <w:r>
        <w:rPr>
          <w:rFonts w:ascii="Arial" w:hAnsi="Arial" w:cs="Arial"/>
          <w:b/>
        </w:rPr>
        <w:t xml:space="preserve">Discussion: </w:t>
      </w:r>
    </w:p>
    <w:p w14:paraId="011F6FA1" w14:textId="77777777" w:rsidR="00B02733" w:rsidRDefault="00B02733" w:rsidP="00B02733">
      <w:r>
        <w:t>To: CT3</w:t>
      </w:r>
    </w:p>
    <w:p w14:paraId="2E0A132F" w14:textId="77777777" w:rsidR="00B02733" w:rsidRDefault="00B02733" w:rsidP="00B02733">
      <w:r>
        <w:t>Response to: C3-240225</w:t>
      </w:r>
    </w:p>
    <w:p w14:paraId="538EC58B" w14:textId="77777777" w:rsidR="00B02733" w:rsidRDefault="00B02733" w:rsidP="00B02733">
      <w:r>
        <w:lastRenderedPageBreak/>
        <w:t>Release: Rel-18</w:t>
      </w:r>
    </w:p>
    <w:p w14:paraId="273D582D" w14:textId="77777777" w:rsidR="00B02733" w:rsidRDefault="00B02733" w:rsidP="00B02733">
      <w:r>
        <w:t>WI: ADAES</w:t>
      </w:r>
    </w:p>
    <w:p w14:paraId="776C7D14" w14:textId="77777777" w:rsidR="00B02733" w:rsidRDefault="00B02733" w:rsidP="00B02733">
      <w:r>
        <w:t>Contact: Ericsson</w:t>
      </w:r>
    </w:p>
    <w:p w14:paraId="18075417" w14:textId="77777777" w:rsidR="00B02733" w:rsidRDefault="00B02733" w:rsidP="00B02733">
      <w:r>
        <w:t>SA6 would like to thank CT3 on the LS on Issues related to ADAE server APIs (S6-240021/C3-240225).</w:t>
      </w:r>
    </w:p>
    <w:p w14:paraId="6C31B884" w14:textId="77777777" w:rsidR="00B02733" w:rsidRDefault="00B02733" w:rsidP="00B02733">
      <w:r>
        <w:t>SA6 has discussed the questions and would like to provide the following answer.</w:t>
      </w:r>
    </w:p>
    <w:p w14:paraId="4A8088B4" w14:textId="77777777" w:rsidR="00B02733" w:rsidRDefault="00B02733" w:rsidP="00B02733">
      <w:r>
        <w:t>Question 1:   When there are no reporting requirements provided in the subscription request (see clauses 8.3.3.2, 8.5.3.2, 8.6.3.2, 8.8.3.2 in 3GPP TS 23.436), what are the reporting conditions when the notifications to the VAL server shall be provided?”</w:t>
      </w:r>
    </w:p>
    <w:p w14:paraId="400938D5" w14:textId="77777777" w:rsidR="00B02733" w:rsidRDefault="00B02733" w:rsidP="00B02733">
      <w:r>
        <w:t>Response: In TS 23.436, the terminologies “Reporting requirements” in clause 8.4.3.2 and “Exposure level requirement” in clause 8.2.4.2 represent the same meaning, i.e., reporting requirement. Reporting requirements is optional parameter be contained in the subscription request to indicate conditions for analytics reporting. If the reporting requirements is not provided in the subscription request, the reporting conditions when the notifications to be sent is up to the local configuration, e.g., event triggered.</w:t>
      </w:r>
    </w:p>
    <w:p w14:paraId="3CD61C3F" w14:textId="77777777" w:rsidR="00B02733" w:rsidRDefault="00B02733" w:rsidP="00B02733">
      <w:r>
        <w:t>SA6 has agreed to add the optional parameter “Reporting requirements” to TS 23.436 clauses 8.3.3.2, 8.5.3.2, 8.6.3.2, 8.7.4.2, and 8.8.3.2, and align the terminology and description in clause 8.2.4.2 for reporting requirements.</w:t>
      </w:r>
    </w:p>
    <w:p w14:paraId="7D0660B2" w14:textId="77777777" w:rsidR="00B02733" w:rsidRDefault="00B02733" w:rsidP="00B02733">
      <w:r>
        <w:t>Question 2:   Is the analytics filter information IE in clause 8.8.3.8 of 3GPP TS 23.436 needed to be implemented in Stage 3? If the analytics filter information IE is needed, what is the detailed content of this IE in clause 8.8.3.8 of 3GPP TS 23.436?”</w:t>
      </w:r>
    </w:p>
    <w:p w14:paraId="78B87543" w14:textId="77777777" w:rsidR="00B02733" w:rsidRDefault="00B02733" w:rsidP="00B02733">
      <w:r>
        <w:t>Response: In clause 8.8.3.8, the analytics filter information is not applicable for the interface, SA6 has agreed to remove this IE in table 8.8.3.8-1.</w:t>
      </w:r>
    </w:p>
    <w:p w14:paraId="57777B0F" w14:textId="77777777" w:rsidR="00B02733" w:rsidRDefault="00B02733" w:rsidP="00B02733">
      <w:r>
        <w:t>Question 3:   Can SA6 clarify the content of the Get service operation output in the SS_ADAE_edge_analytics API?”</w:t>
      </w:r>
    </w:p>
    <w:p w14:paraId="1DB8C1B2" w14:textId="77777777" w:rsidR="00B02733" w:rsidRDefault="00B02733" w:rsidP="00B02733">
      <w:r>
        <w:t xml:space="preserve">Response: The content of the Get service operation output in the SS_ADAE_edge_analytics API is introduced in clause 8.8.3.9. The procedure for the retrieval edge load analytics is updated, see the attached CR. </w:t>
      </w:r>
    </w:p>
    <w:p w14:paraId="53EB9BEF" w14:textId="77777777" w:rsidR="00B02733" w:rsidRDefault="00B02733" w:rsidP="00B02733">
      <w:r>
        <w:t>Question 4:   May the common parts be different in the notification than they were in the subscription request? If the answer is no, do you think it is safe to omit them from the notification?”</w:t>
      </w:r>
    </w:p>
    <w:p w14:paraId="10CA0A9A" w14:textId="77777777" w:rsidR="00B02733" w:rsidRDefault="00B02733" w:rsidP="00B02733">
      <w:r>
        <w:t>Response: In the subscription request, the analytics type is mandatory parameter to indicate the requirement on the analytics, i.e., statistics or predictions.</w:t>
      </w:r>
    </w:p>
    <w:p w14:paraId="32056334" w14:textId="77777777" w:rsidR="00B02733" w:rsidRDefault="00B02733" w:rsidP="00B02733">
      <w:r>
        <w:t>SA6 has agreed to update the description of “Analytics Type” in TS 23.436 to make the meaning of the IEs in the subscription requests clear, and remove “Analytics Type” in notifications.</w:t>
      </w:r>
    </w:p>
    <w:p w14:paraId="13BB90A5" w14:textId="77777777" w:rsidR="00B02733" w:rsidRDefault="00B02733" w:rsidP="00B02733">
      <w:r>
        <w:t>SA6 kindly asks CT3 to take the above answers into account.</w:t>
      </w:r>
    </w:p>
    <w:p w14:paraId="1DA8B9C0" w14:textId="77777777" w:rsidR="00B02733" w:rsidRDefault="00B02733" w:rsidP="00B02733">
      <w:r>
        <w:t>Action proposed by Chair:</w:t>
      </w:r>
    </w:p>
    <w:p w14:paraId="6CEAA9E1" w14:textId="77777777" w:rsidR="00B02733" w:rsidRDefault="00B02733" w:rsidP="00B02733">
      <w:r>
        <w:t>There are related submitted contributions in this meeting. Check if they are aligned with the reply.</w:t>
      </w:r>
    </w:p>
    <w:p w14:paraId="0184003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A2CC1" w14:textId="77777777" w:rsidR="00B02733" w:rsidRDefault="00B02733" w:rsidP="00B02733">
      <w:pPr>
        <w:rPr>
          <w:rFonts w:ascii="Arial" w:hAnsi="Arial" w:cs="Arial"/>
          <w:b/>
          <w:sz w:val="24"/>
        </w:rPr>
      </w:pPr>
      <w:r>
        <w:rPr>
          <w:rFonts w:ascii="Arial" w:hAnsi="Arial" w:cs="Arial"/>
          <w:b/>
          <w:color w:val="0000FF"/>
          <w:sz w:val="24"/>
        </w:rPr>
        <w:t>C3-242032</w:t>
      </w:r>
      <w:r>
        <w:rPr>
          <w:rFonts w:ascii="Arial" w:hAnsi="Arial" w:cs="Arial"/>
          <w:b/>
          <w:color w:val="0000FF"/>
          <w:sz w:val="24"/>
        </w:rPr>
        <w:tab/>
      </w:r>
      <w:r>
        <w:rPr>
          <w:rFonts w:ascii="Arial" w:hAnsi="Arial" w:cs="Arial"/>
          <w:b/>
          <w:sz w:val="24"/>
        </w:rPr>
        <w:t>Reply LS on clarifications on V2X, UAS and SEAL entities acting as EAS</w:t>
      </w:r>
    </w:p>
    <w:p w14:paraId="6163C6F9"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S6-240581, to CT3, cc CT1</w:t>
      </w:r>
      <w:r>
        <w:rPr>
          <w:i/>
        </w:rPr>
        <w:br/>
      </w:r>
      <w:r>
        <w:rPr>
          <w:i/>
        </w:rPr>
        <w:tab/>
      </w:r>
      <w:r>
        <w:rPr>
          <w:i/>
        </w:rPr>
        <w:tab/>
      </w:r>
      <w:r>
        <w:rPr>
          <w:i/>
        </w:rPr>
        <w:tab/>
      </w:r>
      <w:r>
        <w:rPr>
          <w:i/>
        </w:rPr>
        <w:tab/>
      </w:r>
      <w:r>
        <w:rPr>
          <w:i/>
        </w:rPr>
        <w:tab/>
        <w:t>Source: SA6</w:t>
      </w:r>
    </w:p>
    <w:p w14:paraId="4BD5221C" w14:textId="77777777" w:rsidR="00B02733" w:rsidRDefault="00B02733" w:rsidP="00B02733">
      <w:pPr>
        <w:rPr>
          <w:rFonts w:ascii="Arial" w:hAnsi="Arial" w:cs="Arial"/>
          <w:b/>
        </w:rPr>
      </w:pPr>
      <w:r>
        <w:rPr>
          <w:rFonts w:ascii="Arial" w:hAnsi="Arial" w:cs="Arial"/>
          <w:b/>
        </w:rPr>
        <w:t xml:space="preserve">Discussion: </w:t>
      </w:r>
    </w:p>
    <w:p w14:paraId="4A8A7C57" w14:textId="77777777" w:rsidR="00B02733" w:rsidRDefault="00B02733" w:rsidP="00B02733">
      <w:r>
        <w:t>To: CT3  Cc: CT1</w:t>
      </w:r>
    </w:p>
    <w:p w14:paraId="3DD0EC39" w14:textId="77777777" w:rsidR="00B02733" w:rsidRDefault="00B02733" w:rsidP="00B02733">
      <w:r>
        <w:t>Response to: C3-235618</w:t>
      </w:r>
    </w:p>
    <w:p w14:paraId="13031FA6" w14:textId="77777777" w:rsidR="00B02733" w:rsidRDefault="00B02733" w:rsidP="00B02733">
      <w:r>
        <w:t>Release: Rel-18</w:t>
      </w:r>
    </w:p>
    <w:p w14:paraId="79E1EE14" w14:textId="77777777" w:rsidR="00B02733" w:rsidRDefault="00B02733" w:rsidP="00B02733">
      <w:r>
        <w:lastRenderedPageBreak/>
        <w:t>WI: NBI18, V2XAPP_Ph3, SEAL_Ph3</w:t>
      </w:r>
    </w:p>
    <w:p w14:paraId="6B77801B" w14:textId="77777777" w:rsidR="00B02733" w:rsidRDefault="00B02733" w:rsidP="00B02733">
      <w:r>
        <w:t>Contact: Huawei</w:t>
      </w:r>
    </w:p>
    <w:p w14:paraId="627A7BF9" w14:textId="77777777" w:rsidR="00B02733" w:rsidRDefault="00B02733" w:rsidP="00B02733">
      <w:r>
        <w:t>SA6 thanks CT3 for their reply LS on the clarifications on V2X, UAS and SEAL entities acting as EAS.</w:t>
      </w:r>
    </w:p>
    <w:p w14:paraId="0FF2FC84" w14:textId="77777777" w:rsidR="00B02733" w:rsidRDefault="00B02733" w:rsidP="00B02733">
      <w:r>
        <w:t>SA6 has discussed this reply LS and would like to provide the following answers:</w:t>
      </w:r>
    </w:p>
    <w:p w14:paraId="77CE0D7F" w14:textId="77777777" w:rsidR="00B02733" w:rsidRDefault="00B02733" w:rsidP="00B02733">
      <w:r>
        <w:t>Question 1:      Can SA6 indicate how the entity (e.g., UAE Server, UASS, VAE Server, VASS, etc.) should be identified? Is it via the EAS ID or the EAS type/category?</w:t>
      </w:r>
    </w:p>
    <w:p w14:paraId="36E8AE29" w14:textId="77777777" w:rsidR="00B02733" w:rsidRDefault="00B02733" w:rsidP="00B02733">
      <w:r>
        <w:t>SA6 answer:    The EAS ID is the unique identifier of a particular application and used to identify the application server entity (e.g., UAE Server, UASS, VAE Server, VASS, etc.).</w:t>
      </w:r>
    </w:p>
    <w:p w14:paraId="176E1976" w14:textId="77777777" w:rsidR="00B02733" w:rsidRDefault="00B02733" w:rsidP="00B02733">
      <w:r>
        <w:t>Question 2:      Can SA6 indicate how the generic application (e.g., V2X, UAS) should be identified? Is it via the EAS ID or the EAS type/category?</w:t>
      </w:r>
    </w:p>
    <w:p w14:paraId="75D3910A" w14:textId="77777777" w:rsidR="00B02733" w:rsidRDefault="00B02733" w:rsidP="00B02733">
      <w:r>
        <w:t>SA6 answer:    EAS type is used to identify generic application like V2X, UAS. multiple applications may be associated with the same EAS type.</w:t>
      </w:r>
    </w:p>
    <w:p w14:paraId="50703048" w14:textId="77777777" w:rsidR="00B02733" w:rsidRDefault="00B02733" w:rsidP="00B02733">
      <w:r>
        <w:t>Question 3:      As SEAL is more of an enabler layer (i.e., not an application per say), can SA6 indicate whether "SEAL” is required to be added in the EAS type/category or not?</w:t>
      </w:r>
    </w:p>
    <w:p w14:paraId="7AF91989" w14:textId="77777777" w:rsidR="00B02733" w:rsidRDefault="00B02733" w:rsidP="00B02733">
      <w:r>
        <w:t>SA6 answer:    SA6 agree that a generic "Application enabler" can be used in the EAS type/category for all the enabler servers including SEAL, UAE, UAE, etc. Please refer the attached CRs.</w:t>
      </w:r>
    </w:p>
    <w:p w14:paraId="4155A5BD" w14:textId="77777777" w:rsidR="00B02733" w:rsidRDefault="00B02733" w:rsidP="00B02733">
      <w:r>
        <w:t>SA6 asks CT3 to consider the above answers in their related work.</w:t>
      </w:r>
    </w:p>
    <w:p w14:paraId="0DC41F00" w14:textId="77777777" w:rsidR="00B02733" w:rsidRDefault="00B02733" w:rsidP="00B02733">
      <w:r>
        <w:t>Action proposed by Chair:</w:t>
      </w:r>
    </w:p>
    <w:p w14:paraId="37E60696" w14:textId="77777777" w:rsidR="00B02733" w:rsidRDefault="00B02733" w:rsidP="00B02733">
      <w:r>
        <w:t>There are related submitted contributions in this meeting.Check if they are aligned with the reply.</w:t>
      </w:r>
    </w:p>
    <w:p w14:paraId="0E977C3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41327" w14:textId="77777777" w:rsidR="00B02733" w:rsidRDefault="00B02733" w:rsidP="00B02733">
      <w:pPr>
        <w:rPr>
          <w:rFonts w:ascii="Arial" w:hAnsi="Arial" w:cs="Arial"/>
          <w:b/>
          <w:sz w:val="24"/>
        </w:rPr>
      </w:pPr>
      <w:r>
        <w:rPr>
          <w:rFonts w:ascii="Arial" w:hAnsi="Arial" w:cs="Arial"/>
          <w:b/>
          <w:color w:val="0000FF"/>
          <w:sz w:val="24"/>
        </w:rPr>
        <w:t>C3-242033</w:t>
      </w:r>
      <w:r>
        <w:rPr>
          <w:rFonts w:ascii="Arial" w:hAnsi="Arial" w:cs="Arial"/>
          <w:b/>
          <w:color w:val="0000FF"/>
          <w:sz w:val="24"/>
        </w:rPr>
        <w:tab/>
      </w:r>
      <w:r>
        <w:rPr>
          <w:rFonts w:ascii="Arial" w:hAnsi="Arial" w:cs="Arial"/>
          <w:b/>
          <w:sz w:val="24"/>
        </w:rPr>
        <w:t>Response LS to 3GPP CT3 on CAPIF extensibility</w:t>
      </w:r>
    </w:p>
    <w:p w14:paraId="39DFB794"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MEC(23)000524r3, to 3GPP CT3, cc 3GPP SA3, 3GPP SA6</w:t>
      </w:r>
      <w:r>
        <w:rPr>
          <w:i/>
        </w:rPr>
        <w:br/>
      </w:r>
      <w:r>
        <w:rPr>
          <w:i/>
        </w:rPr>
        <w:tab/>
      </w:r>
      <w:r>
        <w:rPr>
          <w:i/>
        </w:rPr>
        <w:tab/>
      </w:r>
      <w:r>
        <w:rPr>
          <w:i/>
        </w:rPr>
        <w:tab/>
      </w:r>
      <w:r>
        <w:rPr>
          <w:i/>
        </w:rPr>
        <w:tab/>
      </w:r>
      <w:r>
        <w:rPr>
          <w:i/>
        </w:rPr>
        <w:tab/>
        <w:t>Source: ETSI ISG MEC</w:t>
      </w:r>
    </w:p>
    <w:p w14:paraId="56927EA2" w14:textId="77777777" w:rsidR="00B02733" w:rsidRDefault="00B02733" w:rsidP="00B02733">
      <w:pPr>
        <w:rPr>
          <w:rFonts w:ascii="Arial" w:hAnsi="Arial" w:cs="Arial"/>
          <w:b/>
        </w:rPr>
      </w:pPr>
      <w:r>
        <w:rPr>
          <w:rFonts w:ascii="Arial" w:hAnsi="Arial" w:cs="Arial"/>
          <w:b/>
        </w:rPr>
        <w:t xml:space="preserve">Discussion: </w:t>
      </w:r>
    </w:p>
    <w:p w14:paraId="4D10ECD6" w14:textId="77777777" w:rsidR="00B02733" w:rsidRDefault="00B02733" w:rsidP="00B02733">
      <w:r>
        <w:t>To: CT3  Cc: SA3, SA6</w:t>
      </w:r>
    </w:p>
    <w:p w14:paraId="1D5A9B5F" w14:textId="77777777" w:rsidR="00B02733" w:rsidRDefault="00B02733" w:rsidP="00B02733">
      <w:r>
        <w:t>Release: Rel-18</w:t>
      </w:r>
    </w:p>
    <w:p w14:paraId="380745E2" w14:textId="77777777" w:rsidR="00B02733" w:rsidRDefault="00B02733" w:rsidP="00B02733">
      <w:r>
        <w:t xml:space="preserve">ETSI ISG MEC thanks 3GPP CT3 for their efforts in providing extensibility points in the CAPIF protocol design, and for informing us about the progress. </w:t>
      </w:r>
    </w:p>
    <w:p w14:paraId="0A10B5B0" w14:textId="77777777" w:rsidR="00B02733" w:rsidRDefault="00B02733" w:rsidP="00B02733">
      <w:r>
        <w:t>In our earlier communication MEC(22)000451r6 / C3-222714, we have requested 3GPP to define extensibility mechanisms to enable the following:</w:t>
      </w:r>
    </w:p>
    <w:p w14:paraId="3E16D876" w14:textId="77777777" w:rsidR="00B02733" w:rsidRDefault="00B02733" w:rsidP="00B02733">
      <w:r>
        <w:t>a)</w:t>
      </w:r>
      <w:r>
        <w:tab/>
        <w:t>Allow ETSI ISG MEC to extend enumerations, e.g., for data formats, protocols and security mechanisms, without breaking "native" CAPIF API invokers</w:t>
      </w:r>
    </w:p>
    <w:p w14:paraId="0D7AF133" w14:textId="77777777" w:rsidR="00B02733" w:rsidRDefault="00B02733" w:rsidP="00B02733">
      <w:r>
        <w:t>b)</w:t>
      </w:r>
      <w:r>
        <w:tab/>
        <w:t>Support extension containers that would allow an "extended" CAPIF AEF to provide additional information during service API publication, persist such extension containers by CAPIF and return them as part of the discover service APIs result.</w:t>
      </w:r>
    </w:p>
    <w:p w14:paraId="4083EC32" w14:textId="77777777" w:rsidR="00B02733" w:rsidRDefault="00B02733" w:rsidP="00B02733">
      <w:r>
        <w:t>c)</w:t>
      </w:r>
      <w:r>
        <w:tab/>
        <w:t>Provide a mechanism that allows definition of additional filtering criteria for discover service API queries.</w:t>
      </w:r>
    </w:p>
    <w:p w14:paraId="20091C9F" w14:textId="77777777" w:rsidR="00B02733" w:rsidRDefault="00B02733" w:rsidP="00B02733">
      <w:r>
        <w:t>From the information that you have kindly shared with us so far, we understand that most of these mechanisms are in place now by the CRs approved to date, with the signalling of non-3GPP security mechanisms (such as the MEC profile of OAuth, or security mechanisms for alternative protocol bindings such as message buses) as the last remaining open topic.</w:t>
      </w:r>
    </w:p>
    <w:p w14:paraId="189BCD2A" w14:textId="77777777" w:rsidR="00B02733" w:rsidRDefault="00B02733" w:rsidP="00B02733">
      <w:r>
        <w:lastRenderedPageBreak/>
        <w:t>Based on the mechanisms defined by 3GPP, ETSI ISG MEC is currently in the process of defining a CAPIF-based profile of their Service Management interface with functionality to register (publish) and discover MEC service API information and to subscribe / notify changes to such information. The draft GS MEC011 V 3.1.9 available from the ETSI MEC Open Area contains the latest snapshot of that solution under development. ETSI ISG MEC is looking forward to receiving information about the extensibility mechanism to be applied to security methods signalling which will enable us to complete our specification.</w:t>
      </w:r>
    </w:p>
    <w:p w14:paraId="2C1A9016" w14:textId="77777777" w:rsidR="00B02733" w:rsidRDefault="00B02733" w:rsidP="00B02733">
      <w:r>
        <w:t>Further, from reviewing TS 29.222 V 18.3.0 while developing our solution, ETSI ISG MEC understands from clause 8.2.4.2.2 that the “serviceAPICategory” attribute in “ServiceAPIDescription” is only applicable for CAPIF-6/6e. However, the service discovery query parameter “api-cat” defined in clause 8.1.2.2.3.1 does not have this restriction. ETSI ISG MEC would like to understand whether “api-cat” is also only applicable to CAPIF-6/6e or alternatively, which information in the data model would be used on CAPIF-1/1e to filter a discovery query by “api-cat”.</w:t>
      </w:r>
    </w:p>
    <w:p w14:paraId="12166EF1" w14:textId="77777777" w:rsidR="00B02733" w:rsidRDefault="00B02733" w:rsidP="00B02733">
      <w:r>
        <w:t xml:space="preserve">ETSI ISG MEC kindly asks 3GPP CT3 to: </w:t>
      </w:r>
    </w:p>
    <w:p w14:paraId="01AAC9F4" w14:textId="77777777" w:rsidR="00B02733" w:rsidRDefault="00B02733" w:rsidP="00B02733">
      <w:r>
        <w:t>1)</w:t>
      </w:r>
      <w:r>
        <w:tab/>
        <w:t xml:space="preserve">inform us once a CAPIF signalling extension for non-3GPP security methods is available </w:t>
      </w:r>
    </w:p>
    <w:p w14:paraId="1012442D" w14:textId="77777777" w:rsidR="00B02733" w:rsidRDefault="00B02733" w:rsidP="00B02733">
      <w:r>
        <w:t>2)</w:t>
      </w:r>
      <w:r>
        <w:tab/>
        <w:t>provide guidance on the applicability of “api-cat” in CAPIF-1/1e</w:t>
      </w:r>
    </w:p>
    <w:p w14:paraId="27CE1E1C" w14:textId="77777777" w:rsidR="00B02733" w:rsidRDefault="00B02733" w:rsidP="00B02733">
      <w:r>
        <w:t>Action proposed by Chair:</w:t>
      </w:r>
    </w:p>
    <w:p w14:paraId="2965E5A6" w14:textId="77777777" w:rsidR="00B02733" w:rsidRDefault="00B02733" w:rsidP="00B02733">
      <w:r>
        <w:t>Postponed in previous meeting. Check with the WG if reply LS is needed.</w:t>
      </w:r>
    </w:p>
    <w:p w14:paraId="4527E41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668846" w14:textId="77777777" w:rsidR="00B02733" w:rsidRDefault="00B02733" w:rsidP="00B02733">
      <w:pPr>
        <w:rPr>
          <w:rFonts w:ascii="Arial" w:hAnsi="Arial" w:cs="Arial"/>
          <w:b/>
          <w:sz w:val="24"/>
        </w:rPr>
      </w:pPr>
      <w:r>
        <w:rPr>
          <w:rFonts w:ascii="Arial" w:hAnsi="Arial" w:cs="Arial"/>
          <w:b/>
          <w:color w:val="0000FF"/>
          <w:sz w:val="24"/>
        </w:rPr>
        <w:t>C3-242053</w:t>
      </w:r>
      <w:r>
        <w:rPr>
          <w:rFonts w:ascii="Arial" w:hAnsi="Arial" w:cs="Arial"/>
          <w:b/>
          <w:color w:val="0000FF"/>
          <w:sz w:val="24"/>
        </w:rPr>
        <w:tab/>
      </w:r>
      <w:r>
        <w:rPr>
          <w:rFonts w:ascii="Arial" w:hAnsi="Arial" w:cs="Arial"/>
          <w:b/>
          <w:sz w:val="24"/>
        </w:rPr>
        <w:t>draft Reply LS on UPSI handling at the UE</w:t>
      </w:r>
    </w:p>
    <w:p w14:paraId="46869C34" w14:textId="77777777" w:rsidR="00B02733" w:rsidRDefault="00B02733" w:rsidP="00B0273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SA2</w:t>
      </w:r>
      <w:r>
        <w:rPr>
          <w:i/>
        </w:rPr>
        <w:br/>
      </w:r>
      <w:r>
        <w:rPr>
          <w:i/>
        </w:rPr>
        <w:tab/>
      </w:r>
      <w:r>
        <w:rPr>
          <w:i/>
        </w:rPr>
        <w:tab/>
      </w:r>
      <w:r>
        <w:rPr>
          <w:i/>
        </w:rPr>
        <w:tab/>
      </w:r>
      <w:r>
        <w:rPr>
          <w:i/>
        </w:rPr>
        <w:tab/>
      </w:r>
      <w:r>
        <w:rPr>
          <w:i/>
        </w:rPr>
        <w:tab/>
        <w:t>Source: Qualcomm Incorporated</w:t>
      </w:r>
    </w:p>
    <w:p w14:paraId="3523484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981639" w14:textId="77777777" w:rsidR="00B02733" w:rsidRDefault="00B02733" w:rsidP="00B02733">
      <w:pPr>
        <w:rPr>
          <w:rFonts w:ascii="Arial" w:hAnsi="Arial" w:cs="Arial"/>
          <w:b/>
          <w:sz w:val="24"/>
        </w:rPr>
      </w:pPr>
      <w:r>
        <w:rPr>
          <w:rFonts w:ascii="Arial" w:hAnsi="Arial" w:cs="Arial"/>
          <w:b/>
          <w:color w:val="0000FF"/>
          <w:sz w:val="24"/>
        </w:rPr>
        <w:t>C3-242456</w:t>
      </w:r>
      <w:r>
        <w:rPr>
          <w:rFonts w:ascii="Arial" w:hAnsi="Arial" w:cs="Arial"/>
          <w:b/>
          <w:color w:val="0000FF"/>
          <w:sz w:val="24"/>
        </w:rPr>
        <w:tab/>
      </w:r>
      <w:r>
        <w:rPr>
          <w:rFonts w:ascii="Arial" w:hAnsi="Arial" w:cs="Arial"/>
          <w:b/>
          <w:sz w:val="24"/>
        </w:rPr>
        <w:t>LS on IVAS in MTSI, including RTP and SDP parameters</w:t>
      </w:r>
    </w:p>
    <w:p w14:paraId="5699410D"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S4-240845, to CT1, CT3, CT4, cc -</w:t>
      </w:r>
      <w:r>
        <w:rPr>
          <w:i/>
        </w:rPr>
        <w:br/>
      </w:r>
      <w:r>
        <w:rPr>
          <w:i/>
        </w:rPr>
        <w:tab/>
      </w:r>
      <w:r>
        <w:rPr>
          <w:i/>
        </w:rPr>
        <w:tab/>
      </w:r>
      <w:r>
        <w:rPr>
          <w:i/>
        </w:rPr>
        <w:tab/>
      </w:r>
      <w:r>
        <w:rPr>
          <w:i/>
        </w:rPr>
        <w:tab/>
      </w:r>
      <w:r>
        <w:rPr>
          <w:i/>
        </w:rPr>
        <w:tab/>
        <w:t>Source: SA4</w:t>
      </w:r>
    </w:p>
    <w:p w14:paraId="50618057" w14:textId="77777777" w:rsidR="00B02733" w:rsidRDefault="00B02733" w:rsidP="00B02733">
      <w:pPr>
        <w:rPr>
          <w:rFonts w:ascii="Arial" w:hAnsi="Arial" w:cs="Arial"/>
          <w:b/>
        </w:rPr>
      </w:pPr>
      <w:r>
        <w:rPr>
          <w:rFonts w:ascii="Arial" w:hAnsi="Arial" w:cs="Arial"/>
          <w:b/>
        </w:rPr>
        <w:t xml:space="preserve">Discussion: </w:t>
      </w:r>
    </w:p>
    <w:p w14:paraId="478563AB" w14:textId="77777777" w:rsidR="00B02733" w:rsidRDefault="00B02733" w:rsidP="00B02733">
      <w:r>
        <w:t>To: CT1, CT3, CT4</w:t>
      </w:r>
    </w:p>
    <w:p w14:paraId="634D7DB2" w14:textId="77777777" w:rsidR="00B02733" w:rsidRDefault="00B02733" w:rsidP="00B02733">
      <w:r>
        <w:t>Release: Rel-18</w:t>
      </w:r>
    </w:p>
    <w:p w14:paraId="2EDC090E" w14:textId="77777777" w:rsidR="00B02733" w:rsidRDefault="00B02733" w:rsidP="00B02733">
      <w:r>
        <w:t>SA4 is about to conclude the Immersive Voice and Audio Services Codec (IVAS_codec) work item in Release 18 and has completed the work on the related specifications TS 26.250, TS 26.252, TS 26.253, TS 26.254, TS 26.255, TS 26.256, TS and 26.258. Part of TS 26.253 is the specification for the "RTP payload format and SDP parameters" in Annex A. In addition the CR related to TS 26.114 for IVAS introduction has been brought to a stable state.</w:t>
      </w:r>
    </w:p>
    <w:p w14:paraId="4A542D6F" w14:textId="77777777" w:rsidR="00B02733" w:rsidRDefault="00B02733" w:rsidP="00B02733">
      <w:r>
        <w:t>At its recent SA4#127-bis-e meeting SA4 has endorsed the attached CRs for TS 26.114 (IVAS introduction into MTSI) and TS 26.253 (Annex A on RTP payload format and SDP format parameters) and considers those being a stable basis for other specifications depending on them for supporting the IVAS codec, which includes the CT specifications of relevance.</w:t>
      </w:r>
    </w:p>
    <w:p w14:paraId="1A5FE2E1" w14:textId="77777777" w:rsidR="00B02733" w:rsidRDefault="00B02733" w:rsidP="00B02733">
      <w:r>
        <w:t>SA4 would like to ask CT1, CT3 and CT4 to take the above information into account as part of their work on the respective aspects of IVAS_Codec and base their work on the endorsed CRs in documents S4-240653 and S4-240664.</w:t>
      </w:r>
    </w:p>
    <w:p w14:paraId="6B8F8643" w14:textId="77777777" w:rsidR="00B02733" w:rsidRDefault="00B02733" w:rsidP="00B02733">
      <w:r>
        <w:t>SA4 kindly asks CT1/CT3/CT4 to consider the above information for their work on IVAS_Codec aspects and to provide a response in case certain aspects need to get addressed for the SA4#128 meeting.</w:t>
      </w:r>
    </w:p>
    <w:p w14:paraId="7C1E9ED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C08A87" w14:textId="77777777" w:rsidR="00B02733" w:rsidRDefault="00B02733" w:rsidP="00B02733">
      <w:pPr>
        <w:pStyle w:val="Heading2"/>
      </w:pPr>
      <w:bookmarkStart w:id="14" w:name="_Toc164868033"/>
      <w:r>
        <w:lastRenderedPageBreak/>
        <w:t>7</w:t>
      </w:r>
      <w:r>
        <w:tab/>
        <w:t>Release 7 and earlier releases</w:t>
      </w:r>
      <w:bookmarkEnd w:id="14"/>
    </w:p>
    <w:p w14:paraId="1E8F3097" w14:textId="77777777" w:rsidR="00B02733" w:rsidRDefault="00B02733" w:rsidP="00B02733">
      <w:pPr>
        <w:pStyle w:val="Heading2"/>
      </w:pPr>
      <w:bookmarkStart w:id="15" w:name="_Toc164868034"/>
      <w:r>
        <w:t>8</w:t>
      </w:r>
      <w:r>
        <w:tab/>
        <w:t>Release 8</w:t>
      </w:r>
      <w:bookmarkEnd w:id="15"/>
    </w:p>
    <w:p w14:paraId="7647D8A2" w14:textId="77777777" w:rsidR="00B02733" w:rsidRDefault="00B02733" w:rsidP="00B02733">
      <w:pPr>
        <w:pStyle w:val="Heading3"/>
      </w:pPr>
      <w:bookmarkStart w:id="16" w:name="_Toc164868035"/>
      <w:r>
        <w:t>8.1</w:t>
      </w:r>
      <w:r>
        <w:tab/>
        <w:t>Release 8 IMS/CS Work Items [IMS-CCR-IWIP], [IMS-CCR-IWCS], [IMS-CCR-Mn], [FBI], [PktCbl-Intw], [ExtSIPI], [FBI2-IOPSI], [SIP_Nc], [UUSIW], [MAINT_R1], [MAINT_R2], [REDOC_TIS-C3], [Overlap], [CW_IMS], [CCBS_CCNR], [REDOC_3GPP2], [MESSIW], [MTSI_eMHI], [Ao</w:t>
      </w:r>
      <w:bookmarkEnd w:id="16"/>
    </w:p>
    <w:p w14:paraId="3D4EBF81" w14:textId="77777777" w:rsidR="00B02733" w:rsidRDefault="00B02733" w:rsidP="00B02733">
      <w:pPr>
        <w:pStyle w:val="Heading3"/>
      </w:pPr>
      <w:bookmarkStart w:id="17" w:name="_Toc164868036"/>
      <w:r>
        <w:t>8.2</w:t>
      </w:r>
      <w:r>
        <w:tab/>
        <w:t>Release 8 Packet Core Work Items [MBMS], [PCC], [DIAMGi], [DIAMWi], [SAES-St3-PCC], [SAES-St3-intwk], [TEI8] - PC</w:t>
      </w:r>
      <w:bookmarkEnd w:id="17"/>
    </w:p>
    <w:p w14:paraId="11158D0F" w14:textId="77777777" w:rsidR="00B02733" w:rsidRDefault="00B02733" w:rsidP="00B02733">
      <w:pPr>
        <w:pStyle w:val="Heading2"/>
      </w:pPr>
      <w:bookmarkStart w:id="18" w:name="_Toc164868037"/>
      <w:r>
        <w:t>9</w:t>
      </w:r>
      <w:r>
        <w:tab/>
        <w:t>Release 9</w:t>
      </w:r>
      <w:bookmarkEnd w:id="18"/>
    </w:p>
    <w:p w14:paraId="02D14016" w14:textId="77777777" w:rsidR="00B02733" w:rsidRDefault="00B02733" w:rsidP="00B02733">
      <w:pPr>
        <w:pStyle w:val="Heading3"/>
      </w:pPr>
      <w:bookmarkStart w:id="19" w:name="_Toc164868038"/>
      <w:r>
        <w:t>9.1</w:t>
      </w:r>
      <w:r>
        <w:tab/>
        <w:t>Release 9 IMS/CS Work Items [IMS-CCR-IWIP], [IMS-CCR-IWCS], [FBI], [ExtSIPI], [SIP_Nc], [CS-IBCF], [IMS_IBCF], [II-NNI], [eIMS_RP], [IMS_EMER_GPRS_EPS-SRVCC], [MEDIASEC_CORE],[TEI9] – IMS/CS</w:t>
      </w:r>
      <w:bookmarkEnd w:id="19"/>
    </w:p>
    <w:p w14:paraId="309431FB" w14:textId="77777777" w:rsidR="00B02733" w:rsidRDefault="00B02733" w:rsidP="00B02733">
      <w:pPr>
        <w:pStyle w:val="Heading3"/>
      </w:pPr>
      <w:bookmarkStart w:id="20" w:name="_Toc164868039"/>
      <w:r>
        <w:t>9.2</w:t>
      </w:r>
      <w:r>
        <w:tab/>
        <w:t>Release 9 Packet Core Work Items [MBMS], [SAES-St3-PCC], [MBMS_EPS], [IMS_EMER_GPRS_EPS], [PCC-Enh], [TEI9] - PC</w:t>
      </w:r>
      <w:bookmarkEnd w:id="20"/>
    </w:p>
    <w:p w14:paraId="404E478C" w14:textId="77777777" w:rsidR="00B02733" w:rsidRDefault="00B02733" w:rsidP="00B02733">
      <w:pPr>
        <w:pStyle w:val="Heading2"/>
      </w:pPr>
      <w:bookmarkStart w:id="21" w:name="_Toc164868040"/>
      <w:r>
        <w:t>10</w:t>
      </w:r>
      <w:r>
        <w:tab/>
        <w:t>Release 10</w:t>
      </w:r>
      <w:bookmarkEnd w:id="21"/>
    </w:p>
    <w:p w14:paraId="161B9CC7" w14:textId="77777777" w:rsidR="00B02733" w:rsidRDefault="00B02733" w:rsidP="00B02733">
      <w:pPr>
        <w:pStyle w:val="Heading3"/>
      </w:pPr>
      <w:bookmarkStart w:id="22" w:name="_Toc164868041"/>
      <w:r>
        <w:t>10.1</w:t>
      </w:r>
      <w:r>
        <w:tab/>
        <w:t>Release 10 IMS/CS Work Items [IMS-CCR-IWIP], [IMS-CCR-IWCS], [CPM-SMS], [OMR], [II-NNI2], [CCNL], [ECSRA_LAA-CN] – IMS/CS, [NNI_DV], [CIIC_ES], [TEI10] – IMS/CS</w:t>
      </w:r>
      <w:bookmarkEnd w:id="22"/>
    </w:p>
    <w:p w14:paraId="3C5A4CBE" w14:textId="77777777" w:rsidR="00B02733" w:rsidRDefault="00B02733" w:rsidP="00B02733">
      <w:pPr>
        <w:pStyle w:val="Heading3"/>
      </w:pPr>
      <w:bookmarkStart w:id="23" w:name="_Toc164868042"/>
      <w:r>
        <w:t>10.2</w:t>
      </w:r>
      <w:r>
        <w:tab/>
        <w:t>Release 10 Packet Core Work Items [SAES-St3-PCC], [SAES-St3-intwk], [MBMS_EPS], [PCC-Enh], [IFOM-CT], [ECSRA_LAA-CN] – PCC, [SMOG-St3], [eMPS-CN], [PCRF-FR], [MAPCON-St3], [PEST-CT3], [NIMTC], [TEI10] - PC</w:t>
      </w:r>
      <w:bookmarkEnd w:id="23"/>
    </w:p>
    <w:p w14:paraId="6F3EF5AE" w14:textId="77777777" w:rsidR="00B02733" w:rsidRDefault="00B02733" w:rsidP="00B02733">
      <w:pPr>
        <w:pStyle w:val="Heading2"/>
      </w:pPr>
      <w:bookmarkStart w:id="24" w:name="_Toc164868043"/>
      <w:r>
        <w:t>11</w:t>
      </w:r>
      <w:r>
        <w:tab/>
        <w:t>Release 11</w:t>
      </w:r>
      <w:bookmarkEnd w:id="24"/>
    </w:p>
    <w:p w14:paraId="5D63FA30" w14:textId="77777777" w:rsidR="00B02733" w:rsidRDefault="00B02733" w:rsidP="00B02733">
      <w:pPr>
        <w:pStyle w:val="Heading3"/>
      </w:pPr>
      <w:bookmarkStart w:id="25" w:name="_Toc164868044"/>
      <w:r>
        <w:t>11.1</w:t>
      </w:r>
      <w:r>
        <w:tab/>
        <w:t>Release 11 IMS/CS Work Items [IMS-CCR-IWIP], [IMS-CCR-IWCS], [OMR], [NNI_DV], [USSI], [vSRVCC-CT] – IMS, [NNI_OI], [IMSProtoc5], [rSRVCC-CT] – IMS, [ACR_CS-CN], [IPXS], [eMPS_Gateway], [NNI_timers], [RAVEL-CT], [MRB], [MMTel_T.38_FAX], [IOC], [TEI11] – IM</w:t>
      </w:r>
      <w:bookmarkEnd w:id="25"/>
    </w:p>
    <w:p w14:paraId="5F81E584" w14:textId="77777777" w:rsidR="00B02733" w:rsidRDefault="00B02733" w:rsidP="00B02733">
      <w:pPr>
        <w:pStyle w:val="Heading3"/>
      </w:pPr>
      <w:bookmarkStart w:id="26" w:name="_Toc164868045"/>
      <w:r>
        <w:lastRenderedPageBreak/>
        <w:t>11.2</w:t>
      </w:r>
      <w:r>
        <w:tab/>
        <w:t>Release 11 Packet Core Work Items [PCC], [SAES-St3-intwk], [SAES-St3-PCC], [MBMS_EPS], [PCC-Enh], [SAPP-CT3], [QoS_SSL-CT3], [vSRVCC-CT] – PC, [rSRVCC-CT] – PC, [SIMTC-Reach], [BBAI_BBI-CT], [BBAI_BBII-CT], [SaMOG_WLAN-CN], [NWK-PL2IMS-CT], [eNR_EPC], [TE</w:t>
      </w:r>
      <w:bookmarkEnd w:id="26"/>
    </w:p>
    <w:p w14:paraId="154EF03E" w14:textId="77777777" w:rsidR="00B02733" w:rsidRDefault="00B02733" w:rsidP="00B02733">
      <w:pPr>
        <w:pStyle w:val="Heading2"/>
      </w:pPr>
      <w:bookmarkStart w:id="27" w:name="_Toc164868046"/>
      <w:r>
        <w:t>12</w:t>
      </w:r>
      <w:r>
        <w:tab/>
        <w:t>Release 12</w:t>
      </w:r>
      <w:bookmarkEnd w:id="27"/>
    </w:p>
    <w:p w14:paraId="10633499" w14:textId="77777777" w:rsidR="00B02733" w:rsidRDefault="00B02733" w:rsidP="00B02733">
      <w:pPr>
        <w:pStyle w:val="Heading3"/>
      </w:pPr>
      <w:bookmarkStart w:id="28" w:name="_Toc164868047"/>
      <w:r>
        <w:t>12.1</w:t>
      </w:r>
      <w:r>
        <w:tab/>
        <w:t>Release 12 IMS/CS Work Items [eMEDIASEC-CT], [IMS_TELEP], [IMSProtoc6], [EMC_PC], [NNI_RS], [eDRVCC], [bSRVCC], [ICS_IWE], [CVO-CT], [SIS_CT], [FS_REVOLTE_IMS], [BusTI-CT], [UP6665], [eIODB], [ICEH248], [ALTC], [HISTORY_CT], [EVS_codec-CT], [TEI12] – IMS/</w:t>
      </w:r>
      <w:bookmarkEnd w:id="28"/>
    </w:p>
    <w:p w14:paraId="48E57C4A" w14:textId="77777777" w:rsidR="00B02733" w:rsidRDefault="00B02733" w:rsidP="00B02733">
      <w:pPr>
        <w:pStyle w:val="Heading3"/>
      </w:pPr>
      <w:bookmarkStart w:id="29" w:name="_Toc164868048"/>
      <w:r>
        <w:t>12.2</w:t>
      </w:r>
      <w:r>
        <w:tab/>
        <w:t>Release 12 Packet Core Work Items [SAES_WLAN_EPC_intwk], [REST_AF_PC], [ABC-CT3], [UMONC-CT3], [E2EMTSI-CT], [P4C-F-CT3], [eMBMS_Rest], [NETLOC_TWAN_CT], [MTCe-SDDTE-CT], [ProSe-CT], [CNO_ULI-CT], [GCSE_LTE-CT], [DOCME-PCC], [PCSCF_RES], [TEI12] – PC</w:t>
      </w:r>
      <w:bookmarkEnd w:id="29"/>
    </w:p>
    <w:p w14:paraId="26DE1141" w14:textId="77777777" w:rsidR="00B02733" w:rsidRDefault="00B02733" w:rsidP="00B02733">
      <w:pPr>
        <w:pStyle w:val="Heading2"/>
      </w:pPr>
      <w:bookmarkStart w:id="30" w:name="_Toc164868049"/>
      <w:r>
        <w:t>13</w:t>
      </w:r>
      <w:r>
        <w:tab/>
        <w:t>Release 13</w:t>
      </w:r>
      <w:bookmarkEnd w:id="30"/>
    </w:p>
    <w:p w14:paraId="3048B372" w14:textId="77777777" w:rsidR="00B02733" w:rsidRDefault="00B02733" w:rsidP="00B02733">
      <w:pPr>
        <w:pStyle w:val="Heading3"/>
      </w:pPr>
      <w:bookmarkStart w:id="31" w:name="_Toc164868050"/>
      <w:r>
        <w:t>13.1</w:t>
      </w:r>
      <w:r>
        <w:tab/>
        <w:t>Release 13 IMS/CS Work Items [QOSE2EMTSI-CT] – IMS/CS, [RTCP_MUX], [DRuMS-CT] – IMS, [IMSProtoc7], [INNB_IW], [EVSoCS-CT], [SDPCN_IMS], [ROI-CT], [mSRVCC], [MCPTT-CT] – IMS, [eWebRTCi_CT]], [eDRX-CT], [TEI13] – IMS/CS</w:t>
      </w:r>
      <w:bookmarkEnd w:id="31"/>
    </w:p>
    <w:p w14:paraId="7018E52B" w14:textId="77777777" w:rsidR="00B02733" w:rsidRDefault="00B02733" w:rsidP="00B02733">
      <w:pPr>
        <w:pStyle w:val="Heading3"/>
      </w:pPr>
      <w:bookmarkStart w:id="32" w:name="_Toc164868051"/>
      <w:r>
        <w:t>13.2</w:t>
      </w:r>
      <w:r>
        <w:tab/>
        <w:t>Release 13 Packet Core Work Items [UPCON-DOTCON-CT], [VoE-UTRAN_PPD-CT], [QOSE2EMTSI-CT] – PC, [DRuMS-CT] – PC, [eUMONC-CT3], [cDOCME_PCC], [MONTE-CT], [NBIFOM-CT], [eProSe-Ext-CT], [AESE-CT], [FMSS-CT], [SEW1-CT], [EPC_SIG_RACE], [MCPTT-CT] – PC, [MBMS_e</w:t>
      </w:r>
      <w:bookmarkEnd w:id="32"/>
    </w:p>
    <w:p w14:paraId="061C8AC6" w14:textId="77777777" w:rsidR="00B02733" w:rsidRDefault="00B02733" w:rsidP="00B02733">
      <w:pPr>
        <w:pStyle w:val="Heading2"/>
      </w:pPr>
      <w:bookmarkStart w:id="33" w:name="_Toc164868052"/>
      <w:r>
        <w:t>14</w:t>
      </w:r>
      <w:r>
        <w:tab/>
        <w:t>Release 14</w:t>
      </w:r>
      <w:bookmarkEnd w:id="33"/>
    </w:p>
    <w:p w14:paraId="100493FE" w14:textId="77777777" w:rsidR="00B02733" w:rsidRDefault="00B02733" w:rsidP="00B02733">
      <w:pPr>
        <w:pStyle w:val="Heading3"/>
      </w:pPr>
      <w:bookmarkStart w:id="34" w:name="_Toc164868053"/>
      <w:r>
        <w:t>14.1</w:t>
      </w:r>
      <w:r>
        <w:tab/>
        <w:t>Release 14 IMS/CS Work Items [MMCMH-CT], [IMSProtoc8], [PWDIMS-CT], [REAS_EXT], [MCPTTProtoc1], [CH14-DCCII-CT], [SPECTRE-CT], [MCImp-eMCPTT-CT], [MCImp-MCDATA-CT], [MCImp-MCVIDEO-CT], [ISAT], [TEI14] – IMS/CS</w:t>
      </w:r>
      <w:bookmarkEnd w:id="34"/>
    </w:p>
    <w:p w14:paraId="1AAE2462" w14:textId="77777777" w:rsidR="00B02733" w:rsidRDefault="00B02733" w:rsidP="00B02733">
      <w:pPr>
        <w:pStyle w:val="Heading3"/>
      </w:pPr>
      <w:bookmarkStart w:id="35" w:name="_Toc164868054"/>
      <w:r>
        <w:t>14.2</w:t>
      </w:r>
      <w:r>
        <w:tab/>
        <w:t>Release 14 Packet Core Work Items [NonIP_GPRS-CT], [CUPS-CT], [DLoCMe], [V8-CT], [V2X-CT], [SDCI-CT], [AULC-CT], [AE_enTV-CT], [DBPU], [PS_DATA_OFF-CT], [TEI14] – PC</w:t>
      </w:r>
      <w:bookmarkEnd w:id="35"/>
    </w:p>
    <w:p w14:paraId="25B6846B" w14:textId="77777777" w:rsidR="00B02733" w:rsidRDefault="00B02733" w:rsidP="00B02733">
      <w:pPr>
        <w:pStyle w:val="Heading2"/>
      </w:pPr>
      <w:bookmarkStart w:id="36" w:name="_Toc164868055"/>
      <w:r>
        <w:lastRenderedPageBreak/>
        <w:t>15</w:t>
      </w:r>
      <w:r>
        <w:tab/>
        <w:t>Release 15</w:t>
      </w:r>
      <w:bookmarkEnd w:id="36"/>
    </w:p>
    <w:p w14:paraId="6602B4EA" w14:textId="77777777" w:rsidR="00B02733" w:rsidRDefault="00B02733" w:rsidP="00B02733">
      <w:pPr>
        <w:pStyle w:val="Heading3"/>
      </w:pPr>
      <w:bookmarkStart w:id="37" w:name="_Toc164868056"/>
      <w:r>
        <w:t>15.1</w:t>
      </w:r>
      <w:r>
        <w:tab/>
        <w:t>Release 15 IMS/CS Work Items [IMSProtoc9], [eCNAM-CT], [eMCVideo-CT], [5GS_Ph1-IMSo5G], [bSRVCC_MT], [MONASTERY], [eSPECTRE], [TEI15] – IMS/CS</w:t>
      </w:r>
      <w:bookmarkEnd w:id="37"/>
    </w:p>
    <w:p w14:paraId="10E3701E" w14:textId="77777777" w:rsidR="00B02733" w:rsidRDefault="00B02733" w:rsidP="00B02733">
      <w:pPr>
        <w:pStyle w:val="Heading3"/>
      </w:pPr>
      <w:bookmarkStart w:id="38" w:name="_Toc164868057"/>
      <w:r>
        <w:t>15.2</w:t>
      </w:r>
      <w:r>
        <w:tab/>
        <w:t>Release 15 Packet Core Work Items [FS_PC_VBC], [5GS_Ph1-CT], [NAPS-CT], [EDCE5-CT], [eVoLP-CT], [PS_DATA_OFF2-CT], [PC_VBC], [CAPIF-CT], [NETSLICE-5GTRACE-CT], [TEI15] – PC</w:t>
      </w:r>
      <w:bookmarkEnd w:id="38"/>
    </w:p>
    <w:p w14:paraId="0050F316" w14:textId="77777777" w:rsidR="00B02733" w:rsidRDefault="00B02733" w:rsidP="00B02733">
      <w:pPr>
        <w:pStyle w:val="Heading3"/>
      </w:pPr>
      <w:bookmarkStart w:id="39" w:name="_Toc164868058"/>
      <w:r>
        <w:t>15.3</w:t>
      </w:r>
      <w:r>
        <w:tab/>
        <w:t>OpenAPI updates</w:t>
      </w:r>
      <w:bookmarkEnd w:id="39"/>
    </w:p>
    <w:p w14:paraId="3C8A51B5" w14:textId="77777777" w:rsidR="00B02733" w:rsidRDefault="00B02733" w:rsidP="00B02733">
      <w:pPr>
        <w:pStyle w:val="Heading2"/>
      </w:pPr>
      <w:bookmarkStart w:id="40" w:name="_Toc164868059"/>
      <w:r>
        <w:t>16</w:t>
      </w:r>
      <w:r>
        <w:tab/>
        <w:t>Release 16</w:t>
      </w:r>
      <w:bookmarkEnd w:id="40"/>
    </w:p>
    <w:p w14:paraId="216D67DF" w14:textId="77777777" w:rsidR="00B02733" w:rsidRDefault="00B02733" w:rsidP="00B02733">
      <w:pPr>
        <w:pStyle w:val="Heading3"/>
      </w:pPr>
      <w:bookmarkStart w:id="41" w:name="_Toc164868060"/>
      <w:r>
        <w:t>16.1</w:t>
      </w:r>
      <w:r>
        <w:tab/>
        <w:t>Release 16 IMS/CS Work Items [MuD], [IMSProtoc16], [E2E_DELAY], [VBCLTE], [eIMS5G_SBA], [5G_SRVCC], [TEI16] – IMS/CS</w:t>
      </w:r>
      <w:bookmarkEnd w:id="41"/>
    </w:p>
    <w:p w14:paraId="7D369313" w14:textId="77777777" w:rsidR="00B02733" w:rsidRDefault="00B02733" w:rsidP="00B02733">
      <w:pPr>
        <w:pStyle w:val="Heading3"/>
      </w:pPr>
      <w:bookmarkStart w:id="42" w:name="_Toc164868061"/>
      <w:r>
        <w:t>16.2</w:t>
      </w:r>
      <w:r>
        <w:tab/>
        <w:t>Release 16 Packet Core Work Items [en5GPccSer], [eNA], [5G_eSBA], [ATSSS], [Vertical_LAN], [ETSUN], [PARLOS], [eNS], [5G_eLCS], [5G_CIoT], [5WWC], [RACS], [SBIProtoc16], [eV2XARC], [5G_URLLC], [eNAPIs], [xBDT], [V2XAPP], [MC_XMB-CT], [eCAPIF], [SEAL], [TE</w:t>
      </w:r>
      <w:bookmarkEnd w:id="42"/>
    </w:p>
    <w:p w14:paraId="31B54188" w14:textId="77777777" w:rsidR="00B02733" w:rsidRDefault="00B02733" w:rsidP="00B02733">
      <w:pPr>
        <w:rPr>
          <w:rFonts w:ascii="Arial" w:hAnsi="Arial" w:cs="Arial"/>
          <w:b/>
          <w:sz w:val="24"/>
        </w:rPr>
      </w:pPr>
      <w:r>
        <w:rPr>
          <w:rFonts w:ascii="Arial" w:hAnsi="Arial" w:cs="Arial"/>
          <w:b/>
          <w:color w:val="0000FF"/>
          <w:sz w:val="24"/>
        </w:rPr>
        <w:t>C3-242067</w:t>
      </w:r>
      <w:r>
        <w:rPr>
          <w:rFonts w:ascii="Arial" w:hAnsi="Arial" w:cs="Arial"/>
          <w:b/>
          <w:color w:val="0000FF"/>
          <w:sz w:val="24"/>
        </w:rPr>
        <w:tab/>
      </w:r>
      <w:r>
        <w:rPr>
          <w:rFonts w:ascii="Arial" w:hAnsi="Arial" w:cs="Arial"/>
          <w:b/>
          <w:sz w:val="24"/>
        </w:rPr>
        <w:t>Corrections in the call flow to align with the descriptions</w:t>
      </w:r>
    </w:p>
    <w:p w14:paraId="119FBB2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v16.8.0</w:t>
      </w:r>
      <w:r>
        <w:rPr>
          <w:i/>
        </w:rPr>
        <w:tab/>
        <w:t xml:space="preserve">  CR-0158  rev  Cat: F (Rel-16)</w:t>
      </w:r>
      <w:r>
        <w:rPr>
          <w:i/>
        </w:rPr>
        <w:br/>
      </w:r>
      <w:r>
        <w:rPr>
          <w:i/>
        </w:rPr>
        <w:br/>
      </w:r>
      <w:r>
        <w:rPr>
          <w:i/>
        </w:rPr>
        <w:tab/>
      </w:r>
      <w:r>
        <w:rPr>
          <w:i/>
        </w:rPr>
        <w:tab/>
      </w:r>
      <w:r>
        <w:rPr>
          <w:i/>
        </w:rPr>
        <w:tab/>
      </w:r>
      <w:r>
        <w:rPr>
          <w:i/>
        </w:rPr>
        <w:tab/>
      </w:r>
      <w:r>
        <w:rPr>
          <w:i/>
        </w:rPr>
        <w:tab/>
        <w:t>Source: Nokia</w:t>
      </w:r>
    </w:p>
    <w:p w14:paraId="37DC6CBD" w14:textId="77777777" w:rsidR="00B02733" w:rsidRDefault="00B02733" w:rsidP="00B02733">
      <w:pPr>
        <w:rPr>
          <w:rFonts w:ascii="Arial" w:hAnsi="Arial" w:cs="Arial"/>
          <w:b/>
        </w:rPr>
      </w:pPr>
      <w:r>
        <w:rPr>
          <w:rFonts w:ascii="Arial" w:hAnsi="Arial" w:cs="Arial"/>
          <w:b/>
        </w:rPr>
        <w:t xml:space="preserve">Abstract: </w:t>
      </w:r>
    </w:p>
    <w:p w14:paraId="1E445BC4" w14:textId="77777777" w:rsidR="00B02733" w:rsidRDefault="00B02733" w:rsidP="00B02733">
      <w:r>
        <w:t>Corrections in the call flow to align with the descriptions</w:t>
      </w:r>
    </w:p>
    <w:p w14:paraId="3F811E28" w14:textId="77777777" w:rsidR="00B02733" w:rsidRDefault="00B02733" w:rsidP="00B02733">
      <w:pPr>
        <w:rPr>
          <w:rFonts w:ascii="Arial" w:hAnsi="Arial" w:cs="Arial"/>
          <w:b/>
        </w:rPr>
      </w:pPr>
      <w:r>
        <w:rPr>
          <w:rFonts w:ascii="Arial" w:hAnsi="Arial" w:cs="Arial"/>
          <w:b/>
        </w:rPr>
        <w:t xml:space="preserve">Discussion: </w:t>
      </w:r>
    </w:p>
    <w:p w14:paraId="576EC7F6" w14:textId="77777777" w:rsidR="00B02733" w:rsidRDefault="00B02733" w:rsidP="00B02733">
      <w:r>
        <w:t>Abdessamad (Huawei): Cosmetic changes.</w:t>
      </w:r>
    </w:p>
    <w:p w14:paraId="4FFA03A1" w14:textId="77777777" w:rsidR="00B02733" w:rsidRDefault="00B02733" w:rsidP="00B02733">
      <w:r>
        <w:t>Revision is pre-agreed.</w:t>
      </w:r>
    </w:p>
    <w:p w14:paraId="456A1A7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C3-242532</w:t>
      </w:r>
      <w:r>
        <w:rPr>
          <w:color w:val="993300"/>
          <w:u w:val="single"/>
        </w:rPr>
        <w:t>.</w:t>
      </w:r>
    </w:p>
    <w:p w14:paraId="1286456A" w14:textId="77777777" w:rsidR="00B02733" w:rsidRDefault="00B02733" w:rsidP="00B02733">
      <w:pPr>
        <w:rPr>
          <w:rFonts w:ascii="Arial" w:hAnsi="Arial" w:cs="Arial"/>
          <w:b/>
          <w:sz w:val="24"/>
        </w:rPr>
      </w:pPr>
      <w:r>
        <w:rPr>
          <w:rFonts w:ascii="Arial" w:hAnsi="Arial" w:cs="Arial"/>
          <w:b/>
          <w:color w:val="0000FF"/>
          <w:sz w:val="24"/>
        </w:rPr>
        <w:t>C3-242068</w:t>
      </w:r>
      <w:r>
        <w:rPr>
          <w:rFonts w:ascii="Arial" w:hAnsi="Arial" w:cs="Arial"/>
          <w:b/>
          <w:color w:val="0000FF"/>
          <w:sz w:val="24"/>
        </w:rPr>
        <w:tab/>
      </w:r>
      <w:r>
        <w:rPr>
          <w:rFonts w:ascii="Arial" w:hAnsi="Arial" w:cs="Arial"/>
          <w:b/>
          <w:sz w:val="24"/>
        </w:rPr>
        <w:t>Corrections in the call flow to align with the descriptions</w:t>
      </w:r>
    </w:p>
    <w:p w14:paraId="4421A27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v17.9.0</w:t>
      </w:r>
      <w:r>
        <w:rPr>
          <w:i/>
        </w:rPr>
        <w:tab/>
        <w:t xml:space="preserve">  CR-0159  rev  Cat: A (Rel-17)</w:t>
      </w:r>
      <w:r>
        <w:rPr>
          <w:i/>
        </w:rPr>
        <w:br/>
      </w:r>
      <w:r>
        <w:rPr>
          <w:i/>
        </w:rPr>
        <w:br/>
      </w:r>
      <w:r>
        <w:rPr>
          <w:i/>
        </w:rPr>
        <w:tab/>
      </w:r>
      <w:r>
        <w:rPr>
          <w:i/>
        </w:rPr>
        <w:tab/>
      </w:r>
      <w:r>
        <w:rPr>
          <w:i/>
        </w:rPr>
        <w:tab/>
      </w:r>
      <w:r>
        <w:rPr>
          <w:i/>
        </w:rPr>
        <w:tab/>
      </w:r>
      <w:r>
        <w:rPr>
          <w:i/>
        </w:rPr>
        <w:tab/>
        <w:t>Source: Nokia</w:t>
      </w:r>
    </w:p>
    <w:p w14:paraId="59636AFA" w14:textId="77777777" w:rsidR="00B02733" w:rsidRDefault="00B02733" w:rsidP="00B02733">
      <w:pPr>
        <w:rPr>
          <w:rFonts w:ascii="Arial" w:hAnsi="Arial" w:cs="Arial"/>
          <w:b/>
        </w:rPr>
      </w:pPr>
      <w:r>
        <w:rPr>
          <w:rFonts w:ascii="Arial" w:hAnsi="Arial" w:cs="Arial"/>
          <w:b/>
        </w:rPr>
        <w:t xml:space="preserve">Abstract: </w:t>
      </w:r>
    </w:p>
    <w:p w14:paraId="560BE34B" w14:textId="77777777" w:rsidR="00B02733" w:rsidRDefault="00B02733" w:rsidP="00B02733">
      <w:r>
        <w:t>Corrections in the call flow to align with the descriptions</w:t>
      </w:r>
    </w:p>
    <w:p w14:paraId="211B925C" w14:textId="77777777" w:rsidR="00B02733" w:rsidRDefault="00B02733" w:rsidP="00B02733">
      <w:pPr>
        <w:rPr>
          <w:rFonts w:ascii="Arial" w:hAnsi="Arial" w:cs="Arial"/>
          <w:b/>
        </w:rPr>
      </w:pPr>
      <w:r>
        <w:rPr>
          <w:rFonts w:ascii="Arial" w:hAnsi="Arial" w:cs="Arial"/>
          <w:b/>
        </w:rPr>
        <w:t xml:space="preserve">Discussion: </w:t>
      </w:r>
    </w:p>
    <w:p w14:paraId="39CA8C4B" w14:textId="77777777" w:rsidR="00B02733" w:rsidRDefault="00B02733" w:rsidP="00B02733">
      <w:r>
        <w:lastRenderedPageBreak/>
        <w:t>Abdessamad (Huawei): Cosmetic changes.</w:t>
      </w:r>
    </w:p>
    <w:p w14:paraId="2A74EDEB" w14:textId="77777777" w:rsidR="00B02733" w:rsidRDefault="00B02733" w:rsidP="00B02733">
      <w:r>
        <w:t>Revision is pre-agreed.</w:t>
      </w:r>
    </w:p>
    <w:p w14:paraId="62D80D9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C3-242533</w:t>
      </w:r>
      <w:r>
        <w:rPr>
          <w:color w:val="993300"/>
          <w:u w:val="single"/>
        </w:rPr>
        <w:t>.</w:t>
      </w:r>
    </w:p>
    <w:p w14:paraId="158E1CB2" w14:textId="77777777" w:rsidR="00B02733" w:rsidRDefault="00B02733" w:rsidP="00B02733">
      <w:pPr>
        <w:rPr>
          <w:rFonts w:ascii="Arial" w:hAnsi="Arial" w:cs="Arial"/>
          <w:b/>
          <w:sz w:val="24"/>
        </w:rPr>
      </w:pPr>
      <w:r>
        <w:rPr>
          <w:rFonts w:ascii="Arial" w:hAnsi="Arial" w:cs="Arial"/>
          <w:b/>
          <w:color w:val="0000FF"/>
          <w:sz w:val="24"/>
        </w:rPr>
        <w:t>C3-242069</w:t>
      </w:r>
      <w:r>
        <w:rPr>
          <w:rFonts w:ascii="Arial" w:hAnsi="Arial" w:cs="Arial"/>
          <w:b/>
          <w:color w:val="0000FF"/>
          <w:sz w:val="24"/>
        </w:rPr>
        <w:tab/>
      </w:r>
      <w:r>
        <w:rPr>
          <w:rFonts w:ascii="Arial" w:hAnsi="Arial" w:cs="Arial"/>
          <w:b/>
          <w:sz w:val="24"/>
        </w:rPr>
        <w:t>Corrections in the call flow to align with the descriptions</w:t>
      </w:r>
    </w:p>
    <w:p w14:paraId="07EF8D0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v18.3.0</w:t>
      </w:r>
      <w:r>
        <w:rPr>
          <w:i/>
        </w:rPr>
        <w:tab/>
        <w:t xml:space="preserve">  CR-0160  rev  Cat: A (Rel-18)</w:t>
      </w:r>
      <w:r>
        <w:rPr>
          <w:i/>
        </w:rPr>
        <w:br/>
      </w:r>
      <w:r>
        <w:rPr>
          <w:i/>
        </w:rPr>
        <w:br/>
      </w:r>
      <w:r>
        <w:rPr>
          <w:i/>
        </w:rPr>
        <w:tab/>
      </w:r>
      <w:r>
        <w:rPr>
          <w:i/>
        </w:rPr>
        <w:tab/>
      </w:r>
      <w:r>
        <w:rPr>
          <w:i/>
        </w:rPr>
        <w:tab/>
      </w:r>
      <w:r>
        <w:rPr>
          <w:i/>
        </w:rPr>
        <w:tab/>
      </w:r>
      <w:r>
        <w:rPr>
          <w:i/>
        </w:rPr>
        <w:tab/>
        <w:t>Source: Nokia</w:t>
      </w:r>
    </w:p>
    <w:p w14:paraId="0C029134" w14:textId="77777777" w:rsidR="00B02733" w:rsidRDefault="00B02733" w:rsidP="00B02733">
      <w:pPr>
        <w:rPr>
          <w:rFonts w:ascii="Arial" w:hAnsi="Arial" w:cs="Arial"/>
          <w:b/>
        </w:rPr>
      </w:pPr>
      <w:r>
        <w:rPr>
          <w:rFonts w:ascii="Arial" w:hAnsi="Arial" w:cs="Arial"/>
          <w:b/>
        </w:rPr>
        <w:t xml:space="preserve">Abstract: </w:t>
      </w:r>
    </w:p>
    <w:p w14:paraId="59891FD4" w14:textId="77777777" w:rsidR="00B02733" w:rsidRDefault="00B02733" w:rsidP="00B02733">
      <w:r>
        <w:t>Corrections in the call flow to align with the descriptions</w:t>
      </w:r>
    </w:p>
    <w:p w14:paraId="7C96DABC" w14:textId="77777777" w:rsidR="00B02733" w:rsidRDefault="00B02733" w:rsidP="00B02733">
      <w:pPr>
        <w:rPr>
          <w:rFonts w:ascii="Arial" w:hAnsi="Arial" w:cs="Arial"/>
          <w:b/>
        </w:rPr>
      </w:pPr>
      <w:r>
        <w:rPr>
          <w:rFonts w:ascii="Arial" w:hAnsi="Arial" w:cs="Arial"/>
          <w:b/>
        </w:rPr>
        <w:t xml:space="preserve">Discussion: </w:t>
      </w:r>
    </w:p>
    <w:p w14:paraId="42524C84" w14:textId="77777777" w:rsidR="00B02733" w:rsidRDefault="00B02733" w:rsidP="00B02733">
      <w:r>
        <w:t>Abdessamad (Huawei): Cosmetic changes.</w:t>
      </w:r>
    </w:p>
    <w:p w14:paraId="6A4E4548" w14:textId="77777777" w:rsidR="00B02733" w:rsidRDefault="00B02733" w:rsidP="00B02733">
      <w:r>
        <w:t>Revision is pre-agreed.</w:t>
      </w:r>
    </w:p>
    <w:p w14:paraId="57C4D97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C3-242534</w:t>
      </w:r>
      <w:r>
        <w:rPr>
          <w:color w:val="993300"/>
          <w:u w:val="single"/>
        </w:rPr>
        <w:t>.</w:t>
      </w:r>
    </w:p>
    <w:p w14:paraId="35D84D54" w14:textId="77777777" w:rsidR="00B02733" w:rsidRDefault="00B02733" w:rsidP="00B02733">
      <w:pPr>
        <w:rPr>
          <w:rFonts w:ascii="Arial" w:hAnsi="Arial" w:cs="Arial"/>
          <w:b/>
          <w:sz w:val="24"/>
        </w:rPr>
      </w:pPr>
      <w:r>
        <w:rPr>
          <w:rFonts w:ascii="Arial" w:hAnsi="Arial" w:cs="Arial"/>
          <w:b/>
          <w:color w:val="0000FF"/>
          <w:sz w:val="24"/>
        </w:rPr>
        <w:t>C3-242374</w:t>
      </w:r>
      <w:r>
        <w:rPr>
          <w:rFonts w:ascii="Arial" w:hAnsi="Arial" w:cs="Arial"/>
          <w:b/>
          <w:color w:val="0000FF"/>
          <w:sz w:val="24"/>
        </w:rPr>
        <w:tab/>
      </w:r>
      <w:r>
        <w:rPr>
          <w:rFonts w:ascii="Arial" w:hAnsi="Arial" w:cs="Arial"/>
          <w:b/>
          <w:sz w:val="24"/>
        </w:rPr>
        <w:t>Essential corrections to the PATCH method on the Individual 5GLAN Parameters Provision Subscription resource</w:t>
      </w:r>
    </w:p>
    <w:p w14:paraId="461B5CD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v16.16.0</w:t>
      </w:r>
      <w:r>
        <w:rPr>
          <w:i/>
        </w:rPr>
        <w:tab/>
        <w:t xml:space="preserve">  CR-1261  rev  Cat: F (Rel-16)</w:t>
      </w:r>
      <w:r>
        <w:rPr>
          <w:i/>
        </w:rPr>
        <w:br/>
      </w:r>
      <w:r>
        <w:rPr>
          <w:i/>
        </w:rPr>
        <w:br/>
      </w:r>
      <w:r>
        <w:rPr>
          <w:i/>
        </w:rPr>
        <w:tab/>
      </w:r>
      <w:r>
        <w:rPr>
          <w:i/>
        </w:rPr>
        <w:tab/>
      </w:r>
      <w:r>
        <w:rPr>
          <w:i/>
        </w:rPr>
        <w:tab/>
      </w:r>
      <w:r>
        <w:rPr>
          <w:i/>
        </w:rPr>
        <w:tab/>
      </w:r>
      <w:r>
        <w:rPr>
          <w:i/>
        </w:rPr>
        <w:tab/>
        <w:t>Source: Huawei</w:t>
      </w:r>
    </w:p>
    <w:p w14:paraId="22C58F54" w14:textId="77777777" w:rsidR="00B02733" w:rsidRDefault="00B02733" w:rsidP="00B02733">
      <w:pPr>
        <w:rPr>
          <w:rFonts w:ascii="Arial" w:hAnsi="Arial" w:cs="Arial"/>
          <w:b/>
        </w:rPr>
      </w:pPr>
      <w:r>
        <w:rPr>
          <w:rFonts w:ascii="Arial" w:hAnsi="Arial" w:cs="Arial"/>
          <w:b/>
        </w:rPr>
        <w:t xml:space="preserve">Discussion: </w:t>
      </w:r>
    </w:p>
    <w:p w14:paraId="10186096" w14:textId="77777777" w:rsidR="00B02733" w:rsidRDefault="00B02733" w:rsidP="00B02733">
      <w:r>
        <w:t>This CR introduces backwards compatible corrections to the OpenAPI description of the 5GLANParameterProvision API defined in this specification.</w:t>
      </w:r>
    </w:p>
    <w:p w14:paraId="123E1085" w14:textId="77777777" w:rsidR="00B02733" w:rsidRDefault="00B02733" w:rsidP="00B02733">
      <w:r>
        <w:t>Apostolos (Nokia): Can be solved with implementation. A note can be added instead.</w:t>
      </w:r>
    </w:p>
    <w:p w14:paraId="720C705E" w14:textId="77777777" w:rsidR="00B02733" w:rsidRDefault="00B02733" w:rsidP="00B02733">
      <w:r>
        <w:t>Abdessamad (Huawei): it does not work. It has been solved like that previously.</w:t>
      </w:r>
    </w:p>
    <w:p w14:paraId="623FACE0" w14:textId="77777777" w:rsidR="00B02733" w:rsidRDefault="00B02733" w:rsidP="00B02733">
      <w:r>
        <w:t>Maria (Ericsson): Deprecated is missing in the OpenAPI. This is a non-workable PATCH. Question about the release when to implement that.</w:t>
      </w:r>
    </w:p>
    <w:p w14:paraId="3FD7E86A" w14:textId="77777777" w:rsidR="00B02733" w:rsidRDefault="00B02733" w:rsidP="00B02733">
      <w:r>
        <w:t>Maria (Ericsson): ok with the CR.</w:t>
      </w:r>
    </w:p>
    <w:p w14:paraId="58FBF895" w14:textId="77777777" w:rsidR="00B02733" w:rsidRDefault="00B02733" w:rsidP="00B02733">
      <w:r>
        <w:t>Apostolos (Nokia): Ok with the CR.</w:t>
      </w:r>
    </w:p>
    <w:p w14:paraId="557C504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1BAEC" w14:textId="77777777" w:rsidR="00B02733" w:rsidRDefault="00B02733" w:rsidP="00B02733">
      <w:pPr>
        <w:rPr>
          <w:rFonts w:ascii="Arial" w:hAnsi="Arial" w:cs="Arial"/>
          <w:b/>
          <w:sz w:val="24"/>
        </w:rPr>
      </w:pPr>
      <w:r>
        <w:rPr>
          <w:rFonts w:ascii="Arial" w:hAnsi="Arial" w:cs="Arial"/>
          <w:b/>
          <w:color w:val="0000FF"/>
          <w:sz w:val="24"/>
        </w:rPr>
        <w:t>C3-242375</w:t>
      </w:r>
      <w:r>
        <w:rPr>
          <w:rFonts w:ascii="Arial" w:hAnsi="Arial" w:cs="Arial"/>
          <w:b/>
          <w:color w:val="0000FF"/>
          <w:sz w:val="24"/>
        </w:rPr>
        <w:tab/>
      </w:r>
      <w:r>
        <w:rPr>
          <w:rFonts w:ascii="Arial" w:hAnsi="Arial" w:cs="Arial"/>
          <w:b/>
          <w:sz w:val="24"/>
        </w:rPr>
        <w:t>Essential corrections to the PATCH method on the Individual 5GLAN Parameters Provision Subscription resource</w:t>
      </w:r>
    </w:p>
    <w:p w14:paraId="320CA98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v17.13.0</w:t>
      </w:r>
      <w:r>
        <w:rPr>
          <w:i/>
        </w:rPr>
        <w:tab/>
        <w:t xml:space="preserve">  CR-1262  rev  Cat: A (Rel-17)</w:t>
      </w:r>
      <w:r>
        <w:rPr>
          <w:i/>
        </w:rPr>
        <w:br/>
      </w:r>
      <w:r>
        <w:rPr>
          <w:i/>
        </w:rPr>
        <w:br/>
      </w:r>
      <w:r>
        <w:rPr>
          <w:i/>
        </w:rPr>
        <w:tab/>
      </w:r>
      <w:r>
        <w:rPr>
          <w:i/>
        </w:rPr>
        <w:tab/>
      </w:r>
      <w:r>
        <w:rPr>
          <w:i/>
        </w:rPr>
        <w:tab/>
      </w:r>
      <w:r>
        <w:rPr>
          <w:i/>
        </w:rPr>
        <w:tab/>
      </w:r>
      <w:r>
        <w:rPr>
          <w:i/>
        </w:rPr>
        <w:tab/>
        <w:t>Source: Huawei</w:t>
      </w:r>
    </w:p>
    <w:p w14:paraId="2ACF956D" w14:textId="77777777" w:rsidR="00B02733" w:rsidRDefault="00B02733" w:rsidP="00B02733">
      <w:pPr>
        <w:rPr>
          <w:rFonts w:ascii="Arial" w:hAnsi="Arial" w:cs="Arial"/>
          <w:b/>
        </w:rPr>
      </w:pPr>
      <w:r>
        <w:rPr>
          <w:rFonts w:ascii="Arial" w:hAnsi="Arial" w:cs="Arial"/>
          <w:b/>
        </w:rPr>
        <w:t xml:space="preserve">Discussion: </w:t>
      </w:r>
    </w:p>
    <w:p w14:paraId="78A44F16" w14:textId="77777777" w:rsidR="00B02733" w:rsidRDefault="00B02733" w:rsidP="00B02733">
      <w:r>
        <w:t>This CR introduces backwards compatible corrections to the OpenAPI description of the 5GLANParameterProvision API defined in this specification.</w:t>
      </w:r>
    </w:p>
    <w:p w14:paraId="527AECB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6F2C7" w14:textId="77777777" w:rsidR="00B02733" w:rsidRDefault="00B02733" w:rsidP="00B02733">
      <w:pPr>
        <w:rPr>
          <w:rFonts w:ascii="Arial" w:hAnsi="Arial" w:cs="Arial"/>
          <w:b/>
          <w:sz w:val="24"/>
        </w:rPr>
      </w:pPr>
      <w:r>
        <w:rPr>
          <w:rFonts w:ascii="Arial" w:hAnsi="Arial" w:cs="Arial"/>
          <w:b/>
          <w:color w:val="0000FF"/>
          <w:sz w:val="24"/>
        </w:rPr>
        <w:lastRenderedPageBreak/>
        <w:t>C3-242376</w:t>
      </w:r>
      <w:r>
        <w:rPr>
          <w:rFonts w:ascii="Arial" w:hAnsi="Arial" w:cs="Arial"/>
          <w:b/>
          <w:color w:val="0000FF"/>
          <w:sz w:val="24"/>
        </w:rPr>
        <w:tab/>
      </w:r>
      <w:r>
        <w:rPr>
          <w:rFonts w:ascii="Arial" w:hAnsi="Arial" w:cs="Arial"/>
          <w:b/>
          <w:sz w:val="24"/>
        </w:rPr>
        <w:t>Essential corrections to the PATCH method on the Individual 5GLAN Parameters Provision Subscription resource</w:t>
      </w:r>
    </w:p>
    <w:p w14:paraId="612CAA2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CR-1263  rev  Cat: A (Rel-18)</w:t>
      </w:r>
      <w:r>
        <w:rPr>
          <w:i/>
        </w:rPr>
        <w:br/>
      </w:r>
      <w:r>
        <w:rPr>
          <w:i/>
        </w:rPr>
        <w:br/>
      </w:r>
      <w:r>
        <w:rPr>
          <w:i/>
        </w:rPr>
        <w:tab/>
      </w:r>
      <w:r>
        <w:rPr>
          <w:i/>
        </w:rPr>
        <w:tab/>
      </w:r>
      <w:r>
        <w:rPr>
          <w:i/>
        </w:rPr>
        <w:tab/>
      </w:r>
      <w:r>
        <w:rPr>
          <w:i/>
        </w:rPr>
        <w:tab/>
      </w:r>
      <w:r>
        <w:rPr>
          <w:i/>
        </w:rPr>
        <w:tab/>
        <w:t>Source: Huawei</w:t>
      </w:r>
    </w:p>
    <w:p w14:paraId="0987E57F" w14:textId="77777777" w:rsidR="00B02733" w:rsidRDefault="00B02733" w:rsidP="00B02733">
      <w:pPr>
        <w:rPr>
          <w:rFonts w:ascii="Arial" w:hAnsi="Arial" w:cs="Arial"/>
          <w:b/>
        </w:rPr>
      </w:pPr>
      <w:r>
        <w:rPr>
          <w:rFonts w:ascii="Arial" w:hAnsi="Arial" w:cs="Arial"/>
          <w:b/>
        </w:rPr>
        <w:t xml:space="preserve">Discussion: </w:t>
      </w:r>
    </w:p>
    <w:p w14:paraId="3D7BF860" w14:textId="77777777" w:rsidR="00B02733" w:rsidRDefault="00B02733" w:rsidP="00B02733">
      <w:r>
        <w:t>This CR introduces backwards compatible corrections to the OpenAPI description of the 5GLANParameterProvision API defined in this specification.</w:t>
      </w:r>
    </w:p>
    <w:p w14:paraId="57F4606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32DFA" w14:textId="77777777" w:rsidR="00B02733" w:rsidRDefault="00B02733" w:rsidP="00B02733">
      <w:pPr>
        <w:rPr>
          <w:rFonts w:ascii="Arial" w:hAnsi="Arial" w:cs="Arial"/>
          <w:b/>
          <w:sz w:val="24"/>
        </w:rPr>
      </w:pPr>
      <w:r>
        <w:rPr>
          <w:rFonts w:ascii="Arial" w:hAnsi="Arial" w:cs="Arial"/>
          <w:b/>
          <w:color w:val="0000FF"/>
          <w:sz w:val="24"/>
        </w:rPr>
        <w:t>C3-242532</w:t>
      </w:r>
      <w:r>
        <w:rPr>
          <w:rFonts w:ascii="Arial" w:hAnsi="Arial" w:cs="Arial"/>
          <w:b/>
          <w:color w:val="0000FF"/>
          <w:sz w:val="24"/>
        </w:rPr>
        <w:tab/>
      </w:r>
      <w:r>
        <w:rPr>
          <w:rFonts w:ascii="Arial" w:hAnsi="Arial" w:cs="Arial"/>
          <w:b/>
          <w:sz w:val="24"/>
        </w:rPr>
        <w:t>Corrections in the call flow to align with the descriptions</w:t>
      </w:r>
    </w:p>
    <w:p w14:paraId="41A7B28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v16.8.0</w:t>
      </w:r>
      <w:r>
        <w:rPr>
          <w:i/>
        </w:rPr>
        <w:tab/>
        <w:t xml:space="preserve">  CR-0158  rev 1 Cat: F (Rel-16)</w:t>
      </w:r>
      <w:r>
        <w:rPr>
          <w:i/>
        </w:rPr>
        <w:br/>
      </w:r>
      <w:r>
        <w:rPr>
          <w:i/>
        </w:rPr>
        <w:br/>
      </w:r>
      <w:r>
        <w:rPr>
          <w:i/>
        </w:rPr>
        <w:tab/>
      </w:r>
      <w:r>
        <w:rPr>
          <w:i/>
        </w:rPr>
        <w:tab/>
      </w:r>
      <w:r>
        <w:rPr>
          <w:i/>
        </w:rPr>
        <w:tab/>
      </w:r>
      <w:r>
        <w:rPr>
          <w:i/>
        </w:rPr>
        <w:tab/>
      </w:r>
      <w:r>
        <w:rPr>
          <w:i/>
        </w:rPr>
        <w:tab/>
        <w:t>Source: Nokia</w:t>
      </w:r>
    </w:p>
    <w:p w14:paraId="5977BACE" w14:textId="77777777" w:rsidR="00B02733" w:rsidRDefault="00B02733" w:rsidP="00B02733">
      <w:pPr>
        <w:rPr>
          <w:color w:val="808080"/>
        </w:rPr>
      </w:pPr>
      <w:r>
        <w:rPr>
          <w:color w:val="808080"/>
        </w:rPr>
        <w:t>(Replaces C3-242067)</w:t>
      </w:r>
    </w:p>
    <w:p w14:paraId="614656A9" w14:textId="77777777" w:rsidR="00B02733" w:rsidRDefault="00B02733" w:rsidP="00B02733">
      <w:pPr>
        <w:rPr>
          <w:rFonts w:ascii="Arial" w:hAnsi="Arial" w:cs="Arial"/>
          <w:b/>
        </w:rPr>
      </w:pPr>
      <w:r>
        <w:rPr>
          <w:rFonts w:ascii="Arial" w:hAnsi="Arial" w:cs="Arial"/>
          <w:b/>
        </w:rPr>
        <w:t xml:space="preserve">Abstract: </w:t>
      </w:r>
    </w:p>
    <w:p w14:paraId="62778BD3" w14:textId="77777777" w:rsidR="00B02733" w:rsidRDefault="00B02733" w:rsidP="00B02733">
      <w:r>
        <w:t>Corrections in the call flow to align with the descriptions</w:t>
      </w:r>
    </w:p>
    <w:p w14:paraId="1F3C163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2CF96C" w14:textId="77777777" w:rsidR="00B02733" w:rsidRDefault="00B02733" w:rsidP="00B02733">
      <w:pPr>
        <w:rPr>
          <w:rFonts w:ascii="Arial" w:hAnsi="Arial" w:cs="Arial"/>
          <w:b/>
          <w:sz w:val="24"/>
        </w:rPr>
      </w:pPr>
      <w:r>
        <w:rPr>
          <w:rFonts w:ascii="Arial" w:hAnsi="Arial" w:cs="Arial"/>
          <w:b/>
          <w:color w:val="0000FF"/>
          <w:sz w:val="24"/>
        </w:rPr>
        <w:t>C3-242533</w:t>
      </w:r>
      <w:r>
        <w:rPr>
          <w:rFonts w:ascii="Arial" w:hAnsi="Arial" w:cs="Arial"/>
          <w:b/>
          <w:color w:val="0000FF"/>
          <w:sz w:val="24"/>
        </w:rPr>
        <w:tab/>
      </w:r>
      <w:r>
        <w:rPr>
          <w:rFonts w:ascii="Arial" w:hAnsi="Arial" w:cs="Arial"/>
          <w:b/>
          <w:sz w:val="24"/>
        </w:rPr>
        <w:t>Corrections in the call flow to align with the descriptions</w:t>
      </w:r>
    </w:p>
    <w:p w14:paraId="5B697BF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v17.9.0</w:t>
      </w:r>
      <w:r>
        <w:rPr>
          <w:i/>
        </w:rPr>
        <w:tab/>
        <w:t xml:space="preserve">  CR-0159  rev 1 Cat: A (Rel-17)</w:t>
      </w:r>
      <w:r>
        <w:rPr>
          <w:i/>
        </w:rPr>
        <w:br/>
      </w:r>
      <w:r>
        <w:rPr>
          <w:i/>
        </w:rPr>
        <w:br/>
      </w:r>
      <w:r>
        <w:rPr>
          <w:i/>
        </w:rPr>
        <w:tab/>
      </w:r>
      <w:r>
        <w:rPr>
          <w:i/>
        </w:rPr>
        <w:tab/>
      </w:r>
      <w:r>
        <w:rPr>
          <w:i/>
        </w:rPr>
        <w:tab/>
      </w:r>
      <w:r>
        <w:rPr>
          <w:i/>
        </w:rPr>
        <w:tab/>
      </w:r>
      <w:r>
        <w:rPr>
          <w:i/>
        </w:rPr>
        <w:tab/>
        <w:t>Source: Nokia</w:t>
      </w:r>
    </w:p>
    <w:p w14:paraId="78C5F431" w14:textId="77777777" w:rsidR="00B02733" w:rsidRDefault="00B02733" w:rsidP="00B02733">
      <w:pPr>
        <w:rPr>
          <w:color w:val="808080"/>
        </w:rPr>
      </w:pPr>
      <w:r>
        <w:rPr>
          <w:color w:val="808080"/>
        </w:rPr>
        <w:t>(Replaces C3-242068)</w:t>
      </w:r>
    </w:p>
    <w:p w14:paraId="5D35FBDA" w14:textId="77777777" w:rsidR="00B02733" w:rsidRDefault="00B02733" w:rsidP="00B02733">
      <w:pPr>
        <w:rPr>
          <w:rFonts w:ascii="Arial" w:hAnsi="Arial" w:cs="Arial"/>
          <w:b/>
        </w:rPr>
      </w:pPr>
      <w:r>
        <w:rPr>
          <w:rFonts w:ascii="Arial" w:hAnsi="Arial" w:cs="Arial"/>
          <w:b/>
        </w:rPr>
        <w:t xml:space="preserve">Abstract: </w:t>
      </w:r>
    </w:p>
    <w:p w14:paraId="7B0BC45E" w14:textId="77777777" w:rsidR="00B02733" w:rsidRDefault="00B02733" w:rsidP="00B02733">
      <w:r>
        <w:t>Corrections in the call flow to align with the descriptions</w:t>
      </w:r>
    </w:p>
    <w:p w14:paraId="0D7932C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CB91A" w14:textId="77777777" w:rsidR="00B02733" w:rsidRDefault="00B02733" w:rsidP="00B02733">
      <w:pPr>
        <w:rPr>
          <w:rFonts w:ascii="Arial" w:hAnsi="Arial" w:cs="Arial"/>
          <w:b/>
          <w:sz w:val="24"/>
        </w:rPr>
      </w:pPr>
      <w:r>
        <w:rPr>
          <w:rFonts w:ascii="Arial" w:hAnsi="Arial" w:cs="Arial"/>
          <w:b/>
          <w:color w:val="0000FF"/>
          <w:sz w:val="24"/>
        </w:rPr>
        <w:t>C3-242534</w:t>
      </w:r>
      <w:r>
        <w:rPr>
          <w:rFonts w:ascii="Arial" w:hAnsi="Arial" w:cs="Arial"/>
          <w:b/>
          <w:color w:val="0000FF"/>
          <w:sz w:val="24"/>
        </w:rPr>
        <w:tab/>
      </w:r>
      <w:r>
        <w:rPr>
          <w:rFonts w:ascii="Arial" w:hAnsi="Arial" w:cs="Arial"/>
          <w:b/>
          <w:sz w:val="24"/>
        </w:rPr>
        <w:t>Corrections in the call flow to align with the descriptions</w:t>
      </w:r>
    </w:p>
    <w:p w14:paraId="007613F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v18.3.0</w:t>
      </w:r>
      <w:r>
        <w:rPr>
          <w:i/>
        </w:rPr>
        <w:tab/>
        <w:t xml:space="preserve">  CR-0160  rev 1 Cat: A (Rel-18)</w:t>
      </w:r>
      <w:r>
        <w:rPr>
          <w:i/>
        </w:rPr>
        <w:br/>
      </w:r>
      <w:r>
        <w:rPr>
          <w:i/>
        </w:rPr>
        <w:br/>
      </w:r>
      <w:r>
        <w:rPr>
          <w:i/>
        </w:rPr>
        <w:tab/>
      </w:r>
      <w:r>
        <w:rPr>
          <w:i/>
        </w:rPr>
        <w:tab/>
      </w:r>
      <w:r>
        <w:rPr>
          <w:i/>
        </w:rPr>
        <w:tab/>
      </w:r>
      <w:r>
        <w:rPr>
          <w:i/>
        </w:rPr>
        <w:tab/>
      </w:r>
      <w:r>
        <w:rPr>
          <w:i/>
        </w:rPr>
        <w:tab/>
        <w:t>Source: Nokia</w:t>
      </w:r>
    </w:p>
    <w:p w14:paraId="4CE94FA3" w14:textId="77777777" w:rsidR="00B02733" w:rsidRDefault="00B02733" w:rsidP="00B02733">
      <w:pPr>
        <w:rPr>
          <w:color w:val="808080"/>
        </w:rPr>
      </w:pPr>
      <w:r>
        <w:rPr>
          <w:color w:val="808080"/>
        </w:rPr>
        <w:t>(Replaces C3-242069)</w:t>
      </w:r>
    </w:p>
    <w:p w14:paraId="2DA0F6AF" w14:textId="77777777" w:rsidR="00B02733" w:rsidRDefault="00B02733" w:rsidP="00B02733">
      <w:pPr>
        <w:rPr>
          <w:rFonts w:ascii="Arial" w:hAnsi="Arial" w:cs="Arial"/>
          <w:b/>
        </w:rPr>
      </w:pPr>
      <w:r>
        <w:rPr>
          <w:rFonts w:ascii="Arial" w:hAnsi="Arial" w:cs="Arial"/>
          <w:b/>
        </w:rPr>
        <w:t xml:space="preserve">Abstract: </w:t>
      </w:r>
    </w:p>
    <w:p w14:paraId="13246E0B" w14:textId="77777777" w:rsidR="00B02733" w:rsidRDefault="00B02733" w:rsidP="00B02733">
      <w:r>
        <w:t>Corrections in the call flow to align with the descriptions</w:t>
      </w:r>
    </w:p>
    <w:p w14:paraId="779E66F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23E06" w14:textId="77777777" w:rsidR="00B02733" w:rsidRDefault="00B02733" w:rsidP="00B02733">
      <w:pPr>
        <w:pStyle w:val="Heading3"/>
      </w:pPr>
      <w:bookmarkStart w:id="43" w:name="_Toc164868062"/>
      <w:r>
        <w:lastRenderedPageBreak/>
        <w:t>16.3</w:t>
      </w:r>
      <w:r>
        <w:tab/>
        <w:t>OpenAPI updates</w:t>
      </w:r>
      <w:bookmarkEnd w:id="43"/>
    </w:p>
    <w:p w14:paraId="0C72298D" w14:textId="77777777" w:rsidR="00B02733" w:rsidRDefault="00B02733" w:rsidP="00B02733">
      <w:pPr>
        <w:pStyle w:val="Heading2"/>
      </w:pPr>
      <w:bookmarkStart w:id="44" w:name="_Toc164868063"/>
      <w:r>
        <w:t>17</w:t>
      </w:r>
      <w:r>
        <w:tab/>
        <w:t>Release 17</w:t>
      </w:r>
      <w:bookmarkEnd w:id="44"/>
    </w:p>
    <w:p w14:paraId="12B0B0A3" w14:textId="77777777" w:rsidR="00B02733" w:rsidRDefault="00B02733" w:rsidP="00B02733">
      <w:pPr>
        <w:pStyle w:val="Heading3"/>
      </w:pPr>
      <w:bookmarkStart w:id="45" w:name="_Toc164868064"/>
      <w:r>
        <w:t>17.1</w:t>
      </w:r>
      <w:r>
        <w:tab/>
        <w:t>Stage 3 of Multimedia Priority Service (MPS) Phase 2 [MPS2]</w:t>
      </w:r>
      <w:bookmarkEnd w:id="45"/>
    </w:p>
    <w:p w14:paraId="1F75095A" w14:textId="77777777" w:rsidR="00B02733" w:rsidRDefault="00B02733" w:rsidP="00B02733">
      <w:pPr>
        <w:pStyle w:val="Heading3"/>
      </w:pPr>
      <w:bookmarkStart w:id="46" w:name="_Toc164868065"/>
      <w:r>
        <w:t>17.2</w:t>
      </w:r>
      <w:r>
        <w:tab/>
        <w:t>PFD Management Enhancement [pfdManEnh]</w:t>
      </w:r>
      <w:bookmarkEnd w:id="46"/>
    </w:p>
    <w:p w14:paraId="67F474A5" w14:textId="77777777" w:rsidR="00B02733" w:rsidRDefault="00B02733" w:rsidP="00B02733">
      <w:pPr>
        <w:pStyle w:val="Heading3"/>
      </w:pPr>
      <w:bookmarkStart w:id="47" w:name="_Toc164868066"/>
      <w:r>
        <w:t>17.3</w:t>
      </w:r>
      <w:r>
        <w:tab/>
        <w:t>Service Based Interface Protocol Improvements Release 17 [SBIProtoc17]</w:t>
      </w:r>
      <w:bookmarkEnd w:id="47"/>
    </w:p>
    <w:p w14:paraId="282BCB90" w14:textId="77777777" w:rsidR="00B02733" w:rsidRDefault="00B02733" w:rsidP="00B02733">
      <w:pPr>
        <w:rPr>
          <w:rFonts w:ascii="Arial" w:hAnsi="Arial" w:cs="Arial"/>
          <w:b/>
          <w:sz w:val="24"/>
        </w:rPr>
      </w:pPr>
      <w:r>
        <w:rPr>
          <w:rFonts w:ascii="Arial" w:hAnsi="Arial" w:cs="Arial"/>
          <w:b/>
          <w:color w:val="0000FF"/>
          <w:sz w:val="24"/>
        </w:rPr>
        <w:t>C3-242150</w:t>
      </w:r>
      <w:r>
        <w:rPr>
          <w:rFonts w:ascii="Arial" w:hAnsi="Arial" w:cs="Arial"/>
          <w:b/>
          <w:color w:val="0000FF"/>
          <w:sz w:val="24"/>
        </w:rPr>
        <w:tab/>
      </w:r>
      <w:r>
        <w:rPr>
          <w:rFonts w:ascii="Arial" w:hAnsi="Arial" w:cs="Arial"/>
          <w:b/>
          <w:sz w:val="24"/>
        </w:rPr>
        <w:t>Data type misalignment for group identifier</w:t>
      </w:r>
    </w:p>
    <w:p w14:paraId="332D233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v17.12.0</w:t>
      </w:r>
      <w:r>
        <w:rPr>
          <w:i/>
        </w:rPr>
        <w:tab/>
        <w:t xml:space="preserve">  CR-0495  rev  Cat: F (Rel-17)</w:t>
      </w:r>
      <w:r>
        <w:rPr>
          <w:i/>
        </w:rPr>
        <w:br/>
      </w:r>
      <w:r>
        <w:rPr>
          <w:i/>
        </w:rPr>
        <w:br/>
      </w:r>
      <w:r>
        <w:rPr>
          <w:i/>
        </w:rPr>
        <w:tab/>
      </w:r>
      <w:r>
        <w:rPr>
          <w:i/>
        </w:rPr>
        <w:tab/>
      </w:r>
      <w:r>
        <w:rPr>
          <w:i/>
        </w:rPr>
        <w:tab/>
      </w:r>
      <w:r>
        <w:rPr>
          <w:i/>
        </w:rPr>
        <w:tab/>
      </w:r>
      <w:r>
        <w:rPr>
          <w:i/>
        </w:rPr>
        <w:tab/>
        <w:t>Source: Nokia</w:t>
      </w:r>
    </w:p>
    <w:p w14:paraId="65ABB40A" w14:textId="77777777" w:rsidR="00B02733" w:rsidRDefault="00B02733" w:rsidP="00B02733">
      <w:pPr>
        <w:rPr>
          <w:rFonts w:ascii="Arial" w:hAnsi="Arial" w:cs="Arial"/>
          <w:b/>
        </w:rPr>
      </w:pPr>
      <w:r>
        <w:rPr>
          <w:rFonts w:ascii="Arial" w:hAnsi="Arial" w:cs="Arial"/>
          <w:b/>
        </w:rPr>
        <w:t xml:space="preserve">Abstract: </w:t>
      </w:r>
    </w:p>
    <w:p w14:paraId="0726C80A" w14:textId="77777777" w:rsidR="00B02733" w:rsidRDefault="00B02733" w:rsidP="00B02733">
      <w:r>
        <w:t>Data type misalignment for group identifier</w:t>
      </w:r>
    </w:p>
    <w:p w14:paraId="75D4EA64" w14:textId="77777777" w:rsidR="00B02733" w:rsidRDefault="00B02733" w:rsidP="00B02733">
      <w:pPr>
        <w:rPr>
          <w:rFonts w:ascii="Arial" w:hAnsi="Arial" w:cs="Arial"/>
          <w:b/>
        </w:rPr>
      </w:pPr>
      <w:r>
        <w:rPr>
          <w:rFonts w:ascii="Arial" w:hAnsi="Arial" w:cs="Arial"/>
          <w:b/>
        </w:rPr>
        <w:t xml:space="preserve">Discussion: </w:t>
      </w:r>
    </w:p>
    <w:p w14:paraId="0430F877" w14:textId="77777777" w:rsidR="00B02733" w:rsidRDefault="00B02733" w:rsidP="00B02733">
      <w:r>
        <w:t>This CR introduces a backwards compatible correction into the OpenAPI file of the Nudr_DataRepository API for Application Data.</w:t>
      </w:r>
    </w:p>
    <w:p w14:paraId="65B8A3B4" w14:textId="77777777" w:rsidR="00B02733" w:rsidRDefault="00B02733" w:rsidP="00B02733">
      <w:r>
        <w:t>Abdessamad (Huawei): Coversheet, it does not apply to Rel-15. Editorial error.</w:t>
      </w:r>
    </w:p>
    <w:p w14:paraId="776D0C40" w14:textId="77777777" w:rsidR="00B02733" w:rsidRDefault="00B02733" w:rsidP="00B02733">
      <w:r>
        <w:t>Igor (Ericsson): Add Ericsson as co-signer.</w:t>
      </w:r>
    </w:p>
    <w:p w14:paraId="2D7BE79D" w14:textId="77777777" w:rsidR="00B02733" w:rsidRDefault="00B02733" w:rsidP="00B02733">
      <w:r>
        <w:t>Revision will add Ericsson as co-signer.</w:t>
      </w:r>
    </w:p>
    <w:p w14:paraId="05714F5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C3-242519</w:t>
      </w:r>
      <w:r>
        <w:rPr>
          <w:color w:val="993300"/>
          <w:u w:val="single"/>
        </w:rPr>
        <w:t>.</w:t>
      </w:r>
    </w:p>
    <w:p w14:paraId="66FCDC19" w14:textId="77777777" w:rsidR="00B02733" w:rsidRDefault="00B02733" w:rsidP="00B02733">
      <w:pPr>
        <w:rPr>
          <w:rFonts w:ascii="Arial" w:hAnsi="Arial" w:cs="Arial"/>
          <w:b/>
          <w:sz w:val="24"/>
        </w:rPr>
      </w:pPr>
      <w:r>
        <w:rPr>
          <w:rFonts w:ascii="Arial" w:hAnsi="Arial" w:cs="Arial"/>
          <w:b/>
          <w:color w:val="0000FF"/>
          <w:sz w:val="24"/>
        </w:rPr>
        <w:t>C3-242151</w:t>
      </w:r>
      <w:r>
        <w:rPr>
          <w:rFonts w:ascii="Arial" w:hAnsi="Arial" w:cs="Arial"/>
          <w:b/>
          <w:color w:val="0000FF"/>
          <w:sz w:val="24"/>
        </w:rPr>
        <w:tab/>
      </w:r>
      <w:r>
        <w:rPr>
          <w:rFonts w:ascii="Arial" w:hAnsi="Arial" w:cs="Arial"/>
          <w:b/>
          <w:sz w:val="24"/>
        </w:rPr>
        <w:t>Data type misalignment for group identifier</w:t>
      </w:r>
    </w:p>
    <w:p w14:paraId="0D9486B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CR-0496  rev  Cat: A (Rel-18)</w:t>
      </w:r>
      <w:r>
        <w:rPr>
          <w:i/>
        </w:rPr>
        <w:br/>
      </w:r>
      <w:r>
        <w:rPr>
          <w:i/>
        </w:rPr>
        <w:br/>
      </w:r>
      <w:r>
        <w:rPr>
          <w:i/>
        </w:rPr>
        <w:tab/>
      </w:r>
      <w:r>
        <w:rPr>
          <w:i/>
        </w:rPr>
        <w:tab/>
      </w:r>
      <w:r>
        <w:rPr>
          <w:i/>
        </w:rPr>
        <w:tab/>
      </w:r>
      <w:r>
        <w:rPr>
          <w:i/>
        </w:rPr>
        <w:tab/>
      </w:r>
      <w:r>
        <w:rPr>
          <w:i/>
        </w:rPr>
        <w:tab/>
        <w:t>Source: Nokia</w:t>
      </w:r>
    </w:p>
    <w:p w14:paraId="1601204E" w14:textId="77777777" w:rsidR="00B02733" w:rsidRDefault="00B02733" w:rsidP="00B02733">
      <w:pPr>
        <w:rPr>
          <w:rFonts w:ascii="Arial" w:hAnsi="Arial" w:cs="Arial"/>
          <w:b/>
        </w:rPr>
      </w:pPr>
      <w:r>
        <w:rPr>
          <w:rFonts w:ascii="Arial" w:hAnsi="Arial" w:cs="Arial"/>
          <w:b/>
        </w:rPr>
        <w:t xml:space="preserve">Abstract: </w:t>
      </w:r>
    </w:p>
    <w:p w14:paraId="4441138C" w14:textId="77777777" w:rsidR="00B02733" w:rsidRDefault="00B02733" w:rsidP="00B02733">
      <w:r>
        <w:t>Data type misalignment for group identifier</w:t>
      </w:r>
    </w:p>
    <w:p w14:paraId="0F97B914" w14:textId="77777777" w:rsidR="00B02733" w:rsidRDefault="00B02733" w:rsidP="00B02733">
      <w:pPr>
        <w:rPr>
          <w:rFonts w:ascii="Arial" w:hAnsi="Arial" w:cs="Arial"/>
          <w:b/>
        </w:rPr>
      </w:pPr>
      <w:r>
        <w:rPr>
          <w:rFonts w:ascii="Arial" w:hAnsi="Arial" w:cs="Arial"/>
          <w:b/>
        </w:rPr>
        <w:t xml:space="preserve">Discussion: </w:t>
      </w:r>
    </w:p>
    <w:p w14:paraId="4AA3F83A" w14:textId="77777777" w:rsidR="00B02733" w:rsidRDefault="00B02733" w:rsidP="00B02733">
      <w:r>
        <w:t>This CR introduces a backwards compatible correction into the OpenAPI file of the Nudr_DataRepository API for Application Data.</w:t>
      </w:r>
    </w:p>
    <w:p w14:paraId="0F76993F" w14:textId="77777777" w:rsidR="00B02733" w:rsidRDefault="00B02733" w:rsidP="00B02733">
      <w:r>
        <w:t>Same comments.</w:t>
      </w:r>
    </w:p>
    <w:p w14:paraId="53E1C700" w14:textId="77777777" w:rsidR="00B02733" w:rsidRDefault="00B02733" w:rsidP="00B02733">
      <w:r>
        <w:t>Revision will add Ericsson as co-signer.</w:t>
      </w:r>
    </w:p>
    <w:p w14:paraId="179C1EE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C3-242520</w:t>
      </w:r>
      <w:r>
        <w:rPr>
          <w:color w:val="993300"/>
          <w:u w:val="single"/>
        </w:rPr>
        <w:t>.</w:t>
      </w:r>
    </w:p>
    <w:p w14:paraId="5B5B07FE" w14:textId="77777777" w:rsidR="00B02733" w:rsidRDefault="00B02733" w:rsidP="00B02733">
      <w:pPr>
        <w:rPr>
          <w:rFonts w:ascii="Arial" w:hAnsi="Arial" w:cs="Arial"/>
          <w:b/>
          <w:sz w:val="24"/>
        </w:rPr>
      </w:pPr>
      <w:r>
        <w:rPr>
          <w:rFonts w:ascii="Arial" w:hAnsi="Arial" w:cs="Arial"/>
          <w:b/>
          <w:color w:val="0000FF"/>
          <w:sz w:val="24"/>
        </w:rPr>
        <w:t>C3-242519</w:t>
      </w:r>
      <w:r>
        <w:rPr>
          <w:rFonts w:ascii="Arial" w:hAnsi="Arial" w:cs="Arial"/>
          <w:b/>
          <w:color w:val="0000FF"/>
          <w:sz w:val="24"/>
        </w:rPr>
        <w:tab/>
      </w:r>
      <w:r>
        <w:rPr>
          <w:rFonts w:ascii="Arial" w:hAnsi="Arial" w:cs="Arial"/>
          <w:b/>
          <w:sz w:val="24"/>
        </w:rPr>
        <w:t>Data type misalignment for group identifier</w:t>
      </w:r>
    </w:p>
    <w:p w14:paraId="4E4E875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v17.12.0</w:t>
      </w:r>
      <w:r>
        <w:rPr>
          <w:i/>
        </w:rPr>
        <w:tab/>
        <w:t xml:space="preserve">  CR-0495  rev 1 Cat: F (Rel-17)</w:t>
      </w:r>
      <w:r>
        <w:rPr>
          <w:i/>
        </w:rPr>
        <w:br/>
      </w:r>
      <w:r>
        <w:rPr>
          <w:i/>
        </w:rPr>
        <w:lastRenderedPageBreak/>
        <w:br/>
      </w:r>
      <w:r>
        <w:rPr>
          <w:i/>
        </w:rPr>
        <w:tab/>
      </w:r>
      <w:r>
        <w:rPr>
          <w:i/>
        </w:rPr>
        <w:tab/>
      </w:r>
      <w:r>
        <w:rPr>
          <w:i/>
        </w:rPr>
        <w:tab/>
      </w:r>
      <w:r>
        <w:rPr>
          <w:i/>
        </w:rPr>
        <w:tab/>
      </w:r>
      <w:r>
        <w:rPr>
          <w:i/>
        </w:rPr>
        <w:tab/>
        <w:t>Source: Nokia, Ericsson</w:t>
      </w:r>
    </w:p>
    <w:p w14:paraId="35AA2BC8" w14:textId="77777777" w:rsidR="00B02733" w:rsidRDefault="00B02733" w:rsidP="00B02733">
      <w:pPr>
        <w:rPr>
          <w:color w:val="808080"/>
        </w:rPr>
      </w:pPr>
      <w:r>
        <w:rPr>
          <w:color w:val="808080"/>
        </w:rPr>
        <w:t>(Replaces C3-242150)</w:t>
      </w:r>
    </w:p>
    <w:p w14:paraId="5C5E6D1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B4E71" w14:textId="77777777" w:rsidR="00B02733" w:rsidRDefault="00B02733" w:rsidP="00B02733">
      <w:pPr>
        <w:rPr>
          <w:rFonts w:ascii="Arial" w:hAnsi="Arial" w:cs="Arial"/>
          <w:b/>
          <w:sz w:val="24"/>
        </w:rPr>
      </w:pPr>
      <w:r>
        <w:rPr>
          <w:rFonts w:ascii="Arial" w:hAnsi="Arial" w:cs="Arial"/>
          <w:b/>
          <w:color w:val="0000FF"/>
          <w:sz w:val="24"/>
        </w:rPr>
        <w:t>C3-242520</w:t>
      </w:r>
      <w:r>
        <w:rPr>
          <w:rFonts w:ascii="Arial" w:hAnsi="Arial" w:cs="Arial"/>
          <w:b/>
          <w:color w:val="0000FF"/>
          <w:sz w:val="24"/>
        </w:rPr>
        <w:tab/>
      </w:r>
      <w:r>
        <w:rPr>
          <w:rFonts w:ascii="Arial" w:hAnsi="Arial" w:cs="Arial"/>
          <w:b/>
          <w:sz w:val="24"/>
        </w:rPr>
        <w:t>Data type misalignment for group identifier</w:t>
      </w:r>
    </w:p>
    <w:p w14:paraId="544D050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CR-0496  rev 1 Cat: A (Rel-18)</w:t>
      </w:r>
      <w:r>
        <w:rPr>
          <w:i/>
        </w:rPr>
        <w:br/>
      </w:r>
      <w:r>
        <w:rPr>
          <w:i/>
        </w:rPr>
        <w:br/>
      </w:r>
      <w:r>
        <w:rPr>
          <w:i/>
        </w:rPr>
        <w:tab/>
      </w:r>
      <w:r>
        <w:rPr>
          <w:i/>
        </w:rPr>
        <w:tab/>
      </w:r>
      <w:r>
        <w:rPr>
          <w:i/>
        </w:rPr>
        <w:tab/>
      </w:r>
      <w:r>
        <w:rPr>
          <w:i/>
        </w:rPr>
        <w:tab/>
      </w:r>
      <w:r>
        <w:rPr>
          <w:i/>
        </w:rPr>
        <w:tab/>
        <w:t>Source: Nokia, Ericsson</w:t>
      </w:r>
    </w:p>
    <w:p w14:paraId="29C72F1E" w14:textId="77777777" w:rsidR="00B02733" w:rsidRDefault="00B02733" w:rsidP="00B02733">
      <w:pPr>
        <w:rPr>
          <w:color w:val="808080"/>
        </w:rPr>
      </w:pPr>
      <w:r>
        <w:rPr>
          <w:color w:val="808080"/>
        </w:rPr>
        <w:t>(Replaces C3-242151)</w:t>
      </w:r>
    </w:p>
    <w:p w14:paraId="59676D9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4E019" w14:textId="77777777" w:rsidR="00B02733" w:rsidRDefault="00B02733" w:rsidP="00B02733">
      <w:pPr>
        <w:pStyle w:val="Heading3"/>
      </w:pPr>
      <w:bookmarkStart w:id="48" w:name="_Toc164868067"/>
      <w:r>
        <w:t>17.4</w:t>
      </w:r>
      <w:r>
        <w:tab/>
        <w:t>IMS Stage-3 IETF Protocol Alignment [IMSProtoc17]</w:t>
      </w:r>
      <w:bookmarkEnd w:id="48"/>
    </w:p>
    <w:p w14:paraId="3A760489" w14:textId="77777777" w:rsidR="00B02733" w:rsidRDefault="00B02733" w:rsidP="00B02733">
      <w:pPr>
        <w:pStyle w:val="Heading3"/>
      </w:pPr>
      <w:bookmarkStart w:id="49" w:name="_Toc164868068"/>
      <w:r>
        <w:t>17.5</w:t>
      </w:r>
      <w:r>
        <w:tab/>
        <w:t>Study on enhanced IMS to 5GC Integration Phase 2 [FS_eIMS5G2]</w:t>
      </w:r>
      <w:bookmarkEnd w:id="49"/>
    </w:p>
    <w:p w14:paraId="5C98D382" w14:textId="77777777" w:rsidR="00B02733" w:rsidRDefault="00B02733" w:rsidP="00B02733">
      <w:pPr>
        <w:pStyle w:val="Heading3"/>
      </w:pPr>
      <w:bookmarkStart w:id="50" w:name="_Toc164868069"/>
      <w:r>
        <w:t>17.6</w:t>
      </w:r>
      <w:r>
        <w:tab/>
        <w:t>Authentication and key management for applications based on 3GPP credential in 5G [AKMA-CT]</w:t>
      </w:r>
      <w:bookmarkEnd w:id="50"/>
    </w:p>
    <w:p w14:paraId="6DF716F6" w14:textId="77777777" w:rsidR="00B02733" w:rsidRDefault="00B02733" w:rsidP="00B02733">
      <w:pPr>
        <w:pStyle w:val="Heading3"/>
      </w:pPr>
      <w:bookmarkStart w:id="51" w:name="_Toc164868070"/>
      <w:r>
        <w:t>17.7</w:t>
      </w:r>
      <w:r>
        <w:tab/>
        <w:t>CT aspects on PAP/CHAP protocols usage in 5GS [PAP_CHAP]</w:t>
      </w:r>
      <w:bookmarkEnd w:id="51"/>
    </w:p>
    <w:p w14:paraId="3B38DB6C" w14:textId="77777777" w:rsidR="00B02733" w:rsidRDefault="00B02733" w:rsidP="00B02733">
      <w:pPr>
        <w:pStyle w:val="Heading3"/>
      </w:pPr>
      <w:bookmarkStart w:id="52" w:name="_Toc164868071"/>
      <w:r>
        <w:t>17.8</w:t>
      </w:r>
      <w:r>
        <w:tab/>
        <w:t>CT aspects for enabling Edge Applications [EDGEAPP]</w:t>
      </w:r>
      <w:bookmarkEnd w:id="52"/>
    </w:p>
    <w:p w14:paraId="0F46820C" w14:textId="77777777" w:rsidR="00B02733" w:rsidRDefault="00B02733" w:rsidP="00B02733">
      <w:pPr>
        <w:rPr>
          <w:rFonts w:ascii="Arial" w:hAnsi="Arial" w:cs="Arial"/>
          <w:b/>
          <w:sz w:val="24"/>
        </w:rPr>
      </w:pPr>
      <w:r>
        <w:rPr>
          <w:rFonts w:ascii="Arial" w:hAnsi="Arial" w:cs="Arial"/>
          <w:b/>
          <w:color w:val="0000FF"/>
          <w:sz w:val="24"/>
        </w:rPr>
        <w:t>C3-242389</w:t>
      </w:r>
      <w:r>
        <w:rPr>
          <w:rFonts w:ascii="Arial" w:hAnsi="Arial" w:cs="Arial"/>
          <w:b/>
          <w:color w:val="0000FF"/>
          <w:sz w:val="24"/>
        </w:rPr>
        <w:tab/>
      </w:r>
      <w:r>
        <w:rPr>
          <w:rFonts w:ascii="Arial" w:hAnsi="Arial" w:cs="Arial"/>
          <w:b/>
          <w:sz w:val="24"/>
        </w:rPr>
        <w:t>Correction in Eees_UELocation API</w:t>
      </w:r>
    </w:p>
    <w:p w14:paraId="1EF7C89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v17.6.0</w:t>
      </w:r>
      <w:r>
        <w:rPr>
          <w:i/>
        </w:rPr>
        <w:tab/>
        <w:t xml:space="preserve">  CR-0175  rev  Cat: F (Rel-17)</w:t>
      </w:r>
      <w:r>
        <w:rPr>
          <w:i/>
        </w:rPr>
        <w:br/>
      </w:r>
      <w:r>
        <w:rPr>
          <w:i/>
        </w:rPr>
        <w:br/>
      </w:r>
      <w:r>
        <w:rPr>
          <w:i/>
        </w:rPr>
        <w:tab/>
      </w:r>
      <w:r>
        <w:rPr>
          <w:i/>
        </w:rPr>
        <w:tab/>
      </w:r>
      <w:r>
        <w:rPr>
          <w:i/>
        </w:rPr>
        <w:tab/>
      </w:r>
      <w:r>
        <w:rPr>
          <w:i/>
        </w:rPr>
        <w:tab/>
      </w:r>
      <w:r>
        <w:rPr>
          <w:i/>
        </w:rPr>
        <w:tab/>
        <w:t>Source: Ericsson</w:t>
      </w:r>
    </w:p>
    <w:p w14:paraId="22D75EF0" w14:textId="77777777" w:rsidR="00B02733" w:rsidRDefault="00B02733" w:rsidP="00B02733">
      <w:pPr>
        <w:rPr>
          <w:rFonts w:ascii="Arial" w:hAnsi="Arial" w:cs="Arial"/>
          <w:b/>
        </w:rPr>
      </w:pPr>
      <w:r>
        <w:rPr>
          <w:rFonts w:ascii="Arial" w:hAnsi="Arial" w:cs="Arial"/>
          <w:b/>
        </w:rPr>
        <w:t xml:space="preserve">Discussion: </w:t>
      </w:r>
    </w:p>
    <w:p w14:paraId="3B61F05C" w14:textId="77777777" w:rsidR="00B02733" w:rsidRDefault="00B02733" w:rsidP="00B02733">
      <w:r>
        <w:t>This CR introduces backwards compatible correction to the OpenAPI file of Eees_UELocation API.</w:t>
      </w:r>
    </w:p>
    <w:p w14:paraId="374EC4BA" w14:textId="77777777" w:rsidR="00B02733" w:rsidRDefault="00B02733" w:rsidP="00B02733">
      <w:r>
        <w:t>Abdessamad (Huawei): Remove the last change.</w:t>
      </w:r>
    </w:p>
    <w:p w14:paraId="63DDDC19" w14:textId="77777777" w:rsidR="00B02733" w:rsidRDefault="00B02733" w:rsidP="00B02733">
      <w:r>
        <w:t>The revision is pre-agreed.</w:t>
      </w:r>
    </w:p>
    <w:p w14:paraId="5151A4B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C3-242517</w:t>
      </w:r>
      <w:r>
        <w:rPr>
          <w:color w:val="993300"/>
          <w:u w:val="single"/>
        </w:rPr>
        <w:t>.</w:t>
      </w:r>
    </w:p>
    <w:p w14:paraId="4427EC92" w14:textId="77777777" w:rsidR="00B02733" w:rsidRDefault="00B02733" w:rsidP="00B02733">
      <w:pPr>
        <w:rPr>
          <w:rFonts w:ascii="Arial" w:hAnsi="Arial" w:cs="Arial"/>
          <w:b/>
          <w:sz w:val="24"/>
        </w:rPr>
      </w:pPr>
      <w:r>
        <w:rPr>
          <w:rFonts w:ascii="Arial" w:hAnsi="Arial" w:cs="Arial"/>
          <w:b/>
          <w:color w:val="0000FF"/>
          <w:sz w:val="24"/>
        </w:rPr>
        <w:t>C3-242390</w:t>
      </w:r>
      <w:r>
        <w:rPr>
          <w:rFonts w:ascii="Arial" w:hAnsi="Arial" w:cs="Arial"/>
          <w:b/>
          <w:color w:val="0000FF"/>
          <w:sz w:val="24"/>
        </w:rPr>
        <w:tab/>
      </w:r>
      <w:r>
        <w:rPr>
          <w:rFonts w:ascii="Arial" w:hAnsi="Arial" w:cs="Arial"/>
          <w:b/>
          <w:sz w:val="24"/>
        </w:rPr>
        <w:t>Correction in Eees_UELocation API</w:t>
      </w:r>
    </w:p>
    <w:p w14:paraId="4AAB87D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CR-0510  rev  Cat: A (Rel-18)</w:t>
      </w:r>
      <w:r>
        <w:rPr>
          <w:i/>
        </w:rPr>
        <w:br/>
      </w:r>
      <w:r>
        <w:rPr>
          <w:i/>
        </w:rPr>
        <w:br/>
      </w:r>
      <w:r>
        <w:rPr>
          <w:i/>
        </w:rPr>
        <w:tab/>
      </w:r>
      <w:r>
        <w:rPr>
          <w:i/>
        </w:rPr>
        <w:tab/>
      </w:r>
      <w:r>
        <w:rPr>
          <w:i/>
        </w:rPr>
        <w:tab/>
      </w:r>
      <w:r>
        <w:rPr>
          <w:i/>
        </w:rPr>
        <w:tab/>
      </w:r>
      <w:r>
        <w:rPr>
          <w:i/>
        </w:rPr>
        <w:tab/>
        <w:t>Source: Ericsson</w:t>
      </w:r>
    </w:p>
    <w:p w14:paraId="31860A2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417BD2" w14:textId="77777777" w:rsidR="00B02733" w:rsidRDefault="00B02733" w:rsidP="00B02733">
      <w:pPr>
        <w:rPr>
          <w:rFonts w:ascii="Arial" w:hAnsi="Arial" w:cs="Arial"/>
          <w:b/>
          <w:sz w:val="24"/>
        </w:rPr>
      </w:pPr>
      <w:r>
        <w:rPr>
          <w:rFonts w:ascii="Arial" w:hAnsi="Arial" w:cs="Arial"/>
          <w:b/>
          <w:color w:val="0000FF"/>
          <w:sz w:val="24"/>
        </w:rPr>
        <w:t>C3-242442</w:t>
      </w:r>
      <w:r>
        <w:rPr>
          <w:rFonts w:ascii="Arial" w:hAnsi="Arial" w:cs="Arial"/>
          <w:b/>
          <w:color w:val="0000FF"/>
          <w:sz w:val="24"/>
        </w:rPr>
        <w:tab/>
      </w:r>
      <w:r>
        <w:rPr>
          <w:rFonts w:ascii="Arial" w:hAnsi="Arial" w:cs="Arial"/>
          <w:b/>
          <w:sz w:val="24"/>
        </w:rPr>
        <w:t>Correction in Eees_UELocation API</w:t>
      </w:r>
    </w:p>
    <w:p w14:paraId="313823D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CR-0179  rev  Cat: A (Rel-18)</w:t>
      </w:r>
      <w:r>
        <w:rPr>
          <w:i/>
        </w:rPr>
        <w:br/>
      </w:r>
      <w:r>
        <w:rPr>
          <w:i/>
        </w:rPr>
        <w:br/>
      </w:r>
      <w:r>
        <w:rPr>
          <w:i/>
        </w:rPr>
        <w:tab/>
      </w:r>
      <w:r>
        <w:rPr>
          <w:i/>
        </w:rPr>
        <w:tab/>
      </w:r>
      <w:r>
        <w:rPr>
          <w:i/>
        </w:rPr>
        <w:tab/>
      </w:r>
      <w:r>
        <w:rPr>
          <w:i/>
        </w:rPr>
        <w:tab/>
      </w:r>
      <w:r>
        <w:rPr>
          <w:i/>
        </w:rPr>
        <w:tab/>
        <w:t>Source: Ericsson</w:t>
      </w:r>
    </w:p>
    <w:p w14:paraId="51C304EE" w14:textId="77777777" w:rsidR="00B02733" w:rsidRDefault="00B02733" w:rsidP="00B02733">
      <w:pPr>
        <w:rPr>
          <w:rFonts w:ascii="Arial" w:hAnsi="Arial" w:cs="Arial"/>
          <w:b/>
        </w:rPr>
      </w:pPr>
      <w:r>
        <w:rPr>
          <w:rFonts w:ascii="Arial" w:hAnsi="Arial" w:cs="Arial"/>
          <w:b/>
        </w:rPr>
        <w:lastRenderedPageBreak/>
        <w:t xml:space="preserve">Discussion: </w:t>
      </w:r>
    </w:p>
    <w:p w14:paraId="41A10FE7" w14:textId="77777777" w:rsidR="00B02733" w:rsidRDefault="00B02733" w:rsidP="00B02733">
      <w:r>
        <w:t>This CR introduces backwards compatible correction to the OpenAPI file of Eees_UELocation API.</w:t>
      </w:r>
    </w:p>
    <w:p w14:paraId="5AEBEAE8" w14:textId="77777777" w:rsidR="00B02733" w:rsidRDefault="00B02733" w:rsidP="00B02733">
      <w:r>
        <w:t>Abdessamad (Huawei): Remove the last change.</w:t>
      </w:r>
    </w:p>
    <w:p w14:paraId="279FA5E4" w14:textId="77777777" w:rsidR="00B02733" w:rsidRDefault="00B02733" w:rsidP="00B02733">
      <w:r>
        <w:t>The revision is pre-agreed.</w:t>
      </w:r>
    </w:p>
    <w:p w14:paraId="32ABECF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C3-242518</w:t>
      </w:r>
      <w:r>
        <w:rPr>
          <w:color w:val="993300"/>
          <w:u w:val="single"/>
        </w:rPr>
        <w:t>.</w:t>
      </w:r>
    </w:p>
    <w:p w14:paraId="08AF01CC" w14:textId="77777777" w:rsidR="00B02733" w:rsidRDefault="00B02733" w:rsidP="00B02733">
      <w:pPr>
        <w:rPr>
          <w:rFonts w:ascii="Arial" w:hAnsi="Arial" w:cs="Arial"/>
          <w:b/>
          <w:sz w:val="24"/>
        </w:rPr>
      </w:pPr>
      <w:r>
        <w:rPr>
          <w:rFonts w:ascii="Arial" w:hAnsi="Arial" w:cs="Arial"/>
          <w:b/>
          <w:color w:val="0000FF"/>
          <w:sz w:val="24"/>
        </w:rPr>
        <w:t>C3-242517</w:t>
      </w:r>
      <w:r>
        <w:rPr>
          <w:rFonts w:ascii="Arial" w:hAnsi="Arial" w:cs="Arial"/>
          <w:b/>
          <w:color w:val="0000FF"/>
          <w:sz w:val="24"/>
        </w:rPr>
        <w:tab/>
      </w:r>
      <w:r>
        <w:rPr>
          <w:rFonts w:ascii="Arial" w:hAnsi="Arial" w:cs="Arial"/>
          <w:b/>
          <w:sz w:val="24"/>
        </w:rPr>
        <w:t>Correction in Eees_UELocation API</w:t>
      </w:r>
    </w:p>
    <w:p w14:paraId="3CE4B3D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v17.6.0</w:t>
      </w:r>
      <w:r>
        <w:rPr>
          <w:i/>
        </w:rPr>
        <w:tab/>
        <w:t xml:space="preserve">  CR-0175  rev 1 Cat: F (Rel-17)</w:t>
      </w:r>
      <w:r>
        <w:rPr>
          <w:i/>
        </w:rPr>
        <w:br/>
      </w:r>
      <w:r>
        <w:rPr>
          <w:i/>
        </w:rPr>
        <w:br/>
      </w:r>
      <w:r>
        <w:rPr>
          <w:i/>
        </w:rPr>
        <w:tab/>
      </w:r>
      <w:r>
        <w:rPr>
          <w:i/>
        </w:rPr>
        <w:tab/>
      </w:r>
      <w:r>
        <w:rPr>
          <w:i/>
        </w:rPr>
        <w:tab/>
      </w:r>
      <w:r>
        <w:rPr>
          <w:i/>
        </w:rPr>
        <w:tab/>
      </w:r>
      <w:r>
        <w:rPr>
          <w:i/>
        </w:rPr>
        <w:tab/>
        <w:t>Source: Ericsson</w:t>
      </w:r>
    </w:p>
    <w:p w14:paraId="2CD3486C" w14:textId="77777777" w:rsidR="00B02733" w:rsidRDefault="00B02733" w:rsidP="00B02733">
      <w:pPr>
        <w:rPr>
          <w:color w:val="808080"/>
        </w:rPr>
      </w:pPr>
      <w:r>
        <w:rPr>
          <w:color w:val="808080"/>
        </w:rPr>
        <w:t>(Replaces C3-242389)</w:t>
      </w:r>
    </w:p>
    <w:p w14:paraId="408E158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BA72B" w14:textId="77777777" w:rsidR="00B02733" w:rsidRDefault="00B02733" w:rsidP="00B02733">
      <w:pPr>
        <w:rPr>
          <w:rFonts w:ascii="Arial" w:hAnsi="Arial" w:cs="Arial"/>
          <w:b/>
          <w:sz w:val="24"/>
        </w:rPr>
      </w:pPr>
      <w:r>
        <w:rPr>
          <w:rFonts w:ascii="Arial" w:hAnsi="Arial" w:cs="Arial"/>
          <w:b/>
          <w:color w:val="0000FF"/>
          <w:sz w:val="24"/>
        </w:rPr>
        <w:t>C3-242518</w:t>
      </w:r>
      <w:r>
        <w:rPr>
          <w:rFonts w:ascii="Arial" w:hAnsi="Arial" w:cs="Arial"/>
          <w:b/>
          <w:color w:val="0000FF"/>
          <w:sz w:val="24"/>
        </w:rPr>
        <w:tab/>
      </w:r>
      <w:r>
        <w:rPr>
          <w:rFonts w:ascii="Arial" w:hAnsi="Arial" w:cs="Arial"/>
          <w:b/>
          <w:sz w:val="24"/>
        </w:rPr>
        <w:t>Correction in Eees_UELocation API</w:t>
      </w:r>
    </w:p>
    <w:p w14:paraId="76A8E40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CR-0179  rev 1 Cat: A (Rel-18)</w:t>
      </w:r>
      <w:r>
        <w:rPr>
          <w:i/>
        </w:rPr>
        <w:br/>
      </w:r>
      <w:r>
        <w:rPr>
          <w:i/>
        </w:rPr>
        <w:br/>
      </w:r>
      <w:r>
        <w:rPr>
          <w:i/>
        </w:rPr>
        <w:tab/>
      </w:r>
      <w:r>
        <w:rPr>
          <w:i/>
        </w:rPr>
        <w:tab/>
      </w:r>
      <w:r>
        <w:rPr>
          <w:i/>
        </w:rPr>
        <w:tab/>
      </w:r>
      <w:r>
        <w:rPr>
          <w:i/>
        </w:rPr>
        <w:tab/>
      </w:r>
      <w:r>
        <w:rPr>
          <w:i/>
        </w:rPr>
        <w:tab/>
        <w:t>Source: Ericsson</w:t>
      </w:r>
    </w:p>
    <w:p w14:paraId="4840BE5A" w14:textId="77777777" w:rsidR="00B02733" w:rsidRDefault="00B02733" w:rsidP="00B02733">
      <w:pPr>
        <w:rPr>
          <w:color w:val="808080"/>
        </w:rPr>
      </w:pPr>
      <w:r>
        <w:rPr>
          <w:color w:val="808080"/>
        </w:rPr>
        <w:t>(Replaces C3-242442)</w:t>
      </w:r>
    </w:p>
    <w:p w14:paraId="76D36C6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32A07" w14:textId="77777777" w:rsidR="00B02733" w:rsidRDefault="00B02733" w:rsidP="00B02733">
      <w:pPr>
        <w:pStyle w:val="Heading3"/>
      </w:pPr>
      <w:bookmarkStart w:id="53" w:name="_Toc164868072"/>
      <w:r>
        <w:t>17.9</w:t>
      </w:r>
      <w:r>
        <w:tab/>
        <w:t>Reliable Data Service Serialization Indication [RDSSI]</w:t>
      </w:r>
      <w:bookmarkEnd w:id="53"/>
    </w:p>
    <w:p w14:paraId="36A00A69" w14:textId="77777777" w:rsidR="00B02733" w:rsidRDefault="00B02733" w:rsidP="00B02733">
      <w:pPr>
        <w:pStyle w:val="Heading3"/>
      </w:pPr>
      <w:bookmarkStart w:id="54" w:name="_Toc164868073"/>
      <w:r>
        <w:t>17.10</w:t>
      </w:r>
      <w:r>
        <w:tab/>
        <w:t>CT aspects on Dynamically Changing AM Policies in the 5GC [TEI17_DCAMP]</w:t>
      </w:r>
      <w:bookmarkEnd w:id="54"/>
    </w:p>
    <w:p w14:paraId="34BC3D01" w14:textId="77777777" w:rsidR="00B02733" w:rsidRDefault="00B02733" w:rsidP="00B02733">
      <w:pPr>
        <w:pStyle w:val="Heading3"/>
      </w:pPr>
      <w:bookmarkStart w:id="55" w:name="_Toc164868074"/>
      <w:r>
        <w:t>17.11</w:t>
      </w:r>
      <w:r>
        <w:tab/>
        <w:t>N7 Interfaces Enhancements to Support GERAN and UTRAN [TEI17_NIESGU]</w:t>
      </w:r>
      <w:bookmarkEnd w:id="55"/>
    </w:p>
    <w:p w14:paraId="347D278E" w14:textId="77777777" w:rsidR="00B02733" w:rsidRDefault="00B02733" w:rsidP="00B02733">
      <w:pPr>
        <w:pStyle w:val="Heading3"/>
      </w:pPr>
      <w:bookmarkStart w:id="56" w:name="_Toc164868075"/>
      <w:r>
        <w:t>17.12</w:t>
      </w:r>
      <w:r>
        <w:tab/>
        <w:t>CT aspects on Dynamic Management of Group-based Event Monitoring [TEI17_GEM]</w:t>
      </w:r>
      <w:bookmarkEnd w:id="56"/>
    </w:p>
    <w:p w14:paraId="40634468" w14:textId="77777777" w:rsidR="00B02733" w:rsidRDefault="00B02733" w:rsidP="00B02733">
      <w:pPr>
        <w:pStyle w:val="Heading3"/>
      </w:pPr>
      <w:bookmarkStart w:id="57" w:name="_Toc164868076"/>
      <w:r>
        <w:t>17.13</w:t>
      </w:r>
      <w:r>
        <w:tab/>
        <w:t>CT aspects on Same PCF Selection for AMF and SMF [TEI17_SPSFAS]</w:t>
      </w:r>
      <w:bookmarkEnd w:id="57"/>
    </w:p>
    <w:p w14:paraId="3B44311C" w14:textId="77777777" w:rsidR="00B02733" w:rsidRDefault="00B02733" w:rsidP="00B02733">
      <w:pPr>
        <w:pStyle w:val="Heading3"/>
      </w:pPr>
      <w:bookmarkStart w:id="58" w:name="_Toc164868077"/>
      <w:r>
        <w:t>17.14</w:t>
      </w:r>
      <w:r>
        <w:tab/>
        <w:t>CT aspects of Access Traffic Steering, Switch and Splitting support in the 5G system architecture; Phase 2 [ATSSS_Ph2]</w:t>
      </w:r>
      <w:bookmarkEnd w:id="58"/>
    </w:p>
    <w:p w14:paraId="421CC528" w14:textId="77777777" w:rsidR="00B02733" w:rsidRDefault="00B02733" w:rsidP="00B02733">
      <w:pPr>
        <w:pStyle w:val="Heading3"/>
      </w:pPr>
      <w:bookmarkStart w:id="59" w:name="_Toc164868078"/>
      <w:r>
        <w:t>17.15</w:t>
      </w:r>
      <w:r>
        <w:tab/>
        <w:t>CT aspects of support of enhanced Industrial IoT [IIoT]</w:t>
      </w:r>
      <w:bookmarkEnd w:id="59"/>
    </w:p>
    <w:p w14:paraId="64C45C08" w14:textId="77777777" w:rsidR="00B02733" w:rsidRDefault="00B02733" w:rsidP="00B02733">
      <w:pPr>
        <w:rPr>
          <w:rFonts w:ascii="Arial" w:hAnsi="Arial" w:cs="Arial"/>
          <w:b/>
          <w:sz w:val="24"/>
        </w:rPr>
      </w:pPr>
      <w:r>
        <w:rPr>
          <w:rFonts w:ascii="Arial" w:hAnsi="Arial" w:cs="Arial"/>
          <w:b/>
          <w:color w:val="0000FF"/>
          <w:sz w:val="24"/>
        </w:rPr>
        <w:t>C3-242156</w:t>
      </w:r>
      <w:r>
        <w:rPr>
          <w:rFonts w:ascii="Arial" w:hAnsi="Arial" w:cs="Arial"/>
          <w:b/>
          <w:color w:val="0000FF"/>
          <w:sz w:val="24"/>
        </w:rPr>
        <w:tab/>
      </w:r>
      <w:r>
        <w:rPr>
          <w:rFonts w:ascii="Arial" w:hAnsi="Arial" w:cs="Arial"/>
          <w:b/>
          <w:sz w:val="24"/>
        </w:rPr>
        <w:t>Correction to the definition of Ntsctsf_QoSandTSCAssistance API</w:t>
      </w:r>
    </w:p>
    <w:p w14:paraId="5C0B8A3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v17.6.0</w:t>
      </w:r>
      <w:r>
        <w:rPr>
          <w:i/>
        </w:rPr>
        <w:tab/>
        <w:t xml:space="preserve">  CR-0112  rev  Cat: F (Rel-17)</w:t>
      </w:r>
      <w:r>
        <w:rPr>
          <w:i/>
        </w:rPr>
        <w:br/>
      </w:r>
      <w:r>
        <w:rPr>
          <w:i/>
        </w:rPr>
        <w:br/>
      </w:r>
      <w:r>
        <w:rPr>
          <w:i/>
        </w:rPr>
        <w:tab/>
      </w:r>
      <w:r>
        <w:rPr>
          <w:i/>
        </w:rPr>
        <w:tab/>
      </w:r>
      <w:r>
        <w:rPr>
          <w:i/>
        </w:rPr>
        <w:tab/>
      </w:r>
      <w:r>
        <w:rPr>
          <w:i/>
        </w:rPr>
        <w:tab/>
      </w:r>
      <w:r>
        <w:rPr>
          <w:i/>
        </w:rPr>
        <w:tab/>
        <w:t>Source: Nokia</w:t>
      </w:r>
    </w:p>
    <w:p w14:paraId="41C1CAED" w14:textId="77777777" w:rsidR="00B02733" w:rsidRDefault="00B02733" w:rsidP="00B02733">
      <w:pPr>
        <w:rPr>
          <w:rFonts w:ascii="Arial" w:hAnsi="Arial" w:cs="Arial"/>
          <w:b/>
        </w:rPr>
      </w:pPr>
      <w:r>
        <w:rPr>
          <w:rFonts w:ascii="Arial" w:hAnsi="Arial" w:cs="Arial"/>
          <w:b/>
        </w:rPr>
        <w:lastRenderedPageBreak/>
        <w:t xml:space="preserve">Abstract: </w:t>
      </w:r>
    </w:p>
    <w:p w14:paraId="4292BE5D" w14:textId="77777777" w:rsidR="00B02733" w:rsidRDefault="00B02733" w:rsidP="00B02733">
      <w:r>
        <w:t>Correction to the definition of Ntsctsf_QoSandTSCAssistance API</w:t>
      </w:r>
    </w:p>
    <w:p w14:paraId="129DCE94" w14:textId="77777777" w:rsidR="00B02733" w:rsidRDefault="00B02733" w:rsidP="00B02733">
      <w:pPr>
        <w:rPr>
          <w:rFonts w:ascii="Arial" w:hAnsi="Arial" w:cs="Arial"/>
          <w:b/>
        </w:rPr>
      </w:pPr>
      <w:r>
        <w:rPr>
          <w:rFonts w:ascii="Arial" w:hAnsi="Arial" w:cs="Arial"/>
          <w:b/>
        </w:rPr>
        <w:t xml:space="preserve">Discussion: </w:t>
      </w:r>
    </w:p>
    <w:p w14:paraId="4B0AC09B" w14:textId="77777777" w:rsidR="00B02733" w:rsidRDefault="00B02733" w:rsidP="00B02733">
      <w:r>
        <w:t>This CR introduces backwards compatible corrections to the Ntsctsf_QoSandTSCAssistance API defined in this specification.</w:t>
      </w:r>
    </w:p>
    <w:p w14:paraId="768BE707" w14:textId="77777777" w:rsidR="00B02733" w:rsidRDefault="00B02733" w:rsidP="00B02733">
      <w:r>
        <w:t>Chi (Huawei): Rel-18 CR missing. Add the correction in the main body with a note instead of in the OpenAPI.</w:t>
      </w:r>
    </w:p>
    <w:p w14:paraId="702AE6E2" w14:textId="77777777" w:rsidR="00B02733" w:rsidRDefault="00B02733" w:rsidP="00B02733">
      <w:r>
        <w:t>Bhaskar (Nokia): The change in the OpenAPI is still required.</w:t>
      </w:r>
    </w:p>
    <w:p w14:paraId="38E8694F" w14:textId="77777777" w:rsidR="00B02733" w:rsidRDefault="00B02733" w:rsidP="00B02733">
      <w:r>
        <w:t>Fuen (Ericsson): There can be available implementations. Propose to add an attribute to ignore the existing one.</w:t>
      </w:r>
    </w:p>
    <w:p w14:paraId="471CC341" w14:textId="77777777" w:rsidR="00B02733" w:rsidRDefault="00B02733" w:rsidP="00B02733">
      <w:r>
        <w:t>Fuen (Ericsson): The mirror is needed for the non TRS-URLLC.</w:t>
      </w:r>
    </w:p>
    <w:p w14:paraId="357B805C" w14:textId="77777777" w:rsidR="00B02733" w:rsidRDefault="00B02733" w:rsidP="00B02733">
      <w:r>
        <w:t>Bhaskar (Nokia): will prepare the CRs. All companies agree on it.</w:t>
      </w:r>
    </w:p>
    <w:p w14:paraId="5DF82AE7" w14:textId="77777777" w:rsidR="00B02733" w:rsidRDefault="00B02733" w:rsidP="00B02733">
      <w:r>
        <w:t>A mirror will be created.</w:t>
      </w:r>
    </w:p>
    <w:p w14:paraId="1492C5D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C3-242652</w:t>
      </w:r>
      <w:r>
        <w:rPr>
          <w:color w:val="993300"/>
          <w:u w:val="single"/>
        </w:rPr>
        <w:t>.</w:t>
      </w:r>
    </w:p>
    <w:p w14:paraId="5DBBE453" w14:textId="77777777" w:rsidR="00B02733" w:rsidRDefault="00B02733" w:rsidP="00B02733">
      <w:pPr>
        <w:rPr>
          <w:rFonts w:ascii="Arial" w:hAnsi="Arial" w:cs="Arial"/>
          <w:b/>
          <w:sz w:val="24"/>
        </w:rPr>
      </w:pPr>
      <w:r>
        <w:rPr>
          <w:rFonts w:ascii="Arial" w:hAnsi="Arial" w:cs="Arial"/>
          <w:b/>
          <w:color w:val="0000FF"/>
          <w:sz w:val="24"/>
        </w:rPr>
        <w:t>C3-242200</w:t>
      </w:r>
      <w:r>
        <w:rPr>
          <w:rFonts w:ascii="Arial" w:hAnsi="Arial" w:cs="Arial"/>
          <w:b/>
          <w:color w:val="0000FF"/>
          <w:sz w:val="24"/>
        </w:rPr>
        <w:tab/>
      </w:r>
      <w:r>
        <w:rPr>
          <w:rFonts w:ascii="Arial" w:hAnsi="Arial" w:cs="Arial"/>
          <w:b/>
          <w:sz w:val="24"/>
        </w:rPr>
        <w:t>Corrections on QoS monitoring reports</w:t>
      </w:r>
    </w:p>
    <w:p w14:paraId="0C33389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v17.6.0</w:t>
      </w:r>
      <w:r>
        <w:rPr>
          <w:i/>
        </w:rPr>
        <w:tab/>
        <w:t xml:space="preserve">  CR-0116  rev  Cat: F (Rel-17)</w:t>
      </w:r>
      <w:r>
        <w:rPr>
          <w:i/>
        </w:rPr>
        <w:br/>
      </w:r>
      <w:r>
        <w:rPr>
          <w:i/>
        </w:rPr>
        <w:br/>
      </w:r>
      <w:r>
        <w:rPr>
          <w:i/>
        </w:rPr>
        <w:tab/>
      </w:r>
      <w:r>
        <w:rPr>
          <w:i/>
        </w:rPr>
        <w:tab/>
      </w:r>
      <w:r>
        <w:rPr>
          <w:i/>
        </w:rPr>
        <w:tab/>
      </w:r>
      <w:r>
        <w:rPr>
          <w:i/>
        </w:rPr>
        <w:tab/>
      </w:r>
      <w:r>
        <w:rPr>
          <w:i/>
        </w:rPr>
        <w:tab/>
        <w:t>Source: ZTE</w:t>
      </w:r>
    </w:p>
    <w:p w14:paraId="240EDD0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2767D" w14:textId="77777777" w:rsidR="00B02733" w:rsidRDefault="00B02733" w:rsidP="00B02733">
      <w:pPr>
        <w:rPr>
          <w:rFonts w:ascii="Arial" w:hAnsi="Arial" w:cs="Arial"/>
          <w:b/>
          <w:sz w:val="24"/>
        </w:rPr>
      </w:pPr>
      <w:r>
        <w:rPr>
          <w:rFonts w:ascii="Arial" w:hAnsi="Arial" w:cs="Arial"/>
          <w:b/>
          <w:color w:val="0000FF"/>
          <w:sz w:val="24"/>
        </w:rPr>
        <w:t>C3-242201</w:t>
      </w:r>
      <w:r>
        <w:rPr>
          <w:rFonts w:ascii="Arial" w:hAnsi="Arial" w:cs="Arial"/>
          <w:b/>
          <w:color w:val="0000FF"/>
          <w:sz w:val="24"/>
        </w:rPr>
        <w:tab/>
      </w:r>
      <w:r>
        <w:rPr>
          <w:rFonts w:ascii="Arial" w:hAnsi="Arial" w:cs="Arial"/>
          <w:b/>
          <w:sz w:val="24"/>
        </w:rPr>
        <w:t>Corrections on QoS monitoring reports</w:t>
      </w:r>
    </w:p>
    <w:p w14:paraId="35C8798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CR-0117  rev  Cat: A (Rel-18)</w:t>
      </w:r>
      <w:r>
        <w:rPr>
          <w:i/>
        </w:rPr>
        <w:br/>
      </w:r>
      <w:r>
        <w:rPr>
          <w:i/>
        </w:rPr>
        <w:br/>
      </w:r>
      <w:r>
        <w:rPr>
          <w:i/>
        </w:rPr>
        <w:tab/>
      </w:r>
      <w:r>
        <w:rPr>
          <w:i/>
        </w:rPr>
        <w:tab/>
      </w:r>
      <w:r>
        <w:rPr>
          <w:i/>
        </w:rPr>
        <w:tab/>
      </w:r>
      <w:r>
        <w:rPr>
          <w:i/>
        </w:rPr>
        <w:tab/>
      </w:r>
      <w:r>
        <w:rPr>
          <w:i/>
        </w:rPr>
        <w:tab/>
        <w:t>Source: ZTE</w:t>
      </w:r>
    </w:p>
    <w:p w14:paraId="66EBA50E" w14:textId="77777777" w:rsidR="00B02733" w:rsidRDefault="00B02733" w:rsidP="00B02733">
      <w:pPr>
        <w:rPr>
          <w:rFonts w:ascii="Arial" w:hAnsi="Arial" w:cs="Arial"/>
          <w:b/>
        </w:rPr>
      </w:pPr>
      <w:r>
        <w:rPr>
          <w:rFonts w:ascii="Arial" w:hAnsi="Arial" w:cs="Arial"/>
          <w:b/>
        </w:rPr>
        <w:t xml:space="preserve">Discussion: </w:t>
      </w:r>
    </w:p>
    <w:p w14:paraId="792808F0" w14:textId="77777777" w:rsidR="00B02733" w:rsidRDefault="00B02733" w:rsidP="00B02733">
      <w:r>
        <w:t>The Release is not consistent. 3GU states Rel-18, while the coverpage states Rel-17. -&gt; 3GU is correct. Requires revision.</w:t>
      </w:r>
    </w:p>
    <w:p w14:paraId="0FEBCCE3" w14:textId="77777777" w:rsidR="00B02733" w:rsidRDefault="00B02733" w:rsidP="00B02733">
      <w:r>
        <w:t>Revision is pre-agreed.</w:t>
      </w:r>
    </w:p>
    <w:p w14:paraId="641FD0F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C3-242503</w:t>
      </w:r>
      <w:r>
        <w:rPr>
          <w:color w:val="993300"/>
          <w:u w:val="single"/>
        </w:rPr>
        <w:t>.</w:t>
      </w:r>
    </w:p>
    <w:p w14:paraId="339F9B66" w14:textId="77777777" w:rsidR="00B02733" w:rsidRDefault="00B02733" w:rsidP="00B02733">
      <w:pPr>
        <w:rPr>
          <w:rFonts w:ascii="Arial" w:hAnsi="Arial" w:cs="Arial"/>
          <w:b/>
          <w:sz w:val="24"/>
        </w:rPr>
      </w:pPr>
      <w:r>
        <w:rPr>
          <w:rFonts w:ascii="Arial" w:hAnsi="Arial" w:cs="Arial"/>
          <w:b/>
          <w:color w:val="0000FF"/>
          <w:sz w:val="24"/>
        </w:rPr>
        <w:t>C3-242202</w:t>
      </w:r>
      <w:r>
        <w:rPr>
          <w:rFonts w:ascii="Arial" w:hAnsi="Arial" w:cs="Arial"/>
          <w:b/>
          <w:color w:val="0000FF"/>
          <w:sz w:val="24"/>
        </w:rPr>
        <w:tab/>
      </w:r>
      <w:r>
        <w:rPr>
          <w:rFonts w:ascii="Arial" w:hAnsi="Arial" w:cs="Arial"/>
          <w:b/>
          <w:sz w:val="24"/>
        </w:rPr>
        <w:t>Essential corrections to Ntsctsf_QoSandTSCAssistance Service</w:t>
      </w:r>
    </w:p>
    <w:p w14:paraId="0D19567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v17.6.0</w:t>
      </w:r>
      <w:r>
        <w:rPr>
          <w:i/>
        </w:rPr>
        <w:tab/>
        <w:t xml:space="preserve">  CR-0118  rev  Cat: F (Rel-17)</w:t>
      </w:r>
      <w:r>
        <w:rPr>
          <w:i/>
        </w:rPr>
        <w:br/>
      </w:r>
      <w:r>
        <w:rPr>
          <w:i/>
        </w:rPr>
        <w:br/>
      </w:r>
      <w:r>
        <w:rPr>
          <w:i/>
        </w:rPr>
        <w:tab/>
      </w:r>
      <w:r>
        <w:rPr>
          <w:i/>
        </w:rPr>
        <w:tab/>
      </w:r>
      <w:r>
        <w:rPr>
          <w:i/>
        </w:rPr>
        <w:tab/>
      </w:r>
      <w:r>
        <w:rPr>
          <w:i/>
        </w:rPr>
        <w:tab/>
      </w:r>
      <w:r>
        <w:rPr>
          <w:i/>
        </w:rPr>
        <w:tab/>
        <w:t>Source: ZTE</w:t>
      </w:r>
    </w:p>
    <w:p w14:paraId="20171F3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4A6B1" w14:textId="77777777" w:rsidR="00B02733" w:rsidRDefault="00B02733" w:rsidP="00B02733">
      <w:pPr>
        <w:rPr>
          <w:rFonts w:ascii="Arial" w:hAnsi="Arial" w:cs="Arial"/>
          <w:b/>
          <w:sz w:val="24"/>
        </w:rPr>
      </w:pPr>
      <w:r>
        <w:rPr>
          <w:rFonts w:ascii="Arial" w:hAnsi="Arial" w:cs="Arial"/>
          <w:b/>
          <w:color w:val="0000FF"/>
          <w:sz w:val="24"/>
        </w:rPr>
        <w:t>C3-242203</w:t>
      </w:r>
      <w:r>
        <w:rPr>
          <w:rFonts w:ascii="Arial" w:hAnsi="Arial" w:cs="Arial"/>
          <w:b/>
          <w:color w:val="0000FF"/>
          <w:sz w:val="24"/>
        </w:rPr>
        <w:tab/>
      </w:r>
      <w:r>
        <w:rPr>
          <w:rFonts w:ascii="Arial" w:hAnsi="Arial" w:cs="Arial"/>
          <w:b/>
          <w:sz w:val="24"/>
        </w:rPr>
        <w:t>Essential corrections to Ntsctsf_QoSandTSCAssistance Service</w:t>
      </w:r>
    </w:p>
    <w:p w14:paraId="5D4BB2D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CR-0119  rev  Cat: A (Rel-18)</w:t>
      </w:r>
      <w:r>
        <w:rPr>
          <w:i/>
        </w:rPr>
        <w:br/>
      </w:r>
      <w:r>
        <w:rPr>
          <w:i/>
        </w:rPr>
        <w:br/>
      </w:r>
      <w:r>
        <w:rPr>
          <w:i/>
        </w:rPr>
        <w:tab/>
      </w:r>
      <w:r>
        <w:rPr>
          <w:i/>
        </w:rPr>
        <w:tab/>
      </w:r>
      <w:r>
        <w:rPr>
          <w:i/>
        </w:rPr>
        <w:tab/>
      </w:r>
      <w:r>
        <w:rPr>
          <w:i/>
        </w:rPr>
        <w:tab/>
      </w:r>
      <w:r>
        <w:rPr>
          <w:i/>
        </w:rPr>
        <w:tab/>
        <w:t>Source: ZTE</w:t>
      </w:r>
    </w:p>
    <w:p w14:paraId="3C19849A" w14:textId="77777777" w:rsidR="00B02733" w:rsidRDefault="00B02733" w:rsidP="00B02733">
      <w:pPr>
        <w:rPr>
          <w:rFonts w:ascii="Arial" w:hAnsi="Arial" w:cs="Arial"/>
          <w:b/>
        </w:rPr>
      </w:pPr>
      <w:r>
        <w:rPr>
          <w:rFonts w:ascii="Arial" w:hAnsi="Arial" w:cs="Arial"/>
          <w:b/>
        </w:rPr>
        <w:t xml:space="preserve">Discussion: </w:t>
      </w:r>
    </w:p>
    <w:p w14:paraId="3A00EA40" w14:textId="77777777" w:rsidR="00B02733" w:rsidRDefault="00B02733" w:rsidP="00B02733">
      <w:r>
        <w:lastRenderedPageBreak/>
        <w:t>The Release is not consistent. 3GU states Rel-18, while the coverpage states Rel-17. . -&gt; 3GU is correct. Requires revision.</w:t>
      </w:r>
    </w:p>
    <w:p w14:paraId="50277F14" w14:textId="77777777" w:rsidR="00B02733" w:rsidRDefault="00B02733" w:rsidP="00B02733">
      <w:r>
        <w:t>Revision is pre-agreed.</w:t>
      </w:r>
    </w:p>
    <w:p w14:paraId="1642F65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C3-242549</w:t>
      </w:r>
      <w:r>
        <w:rPr>
          <w:color w:val="993300"/>
          <w:u w:val="single"/>
        </w:rPr>
        <w:t>.</w:t>
      </w:r>
    </w:p>
    <w:p w14:paraId="21F11371" w14:textId="77777777" w:rsidR="00B02733" w:rsidRDefault="00B02733" w:rsidP="00B02733">
      <w:pPr>
        <w:rPr>
          <w:rFonts w:ascii="Arial" w:hAnsi="Arial" w:cs="Arial"/>
          <w:b/>
          <w:sz w:val="24"/>
        </w:rPr>
      </w:pPr>
      <w:r>
        <w:rPr>
          <w:rFonts w:ascii="Arial" w:hAnsi="Arial" w:cs="Arial"/>
          <w:b/>
          <w:color w:val="0000FF"/>
          <w:sz w:val="24"/>
        </w:rPr>
        <w:t>C3-242305</w:t>
      </w:r>
      <w:r>
        <w:rPr>
          <w:rFonts w:ascii="Arial" w:hAnsi="Arial" w:cs="Arial"/>
          <w:b/>
          <w:color w:val="0000FF"/>
          <w:sz w:val="24"/>
        </w:rPr>
        <w:tab/>
      </w:r>
      <w:r>
        <w:rPr>
          <w:rFonts w:ascii="Arial" w:hAnsi="Arial" w:cs="Arial"/>
          <w:b/>
          <w:sz w:val="24"/>
        </w:rPr>
        <w:t>Corrections to TimeSyncExposure and ASTI services</w:t>
      </w:r>
    </w:p>
    <w:p w14:paraId="3883937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v17.13.0</w:t>
      </w:r>
      <w:r>
        <w:rPr>
          <w:i/>
        </w:rPr>
        <w:tab/>
        <w:t xml:space="preserve">  CR-1244  rev  Cat: F (Rel-17)</w:t>
      </w:r>
      <w:r>
        <w:rPr>
          <w:i/>
        </w:rPr>
        <w:br/>
      </w:r>
      <w:r>
        <w:rPr>
          <w:i/>
        </w:rPr>
        <w:br/>
      </w:r>
      <w:r>
        <w:rPr>
          <w:i/>
        </w:rPr>
        <w:tab/>
      </w:r>
      <w:r>
        <w:rPr>
          <w:i/>
        </w:rPr>
        <w:tab/>
      </w:r>
      <w:r>
        <w:rPr>
          <w:i/>
        </w:rPr>
        <w:tab/>
      </w:r>
      <w:r>
        <w:rPr>
          <w:i/>
        </w:rPr>
        <w:tab/>
      </w:r>
      <w:r>
        <w:rPr>
          <w:i/>
        </w:rPr>
        <w:tab/>
        <w:t>Source: Ericsson</w:t>
      </w:r>
    </w:p>
    <w:p w14:paraId="2ABE2084" w14:textId="77777777" w:rsidR="00B02733" w:rsidRDefault="00B02733" w:rsidP="00B02733">
      <w:pPr>
        <w:rPr>
          <w:rFonts w:ascii="Arial" w:hAnsi="Arial" w:cs="Arial"/>
          <w:b/>
        </w:rPr>
      </w:pPr>
      <w:r>
        <w:rPr>
          <w:rFonts w:ascii="Arial" w:hAnsi="Arial" w:cs="Arial"/>
          <w:b/>
        </w:rPr>
        <w:t xml:space="preserve">Discussion: </w:t>
      </w:r>
    </w:p>
    <w:p w14:paraId="5AF23654" w14:textId="77777777" w:rsidR="00B02733" w:rsidRDefault="00B02733" w:rsidP="00B02733">
      <w:r>
        <w:t>This CR impacts the ASTI OpenAPI specification with a backwards compatible correction.</w:t>
      </w:r>
    </w:p>
    <w:p w14:paraId="191B0E3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CCAFD" w14:textId="77777777" w:rsidR="00B02733" w:rsidRDefault="00B02733" w:rsidP="00B02733">
      <w:pPr>
        <w:rPr>
          <w:rFonts w:ascii="Arial" w:hAnsi="Arial" w:cs="Arial"/>
          <w:b/>
          <w:sz w:val="24"/>
        </w:rPr>
      </w:pPr>
      <w:r>
        <w:rPr>
          <w:rFonts w:ascii="Arial" w:hAnsi="Arial" w:cs="Arial"/>
          <w:b/>
          <w:color w:val="0000FF"/>
          <w:sz w:val="24"/>
        </w:rPr>
        <w:t>C3-242306</w:t>
      </w:r>
      <w:r>
        <w:rPr>
          <w:rFonts w:ascii="Arial" w:hAnsi="Arial" w:cs="Arial"/>
          <w:b/>
          <w:color w:val="0000FF"/>
          <w:sz w:val="24"/>
        </w:rPr>
        <w:tab/>
      </w:r>
      <w:r>
        <w:rPr>
          <w:rFonts w:ascii="Arial" w:hAnsi="Arial" w:cs="Arial"/>
          <w:b/>
          <w:sz w:val="24"/>
        </w:rPr>
        <w:t>Corrections to TimeSyncExposure and ASTI services</w:t>
      </w:r>
    </w:p>
    <w:p w14:paraId="26042D8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CR-1245  rev  Cat: A (Rel-18)</w:t>
      </w:r>
      <w:r>
        <w:rPr>
          <w:i/>
        </w:rPr>
        <w:br/>
      </w:r>
      <w:r>
        <w:rPr>
          <w:i/>
        </w:rPr>
        <w:br/>
      </w:r>
      <w:r>
        <w:rPr>
          <w:i/>
        </w:rPr>
        <w:tab/>
      </w:r>
      <w:r>
        <w:rPr>
          <w:i/>
        </w:rPr>
        <w:tab/>
      </w:r>
      <w:r>
        <w:rPr>
          <w:i/>
        </w:rPr>
        <w:tab/>
      </w:r>
      <w:r>
        <w:rPr>
          <w:i/>
        </w:rPr>
        <w:tab/>
      </w:r>
      <w:r>
        <w:rPr>
          <w:i/>
        </w:rPr>
        <w:tab/>
        <w:t>Source: Ericsson</w:t>
      </w:r>
    </w:p>
    <w:p w14:paraId="0953FAFA" w14:textId="77777777" w:rsidR="00B02733" w:rsidRDefault="00B02733" w:rsidP="00B02733">
      <w:pPr>
        <w:rPr>
          <w:rFonts w:ascii="Arial" w:hAnsi="Arial" w:cs="Arial"/>
          <w:b/>
        </w:rPr>
      </w:pPr>
      <w:r>
        <w:rPr>
          <w:rFonts w:ascii="Arial" w:hAnsi="Arial" w:cs="Arial"/>
          <w:b/>
        </w:rPr>
        <w:t xml:space="preserve">Discussion: </w:t>
      </w:r>
    </w:p>
    <w:p w14:paraId="75CFF540" w14:textId="77777777" w:rsidR="00B02733" w:rsidRDefault="00B02733" w:rsidP="00B02733">
      <w:r>
        <w:t>This CR impacts the TimeSyncExposure and ASTI OpenAPI specification with a backwards compatible correction.</w:t>
      </w:r>
    </w:p>
    <w:p w14:paraId="46008D7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EDED3" w14:textId="77777777" w:rsidR="00B02733" w:rsidRDefault="00B02733" w:rsidP="00B02733">
      <w:pPr>
        <w:rPr>
          <w:rFonts w:ascii="Arial" w:hAnsi="Arial" w:cs="Arial"/>
          <w:b/>
          <w:sz w:val="24"/>
        </w:rPr>
      </w:pPr>
      <w:r>
        <w:rPr>
          <w:rFonts w:ascii="Arial" w:hAnsi="Arial" w:cs="Arial"/>
          <w:b/>
          <w:color w:val="0000FF"/>
          <w:sz w:val="24"/>
        </w:rPr>
        <w:t>C3-242503</w:t>
      </w:r>
      <w:r>
        <w:rPr>
          <w:rFonts w:ascii="Arial" w:hAnsi="Arial" w:cs="Arial"/>
          <w:b/>
          <w:color w:val="0000FF"/>
          <w:sz w:val="24"/>
        </w:rPr>
        <w:tab/>
      </w:r>
      <w:r>
        <w:rPr>
          <w:rFonts w:ascii="Arial" w:hAnsi="Arial" w:cs="Arial"/>
          <w:b/>
          <w:sz w:val="24"/>
        </w:rPr>
        <w:t>Corrections on QoS monitoring reports</w:t>
      </w:r>
    </w:p>
    <w:p w14:paraId="6CF7160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CR-0117  rev 1 Cat: A (Rel-18)</w:t>
      </w:r>
      <w:r>
        <w:rPr>
          <w:i/>
        </w:rPr>
        <w:br/>
      </w:r>
      <w:r>
        <w:rPr>
          <w:i/>
        </w:rPr>
        <w:br/>
      </w:r>
      <w:r>
        <w:rPr>
          <w:i/>
        </w:rPr>
        <w:tab/>
      </w:r>
      <w:r>
        <w:rPr>
          <w:i/>
        </w:rPr>
        <w:tab/>
      </w:r>
      <w:r>
        <w:rPr>
          <w:i/>
        </w:rPr>
        <w:tab/>
      </w:r>
      <w:r>
        <w:rPr>
          <w:i/>
        </w:rPr>
        <w:tab/>
      </w:r>
      <w:r>
        <w:rPr>
          <w:i/>
        </w:rPr>
        <w:tab/>
        <w:t>Source: ZTE</w:t>
      </w:r>
    </w:p>
    <w:p w14:paraId="5E14C80F" w14:textId="77777777" w:rsidR="00B02733" w:rsidRDefault="00B02733" w:rsidP="00B02733">
      <w:pPr>
        <w:rPr>
          <w:color w:val="808080"/>
        </w:rPr>
      </w:pPr>
      <w:r>
        <w:rPr>
          <w:color w:val="808080"/>
        </w:rPr>
        <w:t>(Replaces C3-242201)</w:t>
      </w:r>
    </w:p>
    <w:p w14:paraId="5E4BC63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0BD06" w14:textId="77777777" w:rsidR="00B02733" w:rsidRDefault="00B02733" w:rsidP="00B02733">
      <w:pPr>
        <w:rPr>
          <w:rFonts w:ascii="Arial" w:hAnsi="Arial" w:cs="Arial"/>
          <w:b/>
          <w:sz w:val="24"/>
        </w:rPr>
      </w:pPr>
      <w:r>
        <w:rPr>
          <w:rFonts w:ascii="Arial" w:hAnsi="Arial" w:cs="Arial"/>
          <w:b/>
          <w:color w:val="0000FF"/>
          <w:sz w:val="24"/>
        </w:rPr>
        <w:t>C3-242548</w:t>
      </w:r>
      <w:r>
        <w:rPr>
          <w:rFonts w:ascii="Arial" w:hAnsi="Arial" w:cs="Arial"/>
          <w:b/>
          <w:color w:val="0000FF"/>
          <w:sz w:val="24"/>
        </w:rPr>
        <w:tab/>
      </w:r>
      <w:r>
        <w:rPr>
          <w:rFonts w:ascii="Arial" w:hAnsi="Arial" w:cs="Arial"/>
          <w:b/>
          <w:sz w:val="24"/>
        </w:rPr>
        <w:t>Correction of the presence condition for qosReference</w:t>
      </w:r>
    </w:p>
    <w:p w14:paraId="63603EC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CR-0124  rev  Cat: A (Rel-18)</w:t>
      </w:r>
      <w:r>
        <w:rPr>
          <w:i/>
        </w:rPr>
        <w:br/>
      </w:r>
      <w:r>
        <w:rPr>
          <w:i/>
        </w:rPr>
        <w:br/>
      </w:r>
      <w:r>
        <w:rPr>
          <w:i/>
        </w:rPr>
        <w:tab/>
      </w:r>
      <w:r>
        <w:rPr>
          <w:i/>
        </w:rPr>
        <w:tab/>
      </w:r>
      <w:r>
        <w:rPr>
          <w:i/>
        </w:rPr>
        <w:tab/>
      </w:r>
      <w:r>
        <w:rPr>
          <w:i/>
        </w:rPr>
        <w:tab/>
      </w:r>
      <w:r>
        <w:rPr>
          <w:i/>
        </w:rPr>
        <w:tab/>
        <w:t>Source: Nokia</w:t>
      </w:r>
    </w:p>
    <w:p w14:paraId="7E547F6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96878" w14:textId="77777777" w:rsidR="00B02733" w:rsidRDefault="00B02733" w:rsidP="00B02733">
      <w:pPr>
        <w:rPr>
          <w:rFonts w:ascii="Arial" w:hAnsi="Arial" w:cs="Arial"/>
          <w:b/>
          <w:sz w:val="24"/>
        </w:rPr>
      </w:pPr>
      <w:r>
        <w:rPr>
          <w:rFonts w:ascii="Arial" w:hAnsi="Arial" w:cs="Arial"/>
          <w:b/>
          <w:color w:val="0000FF"/>
          <w:sz w:val="24"/>
        </w:rPr>
        <w:t>C3-242549</w:t>
      </w:r>
      <w:r>
        <w:rPr>
          <w:rFonts w:ascii="Arial" w:hAnsi="Arial" w:cs="Arial"/>
          <w:b/>
          <w:color w:val="0000FF"/>
          <w:sz w:val="24"/>
        </w:rPr>
        <w:tab/>
      </w:r>
      <w:r>
        <w:rPr>
          <w:rFonts w:ascii="Arial" w:hAnsi="Arial" w:cs="Arial"/>
          <w:b/>
          <w:sz w:val="24"/>
        </w:rPr>
        <w:t>Essential corrections to Ntsctsf_QoSandTSCAssistance Service</w:t>
      </w:r>
    </w:p>
    <w:p w14:paraId="20197E6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CR-0119  rev 1 Cat: A (Rel-18)</w:t>
      </w:r>
      <w:r>
        <w:rPr>
          <w:i/>
        </w:rPr>
        <w:br/>
      </w:r>
      <w:r>
        <w:rPr>
          <w:i/>
        </w:rPr>
        <w:br/>
      </w:r>
      <w:r>
        <w:rPr>
          <w:i/>
        </w:rPr>
        <w:tab/>
      </w:r>
      <w:r>
        <w:rPr>
          <w:i/>
        </w:rPr>
        <w:tab/>
      </w:r>
      <w:r>
        <w:rPr>
          <w:i/>
        </w:rPr>
        <w:tab/>
      </w:r>
      <w:r>
        <w:rPr>
          <w:i/>
        </w:rPr>
        <w:tab/>
      </w:r>
      <w:r>
        <w:rPr>
          <w:i/>
        </w:rPr>
        <w:tab/>
        <w:t>Source: ZTE</w:t>
      </w:r>
    </w:p>
    <w:p w14:paraId="0D13728A" w14:textId="77777777" w:rsidR="00B02733" w:rsidRDefault="00B02733" w:rsidP="00B02733">
      <w:pPr>
        <w:rPr>
          <w:color w:val="808080"/>
        </w:rPr>
      </w:pPr>
      <w:r>
        <w:rPr>
          <w:color w:val="808080"/>
        </w:rPr>
        <w:t>(Replaces C3-242203)</w:t>
      </w:r>
    </w:p>
    <w:p w14:paraId="3E1DDD4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F52D3" w14:textId="77777777" w:rsidR="00B02733" w:rsidRDefault="00B02733" w:rsidP="00B02733">
      <w:pPr>
        <w:rPr>
          <w:rFonts w:ascii="Arial" w:hAnsi="Arial" w:cs="Arial"/>
          <w:b/>
          <w:sz w:val="24"/>
        </w:rPr>
      </w:pPr>
      <w:r>
        <w:rPr>
          <w:rFonts w:ascii="Arial" w:hAnsi="Arial" w:cs="Arial"/>
          <w:b/>
          <w:color w:val="0000FF"/>
          <w:sz w:val="24"/>
        </w:rPr>
        <w:t>C3-242652</w:t>
      </w:r>
      <w:r>
        <w:rPr>
          <w:rFonts w:ascii="Arial" w:hAnsi="Arial" w:cs="Arial"/>
          <w:b/>
          <w:color w:val="0000FF"/>
          <w:sz w:val="24"/>
        </w:rPr>
        <w:tab/>
      </w:r>
      <w:r>
        <w:rPr>
          <w:rFonts w:ascii="Arial" w:hAnsi="Arial" w:cs="Arial"/>
          <w:b/>
          <w:sz w:val="24"/>
        </w:rPr>
        <w:t>Correction of the presence condition for qosReference</w:t>
      </w:r>
    </w:p>
    <w:p w14:paraId="38D9348E"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v17.6.0</w:t>
      </w:r>
      <w:r>
        <w:rPr>
          <w:i/>
        </w:rPr>
        <w:tab/>
        <w:t xml:space="preserve">  CR-0112  rev 1 Cat: F (Rel-17)</w:t>
      </w:r>
      <w:r>
        <w:rPr>
          <w:i/>
        </w:rPr>
        <w:br/>
      </w:r>
      <w:r>
        <w:rPr>
          <w:i/>
        </w:rPr>
        <w:br/>
      </w:r>
      <w:r>
        <w:rPr>
          <w:i/>
        </w:rPr>
        <w:tab/>
      </w:r>
      <w:r>
        <w:rPr>
          <w:i/>
        </w:rPr>
        <w:tab/>
      </w:r>
      <w:r>
        <w:rPr>
          <w:i/>
        </w:rPr>
        <w:tab/>
      </w:r>
      <w:r>
        <w:rPr>
          <w:i/>
        </w:rPr>
        <w:tab/>
      </w:r>
      <w:r>
        <w:rPr>
          <w:i/>
        </w:rPr>
        <w:tab/>
        <w:t>Source: Nokia</w:t>
      </w:r>
    </w:p>
    <w:p w14:paraId="7FC2057F" w14:textId="77777777" w:rsidR="00B02733" w:rsidRDefault="00B02733" w:rsidP="00B02733">
      <w:pPr>
        <w:rPr>
          <w:color w:val="808080"/>
        </w:rPr>
      </w:pPr>
      <w:r>
        <w:rPr>
          <w:color w:val="808080"/>
        </w:rPr>
        <w:t>(Replaces C3-242156)</w:t>
      </w:r>
    </w:p>
    <w:p w14:paraId="5159D824" w14:textId="77777777" w:rsidR="00B02733" w:rsidRDefault="00B02733" w:rsidP="00B02733">
      <w:pPr>
        <w:rPr>
          <w:rFonts w:ascii="Arial" w:hAnsi="Arial" w:cs="Arial"/>
          <w:b/>
        </w:rPr>
      </w:pPr>
      <w:r>
        <w:rPr>
          <w:rFonts w:ascii="Arial" w:hAnsi="Arial" w:cs="Arial"/>
          <w:b/>
        </w:rPr>
        <w:t xml:space="preserve">Abstract: </w:t>
      </w:r>
    </w:p>
    <w:p w14:paraId="7EC5B26B" w14:textId="77777777" w:rsidR="00B02733" w:rsidRDefault="00B02733" w:rsidP="00B02733">
      <w:r>
        <w:t>Correction to the definition of Ntsctsf_QoSandTSCAssistance API</w:t>
      </w:r>
    </w:p>
    <w:p w14:paraId="015AAEC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0D919" w14:textId="77777777" w:rsidR="00B02733" w:rsidRDefault="00B02733" w:rsidP="00B02733">
      <w:pPr>
        <w:pStyle w:val="Heading3"/>
      </w:pPr>
      <w:bookmarkStart w:id="60" w:name="_Toc164868079"/>
      <w:r>
        <w:t>17.16</w:t>
      </w:r>
      <w:r>
        <w:tab/>
        <w:t>CT aspects of Enhanced support of Non-Public Networks [eNPN]</w:t>
      </w:r>
      <w:bookmarkEnd w:id="60"/>
    </w:p>
    <w:p w14:paraId="48C559C4" w14:textId="77777777" w:rsidR="00B02733" w:rsidRDefault="00B02733" w:rsidP="00B02733">
      <w:pPr>
        <w:pStyle w:val="Heading3"/>
      </w:pPr>
      <w:bookmarkStart w:id="61" w:name="_Toc164868080"/>
      <w:r>
        <w:t>17.17</w:t>
      </w:r>
      <w:r>
        <w:tab/>
        <w:t>Enhancement of Network Slicing Phase 2 [eNS_Ph2]</w:t>
      </w:r>
      <w:bookmarkEnd w:id="61"/>
    </w:p>
    <w:p w14:paraId="561196B2" w14:textId="77777777" w:rsidR="00B02733" w:rsidRDefault="00B02733" w:rsidP="00B02733">
      <w:pPr>
        <w:pStyle w:val="Heading3"/>
      </w:pPr>
      <w:bookmarkStart w:id="62" w:name="_Toc164868081"/>
      <w:r>
        <w:t>17.18</w:t>
      </w:r>
      <w:r>
        <w:tab/>
        <w:t>CT aspects for Support of Uncrewed Aerial Systems Connectivity, Identification, and Tracking [ID_UAS]</w:t>
      </w:r>
      <w:bookmarkEnd w:id="62"/>
    </w:p>
    <w:p w14:paraId="7BCF0EC4" w14:textId="77777777" w:rsidR="00B02733" w:rsidRDefault="00B02733" w:rsidP="00B02733">
      <w:pPr>
        <w:pStyle w:val="Heading3"/>
      </w:pPr>
      <w:bookmarkStart w:id="63" w:name="_Toc164868082"/>
      <w:r>
        <w:t>17.19</w:t>
      </w:r>
      <w:r>
        <w:tab/>
        <w:t>CT Aspects of 5G eEDGE [eEDGE_5GC]</w:t>
      </w:r>
      <w:bookmarkEnd w:id="63"/>
    </w:p>
    <w:p w14:paraId="517668D1" w14:textId="77777777" w:rsidR="00B02733" w:rsidRDefault="00B02733" w:rsidP="00B02733">
      <w:pPr>
        <w:pStyle w:val="Heading3"/>
      </w:pPr>
      <w:bookmarkStart w:id="64" w:name="_Toc164868083"/>
      <w:r>
        <w:t>17.20</w:t>
      </w:r>
      <w:r>
        <w:tab/>
        <w:t>Enhancement to the 5GC Location Services - Phase 2 [5G_eLCS_ph2]</w:t>
      </w:r>
      <w:bookmarkEnd w:id="64"/>
    </w:p>
    <w:p w14:paraId="469FFE41" w14:textId="77777777" w:rsidR="00B02733" w:rsidRDefault="00B02733" w:rsidP="00B02733">
      <w:pPr>
        <w:pStyle w:val="Heading3"/>
      </w:pPr>
      <w:bookmarkStart w:id="65" w:name="_Toc164868084"/>
      <w:r>
        <w:t>17.21</w:t>
      </w:r>
      <w:r>
        <w:tab/>
        <w:t>CT aspects of proximity based services in 5GS [5G_ProSe]</w:t>
      </w:r>
      <w:bookmarkEnd w:id="65"/>
    </w:p>
    <w:p w14:paraId="02E9E5C6" w14:textId="77777777" w:rsidR="00B02733" w:rsidRDefault="00B02733" w:rsidP="00B02733">
      <w:pPr>
        <w:pStyle w:val="Heading3"/>
      </w:pPr>
      <w:bookmarkStart w:id="66" w:name="_Toc164868085"/>
      <w:r>
        <w:t>17.22</w:t>
      </w:r>
      <w:r>
        <w:tab/>
        <w:t>Enablers for Network Automation for 5G - phase 2 [eNA_Ph2]</w:t>
      </w:r>
      <w:bookmarkEnd w:id="66"/>
    </w:p>
    <w:p w14:paraId="62208E75" w14:textId="77777777" w:rsidR="00B02733" w:rsidRDefault="00B02733" w:rsidP="00B02733">
      <w:pPr>
        <w:rPr>
          <w:rFonts w:ascii="Arial" w:hAnsi="Arial" w:cs="Arial"/>
          <w:b/>
          <w:sz w:val="24"/>
        </w:rPr>
      </w:pPr>
      <w:r>
        <w:rPr>
          <w:rFonts w:ascii="Arial" w:hAnsi="Arial" w:cs="Arial"/>
          <w:b/>
          <w:color w:val="0000FF"/>
          <w:sz w:val="24"/>
        </w:rPr>
        <w:t>C3-242196</w:t>
      </w:r>
      <w:r>
        <w:rPr>
          <w:rFonts w:ascii="Arial" w:hAnsi="Arial" w:cs="Arial"/>
          <w:b/>
          <w:color w:val="0000FF"/>
          <w:sz w:val="24"/>
        </w:rPr>
        <w:tab/>
      </w:r>
      <w:r>
        <w:rPr>
          <w:rFonts w:ascii="Arial" w:hAnsi="Arial" w:cs="Arial"/>
          <w:b/>
          <w:sz w:val="24"/>
        </w:rPr>
        <w:t>Incorrect description in NnwdafDataManagementSubsc data type</w:t>
      </w:r>
    </w:p>
    <w:p w14:paraId="1605FAD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v17.12.0</w:t>
      </w:r>
      <w:r>
        <w:rPr>
          <w:i/>
        </w:rPr>
        <w:tab/>
        <w:t xml:space="preserve">  CR-0886  rev  Cat: F (Rel-17)</w:t>
      </w:r>
      <w:r>
        <w:rPr>
          <w:i/>
        </w:rPr>
        <w:br/>
      </w:r>
      <w:r>
        <w:rPr>
          <w:i/>
        </w:rPr>
        <w:br/>
      </w:r>
      <w:r>
        <w:rPr>
          <w:i/>
        </w:rPr>
        <w:tab/>
      </w:r>
      <w:r>
        <w:rPr>
          <w:i/>
        </w:rPr>
        <w:tab/>
      </w:r>
      <w:r>
        <w:rPr>
          <w:i/>
        </w:rPr>
        <w:tab/>
      </w:r>
      <w:r>
        <w:rPr>
          <w:i/>
        </w:rPr>
        <w:tab/>
      </w:r>
      <w:r>
        <w:rPr>
          <w:i/>
        </w:rPr>
        <w:tab/>
        <w:t>Source: ZTE</w:t>
      </w:r>
    </w:p>
    <w:p w14:paraId="7E740C5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BA0A8" w14:textId="77777777" w:rsidR="00B02733" w:rsidRDefault="00B02733" w:rsidP="00B02733">
      <w:pPr>
        <w:rPr>
          <w:rFonts w:ascii="Arial" w:hAnsi="Arial" w:cs="Arial"/>
          <w:b/>
          <w:sz w:val="24"/>
        </w:rPr>
      </w:pPr>
      <w:r>
        <w:rPr>
          <w:rFonts w:ascii="Arial" w:hAnsi="Arial" w:cs="Arial"/>
          <w:b/>
          <w:color w:val="0000FF"/>
          <w:sz w:val="24"/>
        </w:rPr>
        <w:t>C3-242197</w:t>
      </w:r>
      <w:r>
        <w:rPr>
          <w:rFonts w:ascii="Arial" w:hAnsi="Arial" w:cs="Arial"/>
          <w:b/>
          <w:color w:val="0000FF"/>
          <w:sz w:val="24"/>
        </w:rPr>
        <w:tab/>
      </w:r>
      <w:r>
        <w:rPr>
          <w:rFonts w:ascii="Arial" w:hAnsi="Arial" w:cs="Arial"/>
          <w:b/>
          <w:sz w:val="24"/>
        </w:rPr>
        <w:t>Incorrect description in NnwdafDataManagementSubsc data type</w:t>
      </w:r>
    </w:p>
    <w:p w14:paraId="6A1F288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CR-0887  rev  Cat: A (Rel-18)</w:t>
      </w:r>
      <w:r>
        <w:rPr>
          <w:i/>
        </w:rPr>
        <w:br/>
      </w:r>
      <w:r>
        <w:rPr>
          <w:i/>
        </w:rPr>
        <w:br/>
      </w:r>
      <w:r>
        <w:rPr>
          <w:i/>
        </w:rPr>
        <w:tab/>
      </w:r>
      <w:r>
        <w:rPr>
          <w:i/>
        </w:rPr>
        <w:tab/>
      </w:r>
      <w:r>
        <w:rPr>
          <w:i/>
        </w:rPr>
        <w:tab/>
      </w:r>
      <w:r>
        <w:rPr>
          <w:i/>
        </w:rPr>
        <w:tab/>
      </w:r>
      <w:r>
        <w:rPr>
          <w:i/>
        </w:rPr>
        <w:tab/>
        <w:t>Source: ZTE</w:t>
      </w:r>
    </w:p>
    <w:p w14:paraId="486247D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ACE8E" w14:textId="77777777" w:rsidR="00B02733" w:rsidRDefault="00B02733" w:rsidP="00B02733">
      <w:pPr>
        <w:rPr>
          <w:rFonts w:ascii="Arial" w:hAnsi="Arial" w:cs="Arial"/>
          <w:b/>
          <w:sz w:val="24"/>
        </w:rPr>
      </w:pPr>
      <w:r>
        <w:rPr>
          <w:rFonts w:ascii="Arial" w:hAnsi="Arial" w:cs="Arial"/>
          <w:b/>
          <w:color w:val="0000FF"/>
          <w:sz w:val="24"/>
        </w:rPr>
        <w:t>C3-242198</w:t>
      </w:r>
      <w:r>
        <w:rPr>
          <w:rFonts w:ascii="Arial" w:hAnsi="Arial" w:cs="Arial"/>
          <w:b/>
          <w:color w:val="0000FF"/>
          <w:sz w:val="24"/>
        </w:rPr>
        <w:tab/>
      </w:r>
      <w:r>
        <w:rPr>
          <w:rFonts w:ascii="Arial" w:hAnsi="Arial" w:cs="Arial"/>
          <w:b/>
          <w:sz w:val="24"/>
        </w:rPr>
        <w:t>Correction of callback URI</w:t>
      </w:r>
    </w:p>
    <w:p w14:paraId="05831A6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v17.4.0</w:t>
      </w:r>
      <w:r>
        <w:rPr>
          <w:i/>
        </w:rPr>
        <w:tab/>
        <w:t xml:space="preserve">  CR-0095  rev  Cat: F (Rel-17)</w:t>
      </w:r>
      <w:r>
        <w:rPr>
          <w:i/>
        </w:rPr>
        <w:br/>
      </w:r>
      <w:r>
        <w:rPr>
          <w:i/>
        </w:rPr>
        <w:br/>
      </w:r>
      <w:r>
        <w:rPr>
          <w:i/>
        </w:rPr>
        <w:tab/>
      </w:r>
      <w:r>
        <w:rPr>
          <w:i/>
        </w:rPr>
        <w:tab/>
      </w:r>
      <w:r>
        <w:rPr>
          <w:i/>
        </w:rPr>
        <w:tab/>
      </w:r>
      <w:r>
        <w:rPr>
          <w:i/>
        </w:rPr>
        <w:tab/>
      </w:r>
      <w:r>
        <w:rPr>
          <w:i/>
        </w:rPr>
        <w:tab/>
        <w:t>Source: ZTE</w:t>
      </w:r>
    </w:p>
    <w:p w14:paraId="1199460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03523" w14:textId="77777777" w:rsidR="00B02733" w:rsidRDefault="00B02733" w:rsidP="00B02733">
      <w:pPr>
        <w:rPr>
          <w:rFonts w:ascii="Arial" w:hAnsi="Arial" w:cs="Arial"/>
          <w:b/>
          <w:sz w:val="24"/>
        </w:rPr>
      </w:pPr>
      <w:r>
        <w:rPr>
          <w:rFonts w:ascii="Arial" w:hAnsi="Arial" w:cs="Arial"/>
          <w:b/>
          <w:color w:val="0000FF"/>
          <w:sz w:val="24"/>
        </w:rPr>
        <w:t>C3-242199</w:t>
      </w:r>
      <w:r>
        <w:rPr>
          <w:rFonts w:ascii="Arial" w:hAnsi="Arial" w:cs="Arial"/>
          <w:b/>
          <w:color w:val="0000FF"/>
          <w:sz w:val="24"/>
        </w:rPr>
        <w:tab/>
      </w:r>
      <w:r>
        <w:rPr>
          <w:rFonts w:ascii="Arial" w:hAnsi="Arial" w:cs="Arial"/>
          <w:b/>
          <w:sz w:val="24"/>
        </w:rPr>
        <w:t>Correction of callback URI</w:t>
      </w:r>
    </w:p>
    <w:p w14:paraId="2EA35B34"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CR-0096  rev  Cat: A (Rel-18)</w:t>
      </w:r>
      <w:r>
        <w:rPr>
          <w:i/>
        </w:rPr>
        <w:br/>
      </w:r>
      <w:r>
        <w:rPr>
          <w:i/>
        </w:rPr>
        <w:br/>
      </w:r>
      <w:r>
        <w:rPr>
          <w:i/>
        </w:rPr>
        <w:tab/>
      </w:r>
      <w:r>
        <w:rPr>
          <w:i/>
        </w:rPr>
        <w:tab/>
      </w:r>
      <w:r>
        <w:rPr>
          <w:i/>
        </w:rPr>
        <w:tab/>
      </w:r>
      <w:r>
        <w:rPr>
          <w:i/>
        </w:rPr>
        <w:tab/>
      </w:r>
      <w:r>
        <w:rPr>
          <w:i/>
        </w:rPr>
        <w:tab/>
        <w:t>Source: ZTE</w:t>
      </w:r>
    </w:p>
    <w:p w14:paraId="4BEEAB6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2CCF7" w14:textId="77777777" w:rsidR="00B02733" w:rsidRDefault="00B02733" w:rsidP="00B02733">
      <w:pPr>
        <w:rPr>
          <w:rFonts w:ascii="Arial" w:hAnsi="Arial" w:cs="Arial"/>
          <w:b/>
          <w:sz w:val="24"/>
        </w:rPr>
      </w:pPr>
      <w:r>
        <w:rPr>
          <w:rFonts w:ascii="Arial" w:hAnsi="Arial" w:cs="Arial"/>
          <w:b/>
          <w:color w:val="0000FF"/>
          <w:sz w:val="24"/>
        </w:rPr>
        <w:t>C3-242214</w:t>
      </w:r>
      <w:r>
        <w:rPr>
          <w:rFonts w:ascii="Arial" w:hAnsi="Arial" w:cs="Arial"/>
          <w:b/>
          <w:color w:val="0000FF"/>
          <w:sz w:val="24"/>
        </w:rPr>
        <w:tab/>
      </w:r>
      <w:r>
        <w:rPr>
          <w:rFonts w:ascii="Arial" w:hAnsi="Arial" w:cs="Arial"/>
          <w:b/>
          <w:sz w:val="24"/>
        </w:rPr>
        <w:t>Corrections on the attribute names in the service description</w:t>
      </w:r>
    </w:p>
    <w:p w14:paraId="1DEDCFD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v17.3.0</w:t>
      </w:r>
      <w:r>
        <w:rPr>
          <w:i/>
        </w:rPr>
        <w:tab/>
        <w:t xml:space="preserve">  CR-0051  rev  Cat: F (Rel-17)</w:t>
      </w:r>
      <w:r>
        <w:rPr>
          <w:i/>
        </w:rPr>
        <w:br/>
      </w:r>
      <w:r>
        <w:rPr>
          <w:i/>
        </w:rPr>
        <w:br/>
      </w:r>
      <w:r>
        <w:rPr>
          <w:i/>
        </w:rPr>
        <w:tab/>
      </w:r>
      <w:r>
        <w:rPr>
          <w:i/>
        </w:rPr>
        <w:tab/>
      </w:r>
      <w:r>
        <w:rPr>
          <w:i/>
        </w:rPr>
        <w:tab/>
      </w:r>
      <w:r>
        <w:rPr>
          <w:i/>
        </w:rPr>
        <w:tab/>
      </w:r>
      <w:r>
        <w:rPr>
          <w:i/>
        </w:rPr>
        <w:tab/>
        <w:t>Source: Huawei</w:t>
      </w:r>
    </w:p>
    <w:p w14:paraId="474B0FB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7E569" w14:textId="77777777" w:rsidR="00B02733" w:rsidRDefault="00B02733" w:rsidP="00B02733">
      <w:pPr>
        <w:rPr>
          <w:rFonts w:ascii="Arial" w:hAnsi="Arial" w:cs="Arial"/>
          <w:b/>
          <w:sz w:val="24"/>
        </w:rPr>
      </w:pPr>
      <w:r>
        <w:rPr>
          <w:rFonts w:ascii="Arial" w:hAnsi="Arial" w:cs="Arial"/>
          <w:b/>
          <w:color w:val="0000FF"/>
          <w:sz w:val="24"/>
        </w:rPr>
        <w:t>C3-242215</w:t>
      </w:r>
      <w:r>
        <w:rPr>
          <w:rFonts w:ascii="Arial" w:hAnsi="Arial" w:cs="Arial"/>
          <w:b/>
          <w:color w:val="0000FF"/>
          <w:sz w:val="24"/>
        </w:rPr>
        <w:tab/>
      </w:r>
      <w:r>
        <w:rPr>
          <w:rFonts w:ascii="Arial" w:hAnsi="Arial" w:cs="Arial"/>
          <w:b/>
          <w:sz w:val="24"/>
        </w:rPr>
        <w:t>Corrections on the attribute names in the service description</w:t>
      </w:r>
    </w:p>
    <w:p w14:paraId="3518AA8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v18.3.0</w:t>
      </w:r>
      <w:r>
        <w:rPr>
          <w:i/>
        </w:rPr>
        <w:tab/>
        <w:t xml:space="preserve">  CR-0052  rev  Cat: A (Rel-18)</w:t>
      </w:r>
      <w:r>
        <w:rPr>
          <w:i/>
        </w:rPr>
        <w:br/>
      </w:r>
      <w:r>
        <w:rPr>
          <w:i/>
        </w:rPr>
        <w:br/>
      </w:r>
      <w:r>
        <w:rPr>
          <w:i/>
        </w:rPr>
        <w:tab/>
      </w:r>
      <w:r>
        <w:rPr>
          <w:i/>
        </w:rPr>
        <w:tab/>
      </w:r>
      <w:r>
        <w:rPr>
          <w:i/>
        </w:rPr>
        <w:tab/>
      </w:r>
      <w:r>
        <w:rPr>
          <w:i/>
        </w:rPr>
        <w:tab/>
      </w:r>
      <w:r>
        <w:rPr>
          <w:i/>
        </w:rPr>
        <w:tab/>
        <w:t>Source: Huawei</w:t>
      </w:r>
    </w:p>
    <w:p w14:paraId="0E52345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FA649" w14:textId="77777777" w:rsidR="00B02733" w:rsidRDefault="00B02733" w:rsidP="00B02733">
      <w:pPr>
        <w:rPr>
          <w:rFonts w:ascii="Arial" w:hAnsi="Arial" w:cs="Arial"/>
          <w:b/>
          <w:sz w:val="24"/>
        </w:rPr>
      </w:pPr>
      <w:r>
        <w:rPr>
          <w:rFonts w:ascii="Arial" w:hAnsi="Arial" w:cs="Arial"/>
          <w:b/>
          <w:color w:val="0000FF"/>
          <w:sz w:val="24"/>
        </w:rPr>
        <w:t>C3-242216</w:t>
      </w:r>
      <w:r>
        <w:rPr>
          <w:rFonts w:ascii="Arial" w:hAnsi="Arial" w:cs="Arial"/>
          <w:b/>
          <w:color w:val="0000FF"/>
          <w:sz w:val="24"/>
        </w:rPr>
        <w:tab/>
      </w:r>
      <w:r>
        <w:rPr>
          <w:rFonts w:ascii="Arial" w:hAnsi="Arial" w:cs="Arial"/>
          <w:b/>
          <w:sz w:val="24"/>
        </w:rPr>
        <w:t>Corrections on the Ndccf_DataManagement_Fetch service operation</w:t>
      </w:r>
    </w:p>
    <w:p w14:paraId="278AF17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v17.4.0</w:t>
      </w:r>
      <w:r>
        <w:rPr>
          <w:i/>
        </w:rPr>
        <w:tab/>
        <w:t xml:space="preserve">  CR-0097  rev  Cat: F (Rel-17)</w:t>
      </w:r>
      <w:r>
        <w:rPr>
          <w:i/>
        </w:rPr>
        <w:br/>
      </w:r>
      <w:r>
        <w:rPr>
          <w:i/>
        </w:rPr>
        <w:br/>
      </w:r>
      <w:r>
        <w:rPr>
          <w:i/>
        </w:rPr>
        <w:tab/>
      </w:r>
      <w:r>
        <w:rPr>
          <w:i/>
        </w:rPr>
        <w:tab/>
      </w:r>
      <w:r>
        <w:rPr>
          <w:i/>
        </w:rPr>
        <w:tab/>
      </w:r>
      <w:r>
        <w:rPr>
          <w:i/>
        </w:rPr>
        <w:tab/>
      </w:r>
      <w:r>
        <w:rPr>
          <w:i/>
        </w:rPr>
        <w:tab/>
        <w:t>Source: Huawei</w:t>
      </w:r>
    </w:p>
    <w:p w14:paraId="185E7638" w14:textId="77777777" w:rsidR="00B02733" w:rsidRDefault="00B02733" w:rsidP="00B02733">
      <w:pPr>
        <w:rPr>
          <w:rFonts w:ascii="Arial" w:hAnsi="Arial" w:cs="Arial"/>
          <w:b/>
        </w:rPr>
      </w:pPr>
      <w:r>
        <w:rPr>
          <w:rFonts w:ascii="Arial" w:hAnsi="Arial" w:cs="Arial"/>
          <w:b/>
        </w:rPr>
        <w:t xml:space="preserve">Discussion: </w:t>
      </w:r>
    </w:p>
    <w:p w14:paraId="7AEA02DB" w14:textId="77777777" w:rsidR="00B02733" w:rsidRDefault="00B02733" w:rsidP="00B02733">
      <w:r>
        <w:t>The CR introduces backward compatible corrections to the OpenAPI file for Ndccf_DataManagement API.</w:t>
      </w:r>
    </w:p>
    <w:p w14:paraId="7E7C7474" w14:textId="77777777" w:rsidR="00B02733" w:rsidRDefault="00B02733" w:rsidP="00B02733">
      <w:r>
        <w:t>Maria (Ericsson): Non-FASMO. Ok in Rel18.</w:t>
      </w:r>
    </w:p>
    <w:p w14:paraId="078C91BC" w14:textId="77777777" w:rsidR="00B02733" w:rsidRDefault="00B02733" w:rsidP="00B02733">
      <w:r>
        <w:t xml:space="preserve">Apostolos (Nokia): Ok as FASMO. </w:t>
      </w:r>
    </w:p>
    <w:p w14:paraId="36BF9C0F" w14:textId="77777777" w:rsidR="00B02733" w:rsidRDefault="00B02733" w:rsidP="00B02733">
      <w:r>
        <w:t xml:space="preserve">Abdessamad (Huawei): Changing the name is NBC. </w:t>
      </w:r>
    </w:p>
    <w:p w14:paraId="6FD2BF37" w14:textId="77777777" w:rsidR="00B02733" w:rsidRDefault="00B02733" w:rsidP="00B02733">
      <w:r>
        <w:t>Maria (Ericsson): OK to apply it in Rel-17.</w:t>
      </w:r>
    </w:p>
    <w:p w14:paraId="02FEA40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794E7" w14:textId="77777777" w:rsidR="00B02733" w:rsidRDefault="00B02733" w:rsidP="00B02733">
      <w:pPr>
        <w:rPr>
          <w:rFonts w:ascii="Arial" w:hAnsi="Arial" w:cs="Arial"/>
          <w:b/>
          <w:sz w:val="24"/>
        </w:rPr>
      </w:pPr>
      <w:r>
        <w:rPr>
          <w:rFonts w:ascii="Arial" w:hAnsi="Arial" w:cs="Arial"/>
          <w:b/>
          <w:color w:val="0000FF"/>
          <w:sz w:val="24"/>
        </w:rPr>
        <w:t>C3-242217</w:t>
      </w:r>
      <w:r>
        <w:rPr>
          <w:rFonts w:ascii="Arial" w:hAnsi="Arial" w:cs="Arial"/>
          <w:b/>
          <w:color w:val="0000FF"/>
          <w:sz w:val="24"/>
        </w:rPr>
        <w:tab/>
      </w:r>
      <w:r>
        <w:rPr>
          <w:rFonts w:ascii="Arial" w:hAnsi="Arial" w:cs="Arial"/>
          <w:b/>
          <w:sz w:val="24"/>
        </w:rPr>
        <w:t>Corrections on the Ndccf_DataManagement_Fetch service operation</w:t>
      </w:r>
    </w:p>
    <w:p w14:paraId="3848657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CR-0098  rev  Cat: A (Rel-18)</w:t>
      </w:r>
      <w:r>
        <w:rPr>
          <w:i/>
        </w:rPr>
        <w:br/>
      </w:r>
      <w:r>
        <w:rPr>
          <w:i/>
        </w:rPr>
        <w:br/>
      </w:r>
      <w:r>
        <w:rPr>
          <w:i/>
        </w:rPr>
        <w:tab/>
      </w:r>
      <w:r>
        <w:rPr>
          <w:i/>
        </w:rPr>
        <w:tab/>
      </w:r>
      <w:r>
        <w:rPr>
          <w:i/>
        </w:rPr>
        <w:tab/>
      </w:r>
      <w:r>
        <w:rPr>
          <w:i/>
        </w:rPr>
        <w:tab/>
      </w:r>
      <w:r>
        <w:rPr>
          <w:i/>
        </w:rPr>
        <w:tab/>
        <w:t>Source: Huawei</w:t>
      </w:r>
    </w:p>
    <w:p w14:paraId="4C6A8231" w14:textId="77777777" w:rsidR="00B02733" w:rsidRDefault="00B02733" w:rsidP="00B02733">
      <w:pPr>
        <w:rPr>
          <w:rFonts w:ascii="Arial" w:hAnsi="Arial" w:cs="Arial"/>
          <w:b/>
        </w:rPr>
      </w:pPr>
      <w:r>
        <w:rPr>
          <w:rFonts w:ascii="Arial" w:hAnsi="Arial" w:cs="Arial"/>
          <w:b/>
        </w:rPr>
        <w:t xml:space="preserve">Discussion: </w:t>
      </w:r>
    </w:p>
    <w:p w14:paraId="2D116F76" w14:textId="77777777" w:rsidR="00B02733" w:rsidRDefault="00B02733" w:rsidP="00B02733">
      <w:r>
        <w:t>The CR introduces backward compatible corrections to the OpenAPI file for Ndccf_DataManagement API.</w:t>
      </w:r>
    </w:p>
    <w:p w14:paraId="10EDDDA8" w14:textId="77777777" w:rsidR="00B02733" w:rsidRDefault="00B02733" w:rsidP="00B02733">
      <w:r>
        <w:t>Same comments as 2216</w:t>
      </w:r>
    </w:p>
    <w:p w14:paraId="105D3D1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C7024" w14:textId="77777777" w:rsidR="00B02733" w:rsidRDefault="00B02733" w:rsidP="00B02733">
      <w:pPr>
        <w:rPr>
          <w:rFonts w:ascii="Arial" w:hAnsi="Arial" w:cs="Arial"/>
          <w:b/>
          <w:sz w:val="24"/>
        </w:rPr>
      </w:pPr>
      <w:r>
        <w:rPr>
          <w:rFonts w:ascii="Arial" w:hAnsi="Arial" w:cs="Arial"/>
          <w:b/>
          <w:color w:val="0000FF"/>
          <w:sz w:val="24"/>
        </w:rPr>
        <w:t>C3-242391</w:t>
      </w:r>
      <w:r>
        <w:rPr>
          <w:rFonts w:ascii="Arial" w:hAnsi="Arial" w:cs="Arial"/>
          <w:b/>
          <w:color w:val="0000FF"/>
          <w:sz w:val="24"/>
        </w:rPr>
        <w:tab/>
      </w:r>
      <w:r>
        <w:rPr>
          <w:rFonts w:ascii="Arial" w:hAnsi="Arial" w:cs="Arial"/>
          <w:b/>
          <w:sz w:val="24"/>
        </w:rPr>
        <w:t>Corrections to user consent for data collection using DCCF</w:t>
      </w:r>
    </w:p>
    <w:p w14:paraId="6667136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v17.6.0</w:t>
      </w:r>
      <w:r>
        <w:rPr>
          <w:i/>
        </w:rPr>
        <w:tab/>
        <w:t xml:space="preserve">  CR-0095  rev  Cat: F (Rel-17)</w:t>
      </w:r>
      <w:r>
        <w:rPr>
          <w:i/>
        </w:rPr>
        <w:br/>
      </w:r>
      <w:r>
        <w:rPr>
          <w:i/>
        </w:rPr>
        <w:lastRenderedPageBreak/>
        <w:br/>
      </w:r>
      <w:r>
        <w:rPr>
          <w:i/>
        </w:rPr>
        <w:tab/>
      </w:r>
      <w:r>
        <w:rPr>
          <w:i/>
        </w:rPr>
        <w:tab/>
      </w:r>
      <w:r>
        <w:rPr>
          <w:i/>
        </w:rPr>
        <w:tab/>
      </w:r>
      <w:r>
        <w:rPr>
          <w:i/>
        </w:rPr>
        <w:tab/>
      </w:r>
      <w:r>
        <w:rPr>
          <w:i/>
        </w:rPr>
        <w:tab/>
        <w:t>Source: Ericsson</w:t>
      </w:r>
    </w:p>
    <w:p w14:paraId="1B606010" w14:textId="77777777" w:rsidR="00B02733" w:rsidRDefault="00B02733" w:rsidP="00B02733">
      <w:pPr>
        <w:rPr>
          <w:rFonts w:ascii="Arial" w:hAnsi="Arial" w:cs="Arial"/>
          <w:b/>
        </w:rPr>
      </w:pPr>
      <w:r>
        <w:rPr>
          <w:rFonts w:ascii="Arial" w:hAnsi="Arial" w:cs="Arial"/>
          <w:b/>
        </w:rPr>
        <w:t xml:space="preserve">Discussion: </w:t>
      </w:r>
    </w:p>
    <w:p w14:paraId="5B521323" w14:textId="77777777" w:rsidR="00B02733" w:rsidRDefault="00B02733" w:rsidP="00B02733">
      <w:r>
        <w:t>Xuefei (Huawei): the only acceptable change is the data name.</w:t>
      </w:r>
    </w:p>
    <w:p w14:paraId="76B510EF" w14:textId="77777777" w:rsidR="00B02733" w:rsidRDefault="00B02733" w:rsidP="00B02733">
      <w:r>
        <w:t>Apostolos (Nokia): Refers to CT4 TS in step 7a.</w:t>
      </w:r>
    </w:p>
    <w:p w14:paraId="1B579E42" w14:textId="77777777" w:rsidR="00B02733" w:rsidRDefault="00B02733" w:rsidP="00B02733">
      <w:r>
        <w:t>Xiaojian (ZTE): In TS 29.513 it was agreed that wrong attribute names and data type names are non-FASMO.</w:t>
      </w:r>
    </w:p>
    <w:p w14:paraId="0B5F0027" w14:textId="77777777" w:rsidR="00B02733" w:rsidRDefault="00B02733" w:rsidP="00B02733">
      <w:r>
        <w:t>Maria (Ericsson): Different case. Provide a revision.</w:t>
      </w:r>
    </w:p>
    <w:p w14:paraId="56959828" w14:textId="77777777" w:rsidR="00B02733" w:rsidRDefault="00B02733" w:rsidP="00B02733">
      <w:r>
        <w:t>Offline discussions.</w:t>
      </w:r>
    </w:p>
    <w:p w14:paraId="43FB1504" w14:textId="77777777" w:rsidR="00B02733" w:rsidRDefault="00B02733" w:rsidP="00B02733">
      <w:r>
        <w:t>Maria (Ericsson): Provided a revision with less details.</w:t>
      </w:r>
    </w:p>
    <w:p w14:paraId="1262162B" w14:textId="77777777" w:rsidR="00B02733" w:rsidRDefault="00B02733" w:rsidP="00B02733">
      <w:r>
        <w:t>Xiaojian (ZTE): OK with the revision.</w:t>
      </w:r>
    </w:p>
    <w:p w14:paraId="57F92FAF" w14:textId="77777777" w:rsidR="00B02733" w:rsidRDefault="00B02733" w:rsidP="00B02733">
      <w:r>
        <w:t>Apostolos (Nokia): Add Nokia as co-signer.</w:t>
      </w:r>
    </w:p>
    <w:p w14:paraId="0DA73208" w14:textId="77777777" w:rsidR="00B02733" w:rsidRDefault="00B02733" w:rsidP="00B02733">
      <w:r>
        <w:t>Xuefei (Huawei): Ok with r3.</w:t>
      </w:r>
    </w:p>
    <w:p w14:paraId="62370E2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C3-242610</w:t>
      </w:r>
      <w:r>
        <w:rPr>
          <w:color w:val="993300"/>
          <w:u w:val="single"/>
        </w:rPr>
        <w:t>.</w:t>
      </w:r>
    </w:p>
    <w:p w14:paraId="75261526" w14:textId="77777777" w:rsidR="00B02733" w:rsidRDefault="00B02733" w:rsidP="00B02733">
      <w:pPr>
        <w:rPr>
          <w:rFonts w:ascii="Arial" w:hAnsi="Arial" w:cs="Arial"/>
          <w:b/>
          <w:sz w:val="24"/>
        </w:rPr>
      </w:pPr>
      <w:r>
        <w:rPr>
          <w:rFonts w:ascii="Arial" w:hAnsi="Arial" w:cs="Arial"/>
          <w:b/>
          <w:color w:val="0000FF"/>
          <w:sz w:val="24"/>
        </w:rPr>
        <w:t>C3-242392</w:t>
      </w:r>
      <w:r>
        <w:rPr>
          <w:rFonts w:ascii="Arial" w:hAnsi="Arial" w:cs="Arial"/>
          <w:b/>
          <w:color w:val="0000FF"/>
          <w:sz w:val="24"/>
        </w:rPr>
        <w:tab/>
      </w:r>
      <w:r>
        <w:rPr>
          <w:rFonts w:ascii="Arial" w:hAnsi="Arial" w:cs="Arial"/>
          <w:b/>
          <w:sz w:val="24"/>
        </w:rPr>
        <w:t>Corrections to user consent for data collection using DCCF</w:t>
      </w:r>
    </w:p>
    <w:p w14:paraId="51065B1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CR-0096  rev  Cat: A (Rel-18)</w:t>
      </w:r>
      <w:r>
        <w:rPr>
          <w:i/>
        </w:rPr>
        <w:br/>
      </w:r>
      <w:r>
        <w:rPr>
          <w:i/>
        </w:rPr>
        <w:br/>
      </w:r>
      <w:r>
        <w:rPr>
          <w:i/>
        </w:rPr>
        <w:tab/>
      </w:r>
      <w:r>
        <w:rPr>
          <w:i/>
        </w:rPr>
        <w:tab/>
      </w:r>
      <w:r>
        <w:rPr>
          <w:i/>
        </w:rPr>
        <w:tab/>
      </w:r>
      <w:r>
        <w:rPr>
          <w:i/>
        </w:rPr>
        <w:tab/>
      </w:r>
      <w:r>
        <w:rPr>
          <w:i/>
        </w:rPr>
        <w:tab/>
        <w:t>Source: Ericsson</w:t>
      </w:r>
    </w:p>
    <w:p w14:paraId="7BE1B781" w14:textId="77777777" w:rsidR="00B02733" w:rsidRDefault="00B02733" w:rsidP="00B02733">
      <w:pPr>
        <w:rPr>
          <w:rFonts w:ascii="Arial" w:hAnsi="Arial" w:cs="Arial"/>
          <w:b/>
        </w:rPr>
      </w:pPr>
      <w:r>
        <w:rPr>
          <w:rFonts w:ascii="Arial" w:hAnsi="Arial" w:cs="Arial"/>
          <w:b/>
        </w:rPr>
        <w:t xml:space="preserve">Discussion: </w:t>
      </w:r>
    </w:p>
    <w:p w14:paraId="1D49BF82" w14:textId="77777777" w:rsidR="00B02733" w:rsidRDefault="00B02733" w:rsidP="00B02733">
      <w:r>
        <w:t>See 2391.</w:t>
      </w:r>
    </w:p>
    <w:p w14:paraId="3144AA94" w14:textId="77777777" w:rsidR="00B02733" w:rsidRDefault="00B02733" w:rsidP="00B02733">
      <w:r>
        <w:t>Apostolos (Nokia): Not aligned with previous release.</w:t>
      </w:r>
    </w:p>
    <w:p w14:paraId="3250CD2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C3-242611</w:t>
      </w:r>
      <w:r>
        <w:rPr>
          <w:color w:val="993300"/>
          <w:u w:val="single"/>
        </w:rPr>
        <w:t>.</w:t>
      </w:r>
    </w:p>
    <w:p w14:paraId="60DA2AE7" w14:textId="77777777" w:rsidR="00B02733" w:rsidRDefault="00B02733" w:rsidP="00B02733">
      <w:pPr>
        <w:rPr>
          <w:rFonts w:ascii="Arial" w:hAnsi="Arial" w:cs="Arial"/>
          <w:b/>
          <w:sz w:val="24"/>
        </w:rPr>
      </w:pPr>
      <w:r>
        <w:rPr>
          <w:rFonts w:ascii="Arial" w:hAnsi="Arial" w:cs="Arial"/>
          <w:b/>
          <w:color w:val="0000FF"/>
          <w:sz w:val="24"/>
        </w:rPr>
        <w:t>C3-242610</w:t>
      </w:r>
      <w:r>
        <w:rPr>
          <w:rFonts w:ascii="Arial" w:hAnsi="Arial" w:cs="Arial"/>
          <w:b/>
          <w:color w:val="0000FF"/>
          <w:sz w:val="24"/>
        </w:rPr>
        <w:tab/>
      </w:r>
      <w:r>
        <w:rPr>
          <w:rFonts w:ascii="Arial" w:hAnsi="Arial" w:cs="Arial"/>
          <w:b/>
          <w:sz w:val="24"/>
        </w:rPr>
        <w:t>Corrections to user consent for data collection using DCCF</w:t>
      </w:r>
    </w:p>
    <w:p w14:paraId="2CACB77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v17.6.0</w:t>
      </w:r>
      <w:r>
        <w:rPr>
          <w:i/>
        </w:rPr>
        <w:tab/>
        <w:t xml:space="preserve">  CR-0095  rev 1 Cat: F (Rel-17)</w:t>
      </w:r>
      <w:r>
        <w:rPr>
          <w:i/>
        </w:rPr>
        <w:br/>
      </w:r>
      <w:r>
        <w:rPr>
          <w:i/>
        </w:rPr>
        <w:br/>
      </w:r>
      <w:r>
        <w:rPr>
          <w:i/>
        </w:rPr>
        <w:tab/>
      </w:r>
      <w:r>
        <w:rPr>
          <w:i/>
        </w:rPr>
        <w:tab/>
      </w:r>
      <w:r>
        <w:rPr>
          <w:i/>
        </w:rPr>
        <w:tab/>
      </w:r>
      <w:r>
        <w:rPr>
          <w:i/>
        </w:rPr>
        <w:tab/>
      </w:r>
      <w:r>
        <w:rPr>
          <w:i/>
        </w:rPr>
        <w:tab/>
        <w:t>Source: Ericsson, Nokia</w:t>
      </w:r>
    </w:p>
    <w:p w14:paraId="7905FD28" w14:textId="77777777" w:rsidR="00B02733" w:rsidRDefault="00B02733" w:rsidP="00B02733">
      <w:pPr>
        <w:rPr>
          <w:color w:val="808080"/>
        </w:rPr>
      </w:pPr>
      <w:r>
        <w:rPr>
          <w:color w:val="808080"/>
        </w:rPr>
        <w:t>(Replaces C3-242391)</w:t>
      </w:r>
    </w:p>
    <w:p w14:paraId="75CDCD9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4B640" w14:textId="77777777" w:rsidR="00B02733" w:rsidRDefault="00B02733" w:rsidP="00B02733">
      <w:pPr>
        <w:rPr>
          <w:rFonts w:ascii="Arial" w:hAnsi="Arial" w:cs="Arial"/>
          <w:b/>
          <w:sz w:val="24"/>
        </w:rPr>
      </w:pPr>
      <w:r>
        <w:rPr>
          <w:rFonts w:ascii="Arial" w:hAnsi="Arial" w:cs="Arial"/>
          <w:b/>
          <w:color w:val="0000FF"/>
          <w:sz w:val="24"/>
        </w:rPr>
        <w:t>C3-242611</w:t>
      </w:r>
      <w:r>
        <w:rPr>
          <w:rFonts w:ascii="Arial" w:hAnsi="Arial" w:cs="Arial"/>
          <w:b/>
          <w:color w:val="0000FF"/>
          <w:sz w:val="24"/>
        </w:rPr>
        <w:tab/>
      </w:r>
      <w:r>
        <w:rPr>
          <w:rFonts w:ascii="Arial" w:hAnsi="Arial" w:cs="Arial"/>
          <w:b/>
          <w:sz w:val="24"/>
        </w:rPr>
        <w:t>Corrections to user consent for data collection using DCCF</w:t>
      </w:r>
    </w:p>
    <w:p w14:paraId="13E0AF7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CR-0096  rev 1 Cat: A (Rel-18)</w:t>
      </w:r>
      <w:r>
        <w:rPr>
          <w:i/>
        </w:rPr>
        <w:br/>
      </w:r>
      <w:r>
        <w:rPr>
          <w:i/>
        </w:rPr>
        <w:br/>
      </w:r>
      <w:r>
        <w:rPr>
          <w:i/>
        </w:rPr>
        <w:tab/>
      </w:r>
      <w:r>
        <w:rPr>
          <w:i/>
        </w:rPr>
        <w:tab/>
      </w:r>
      <w:r>
        <w:rPr>
          <w:i/>
        </w:rPr>
        <w:tab/>
      </w:r>
      <w:r>
        <w:rPr>
          <w:i/>
        </w:rPr>
        <w:tab/>
      </w:r>
      <w:r>
        <w:rPr>
          <w:i/>
        </w:rPr>
        <w:tab/>
        <w:t>Source: Ericsson, Nokia</w:t>
      </w:r>
    </w:p>
    <w:p w14:paraId="2DB7FF3C" w14:textId="77777777" w:rsidR="00B02733" w:rsidRDefault="00B02733" w:rsidP="00B02733">
      <w:pPr>
        <w:rPr>
          <w:color w:val="808080"/>
        </w:rPr>
      </w:pPr>
      <w:r>
        <w:rPr>
          <w:color w:val="808080"/>
        </w:rPr>
        <w:t>(Replaces C3-242392)</w:t>
      </w:r>
    </w:p>
    <w:p w14:paraId="06C7719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CC089" w14:textId="77777777" w:rsidR="00B02733" w:rsidRDefault="00B02733" w:rsidP="00B02733">
      <w:pPr>
        <w:pStyle w:val="Heading3"/>
      </w:pPr>
      <w:bookmarkStart w:id="67" w:name="_Toc164868086"/>
      <w:r>
        <w:lastRenderedPageBreak/>
        <w:t>17.23</w:t>
      </w:r>
      <w:r>
        <w:tab/>
        <w:t>BEst Practice of PFCP [BEPoP]</w:t>
      </w:r>
      <w:bookmarkEnd w:id="67"/>
    </w:p>
    <w:p w14:paraId="7D532115" w14:textId="77777777" w:rsidR="00B02733" w:rsidRDefault="00B02733" w:rsidP="00B02733">
      <w:pPr>
        <w:pStyle w:val="Heading3"/>
      </w:pPr>
      <w:bookmarkStart w:id="68" w:name="_Toc164868087"/>
      <w:r>
        <w:t>17.24</w:t>
      </w:r>
      <w:r>
        <w:tab/>
        <w:t>CT aspects of 5GC architecture for satellite networks [5GSAT_ARCH-CT]</w:t>
      </w:r>
      <w:bookmarkEnd w:id="68"/>
    </w:p>
    <w:p w14:paraId="7929103F" w14:textId="77777777" w:rsidR="00B02733" w:rsidRDefault="00B02733" w:rsidP="00B02733">
      <w:pPr>
        <w:pStyle w:val="Heading3"/>
      </w:pPr>
      <w:bookmarkStart w:id="69" w:name="_Toc164868088"/>
      <w:r>
        <w:t>17.25</w:t>
      </w:r>
      <w:r>
        <w:tab/>
        <w:t>CT aspects of Enhanced application layer support for V2X services [eV2XAPP]</w:t>
      </w:r>
      <w:bookmarkEnd w:id="69"/>
    </w:p>
    <w:p w14:paraId="37613733" w14:textId="77777777" w:rsidR="00B02733" w:rsidRDefault="00B02733" w:rsidP="00B02733">
      <w:pPr>
        <w:rPr>
          <w:rFonts w:ascii="Arial" w:hAnsi="Arial" w:cs="Arial"/>
          <w:b/>
          <w:sz w:val="24"/>
        </w:rPr>
      </w:pPr>
      <w:r>
        <w:rPr>
          <w:rFonts w:ascii="Arial" w:hAnsi="Arial" w:cs="Arial"/>
          <w:b/>
          <w:color w:val="0000FF"/>
          <w:sz w:val="24"/>
        </w:rPr>
        <w:t>C3-242372</w:t>
      </w:r>
      <w:r>
        <w:rPr>
          <w:rFonts w:ascii="Arial" w:hAnsi="Arial" w:cs="Arial"/>
          <w:b/>
          <w:color w:val="0000FF"/>
          <w:sz w:val="24"/>
        </w:rPr>
        <w:tab/>
      </w:r>
      <w:r>
        <w:rPr>
          <w:rFonts w:ascii="Arial" w:hAnsi="Arial" w:cs="Arial"/>
          <w:b/>
          <w:sz w:val="24"/>
        </w:rPr>
        <w:t>Essential corrections to the VAE Server APIs</w:t>
      </w:r>
    </w:p>
    <w:p w14:paraId="278F722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v17.7.0</w:t>
      </w:r>
      <w:r>
        <w:rPr>
          <w:i/>
        </w:rPr>
        <w:tab/>
        <w:t xml:space="preserve">  CR-0123  rev  Cat: F (Rel-17)</w:t>
      </w:r>
      <w:r>
        <w:rPr>
          <w:i/>
        </w:rPr>
        <w:br/>
      </w:r>
      <w:r>
        <w:rPr>
          <w:i/>
        </w:rPr>
        <w:br/>
      </w:r>
      <w:r>
        <w:rPr>
          <w:i/>
        </w:rPr>
        <w:tab/>
      </w:r>
      <w:r>
        <w:rPr>
          <w:i/>
        </w:rPr>
        <w:tab/>
      </w:r>
      <w:r>
        <w:rPr>
          <w:i/>
        </w:rPr>
        <w:tab/>
      </w:r>
      <w:r>
        <w:rPr>
          <w:i/>
        </w:rPr>
        <w:tab/>
      </w:r>
      <w:r>
        <w:rPr>
          <w:i/>
        </w:rPr>
        <w:tab/>
        <w:t>Source: Huawei</w:t>
      </w:r>
    </w:p>
    <w:p w14:paraId="451BE93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F882C" w14:textId="77777777" w:rsidR="00B02733" w:rsidRDefault="00B02733" w:rsidP="00B02733">
      <w:pPr>
        <w:rPr>
          <w:rFonts w:ascii="Arial" w:hAnsi="Arial" w:cs="Arial"/>
          <w:b/>
          <w:sz w:val="24"/>
        </w:rPr>
      </w:pPr>
      <w:r>
        <w:rPr>
          <w:rFonts w:ascii="Arial" w:hAnsi="Arial" w:cs="Arial"/>
          <w:b/>
          <w:color w:val="0000FF"/>
          <w:sz w:val="24"/>
        </w:rPr>
        <w:t>C3-242373</w:t>
      </w:r>
      <w:r>
        <w:rPr>
          <w:rFonts w:ascii="Arial" w:hAnsi="Arial" w:cs="Arial"/>
          <w:b/>
          <w:color w:val="0000FF"/>
          <w:sz w:val="24"/>
        </w:rPr>
        <w:tab/>
      </w:r>
      <w:r>
        <w:rPr>
          <w:rFonts w:ascii="Arial" w:hAnsi="Arial" w:cs="Arial"/>
          <w:b/>
          <w:sz w:val="24"/>
        </w:rPr>
        <w:t>Essential corrections to the VAE Server APIs</w:t>
      </w:r>
    </w:p>
    <w:p w14:paraId="66A7F6F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v18.2.0</w:t>
      </w:r>
      <w:r>
        <w:rPr>
          <w:i/>
        </w:rPr>
        <w:tab/>
        <w:t xml:space="preserve">  CR-0124  rev  Cat: A (Rel-18)</w:t>
      </w:r>
      <w:r>
        <w:rPr>
          <w:i/>
        </w:rPr>
        <w:br/>
      </w:r>
      <w:r>
        <w:rPr>
          <w:i/>
        </w:rPr>
        <w:br/>
      </w:r>
      <w:r>
        <w:rPr>
          <w:i/>
        </w:rPr>
        <w:tab/>
      </w:r>
      <w:r>
        <w:rPr>
          <w:i/>
        </w:rPr>
        <w:tab/>
      </w:r>
      <w:r>
        <w:rPr>
          <w:i/>
        </w:rPr>
        <w:tab/>
      </w:r>
      <w:r>
        <w:rPr>
          <w:i/>
        </w:rPr>
        <w:tab/>
      </w:r>
      <w:r>
        <w:rPr>
          <w:i/>
        </w:rPr>
        <w:tab/>
        <w:t>Source: Huawei</w:t>
      </w:r>
    </w:p>
    <w:p w14:paraId="54BA730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DB4203" w14:textId="77777777" w:rsidR="00B02733" w:rsidRDefault="00B02733" w:rsidP="00B02733">
      <w:pPr>
        <w:pStyle w:val="Heading3"/>
      </w:pPr>
      <w:bookmarkStart w:id="70" w:name="_Toc164868089"/>
      <w:r>
        <w:t>17.26</w:t>
      </w:r>
      <w:r>
        <w:tab/>
        <w:t>CT aspects on support for Signed Attestation for Priority and Emergency Sessions [TEI17_SAPES]</w:t>
      </w:r>
      <w:bookmarkEnd w:id="70"/>
    </w:p>
    <w:p w14:paraId="69803398" w14:textId="77777777" w:rsidR="00B02733" w:rsidRDefault="00B02733" w:rsidP="00B02733">
      <w:pPr>
        <w:pStyle w:val="Heading3"/>
      </w:pPr>
      <w:bookmarkStart w:id="71" w:name="_Toc164868090"/>
      <w:r>
        <w:t>17.27</w:t>
      </w:r>
      <w:r>
        <w:tab/>
        <w:t>Enhancements of 3GPP Northbound Interfaces [NBI17]</w:t>
      </w:r>
      <w:bookmarkEnd w:id="71"/>
    </w:p>
    <w:p w14:paraId="76484B7F" w14:textId="77777777" w:rsidR="00B02733" w:rsidRDefault="00B02733" w:rsidP="00B02733">
      <w:pPr>
        <w:pStyle w:val="Heading3"/>
      </w:pPr>
      <w:bookmarkStart w:id="72" w:name="_Toc164868091"/>
      <w:r>
        <w:t>17.28</w:t>
      </w:r>
      <w:r>
        <w:tab/>
        <w:t>Enhancement of 5G PCC related services in Rel-17 [en5GPccSer17]</w:t>
      </w:r>
      <w:bookmarkEnd w:id="72"/>
    </w:p>
    <w:p w14:paraId="4E853BF3" w14:textId="77777777" w:rsidR="00B02733" w:rsidRDefault="00B02733" w:rsidP="00B02733">
      <w:pPr>
        <w:pStyle w:val="Heading3"/>
      </w:pPr>
      <w:bookmarkStart w:id="73" w:name="_Toc164868092"/>
      <w:r>
        <w:t>17.29</w:t>
      </w:r>
      <w:r>
        <w:tab/>
        <w:t>CT Aspects of Application Layer Support for Uncrewed Aerial Systems (UAS) [UASAPP]</w:t>
      </w:r>
      <w:bookmarkEnd w:id="73"/>
    </w:p>
    <w:p w14:paraId="6859BA02" w14:textId="77777777" w:rsidR="00B02733" w:rsidRDefault="00B02733" w:rsidP="00B02733">
      <w:pPr>
        <w:pStyle w:val="Heading3"/>
      </w:pPr>
      <w:bookmarkStart w:id="74" w:name="_Toc164868093"/>
      <w:r>
        <w:t>17.30</w:t>
      </w:r>
      <w:r>
        <w:tab/>
        <w:t>CT aspects of the architectural enhancements for 5G multicast-broadcast services [5MBS]</w:t>
      </w:r>
      <w:bookmarkEnd w:id="74"/>
    </w:p>
    <w:p w14:paraId="5541CBAC" w14:textId="77777777" w:rsidR="00B02733" w:rsidRDefault="00B02733" w:rsidP="00B02733">
      <w:pPr>
        <w:rPr>
          <w:rFonts w:ascii="Arial" w:hAnsi="Arial" w:cs="Arial"/>
          <w:b/>
          <w:sz w:val="24"/>
        </w:rPr>
      </w:pPr>
      <w:r>
        <w:rPr>
          <w:rFonts w:ascii="Arial" w:hAnsi="Arial" w:cs="Arial"/>
          <w:b/>
          <w:color w:val="0000FF"/>
          <w:sz w:val="24"/>
        </w:rPr>
        <w:t>C3-242370</w:t>
      </w:r>
      <w:r>
        <w:rPr>
          <w:rFonts w:ascii="Arial" w:hAnsi="Arial" w:cs="Arial"/>
          <w:b/>
          <w:color w:val="0000FF"/>
          <w:sz w:val="24"/>
        </w:rPr>
        <w:tab/>
      </w:r>
      <w:r>
        <w:rPr>
          <w:rFonts w:ascii="Arial" w:hAnsi="Arial" w:cs="Arial"/>
          <w:b/>
          <w:sz w:val="24"/>
        </w:rPr>
        <w:t>Clarifications to MBS Service Area related error handling</w:t>
      </w:r>
    </w:p>
    <w:p w14:paraId="582F635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v17.13.0</w:t>
      </w:r>
      <w:r>
        <w:rPr>
          <w:i/>
        </w:rPr>
        <w:tab/>
        <w:t xml:space="preserve">  CR-1259  rev  Cat: F (Rel-17)</w:t>
      </w:r>
      <w:r>
        <w:rPr>
          <w:i/>
        </w:rPr>
        <w:br/>
      </w:r>
      <w:r>
        <w:rPr>
          <w:i/>
        </w:rPr>
        <w:br/>
      </w:r>
      <w:r>
        <w:rPr>
          <w:i/>
        </w:rPr>
        <w:tab/>
      </w:r>
      <w:r>
        <w:rPr>
          <w:i/>
        </w:rPr>
        <w:tab/>
      </w:r>
      <w:r>
        <w:rPr>
          <w:i/>
        </w:rPr>
        <w:tab/>
      </w:r>
      <w:r>
        <w:rPr>
          <w:i/>
        </w:rPr>
        <w:tab/>
      </w:r>
      <w:r>
        <w:rPr>
          <w:i/>
        </w:rPr>
        <w:tab/>
        <w:t>Source: Huawei</w:t>
      </w:r>
    </w:p>
    <w:p w14:paraId="2D03FDD8" w14:textId="77777777" w:rsidR="00B02733" w:rsidRDefault="00B02733" w:rsidP="00B02733">
      <w:pPr>
        <w:rPr>
          <w:rFonts w:ascii="Arial" w:hAnsi="Arial" w:cs="Arial"/>
          <w:b/>
        </w:rPr>
      </w:pPr>
      <w:r>
        <w:rPr>
          <w:rFonts w:ascii="Arial" w:hAnsi="Arial" w:cs="Arial"/>
          <w:b/>
        </w:rPr>
        <w:t xml:space="preserve">Discussion: </w:t>
      </w:r>
    </w:p>
    <w:p w14:paraId="0D2E0224" w14:textId="77777777" w:rsidR="00B02733" w:rsidRDefault="00B02733" w:rsidP="00B02733">
      <w:r>
        <w:t xml:space="preserve">Maria (Ericsson): No SA2 requirements. Ericsson SA2 CR in this meeting. </w:t>
      </w:r>
    </w:p>
    <w:p w14:paraId="3914DB2C" w14:textId="77777777" w:rsidR="00B02733" w:rsidRDefault="00B02733" w:rsidP="00B02733">
      <w:r>
        <w:t>Abdessamad (Huawei): Error handling is under stage 3 scope.</w:t>
      </w:r>
    </w:p>
    <w:p w14:paraId="7028F462" w14:textId="77777777" w:rsidR="00B02733" w:rsidRDefault="00B02733" w:rsidP="00B02733">
      <w:r>
        <w:t>Rajesh (Nokia): Rewording required.</w:t>
      </w:r>
    </w:p>
    <w:p w14:paraId="6E3445CA" w14:textId="77777777" w:rsidR="00B02733" w:rsidRDefault="00B02733" w:rsidP="00B02733">
      <w:r>
        <w:t>Maria (Ericsson): will check with SA2 colleagues.</w:t>
      </w:r>
    </w:p>
    <w:p w14:paraId="66664FB1" w14:textId="77777777" w:rsidR="00B02733" w:rsidRDefault="00B02733" w:rsidP="00B02733">
      <w:r>
        <w:lastRenderedPageBreak/>
        <w:t>Abdessamad (Huawei): Open to discuss other solutions.</w:t>
      </w:r>
    </w:p>
    <w:p w14:paraId="7E0C1622" w14:textId="77777777" w:rsidR="00B02733" w:rsidRDefault="00B02733" w:rsidP="00B02733">
      <w:r>
        <w:t>Maria (Ericsson):</w:t>
      </w:r>
    </w:p>
    <w:p w14:paraId="30BA189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4DB3EA" w14:textId="77777777" w:rsidR="00B02733" w:rsidRDefault="00B02733" w:rsidP="00B02733">
      <w:pPr>
        <w:rPr>
          <w:rFonts w:ascii="Arial" w:hAnsi="Arial" w:cs="Arial"/>
          <w:b/>
          <w:sz w:val="24"/>
        </w:rPr>
      </w:pPr>
      <w:r>
        <w:rPr>
          <w:rFonts w:ascii="Arial" w:hAnsi="Arial" w:cs="Arial"/>
          <w:b/>
          <w:color w:val="0000FF"/>
          <w:sz w:val="24"/>
        </w:rPr>
        <w:t>C3-242371</w:t>
      </w:r>
      <w:r>
        <w:rPr>
          <w:rFonts w:ascii="Arial" w:hAnsi="Arial" w:cs="Arial"/>
          <w:b/>
          <w:color w:val="0000FF"/>
          <w:sz w:val="24"/>
        </w:rPr>
        <w:tab/>
      </w:r>
      <w:r>
        <w:rPr>
          <w:rFonts w:ascii="Arial" w:hAnsi="Arial" w:cs="Arial"/>
          <w:b/>
          <w:sz w:val="24"/>
        </w:rPr>
        <w:t>Clarifications to MBS Service Area related error handling</w:t>
      </w:r>
    </w:p>
    <w:p w14:paraId="35FC032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CR-1260  rev  Cat: A (Rel-18)</w:t>
      </w:r>
      <w:r>
        <w:rPr>
          <w:i/>
        </w:rPr>
        <w:br/>
      </w:r>
      <w:r>
        <w:rPr>
          <w:i/>
        </w:rPr>
        <w:br/>
      </w:r>
      <w:r>
        <w:rPr>
          <w:i/>
        </w:rPr>
        <w:tab/>
      </w:r>
      <w:r>
        <w:rPr>
          <w:i/>
        </w:rPr>
        <w:tab/>
      </w:r>
      <w:r>
        <w:rPr>
          <w:i/>
        </w:rPr>
        <w:tab/>
      </w:r>
      <w:r>
        <w:rPr>
          <w:i/>
        </w:rPr>
        <w:tab/>
      </w:r>
      <w:r>
        <w:rPr>
          <w:i/>
        </w:rPr>
        <w:tab/>
        <w:t>Source: Huawei</w:t>
      </w:r>
    </w:p>
    <w:p w14:paraId="2011E5C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C3-242440</w:t>
      </w:r>
      <w:r>
        <w:rPr>
          <w:color w:val="993300"/>
          <w:u w:val="single"/>
        </w:rPr>
        <w:t>.</w:t>
      </w:r>
    </w:p>
    <w:p w14:paraId="69A8F1BC" w14:textId="77777777" w:rsidR="00B02733" w:rsidRDefault="00B02733" w:rsidP="00B02733">
      <w:pPr>
        <w:rPr>
          <w:rFonts w:ascii="Arial" w:hAnsi="Arial" w:cs="Arial"/>
          <w:b/>
          <w:sz w:val="24"/>
        </w:rPr>
      </w:pPr>
      <w:r>
        <w:rPr>
          <w:rFonts w:ascii="Arial" w:hAnsi="Arial" w:cs="Arial"/>
          <w:b/>
          <w:color w:val="0000FF"/>
          <w:sz w:val="24"/>
        </w:rPr>
        <w:t>C3-242440</w:t>
      </w:r>
      <w:r>
        <w:rPr>
          <w:rFonts w:ascii="Arial" w:hAnsi="Arial" w:cs="Arial"/>
          <w:b/>
          <w:color w:val="0000FF"/>
          <w:sz w:val="24"/>
        </w:rPr>
        <w:tab/>
      </w:r>
      <w:r>
        <w:rPr>
          <w:rFonts w:ascii="Arial" w:hAnsi="Arial" w:cs="Arial"/>
          <w:b/>
          <w:sz w:val="24"/>
        </w:rPr>
        <w:t>Clarifications to MBS Service Area related error handling</w:t>
      </w:r>
    </w:p>
    <w:p w14:paraId="114EAF7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CR-1260  rev 1 Cat: A (Rel-18)</w:t>
      </w:r>
      <w:r>
        <w:rPr>
          <w:i/>
        </w:rPr>
        <w:br/>
      </w:r>
      <w:r>
        <w:rPr>
          <w:i/>
        </w:rPr>
        <w:br/>
      </w:r>
      <w:r>
        <w:rPr>
          <w:i/>
        </w:rPr>
        <w:tab/>
      </w:r>
      <w:r>
        <w:rPr>
          <w:i/>
        </w:rPr>
        <w:tab/>
      </w:r>
      <w:r>
        <w:rPr>
          <w:i/>
        </w:rPr>
        <w:tab/>
      </w:r>
      <w:r>
        <w:rPr>
          <w:i/>
        </w:rPr>
        <w:tab/>
      </w:r>
      <w:r>
        <w:rPr>
          <w:i/>
        </w:rPr>
        <w:tab/>
        <w:t>Source: Huawei</w:t>
      </w:r>
    </w:p>
    <w:p w14:paraId="12AE0681" w14:textId="77777777" w:rsidR="00B02733" w:rsidRDefault="00B02733" w:rsidP="00B02733">
      <w:pPr>
        <w:rPr>
          <w:color w:val="808080"/>
        </w:rPr>
      </w:pPr>
      <w:r>
        <w:rPr>
          <w:color w:val="808080"/>
        </w:rPr>
        <w:t>(Replaces C3-242371)</w:t>
      </w:r>
    </w:p>
    <w:p w14:paraId="393C4507" w14:textId="77777777" w:rsidR="00B02733" w:rsidRDefault="00B02733" w:rsidP="00B02733">
      <w:pPr>
        <w:rPr>
          <w:rFonts w:ascii="Arial" w:hAnsi="Arial" w:cs="Arial"/>
          <w:b/>
        </w:rPr>
      </w:pPr>
      <w:r>
        <w:rPr>
          <w:rFonts w:ascii="Arial" w:hAnsi="Arial" w:cs="Arial"/>
          <w:b/>
        </w:rPr>
        <w:t xml:space="preserve">Discussion: </w:t>
      </w:r>
    </w:p>
    <w:p w14:paraId="5830DFEE" w14:textId="77777777" w:rsidR="00B02733" w:rsidRDefault="00B02733" w:rsidP="00B02733">
      <w:r>
        <w:t>See 2370.</w:t>
      </w:r>
    </w:p>
    <w:p w14:paraId="660B84C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F0AB0A" w14:textId="77777777" w:rsidR="00B02733" w:rsidRDefault="00B02733" w:rsidP="00B02733">
      <w:pPr>
        <w:pStyle w:val="Heading3"/>
      </w:pPr>
      <w:bookmarkStart w:id="75" w:name="_Toc164868094"/>
      <w:r>
        <w:lastRenderedPageBreak/>
        <w:t>17.31</w:t>
      </w:r>
      <w:r>
        <w:tab/>
        <w:t>Enhanced Service Enabler Architecture Layer for Verticals [eSEAL]</w:t>
      </w:r>
      <w:bookmarkEnd w:id="75"/>
    </w:p>
    <w:p w14:paraId="45DE910C" w14:textId="77777777" w:rsidR="00B02733" w:rsidRDefault="00B02733" w:rsidP="00B02733">
      <w:pPr>
        <w:pStyle w:val="Heading3"/>
      </w:pPr>
      <w:bookmarkStart w:id="76" w:name="_Toc164868095"/>
      <w:r>
        <w:t>17.32</w:t>
      </w:r>
      <w:r>
        <w:tab/>
        <w:t>System enhancement for redundant PDU session [TEI17_SE_RPS]</w:t>
      </w:r>
      <w:bookmarkEnd w:id="76"/>
    </w:p>
    <w:p w14:paraId="066F6137" w14:textId="77777777" w:rsidR="00B02733" w:rsidRDefault="00B02733" w:rsidP="00B02733">
      <w:pPr>
        <w:pStyle w:val="Heading3"/>
      </w:pPr>
      <w:bookmarkStart w:id="77" w:name="_Toc164868096"/>
      <w:r>
        <w:t>17.33</w:t>
      </w:r>
      <w:r>
        <w:tab/>
        <w:t>CT aspects for enabling MSGin5G Service [5GMARCH]</w:t>
      </w:r>
      <w:bookmarkEnd w:id="77"/>
    </w:p>
    <w:p w14:paraId="79F12503" w14:textId="77777777" w:rsidR="00B02733" w:rsidRDefault="00B02733" w:rsidP="00B02733">
      <w:pPr>
        <w:pStyle w:val="Heading3"/>
      </w:pPr>
      <w:bookmarkStart w:id="78" w:name="_Toc164868097"/>
      <w:r>
        <w:t>17.34</w:t>
      </w:r>
      <w:r>
        <w:tab/>
        <w:t>Enhancements of 3GPP profiles for cryptographic algorithms and security protocols [eCryptPr]</w:t>
      </w:r>
      <w:bookmarkEnd w:id="78"/>
    </w:p>
    <w:p w14:paraId="3325E079" w14:textId="77777777" w:rsidR="00B02733" w:rsidRDefault="00B02733" w:rsidP="00B02733">
      <w:pPr>
        <w:pStyle w:val="Heading3"/>
      </w:pPr>
      <w:bookmarkStart w:id="79" w:name="_Toc164868098"/>
      <w:r>
        <w:t>17.35</w:t>
      </w:r>
      <w:r>
        <w:tab/>
        <w:t>CT aspects of NB-IoT/eMTC Non-Terrestrial Networks in EPS [IoT_SAT_ARCH_EPS]</w:t>
      </w:r>
      <w:bookmarkEnd w:id="79"/>
    </w:p>
    <w:p w14:paraId="4F214983" w14:textId="77777777" w:rsidR="00B02733" w:rsidRDefault="00B02733" w:rsidP="00B02733">
      <w:pPr>
        <w:pStyle w:val="Heading3"/>
      </w:pPr>
      <w:bookmarkStart w:id="80" w:name="_Toc164868099"/>
      <w:r>
        <w:t>17.36</w:t>
      </w:r>
      <w:r>
        <w:tab/>
        <w:t>Restoration of Profiles related to UDR [ReP_UDR]</w:t>
      </w:r>
      <w:bookmarkEnd w:id="80"/>
    </w:p>
    <w:p w14:paraId="4B0E1256" w14:textId="77777777" w:rsidR="00B02733" w:rsidRDefault="00B02733" w:rsidP="00B02733">
      <w:pPr>
        <w:pStyle w:val="Heading3"/>
      </w:pPr>
      <w:bookmarkStart w:id="81" w:name="_Toc164868100"/>
      <w:r>
        <w:t>17.37</w:t>
      </w:r>
      <w:r>
        <w:tab/>
        <w:t>CT aspects of Architecture Enhancement for NR Reduced Capability Devices [ARCH_NR_REDCAP]</w:t>
      </w:r>
      <w:bookmarkEnd w:id="81"/>
    </w:p>
    <w:p w14:paraId="75E24EB9" w14:textId="77777777" w:rsidR="00B02733" w:rsidRDefault="00B02733" w:rsidP="00B02733">
      <w:pPr>
        <w:pStyle w:val="Heading3"/>
      </w:pPr>
      <w:bookmarkStart w:id="82" w:name="_Toc164868101"/>
      <w:r>
        <w:t>17.38</w:t>
      </w:r>
      <w:r>
        <w:tab/>
        <w:t>CT aspects of 5GMS AF Event Exposure [EVEX]</w:t>
      </w:r>
      <w:bookmarkEnd w:id="82"/>
    </w:p>
    <w:p w14:paraId="05F2F51D" w14:textId="77777777" w:rsidR="00B02733" w:rsidRDefault="00B02733" w:rsidP="00B02733">
      <w:pPr>
        <w:pStyle w:val="Heading3"/>
      </w:pPr>
      <w:bookmarkStart w:id="83" w:name="_Toc164868102"/>
      <w:r>
        <w:t>17.39</w:t>
      </w:r>
      <w:r>
        <w:tab/>
        <w:t>Technical Enhancements and Improvements [TEI17]</w:t>
      </w:r>
      <w:bookmarkEnd w:id="83"/>
    </w:p>
    <w:p w14:paraId="54B20E35" w14:textId="77777777" w:rsidR="00B02733" w:rsidRDefault="00B02733" w:rsidP="00B02733">
      <w:pPr>
        <w:pStyle w:val="Heading4"/>
      </w:pPr>
      <w:bookmarkStart w:id="84" w:name="_Toc164868103"/>
      <w:r>
        <w:t>17.39.1</w:t>
      </w:r>
      <w:r>
        <w:tab/>
        <w:t>TEI17 for IMS/CS</w:t>
      </w:r>
      <w:bookmarkEnd w:id="84"/>
    </w:p>
    <w:p w14:paraId="4DD7FBB1" w14:textId="77777777" w:rsidR="00B02733" w:rsidRDefault="00B02733" w:rsidP="00B02733">
      <w:pPr>
        <w:pStyle w:val="Heading4"/>
      </w:pPr>
      <w:bookmarkStart w:id="85" w:name="_Toc164868104"/>
      <w:r>
        <w:t>17.39.2</w:t>
      </w:r>
      <w:r>
        <w:tab/>
        <w:t>TEI17 for Packet Core</w:t>
      </w:r>
      <w:bookmarkEnd w:id="85"/>
    </w:p>
    <w:p w14:paraId="71DF997A" w14:textId="77777777" w:rsidR="00B02733" w:rsidRDefault="00B02733" w:rsidP="00B02733">
      <w:pPr>
        <w:pStyle w:val="Heading3"/>
      </w:pPr>
      <w:bookmarkStart w:id="86" w:name="_Toc164868105"/>
      <w:r>
        <w:t>17.40</w:t>
      </w:r>
      <w:r>
        <w:tab/>
        <w:t>OpenAPI updates</w:t>
      </w:r>
      <w:bookmarkEnd w:id="86"/>
    </w:p>
    <w:p w14:paraId="2A0FD7E8" w14:textId="77777777" w:rsidR="00B02733" w:rsidRDefault="00B02733" w:rsidP="00B02733">
      <w:pPr>
        <w:pStyle w:val="Heading2"/>
      </w:pPr>
      <w:bookmarkStart w:id="87" w:name="_Toc164868106"/>
      <w:r>
        <w:t>18</w:t>
      </w:r>
      <w:r>
        <w:tab/>
        <w:t>Release 18</w:t>
      </w:r>
      <w:bookmarkEnd w:id="87"/>
    </w:p>
    <w:p w14:paraId="3CDA990D" w14:textId="77777777" w:rsidR="00B02733" w:rsidRDefault="00B02733" w:rsidP="00B02733">
      <w:pPr>
        <w:pStyle w:val="Heading3"/>
      </w:pPr>
      <w:bookmarkStart w:id="88" w:name="_Toc164868107"/>
      <w:r>
        <w:t>18.1</w:t>
      </w:r>
      <w:r>
        <w:tab/>
        <w:t>Rel-18 Work Items</w:t>
      </w:r>
      <w:bookmarkEnd w:id="88"/>
    </w:p>
    <w:p w14:paraId="292E6349" w14:textId="77777777" w:rsidR="00B02733" w:rsidRDefault="00B02733" w:rsidP="00B02733">
      <w:pPr>
        <w:pStyle w:val="Heading4"/>
      </w:pPr>
      <w:bookmarkStart w:id="89" w:name="_Toc164868108"/>
      <w:r>
        <w:t>18.1.1</w:t>
      </w:r>
      <w:r>
        <w:tab/>
        <w:t>New Work Items</w:t>
      </w:r>
      <w:bookmarkEnd w:id="89"/>
    </w:p>
    <w:p w14:paraId="73A3C002" w14:textId="77777777" w:rsidR="00B02733" w:rsidRDefault="00B02733" w:rsidP="00B02733">
      <w:pPr>
        <w:pStyle w:val="Heading4"/>
      </w:pPr>
      <w:bookmarkStart w:id="90" w:name="_Toc164868109"/>
      <w:r>
        <w:t>18.1.2</w:t>
      </w:r>
      <w:r>
        <w:tab/>
        <w:t>Revised Work Items</w:t>
      </w:r>
      <w:bookmarkEnd w:id="90"/>
    </w:p>
    <w:p w14:paraId="6C09FA6B" w14:textId="77777777" w:rsidR="00B02733" w:rsidRDefault="00B02733" w:rsidP="00B02733">
      <w:pPr>
        <w:rPr>
          <w:rFonts w:ascii="Arial" w:hAnsi="Arial" w:cs="Arial"/>
          <w:b/>
          <w:sz w:val="24"/>
        </w:rPr>
      </w:pPr>
      <w:r>
        <w:rPr>
          <w:rFonts w:ascii="Arial" w:hAnsi="Arial" w:cs="Arial"/>
          <w:b/>
          <w:color w:val="0000FF"/>
          <w:sz w:val="24"/>
        </w:rPr>
        <w:t>C3-242055</w:t>
      </w:r>
      <w:r>
        <w:rPr>
          <w:rFonts w:ascii="Arial" w:hAnsi="Arial" w:cs="Arial"/>
          <w:b/>
          <w:color w:val="0000FF"/>
          <w:sz w:val="24"/>
        </w:rPr>
        <w:tab/>
      </w:r>
      <w:r>
        <w:rPr>
          <w:rFonts w:ascii="Arial" w:hAnsi="Arial" w:cs="Arial"/>
          <w:b/>
          <w:sz w:val="24"/>
        </w:rPr>
        <w:t>Revised WID on CT Aspects of Edge Computing Phase 2</w:t>
      </w:r>
    </w:p>
    <w:p w14:paraId="55D8D813" w14:textId="77777777" w:rsidR="00B02733" w:rsidRDefault="00B02733" w:rsidP="00B0273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/Christian</w:t>
      </w:r>
    </w:p>
    <w:p w14:paraId="7AE63ED2" w14:textId="77777777" w:rsidR="00B02733" w:rsidRDefault="00B02733" w:rsidP="00B02733">
      <w:pPr>
        <w:rPr>
          <w:color w:val="808080"/>
        </w:rPr>
      </w:pPr>
      <w:r>
        <w:rPr>
          <w:color w:val="808080"/>
        </w:rPr>
        <w:t>(Replaces CP-233026)</w:t>
      </w:r>
    </w:p>
    <w:p w14:paraId="6E04EA09" w14:textId="77777777" w:rsidR="00B02733" w:rsidRDefault="00B02733" w:rsidP="00B02733">
      <w:pPr>
        <w:rPr>
          <w:rFonts w:ascii="Arial" w:hAnsi="Arial" w:cs="Arial"/>
          <w:b/>
        </w:rPr>
      </w:pPr>
      <w:r>
        <w:rPr>
          <w:rFonts w:ascii="Arial" w:hAnsi="Arial" w:cs="Arial"/>
          <w:b/>
        </w:rPr>
        <w:t xml:space="preserve">Discussion: </w:t>
      </w:r>
    </w:p>
    <w:p w14:paraId="4D933CE7" w14:textId="77777777" w:rsidR="00B02733" w:rsidRDefault="00B02733" w:rsidP="00B02733">
      <w:r>
        <w:t>Revision of CP-233026</w:t>
      </w:r>
    </w:p>
    <w:p w14:paraId="24943779" w14:textId="77777777" w:rsidR="00B02733" w:rsidRDefault="00B02733" w:rsidP="00B02733">
      <w:r>
        <w:t>Naren (Samsung): Ok with the WID.</w:t>
      </w:r>
    </w:p>
    <w:p w14:paraId="6520D05B" w14:textId="77777777" w:rsidR="00B02733" w:rsidRDefault="00B02733" w:rsidP="00B02733">
      <w:r>
        <w:t>Maria (Ericsson): Editorials. Comments offline.</w:t>
      </w:r>
    </w:p>
    <w:p w14:paraId="36E62420" w14:textId="77777777" w:rsidR="00B02733" w:rsidRDefault="00B02733" w:rsidP="00B02733">
      <w:r>
        <w:t>Apostolos (Nokia): Add “potential” in the CT3 part.</w:t>
      </w:r>
    </w:p>
    <w:p w14:paraId="3604BD23" w14:textId="77777777" w:rsidR="00B02733" w:rsidRDefault="00B02733" w:rsidP="00B02733">
      <w:r>
        <w:lastRenderedPageBreak/>
        <w:t>Abdessamad (Huawei): Ok with Nokia.</w:t>
      </w:r>
    </w:p>
    <w:p w14:paraId="6ED8B590" w14:textId="77777777" w:rsidR="00B02733" w:rsidRDefault="00B02733" w:rsidP="00B02733">
      <w:r>
        <w:t>Hanna (Qualcomm): Ok with Nokia.</w:t>
      </w:r>
    </w:p>
    <w:p w14:paraId="0ABA4AF4" w14:textId="77777777" w:rsidR="00B02733" w:rsidRDefault="00B02733" w:rsidP="00B02733">
      <w:r>
        <w:t>Chi (Huawei): There is an r1 version shared with the received comments. R2 version will be shared with comments from other WGs.</w:t>
      </w:r>
    </w:p>
    <w:p w14:paraId="27DA2D03" w14:textId="77777777" w:rsidR="00B02733" w:rsidRDefault="00B02733" w:rsidP="00B02733">
      <w:r>
        <w:t>Naren (Samsung): Ok to keep “potential”</w:t>
      </w:r>
    </w:p>
    <w:p w14:paraId="77FD92AB" w14:textId="77777777" w:rsidR="00B02733" w:rsidRDefault="00B02733" w:rsidP="00B02733">
      <w:r>
        <w:t>Discuss offline if “potential” will remain.</w:t>
      </w:r>
    </w:p>
    <w:p w14:paraId="55F0AE5E" w14:textId="77777777" w:rsidR="00B02733" w:rsidRDefault="00B02733" w:rsidP="00B02733">
      <w:r>
        <w:t>Further updates may be required based on the LS Reply.</w:t>
      </w:r>
    </w:p>
    <w:p w14:paraId="0D5E3CEB" w14:textId="77777777" w:rsidR="00B02733" w:rsidRDefault="00B02733" w:rsidP="00B02733">
      <w:r>
        <w:t>CT3 endorses the final version of the WID.</w:t>
      </w:r>
    </w:p>
    <w:p w14:paraId="7353C50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C3-242629</w:t>
      </w:r>
      <w:r>
        <w:rPr>
          <w:color w:val="993300"/>
          <w:u w:val="single"/>
        </w:rPr>
        <w:t>.</w:t>
      </w:r>
    </w:p>
    <w:p w14:paraId="6FB9BC0F" w14:textId="77777777" w:rsidR="00B02733" w:rsidRDefault="00B02733" w:rsidP="00B02733">
      <w:pPr>
        <w:rPr>
          <w:rFonts w:ascii="Arial" w:hAnsi="Arial" w:cs="Arial"/>
          <w:b/>
          <w:sz w:val="24"/>
        </w:rPr>
      </w:pPr>
      <w:r>
        <w:rPr>
          <w:rFonts w:ascii="Arial" w:hAnsi="Arial" w:cs="Arial"/>
          <w:b/>
          <w:color w:val="0000FF"/>
          <w:sz w:val="24"/>
        </w:rPr>
        <w:t>C3-242629</w:t>
      </w:r>
      <w:r>
        <w:rPr>
          <w:rFonts w:ascii="Arial" w:hAnsi="Arial" w:cs="Arial"/>
          <w:b/>
          <w:color w:val="0000FF"/>
          <w:sz w:val="24"/>
        </w:rPr>
        <w:tab/>
      </w:r>
      <w:r>
        <w:rPr>
          <w:rFonts w:ascii="Arial" w:hAnsi="Arial" w:cs="Arial"/>
          <w:b/>
          <w:sz w:val="24"/>
        </w:rPr>
        <w:t>Revised WID on CT Aspects of Edge Computing Phase 2</w:t>
      </w:r>
    </w:p>
    <w:p w14:paraId="43707FAA" w14:textId="77777777" w:rsidR="00B02733" w:rsidRDefault="00B02733" w:rsidP="00B0273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4DDE6C1B" w14:textId="77777777" w:rsidR="00B02733" w:rsidRDefault="00B02733" w:rsidP="00B02733">
      <w:pPr>
        <w:rPr>
          <w:color w:val="808080"/>
        </w:rPr>
      </w:pPr>
      <w:r>
        <w:rPr>
          <w:color w:val="808080"/>
        </w:rPr>
        <w:t>(Replaces C3-242055)</w:t>
      </w:r>
    </w:p>
    <w:p w14:paraId="68E62F5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B3B74F" w14:textId="77777777" w:rsidR="00B02733" w:rsidRDefault="00B02733" w:rsidP="00B02733">
      <w:pPr>
        <w:pStyle w:val="Heading4"/>
      </w:pPr>
      <w:bookmarkStart w:id="91" w:name="_Toc164868110"/>
      <w:r>
        <w:t>18.1.3</w:t>
      </w:r>
      <w:r>
        <w:tab/>
        <w:t>Contributions on Work Items</w:t>
      </w:r>
      <w:bookmarkEnd w:id="91"/>
    </w:p>
    <w:p w14:paraId="468C3833" w14:textId="77777777" w:rsidR="00B02733" w:rsidRDefault="00B02733" w:rsidP="00B02733">
      <w:pPr>
        <w:rPr>
          <w:rFonts w:ascii="Arial" w:hAnsi="Arial" w:cs="Arial"/>
          <w:b/>
          <w:sz w:val="24"/>
        </w:rPr>
      </w:pPr>
      <w:r>
        <w:rPr>
          <w:rFonts w:ascii="Arial" w:hAnsi="Arial" w:cs="Arial"/>
          <w:b/>
          <w:color w:val="0000FF"/>
          <w:sz w:val="24"/>
        </w:rPr>
        <w:t>C3-242047</w:t>
      </w:r>
      <w:r>
        <w:rPr>
          <w:rFonts w:ascii="Arial" w:hAnsi="Arial" w:cs="Arial"/>
          <w:b/>
          <w:color w:val="0000FF"/>
          <w:sz w:val="24"/>
        </w:rPr>
        <w:tab/>
      </w:r>
      <w:r>
        <w:rPr>
          <w:rFonts w:ascii="Arial" w:hAnsi="Arial" w:cs="Arial"/>
          <w:b/>
          <w:sz w:val="24"/>
        </w:rPr>
        <w:t>New WID on Service Based Interface Protocol Improvements Release 19</w:t>
      </w:r>
    </w:p>
    <w:p w14:paraId="0C54E8F4" w14:textId="77777777" w:rsidR="00B02733" w:rsidRDefault="00B02733" w:rsidP="00B0273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w:t>
      </w:r>
    </w:p>
    <w:p w14:paraId="307985C0" w14:textId="77777777" w:rsidR="00B02733" w:rsidRDefault="00B02733" w:rsidP="00B02733">
      <w:pPr>
        <w:rPr>
          <w:rFonts w:ascii="Arial" w:hAnsi="Arial" w:cs="Arial"/>
          <w:b/>
        </w:rPr>
      </w:pPr>
      <w:r>
        <w:rPr>
          <w:rFonts w:ascii="Arial" w:hAnsi="Arial" w:cs="Arial"/>
          <w:b/>
        </w:rPr>
        <w:t xml:space="preserve">Discussion: </w:t>
      </w:r>
    </w:p>
    <w:p w14:paraId="410CD790" w14:textId="77777777" w:rsidR="00B02733" w:rsidRDefault="00B02733" w:rsidP="00B02733">
      <w:r>
        <w:t>Release 19 WIDs are not handled in this meeting</w:t>
      </w:r>
    </w:p>
    <w:p w14:paraId="24B68DB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67C6F4" w14:textId="77777777" w:rsidR="00B02733" w:rsidRDefault="00B02733" w:rsidP="00B02733">
      <w:pPr>
        <w:rPr>
          <w:rFonts w:ascii="Arial" w:hAnsi="Arial" w:cs="Arial"/>
          <w:b/>
          <w:sz w:val="24"/>
        </w:rPr>
      </w:pPr>
      <w:r>
        <w:rPr>
          <w:rFonts w:ascii="Arial" w:hAnsi="Arial" w:cs="Arial"/>
          <w:b/>
          <w:color w:val="0000FF"/>
          <w:sz w:val="24"/>
        </w:rPr>
        <w:t>C3-242510</w:t>
      </w:r>
      <w:r>
        <w:rPr>
          <w:rFonts w:ascii="Arial" w:hAnsi="Arial" w:cs="Arial"/>
          <w:b/>
          <w:color w:val="0000FF"/>
          <w:sz w:val="24"/>
        </w:rPr>
        <w:tab/>
      </w:r>
      <w:r>
        <w:rPr>
          <w:rFonts w:ascii="Arial" w:hAnsi="Arial" w:cs="Arial"/>
          <w:b/>
          <w:sz w:val="24"/>
        </w:rPr>
        <w:t>Access control for users with eRedcap/Redcap subscriptions</w:t>
      </w:r>
    </w:p>
    <w:p w14:paraId="4A4842D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v18.0.0</w:t>
      </w:r>
      <w:r>
        <w:rPr>
          <w:i/>
        </w:rPr>
        <w:tab/>
        <w:t xml:space="preserve">  CR-1714  rev 1 Cat: B (Rel-18)</w:t>
      </w:r>
      <w:r>
        <w:rPr>
          <w:i/>
        </w:rPr>
        <w:br/>
      </w:r>
      <w:r>
        <w:rPr>
          <w:i/>
        </w:rPr>
        <w:br/>
      </w:r>
      <w:r>
        <w:rPr>
          <w:i/>
        </w:rPr>
        <w:tab/>
      </w:r>
      <w:r>
        <w:rPr>
          <w:i/>
        </w:rPr>
        <w:tab/>
      </w:r>
      <w:r>
        <w:rPr>
          <w:i/>
        </w:rPr>
        <w:tab/>
      </w:r>
      <w:r>
        <w:rPr>
          <w:i/>
        </w:rPr>
        <w:tab/>
      </w:r>
      <w:r>
        <w:rPr>
          <w:i/>
        </w:rPr>
        <w:tab/>
        <w:t>Source: Ericsson</w:t>
      </w:r>
    </w:p>
    <w:p w14:paraId="51387DBB" w14:textId="77777777" w:rsidR="00B02733" w:rsidRDefault="00B02733" w:rsidP="00B02733">
      <w:pPr>
        <w:rPr>
          <w:color w:val="808080"/>
        </w:rPr>
      </w:pPr>
      <w:r>
        <w:rPr>
          <w:color w:val="808080"/>
        </w:rPr>
        <w:t>(Replaces C3-242307)</w:t>
      </w:r>
    </w:p>
    <w:p w14:paraId="7F3C4A0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18367" w14:textId="77777777" w:rsidR="00B02733" w:rsidRDefault="00B02733" w:rsidP="00B02733">
      <w:pPr>
        <w:rPr>
          <w:rFonts w:ascii="Arial" w:hAnsi="Arial" w:cs="Arial"/>
          <w:b/>
          <w:sz w:val="24"/>
        </w:rPr>
      </w:pPr>
      <w:r>
        <w:rPr>
          <w:rFonts w:ascii="Arial" w:hAnsi="Arial" w:cs="Arial"/>
          <w:b/>
          <w:color w:val="0000FF"/>
          <w:sz w:val="24"/>
        </w:rPr>
        <w:t>C3-242511</w:t>
      </w:r>
      <w:r>
        <w:rPr>
          <w:rFonts w:ascii="Arial" w:hAnsi="Arial" w:cs="Arial"/>
          <w:b/>
          <w:color w:val="0000FF"/>
          <w:sz w:val="24"/>
        </w:rPr>
        <w:tab/>
      </w:r>
      <w:r>
        <w:rPr>
          <w:rFonts w:ascii="Arial" w:hAnsi="Arial" w:cs="Arial"/>
          <w:b/>
          <w:sz w:val="24"/>
        </w:rPr>
        <w:t>Access control for users with eRedcap/Redcap subscriptions</w:t>
      </w:r>
    </w:p>
    <w:p w14:paraId="3A4AE68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v18.1.0</w:t>
      </w:r>
      <w:r>
        <w:rPr>
          <w:i/>
        </w:rPr>
        <w:tab/>
        <w:t xml:space="preserve">  CR-1687  rev 1 Cat: B (Rel-18)</w:t>
      </w:r>
      <w:r>
        <w:rPr>
          <w:i/>
        </w:rPr>
        <w:br/>
      </w:r>
      <w:r>
        <w:rPr>
          <w:i/>
        </w:rPr>
        <w:br/>
      </w:r>
      <w:r>
        <w:rPr>
          <w:i/>
        </w:rPr>
        <w:tab/>
      </w:r>
      <w:r>
        <w:rPr>
          <w:i/>
        </w:rPr>
        <w:tab/>
      </w:r>
      <w:r>
        <w:rPr>
          <w:i/>
        </w:rPr>
        <w:tab/>
      </w:r>
      <w:r>
        <w:rPr>
          <w:i/>
        </w:rPr>
        <w:tab/>
      </w:r>
      <w:r>
        <w:rPr>
          <w:i/>
        </w:rPr>
        <w:tab/>
        <w:t>Source: Ericsson</w:t>
      </w:r>
    </w:p>
    <w:p w14:paraId="667B8AC8" w14:textId="77777777" w:rsidR="00B02733" w:rsidRDefault="00B02733" w:rsidP="00B02733">
      <w:pPr>
        <w:rPr>
          <w:color w:val="808080"/>
        </w:rPr>
      </w:pPr>
      <w:r>
        <w:rPr>
          <w:color w:val="808080"/>
        </w:rPr>
        <w:t>(Replaces C3-242308)</w:t>
      </w:r>
    </w:p>
    <w:p w14:paraId="2C88198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77DEB" w14:textId="77777777" w:rsidR="00B02733" w:rsidRDefault="00B02733" w:rsidP="00B02733">
      <w:pPr>
        <w:pStyle w:val="Heading3"/>
      </w:pPr>
      <w:bookmarkStart w:id="92" w:name="_Toc164868111"/>
      <w:r>
        <w:lastRenderedPageBreak/>
        <w:t>18.2</w:t>
      </w:r>
      <w:r>
        <w:tab/>
        <w:t>Enhancements of 3GPP Northbound and Application Layer interfaces and APIs Rel-18 [NBI18]</w:t>
      </w:r>
      <w:bookmarkEnd w:id="92"/>
    </w:p>
    <w:p w14:paraId="5DB69D93" w14:textId="77777777" w:rsidR="00B02733" w:rsidRDefault="00B02733" w:rsidP="00B02733">
      <w:pPr>
        <w:rPr>
          <w:rFonts w:ascii="Arial" w:hAnsi="Arial" w:cs="Arial"/>
          <w:b/>
          <w:sz w:val="24"/>
        </w:rPr>
      </w:pPr>
      <w:r>
        <w:rPr>
          <w:rFonts w:ascii="Arial" w:hAnsi="Arial" w:cs="Arial"/>
          <w:b/>
          <w:color w:val="0000FF"/>
          <w:sz w:val="24"/>
        </w:rPr>
        <w:t>C3-242076</w:t>
      </w:r>
      <w:r>
        <w:rPr>
          <w:rFonts w:ascii="Arial" w:hAnsi="Arial" w:cs="Arial"/>
          <w:b/>
          <w:color w:val="0000FF"/>
          <w:sz w:val="24"/>
        </w:rPr>
        <w:tab/>
      </w:r>
      <w:r>
        <w:rPr>
          <w:rFonts w:ascii="Arial" w:hAnsi="Arial" w:cs="Arial"/>
          <w:b/>
          <w:sz w:val="24"/>
        </w:rPr>
        <w:t>Corrections to UAE_RealtimeUAVStatus API</w:t>
      </w:r>
    </w:p>
    <w:p w14:paraId="41C7FE5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CR-0026  rev  Cat: F (Rel-18)</w:t>
      </w:r>
      <w:r>
        <w:rPr>
          <w:i/>
        </w:rPr>
        <w:br/>
      </w:r>
      <w:r>
        <w:rPr>
          <w:i/>
        </w:rPr>
        <w:br/>
      </w:r>
      <w:r>
        <w:rPr>
          <w:i/>
        </w:rPr>
        <w:tab/>
      </w:r>
      <w:r>
        <w:rPr>
          <w:i/>
        </w:rPr>
        <w:tab/>
      </w:r>
      <w:r>
        <w:rPr>
          <w:i/>
        </w:rPr>
        <w:tab/>
      </w:r>
      <w:r>
        <w:rPr>
          <w:i/>
        </w:rPr>
        <w:tab/>
      </w:r>
      <w:r>
        <w:rPr>
          <w:i/>
        </w:rPr>
        <w:tab/>
        <w:t>Source: Nokia</w:t>
      </w:r>
    </w:p>
    <w:p w14:paraId="30747B8A" w14:textId="77777777" w:rsidR="00B02733" w:rsidRDefault="00B02733" w:rsidP="00B02733">
      <w:pPr>
        <w:rPr>
          <w:rFonts w:ascii="Arial" w:hAnsi="Arial" w:cs="Arial"/>
          <w:b/>
        </w:rPr>
      </w:pPr>
      <w:r>
        <w:rPr>
          <w:rFonts w:ascii="Arial" w:hAnsi="Arial" w:cs="Arial"/>
          <w:b/>
        </w:rPr>
        <w:t xml:space="preserve">Abstract: </w:t>
      </w:r>
    </w:p>
    <w:p w14:paraId="7FB4183F" w14:textId="77777777" w:rsidR="00B02733" w:rsidRDefault="00B02733" w:rsidP="00B02733">
      <w:r>
        <w:t>Corrections to UAE_RealtimeUAVStatus API</w:t>
      </w:r>
    </w:p>
    <w:p w14:paraId="3B133527" w14:textId="77777777" w:rsidR="00B02733" w:rsidRDefault="00B02733" w:rsidP="00B02733">
      <w:pPr>
        <w:rPr>
          <w:rFonts w:ascii="Arial" w:hAnsi="Arial" w:cs="Arial"/>
          <w:b/>
        </w:rPr>
      </w:pPr>
      <w:r>
        <w:rPr>
          <w:rFonts w:ascii="Arial" w:hAnsi="Arial" w:cs="Arial"/>
          <w:b/>
        </w:rPr>
        <w:t xml:space="preserve">Discussion: </w:t>
      </w:r>
    </w:p>
    <w:p w14:paraId="6AEAF434" w14:textId="77777777" w:rsidR="00B02733" w:rsidRDefault="00B02733" w:rsidP="00B02733">
      <w:r>
        <w:t>This CR introduces backward compatible corrections support to the open API: UAE_RealtimeUAVStatus API</w:t>
      </w:r>
    </w:p>
    <w:p w14:paraId="52A7635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A71D7" w14:textId="77777777" w:rsidR="00B02733" w:rsidRDefault="00B02733" w:rsidP="00B02733">
      <w:pPr>
        <w:rPr>
          <w:rFonts w:ascii="Arial" w:hAnsi="Arial" w:cs="Arial"/>
          <w:b/>
          <w:sz w:val="24"/>
        </w:rPr>
      </w:pPr>
      <w:r>
        <w:rPr>
          <w:rFonts w:ascii="Arial" w:hAnsi="Arial" w:cs="Arial"/>
          <w:b/>
          <w:color w:val="0000FF"/>
          <w:sz w:val="24"/>
        </w:rPr>
        <w:t>C3-242099</w:t>
      </w:r>
      <w:r>
        <w:rPr>
          <w:rFonts w:ascii="Arial" w:hAnsi="Arial" w:cs="Arial"/>
          <w:b/>
          <w:color w:val="0000FF"/>
          <w:sz w:val="24"/>
        </w:rPr>
        <w:tab/>
      </w:r>
      <w:r>
        <w:rPr>
          <w:rFonts w:ascii="Arial" w:hAnsi="Arial" w:cs="Arial"/>
          <w:b/>
          <w:sz w:val="24"/>
        </w:rPr>
        <w:t>Discussion on Websocket Notification</w:t>
      </w:r>
    </w:p>
    <w:p w14:paraId="120E4DA1" w14:textId="77777777" w:rsidR="00B02733" w:rsidRDefault="00B02733" w:rsidP="00B027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C4CB2A" w14:textId="77777777" w:rsidR="00B02733" w:rsidRDefault="00B02733" w:rsidP="00B02733">
      <w:pPr>
        <w:rPr>
          <w:rFonts w:ascii="Arial" w:hAnsi="Arial" w:cs="Arial"/>
          <w:b/>
        </w:rPr>
      </w:pPr>
      <w:r>
        <w:rPr>
          <w:rFonts w:ascii="Arial" w:hAnsi="Arial" w:cs="Arial"/>
          <w:b/>
        </w:rPr>
        <w:t xml:space="preserve">Discussion: </w:t>
      </w:r>
    </w:p>
    <w:p w14:paraId="1DB2F482" w14:textId="77777777" w:rsidR="00B02733" w:rsidRDefault="00B02733" w:rsidP="00B02733">
      <w:r>
        <w:t>Abdessamad (Huawei): support stopping using it in Rel-18 for NBI. Proposed to remove the support also in Rel-17 for those cases where the use is incomplete or not properly defined.</w:t>
      </w:r>
    </w:p>
    <w:p w14:paraId="755AE86E" w14:textId="77777777" w:rsidR="00B02733" w:rsidRDefault="00B02733" w:rsidP="00B02733">
      <w:r>
        <w:t xml:space="preserve">Maria (Ericsson): ok with the proposal. </w:t>
      </w:r>
    </w:p>
    <w:p w14:paraId="3B93AF8F" w14:textId="77777777" w:rsidR="00B02733" w:rsidRDefault="00B02733" w:rsidP="00B02733">
      <w:r>
        <w:t>Partha (Nokia): ok with the proposal.</w:t>
      </w:r>
    </w:p>
    <w:p w14:paraId="2BC2D47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ED3EA" w14:textId="77777777" w:rsidR="00B02733" w:rsidRDefault="00B02733" w:rsidP="00B02733">
      <w:pPr>
        <w:rPr>
          <w:rFonts w:ascii="Arial" w:hAnsi="Arial" w:cs="Arial"/>
          <w:b/>
          <w:sz w:val="24"/>
        </w:rPr>
      </w:pPr>
      <w:r>
        <w:rPr>
          <w:rFonts w:ascii="Arial" w:hAnsi="Arial" w:cs="Arial"/>
          <w:b/>
          <w:color w:val="0000FF"/>
          <w:sz w:val="24"/>
        </w:rPr>
        <w:t>C3-242157</w:t>
      </w:r>
      <w:r>
        <w:rPr>
          <w:rFonts w:ascii="Arial" w:hAnsi="Arial" w:cs="Arial"/>
          <w:b/>
          <w:color w:val="0000FF"/>
          <w:sz w:val="24"/>
        </w:rPr>
        <w:tab/>
      </w:r>
      <w:r>
        <w:rPr>
          <w:rFonts w:ascii="Arial" w:hAnsi="Arial" w:cs="Arial"/>
          <w:b/>
          <w:sz w:val="24"/>
        </w:rPr>
        <w:t>Several OpenAPI Corrections</w:t>
      </w:r>
    </w:p>
    <w:p w14:paraId="0CF4B8A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CR-0823  rev  Cat: F (Rel-18)</w:t>
      </w:r>
      <w:r>
        <w:rPr>
          <w:i/>
        </w:rPr>
        <w:br/>
      </w:r>
      <w:r>
        <w:rPr>
          <w:i/>
        </w:rPr>
        <w:br/>
      </w:r>
      <w:r>
        <w:rPr>
          <w:i/>
        </w:rPr>
        <w:tab/>
      </w:r>
      <w:r>
        <w:rPr>
          <w:i/>
        </w:rPr>
        <w:tab/>
      </w:r>
      <w:r>
        <w:rPr>
          <w:i/>
        </w:rPr>
        <w:tab/>
      </w:r>
      <w:r>
        <w:rPr>
          <w:i/>
        </w:rPr>
        <w:tab/>
      </w:r>
      <w:r>
        <w:rPr>
          <w:i/>
        </w:rPr>
        <w:tab/>
        <w:t>Source: Nokia</w:t>
      </w:r>
    </w:p>
    <w:p w14:paraId="235D0097" w14:textId="77777777" w:rsidR="00B02733" w:rsidRDefault="00B02733" w:rsidP="00B02733">
      <w:pPr>
        <w:rPr>
          <w:rFonts w:ascii="Arial" w:hAnsi="Arial" w:cs="Arial"/>
          <w:b/>
        </w:rPr>
      </w:pPr>
      <w:r>
        <w:rPr>
          <w:rFonts w:ascii="Arial" w:hAnsi="Arial" w:cs="Arial"/>
          <w:b/>
        </w:rPr>
        <w:t xml:space="preserve">Abstract: </w:t>
      </w:r>
    </w:p>
    <w:p w14:paraId="41EC687D" w14:textId="77777777" w:rsidR="00B02733" w:rsidRDefault="00B02733" w:rsidP="00B02733">
      <w:r>
        <w:t>Several OpenAPI Corrections</w:t>
      </w:r>
    </w:p>
    <w:p w14:paraId="25714FC4" w14:textId="77777777" w:rsidR="00B02733" w:rsidRDefault="00B02733" w:rsidP="00B02733">
      <w:pPr>
        <w:rPr>
          <w:rFonts w:ascii="Arial" w:hAnsi="Arial" w:cs="Arial"/>
          <w:b/>
        </w:rPr>
      </w:pPr>
      <w:r>
        <w:rPr>
          <w:rFonts w:ascii="Arial" w:hAnsi="Arial" w:cs="Arial"/>
          <w:b/>
        </w:rPr>
        <w:t xml:space="preserve">Discussion: </w:t>
      </w:r>
    </w:p>
    <w:p w14:paraId="070DC934" w14:textId="77777777" w:rsidR="00B02733" w:rsidRDefault="00B02733" w:rsidP="00B02733">
      <w:r>
        <w:t>This CR proposes backward comaptible changes to following OpenAPI specification files:</w:t>
      </w:r>
    </w:p>
    <w:p w14:paraId="36EC8FCE" w14:textId="77777777" w:rsidR="00B02733" w:rsidRDefault="00B02733" w:rsidP="00B02733">
      <w:r>
        <w:t>-</w:t>
      </w:r>
      <w:r>
        <w:tab/>
        <w:t>MonitoringEvent API</w:t>
      </w:r>
    </w:p>
    <w:p w14:paraId="2C55A95B" w14:textId="77777777" w:rsidR="00B02733" w:rsidRDefault="00B02733" w:rsidP="00B02733">
      <w:r>
        <w:t>-</w:t>
      </w:r>
      <w:r>
        <w:tab/>
        <w:t>DeviceTriggering API</w:t>
      </w:r>
    </w:p>
    <w:p w14:paraId="6D4EC187" w14:textId="77777777" w:rsidR="00B02733" w:rsidRDefault="00B02733" w:rsidP="00B02733">
      <w:r>
        <w:t>-</w:t>
      </w:r>
      <w:r>
        <w:tab/>
        <w:t>ReportingNetworkStatus API</w:t>
      </w:r>
    </w:p>
    <w:p w14:paraId="01633E19" w14:textId="77777777" w:rsidR="00B02733" w:rsidRDefault="00B02733" w:rsidP="00B02733">
      <w:r>
        <w:t>-</w:t>
      </w:r>
      <w:r>
        <w:tab/>
        <w:t>PfdManagement API</w:t>
      </w:r>
    </w:p>
    <w:p w14:paraId="575207D8" w14:textId="77777777" w:rsidR="00B02733" w:rsidRDefault="00B02733" w:rsidP="00B02733">
      <w:r>
        <w:t>-</w:t>
      </w:r>
      <w:r>
        <w:tab/>
        <w:t>NpConfiguration API</w:t>
      </w:r>
    </w:p>
    <w:p w14:paraId="0103BD3E" w14:textId="77777777" w:rsidR="00B02733" w:rsidRDefault="00B02733" w:rsidP="00B02733">
      <w:r>
        <w:t>-</w:t>
      </w:r>
      <w:r>
        <w:tab/>
        <w:t>AsSessionWithQoS API.</w:t>
      </w:r>
    </w:p>
    <w:p w14:paraId="077FB550" w14:textId="77777777" w:rsidR="00B02733" w:rsidRDefault="00B02733" w:rsidP="00B02733">
      <w:r>
        <w:t>-</w:t>
      </w:r>
      <w:r>
        <w:tab/>
        <w:t>Abdessamad (Huawei): This can be considered BC and only applicable to Rel-18.</w:t>
      </w:r>
    </w:p>
    <w:p w14:paraId="495B83F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2B87E" w14:textId="77777777" w:rsidR="00B02733" w:rsidRDefault="00B02733" w:rsidP="00B02733">
      <w:pPr>
        <w:rPr>
          <w:rFonts w:ascii="Arial" w:hAnsi="Arial" w:cs="Arial"/>
          <w:b/>
          <w:sz w:val="24"/>
        </w:rPr>
      </w:pPr>
      <w:r>
        <w:rPr>
          <w:rFonts w:ascii="Arial" w:hAnsi="Arial" w:cs="Arial"/>
          <w:b/>
          <w:color w:val="0000FF"/>
          <w:sz w:val="24"/>
        </w:rPr>
        <w:lastRenderedPageBreak/>
        <w:t>C3-242158</w:t>
      </w:r>
      <w:r>
        <w:rPr>
          <w:rFonts w:ascii="Arial" w:hAnsi="Arial" w:cs="Arial"/>
          <w:b/>
          <w:color w:val="0000FF"/>
          <w:sz w:val="24"/>
        </w:rPr>
        <w:tab/>
      </w:r>
      <w:r>
        <w:rPr>
          <w:rFonts w:ascii="Arial" w:hAnsi="Arial" w:cs="Arial"/>
          <w:b/>
          <w:sz w:val="24"/>
        </w:rPr>
        <w:t>Several OpenAPI Corrections</w:t>
      </w:r>
    </w:p>
    <w:p w14:paraId="52CC917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v18.5.0</w:t>
      </w:r>
      <w:r>
        <w:rPr>
          <w:i/>
        </w:rPr>
        <w:tab/>
        <w:t xml:space="preserve">  CR-0347  rev  Cat: F (Rel-18)</w:t>
      </w:r>
      <w:r>
        <w:rPr>
          <w:i/>
        </w:rPr>
        <w:br/>
      </w:r>
      <w:r>
        <w:rPr>
          <w:i/>
        </w:rPr>
        <w:br/>
      </w:r>
      <w:r>
        <w:rPr>
          <w:i/>
        </w:rPr>
        <w:tab/>
      </w:r>
      <w:r>
        <w:rPr>
          <w:i/>
        </w:rPr>
        <w:tab/>
      </w:r>
      <w:r>
        <w:rPr>
          <w:i/>
        </w:rPr>
        <w:tab/>
      </w:r>
      <w:r>
        <w:rPr>
          <w:i/>
        </w:rPr>
        <w:tab/>
      </w:r>
      <w:r>
        <w:rPr>
          <w:i/>
        </w:rPr>
        <w:tab/>
        <w:t>Source: Nokia</w:t>
      </w:r>
    </w:p>
    <w:p w14:paraId="0CF46376" w14:textId="77777777" w:rsidR="00B02733" w:rsidRDefault="00B02733" w:rsidP="00B02733">
      <w:pPr>
        <w:rPr>
          <w:rFonts w:ascii="Arial" w:hAnsi="Arial" w:cs="Arial"/>
          <w:b/>
        </w:rPr>
      </w:pPr>
      <w:r>
        <w:rPr>
          <w:rFonts w:ascii="Arial" w:hAnsi="Arial" w:cs="Arial"/>
          <w:b/>
        </w:rPr>
        <w:t xml:space="preserve">Abstract: </w:t>
      </w:r>
    </w:p>
    <w:p w14:paraId="16985D51" w14:textId="77777777" w:rsidR="00B02733" w:rsidRDefault="00B02733" w:rsidP="00B02733">
      <w:r>
        <w:t>Several OpenAPI Corrections</w:t>
      </w:r>
    </w:p>
    <w:p w14:paraId="6E40AFC9" w14:textId="77777777" w:rsidR="00B02733" w:rsidRDefault="00B02733" w:rsidP="00B02733">
      <w:pPr>
        <w:rPr>
          <w:rFonts w:ascii="Arial" w:hAnsi="Arial" w:cs="Arial"/>
          <w:b/>
        </w:rPr>
      </w:pPr>
      <w:r>
        <w:rPr>
          <w:rFonts w:ascii="Arial" w:hAnsi="Arial" w:cs="Arial"/>
          <w:b/>
        </w:rPr>
        <w:t xml:space="preserve">Discussion: </w:t>
      </w:r>
    </w:p>
    <w:p w14:paraId="42A4972C" w14:textId="77777777" w:rsidR="00B02733" w:rsidRDefault="00B02733" w:rsidP="00B02733">
      <w:r>
        <w:t>This CR proposes backward comaptible changes to following OpenAPI specification files:</w:t>
      </w:r>
    </w:p>
    <w:p w14:paraId="3F485537" w14:textId="77777777" w:rsidR="00B02733" w:rsidRDefault="00B02733" w:rsidP="00B02733">
      <w:r>
        <w:t>-</w:t>
      </w:r>
      <w:r>
        <w:tab/>
        <w:t>CAPIF_Events_API</w:t>
      </w:r>
    </w:p>
    <w:p w14:paraId="54F9FDD7" w14:textId="77777777" w:rsidR="00B02733" w:rsidRDefault="00B02733" w:rsidP="00B02733">
      <w:r>
        <w:t>-</w:t>
      </w:r>
      <w:r>
        <w:tab/>
        <w:t>CAPIF_API_Invoker_Management_API</w:t>
      </w:r>
    </w:p>
    <w:p w14:paraId="158BF94D" w14:textId="77777777" w:rsidR="00B02733" w:rsidRDefault="00B02733" w:rsidP="00B02733">
      <w:r>
        <w:t>-</w:t>
      </w:r>
      <w:r>
        <w:tab/>
        <w:t>CAPIF_Security_API.</w:t>
      </w:r>
    </w:p>
    <w:p w14:paraId="35E7AA6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82254A" w14:textId="77777777" w:rsidR="00B02733" w:rsidRDefault="00B02733" w:rsidP="00B02733">
      <w:pPr>
        <w:rPr>
          <w:rFonts w:ascii="Arial" w:hAnsi="Arial" w:cs="Arial"/>
          <w:b/>
          <w:sz w:val="24"/>
        </w:rPr>
      </w:pPr>
      <w:r>
        <w:rPr>
          <w:rFonts w:ascii="Arial" w:hAnsi="Arial" w:cs="Arial"/>
          <w:b/>
          <w:color w:val="0000FF"/>
          <w:sz w:val="24"/>
        </w:rPr>
        <w:t>C3-242159</w:t>
      </w:r>
      <w:r>
        <w:rPr>
          <w:rFonts w:ascii="Arial" w:hAnsi="Arial" w:cs="Arial"/>
          <w:b/>
          <w:color w:val="0000FF"/>
          <w:sz w:val="24"/>
        </w:rPr>
        <w:tab/>
      </w:r>
      <w:r>
        <w:rPr>
          <w:rFonts w:ascii="Arial" w:hAnsi="Arial" w:cs="Arial"/>
          <w:b/>
          <w:sz w:val="24"/>
        </w:rPr>
        <w:t>Several OpenAPI Corrections</w:t>
      </w:r>
    </w:p>
    <w:p w14:paraId="02DD4DD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CR-1232  rev  Cat: F (Rel-18)</w:t>
      </w:r>
      <w:r>
        <w:rPr>
          <w:i/>
        </w:rPr>
        <w:br/>
      </w:r>
      <w:r>
        <w:rPr>
          <w:i/>
        </w:rPr>
        <w:br/>
      </w:r>
      <w:r>
        <w:rPr>
          <w:i/>
        </w:rPr>
        <w:tab/>
      </w:r>
      <w:r>
        <w:rPr>
          <w:i/>
        </w:rPr>
        <w:tab/>
      </w:r>
      <w:r>
        <w:rPr>
          <w:i/>
        </w:rPr>
        <w:tab/>
      </w:r>
      <w:r>
        <w:rPr>
          <w:i/>
        </w:rPr>
        <w:tab/>
      </w:r>
      <w:r>
        <w:rPr>
          <w:i/>
        </w:rPr>
        <w:tab/>
        <w:t>Source: Nokia</w:t>
      </w:r>
    </w:p>
    <w:p w14:paraId="7F010A26" w14:textId="77777777" w:rsidR="00B02733" w:rsidRDefault="00B02733" w:rsidP="00B02733">
      <w:pPr>
        <w:rPr>
          <w:rFonts w:ascii="Arial" w:hAnsi="Arial" w:cs="Arial"/>
          <w:b/>
        </w:rPr>
      </w:pPr>
      <w:r>
        <w:rPr>
          <w:rFonts w:ascii="Arial" w:hAnsi="Arial" w:cs="Arial"/>
          <w:b/>
        </w:rPr>
        <w:t xml:space="preserve">Abstract: </w:t>
      </w:r>
    </w:p>
    <w:p w14:paraId="65EF3F1A" w14:textId="77777777" w:rsidR="00B02733" w:rsidRDefault="00B02733" w:rsidP="00B02733">
      <w:r>
        <w:t>Several OpenAPI Corrections</w:t>
      </w:r>
    </w:p>
    <w:p w14:paraId="2654BD8F" w14:textId="77777777" w:rsidR="00B02733" w:rsidRDefault="00B02733" w:rsidP="00B02733">
      <w:pPr>
        <w:rPr>
          <w:rFonts w:ascii="Arial" w:hAnsi="Arial" w:cs="Arial"/>
          <w:b/>
        </w:rPr>
      </w:pPr>
      <w:r>
        <w:rPr>
          <w:rFonts w:ascii="Arial" w:hAnsi="Arial" w:cs="Arial"/>
          <w:b/>
        </w:rPr>
        <w:t xml:space="preserve">Discussion: </w:t>
      </w:r>
    </w:p>
    <w:p w14:paraId="1BF8ED1F" w14:textId="77777777" w:rsidR="00B02733" w:rsidRDefault="00B02733" w:rsidP="00B02733">
      <w:r>
        <w:t>This CR proposes backward comaptible changes to following OpenAPI specification files:</w:t>
      </w:r>
    </w:p>
    <w:p w14:paraId="37AD6D64" w14:textId="77777777" w:rsidR="00B02733" w:rsidRDefault="00B02733" w:rsidP="00B02733">
      <w:r>
        <w:t>-</w:t>
      </w:r>
      <w:r>
        <w:tab/>
        <w:t>TrafficInfluence API</w:t>
      </w:r>
    </w:p>
    <w:p w14:paraId="134A78D6" w14:textId="77777777" w:rsidR="00B02733" w:rsidRDefault="00B02733" w:rsidP="00B02733">
      <w:r>
        <w:t>-</w:t>
      </w:r>
      <w:r>
        <w:tab/>
        <w:t>AnalyticsExposure API</w:t>
      </w:r>
    </w:p>
    <w:p w14:paraId="2B0A659D" w14:textId="77777777" w:rsidR="00B02733" w:rsidRDefault="00B02733" w:rsidP="00B02733">
      <w:r>
        <w:t>-</w:t>
      </w:r>
      <w:r>
        <w:tab/>
        <w:t>5GLANParameterProvision API</w:t>
      </w:r>
    </w:p>
    <w:p w14:paraId="48E8F088" w14:textId="77777777" w:rsidR="00B02733" w:rsidRDefault="00B02733" w:rsidP="00B02733">
      <w:r>
        <w:t>-</w:t>
      </w:r>
      <w:r>
        <w:tab/>
        <w:t>MBSSession API</w:t>
      </w:r>
    </w:p>
    <w:p w14:paraId="2B606999" w14:textId="77777777" w:rsidR="00B02733" w:rsidRDefault="00B02733" w:rsidP="00B02733">
      <w:r>
        <w:t>-</w:t>
      </w:r>
      <w:r>
        <w:tab/>
        <w:t>MBSUserDataIngestSession API</w:t>
      </w:r>
    </w:p>
    <w:p w14:paraId="2CBFE468" w14:textId="77777777" w:rsidR="00B02733" w:rsidRDefault="00B02733" w:rsidP="00B02733">
      <w:r>
        <w:t>-</w:t>
      </w:r>
      <w:r>
        <w:tab/>
        <w:t>MSEventExposure API</w:t>
      </w:r>
    </w:p>
    <w:p w14:paraId="58AA2ABE" w14:textId="77777777" w:rsidR="00B02733" w:rsidRDefault="00B02733" w:rsidP="00B02733">
      <w:r>
        <w:t>-</w:t>
      </w:r>
      <w:r>
        <w:tab/>
        <w:t>DNAIMapping API.</w:t>
      </w:r>
    </w:p>
    <w:p w14:paraId="1336A75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FB404" w14:textId="77777777" w:rsidR="00B02733" w:rsidRDefault="00B02733" w:rsidP="00B02733">
      <w:pPr>
        <w:rPr>
          <w:rFonts w:ascii="Arial" w:hAnsi="Arial" w:cs="Arial"/>
          <w:b/>
          <w:sz w:val="24"/>
        </w:rPr>
      </w:pPr>
      <w:r>
        <w:rPr>
          <w:rFonts w:ascii="Arial" w:hAnsi="Arial" w:cs="Arial"/>
          <w:b/>
          <w:color w:val="0000FF"/>
          <w:sz w:val="24"/>
        </w:rPr>
        <w:t>C3-242160</w:t>
      </w:r>
      <w:r>
        <w:rPr>
          <w:rFonts w:ascii="Arial" w:hAnsi="Arial" w:cs="Arial"/>
          <w:b/>
          <w:color w:val="0000FF"/>
          <w:sz w:val="24"/>
        </w:rPr>
        <w:tab/>
      </w:r>
      <w:r>
        <w:rPr>
          <w:rFonts w:ascii="Arial" w:hAnsi="Arial" w:cs="Arial"/>
          <w:b/>
          <w:sz w:val="24"/>
        </w:rPr>
        <w:t>Several OpenAPI Corrections</w:t>
      </w:r>
    </w:p>
    <w:p w14:paraId="7F69C26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CR-0169  rev  Cat: F (Rel-18)</w:t>
      </w:r>
      <w:r>
        <w:rPr>
          <w:i/>
        </w:rPr>
        <w:br/>
      </w:r>
      <w:r>
        <w:rPr>
          <w:i/>
        </w:rPr>
        <w:br/>
      </w:r>
      <w:r>
        <w:rPr>
          <w:i/>
        </w:rPr>
        <w:tab/>
      </w:r>
      <w:r>
        <w:rPr>
          <w:i/>
        </w:rPr>
        <w:tab/>
      </w:r>
      <w:r>
        <w:rPr>
          <w:i/>
        </w:rPr>
        <w:tab/>
      </w:r>
      <w:r>
        <w:rPr>
          <w:i/>
        </w:rPr>
        <w:tab/>
      </w:r>
      <w:r>
        <w:rPr>
          <w:i/>
        </w:rPr>
        <w:tab/>
        <w:t>Source: Nokia</w:t>
      </w:r>
    </w:p>
    <w:p w14:paraId="17532E01" w14:textId="77777777" w:rsidR="00B02733" w:rsidRDefault="00B02733" w:rsidP="00B02733">
      <w:pPr>
        <w:rPr>
          <w:rFonts w:ascii="Arial" w:hAnsi="Arial" w:cs="Arial"/>
          <w:b/>
        </w:rPr>
      </w:pPr>
      <w:r>
        <w:rPr>
          <w:rFonts w:ascii="Arial" w:hAnsi="Arial" w:cs="Arial"/>
          <w:b/>
        </w:rPr>
        <w:t xml:space="preserve">Abstract: </w:t>
      </w:r>
    </w:p>
    <w:p w14:paraId="6D188E57" w14:textId="77777777" w:rsidR="00B02733" w:rsidRDefault="00B02733" w:rsidP="00B02733">
      <w:r>
        <w:t>Several OpenAPI Corrections</w:t>
      </w:r>
    </w:p>
    <w:p w14:paraId="62197F5D" w14:textId="77777777" w:rsidR="00B02733" w:rsidRDefault="00B02733" w:rsidP="00B02733">
      <w:pPr>
        <w:rPr>
          <w:rFonts w:ascii="Arial" w:hAnsi="Arial" w:cs="Arial"/>
          <w:b/>
        </w:rPr>
      </w:pPr>
      <w:r>
        <w:rPr>
          <w:rFonts w:ascii="Arial" w:hAnsi="Arial" w:cs="Arial"/>
          <w:b/>
        </w:rPr>
        <w:t xml:space="preserve">Discussion: </w:t>
      </w:r>
    </w:p>
    <w:p w14:paraId="0737F206" w14:textId="77777777" w:rsidR="00B02733" w:rsidRDefault="00B02733" w:rsidP="00B02733">
      <w:r>
        <w:lastRenderedPageBreak/>
        <w:t>This CR proposes backward comaptible changes to following OpenAPI specification files:</w:t>
      </w:r>
    </w:p>
    <w:p w14:paraId="084C7E7D" w14:textId="77777777" w:rsidR="00B02733" w:rsidRDefault="00B02733" w:rsidP="00B02733">
      <w:r>
        <w:t>-</w:t>
      </w:r>
      <w:r>
        <w:tab/>
        <w:t xml:space="preserve">Eees_UELocation API </w:t>
      </w:r>
    </w:p>
    <w:p w14:paraId="799D3EA0" w14:textId="77777777" w:rsidR="00B02733" w:rsidRDefault="00B02733" w:rsidP="00B02733">
      <w:r>
        <w:t>-</w:t>
      </w:r>
      <w:r>
        <w:tab/>
        <w:t>Eees_AppClientInformation API</w:t>
      </w:r>
    </w:p>
    <w:p w14:paraId="20786954" w14:textId="77777777" w:rsidR="00B02733" w:rsidRDefault="00B02733" w:rsidP="00B02733">
      <w:r>
        <w:t>-</w:t>
      </w:r>
      <w:r>
        <w:tab/>
        <w:t>Eees_SessionWithQoS API</w:t>
      </w:r>
    </w:p>
    <w:p w14:paraId="466D6FE4" w14:textId="77777777" w:rsidR="00B02733" w:rsidRDefault="00B02733" w:rsidP="00B02733">
      <w:r>
        <w:t>-</w:t>
      </w:r>
      <w:r>
        <w:tab/>
        <w:t>Eees_ACRManagementEvent API</w:t>
      </w:r>
    </w:p>
    <w:p w14:paraId="6F6A566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12EFD" w14:textId="77777777" w:rsidR="00B02733" w:rsidRDefault="00B02733" w:rsidP="00B02733">
      <w:pPr>
        <w:rPr>
          <w:rFonts w:ascii="Arial" w:hAnsi="Arial" w:cs="Arial"/>
          <w:b/>
          <w:sz w:val="24"/>
        </w:rPr>
      </w:pPr>
      <w:r>
        <w:rPr>
          <w:rFonts w:ascii="Arial" w:hAnsi="Arial" w:cs="Arial"/>
          <w:b/>
          <w:color w:val="0000FF"/>
          <w:sz w:val="24"/>
        </w:rPr>
        <w:t>C3-242161</w:t>
      </w:r>
      <w:r>
        <w:rPr>
          <w:rFonts w:ascii="Arial" w:hAnsi="Arial" w:cs="Arial"/>
          <w:b/>
          <w:color w:val="0000FF"/>
          <w:sz w:val="24"/>
        </w:rPr>
        <w:tab/>
      </w:r>
      <w:r>
        <w:rPr>
          <w:rFonts w:ascii="Arial" w:hAnsi="Arial" w:cs="Arial"/>
          <w:b/>
          <w:sz w:val="24"/>
        </w:rPr>
        <w:t>Several OpenAPI Corrections</w:t>
      </w:r>
    </w:p>
    <w:p w14:paraId="3FF4991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29.583 v18.0.0</w:t>
      </w:r>
      <w:r>
        <w:rPr>
          <w:i/>
        </w:rPr>
        <w:tab/>
        <w:t xml:space="preserve">  CR-0003  rev  Cat: F (Rel-18)</w:t>
      </w:r>
      <w:r>
        <w:rPr>
          <w:i/>
        </w:rPr>
        <w:br/>
      </w:r>
      <w:r>
        <w:rPr>
          <w:i/>
        </w:rPr>
        <w:br/>
      </w:r>
      <w:r>
        <w:rPr>
          <w:i/>
        </w:rPr>
        <w:tab/>
      </w:r>
      <w:r>
        <w:rPr>
          <w:i/>
        </w:rPr>
        <w:tab/>
      </w:r>
      <w:r>
        <w:rPr>
          <w:i/>
        </w:rPr>
        <w:tab/>
      </w:r>
      <w:r>
        <w:rPr>
          <w:i/>
        </w:rPr>
        <w:tab/>
      </w:r>
      <w:r>
        <w:rPr>
          <w:i/>
        </w:rPr>
        <w:tab/>
        <w:t>Source: Nokia</w:t>
      </w:r>
    </w:p>
    <w:p w14:paraId="25A1165E" w14:textId="77777777" w:rsidR="00B02733" w:rsidRDefault="00B02733" w:rsidP="00B02733">
      <w:pPr>
        <w:rPr>
          <w:rFonts w:ascii="Arial" w:hAnsi="Arial" w:cs="Arial"/>
          <w:b/>
        </w:rPr>
      </w:pPr>
      <w:r>
        <w:rPr>
          <w:rFonts w:ascii="Arial" w:hAnsi="Arial" w:cs="Arial"/>
          <w:b/>
        </w:rPr>
        <w:t xml:space="preserve">Abstract: </w:t>
      </w:r>
    </w:p>
    <w:p w14:paraId="2FE3CAEC" w14:textId="77777777" w:rsidR="00B02733" w:rsidRDefault="00B02733" w:rsidP="00B02733">
      <w:r>
        <w:t>Several OpenAPI Corrections</w:t>
      </w:r>
    </w:p>
    <w:p w14:paraId="50EC911B" w14:textId="77777777" w:rsidR="00B02733" w:rsidRDefault="00B02733" w:rsidP="00B02733">
      <w:pPr>
        <w:rPr>
          <w:rFonts w:ascii="Arial" w:hAnsi="Arial" w:cs="Arial"/>
          <w:b/>
        </w:rPr>
      </w:pPr>
      <w:r>
        <w:rPr>
          <w:rFonts w:ascii="Arial" w:hAnsi="Arial" w:cs="Arial"/>
          <w:b/>
        </w:rPr>
        <w:t xml:space="preserve">Discussion: </w:t>
      </w:r>
    </w:p>
    <w:p w14:paraId="1E879CB1" w14:textId="77777777" w:rsidR="00B02733" w:rsidRDefault="00B02733" w:rsidP="00B02733">
      <w:r>
        <w:t>This CR proposes backward comaptible changes to following OpenAPI specification files:</w:t>
      </w:r>
    </w:p>
    <w:p w14:paraId="5392EAA5" w14:textId="77777777" w:rsidR="00B02733" w:rsidRDefault="00B02733" w:rsidP="00B02733">
      <w:r>
        <w:t>-</w:t>
      </w:r>
      <w:r>
        <w:tab/>
        <w:t>PIN_ASServiceSwitch API</w:t>
      </w:r>
    </w:p>
    <w:p w14:paraId="4640AC8F" w14:textId="77777777" w:rsidR="00B02733" w:rsidRDefault="00B02733" w:rsidP="00B02733">
      <w:r>
        <w:t>-</w:t>
      </w:r>
      <w:r>
        <w:tab/>
        <w:t>PIN_ASServiceContinuity API.</w:t>
      </w:r>
    </w:p>
    <w:p w14:paraId="3A28C404" w14:textId="77777777" w:rsidR="00B02733" w:rsidRDefault="00B02733" w:rsidP="00B02733">
      <w:r>
        <w:t>Chi (Huawei): WI Code should be PINAPP.</w:t>
      </w:r>
    </w:p>
    <w:p w14:paraId="48F48DAB" w14:textId="77777777" w:rsidR="00B02733" w:rsidRDefault="00B02733" w:rsidP="00B02733">
      <w:r>
        <w:t>Revision is pre-agreed.</w:t>
      </w:r>
    </w:p>
    <w:p w14:paraId="68EBA62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C3-242463</w:t>
      </w:r>
      <w:r>
        <w:rPr>
          <w:color w:val="993300"/>
          <w:u w:val="single"/>
        </w:rPr>
        <w:t>.</w:t>
      </w:r>
    </w:p>
    <w:p w14:paraId="3351CF28" w14:textId="77777777" w:rsidR="00B02733" w:rsidRDefault="00B02733" w:rsidP="00B02733">
      <w:pPr>
        <w:rPr>
          <w:rFonts w:ascii="Arial" w:hAnsi="Arial" w:cs="Arial"/>
          <w:b/>
          <w:sz w:val="24"/>
        </w:rPr>
      </w:pPr>
      <w:r>
        <w:rPr>
          <w:rFonts w:ascii="Arial" w:hAnsi="Arial" w:cs="Arial"/>
          <w:b/>
          <w:color w:val="0000FF"/>
          <w:sz w:val="24"/>
        </w:rPr>
        <w:t>C3-242162</w:t>
      </w:r>
      <w:r>
        <w:rPr>
          <w:rFonts w:ascii="Arial" w:hAnsi="Arial" w:cs="Arial"/>
          <w:b/>
          <w:color w:val="0000FF"/>
          <w:sz w:val="24"/>
        </w:rPr>
        <w:tab/>
      </w:r>
      <w:r>
        <w:rPr>
          <w:rFonts w:ascii="Arial" w:hAnsi="Arial" w:cs="Arial"/>
          <w:b/>
          <w:sz w:val="24"/>
        </w:rPr>
        <w:t>Several OpenAPI corrections</w:t>
      </w:r>
    </w:p>
    <w:p w14:paraId="6484F2B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v18.2.0</w:t>
      </w:r>
      <w:r>
        <w:rPr>
          <w:i/>
        </w:rPr>
        <w:tab/>
        <w:t xml:space="preserve">  CR-0118  rev  Cat: F (Rel-18)</w:t>
      </w:r>
      <w:r>
        <w:rPr>
          <w:i/>
        </w:rPr>
        <w:br/>
      </w:r>
      <w:r>
        <w:rPr>
          <w:i/>
        </w:rPr>
        <w:br/>
      </w:r>
      <w:r>
        <w:rPr>
          <w:i/>
        </w:rPr>
        <w:tab/>
      </w:r>
      <w:r>
        <w:rPr>
          <w:i/>
        </w:rPr>
        <w:tab/>
      </w:r>
      <w:r>
        <w:rPr>
          <w:i/>
        </w:rPr>
        <w:tab/>
      </w:r>
      <w:r>
        <w:rPr>
          <w:i/>
        </w:rPr>
        <w:tab/>
      </w:r>
      <w:r>
        <w:rPr>
          <w:i/>
        </w:rPr>
        <w:tab/>
        <w:t>Source: Nokia</w:t>
      </w:r>
    </w:p>
    <w:p w14:paraId="5B6057BB" w14:textId="77777777" w:rsidR="00B02733" w:rsidRDefault="00B02733" w:rsidP="00B02733">
      <w:pPr>
        <w:rPr>
          <w:rFonts w:ascii="Arial" w:hAnsi="Arial" w:cs="Arial"/>
          <w:b/>
        </w:rPr>
      </w:pPr>
      <w:r>
        <w:rPr>
          <w:rFonts w:ascii="Arial" w:hAnsi="Arial" w:cs="Arial"/>
          <w:b/>
        </w:rPr>
        <w:t xml:space="preserve">Abstract: </w:t>
      </w:r>
    </w:p>
    <w:p w14:paraId="1A128770" w14:textId="77777777" w:rsidR="00B02733" w:rsidRDefault="00B02733" w:rsidP="00B02733">
      <w:r>
        <w:t>Several OpenAPI Corrections</w:t>
      </w:r>
    </w:p>
    <w:p w14:paraId="53E299BF" w14:textId="77777777" w:rsidR="00B02733" w:rsidRDefault="00B02733" w:rsidP="00B02733">
      <w:pPr>
        <w:rPr>
          <w:rFonts w:ascii="Arial" w:hAnsi="Arial" w:cs="Arial"/>
          <w:b/>
        </w:rPr>
      </w:pPr>
      <w:r>
        <w:rPr>
          <w:rFonts w:ascii="Arial" w:hAnsi="Arial" w:cs="Arial"/>
          <w:b/>
        </w:rPr>
        <w:t xml:space="preserve">Discussion: </w:t>
      </w:r>
    </w:p>
    <w:p w14:paraId="373107DC" w14:textId="77777777" w:rsidR="00B02733" w:rsidRDefault="00B02733" w:rsidP="00B02733">
      <w:r>
        <w:t>This CR proposes backward comaptible changes to following OpenAPI specification files:</w:t>
      </w:r>
    </w:p>
    <w:p w14:paraId="6F0743BB" w14:textId="77777777" w:rsidR="00B02733" w:rsidRDefault="00B02733" w:rsidP="00B02733">
      <w:r>
        <w:t>-</w:t>
      </w:r>
      <w:r>
        <w:tab/>
        <w:t>VAE_ServiceAndQoSControlInfo API</w:t>
      </w:r>
    </w:p>
    <w:p w14:paraId="04BE61B6" w14:textId="77777777" w:rsidR="00B02733" w:rsidRDefault="00B02733" w:rsidP="00B02733">
      <w:r>
        <w:t>-</w:t>
      </w:r>
      <w:r>
        <w:tab/>
        <w:t>VAE_VRUZoneManagement API</w:t>
      </w:r>
    </w:p>
    <w:p w14:paraId="16B73180" w14:textId="77777777" w:rsidR="00B02733" w:rsidRDefault="00B02733" w:rsidP="00B02733">
      <w:r>
        <w:t>-</w:t>
      </w:r>
      <w:r>
        <w:tab/>
        <w:t>VAE_V2PApplicationRequirement API.</w:t>
      </w:r>
    </w:p>
    <w:p w14:paraId="0CF2BFB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081A7" w14:textId="77777777" w:rsidR="00B02733" w:rsidRDefault="00B02733" w:rsidP="00B02733">
      <w:pPr>
        <w:rPr>
          <w:rFonts w:ascii="Arial" w:hAnsi="Arial" w:cs="Arial"/>
          <w:b/>
          <w:sz w:val="24"/>
        </w:rPr>
      </w:pPr>
      <w:r>
        <w:rPr>
          <w:rFonts w:ascii="Arial" w:hAnsi="Arial" w:cs="Arial"/>
          <w:b/>
          <w:color w:val="0000FF"/>
          <w:sz w:val="24"/>
        </w:rPr>
        <w:t>C3-242232</w:t>
      </w:r>
      <w:r>
        <w:rPr>
          <w:rFonts w:ascii="Arial" w:hAnsi="Arial" w:cs="Arial"/>
          <w:b/>
          <w:color w:val="0000FF"/>
          <w:sz w:val="24"/>
        </w:rPr>
        <w:tab/>
      </w:r>
      <w:r>
        <w:rPr>
          <w:rFonts w:ascii="Arial" w:hAnsi="Arial" w:cs="Arial"/>
          <w:b/>
          <w:sz w:val="24"/>
        </w:rPr>
        <w:t>Notification via Websocket for Time Synchronization Configuration Notification</w:t>
      </w:r>
    </w:p>
    <w:p w14:paraId="296ABEC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CR-1238  rev  Cat: F (Rel-18)</w:t>
      </w:r>
      <w:r>
        <w:rPr>
          <w:i/>
        </w:rPr>
        <w:br/>
      </w:r>
      <w:r>
        <w:rPr>
          <w:i/>
        </w:rPr>
        <w:br/>
      </w:r>
      <w:r>
        <w:rPr>
          <w:i/>
        </w:rPr>
        <w:tab/>
      </w:r>
      <w:r>
        <w:rPr>
          <w:i/>
        </w:rPr>
        <w:tab/>
      </w:r>
      <w:r>
        <w:rPr>
          <w:i/>
        </w:rPr>
        <w:tab/>
      </w:r>
      <w:r>
        <w:rPr>
          <w:i/>
        </w:rPr>
        <w:tab/>
      </w:r>
      <w:r>
        <w:rPr>
          <w:i/>
        </w:rPr>
        <w:tab/>
        <w:t>Source: Ericsson</w:t>
      </w:r>
    </w:p>
    <w:p w14:paraId="7F25D3B2" w14:textId="77777777" w:rsidR="00B02733" w:rsidRDefault="00B02733" w:rsidP="00B02733">
      <w:pPr>
        <w:rPr>
          <w:rFonts w:ascii="Arial" w:hAnsi="Arial" w:cs="Arial"/>
          <w:b/>
        </w:rPr>
      </w:pPr>
      <w:r>
        <w:rPr>
          <w:rFonts w:ascii="Arial" w:hAnsi="Arial" w:cs="Arial"/>
          <w:b/>
        </w:rPr>
        <w:lastRenderedPageBreak/>
        <w:t xml:space="preserve">Discussion: </w:t>
      </w:r>
    </w:p>
    <w:p w14:paraId="69375A15" w14:textId="77777777" w:rsidR="00B02733" w:rsidRDefault="00B02733" w:rsidP="00B02733">
      <w:r>
        <w:t>This CR impacts the TimeSyncExposure API OpenAPI specification with a backwards compatible correction.</w:t>
      </w:r>
    </w:p>
    <w:p w14:paraId="0B87D2BD" w14:textId="77777777" w:rsidR="00B02733" w:rsidRDefault="00B02733" w:rsidP="00B02733">
      <w:r>
        <w:t>Igor (Ericsson): Revision needed to void the related clause.</w:t>
      </w:r>
    </w:p>
    <w:p w14:paraId="74AC60D8" w14:textId="77777777" w:rsidR="00B02733" w:rsidRDefault="00B02733" w:rsidP="00B02733">
      <w:r>
        <w:t>Igor (Ericsson): R1 was shared.</w:t>
      </w:r>
    </w:p>
    <w:p w14:paraId="140C238D" w14:textId="77777777" w:rsidR="00B02733" w:rsidRDefault="00B02733" w:rsidP="00B02733">
      <w:r>
        <w:t>Abdessamad (Huawei): R1 is ok.</w:t>
      </w:r>
    </w:p>
    <w:p w14:paraId="30BC8D0C" w14:textId="77777777" w:rsidR="00B02733" w:rsidRDefault="00B02733" w:rsidP="00B02733">
      <w:r>
        <w:t>R1 is pre-agreed.</w:t>
      </w:r>
    </w:p>
    <w:p w14:paraId="4C7BE15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C3-242541</w:t>
      </w:r>
      <w:r>
        <w:rPr>
          <w:color w:val="993300"/>
          <w:u w:val="single"/>
        </w:rPr>
        <w:t>.</w:t>
      </w:r>
    </w:p>
    <w:p w14:paraId="4781D573" w14:textId="77777777" w:rsidR="00B02733" w:rsidRDefault="00B02733" w:rsidP="00B02733">
      <w:pPr>
        <w:rPr>
          <w:rFonts w:ascii="Arial" w:hAnsi="Arial" w:cs="Arial"/>
          <w:b/>
          <w:sz w:val="24"/>
        </w:rPr>
      </w:pPr>
      <w:r>
        <w:rPr>
          <w:rFonts w:ascii="Arial" w:hAnsi="Arial" w:cs="Arial"/>
          <w:b/>
          <w:color w:val="0000FF"/>
          <w:sz w:val="24"/>
        </w:rPr>
        <w:t>C3-242233</w:t>
      </w:r>
      <w:r>
        <w:rPr>
          <w:rFonts w:ascii="Arial" w:hAnsi="Arial" w:cs="Arial"/>
          <w:b/>
          <w:color w:val="0000FF"/>
          <w:sz w:val="24"/>
        </w:rPr>
        <w:tab/>
      </w:r>
      <w:r>
        <w:rPr>
          <w:rFonts w:ascii="Arial" w:hAnsi="Arial" w:cs="Arial"/>
          <w:b/>
          <w:sz w:val="24"/>
        </w:rPr>
        <w:t>Redirection of Time Synchronization Configuration Creation</w:t>
      </w:r>
    </w:p>
    <w:p w14:paraId="5AE671B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CR-1239  rev  Cat: F (Rel-18)</w:t>
      </w:r>
      <w:r>
        <w:rPr>
          <w:i/>
        </w:rPr>
        <w:br/>
      </w:r>
      <w:r>
        <w:rPr>
          <w:i/>
        </w:rPr>
        <w:br/>
      </w:r>
      <w:r>
        <w:rPr>
          <w:i/>
        </w:rPr>
        <w:tab/>
      </w:r>
      <w:r>
        <w:rPr>
          <w:i/>
        </w:rPr>
        <w:tab/>
      </w:r>
      <w:r>
        <w:rPr>
          <w:i/>
        </w:rPr>
        <w:tab/>
      </w:r>
      <w:r>
        <w:rPr>
          <w:i/>
        </w:rPr>
        <w:tab/>
      </w:r>
      <w:r>
        <w:rPr>
          <w:i/>
        </w:rPr>
        <w:tab/>
        <w:t>Source: Ericsson</w:t>
      </w:r>
    </w:p>
    <w:p w14:paraId="55A6857A" w14:textId="77777777" w:rsidR="00B02733" w:rsidRDefault="00B02733" w:rsidP="00B02733">
      <w:pPr>
        <w:rPr>
          <w:rFonts w:ascii="Arial" w:hAnsi="Arial" w:cs="Arial"/>
          <w:b/>
        </w:rPr>
      </w:pPr>
      <w:r>
        <w:rPr>
          <w:rFonts w:ascii="Arial" w:hAnsi="Arial" w:cs="Arial"/>
          <w:b/>
        </w:rPr>
        <w:t xml:space="preserve">Discussion: </w:t>
      </w:r>
    </w:p>
    <w:p w14:paraId="705B7208" w14:textId="77777777" w:rsidR="00B02733" w:rsidRDefault="00B02733" w:rsidP="00B02733">
      <w:r>
        <w:t>This CR impacts the TimeSyncExposure API OpenAPI specification with a backwards compatible correction.</w:t>
      </w:r>
    </w:p>
    <w:p w14:paraId="7F329F81" w14:textId="77777777" w:rsidR="00B02733" w:rsidRDefault="00B02733" w:rsidP="00B02733">
      <w:r>
        <w:t>Partha (Nokia): Editorials in 5.15.1.2.4.3-2.</w:t>
      </w:r>
    </w:p>
    <w:p w14:paraId="541E08C8" w14:textId="77777777" w:rsidR="00B02733" w:rsidRDefault="00B02733" w:rsidP="00B02733">
      <w:r>
        <w:t>Abdesssamad (Huawei): We don’t support redirection in the creation of the resource. The CR is not needed.</w:t>
      </w:r>
    </w:p>
    <w:p w14:paraId="1F43B04F" w14:textId="77777777" w:rsidR="00B02733" w:rsidRDefault="00B02733" w:rsidP="00B02733">
      <w:r>
        <w:t>Fuen (Ericsson): Exceptional case in TS 29.565.</w:t>
      </w:r>
    </w:p>
    <w:p w14:paraId="02CF7D67" w14:textId="77777777" w:rsidR="00B02733" w:rsidRDefault="00B02733" w:rsidP="00B02733">
      <w:r>
        <w:t>Partha (Nokia): Agree with this case.</w:t>
      </w:r>
    </w:p>
    <w:p w14:paraId="6D0A7C75" w14:textId="77777777" w:rsidR="00B02733" w:rsidRDefault="00B02733" w:rsidP="00B02733">
      <w:r>
        <w:t xml:space="preserve">Abdessamad (Huawei): will provide details. </w:t>
      </w:r>
    </w:p>
    <w:p w14:paraId="46557C82" w14:textId="77777777" w:rsidR="00B02733" w:rsidRDefault="00B02733" w:rsidP="00B02733">
      <w:r>
        <w:t>Igor (Ericsson): R1 is available.</w:t>
      </w:r>
    </w:p>
    <w:p w14:paraId="58965646" w14:textId="77777777" w:rsidR="00B02733" w:rsidRDefault="00B02733" w:rsidP="00B02733">
      <w:r>
        <w:t>Abdessamad (Huawei): Will provide comments offline.</w:t>
      </w:r>
    </w:p>
    <w:p w14:paraId="1A78AD79" w14:textId="77777777" w:rsidR="00B02733" w:rsidRDefault="00B02733" w:rsidP="00B02733">
      <w:r>
        <w:t>Igor (Ericsson): R1 is available.</w:t>
      </w:r>
    </w:p>
    <w:p w14:paraId="22A3BFF8" w14:textId="77777777" w:rsidR="00B02733" w:rsidRDefault="00B02733" w:rsidP="00B02733">
      <w:r>
        <w:t>Abdessamad (Huawei): prefers not to do anything.</w:t>
      </w:r>
    </w:p>
    <w:p w14:paraId="7F084BBB" w14:textId="77777777" w:rsidR="00B02733" w:rsidRDefault="00B02733" w:rsidP="00B02733">
      <w:r>
        <w:t>Igor (Ericsson): Ask companies to check offline.</w:t>
      </w:r>
    </w:p>
    <w:p w14:paraId="7C4E3F7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E4AB4A" w14:textId="77777777" w:rsidR="00B02733" w:rsidRDefault="00B02733" w:rsidP="00B02733">
      <w:pPr>
        <w:rPr>
          <w:rFonts w:ascii="Arial" w:hAnsi="Arial" w:cs="Arial"/>
          <w:b/>
          <w:sz w:val="24"/>
        </w:rPr>
      </w:pPr>
      <w:r>
        <w:rPr>
          <w:rFonts w:ascii="Arial" w:hAnsi="Arial" w:cs="Arial"/>
          <w:b/>
          <w:color w:val="0000FF"/>
          <w:sz w:val="24"/>
        </w:rPr>
        <w:t>C3-242234</w:t>
      </w:r>
      <w:r>
        <w:rPr>
          <w:rFonts w:ascii="Arial" w:hAnsi="Arial" w:cs="Arial"/>
          <w:b/>
          <w:color w:val="0000FF"/>
          <w:sz w:val="24"/>
        </w:rPr>
        <w:tab/>
      </w:r>
      <w:r>
        <w:rPr>
          <w:rFonts w:ascii="Arial" w:hAnsi="Arial" w:cs="Arial"/>
          <w:b/>
          <w:sz w:val="24"/>
        </w:rPr>
        <w:t>Presence conditions of attributes in RTUavStatus object</w:t>
      </w:r>
    </w:p>
    <w:p w14:paraId="3F8C1C9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CR-0030  rev  Cat: F (Rel-18)</w:t>
      </w:r>
      <w:r>
        <w:rPr>
          <w:i/>
        </w:rPr>
        <w:br/>
      </w:r>
      <w:r>
        <w:rPr>
          <w:i/>
        </w:rPr>
        <w:br/>
      </w:r>
      <w:r>
        <w:rPr>
          <w:i/>
        </w:rPr>
        <w:tab/>
      </w:r>
      <w:r>
        <w:rPr>
          <w:i/>
        </w:rPr>
        <w:tab/>
      </w:r>
      <w:r>
        <w:rPr>
          <w:i/>
        </w:rPr>
        <w:tab/>
      </w:r>
      <w:r>
        <w:rPr>
          <w:i/>
        </w:rPr>
        <w:tab/>
      </w:r>
      <w:r>
        <w:rPr>
          <w:i/>
        </w:rPr>
        <w:tab/>
        <w:t>Source: Ericsson</w:t>
      </w:r>
    </w:p>
    <w:p w14:paraId="7D3267A2" w14:textId="77777777" w:rsidR="00B02733" w:rsidRDefault="00B02733" w:rsidP="00B02733">
      <w:pPr>
        <w:rPr>
          <w:rFonts w:ascii="Arial" w:hAnsi="Arial" w:cs="Arial"/>
          <w:b/>
        </w:rPr>
      </w:pPr>
      <w:r>
        <w:rPr>
          <w:rFonts w:ascii="Arial" w:hAnsi="Arial" w:cs="Arial"/>
          <w:b/>
        </w:rPr>
        <w:t xml:space="preserve">Discussion: </w:t>
      </w:r>
    </w:p>
    <w:p w14:paraId="11BE9F53" w14:textId="77777777" w:rsidR="00B02733" w:rsidRDefault="00B02733" w:rsidP="00B02733">
      <w:r>
        <w:t>This CR introduces backwards compatible corrections with impacts on TS29257_UAE_RealtimeUAVStatus.yaml</w:t>
      </w:r>
    </w:p>
    <w:p w14:paraId="58F2F52A" w14:textId="77777777" w:rsidR="00B02733" w:rsidRDefault="00B02733" w:rsidP="00B02733">
      <w:r>
        <w:t>Abdessamad (Huawei): 2nd change not needed.</w:t>
      </w:r>
    </w:p>
    <w:p w14:paraId="7BB42711" w14:textId="77777777" w:rsidR="00B02733" w:rsidRDefault="00B02733" w:rsidP="00B02733">
      <w:r>
        <w:t>Partha (Nokia): Note in 1st change not needed.</w:t>
      </w:r>
    </w:p>
    <w:p w14:paraId="494BBD13" w14:textId="77777777" w:rsidR="00B02733" w:rsidRDefault="00B02733" w:rsidP="00B02733">
      <w:r>
        <w:t>Offline discussions.</w:t>
      </w:r>
    </w:p>
    <w:p w14:paraId="79A14C27" w14:textId="77777777" w:rsidR="00B02733" w:rsidRDefault="00B02733" w:rsidP="00B02733">
      <w:r>
        <w:t>Igor (Ericsson): Revision available.</w:t>
      </w:r>
    </w:p>
    <w:p w14:paraId="3BF37498" w14:textId="77777777" w:rsidR="00B02733" w:rsidRDefault="00B02733" w:rsidP="00B02733">
      <w:r>
        <w:t>Abdessamad (Huawei): Ok with the revision.</w:t>
      </w:r>
    </w:p>
    <w:p w14:paraId="05CCD1F3" w14:textId="77777777" w:rsidR="00B02733" w:rsidRDefault="00B02733" w:rsidP="00B027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C3-242542</w:t>
      </w:r>
      <w:r>
        <w:rPr>
          <w:color w:val="993300"/>
          <w:u w:val="single"/>
        </w:rPr>
        <w:t>.</w:t>
      </w:r>
    </w:p>
    <w:p w14:paraId="1D9F0BE1" w14:textId="77777777" w:rsidR="00B02733" w:rsidRDefault="00B02733" w:rsidP="00B02733">
      <w:pPr>
        <w:rPr>
          <w:rFonts w:ascii="Arial" w:hAnsi="Arial" w:cs="Arial"/>
          <w:b/>
          <w:sz w:val="24"/>
        </w:rPr>
      </w:pPr>
      <w:r>
        <w:rPr>
          <w:rFonts w:ascii="Arial" w:hAnsi="Arial" w:cs="Arial"/>
          <w:b/>
          <w:color w:val="0000FF"/>
          <w:sz w:val="24"/>
        </w:rPr>
        <w:t>C3-242281</w:t>
      </w:r>
      <w:r>
        <w:rPr>
          <w:rFonts w:ascii="Arial" w:hAnsi="Arial" w:cs="Arial"/>
          <w:b/>
          <w:color w:val="0000FF"/>
          <w:sz w:val="24"/>
        </w:rPr>
        <w:tab/>
      </w:r>
      <w:r>
        <w:rPr>
          <w:rFonts w:ascii="Arial" w:hAnsi="Arial" w:cs="Arial"/>
          <w:b/>
          <w:sz w:val="24"/>
        </w:rPr>
        <w:t>Corrections on VAE_V2VConfigRequirement api name</w:t>
      </w:r>
    </w:p>
    <w:p w14:paraId="79977DD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v18.2.0</w:t>
      </w:r>
      <w:r>
        <w:rPr>
          <w:i/>
        </w:rPr>
        <w:tab/>
        <w:t xml:space="preserve">  CR-0120  rev  Cat: F (Rel-18)</w:t>
      </w:r>
      <w:r>
        <w:rPr>
          <w:i/>
        </w:rPr>
        <w:br/>
      </w:r>
      <w:r>
        <w:rPr>
          <w:i/>
        </w:rPr>
        <w:br/>
      </w:r>
      <w:r>
        <w:rPr>
          <w:i/>
        </w:rPr>
        <w:tab/>
      </w:r>
      <w:r>
        <w:rPr>
          <w:i/>
        </w:rPr>
        <w:tab/>
      </w:r>
      <w:r>
        <w:rPr>
          <w:i/>
        </w:rPr>
        <w:tab/>
      </w:r>
      <w:r>
        <w:rPr>
          <w:i/>
        </w:rPr>
        <w:tab/>
      </w:r>
      <w:r>
        <w:rPr>
          <w:i/>
        </w:rPr>
        <w:tab/>
        <w:t>Source: Huawei</w:t>
      </w:r>
    </w:p>
    <w:p w14:paraId="43C3AFC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AEC69" w14:textId="77777777" w:rsidR="00B02733" w:rsidRDefault="00B02733" w:rsidP="00B02733">
      <w:pPr>
        <w:rPr>
          <w:rFonts w:ascii="Arial" w:hAnsi="Arial" w:cs="Arial"/>
          <w:b/>
          <w:sz w:val="24"/>
        </w:rPr>
      </w:pPr>
      <w:r>
        <w:rPr>
          <w:rFonts w:ascii="Arial" w:hAnsi="Arial" w:cs="Arial"/>
          <w:b/>
          <w:color w:val="0000FF"/>
          <w:sz w:val="24"/>
        </w:rPr>
        <w:t>C3-242282</w:t>
      </w:r>
      <w:r>
        <w:rPr>
          <w:rFonts w:ascii="Arial" w:hAnsi="Arial" w:cs="Arial"/>
          <w:b/>
          <w:color w:val="0000FF"/>
          <w:sz w:val="24"/>
        </w:rPr>
        <w:tab/>
      </w:r>
      <w:r>
        <w:rPr>
          <w:rFonts w:ascii="Arial" w:hAnsi="Arial" w:cs="Arial"/>
          <w:b/>
          <w:sz w:val="24"/>
        </w:rPr>
        <w:t>Removal of the Editor’s note about support feature</w:t>
      </w:r>
    </w:p>
    <w:p w14:paraId="008C5BC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CR-1243  rev  Cat: F (Rel-18)</w:t>
      </w:r>
      <w:r>
        <w:rPr>
          <w:i/>
        </w:rPr>
        <w:br/>
      </w:r>
      <w:r>
        <w:rPr>
          <w:i/>
        </w:rPr>
        <w:br/>
      </w:r>
      <w:r>
        <w:rPr>
          <w:i/>
        </w:rPr>
        <w:tab/>
      </w:r>
      <w:r>
        <w:rPr>
          <w:i/>
        </w:rPr>
        <w:tab/>
      </w:r>
      <w:r>
        <w:rPr>
          <w:i/>
        </w:rPr>
        <w:tab/>
      </w:r>
      <w:r>
        <w:rPr>
          <w:i/>
        </w:rPr>
        <w:tab/>
      </w:r>
      <w:r>
        <w:rPr>
          <w:i/>
        </w:rPr>
        <w:tab/>
        <w:t>Source: Huawei</w:t>
      </w:r>
    </w:p>
    <w:p w14:paraId="23AA9147" w14:textId="77777777" w:rsidR="00B02733" w:rsidRDefault="00B02733" w:rsidP="00B02733">
      <w:pPr>
        <w:rPr>
          <w:rFonts w:ascii="Arial" w:hAnsi="Arial" w:cs="Arial"/>
          <w:b/>
        </w:rPr>
      </w:pPr>
      <w:r>
        <w:rPr>
          <w:rFonts w:ascii="Arial" w:hAnsi="Arial" w:cs="Arial"/>
          <w:b/>
        </w:rPr>
        <w:t xml:space="preserve">Discussion: </w:t>
      </w:r>
    </w:p>
    <w:p w14:paraId="61942769" w14:textId="77777777" w:rsidR="00B02733" w:rsidRDefault="00B02733" w:rsidP="00B02733">
      <w:r>
        <w:t>This CR introduces backwards compatible corrections to the EASDeployment API defined in this specification.</w:t>
      </w:r>
    </w:p>
    <w:p w14:paraId="0BB8CB97" w14:textId="77777777" w:rsidR="00B02733" w:rsidRDefault="00B02733" w:rsidP="00B02733">
      <w:r>
        <w:t>Partha (Nokia): WI code EDGE_Ph2.</w:t>
      </w:r>
    </w:p>
    <w:p w14:paraId="4B6712F5" w14:textId="77777777" w:rsidR="00B02733" w:rsidRDefault="00B02733" w:rsidP="00B02733">
      <w:r>
        <w:t>Chi (Huawei): Supported features not included in Rel-18.</w:t>
      </w:r>
    </w:p>
    <w:p w14:paraId="4C4F1632" w14:textId="77777777" w:rsidR="00B02733" w:rsidRDefault="00B02733" w:rsidP="00B02733">
      <w:r>
        <w:t>Igor (Ericsson): Limit the feature negotiation to POST.</w:t>
      </w:r>
    </w:p>
    <w:p w14:paraId="11136A29" w14:textId="77777777" w:rsidR="00B02733" w:rsidRDefault="00B02733" w:rsidP="00B02733">
      <w:r>
        <w:t>Partha (Nokia): Wrong clause number in Reason for change.</w:t>
      </w:r>
    </w:p>
    <w:p w14:paraId="30DC733F" w14:textId="77777777" w:rsidR="00B02733" w:rsidRDefault="00B02733" w:rsidP="00B02733">
      <w:r>
        <w:t>Abdessamad (Huawei): will remove the description for the supported feature.</w:t>
      </w:r>
    </w:p>
    <w:p w14:paraId="143E1540" w14:textId="77777777" w:rsidR="00B02733" w:rsidRDefault="00B02733" w:rsidP="00B02733">
      <w:r>
        <w:t>This text will not be discussed in Rel-18 for the different APIs:</w:t>
      </w:r>
    </w:p>
    <w:p w14:paraId="2CC1F82A" w14:textId="77777777" w:rsidR="00B02733" w:rsidRDefault="00B02733" w:rsidP="00B02733">
      <w:r>
        <w:t>This attribute shall be present only when feature negotiation needs to take place.</w:t>
      </w:r>
    </w:p>
    <w:p w14:paraId="285A3AC7" w14:textId="77777777" w:rsidR="00B02733" w:rsidRDefault="00B02733" w:rsidP="00B02733">
      <w:r>
        <w:t>Chi (Huawei): R1 is available.</w:t>
      </w:r>
    </w:p>
    <w:p w14:paraId="288D9DC4" w14:textId="77777777" w:rsidR="00B02733" w:rsidRDefault="00B02733" w:rsidP="00B02733">
      <w:r>
        <w:t>Partha (Nokia): Ok with R1.</w:t>
      </w:r>
    </w:p>
    <w:p w14:paraId="5BEA27E4" w14:textId="77777777" w:rsidR="00B02733" w:rsidRDefault="00B02733" w:rsidP="00B02733">
      <w:r>
        <w:t>Igor (Ericsson): Ok with R1.</w:t>
      </w:r>
    </w:p>
    <w:p w14:paraId="41093ECE" w14:textId="77777777" w:rsidR="00B02733" w:rsidRDefault="00B02733" w:rsidP="00B02733">
      <w:r>
        <w:t>R1 is pre-agreed.</w:t>
      </w:r>
    </w:p>
    <w:p w14:paraId="1ABB2AA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C3-242553</w:t>
      </w:r>
      <w:r>
        <w:rPr>
          <w:color w:val="993300"/>
          <w:u w:val="single"/>
        </w:rPr>
        <w:t>.</w:t>
      </w:r>
    </w:p>
    <w:p w14:paraId="1960C70D" w14:textId="77777777" w:rsidR="00B02733" w:rsidRDefault="00B02733" w:rsidP="00B02733">
      <w:pPr>
        <w:rPr>
          <w:rFonts w:ascii="Arial" w:hAnsi="Arial" w:cs="Arial"/>
          <w:b/>
          <w:sz w:val="24"/>
        </w:rPr>
      </w:pPr>
      <w:r>
        <w:rPr>
          <w:rFonts w:ascii="Arial" w:hAnsi="Arial" w:cs="Arial"/>
          <w:b/>
          <w:color w:val="0000FF"/>
          <w:sz w:val="24"/>
        </w:rPr>
        <w:t>C3-242283</w:t>
      </w:r>
      <w:r>
        <w:rPr>
          <w:rFonts w:ascii="Arial" w:hAnsi="Arial" w:cs="Arial"/>
          <w:b/>
          <w:color w:val="0000FF"/>
          <w:sz w:val="24"/>
        </w:rPr>
        <w:tab/>
      </w:r>
      <w:r>
        <w:rPr>
          <w:rFonts w:ascii="Arial" w:hAnsi="Arial" w:cs="Arial"/>
          <w:b/>
          <w:sz w:val="24"/>
        </w:rPr>
        <w:t>Various updates and corrections about APIs</w:t>
      </w:r>
    </w:p>
    <w:p w14:paraId="30C10AE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CR-0279  rev  Cat: F (Rel-18)</w:t>
      </w:r>
      <w:r>
        <w:rPr>
          <w:i/>
        </w:rPr>
        <w:br/>
      </w:r>
      <w:r>
        <w:rPr>
          <w:i/>
        </w:rPr>
        <w:br/>
      </w:r>
      <w:r>
        <w:rPr>
          <w:i/>
        </w:rPr>
        <w:tab/>
      </w:r>
      <w:r>
        <w:rPr>
          <w:i/>
        </w:rPr>
        <w:tab/>
      </w:r>
      <w:r>
        <w:rPr>
          <w:i/>
        </w:rPr>
        <w:tab/>
      </w:r>
      <w:r>
        <w:rPr>
          <w:i/>
        </w:rPr>
        <w:tab/>
      </w:r>
      <w:r>
        <w:rPr>
          <w:i/>
        </w:rPr>
        <w:tab/>
        <w:t>Source: Huawei</w:t>
      </w:r>
    </w:p>
    <w:p w14:paraId="78CBF6D6" w14:textId="77777777" w:rsidR="00B02733" w:rsidRDefault="00B02733" w:rsidP="00B02733">
      <w:pPr>
        <w:rPr>
          <w:rFonts w:ascii="Arial" w:hAnsi="Arial" w:cs="Arial"/>
          <w:b/>
        </w:rPr>
      </w:pPr>
      <w:r>
        <w:rPr>
          <w:rFonts w:ascii="Arial" w:hAnsi="Arial" w:cs="Arial"/>
          <w:b/>
        </w:rPr>
        <w:t xml:space="preserve">Discussion: </w:t>
      </w:r>
    </w:p>
    <w:p w14:paraId="43C9756A" w14:textId="77777777" w:rsidR="00B02733" w:rsidRDefault="00B02733" w:rsidP="00B02733">
      <w:r>
        <w:t>Igor (Ericsson): CR almost editorial. No functional issues being corredcted.</w:t>
      </w:r>
    </w:p>
    <w:p w14:paraId="22AA3F26" w14:textId="77777777" w:rsidR="00B02733" w:rsidRDefault="00B02733" w:rsidP="00B02733">
      <w:r>
        <w:t>Chi (Huawei): Alignment with other TSs.</w:t>
      </w:r>
    </w:p>
    <w:p w14:paraId="78454DE6" w14:textId="77777777" w:rsidR="00B02733" w:rsidRDefault="00B02733" w:rsidP="00B02733">
      <w:r>
        <w:t>Partha (Nokia): This is a template change. Ok to align with the template.</w:t>
      </w:r>
    </w:p>
    <w:p w14:paraId="15CA5A22" w14:textId="77777777" w:rsidR="00B02733" w:rsidRDefault="00B02733" w:rsidP="00B02733">
      <w:r>
        <w:t>Abdessamad (Huawei): All APIs should look the same.</w:t>
      </w:r>
    </w:p>
    <w:p w14:paraId="0EF07B48" w14:textId="77777777" w:rsidR="00B02733" w:rsidRDefault="00B02733" w:rsidP="00B02733">
      <w:r>
        <w:t>Apostolos (Nokia): Supportive to use templates but not when the Release is being frozen.</w:t>
      </w:r>
    </w:p>
    <w:p w14:paraId="3AB64416" w14:textId="77777777" w:rsidR="00B02733" w:rsidRDefault="00B02733" w:rsidP="00B02733">
      <w:r>
        <w:t>Igor (Ericsson): Ok with the change in the Resource URI. The rest of the changes are not needed.</w:t>
      </w:r>
    </w:p>
    <w:p w14:paraId="7D5ECC0A" w14:textId="77777777" w:rsidR="00B02733" w:rsidRDefault="00B02733" w:rsidP="00B02733">
      <w:r>
        <w:lastRenderedPageBreak/>
        <w:t>Igor (Ericsson): ok with the revision.</w:t>
      </w:r>
    </w:p>
    <w:p w14:paraId="38C6A9D9" w14:textId="77777777" w:rsidR="00B02733" w:rsidRDefault="00B02733" w:rsidP="00B02733">
      <w:r>
        <w:t>Revision is pre-agreed.</w:t>
      </w:r>
    </w:p>
    <w:p w14:paraId="386EBA6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C3-242554</w:t>
      </w:r>
      <w:r>
        <w:rPr>
          <w:color w:val="993300"/>
          <w:u w:val="single"/>
        </w:rPr>
        <w:t>.</w:t>
      </w:r>
    </w:p>
    <w:p w14:paraId="0AF0FF32" w14:textId="77777777" w:rsidR="00B02733" w:rsidRDefault="00B02733" w:rsidP="00B02733">
      <w:pPr>
        <w:rPr>
          <w:rFonts w:ascii="Arial" w:hAnsi="Arial" w:cs="Arial"/>
          <w:b/>
          <w:sz w:val="24"/>
        </w:rPr>
      </w:pPr>
      <w:r>
        <w:rPr>
          <w:rFonts w:ascii="Arial" w:hAnsi="Arial" w:cs="Arial"/>
          <w:b/>
          <w:color w:val="0000FF"/>
          <w:sz w:val="24"/>
        </w:rPr>
        <w:t>C3-242347</w:t>
      </w:r>
      <w:r>
        <w:rPr>
          <w:rFonts w:ascii="Arial" w:hAnsi="Arial" w:cs="Arial"/>
          <w:b/>
          <w:color w:val="0000FF"/>
          <w:sz w:val="24"/>
        </w:rPr>
        <w:tab/>
      </w:r>
      <w:r>
        <w:rPr>
          <w:rFonts w:ascii="Arial" w:hAnsi="Arial" w:cs="Arial"/>
          <w:b/>
          <w:sz w:val="24"/>
        </w:rPr>
        <w:t>Define the topological area/location information terminology</w:t>
      </w:r>
    </w:p>
    <w:p w14:paraId="5A7AE07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CR-0834  rev  Cat: F (Rel-18)</w:t>
      </w:r>
      <w:r>
        <w:rPr>
          <w:i/>
        </w:rPr>
        <w:br/>
      </w:r>
      <w:r>
        <w:rPr>
          <w:i/>
        </w:rPr>
        <w:br/>
      </w:r>
      <w:r>
        <w:rPr>
          <w:i/>
        </w:rPr>
        <w:tab/>
      </w:r>
      <w:r>
        <w:rPr>
          <w:i/>
        </w:rPr>
        <w:tab/>
      </w:r>
      <w:r>
        <w:rPr>
          <w:i/>
        </w:rPr>
        <w:tab/>
      </w:r>
      <w:r>
        <w:rPr>
          <w:i/>
        </w:rPr>
        <w:tab/>
      </w:r>
      <w:r>
        <w:rPr>
          <w:i/>
        </w:rPr>
        <w:tab/>
        <w:t>Source: Huawei</w:t>
      </w:r>
    </w:p>
    <w:p w14:paraId="370294D1" w14:textId="77777777" w:rsidR="00B02733" w:rsidRDefault="00B02733" w:rsidP="00B02733">
      <w:pPr>
        <w:rPr>
          <w:rFonts w:ascii="Arial" w:hAnsi="Arial" w:cs="Arial"/>
          <w:b/>
        </w:rPr>
      </w:pPr>
      <w:r>
        <w:rPr>
          <w:rFonts w:ascii="Arial" w:hAnsi="Arial" w:cs="Arial"/>
          <w:b/>
        </w:rPr>
        <w:t xml:space="preserve">Discussion: </w:t>
      </w:r>
    </w:p>
    <w:p w14:paraId="7913F05C" w14:textId="77777777" w:rsidR="00B02733" w:rsidRDefault="00B02733" w:rsidP="00B02733">
      <w:r>
        <w:t>Partha (Nokia): Topological area is not used.Location information is already defined. Refer to the TS instead.</w:t>
      </w:r>
    </w:p>
    <w:p w14:paraId="0CF902D8" w14:textId="77777777" w:rsidR="00B02733" w:rsidRDefault="00B02733" w:rsidP="00B02733">
      <w:r>
        <w:t>Maria (Ericsson): No specific definition for topological area. Not defined in stage 2. Not needed. CR is not needed.</w:t>
      </w:r>
    </w:p>
    <w:p w14:paraId="47EED10A" w14:textId="77777777" w:rsidR="00B02733" w:rsidRDefault="00B02733" w:rsidP="00B02733">
      <w:r>
        <w:t>Abdessamad (Huawei): Included because this is common TS for NB.</w:t>
      </w:r>
    </w:p>
    <w:p w14:paraId="2FD64BCB" w14:textId="77777777" w:rsidR="00B02733" w:rsidRDefault="00B02733" w:rsidP="00B02733">
      <w:r>
        <w:t>Maria (Ericsson): Would apply to TS 29.257.</w:t>
      </w:r>
    </w:p>
    <w:p w14:paraId="4B267872" w14:textId="77777777" w:rsidR="00B02733" w:rsidRDefault="00B02733" w:rsidP="00B02733">
      <w:r>
        <w:t>Partha (Nokia): ok to define it in TS 29.257.</w:t>
      </w:r>
    </w:p>
    <w:p w14:paraId="1DE7951E" w14:textId="77777777" w:rsidR="00B02733" w:rsidRDefault="00B02733" w:rsidP="00B02733">
      <w:r>
        <w:t>Abdessamad (Huawei): Preference for the WG is to have it in the specific TSs. Huawei plans to bring CRs to TS 29.257 and TS 29.435.</w:t>
      </w:r>
    </w:p>
    <w:p w14:paraId="5850625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DA41AF" w14:textId="77777777" w:rsidR="00B02733" w:rsidRDefault="00B02733" w:rsidP="00B02733">
      <w:pPr>
        <w:rPr>
          <w:rFonts w:ascii="Arial" w:hAnsi="Arial" w:cs="Arial"/>
          <w:b/>
          <w:sz w:val="24"/>
        </w:rPr>
      </w:pPr>
      <w:r>
        <w:rPr>
          <w:rFonts w:ascii="Arial" w:hAnsi="Arial" w:cs="Arial"/>
          <w:b/>
          <w:color w:val="0000FF"/>
          <w:sz w:val="24"/>
        </w:rPr>
        <w:t>C3-242348</w:t>
      </w:r>
      <w:r>
        <w:rPr>
          <w:rFonts w:ascii="Arial" w:hAnsi="Arial" w:cs="Arial"/>
          <w:b/>
          <w:color w:val="0000FF"/>
          <w:sz w:val="24"/>
        </w:rPr>
        <w:tab/>
      </w:r>
      <w:r>
        <w:rPr>
          <w:rFonts w:ascii="Arial" w:hAnsi="Arial" w:cs="Arial"/>
          <w:b/>
          <w:sz w:val="24"/>
        </w:rPr>
        <w:t>Various additional corrections</w:t>
      </w:r>
    </w:p>
    <w:p w14:paraId="36169D6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v18.2.0</w:t>
      </w:r>
      <w:r>
        <w:rPr>
          <w:i/>
        </w:rPr>
        <w:tab/>
        <w:t xml:space="preserve">  CR-0121  rev  Cat: F (Rel-18)</w:t>
      </w:r>
      <w:r>
        <w:rPr>
          <w:i/>
        </w:rPr>
        <w:br/>
      </w:r>
      <w:r>
        <w:rPr>
          <w:i/>
        </w:rPr>
        <w:br/>
      </w:r>
      <w:r>
        <w:rPr>
          <w:i/>
        </w:rPr>
        <w:tab/>
      </w:r>
      <w:r>
        <w:rPr>
          <w:i/>
        </w:rPr>
        <w:tab/>
      </w:r>
      <w:r>
        <w:rPr>
          <w:i/>
        </w:rPr>
        <w:tab/>
      </w:r>
      <w:r>
        <w:rPr>
          <w:i/>
        </w:rPr>
        <w:tab/>
      </w:r>
      <w:r>
        <w:rPr>
          <w:i/>
        </w:rPr>
        <w:tab/>
        <w:t>Source: Huawei</w:t>
      </w:r>
    </w:p>
    <w:p w14:paraId="1CA08508" w14:textId="77777777" w:rsidR="00B02733" w:rsidRDefault="00B02733" w:rsidP="00B02733">
      <w:pPr>
        <w:rPr>
          <w:rFonts w:ascii="Arial" w:hAnsi="Arial" w:cs="Arial"/>
          <w:b/>
        </w:rPr>
      </w:pPr>
      <w:r>
        <w:rPr>
          <w:rFonts w:ascii="Arial" w:hAnsi="Arial" w:cs="Arial"/>
          <w:b/>
        </w:rPr>
        <w:t xml:space="preserve">Discussion: </w:t>
      </w:r>
    </w:p>
    <w:p w14:paraId="551C41DF" w14:textId="77777777" w:rsidR="00B02733" w:rsidRDefault="00B02733" w:rsidP="00B02733">
      <w:r>
        <w:t>Igor (Ericsson): Changes related to old APIs are not accepted. Ok to correct wrong references. Will provide details of accepted comments. Clauses cannot be voided.</w:t>
      </w:r>
    </w:p>
    <w:p w14:paraId="3817EA2B" w14:textId="77777777" w:rsidR="00B02733" w:rsidRDefault="00B02733" w:rsidP="00B02733">
      <w:r>
        <w:t xml:space="preserve">Maria (Ericsson): Shared the proposal about how to handle the note. </w:t>
      </w:r>
    </w:p>
    <w:p w14:paraId="087F4B84" w14:textId="77777777" w:rsidR="00B02733" w:rsidRDefault="00B02733" w:rsidP="00B02733">
      <w:r>
        <w:t>Partha (Nokia): the note has dependencies with other CRs.</w:t>
      </w:r>
    </w:p>
    <w:p w14:paraId="1680BCE8" w14:textId="77777777" w:rsidR="00B02733" w:rsidRDefault="00B02733" w:rsidP="00B02733">
      <w:r>
        <w:t>Abdessamad (Huawei): R1 is available.</w:t>
      </w:r>
    </w:p>
    <w:p w14:paraId="63DBBB5D" w14:textId="77777777" w:rsidR="00B02733" w:rsidRDefault="00B02733" w:rsidP="00B02733">
      <w:r>
        <w:t>Igor (Ericsson): Ok with r1.</w:t>
      </w:r>
    </w:p>
    <w:p w14:paraId="7FAFC9A1" w14:textId="77777777" w:rsidR="00B02733" w:rsidRDefault="00B02733" w:rsidP="00B02733">
      <w:r>
        <w:t>Partha (Nokia): Ok with r1.</w:t>
      </w:r>
    </w:p>
    <w:p w14:paraId="15D72671" w14:textId="77777777" w:rsidR="00B02733" w:rsidRDefault="00B02733" w:rsidP="00B02733">
      <w:r>
        <w:t>R1 is pre-agreed.</w:t>
      </w:r>
    </w:p>
    <w:p w14:paraId="79EA87C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C3-242550</w:t>
      </w:r>
      <w:r>
        <w:rPr>
          <w:color w:val="993300"/>
          <w:u w:val="single"/>
        </w:rPr>
        <w:t>.</w:t>
      </w:r>
    </w:p>
    <w:p w14:paraId="3566D4A0" w14:textId="77777777" w:rsidR="00B02733" w:rsidRDefault="00B02733" w:rsidP="00B02733">
      <w:pPr>
        <w:rPr>
          <w:rFonts w:ascii="Arial" w:hAnsi="Arial" w:cs="Arial"/>
          <w:b/>
          <w:sz w:val="24"/>
        </w:rPr>
      </w:pPr>
      <w:r>
        <w:rPr>
          <w:rFonts w:ascii="Arial" w:hAnsi="Arial" w:cs="Arial"/>
          <w:b/>
          <w:color w:val="0000FF"/>
          <w:sz w:val="24"/>
        </w:rPr>
        <w:t>C3-242349</w:t>
      </w:r>
      <w:r>
        <w:rPr>
          <w:rFonts w:ascii="Arial" w:hAnsi="Arial" w:cs="Arial"/>
          <w:b/>
          <w:color w:val="0000FF"/>
          <w:sz w:val="24"/>
        </w:rPr>
        <w:tab/>
      </w:r>
      <w:r>
        <w:rPr>
          <w:rFonts w:ascii="Arial" w:hAnsi="Arial" w:cs="Arial"/>
          <w:b/>
          <w:sz w:val="24"/>
        </w:rPr>
        <w:t>Corrections and updates to the security related provisions</w:t>
      </w:r>
    </w:p>
    <w:p w14:paraId="44F7CBF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v18.2.0</w:t>
      </w:r>
      <w:r>
        <w:rPr>
          <w:i/>
        </w:rPr>
        <w:tab/>
        <w:t xml:space="preserve">  CR-0122  rev  Cat: F (Rel-18)</w:t>
      </w:r>
      <w:r>
        <w:rPr>
          <w:i/>
        </w:rPr>
        <w:br/>
      </w:r>
      <w:r>
        <w:rPr>
          <w:i/>
        </w:rPr>
        <w:br/>
      </w:r>
      <w:r>
        <w:rPr>
          <w:i/>
        </w:rPr>
        <w:tab/>
      </w:r>
      <w:r>
        <w:rPr>
          <w:i/>
        </w:rPr>
        <w:tab/>
      </w:r>
      <w:r>
        <w:rPr>
          <w:i/>
        </w:rPr>
        <w:tab/>
      </w:r>
      <w:r>
        <w:rPr>
          <w:i/>
        </w:rPr>
        <w:tab/>
      </w:r>
      <w:r>
        <w:rPr>
          <w:i/>
        </w:rPr>
        <w:tab/>
        <w:t>Source: Huawei</w:t>
      </w:r>
    </w:p>
    <w:p w14:paraId="71590517" w14:textId="77777777" w:rsidR="00B02733" w:rsidRDefault="00B02733" w:rsidP="00B02733">
      <w:pPr>
        <w:rPr>
          <w:rFonts w:ascii="Arial" w:hAnsi="Arial" w:cs="Arial"/>
          <w:b/>
        </w:rPr>
      </w:pPr>
      <w:r>
        <w:rPr>
          <w:rFonts w:ascii="Arial" w:hAnsi="Arial" w:cs="Arial"/>
          <w:b/>
        </w:rPr>
        <w:t xml:space="preserve">Discussion: </w:t>
      </w:r>
    </w:p>
    <w:p w14:paraId="7F254A4C" w14:textId="77777777" w:rsidR="00B02733" w:rsidRDefault="00B02733" w:rsidP="00B02733">
      <w:r>
        <w:t xml:space="preserve">Abdessamad (Huawei): The security clauses are removed and the original one kept. </w:t>
      </w:r>
    </w:p>
    <w:p w14:paraId="54A04B0E" w14:textId="77777777" w:rsidR="00B02733" w:rsidRDefault="00B02733" w:rsidP="00B02733">
      <w:r>
        <w:lastRenderedPageBreak/>
        <w:t>Igor (Ericsson): minor comment.</w:t>
      </w:r>
    </w:p>
    <w:p w14:paraId="246C4542" w14:textId="77777777" w:rsidR="00B02733" w:rsidRDefault="00B02733" w:rsidP="00B02733">
      <w:r>
        <w:t>Abdessamad (Huawei): R1 is provided.</w:t>
      </w:r>
    </w:p>
    <w:p w14:paraId="68A9C167" w14:textId="77777777" w:rsidR="00B02733" w:rsidRDefault="00B02733" w:rsidP="00B02733">
      <w:r>
        <w:t>Igor (Ericsson): Fine with r1.</w:t>
      </w:r>
    </w:p>
    <w:p w14:paraId="536D70BF" w14:textId="77777777" w:rsidR="00B02733" w:rsidRDefault="00B02733" w:rsidP="00B02733">
      <w:r>
        <w:t>R1 is pre-agreed.</w:t>
      </w:r>
    </w:p>
    <w:p w14:paraId="288B318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C3-242551</w:t>
      </w:r>
      <w:r>
        <w:rPr>
          <w:color w:val="993300"/>
          <w:u w:val="single"/>
        </w:rPr>
        <w:t>.</w:t>
      </w:r>
    </w:p>
    <w:p w14:paraId="7EF87962" w14:textId="77777777" w:rsidR="00B02733" w:rsidRDefault="00B02733" w:rsidP="00B02733">
      <w:pPr>
        <w:rPr>
          <w:rFonts w:ascii="Arial" w:hAnsi="Arial" w:cs="Arial"/>
          <w:b/>
          <w:sz w:val="24"/>
        </w:rPr>
      </w:pPr>
      <w:r>
        <w:rPr>
          <w:rFonts w:ascii="Arial" w:hAnsi="Arial" w:cs="Arial"/>
          <w:b/>
          <w:color w:val="0000FF"/>
          <w:sz w:val="24"/>
        </w:rPr>
        <w:t>C3-242350</w:t>
      </w:r>
      <w:r>
        <w:rPr>
          <w:rFonts w:ascii="Arial" w:hAnsi="Arial" w:cs="Arial"/>
          <w:b/>
          <w:color w:val="0000FF"/>
          <w:sz w:val="24"/>
        </w:rPr>
        <w:tab/>
      </w:r>
      <w:r>
        <w:rPr>
          <w:rFonts w:ascii="Arial" w:hAnsi="Arial" w:cs="Arial"/>
          <w:b/>
          <w:sz w:val="24"/>
        </w:rPr>
        <w:t>Complete the definition of the EAS ID and EAS type to support application layer framworks deployment</w:t>
      </w:r>
    </w:p>
    <w:p w14:paraId="1D55A74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CR-0170  rev  Cat: B (Rel-18)</w:t>
      </w:r>
      <w:r>
        <w:rPr>
          <w:i/>
        </w:rPr>
        <w:br/>
      </w:r>
      <w:r>
        <w:rPr>
          <w:i/>
        </w:rPr>
        <w:br/>
      </w:r>
      <w:r>
        <w:rPr>
          <w:i/>
        </w:rPr>
        <w:tab/>
      </w:r>
      <w:r>
        <w:rPr>
          <w:i/>
        </w:rPr>
        <w:tab/>
      </w:r>
      <w:r>
        <w:rPr>
          <w:i/>
        </w:rPr>
        <w:tab/>
      </w:r>
      <w:r>
        <w:rPr>
          <w:i/>
        </w:rPr>
        <w:tab/>
      </w:r>
      <w:r>
        <w:rPr>
          <w:i/>
        </w:rPr>
        <w:tab/>
        <w:t>Source: Huawei</w:t>
      </w:r>
    </w:p>
    <w:p w14:paraId="79FF203D" w14:textId="77777777" w:rsidR="00B02733" w:rsidRDefault="00B02733" w:rsidP="00B02733">
      <w:pPr>
        <w:rPr>
          <w:rFonts w:ascii="Arial" w:hAnsi="Arial" w:cs="Arial"/>
          <w:b/>
        </w:rPr>
      </w:pPr>
      <w:r>
        <w:rPr>
          <w:rFonts w:ascii="Arial" w:hAnsi="Arial" w:cs="Arial"/>
          <w:b/>
        </w:rPr>
        <w:t xml:space="preserve">Discussion: </w:t>
      </w:r>
    </w:p>
    <w:p w14:paraId="4B84AF02" w14:textId="77777777" w:rsidR="00B02733" w:rsidRDefault="00B02733" w:rsidP="00B02733">
      <w:r>
        <w:t>This CR introduces a backwards compatible new feature to the OpenAPI description of the Eees_EASRegistration API defined in this specification.</w:t>
      </w:r>
    </w:p>
    <w:p w14:paraId="3C3ABA77" w14:textId="77777777" w:rsidR="00B02733" w:rsidRDefault="00B02733" w:rsidP="00B02733">
      <w:r>
        <w:t>Maria (Ericsson): Remove “e.g.custom EAS category” in two places.</w:t>
      </w:r>
    </w:p>
    <w:p w14:paraId="34103FCC" w14:textId="77777777" w:rsidR="00B02733" w:rsidRDefault="00B02733" w:rsidP="00B02733">
      <w:r>
        <w:t>Naren (Samsung): agrees.</w:t>
      </w:r>
    </w:p>
    <w:p w14:paraId="6E6C4368" w14:textId="77777777" w:rsidR="00B02733" w:rsidRDefault="00B02733" w:rsidP="00B02733">
      <w:r>
        <w:t>Revision is pre-agreed.</w:t>
      </w:r>
    </w:p>
    <w:p w14:paraId="4A62E5D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C3-242514</w:t>
      </w:r>
      <w:r>
        <w:rPr>
          <w:color w:val="993300"/>
          <w:u w:val="single"/>
        </w:rPr>
        <w:t>.</w:t>
      </w:r>
    </w:p>
    <w:p w14:paraId="4F193D81" w14:textId="77777777" w:rsidR="00B02733" w:rsidRDefault="00B02733" w:rsidP="00B02733">
      <w:pPr>
        <w:rPr>
          <w:rFonts w:ascii="Arial" w:hAnsi="Arial" w:cs="Arial"/>
          <w:b/>
          <w:sz w:val="24"/>
        </w:rPr>
      </w:pPr>
      <w:r>
        <w:rPr>
          <w:rFonts w:ascii="Arial" w:hAnsi="Arial" w:cs="Arial"/>
          <w:b/>
          <w:color w:val="0000FF"/>
          <w:sz w:val="24"/>
        </w:rPr>
        <w:t>C3-242351</w:t>
      </w:r>
      <w:r>
        <w:rPr>
          <w:rFonts w:ascii="Arial" w:hAnsi="Arial" w:cs="Arial"/>
          <w:b/>
          <w:color w:val="0000FF"/>
          <w:sz w:val="24"/>
        </w:rPr>
        <w:tab/>
      </w:r>
      <w:r>
        <w:rPr>
          <w:rFonts w:ascii="Arial" w:hAnsi="Arial" w:cs="Arial"/>
          <w:b/>
          <w:sz w:val="24"/>
        </w:rPr>
        <w:t>Updates to the definition of the the IndividualSessionContext data type</w:t>
      </w:r>
    </w:p>
    <w:p w14:paraId="16595F2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CR-0171  rev  Cat: B (Rel-18)</w:t>
      </w:r>
      <w:r>
        <w:rPr>
          <w:i/>
        </w:rPr>
        <w:br/>
      </w:r>
      <w:r>
        <w:rPr>
          <w:i/>
        </w:rPr>
        <w:br/>
      </w:r>
      <w:r>
        <w:rPr>
          <w:i/>
        </w:rPr>
        <w:tab/>
      </w:r>
      <w:r>
        <w:rPr>
          <w:i/>
        </w:rPr>
        <w:tab/>
      </w:r>
      <w:r>
        <w:rPr>
          <w:i/>
        </w:rPr>
        <w:tab/>
      </w:r>
      <w:r>
        <w:rPr>
          <w:i/>
        </w:rPr>
        <w:tab/>
      </w:r>
      <w:r>
        <w:rPr>
          <w:i/>
        </w:rPr>
        <w:tab/>
        <w:t>Source: Huawei</w:t>
      </w:r>
    </w:p>
    <w:p w14:paraId="7DA2F941" w14:textId="77777777" w:rsidR="00B02733" w:rsidRDefault="00B02733" w:rsidP="00B02733">
      <w:pPr>
        <w:rPr>
          <w:rFonts w:ascii="Arial" w:hAnsi="Arial" w:cs="Arial"/>
          <w:b/>
        </w:rPr>
      </w:pPr>
      <w:r>
        <w:rPr>
          <w:rFonts w:ascii="Arial" w:hAnsi="Arial" w:cs="Arial"/>
          <w:b/>
        </w:rPr>
        <w:t xml:space="preserve">Discussion: </w:t>
      </w:r>
    </w:p>
    <w:p w14:paraId="70414060" w14:textId="77777777" w:rsidR="00B02733" w:rsidRDefault="00B02733" w:rsidP="00B02733">
      <w:r>
        <w:t>This CR introduces a backwards compatible new feature to the OpenAPI description of the Eees_EECContextRelocation API defined in this specification.</w:t>
      </w:r>
    </w:p>
    <w:p w14:paraId="124F9631" w14:textId="77777777" w:rsidR="00B02733" w:rsidRDefault="00B02733" w:rsidP="00B02733">
      <w:r>
        <w:t>Naren (Samsung): typo</w:t>
      </w:r>
    </w:p>
    <w:p w14:paraId="12419E42" w14:textId="77777777" w:rsidR="00B02733" w:rsidRDefault="00B02733" w:rsidP="00B02733">
      <w:r>
        <w:t>Maria (Ericsson): Why EDGEAPP_Ph2 is included? Typo in the title.</w:t>
      </w:r>
    </w:p>
    <w:p w14:paraId="7A611640" w14:textId="77777777" w:rsidR="00B02733" w:rsidRDefault="00B02733" w:rsidP="00B02733">
      <w:r>
        <w:t xml:space="preserve">Abdessamad (Huawei): Will remove it. </w:t>
      </w:r>
    </w:p>
    <w:p w14:paraId="799F9201" w14:textId="77777777" w:rsidR="00B02733" w:rsidRDefault="00B02733" w:rsidP="00B02733">
      <w:r>
        <w:t>Partha (Nokia): eecId should not be at that level.</w:t>
      </w:r>
    </w:p>
    <w:p w14:paraId="79B11AD5" w14:textId="77777777" w:rsidR="00B02733" w:rsidRDefault="00B02733" w:rsidP="00B02733">
      <w:r>
        <w:t>Abdessamad (Huawei): Notes clarify that.</w:t>
      </w:r>
    </w:p>
    <w:p w14:paraId="1A5F61EE" w14:textId="77777777" w:rsidR="00B02733" w:rsidRDefault="00B02733" w:rsidP="00B02733">
      <w:r>
        <w:t>Partha (Nokia): will check offline. Remove Rel-18 in the feature description.</w:t>
      </w:r>
    </w:p>
    <w:p w14:paraId="583CA760" w14:textId="77777777" w:rsidR="00B02733" w:rsidRDefault="00B02733" w:rsidP="00B02733">
      <w:r>
        <w:t>R1 is pre-agreed.</w:t>
      </w:r>
    </w:p>
    <w:p w14:paraId="29EDE56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C3-242552</w:t>
      </w:r>
      <w:r>
        <w:rPr>
          <w:color w:val="993300"/>
          <w:u w:val="single"/>
        </w:rPr>
        <w:t>.</w:t>
      </w:r>
    </w:p>
    <w:p w14:paraId="26860D2A" w14:textId="77777777" w:rsidR="00B02733" w:rsidRDefault="00B02733" w:rsidP="00B02733">
      <w:pPr>
        <w:rPr>
          <w:rFonts w:ascii="Arial" w:hAnsi="Arial" w:cs="Arial"/>
          <w:b/>
          <w:sz w:val="24"/>
        </w:rPr>
      </w:pPr>
      <w:r>
        <w:rPr>
          <w:rFonts w:ascii="Arial" w:hAnsi="Arial" w:cs="Arial"/>
          <w:b/>
          <w:color w:val="0000FF"/>
          <w:sz w:val="24"/>
        </w:rPr>
        <w:t>C3-242393</w:t>
      </w:r>
      <w:r>
        <w:rPr>
          <w:rFonts w:ascii="Arial" w:hAnsi="Arial" w:cs="Arial"/>
          <w:b/>
          <w:color w:val="0000FF"/>
          <w:sz w:val="24"/>
        </w:rPr>
        <w:tab/>
      </w:r>
      <w:r>
        <w:rPr>
          <w:rFonts w:ascii="Arial" w:hAnsi="Arial" w:cs="Arial"/>
          <w:b/>
          <w:sz w:val="24"/>
        </w:rPr>
        <w:t>Updates to loss of connectivity in MonitoringEvent API</w:t>
      </w:r>
    </w:p>
    <w:p w14:paraId="7FB3C3F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CR-0803  rev 1 Cat: B (Rel-18)</w:t>
      </w:r>
      <w:r>
        <w:rPr>
          <w:i/>
        </w:rPr>
        <w:br/>
      </w:r>
      <w:r>
        <w:rPr>
          <w:i/>
        </w:rPr>
        <w:br/>
      </w:r>
      <w:r>
        <w:rPr>
          <w:i/>
        </w:rPr>
        <w:tab/>
      </w:r>
      <w:r>
        <w:rPr>
          <w:i/>
        </w:rPr>
        <w:tab/>
      </w:r>
      <w:r>
        <w:rPr>
          <w:i/>
        </w:rPr>
        <w:tab/>
      </w:r>
      <w:r>
        <w:rPr>
          <w:i/>
        </w:rPr>
        <w:tab/>
      </w:r>
      <w:r>
        <w:rPr>
          <w:i/>
        </w:rPr>
        <w:tab/>
        <w:t>Source: Ericsson</w:t>
      </w:r>
    </w:p>
    <w:p w14:paraId="2E7103E4" w14:textId="77777777" w:rsidR="00B02733" w:rsidRDefault="00B02733" w:rsidP="00B02733">
      <w:pPr>
        <w:rPr>
          <w:color w:val="808080"/>
        </w:rPr>
      </w:pPr>
      <w:r>
        <w:rPr>
          <w:color w:val="808080"/>
        </w:rPr>
        <w:t>(Replaces C3-241291)</w:t>
      </w:r>
    </w:p>
    <w:p w14:paraId="40AF07BD" w14:textId="77777777" w:rsidR="00B02733" w:rsidRDefault="00B02733" w:rsidP="00B02733">
      <w:pPr>
        <w:rPr>
          <w:rFonts w:ascii="Arial" w:hAnsi="Arial" w:cs="Arial"/>
          <w:b/>
        </w:rPr>
      </w:pPr>
      <w:r>
        <w:rPr>
          <w:rFonts w:ascii="Arial" w:hAnsi="Arial" w:cs="Arial"/>
          <w:b/>
        </w:rPr>
        <w:lastRenderedPageBreak/>
        <w:t xml:space="preserve">Discussion: </w:t>
      </w:r>
    </w:p>
    <w:p w14:paraId="15C8A332" w14:textId="77777777" w:rsidR="00B02733" w:rsidRDefault="00B02733" w:rsidP="00B02733">
      <w:r>
        <w:t>Revision of C3-241291</w:t>
      </w:r>
    </w:p>
    <w:p w14:paraId="4D297E38" w14:textId="77777777" w:rsidR="00B02733" w:rsidRDefault="00B02733" w:rsidP="00B02733">
      <w:r>
        <w:t>This CR introduces backwards compatible feature in the OpenAPI of MonitoringEvent API.</w:t>
      </w:r>
    </w:p>
    <w:p w14:paraId="4BDC0801" w14:textId="77777777" w:rsidR="00B02733" w:rsidRDefault="00B02733" w:rsidP="00B02733">
      <w:r>
        <w:t>Abdessamad (Huawei): CR not needed. No stage 2 requirements.</w:t>
      </w:r>
    </w:p>
    <w:p w14:paraId="532BEA26" w14:textId="77777777" w:rsidR="00B02733" w:rsidRDefault="00B02733" w:rsidP="00B02733">
      <w:r>
        <w:t>Maria (Ericsson): Problem with reporting reasons in 5G.</w:t>
      </w:r>
    </w:p>
    <w:p w14:paraId="56C2A133" w14:textId="77777777" w:rsidR="00B02733" w:rsidRDefault="00B02733" w:rsidP="00B02733">
      <w:r>
        <w:t>Partha (Nokia): Remove “shall” in the description in the table. Wants to see SA2 references.</w:t>
      </w:r>
    </w:p>
    <w:p w14:paraId="03AF02DD" w14:textId="77777777" w:rsidR="00B02733" w:rsidRDefault="00B02733" w:rsidP="00B02733">
      <w:r>
        <w:t>Maria (Ericsson): will provide offline comments.</w:t>
      </w:r>
    </w:p>
    <w:p w14:paraId="6C0D89E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6FACBE" w14:textId="77777777" w:rsidR="00B02733" w:rsidRDefault="00B02733" w:rsidP="00B02733">
      <w:pPr>
        <w:rPr>
          <w:rFonts w:ascii="Arial" w:hAnsi="Arial" w:cs="Arial"/>
          <w:b/>
          <w:sz w:val="24"/>
        </w:rPr>
      </w:pPr>
      <w:r>
        <w:rPr>
          <w:rFonts w:ascii="Arial" w:hAnsi="Arial" w:cs="Arial"/>
          <w:b/>
          <w:color w:val="0000FF"/>
          <w:sz w:val="24"/>
        </w:rPr>
        <w:t>C3-242394</w:t>
      </w:r>
      <w:r>
        <w:rPr>
          <w:rFonts w:ascii="Arial" w:hAnsi="Arial" w:cs="Arial"/>
          <w:b/>
          <w:color w:val="0000FF"/>
          <w:sz w:val="24"/>
        </w:rPr>
        <w:tab/>
      </w:r>
      <w:r>
        <w:rPr>
          <w:rFonts w:ascii="Arial" w:hAnsi="Arial" w:cs="Arial"/>
          <w:b/>
          <w:sz w:val="24"/>
        </w:rPr>
        <w:t>Correction in ServiceParameter API</w:t>
      </w:r>
    </w:p>
    <w:p w14:paraId="7D42E8C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CR-1266  rev  Cat: F (Rel-18)</w:t>
      </w:r>
      <w:r>
        <w:rPr>
          <w:i/>
        </w:rPr>
        <w:br/>
      </w:r>
      <w:r>
        <w:rPr>
          <w:i/>
        </w:rPr>
        <w:br/>
      </w:r>
      <w:r>
        <w:rPr>
          <w:i/>
        </w:rPr>
        <w:tab/>
      </w:r>
      <w:r>
        <w:rPr>
          <w:i/>
        </w:rPr>
        <w:tab/>
      </w:r>
      <w:r>
        <w:rPr>
          <w:i/>
        </w:rPr>
        <w:tab/>
      </w:r>
      <w:r>
        <w:rPr>
          <w:i/>
        </w:rPr>
        <w:tab/>
      </w:r>
      <w:r>
        <w:rPr>
          <w:i/>
        </w:rPr>
        <w:tab/>
        <w:t>Source: Ericsson</w:t>
      </w:r>
    </w:p>
    <w:p w14:paraId="0AE95937" w14:textId="77777777" w:rsidR="00B02733" w:rsidRDefault="00B02733" w:rsidP="00B02733">
      <w:pPr>
        <w:rPr>
          <w:rFonts w:ascii="Arial" w:hAnsi="Arial" w:cs="Arial"/>
          <w:b/>
        </w:rPr>
      </w:pPr>
      <w:r>
        <w:rPr>
          <w:rFonts w:ascii="Arial" w:hAnsi="Arial" w:cs="Arial"/>
          <w:b/>
        </w:rPr>
        <w:t xml:space="preserve">Discussion: </w:t>
      </w:r>
    </w:p>
    <w:p w14:paraId="35103F90" w14:textId="77777777" w:rsidR="00B02733" w:rsidRDefault="00B02733" w:rsidP="00B02733">
      <w:r>
        <w:t>This CR introduces backwards compatible correction in the OpenAPI file of ServiceParameter API.</w:t>
      </w:r>
    </w:p>
    <w:p w14:paraId="4B635413" w14:textId="77777777" w:rsidR="00B02733" w:rsidRDefault="00B02733" w:rsidP="00B02733">
      <w:r>
        <w:t>Abdessamad (Huawei): Strictly speaking the change is NBC but it is ok since it is not working.</w:t>
      </w:r>
    </w:p>
    <w:p w14:paraId="3C9D31C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C313A" w14:textId="77777777" w:rsidR="00B02733" w:rsidRDefault="00B02733" w:rsidP="00B02733">
      <w:pPr>
        <w:rPr>
          <w:rFonts w:ascii="Arial" w:hAnsi="Arial" w:cs="Arial"/>
          <w:b/>
          <w:sz w:val="24"/>
        </w:rPr>
      </w:pPr>
      <w:r>
        <w:rPr>
          <w:rFonts w:ascii="Arial" w:hAnsi="Arial" w:cs="Arial"/>
          <w:b/>
          <w:color w:val="0000FF"/>
          <w:sz w:val="24"/>
        </w:rPr>
        <w:t>C3-242395</w:t>
      </w:r>
      <w:r>
        <w:rPr>
          <w:rFonts w:ascii="Arial" w:hAnsi="Arial" w:cs="Arial"/>
          <w:b/>
          <w:color w:val="0000FF"/>
          <w:sz w:val="24"/>
        </w:rPr>
        <w:tab/>
      </w:r>
      <w:r>
        <w:rPr>
          <w:rFonts w:ascii="Arial" w:hAnsi="Arial" w:cs="Arial"/>
          <w:b/>
          <w:sz w:val="24"/>
        </w:rPr>
        <w:t>Corrections to Websocket Notification in MBS related APIs</w:t>
      </w:r>
    </w:p>
    <w:p w14:paraId="1E49814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CR-1267  rev  Cat: F (Rel-18)</w:t>
      </w:r>
      <w:r>
        <w:rPr>
          <w:i/>
        </w:rPr>
        <w:br/>
      </w:r>
      <w:r>
        <w:rPr>
          <w:i/>
        </w:rPr>
        <w:br/>
      </w:r>
      <w:r>
        <w:rPr>
          <w:i/>
        </w:rPr>
        <w:tab/>
      </w:r>
      <w:r>
        <w:rPr>
          <w:i/>
        </w:rPr>
        <w:tab/>
      </w:r>
      <w:r>
        <w:rPr>
          <w:i/>
        </w:rPr>
        <w:tab/>
      </w:r>
      <w:r>
        <w:rPr>
          <w:i/>
        </w:rPr>
        <w:tab/>
      </w:r>
      <w:r>
        <w:rPr>
          <w:i/>
        </w:rPr>
        <w:tab/>
        <w:t>Source: Ericsson</w:t>
      </w:r>
    </w:p>
    <w:p w14:paraId="04F11002" w14:textId="77777777" w:rsidR="00B02733" w:rsidRDefault="00B02733" w:rsidP="00B02733">
      <w:pPr>
        <w:rPr>
          <w:rFonts w:ascii="Arial" w:hAnsi="Arial" w:cs="Arial"/>
          <w:b/>
        </w:rPr>
      </w:pPr>
      <w:r>
        <w:rPr>
          <w:rFonts w:ascii="Arial" w:hAnsi="Arial" w:cs="Arial"/>
          <w:b/>
        </w:rPr>
        <w:t xml:space="preserve">Discussion: </w:t>
      </w:r>
    </w:p>
    <w:p w14:paraId="2EFFCB55" w14:textId="77777777" w:rsidR="00B02733" w:rsidRDefault="00B02733" w:rsidP="00B02733">
      <w:r>
        <w:t>Abdessamad (Huawei): Align with the decision on DP. void the two features. Indicate in “Other comments” the clause that has to be removed.</w:t>
      </w:r>
    </w:p>
    <w:p w14:paraId="262854F8" w14:textId="77777777" w:rsidR="00B02733" w:rsidRDefault="00B02733" w:rsidP="00B02733">
      <w:r>
        <w:t>Maria (Ericsson): provided a revision.</w:t>
      </w:r>
    </w:p>
    <w:p w14:paraId="745086CE" w14:textId="77777777" w:rsidR="00B02733" w:rsidRDefault="00B02733" w:rsidP="00B02733">
      <w:r>
        <w:t>Abdessamad (Huawei): ok with the revision.</w:t>
      </w:r>
    </w:p>
    <w:p w14:paraId="50508F6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C3-242535</w:t>
      </w:r>
      <w:r>
        <w:rPr>
          <w:color w:val="993300"/>
          <w:u w:val="single"/>
        </w:rPr>
        <w:t>.</w:t>
      </w:r>
    </w:p>
    <w:p w14:paraId="3D9B863E" w14:textId="77777777" w:rsidR="00B02733" w:rsidRDefault="00B02733" w:rsidP="00B02733">
      <w:pPr>
        <w:rPr>
          <w:rFonts w:ascii="Arial" w:hAnsi="Arial" w:cs="Arial"/>
          <w:b/>
          <w:sz w:val="24"/>
        </w:rPr>
      </w:pPr>
      <w:r>
        <w:rPr>
          <w:rFonts w:ascii="Arial" w:hAnsi="Arial" w:cs="Arial"/>
          <w:b/>
          <w:color w:val="0000FF"/>
          <w:sz w:val="24"/>
        </w:rPr>
        <w:t>C3-242396</w:t>
      </w:r>
      <w:r>
        <w:rPr>
          <w:rFonts w:ascii="Arial" w:hAnsi="Arial" w:cs="Arial"/>
          <w:b/>
          <w:color w:val="0000FF"/>
          <w:sz w:val="24"/>
        </w:rPr>
        <w:tab/>
      </w:r>
      <w:r>
        <w:rPr>
          <w:rFonts w:ascii="Arial" w:hAnsi="Arial" w:cs="Arial"/>
          <w:b/>
          <w:sz w:val="24"/>
        </w:rPr>
        <w:t>Corrections to Websocket Notification in MSEventExposure API and DNAIMapping API</w:t>
      </w:r>
    </w:p>
    <w:p w14:paraId="1279C81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CR-1268  rev  Cat: F (Rel-18)</w:t>
      </w:r>
      <w:r>
        <w:rPr>
          <w:i/>
        </w:rPr>
        <w:br/>
      </w:r>
      <w:r>
        <w:rPr>
          <w:i/>
        </w:rPr>
        <w:br/>
      </w:r>
      <w:r>
        <w:rPr>
          <w:i/>
        </w:rPr>
        <w:tab/>
      </w:r>
      <w:r>
        <w:rPr>
          <w:i/>
        </w:rPr>
        <w:tab/>
      </w:r>
      <w:r>
        <w:rPr>
          <w:i/>
        </w:rPr>
        <w:tab/>
      </w:r>
      <w:r>
        <w:rPr>
          <w:i/>
        </w:rPr>
        <w:tab/>
      </w:r>
      <w:r>
        <w:rPr>
          <w:i/>
        </w:rPr>
        <w:tab/>
        <w:t>Source: Ericsson</w:t>
      </w:r>
    </w:p>
    <w:p w14:paraId="64FE3D2C" w14:textId="77777777" w:rsidR="00B02733" w:rsidRDefault="00B02733" w:rsidP="00B02733">
      <w:pPr>
        <w:rPr>
          <w:rFonts w:ascii="Arial" w:hAnsi="Arial" w:cs="Arial"/>
          <w:b/>
        </w:rPr>
      </w:pPr>
      <w:r>
        <w:rPr>
          <w:rFonts w:ascii="Arial" w:hAnsi="Arial" w:cs="Arial"/>
          <w:b/>
        </w:rPr>
        <w:t xml:space="preserve">Discussion: </w:t>
      </w:r>
    </w:p>
    <w:p w14:paraId="087DB5E0" w14:textId="77777777" w:rsidR="00B02733" w:rsidRDefault="00B02733" w:rsidP="00B02733">
      <w:r>
        <w:t>Abdessamad (Huawei): Same comments as in 2395.</w:t>
      </w:r>
    </w:p>
    <w:p w14:paraId="59B713A3" w14:textId="77777777" w:rsidR="00B02733" w:rsidRDefault="00B02733" w:rsidP="00B02733">
      <w:r>
        <w:t>Partha (Nokia): Missing OpenAPI impact.</w:t>
      </w:r>
    </w:p>
    <w:p w14:paraId="5F793612" w14:textId="77777777" w:rsidR="00B02733" w:rsidRDefault="00B02733" w:rsidP="00B02733">
      <w:r>
        <w:t>Maria (Ericsson): will provide a revision.</w:t>
      </w:r>
    </w:p>
    <w:p w14:paraId="481C32EB" w14:textId="77777777" w:rsidR="00B02733" w:rsidRDefault="00B02733" w:rsidP="00B02733">
      <w:r>
        <w:t>Nokia will cosign the revision.</w:t>
      </w:r>
    </w:p>
    <w:p w14:paraId="7CDA4E2A" w14:textId="77777777" w:rsidR="00B02733" w:rsidRDefault="00B02733" w:rsidP="00B027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C3-242536</w:t>
      </w:r>
      <w:r>
        <w:rPr>
          <w:color w:val="993300"/>
          <w:u w:val="single"/>
        </w:rPr>
        <w:t>.</w:t>
      </w:r>
    </w:p>
    <w:p w14:paraId="5DF59791" w14:textId="77777777" w:rsidR="00B02733" w:rsidRDefault="00B02733" w:rsidP="00B02733">
      <w:pPr>
        <w:rPr>
          <w:rFonts w:ascii="Arial" w:hAnsi="Arial" w:cs="Arial"/>
          <w:b/>
          <w:sz w:val="24"/>
        </w:rPr>
      </w:pPr>
      <w:r>
        <w:rPr>
          <w:rFonts w:ascii="Arial" w:hAnsi="Arial" w:cs="Arial"/>
          <w:b/>
          <w:color w:val="0000FF"/>
          <w:sz w:val="24"/>
        </w:rPr>
        <w:t>C3-242514</w:t>
      </w:r>
      <w:r>
        <w:rPr>
          <w:rFonts w:ascii="Arial" w:hAnsi="Arial" w:cs="Arial"/>
          <w:b/>
          <w:color w:val="0000FF"/>
          <w:sz w:val="24"/>
        </w:rPr>
        <w:tab/>
      </w:r>
      <w:r>
        <w:rPr>
          <w:rFonts w:ascii="Arial" w:hAnsi="Arial" w:cs="Arial"/>
          <w:b/>
          <w:sz w:val="24"/>
        </w:rPr>
        <w:t>Complete the definition of the EAS ID and EAS type to support application layer framworks deployment</w:t>
      </w:r>
    </w:p>
    <w:p w14:paraId="31C48EB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CR-0170  rev 1 Cat: B (Rel-18)</w:t>
      </w:r>
      <w:r>
        <w:rPr>
          <w:i/>
        </w:rPr>
        <w:br/>
      </w:r>
      <w:r>
        <w:rPr>
          <w:i/>
        </w:rPr>
        <w:br/>
      </w:r>
      <w:r>
        <w:rPr>
          <w:i/>
        </w:rPr>
        <w:tab/>
      </w:r>
      <w:r>
        <w:rPr>
          <w:i/>
        </w:rPr>
        <w:tab/>
      </w:r>
      <w:r>
        <w:rPr>
          <w:i/>
        </w:rPr>
        <w:tab/>
      </w:r>
      <w:r>
        <w:rPr>
          <w:i/>
        </w:rPr>
        <w:tab/>
      </w:r>
      <w:r>
        <w:rPr>
          <w:i/>
        </w:rPr>
        <w:tab/>
        <w:t>Source: Huawei</w:t>
      </w:r>
    </w:p>
    <w:p w14:paraId="5CA2B6D3" w14:textId="77777777" w:rsidR="00B02733" w:rsidRDefault="00B02733" w:rsidP="00B02733">
      <w:pPr>
        <w:rPr>
          <w:color w:val="808080"/>
        </w:rPr>
      </w:pPr>
      <w:r>
        <w:rPr>
          <w:color w:val="808080"/>
        </w:rPr>
        <w:t>(Replaces C3-242350)</w:t>
      </w:r>
    </w:p>
    <w:p w14:paraId="694CA20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F0DD88" w14:textId="77777777" w:rsidR="00B02733" w:rsidRDefault="00B02733" w:rsidP="00B02733">
      <w:pPr>
        <w:rPr>
          <w:rFonts w:ascii="Arial" w:hAnsi="Arial" w:cs="Arial"/>
          <w:b/>
          <w:sz w:val="24"/>
        </w:rPr>
      </w:pPr>
      <w:r>
        <w:rPr>
          <w:rFonts w:ascii="Arial" w:hAnsi="Arial" w:cs="Arial"/>
          <w:b/>
          <w:color w:val="0000FF"/>
          <w:sz w:val="24"/>
        </w:rPr>
        <w:t>C3-242535</w:t>
      </w:r>
      <w:r>
        <w:rPr>
          <w:rFonts w:ascii="Arial" w:hAnsi="Arial" w:cs="Arial"/>
          <w:b/>
          <w:color w:val="0000FF"/>
          <w:sz w:val="24"/>
        </w:rPr>
        <w:tab/>
      </w:r>
      <w:r>
        <w:rPr>
          <w:rFonts w:ascii="Arial" w:hAnsi="Arial" w:cs="Arial"/>
          <w:b/>
          <w:sz w:val="24"/>
        </w:rPr>
        <w:t>Corrections to Websocket Notification in MBS related APIs</w:t>
      </w:r>
    </w:p>
    <w:p w14:paraId="226F6EF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CR-1267  rev 1 Cat: F (Rel-18)</w:t>
      </w:r>
      <w:r>
        <w:rPr>
          <w:i/>
        </w:rPr>
        <w:br/>
      </w:r>
      <w:r>
        <w:rPr>
          <w:i/>
        </w:rPr>
        <w:br/>
      </w:r>
      <w:r>
        <w:rPr>
          <w:i/>
        </w:rPr>
        <w:tab/>
      </w:r>
      <w:r>
        <w:rPr>
          <w:i/>
        </w:rPr>
        <w:tab/>
      </w:r>
      <w:r>
        <w:rPr>
          <w:i/>
        </w:rPr>
        <w:tab/>
      </w:r>
      <w:r>
        <w:rPr>
          <w:i/>
        </w:rPr>
        <w:tab/>
      </w:r>
      <w:r>
        <w:rPr>
          <w:i/>
        </w:rPr>
        <w:tab/>
        <w:t>Source: Ericsson</w:t>
      </w:r>
    </w:p>
    <w:p w14:paraId="2800DB4A" w14:textId="77777777" w:rsidR="00B02733" w:rsidRDefault="00B02733" w:rsidP="00B02733">
      <w:pPr>
        <w:rPr>
          <w:color w:val="808080"/>
        </w:rPr>
      </w:pPr>
      <w:r>
        <w:rPr>
          <w:color w:val="808080"/>
        </w:rPr>
        <w:t>(Replaces C3-242395)</w:t>
      </w:r>
    </w:p>
    <w:p w14:paraId="43E96C6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00F3E" w14:textId="77777777" w:rsidR="00B02733" w:rsidRDefault="00B02733" w:rsidP="00B02733">
      <w:pPr>
        <w:rPr>
          <w:rFonts w:ascii="Arial" w:hAnsi="Arial" w:cs="Arial"/>
          <w:b/>
          <w:sz w:val="24"/>
        </w:rPr>
      </w:pPr>
      <w:r>
        <w:rPr>
          <w:rFonts w:ascii="Arial" w:hAnsi="Arial" w:cs="Arial"/>
          <w:b/>
          <w:color w:val="0000FF"/>
          <w:sz w:val="24"/>
        </w:rPr>
        <w:t>C3-242536</w:t>
      </w:r>
      <w:r>
        <w:rPr>
          <w:rFonts w:ascii="Arial" w:hAnsi="Arial" w:cs="Arial"/>
          <w:b/>
          <w:color w:val="0000FF"/>
          <w:sz w:val="24"/>
        </w:rPr>
        <w:tab/>
      </w:r>
      <w:r>
        <w:rPr>
          <w:rFonts w:ascii="Arial" w:hAnsi="Arial" w:cs="Arial"/>
          <w:b/>
          <w:sz w:val="24"/>
        </w:rPr>
        <w:t>Corrections to Websocket Notification in MSEventExposure API and DNAIMapping API</w:t>
      </w:r>
    </w:p>
    <w:p w14:paraId="5085B25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CR-1268  rev 1 Cat: F (Rel-18)</w:t>
      </w:r>
      <w:r>
        <w:rPr>
          <w:i/>
        </w:rPr>
        <w:br/>
      </w:r>
      <w:r>
        <w:rPr>
          <w:i/>
        </w:rPr>
        <w:br/>
      </w:r>
      <w:r>
        <w:rPr>
          <w:i/>
        </w:rPr>
        <w:tab/>
      </w:r>
      <w:r>
        <w:rPr>
          <w:i/>
        </w:rPr>
        <w:tab/>
      </w:r>
      <w:r>
        <w:rPr>
          <w:i/>
        </w:rPr>
        <w:tab/>
      </w:r>
      <w:r>
        <w:rPr>
          <w:i/>
        </w:rPr>
        <w:tab/>
      </w:r>
      <w:r>
        <w:rPr>
          <w:i/>
        </w:rPr>
        <w:tab/>
        <w:t>Source: Ericsson, Nokia</w:t>
      </w:r>
    </w:p>
    <w:p w14:paraId="34176DFA" w14:textId="77777777" w:rsidR="00B02733" w:rsidRDefault="00B02733" w:rsidP="00B02733">
      <w:pPr>
        <w:rPr>
          <w:color w:val="808080"/>
        </w:rPr>
      </w:pPr>
      <w:r>
        <w:rPr>
          <w:color w:val="808080"/>
        </w:rPr>
        <w:t>(Replaces C3-242396)</w:t>
      </w:r>
    </w:p>
    <w:p w14:paraId="01E2D66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80B4D" w14:textId="77777777" w:rsidR="00B02733" w:rsidRDefault="00B02733" w:rsidP="00B02733">
      <w:pPr>
        <w:rPr>
          <w:rFonts w:ascii="Arial" w:hAnsi="Arial" w:cs="Arial"/>
          <w:b/>
          <w:sz w:val="24"/>
        </w:rPr>
      </w:pPr>
      <w:r>
        <w:rPr>
          <w:rFonts w:ascii="Arial" w:hAnsi="Arial" w:cs="Arial"/>
          <w:b/>
          <w:color w:val="0000FF"/>
          <w:sz w:val="24"/>
        </w:rPr>
        <w:t>C3-242541</w:t>
      </w:r>
      <w:r>
        <w:rPr>
          <w:rFonts w:ascii="Arial" w:hAnsi="Arial" w:cs="Arial"/>
          <w:b/>
          <w:color w:val="0000FF"/>
          <w:sz w:val="24"/>
        </w:rPr>
        <w:tab/>
      </w:r>
      <w:r>
        <w:rPr>
          <w:rFonts w:ascii="Arial" w:hAnsi="Arial" w:cs="Arial"/>
          <w:b/>
          <w:sz w:val="24"/>
        </w:rPr>
        <w:t>Notification via Websocket for Time Synchronization Configuration Notification</w:t>
      </w:r>
    </w:p>
    <w:p w14:paraId="44E679A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CR-1238  rev 1 Cat: F (Rel-18)</w:t>
      </w:r>
      <w:r>
        <w:rPr>
          <w:i/>
        </w:rPr>
        <w:br/>
      </w:r>
      <w:r>
        <w:rPr>
          <w:i/>
        </w:rPr>
        <w:br/>
      </w:r>
      <w:r>
        <w:rPr>
          <w:i/>
        </w:rPr>
        <w:tab/>
      </w:r>
      <w:r>
        <w:rPr>
          <w:i/>
        </w:rPr>
        <w:tab/>
      </w:r>
      <w:r>
        <w:rPr>
          <w:i/>
        </w:rPr>
        <w:tab/>
      </w:r>
      <w:r>
        <w:rPr>
          <w:i/>
        </w:rPr>
        <w:tab/>
      </w:r>
      <w:r>
        <w:rPr>
          <w:i/>
        </w:rPr>
        <w:tab/>
        <w:t>Source: Ericsson</w:t>
      </w:r>
    </w:p>
    <w:p w14:paraId="58D666DE" w14:textId="77777777" w:rsidR="00B02733" w:rsidRDefault="00B02733" w:rsidP="00B02733">
      <w:pPr>
        <w:rPr>
          <w:color w:val="808080"/>
        </w:rPr>
      </w:pPr>
      <w:r>
        <w:rPr>
          <w:color w:val="808080"/>
        </w:rPr>
        <w:t>(Replaces C3-242232)</w:t>
      </w:r>
    </w:p>
    <w:p w14:paraId="3435330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29DD4" w14:textId="77777777" w:rsidR="00B02733" w:rsidRDefault="00B02733" w:rsidP="00B02733">
      <w:pPr>
        <w:rPr>
          <w:rFonts w:ascii="Arial" w:hAnsi="Arial" w:cs="Arial"/>
          <w:b/>
          <w:sz w:val="24"/>
        </w:rPr>
      </w:pPr>
      <w:r>
        <w:rPr>
          <w:rFonts w:ascii="Arial" w:hAnsi="Arial" w:cs="Arial"/>
          <w:b/>
          <w:color w:val="0000FF"/>
          <w:sz w:val="24"/>
        </w:rPr>
        <w:t>C3-242542</w:t>
      </w:r>
      <w:r>
        <w:rPr>
          <w:rFonts w:ascii="Arial" w:hAnsi="Arial" w:cs="Arial"/>
          <w:b/>
          <w:color w:val="0000FF"/>
          <w:sz w:val="24"/>
        </w:rPr>
        <w:tab/>
      </w:r>
      <w:r>
        <w:rPr>
          <w:rFonts w:ascii="Arial" w:hAnsi="Arial" w:cs="Arial"/>
          <w:b/>
          <w:sz w:val="24"/>
        </w:rPr>
        <w:t>Cardinality of attributes in RTUavStatus object</w:t>
      </w:r>
    </w:p>
    <w:p w14:paraId="319DC08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CR-0030  rev 1 Cat: F (Rel-18)</w:t>
      </w:r>
      <w:r>
        <w:rPr>
          <w:i/>
        </w:rPr>
        <w:br/>
      </w:r>
      <w:r>
        <w:rPr>
          <w:i/>
        </w:rPr>
        <w:br/>
      </w:r>
      <w:r>
        <w:rPr>
          <w:i/>
        </w:rPr>
        <w:tab/>
      </w:r>
      <w:r>
        <w:rPr>
          <w:i/>
        </w:rPr>
        <w:tab/>
      </w:r>
      <w:r>
        <w:rPr>
          <w:i/>
        </w:rPr>
        <w:tab/>
      </w:r>
      <w:r>
        <w:rPr>
          <w:i/>
        </w:rPr>
        <w:tab/>
      </w:r>
      <w:r>
        <w:rPr>
          <w:i/>
        </w:rPr>
        <w:tab/>
        <w:t>Source: Ericsson</w:t>
      </w:r>
    </w:p>
    <w:p w14:paraId="0BEF03B0" w14:textId="77777777" w:rsidR="00B02733" w:rsidRDefault="00B02733" w:rsidP="00B02733">
      <w:pPr>
        <w:rPr>
          <w:color w:val="808080"/>
        </w:rPr>
      </w:pPr>
      <w:r>
        <w:rPr>
          <w:color w:val="808080"/>
        </w:rPr>
        <w:t>(Replaces C3-242234)</w:t>
      </w:r>
    </w:p>
    <w:p w14:paraId="6B6D1CD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8AD96" w14:textId="77777777" w:rsidR="00B02733" w:rsidRDefault="00B02733" w:rsidP="00B02733">
      <w:pPr>
        <w:rPr>
          <w:rFonts w:ascii="Arial" w:hAnsi="Arial" w:cs="Arial"/>
          <w:b/>
          <w:sz w:val="24"/>
        </w:rPr>
      </w:pPr>
      <w:r>
        <w:rPr>
          <w:rFonts w:ascii="Arial" w:hAnsi="Arial" w:cs="Arial"/>
          <w:b/>
          <w:color w:val="0000FF"/>
          <w:sz w:val="24"/>
        </w:rPr>
        <w:t>C3-242550</w:t>
      </w:r>
      <w:r>
        <w:rPr>
          <w:rFonts w:ascii="Arial" w:hAnsi="Arial" w:cs="Arial"/>
          <w:b/>
          <w:color w:val="0000FF"/>
          <w:sz w:val="24"/>
        </w:rPr>
        <w:tab/>
      </w:r>
      <w:r>
        <w:rPr>
          <w:rFonts w:ascii="Arial" w:hAnsi="Arial" w:cs="Arial"/>
          <w:b/>
          <w:sz w:val="24"/>
        </w:rPr>
        <w:t>Various additional corrections</w:t>
      </w:r>
    </w:p>
    <w:p w14:paraId="06283DF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v18.2.0</w:t>
      </w:r>
      <w:r>
        <w:rPr>
          <w:i/>
        </w:rPr>
        <w:tab/>
        <w:t xml:space="preserve">  CR-0121  rev 1 Cat: F (Rel-18)</w:t>
      </w:r>
      <w:r>
        <w:rPr>
          <w:i/>
        </w:rPr>
        <w:br/>
      </w:r>
      <w:r>
        <w:rPr>
          <w:i/>
        </w:rPr>
        <w:lastRenderedPageBreak/>
        <w:br/>
      </w:r>
      <w:r>
        <w:rPr>
          <w:i/>
        </w:rPr>
        <w:tab/>
      </w:r>
      <w:r>
        <w:rPr>
          <w:i/>
        </w:rPr>
        <w:tab/>
      </w:r>
      <w:r>
        <w:rPr>
          <w:i/>
        </w:rPr>
        <w:tab/>
      </w:r>
      <w:r>
        <w:rPr>
          <w:i/>
        </w:rPr>
        <w:tab/>
      </w:r>
      <w:r>
        <w:rPr>
          <w:i/>
        </w:rPr>
        <w:tab/>
        <w:t>Source: Huawei</w:t>
      </w:r>
    </w:p>
    <w:p w14:paraId="50DE0AD7" w14:textId="77777777" w:rsidR="00B02733" w:rsidRDefault="00B02733" w:rsidP="00B02733">
      <w:pPr>
        <w:rPr>
          <w:color w:val="808080"/>
        </w:rPr>
      </w:pPr>
      <w:r>
        <w:rPr>
          <w:color w:val="808080"/>
        </w:rPr>
        <w:t>(Replaces C3-242348)</w:t>
      </w:r>
    </w:p>
    <w:p w14:paraId="7152B95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D1347" w14:textId="77777777" w:rsidR="00B02733" w:rsidRDefault="00B02733" w:rsidP="00B02733">
      <w:pPr>
        <w:rPr>
          <w:rFonts w:ascii="Arial" w:hAnsi="Arial" w:cs="Arial"/>
          <w:b/>
          <w:sz w:val="24"/>
        </w:rPr>
      </w:pPr>
      <w:r>
        <w:rPr>
          <w:rFonts w:ascii="Arial" w:hAnsi="Arial" w:cs="Arial"/>
          <w:b/>
          <w:color w:val="0000FF"/>
          <w:sz w:val="24"/>
        </w:rPr>
        <w:t>C3-242551</w:t>
      </w:r>
      <w:r>
        <w:rPr>
          <w:rFonts w:ascii="Arial" w:hAnsi="Arial" w:cs="Arial"/>
          <w:b/>
          <w:color w:val="0000FF"/>
          <w:sz w:val="24"/>
        </w:rPr>
        <w:tab/>
      </w:r>
      <w:r>
        <w:rPr>
          <w:rFonts w:ascii="Arial" w:hAnsi="Arial" w:cs="Arial"/>
          <w:b/>
          <w:sz w:val="24"/>
        </w:rPr>
        <w:t>Corrections and updates to the security related provisions</w:t>
      </w:r>
    </w:p>
    <w:p w14:paraId="5DF9482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v18.2.0</w:t>
      </w:r>
      <w:r>
        <w:rPr>
          <w:i/>
        </w:rPr>
        <w:tab/>
        <w:t xml:space="preserve">  CR-0122  rev 1 Cat: F (Rel-18)</w:t>
      </w:r>
      <w:r>
        <w:rPr>
          <w:i/>
        </w:rPr>
        <w:br/>
      </w:r>
      <w:r>
        <w:rPr>
          <w:i/>
        </w:rPr>
        <w:br/>
      </w:r>
      <w:r>
        <w:rPr>
          <w:i/>
        </w:rPr>
        <w:tab/>
      </w:r>
      <w:r>
        <w:rPr>
          <w:i/>
        </w:rPr>
        <w:tab/>
      </w:r>
      <w:r>
        <w:rPr>
          <w:i/>
        </w:rPr>
        <w:tab/>
      </w:r>
      <w:r>
        <w:rPr>
          <w:i/>
        </w:rPr>
        <w:tab/>
      </w:r>
      <w:r>
        <w:rPr>
          <w:i/>
        </w:rPr>
        <w:tab/>
        <w:t>Source: Huawei</w:t>
      </w:r>
    </w:p>
    <w:p w14:paraId="3F521DAB" w14:textId="77777777" w:rsidR="00B02733" w:rsidRDefault="00B02733" w:rsidP="00B02733">
      <w:pPr>
        <w:rPr>
          <w:color w:val="808080"/>
        </w:rPr>
      </w:pPr>
      <w:r>
        <w:rPr>
          <w:color w:val="808080"/>
        </w:rPr>
        <w:t>(Replaces C3-242349)</w:t>
      </w:r>
    </w:p>
    <w:p w14:paraId="4C48FB9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9B5B7" w14:textId="77777777" w:rsidR="00B02733" w:rsidRDefault="00B02733" w:rsidP="00B02733">
      <w:pPr>
        <w:rPr>
          <w:rFonts w:ascii="Arial" w:hAnsi="Arial" w:cs="Arial"/>
          <w:b/>
          <w:sz w:val="24"/>
        </w:rPr>
      </w:pPr>
      <w:r>
        <w:rPr>
          <w:rFonts w:ascii="Arial" w:hAnsi="Arial" w:cs="Arial"/>
          <w:b/>
          <w:color w:val="0000FF"/>
          <w:sz w:val="24"/>
        </w:rPr>
        <w:t>C3-242552</w:t>
      </w:r>
      <w:r>
        <w:rPr>
          <w:rFonts w:ascii="Arial" w:hAnsi="Arial" w:cs="Arial"/>
          <w:b/>
          <w:color w:val="0000FF"/>
          <w:sz w:val="24"/>
        </w:rPr>
        <w:tab/>
      </w:r>
      <w:r>
        <w:rPr>
          <w:rFonts w:ascii="Arial" w:hAnsi="Arial" w:cs="Arial"/>
          <w:b/>
          <w:sz w:val="24"/>
        </w:rPr>
        <w:t>Updates to the definition of the IndividualSessionContext data type</w:t>
      </w:r>
    </w:p>
    <w:p w14:paraId="6EECF4B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CR-0171  rev 1 Cat: B (Rel-18)</w:t>
      </w:r>
      <w:r>
        <w:rPr>
          <w:i/>
        </w:rPr>
        <w:br/>
      </w:r>
      <w:r>
        <w:rPr>
          <w:i/>
        </w:rPr>
        <w:br/>
      </w:r>
      <w:r>
        <w:rPr>
          <w:i/>
        </w:rPr>
        <w:tab/>
      </w:r>
      <w:r>
        <w:rPr>
          <w:i/>
        </w:rPr>
        <w:tab/>
      </w:r>
      <w:r>
        <w:rPr>
          <w:i/>
        </w:rPr>
        <w:tab/>
      </w:r>
      <w:r>
        <w:rPr>
          <w:i/>
        </w:rPr>
        <w:tab/>
      </w:r>
      <w:r>
        <w:rPr>
          <w:i/>
        </w:rPr>
        <w:tab/>
        <w:t>Source: Huawei</w:t>
      </w:r>
    </w:p>
    <w:p w14:paraId="1375C689" w14:textId="77777777" w:rsidR="00B02733" w:rsidRDefault="00B02733" w:rsidP="00B02733">
      <w:pPr>
        <w:rPr>
          <w:color w:val="808080"/>
        </w:rPr>
      </w:pPr>
      <w:r>
        <w:rPr>
          <w:color w:val="808080"/>
        </w:rPr>
        <w:t>(Replaces C3-242351)</w:t>
      </w:r>
    </w:p>
    <w:p w14:paraId="284E418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47DA8" w14:textId="77777777" w:rsidR="00B02733" w:rsidRDefault="00B02733" w:rsidP="00B02733">
      <w:pPr>
        <w:rPr>
          <w:rFonts w:ascii="Arial" w:hAnsi="Arial" w:cs="Arial"/>
          <w:b/>
          <w:sz w:val="24"/>
        </w:rPr>
      </w:pPr>
      <w:r>
        <w:rPr>
          <w:rFonts w:ascii="Arial" w:hAnsi="Arial" w:cs="Arial"/>
          <w:b/>
          <w:color w:val="0000FF"/>
          <w:sz w:val="24"/>
        </w:rPr>
        <w:t>C3-242553</w:t>
      </w:r>
      <w:r>
        <w:rPr>
          <w:rFonts w:ascii="Arial" w:hAnsi="Arial" w:cs="Arial"/>
          <w:b/>
          <w:color w:val="0000FF"/>
          <w:sz w:val="24"/>
        </w:rPr>
        <w:tab/>
      </w:r>
      <w:r>
        <w:rPr>
          <w:rFonts w:ascii="Arial" w:hAnsi="Arial" w:cs="Arial"/>
          <w:b/>
          <w:sz w:val="24"/>
        </w:rPr>
        <w:t>Removal of the Editor’s note about support feature</w:t>
      </w:r>
    </w:p>
    <w:p w14:paraId="41C576E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CR-1243  rev 1 Cat: F (Rel-18)</w:t>
      </w:r>
      <w:r>
        <w:rPr>
          <w:i/>
        </w:rPr>
        <w:br/>
      </w:r>
      <w:r>
        <w:rPr>
          <w:i/>
        </w:rPr>
        <w:br/>
      </w:r>
      <w:r>
        <w:rPr>
          <w:i/>
        </w:rPr>
        <w:tab/>
      </w:r>
      <w:r>
        <w:rPr>
          <w:i/>
        </w:rPr>
        <w:tab/>
      </w:r>
      <w:r>
        <w:rPr>
          <w:i/>
        </w:rPr>
        <w:tab/>
      </w:r>
      <w:r>
        <w:rPr>
          <w:i/>
        </w:rPr>
        <w:tab/>
      </w:r>
      <w:r>
        <w:rPr>
          <w:i/>
        </w:rPr>
        <w:tab/>
        <w:t>Source: Huawei</w:t>
      </w:r>
    </w:p>
    <w:p w14:paraId="4F6FC387" w14:textId="77777777" w:rsidR="00B02733" w:rsidRDefault="00B02733" w:rsidP="00B02733">
      <w:pPr>
        <w:rPr>
          <w:color w:val="808080"/>
        </w:rPr>
      </w:pPr>
      <w:r>
        <w:rPr>
          <w:color w:val="808080"/>
        </w:rPr>
        <w:t>(Replaces C3-242282)</w:t>
      </w:r>
    </w:p>
    <w:p w14:paraId="0DACE7B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411604" w14:textId="77777777" w:rsidR="00B02733" w:rsidRDefault="00B02733" w:rsidP="00B02733">
      <w:pPr>
        <w:rPr>
          <w:rFonts w:ascii="Arial" w:hAnsi="Arial" w:cs="Arial"/>
          <w:b/>
          <w:sz w:val="24"/>
        </w:rPr>
      </w:pPr>
      <w:r>
        <w:rPr>
          <w:rFonts w:ascii="Arial" w:hAnsi="Arial" w:cs="Arial"/>
          <w:b/>
          <w:color w:val="0000FF"/>
          <w:sz w:val="24"/>
        </w:rPr>
        <w:t>C3-242554</w:t>
      </w:r>
      <w:r>
        <w:rPr>
          <w:rFonts w:ascii="Arial" w:hAnsi="Arial" w:cs="Arial"/>
          <w:b/>
          <w:color w:val="0000FF"/>
          <w:sz w:val="24"/>
        </w:rPr>
        <w:tab/>
      </w:r>
      <w:r>
        <w:rPr>
          <w:rFonts w:ascii="Arial" w:hAnsi="Arial" w:cs="Arial"/>
          <w:b/>
          <w:sz w:val="24"/>
        </w:rPr>
        <w:t>Various updates and corrections about APIs</w:t>
      </w:r>
    </w:p>
    <w:p w14:paraId="04F6717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CR-0279  rev 1 Cat: F (Rel-18)</w:t>
      </w:r>
      <w:r>
        <w:rPr>
          <w:i/>
        </w:rPr>
        <w:br/>
      </w:r>
      <w:r>
        <w:rPr>
          <w:i/>
        </w:rPr>
        <w:br/>
      </w:r>
      <w:r>
        <w:rPr>
          <w:i/>
        </w:rPr>
        <w:tab/>
      </w:r>
      <w:r>
        <w:rPr>
          <w:i/>
        </w:rPr>
        <w:tab/>
      </w:r>
      <w:r>
        <w:rPr>
          <w:i/>
        </w:rPr>
        <w:tab/>
      </w:r>
      <w:r>
        <w:rPr>
          <w:i/>
        </w:rPr>
        <w:tab/>
      </w:r>
      <w:r>
        <w:rPr>
          <w:i/>
        </w:rPr>
        <w:tab/>
        <w:t>Source: Huawei</w:t>
      </w:r>
    </w:p>
    <w:p w14:paraId="7D6ADBA8" w14:textId="77777777" w:rsidR="00B02733" w:rsidRDefault="00B02733" w:rsidP="00B02733">
      <w:pPr>
        <w:rPr>
          <w:color w:val="808080"/>
        </w:rPr>
      </w:pPr>
      <w:r>
        <w:rPr>
          <w:color w:val="808080"/>
        </w:rPr>
        <w:t>(Replaces C3-242283)</w:t>
      </w:r>
    </w:p>
    <w:p w14:paraId="0779B38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9AA8B" w14:textId="77777777" w:rsidR="00B33979" w:rsidRDefault="00B02733">
      <w:pPr>
        <w:rPr>
          <w:rFonts w:ascii="Arial" w:hAnsi="Arial" w:cs="Arial"/>
          <w:b/>
          <w:sz w:val="24"/>
        </w:rPr>
      </w:pPr>
      <w:r>
        <w:rPr>
          <w:rFonts w:ascii="Arial" w:hAnsi="Arial" w:cs="Arial"/>
          <w:b/>
          <w:color w:val="0000FF"/>
          <w:sz w:val="24"/>
        </w:rPr>
        <w:t>C3-242643</w:t>
      </w:r>
      <w:r>
        <w:rPr>
          <w:rFonts w:ascii="Arial" w:hAnsi="Arial" w:cs="Arial"/>
          <w:b/>
          <w:color w:val="0000FF"/>
          <w:sz w:val="24"/>
        </w:rPr>
        <w:tab/>
      </w:r>
      <w:r>
        <w:rPr>
          <w:rFonts w:ascii="Arial" w:hAnsi="Arial" w:cs="Arial"/>
          <w:b/>
          <w:sz w:val="24"/>
        </w:rPr>
        <w:t>QoE metric parameter in VAE_FileDistribution</w:t>
      </w:r>
    </w:p>
    <w:p w14:paraId="3940888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v18.2.0</w:t>
      </w:r>
      <w:r>
        <w:rPr>
          <w:i/>
        </w:rPr>
        <w:tab/>
        <w:t xml:space="preserve">  CR-0119  rev 1 Cat: B (Rel-18)</w:t>
      </w:r>
      <w:r>
        <w:rPr>
          <w:i/>
        </w:rPr>
        <w:br/>
      </w:r>
      <w:r>
        <w:rPr>
          <w:i/>
        </w:rPr>
        <w:br/>
      </w:r>
      <w:r>
        <w:rPr>
          <w:i/>
        </w:rPr>
        <w:tab/>
      </w:r>
      <w:r>
        <w:rPr>
          <w:i/>
        </w:rPr>
        <w:tab/>
      </w:r>
      <w:r>
        <w:rPr>
          <w:i/>
        </w:rPr>
        <w:tab/>
      </w:r>
      <w:r>
        <w:rPr>
          <w:i/>
        </w:rPr>
        <w:tab/>
      </w:r>
      <w:r>
        <w:rPr>
          <w:i/>
        </w:rPr>
        <w:tab/>
        <w:t>Source: Nokia, Huawei</w:t>
      </w:r>
    </w:p>
    <w:p w14:paraId="7BC2DB23" w14:textId="77777777" w:rsidR="00B02733" w:rsidRDefault="00B02733" w:rsidP="00B02733">
      <w:pPr>
        <w:rPr>
          <w:color w:val="808080"/>
        </w:rPr>
      </w:pPr>
      <w:r>
        <w:rPr>
          <w:color w:val="808080"/>
        </w:rPr>
        <w:t>(Replaces C3-242169)</w:t>
      </w:r>
    </w:p>
    <w:p w14:paraId="7D5DD914" w14:textId="77777777" w:rsidR="00B02733" w:rsidRDefault="00B02733" w:rsidP="00B02733">
      <w:pPr>
        <w:rPr>
          <w:rFonts w:ascii="Arial" w:hAnsi="Arial" w:cs="Arial"/>
          <w:b/>
        </w:rPr>
      </w:pPr>
      <w:r>
        <w:rPr>
          <w:rFonts w:ascii="Arial" w:hAnsi="Arial" w:cs="Arial"/>
          <w:b/>
        </w:rPr>
        <w:t xml:space="preserve">Abstract: </w:t>
      </w:r>
    </w:p>
    <w:p w14:paraId="145DCEC7" w14:textId="77777777" w:rsidR="00B02733" w:rsidRDefault="00B02733" w:rsidP="00B02733">
      <w:r>
        <w:t>QoE metric parameter in VAE_FileDistribution</w:t>
      </w:r>
    </w:p>
    <w:p w14:paraId="6DD25B2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06746" w14:textId="77777777" w:rsidR="00B02733" w:rsidRDefault="00B02733" w:rsidP="00B02733">
      <w:pPr>
        <w:pStyle w:val="Heading3"/>
      </w:pPr>
      <w:bookmarkStart w:id="93" w:name="_Toc164868112"/>
      <w:r>
        <w:lastRenderedPageBreak/>
        <w:t>18.3</w:t>
      </w:r>
      <w:r>
        <w:tab/>
        <w:t>Service Based Interface Protocol Improvements Release 18 [SBIProtoc18]</w:t>
      </w:r>
      <w:bookmarkEnd w:id="93"/>
    </w:p>
    <w:p w14:paraId="3C86BC93" w14:textId="77777777" w:rsidR="00B02733" w:rsidRDefault="00B02733" w:rsidP="00B02733">
      <w:pPr>
        <w:rPr>
          <w:rFonts w:ascii="Arial" w:hAnsi="Arial" w:cs="Arial"/>
          <w:b/>
          <w:sz w:val="24"/>
        </w:rPr>
      </w:pPr>
      <w:r>
        <w:rPr>
          <w:rFonts w:ascii="Arial" w:hAnsi="Arial" w:cs="Arial"/>
          <w:b/>
          <w:color w:val="0000FF"/>
          <w:sz w:val="24"/>
        </w:rPr>
        <w:t>C3-242054</w:t>
      </w:r>
      <w:r>
        <w:rPr>
          <w:rFonts w:ascii="Arial" w:hAnsi="Arial" w:cs="Arial"/>
          <w:b/>
          <w:color w:val="0000FF"/>
          <w:sz w:val="24"/>
        </w:rPr>
        <w:tab/>
      </w:r>
      <w:r>
        <w:rPr>
          <w:rFonts w:ascii="Arial" w:hAnsi="Arial" w:cs="Arial"/>
          <w:b/>
          <w:sz w:val="24"/>
        </w:rPr>
        <w:t>Discussion on the need for IANA registration for 3GPP-defined JWT claims for 5GC and NBI</w:t>
      </w:r>
    </w:p>
    <w:p w14:paraId="17FD2C92" w14:textId="77777777" w:rsidR="00B02733" w:rsidRDefault="00B02733" w:rsidP="00B027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6A3965B" w14:textId="77777777" w:rsidR="00B02733" w:rsidRDefault="00B02733" w:rsidP="00B02733">
      <w:pPr>
        <w:rPr>
          <w:rFonts w:ascii="Arial" w:hAnsi="Arial" w:cs="Arial"/>
          <w:b/>
        </w:rPr>
      </w:pPr>
      <w:r>
        <w:rPr>
          <w:rFonts w:ascii="Arial" w:hAnsi="Arial" w:cs="Arial"/>
          <w:b/>
        </w:rPr>
        <w:t xml:space="preserve">Discussion: </w:t>
      </w:r>
    </w:p>
    <w:p w14:paraId="2CCC1F8A" w14:textId="77777777" w:rsidR="00B02733" w:rsidRDefault="00B02733" w:rsidP="00B02733">
      <w:r>
        <w:t>Igor (Ericsson): It is public. Naming clash should be avoided.</w:t>
      </w:r>
    </w:p>
    <w:p w14:paraId="2DE2BBFD" w14:textId="77777777" w:rsidR="00B02733" w:rsidRDefault="00B02733" w:rsidP="00B02733">
      <w:r>
        <w:t>Dongwook (MCC): To be discussed if it is private or not. If public it needs to be registered in IANA.</w:t>
      </w:r>
    </w:p>
    <w:p w14:paraId="6E529DFE" w14:textId="77777777" w:rsidR="00B02733" w:rsidRDefault="00B02733" w:rsidP="00B02733">
      <w:r>
        <w:t>Abdessamad (Huawei): ok to register if there is a good reason.</w:t>
      </w:r>
    </w:p>
    <w:p w14:paraId="7284053E" w14:textId="77777777" w:rsidR="00B02733" w:rsidRDefault="00B02733" w:rsidP="00B02733">
      <w:r>
        <w:t>Apostolos (Nokia): Although the risk is low we support registration.</w:t>
      </w:r>
    </w:p>
    <w:p w14:paraId="4DCA11FC" w14:textId="77777777" w:rsidR="00B02733" w:rsidRDefault="00B02733" w:rsidP="00B02733">
      <w:r>
        <w:t>Igor (Ericsson): Clashing of names is possible.</w:t>
      </w:r>
    </w:p>
    <w:p w14:paraId="5C20D121" w14:textId="77777777" w:rsidR="00B02733" w:rsidRDefault="00B02733" w:rsidP="00B02733">
      <w:r>
        <w:t>Abdessamad (Huawei): requires an example.</w:t>
      </w:r>
    </w:p>
    <w:p w14:paraId="7203BDFF" w14:textId="77777777" w:rsidR="00B02733" w:rsidRDefault="00B02733" w:rsidP="00B02733">
      <w:r>
        <w:t xml:space="preserve">Igor (Ericsson): Claims are public and RFC needs to be followed. </w:t>
      </w:r>
    </w:p>
    <w:p w14:paraId="149CC5C4" w14:textId="77777777" w:rsidR="00B02733" w:rsidRDefault="00B02733" w:rsidP="00B02733">
      <w:r>
        <w:t>Roland (Deutsche Telekom): Uniqueness needs to be ensured regardless if it is public or private. IANA is ok.</w:t>
      </w:r>
    </w:p>
    <w:p w14:paraId="5D5BB9DB" w14:textId="77777777" w:rsidR="00B02733" w:rsidRDefault="00B02733" w:rsidP="00B02733">
      <w:r>
        <w:t>Fuen (Ericsson): Naming collisions is possible even among WGs.</w:t>
      </w:r>
    </w:p>
    <w:p w14:paraId="22F5F59B" w14:textId="77777777" w:rsidR="00B02733" w:rsidRDefault="00B02733" w:rsidP="00B02733">
      <w:r>
        <w:t>Abdessamad (Huawei): If done it should be done in a generic way (e.g. customer headers, etc.).</w:t>
      </w:r>
    </w:p>
    <w:p w14:paraId="50DBF62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E1A05" w14:textId="77777777" w:rsidR="00B02733" w:rsidRDefault="00B02733" w:rsidP="00B02733">
      <w:pPr>
        <w:rPr>
          <w:rFonts w:ascii="Arial" w:hAnsi="Arial" w:cs="Arial"/>
          <w:b/>
          <w:sz w:val="24"/>
        </w:rPr>
      </w:pPr>
      <w:r>
        <w:rPr>
          <w:rFonts w:ascii="Arial" w:hAnsi="Arial" w:cs="Arial"/>
          <w:b/>
          <w:color w:val="0000FF"/>
          <w:sz w:val="24"/>
        </w:rPr>
        <w:t>C3-242085</w:t>
      </w:r>
      <w:r>
        <w:rPr>
          <w:rFonts w:ascii="Arial" w:hAnsi="Arial" w:cs="Arial"/>
          <w:b/>
          <w:color w:val="0000FF"/>
          <w:sz w:val="24"/>
        </w:rPr>
        <w:tab/>
      </w:r>
      <w:r>
        <w:rPr>
          <w:rFonts w:ascii="Arial" w:hAnsi="Arial" w:cs="Arial"/>
          <w:b/>
          <w:sz w:val="24"/>
        </w:rPr>
        <w:t>Callback correction in the Nsmf_EventExposure API</w:t>
      </w:r>
    </w:p>
    <w:p w14:paraId="7DB8F6F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CR-0260  rev  Cat: F (Rel-18)</w:t>
      </w:r>
      <w:r>
        <w:rPr>
          <w:i/>
        </w:rPr>
        <w:br/>
      </w:r>
      <w:r>
        <w:rPr>
          <w:i/>
        </w:rPr>
        <w:br/>
      </w:r>
      <w:r>
        <w:rPr>
          <w:i/>
        </w:rPr>
        <w:tab/>
      </w:r>
      <w:r>
        <w:rPr>
          <w:i/>
        </w:rPr>
        <w:tab/>
      </w:r>
      <w:r>
        <w:rPr>
          <w:i/>
        </w:rPr>
        <w:tab/>
      </w:r>
      <w:r>
        <w:rPr>
          <w:i/>
        </w:rPr>
        <w:tab/>
      </w:r>
      <w:r>
        <w:rPr>
          <w:i/>
        </w:rPr>
        <w:tab/>
        <w:t>Source: Nokia</w:t>
      </w:r>
    </w:p>
    <w:p w14:paraId="3BE7A166" w14:textId="77777777" w:rsidR="00B02733" w:rsidRDefault="00B02733" w:rsidP="00B02733">
      <w:pPr>
        <w:rPr>
          <w:rFonts w:ascii="Arial" w:hAnsi="Arial" w:cs="Arial"/>
          <w:b/>
        </w:rPr>
      </w:pPr>
      <w:r>
        <w:rPr>
          <w:rFonts w:ascii="Arial" w:hAnsi="Arial" w:cs="Arial"/>
          <w:b/>
        </w:rPr>
        <w:t xml:space="preserve">Abstract: </w:t>
      </w:r>
    </w:p>
    <w:p w14:paraId="4027921B" w14:textId="77777777" w:rsidR="00B02733" w:rsidRDefault="00B02733" w:rsidP="00B02733">
      <w:r>
        <w:t>Callback correction in the Nsmf_EventExposure API</w:t>
      </w:r>
    </w:p>
    <w:p w14:paraId="491CFDA9" w14:textId="77777777" w:rsidR="00B02733" w:rsidRDefault="00B02733" w:rsidP="00B02733">
      <w:pPr>
        <w:rPr>
          <w:rFonts w:ascii="Arial" w:hAnsi="Arial" w:cs="Arial"/>
          <w:b/>
        </w:rPr>
      </w:pPr>
      <w:r>
        <w:rPr>
          <w:rFonts w:ascii="Arial" w:hAnsi="Arial" w:cs="Arial"/>
          <w:b/>
        </w:rPr>
        <w:t xml:space="preserve">Discussion: </w:t>
      </w:r>
    </w:p>
    <w:p w14:paraId="783C0CCA" w14:textId="77777777" w:rsidR="00B02733" w:rsidRDefault="00B02733" w:rsidP="00B02733">
      <w:r>
        <w:t>This CR introduces new backward compatible corrections to the open API: Nsmf_EventExposure API</w:t>
      </w:r>
    </w:p>
    <w:p w14:paraId="32C39DC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82FC3" w14:textId="77777777" w:rsidR="00B02733" w:rsidRDefault="00B02733" w:rsidP="00B02733">
      <w:pPr>
        <w:rPr>
          <w:rFonts w:ascii="Arial" w:hAnsi="Arial" w:cs="Arial"/>
          <w:b/>
          <w:sz w:val="24"/>
        </w:rPr>
      </w:pPr>
      <w:r>
        <w:rPr>
          <w:rFonts w:ascii="Arial" w:hAnsi="Arial" w:cs="Arial"/>
          <w:b/>
          <w:color w:val="0000FF"/>
          <w:sz w:val="24"/>
        </w:rPr>
        <w:t>C3-242086</w:t>
      </w:r>
      <w:r>
        <w:rPr>
          <w:rFonts w:ascii="Arial" w:hAnsi="Arial" w:cs="Arial"/>
          <w:b/>
          <w:color w:val="0000FF"/>
          <w:sz w:val="24"/>
        </w:rPr>
        <w:tab/>
      </w:r>
      <w:r>
        <w:rPr>
          <w:rFonts w:ascii="Arial" w:hAnsi="Arial" w:cs="Arial"/>
          <w:b/>
          <w:sz w:val="24"/>
        </w:rPr>
        <w:t>Corrections to Npcf_MBSPolicyAuthorization API</w:t>
      </w:r>
    </w:p>
    <w:p w14:paraId="249D113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v18.3.0</w:t>
      </w:r>
      <w:r>
        <w:rPr>
          <w:i/>
        </w:rPr>
        <w:tab/>
        <w:t xml:space="preserve">  CR-0031  rev  Cat: F (Rel-18)</w:t>
      </w:r>
      <w:r>
        <w:rPr>
          <w:i/>
        </w:rPr>
        <w:br/>
      </w:r>
      <w:r>
        <w:rPr>
          <w:i/>
        </w:rPr>
        <w:br/>
      </w:r>
      <w:r>
        <w:rPr>
          <w:i/>
        </w:rPr>
        <w:tab/>
      </w:r>
      <w:r>
        <w:rPr>
          <w:i/>
        </w:rPr>
        <w:tab/>
      </w:r>
      <w:r>
        <w:rPr>
          <w:i/>
        </w:rPr>
        <w:tab/>
      </w:r>
      <w:r>
        <w:rPr>
          <w:i/>
        </w:rPr>
        <w:tab/>
      </w:r>
      <w:r>
        <w:rPr>
          <w:i/>
        </w:rPr>
        <w:tab/>
        <w:t>Source: Nokia</w:t>
      </w:r>
    </w:p>
    <w:p w14:paraId="38AA9931" w14:textId="77777777" w:rsidR="00B02733" w:rsidRDefault="00B02733" w:rsidP="00B02733">
      <w:pPr>
        <w:rPr>
          <w:rFonts w:ascii="Arial" w:hAnsi="Arial" w:cs="Arial"/>
          <w:b/>
        </w:rPr>
      </w:pPr>
      <w:r>
        <w:rPr>
          <w:rFonts w:ascii="Arial" w:hAnsi="Arial" w:cs="Arial"/>
          <w:b/>
        </w:rPr>
        <w:t xml:space="preserve">Abstract: </w:t>
      </w:r>
    </w:p>
    <w:p w14:paraId="03C3AC58" w14:textId="77777777" w:rsidR="00B02733" w:rsidRDefault="00B02733" w:rsidP="00B02733">
      <w:r>
        <w:t>Corrections to Npcf_MBSPolicyAuthorization API</w:t>
      </w:r>
    </w:p>
    <w:p w14:paraId="04B760A6" w14:textId="77777777" w:rsidR="00B02733" w:rsidRDefault="00B02733" w:rsidP="00B02733">
      <w:pPr>
        <w:rPr>
          <w:rFonts w:ascii="Arial" w:hAnsi="Arial" w:cs="Arial"/>
          <w:b/>
        </w:rPr>
      </w:pPr>
      <w:r>
        <w:rPr>
          <w:rFonts w:ascii="Arial" w:hAnsi="Arial" w:cs="Arial"/>
          <w:b/>
        </w:rPr>
        <w:t xml:space="preserve">Discussion: </w:t>
      </w:r>
    </w:p>
    <w:p w14:paraId="0A036805" w14:textId="77777777" w:rsidR="00B02733" w:rsidRDefault="00B02733" w:rsidP="00B02733">
      <w:r>
        <w:t>This CR introduces new backward compatible corrections to the open API: Npcf_MBSPolicyAuthorization API</w:t>
      </w:r>
    </w:p>
    <w:p w14:paraId="3FBA45A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E2C12" w14:textId="77777777" w:rsidR="00B02733" w:rsidRDefault="00B02733" w:rsidP="00B02733">
      <w:pPr>
        <w:rPr>
          <w:rFonts w:ascii="Arial" w:hAnsi="Arial" w:cs="Arial"/>
          <w:b/>
          <w:sz w:val="24"/>
        </w:rPr>
      </w:pPr>
      <w:r>
        <w:rPr>
          <w:rFonts w:ascii="Arial" w:hAnsi="Arial" w:cs="Arial"/>
          <w:b/>
          <w:color w:val="0000FF"/>
          <w:sz w:val="24"/>
        </w:rPr>
        <w:lastRenderedPageBreak/>
        <w:t>C3-242087</w:t>
      </w:r>
      <w:r>
        <w:rPr>
          <w:rFonts w:ascii="Arial" w:hAnsi="Arial" w:cs="Arial"/>
          <w:b/>
          <w:color w:val="0000FF"/>
          <w:sz w:val="24"/>
        </w:rPr>
        <w:tab/>
      </w:r>
      <w:r>
        <w:rPr>
          <w:rFonts w:ascii="Arial" w:hAnsi="Arial" w:cs="Arial"/>
          <w:b/>
          <w:sz w:val="24"/>
        </w:rPr>
        <w:t>Corrections to Npcf_MBSPolicyControl API</w:t>
      </w:r>
    </w:p>
    <w:p w14:paraId="02BD8EA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v18.3.0</w:t>
      </w:r>
      <w:r>
        <w:rPr>
          <w:i/>
        </w:rPr>
        <w:tab/>
        <w:t xml:space="preserve">  CR-0032  rev  Cat: F (Rel-18)</w:t>
      </w:r>
      <w:r>
        <w:rPr>
          <w:i/>
        </w:rPr>
        <w:br/>
      </w:r>
      <w:r>
        <w:rPr>
          <w:i/>
        </w:rPr>
        <w:br/>
      </w:r>
      <w:r>
        <w:rPr>
          <w:i/>
        </w:rPr>
        <w:tab/>
      </w:r>
      <w:r>
        <w:rPr>
          <w:i/>
        </w:rPr>
        <w:tab/>
      </w:r>
      <w:r>
        <w:rPr>
          <w:i/>
        </w:rPr>
        <w:tab/>
      </w:r>
      <w:r>
        <w:rPr>
          <w:i/>
        </w:rPr>
        <w:tab/>
      </w:r>
      <w:r>
        <w:rPr>
          <w:i/>
        </w:rPr>
        <w:tab/>
        <w:t>Source: Nokia</w:t>
      </w:r>
    </w:p>
    <w:p w14:paraId="3D17380C" w14:textId="77777777" w:rsidR="00B02733" w:rsidRDefault="00B02733" w:rsidP="00B02733">
      <w:pPr>
        <w:rPr>
          <w:rFonts w:ascii="Arial" w:hAnsi="Arial" w:cs="Arial"/>
          <w:b/>
        </w:rPr>
      </w:pPr>
      <w:r>
        <w:rPr>
          <w:rFonts w:ascii="Arial" w:hAnsi="Arial" w:cs="Arial"/>
          <w:b/>
        </w:rPr>
        <w:t xml:space="preserve">Abstract: </w:t>
      </w:r>
    </w:p>
    <w:p w14:paraId="3ECDFCDA" w14:textId="77777777" w:rsidR="00B02733" w:rsidRDefault="00B02733" w:rsidP="00B02733">
      <w:r>
        <w:t>Corrections to Npcf_MBSPolicyControl API</w:t>
      </w:r>
    </w:p>
    <w:p w14:paraId="7F6A1587" w14:textId="77777777" w:rsidR="00B02733" w:rsidRDefault="00B02733" w:rsidP="00B02733">
      <w:pPr>
        <w:rPr>
          <w:rFonts w:ascii="Arial" w:hAnsi="Arial" w:cs="Arial"/>
          <w:b/>
        </w:rPr>
      </w:pPr>
      <w:r>
        <w:rPr>
          <w:rFonts w:ascii="Arial" w:hAnsi="Arial" w:cs="Arial"/>
          <w:b/>
        </w:rPr>
        <w:t xml:space="preserve">Discussion: </w:t>
      </w:r>
    </w:p>
    <w:p w14:paraId="23C8D02F" w14:textId="77777777" w:rsidR="00B02733" w:rsidRDefault="00B02733" w:rsidP="00B02733">
      <w:r>
        <w:t>This CR introduces new backward compatible corrections to the open API: Npcf_MBSPolicyAuthorization API</w:t>
      </w:r>
    </w:p>
    <w:p w14:paraId="69E7638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224AE" w14:textId="77777777" w:rsidR="00B02733" w:rsidRDefault="00B02733" w:rsidP="00B02733">
      <w:pPr>
        <w:rPr>
          <w:rFonts w:ascii="Arial" w:hAnsi="Arial" w:cs="Arial"/>
          <w:b/>
          <w:sz w:val="24"/>
        </w:rPr>
      </w:pPr>
      <w:r>
        <w:rPr>
          <w:rFonts w:ascii="Arial" w:hAnsi="Arial" w:cs="Arial"/>
          <w:b/>
          <w:color w:val="0000FF"/>
          <w:sz w:val="24"/>
        </w:rPr>
        <w:t>C3-242088</w:t>
      </w:r>
      <w:r>
        <w:rPr>
          <w:rFonts w:ascii="Arial" w:hAnsi="Arial" w:cs="Arial"/>
          <w:b/>
          <w:color w:val="0000FF"/>
          <w:sz w:val="24"/>
        </w:rPr>
        <w:tab/>
      </w:r>
      <w:r>
        <w:rPr>
          <w:rFonts w:ascii="Arial" w:hAnsi="Arial" w:cs="Arial"/>
          <w:b/>
          <w:sz w:val="24"/>
        </w:rPr>
        <w:t>Callback correction to MSGS_TopicListEvent API</w:t>
      </w:r>
    </w:p>
    <w:p w14:paraId="3AA623F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v18.5.0</w:t>
      </w:r>
      <w:r>
        <w:rPr>
          <w:i/>
        </w:rPr>
        <w:tab/>
        <w:t xml:space="preserve">  CR-0049  rev  Cat: F (Rel-18)</w:t>
      </w:r>
      <w:r>
        <w:rPr>
          <w:i/>
        </w:rPr>
        <w:br/>
      </w:r>
      <w:r>
        <w:rPr>
          <w:i/>
        </w:rPr>
        <w:br/>
      </w:r>
      <w:r>
        <w:rPr>
          <w:i/>
        </w:rPr>
        <w:tab/>
      </w:r>
      <w:r>
        <w:rPr>
          <w:i/>
        </w:rPr>
        <w:tab/>
      </w:r>
      <w:r>
        <w:rPr>
          <w:i/>
        </w:rPr>
        <w:tab/>
      </w:r>
      <w:r>
        <w:rPr>
          <w:i/>
        </w:rPr>
        <w:tab/>
      </w:r>
      <w:r>
        <w:rPr>
          <w:i/>
        </w:rPr>
        <w:tab/>
        <w:t>Source: Nokia</w:t>
      </w:r>
    </w:p>
    <w:p w14:paraId="12BEA535" w14:textId="77777777" w:rsidR="00B02733" w:rsidRDefault="00B02733" w:rsidP="00B02733">
      <w:pPr>
        <w:rPr>
          <w:rFonts w:ascii="Arial" w:hAnsi="Arial" w:cs="Arial"/>
          <w:b/>
        </w:rPr>
      </w:pPr>
      <w:r>
        <w:rPr>
          <w:rFonts w:ascii="Arial" w:hAnsi="Arial" w:cs="Arial"/>
          <w:b/>
        </w:rPr>
        <w:t xml:space="preserve">Abstract: </w:t>
      </w:r>
    </w:p>
    <w:p w14:paraId="36D49A00" w14:textId="77777777" w:rsidR="00B02733" w:rsidRDefault="00B02733" w:rsidP="00B02733">
      <w:r>
        <w:t>Callback correction to MSGS_TopicListEvent API</w:t>
      </w:r>
    </w:p>
    <w:p w14:paraId="1524D13D" w14:textId="77777777" w:rsidR="00B02733" w:rsidRDefault="00B02733" w:rsidP="00B02733">
      <w:pPr>
        <w:rPr>
          <w:rFonts w:ascii="Arial" w:hAnsi="Arial" w:cs="Arial"/>
          <w:b/>
        </w:rPr>
      </w:pPr>
      <w:r>
        <w:rPr>
          <w:rFonts w:ascii="Arial" w:hAnsi="Arial" w:cs="Arial"/>
          <w:b/>
        </w:rPr>
        <w:t xml:space="preserve">Discussion: </w:t>
      </w:r>
    </w:p>
    <w:p w14:paraId="407BBF77" w14:textId="77777777" w:rsidR="00B02733" w:rsidRDefault="00B02733" w:rsidP="00B02733">
      <w:r>
        <w:t>This CR introduces new backward compatible corrections to the open API: Npcf_MBSPolicyAuthorization API</w:t>
      </w:r>
    </w:p>
    <w:p w14:paraId="666D1BCF" w14:textId="77777777" w:rsidR="00B02733" w:rsidRDefault="00B02733" w:rsidP="00B02733">
      <w:r>
        <w:t>Abdessamad (Huawei): Wrong WI code.</w:t>
      </w:r>
    </w:p>
    <w:p w14:paraId="02D0BD67" w14:textId="77777777" w:rsidR="00B02733" w:rsidRDefault="00B02733" w:rsidP="00B02733">
      <w:r>
        <w:t>Revision is pre-agreed.</w:t>
      </w:r>
    </w:p>
    <w:p w14:paraId="1CFECCC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C3-242474</w:t>
      </w:r>
      <w:r>
        <w:rPr>
          <w:color w:val="993300"/>
          <w:u w:val="single"/>
        </w:rPr>
        <w:t>.</w:t>
      </w:r>
    </w:p>
    <w:p w14:paraId="76036050" w14:textId="77777777" w:rsidR="00B02733" w:rsidRDefault="00B02733" w:rsidP="00B02733">
      <w:pPr>
        <w:rPr>
          <w:rFonts w:ascii="Arial" w:hAnsi="Arial" w:cs="Arial"/>
          <w:b/>
          <w:sz w:val="24"/>
        </w:rPr>
      </w:pPr>
      <w:r>
        <w:rPr>
          <w:rFonts w:ascii="Arial" w:hAnsi="Arial" w:cs="Arial"/>
          <w:b/>
          <w:color w:val="0000FF"/>
          <w:sz w:val="24"/>
        </w:rPr>
        <w:t>C3-242089</w:t>
      </w:r>
      <w:r>
        <w:rPr>
          <w:rFonts w:ascii="Arial" w:hAnsi="Arial" w:cs="Arial"/>
          <w:b/>
          <w:color w:val="0000FF"/>
          <w:sz w:val="24"/>
        </w:rPr>
        <w:tab/>
      </w:r>
      <w:r>
        <w:rPr>
          <w:rFonts w:ascii="Arial" w:hAnsi="Arial" w:cs="Arial"/>
          <w:b/>
          <w:sz w:val="24"/>
        </w:rPr>
        <w:t>Callback correction to Nnef_PFDmanagement API</w:t>
      </w:r>
    </w:p>
    <w:p w14:paraId="7A92C25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v18.4.0</w:t>
      </w:r>
      <w:r>
        <w:rPr>
          <w:i/>
        </w:rPr>
        <w:tab/>
        <w:t xml:space="preserve">  CR-0124  rev  Cat: F (Rel-18)</w:t>
      </w:r>
      <w:r>
        <w:rPr>
          <w:i/>
        </w:rPr>
        <w:br/>
      </w:r>
      <w:r>
        <w:rPr>
          <w:i/>
        </w:rPr>
        <w:br/>
      </w:r>
      <w:r>
        <w:rPr>
          <w:i/>
        </w:rPr>
        <w:tab/>
      </w:r>
      <w:r>
        <w:rPr>
          <w:i/>
        </w:rPr>
        <w:tab/>
      </w:r>
      <w:r>
        <w:rPr>
          <w:i/>
        </w:rPr>
        <w:tab/>
      </w:r>
      <w:r>
        <w:rPr>
          <w:i/>
        </w:rPr>
        <w:tab/>
      </w:r>
      <w:r>
        <w:rPr>
          <w:i/>
        </w:rPr>
        <w:tab/>
        <w:t>Source: Nokia</w:t>
      </w:r>
    </w:p>
    <w:p w14:paraId="6B3759CD" w14:textId="77777777" w:rsidR="00B02733" w:rsidRDefault="00B02733" w:rsidP="00B02733">
      <w:pPr>
        <w:rPr>
          <w:rFonts w:ascii="Arial" w:hAnsi="Arial" w:cs="Arial"/>
          <w:b/>
        </w:rPr>
      </w:pPr>
      <w:r>
        <w:rPr>
          <w:rFonts w:ascii="Arial" w:hAnsi="Arial" w:cs="Arial"/>
          <w:b/>
        </w:rPr>
        <w:t xml:space="preserve">Abstract: </w:t>
      </w:r>
    </w:p>
    <w:p w14:paraId="457CFC97" w14:textId="77777777" w:rsidR="00B02733" w:rsidRDefault="00B02733" w:rsidP="00B02733">
      <w:r>
        <w:t>Callback correction to Nnef_PFDmanagement API</w:t>
      </w:r>
    </w:p>
    <w:p w14:paraId="66F31514" w14:textId="77777777" w:rsidR="00B02733" w:rsidRDefault="00B02733" w:rsidP="00B02733">
      <w:pPr>
        <w:rPr>
          <w:rFonts w:ascii="Arial" w:hAnsi="Arial" w:cs="Arial"/>
          <w:b/>
        </w:rPr>
      </w:pPr>
      <w:r>
        <w:rPr>
          <w:rFonts w:ascii="Arial" w:hAnsi="Arial" w:cs="Arial"/>
          <w:b/>
        </w:rPr>
        <w:t xml:space="preserve">Discussion: </w:t>
      </w:r>
    </w:p>
    <w:p w14:paraId="167C9382" w14:textId="77777777" w:rsidR="00B02733" w:rsidRDefault="00B02733" w:rsidP="00B02733">
      <w:r>
        <w:t>This CR introduces new backward compatible corrections to the open API: Nnef_PFDmanagement API</w:t>
      </w:r>
    </w:p>
    <w:p w14:paraId="4433A3A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199403" w14:textId="77777777" w:rsidR="00B02733" w:rsidRDefault="00B02733" w:rsidP="00B02733">
      <w:pPr>
        <w:rPr>
          <w:rFonts w:ascii="Arial" w:hAnsi="Arial" w:cs="Arial"/>
          <w:b/>
          <w:sz w:val="24"/>
        </w:rPr>
      </w:pPr>
      <w:r>
        <w:rPr>
          <w:rFonts w:ascii="Arial" w:hAnsi="Arial" w:cs="Arial"/>
          <w:b/>
          <w:color w:val="0000FF"/>
          <w:sz w:val="24"/>
        </w:rPr>
        <w:t>C3-242090</w:t>
      </w:r>
      <w:r>
        <w:rPr>
          <w:rFonts w:ascii="Arial" w:hAnsi="Arial" w:cs="Arial"/>
          <w:b/>
          <w:color w:val="0000FF"/>
          <w:sz w:val="24"/>
        </w:rPr>
        <w:tab/>
      </w:r>
      <w:r>
        <w:rPr>
          <w:rFonts w:ascii="Arial" w:hAnsi="Arial" w:cs="Arial"/>
          <w:b/>
          <w:sz w:val="24"/>
        </w:rPr>
        <w:t>Callback correction to Nmbsf_MBSUserDataIngestSession API</w:t>
      </w:r>
    </w:p>
    <w:p w14:paraId="4C4FEAD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v18.4.0</w:t>
      </w:r>
      <w:r>
        <w:rPr>
          <w:i/>
        </w:rPr>
        <w:tab/>
        <w:t xml:space="preserve">  CR-0050  rev  Cat: F (Rel-18)</w:t>
      </w:r>
      <w:r>
        <w:rPr>
          <w:i/>
        </w:rPr>
        <w:br/>
      </w:r>
      <w:r>
        <w:rPr>
          <w:i/>
        </w:rPr>
        <w:br/>
      </w:r>
      <w:r>
        <w:rPr>
          <w:i/>
        </w:rPr>
        <w:tab/>
      </w:r>
      <w:r>
        <w:rPr>
          <w:i/>
        </w:rPr>
        <w:tab/>
      </w:r>
      <w:r>
        <w:rPr>
          <w:i/>
        </w:rPr>
        <w:tab/>
      </w:r>
      <w:r>
        <w:rPr>
          <w:i/>
        </w:rPr>
        <w:tab/>
      </w:r>
      <w:r>
        <w:rPr>
          <w:i/>
        </w:rPr>
        <w:tab/>
        <w:t>Source: Nokia</w:t>
      </w:r>
    </w:p>
    <w:p w14:paraId="30F20DD5" w14:textId="77777777" w:rsidR="00B02733" w:rsidRDefault="00B02733" w:rsidP="00B02733">
      <w:pPr>
        <w:rPr>
          <w:rFonts w:ascii="Arial" w:hAnsi="Arial" w:cs="Arial"/>
          <w:b/>
        </w:rPr>
      </w:pPr>
      <w:r>
        <w:rPr>
          <w:rFonts w:ascii="Arial" w:hAnsi="Arial" w:cs="Arial"/>
          <w:b/>
        </w:rPr>
        <w:t xml:space="preserve">Abstract: </w:t>
      </w:r>
    </w:p>
    <w:p w14:paraId="51096D49" w14:textId="77777777" w:rsidR="00B02733" w:rsidRDefault="00B02733" w:rsidP="00B02733">
      <w:r>
        <w:t>Callback correction to Nmbsf_MBSUserDataIngestSession API</w:t>
      </w:r>
    </w:p>
    <w:p w14:paraId="71B2593E" w14:textId="77777777" w:rsidR="00B02733" w:rsidRDefault="00B02733" w:rsidP="00B02733">
      <w:pPr>
        <w:rPr>
          <w:rFonts w:ascii="Arial" w:hAnsi="Arial" w:cs="Arial"/>
          <w:b/>
        </w:rPr>
      </w:pPr>
      <w:r>
        <w:rPr>
          <w:rFonts w:ascii="Arial" w:hAnsi="Arial" w:cs="Arial"/>
          <w:b/>
        </w:rPr>
        <w:t xml:space="preserve">Discussion: </w:t>
      </w:r>
    </w:p>
    <w:p w14:paraId="6216838D" w14:textId="77777777" w:rsidR="00B02733" w:rsidRDefault="00B02733" w:rsidP="00B02733">
      <w:r>
        <w:lastRenderedPageBreak/>
        <w:t>This CR introduces new backward compatible corrections to the open API: Nmbsf_MBSUserDataIngestSession API</w:t>
      </w:r>
    </w:p>
    <w:p w14:paraId="14C1A4F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1A0E4" w14:textId="77777777" w:rsidR="00B02733" w:rsidRDefault="00B02733" w:rsidP="00B02733">
      <w:pPr>
        <w:rPr>
          <w:rFonts w:ascii="Arial" w:hAnsi="Arial" w:cs="Arial"/>
          <w:b/>
          <w:sz w:val="24"/>
        </w:rPr>
      </w:pPr>
      <w:r>
        <w:rPr>
          <w:rFonts w:ascii="Arial" w:hAnsi="Arial" w:cs="Arial"/>
          <w:b/>
          <w:color w:val="0000FF"/>
          <w:sz w:val="24"/>
        </w:rPr>
        <w:t>C3-242119</w:t>
      </w:r>
      <w:r>
        <w:rPr>
          <w:rFonts w:ascii="Arial" w:hAnsi="Arial" w:cs="Arial"/>
          <w:b/>
          <w:color w:val="0000FF"/>
          <w:sz w:val="24"/>
        </w:rPr>
        <w:tab/>
      </w:r>
      <w:r>
        <w:rPr>
          <w:rFonts w:ascii="Arial" w:hAnsi="Arial" w:cs="Arial"/>
          <w:b/>
          <w:sz w:val="24"/>
        </w:rPr>
        <w:t>ServiceExperienceInfoPerFlow data model update</w:t>
      </w:r>
    </w:p>
    <w:p w14:paraId="61E647E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v18.5.0</w:t>
      </w:r>
      <w:r>
        <w:rPr>
          <w:i/>
        </w:rPr>
        <w:tab/>
        <w:t xml:space="preserve">  CR-0130  rev  Cat: F (Rel-18)</w:t>
      </w:r>
      <w:r>
        <w:rPr>
          <w:i/>
        </w:rPr>
        <w:br/>
      </w:r>
      <w:r>
        <w:rPr>
          <w:i/>
        </w:rPr>
        <w:br/>
      </w:r>
      <w:r>
        <w:rPr>
          <w:i/>
        </w:rPr>
        <w:tab/>
      </w:r>
      <w:r>
        <w:rPr>
          <w:i/>
        </w:rPr>
        <w:tab/>
      </w:r>
      <w:r>
        <w:rPr>
          <w:i/>
        </w:rPr>
        <w:tab/>
      </w:r>
      <w:r>
        <w:rPr>
          <w:i/>
        </w:rPr>
        <w:tab/>
      </w:r>
      <w:r>
        <w:rPr>
          <w:i/>
        </w:rPr>
        <w:tab/>
        <w:t>Source: Nokia</w:t>
      </w:r>
    </w:p>
    <w:p w14:paraId="5A608902" w14:textId="77777777" w:rsidR="00B02733" w:rsidRDefault="00B02733" w:rsidP="00B02733">
      <w:pPr>
        <w:rPr>
          <w:rFonts w:ascii="Arial" w:hAnsi="Arial" w:cs="Arial"/>
          <w:b/>
        </w:rPr>
      </w:pPr>
      <w:r>
        <w:rPr>
          <w:rFonts w:ascii="Arial" w:hAnsi="Arial" w:cs="Arial"/>
          <w:b/>
        </w:rPr>
        <w:t xml:space="preserve">Discussion: </w:t>
      </w:r>
    </w:p>
    <w:p w14:paraId="4474FEBF" w14:textId="77777777" w:rsidR="00B02733" w:rsidRDefault="00B02733" w:rsidP="00B02733">
      <w:r>
        <w:t>Maria (Ericsson): M should be kept.</w:t>
      </w:r>
    </w:p>
    <w:p w14:paraId="575DCA3D" w14:textId="77777777" w:rsidR="00B02733" w:rsidRDefault="00B02733" w:rsidP="00B02733">
      <w:r>
        <w:t>Chi (Huawei): Proposed to put “C” instead of Optional for the first two attributes with a note.</w:t>
      </w:r>
    </w:p>
    <w:p w14:paraId="442472BB" w14:textId="77777777" w:rsidR="00B02733" w:rsidRDefault="00B02733" w:rsidP="00B02733">
      <w:r>
        <w:t>Apostolos (Nokia): Agrees with Maria.</w:t>
      </w:r>
    </w:p>
    <w:p w14:paraId="45525157" w14:textId="77777777" w:rsidR="00B02733" w:rsidRDefault="00B02733" w:rsidP="00B02733">
      <w:r>
        <w:t>Abdessamad (Huawei): Agrees with Maria.</w:t>
      </w:r>
    </w:p>
    <w:p w14:paraId="0207558B" w14:textId="77777777" w:rsidR="00B02733" w:rsidRDefault="00B02733" w:rsidP="00B02733">
      <w:r>
        <w:t>Partha (Nokia): Revision is provided and Ericsson is fine.</w:t>
      </w:r>
    </w:p>
    <w:p w14:paraId="6E696E4A" w14:textId="77777777" w:rsidR="00B02733" w:rsidRDefault="00B02733" w:rsidP="00B02733">
      <w:r>
        <w:t>Chi (Huawei): Ok with the revision.</w:t>
      </w:r>
    </w:p>
    <w:p w14:paraId="5DB900F3" w14:textId="77777777" w:rsidR="00B02733" w:rsidRDefault="00B02733" w:rsidP="00B02733">
      <w:r>
        <w:t>The revision is pre-agreed.</w:t>
      </w:r>
    </w:p>
    <w:p w14:paraId="1D66429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C3-242622</w:t>
      </w:r>
      <w:r>
        <w:rPr>
          <w:color w:val="993300"/>
          <w:u w:val="single"/>
        </w:rPr>
        <w:t>.</w:t>
      </w:r>
    </w:p>
    <w:p w14:paraId="77168727" w14:textId="77777777" w:rsidR="00B02733" w:rsidRDefault="00B02733" w:rsidP="00B02733">
      <w:pPr>
        <w:rPr>
          <w:rFonts w:ascii="Arial" w:hAnsi="Arial" w:cs="Arial"/>
          <w:b/>
          <w:sz w:val="24"/>
        </w:rPr>
      </w:pPr>
      <w:r>
        <w:rPr>
          <w:rFonts w:ascii="Arial" w:hAnsi="Arial" w:cs="Arial"/>
          <w:b/>
          <w:color w:val="0000FF"/>
          <w:sz w:val="24"/>
        </w:rPr>
        <w:t>C3-242172</w:t>
      </w:r>
      <w:r>
        <w:rPr>
          <w:rFonts w:ascii="Arial" w:hAnsi="Arial" w:cs="Arial"/>
          <w:b/>
          <w:color w:val="0000FF"/>
          <w:sz w:val="24"/>
        </w:rPr>
        <w:tab/>
      </w:r>
      <w:r>
        <w:rPr>
          <w:rFonts w:ascii="Arial" w:hAnsi="Arial" w:cs="Arial"/>
          <w:b/>
          <w:sz w:val="24"/>
        </w:rPr>
        <w:t>Correction to the OAuth2 scope in Nadrf_DataManagement API</w:t>
      </w:r>
    </w:p>
    <w:p w14:paraId="364BE89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v18.5.0</w:t>
      </w:r>
      <w:r>
        <w:rPr>
          <w:i/>
        </w:rPr>
        <w:tab/>
        <w:t xml:space="preserve">  CR-0079  rev  Cat: F (Rel-18)</w:t>
      </w:r>
      <w:r>
        <w:rPr>
          <w:i/>
        </w:rPr>
        <w:br/>
      </w:r>
      <w:r>
        <w:rPr>
          <w:i/>
        </w:rPr>
        <w:br/>
      </w:r>
      <w:r>
        <w:rPr>
          <w:i/>
        </w:rPr>
        <w:tab/>
      </w:r>
      <w:r>
        <w:rPr>
          <w:i/>
        </w:rPr>
        <w:tab/>
      </w:r>
      <w:r>
        <w:rPr>
          <w:i/>
        </w:rPr>
        <w:tab/>
      </w:r>
      <w:r>
        <w:rPr>
          <w:i/>
        </w:rPr>
        <w:tab/>
      </w:r>
      <w:r>
        <w:rPr>
          <w:i/>
        </w:rPr>
        <w:tab/>
        <w:t>Source: Intel</w:t>
      </w:r>
    </w:p>
    <w:p w14:paraId="1927BC35" w14:textId="77777777" w:rsidR="00B02733" w:rsidRDefault="00B02733" w:rsidP="00B02733">
      <w:pPr>
        <w:rPr>
          <w:rFonts w:ascii="Arial" w:hAnsi="Arial" w:cs="Arial"/>
          <w:b/>
        </w:rPr>
      </w:pPr>
      <w:r>
        <w:rPr>
          <w:rFonts w:ascii="Arial" w:hAnsi="Arial" w:cs="Arial"/>
          <w:b/>
        </w:rPr>
        <w:t xml:space="preserve">Discussion: </w:t>
      </w:r>
    </w:p>
    <w:p w14:paraId="246C09AF" w14:textId="77777777" w:rsidR="00B02733" w:rsidRDefault="00B02733" w:rsidP="00B02733">
      <w:r>
        <w:t>This CR introduces backwards compatible changes to the Nadrf_DataManagement API.</w:t>
      </w:r>
    </w:p>
    <w:p w14:paraId="5FBC3C8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6B5C4A" w14:textId="77777777" w:rsidR="00B02733" w:rsidRDefault="00B02733" w:rsidP="00B02733">
      <w:pPr>
        <w:rPr>
          <w:rFonts w:ascii="Arial" w:hAnsi="Arial" w:cs="Arial"/>
          <w:b/>
          <w:sz w:val="24"/>
        </w:rPr>
      </w:pPr>
      <w:r>
        <w:rPr>
          <w:rFonts w:ascii="Arial" w:hAnsi="Arial" w:cs="Arial"/>
          <w:b/>
          <w:color w:val="0000FF"/>
          <w:sz w:val="24"/>
        </w:rPr>
        <w:t>C3-242221</w:t>
      </w:r>
      <w:r>
        <w:rPr>
          <w:rFonts w:ascii="Arial" w:hAnsi="Arial" w:cs="Arial"/>
          <w:b/>
          <w:color w:val="0000FF"/>
          <w:sz w:val="24"/>
        </w:rPr>
        <w:tab/>
      </w:r>
      <w:r>
        <w:rPr>
          <w:rFonts w:ascii="Arial" w:hAnsi="Arial" w:cs="Arial"/>
          <w:b/>
          <w:sz w:val="24"/>
        </w:rPr>
        <w:t>RFC 7807 obsoleted by RFC 9457</w:t>
      </w:r>
    </w:p>
    <w:p w14:paraId="58C05AC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CR-0891  rev  Cat: F (Rel-18)</w:t>
      </w:r>
      <w:r>
        <w:rPr>
          <w:i/>
        </w:rPr>
        <w:br/>
      </w:r>
      <w:r>
        <w:rPr>
          <w:i/>
        </w:rPr>
        <w:br/>
      </w:r>
      <w:r>
        <w:rPr>
          <w:i/>
        </w:rPr>
        <w:tab/>
      </w:r>
      <w:r>
        <w:rPr>
          <w:i/>
        </w:rPr>
        <w:tab/>
      </w:r>
      <w:r>
        <w:rPr>
          <w:i/>
        </w:rPr>
        <w:tab/>
      </w:r>
      <w:r>
        <w:rPr>
          <w:i/>
        </w:rPr>
        <w:tab/>
      </w:r>
      <w:r>
        <w:rPr>
          <w:i/>
        </w:rPr>
        <w:tab/>
        <w:t>Source: Huawei</w:t>
      </w:r>
    </w:p>
    <w:p w14:paraId="66673A3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22DF9" w14:textId="77777777" w:rsidR="00B02733" w:rsidRDefault="00B02733" w:rsidP="00B02733">
      <w:pPr>
        <w:rPr>
          <w:rFonts w:ascii="Arial" w:hAnsi="Arial" w:cs="Arial"/>
          <w:b/>
          <w:sz w:val="24"/>
        </w:rPr>
      </w:pPr>
      <w:r>
        <w:rPr>
          <w:rFonts w:ascii="Arial" w:hAnsi="Arial" w:cs="Arial"/>
          <w:b/>
          <w:color w:val="0000FF"/>
          <w:sz w:val="24"/>
        </w:rPr>
        <w:t>C3-242288</w:t>
      </w:r>
      <w:r>
        <w:rPr>
          <w:rFonts w:ascii="Arial" w:hAnsi="Arial" w:cs="Arial"/>
          <w:b/>
          <w:color w:val="0000FF"/>
          <w:sz w:val="24"/>
        </w:rPr>
        <w:tab/>
      </w:r>
      <w:r>
        <w:rPr>
          <w:rFonts w:ascii="Arial" w:hAnsi="Arial" w:cs="Arial"/>
          <w:b/>
          <w:sz w:val="24"/>
        </w:rPr>
        <w:t>Corrections on presence condition</w:t>
      </w:r>
    </w:p>
    <w:p w14:paraId="1D1A6DF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CR-0267  rev  Cat: F (Rel-18)</w:t>
      </w:r>
      <w:r>
        <w:rPr>
          <w:i/>
        </w:rPr>
        <w:br/>
      </w:r>
      <w:r>
        <w:rPr>
          <w:i/>
        </w:rPr>
        <w:br/>
      </w:r>
      <w:r>
        <w:rPr>
          <w:i/>
        </w:rPr>
        <w:tab/>
      </w:r>
      <w:r>
        <w:rPr>
          <w:i/>
        </w:rPr>
        <w:tab/>
      </w:r>
      <w:r>
        <w:rPr>
          <w:i/>
        </w:rPr>
        <w:tab/>
      </w:r>
      <w:r>
        <w:rPr>
          <w:i/>
        </w:rPr>
        <w:tab/>
      </w:r>
      <w:r>
        <w:rPr>
          <w:i/>
        </w:rPr>
        <w:tab/>
        <w:t>Source: Huawei</w:t>
      </w:r>
    </w:p>
    <w:p w14:paraId="19F89124" w14:textId="77777777" w:rsidR="00B02733" w:rsidRDefault="00B02733" w:rsidP="00B02733">
      <w:pPr>
        <w:rPr>
          <w:rFonts w:ascii="Arial" w:hAnsi="Arial" w:cs="Arial"/>
          <w:b/>
        </w:rPr>
      </w:pPr>
      <w:r>
        <w:rPr>
          <w:rFonts w:ascii="Arial" w:hAnsi="Arial" w:cs="Arial"/>
          <w:b/>
        </w:rPr>
        <w:t xml:space="preserve">Discussion: </w:t>
      </w:r>
    </w:p>
    <w:p w14:paraId="6FE4DCB4" w14:textId="77777777" w:rsidR="00B02733" w:rsidRDefault="00B02733" w:rsidP="00B02733">
      <w:r>
        <w:t xml:space="preserve">Chi (Huawei): R1 provided by Maria. collides with 2183 (ZTE). </w:t>
      </w:r>
    </w:p>
    <w:p w14:paraId="39F3E24C" w14:textId="77777777" w:rsidR="00B02733" w:rsidRDefault="00B02733" w:rsidP="00B02733">
      <w:r>
        <w:t>Xiaojian (ZTE): Ok to remove the clash. Add an additional WI code eNetAE.</w:t>
      </w:r>
    </w:p>
    <w:p w14:paraId="5C3D4FA8" w14:textId="77777777" w:rsidR="00B02733" w:rsidRDefault="00B02733" w:rsidP="00B02733">
      <w:r>
        <w:t>Rajesh (Nokia): Will check the revision.</w:t>
      </w:r>
    </w:p>
    <w:p w14:paraId="3725B5E6" w14:textId="77777777" w:rsidR="00B02733" w:rsidRDefault="00B02733" w:rsidP="00B02733">
      <w:r>
        <w:t>Chi (Huawei): R2 is shared by Ericsson and it is fine for Huawei, Nokia and ZTE.</w:t>
      </w:r>
    </w:p>
    <w:p w14:paraId="3CC0188A" w14:textId="77777777" w:rsidR="00B02733" w:rsidRDefault="00B02733" w:rsidP="00B02733">
      <w:r>
        <w:lastRenderedPageBreak/>
        <w:t>Revision is pre-agreed.</w:t>
      </w:r>
    </w:p>
    <w:p w14:paraId="307A33C3" w14:textId="77777777" w:rsidR="00B02733" w:rsidRDefault="00B02733" w:rsidP="00B02733">
      <w:r>
        <w:t>Ericsson and ZTE will co-sign the revision. Two WIs in the coversheet.</w:t>
      </w:r>
    </w:p>
    <w:p w14:paraId="5B207A3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C3-242557</w:t>
      </w:r>
      <w:r>
        <w:rPr>
          <w:color w:val="993300"/>
          <w:u w:val="single"/>
        </w:rPr>
        <w:t>.</w:t>
      </w:r>
    </w:p>
    <w:p w14:paraId="07FD3034" w14:textId="77777777" w:rsidR="00B02733" w:rsidRDefault="00B02733" w:rsidP="00B02733">
      <w:pPr>
        <w:rPr>
          <w:rFonts w:ascii="Arial" w:hAnsi="Arial" w:cs="Arial"/>
          <w:b/>
          <w:sz w:val="24"/>
        </w:rPr>
      </w:pPr>
      <w:r>
        <w:rPr>
          <w:rFonts w:ascii="Arial" w:hAnsi="Arial" w:cs="Arial"/>
          <w:b/>
          <w:color w:val="0000FF"/>
          <w:sz w:val="24"/>
        </w:rPr>
        <w:t>C3-242289</w:t>
      </w:r>
      <w:r>
        <w:rPr>
          <w:rFonts w:ascii="Arial" w:hAnsi="Arial" w:cs="Arial"/>
          <w:b/>
          <w:color w:val="0000FF"/>
          <w:sz w:val="24"/>
        </w:rPr>
        <w:tab/>
      </w:r>
      <w:r>
        <w:rPr>
          <w:rFonts w:ascii="Arial" w:hAnsi="Arial" w:cs="Arial"/>
          <w:b/>
          <w:sz w:val="24"/>
        </w:rPr>
        <w:t>Corrections on the lower boundary and trigger description</w:t>
      </w:r>
    </w:p>
    <w:p w14:paraId="172EF26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v18.5.0</w:t>
      </w:r>
      <w:r>
        <w:rPr>
          <w:i/>
        </w:rPr>
        <w:tab/>
        <w:t xml:space="preserve">  CR-0302  rev  Cat: F (Rel-18)</w:t>
      </w:r>
      <w:r>
        <w:rPr>
          <w:i/>
        </w:rPr>
        <w:br/>
      </w:r>
      <w:r>
        <w:rPr>
          <w:i/>
        </w:rPr>
        <w:br/>
      </w:r>
      <w:r>
        <w:rPr>
          <w:i/>
        </w:rPr>
        <w:tab/>
      </w:r>
      <w:r>
        <w:rPr>
          <w:i/>
        </w:rPr>
        <w:tab/>
      </w:r>
      <w:r>
        <w:rPr>
          <w:i/>
        </w:rPr>
        <w:tab/>
      </w:r>
      <w:r>
        <w:rPr>
          <w:i/>
        </w:rPr>
        <w:tab/>
      </w:r>
      <w:r>
        <w:rPr>
          <w:i/>
        </w:rPr>
        <w:tab/>
        <w:t>Source: Huawei</w:t>
      </w:r>
    </w:p>
    <w:p w14:paraId="7F1696D5" w14:textId="77777777" w:rsidR="00B02733" w:rsidRDefault="00B02733" w:rsidP="00B02733">
      <w:pPr>
        <w:rPr>
          <w:rFonts w:ascii="Arial" w:hAnsi="Arial" w:cs="Arial"/>
          <w:b/>
        </w:rPr>
      </w:pPr>
      <w:r>
        <w:rPr>
          <w:rFonts w:ascii="Arial" w:hAnsi="Arial" w:cs="Arial"/>
          <w:b/>
        </w:rPr>
        <w:t xml:space="preserve">Discussion: </w:t>
      </w:r>
    </w:p>
    <w:p w14:paraId="20A570C7" w14:textId="77777777" w:rsidR="00B02733" w:rsidRDefault="00B02733" w:rsidP="00B02733">
      <w:r>
        <w:t>This CR introduces backwards compatible corrections to the OpenAPI description of the Npcf_AMPolicyControl API.</w:t>
      </w:r>
    </w:p>
    <w:p w14:paraId="05E43E77" w14:textId="77777777" w:rsidR="00B02733" w:rsidRDefault="00B02733" w:rsidP="00B02733">
      <w:r>
        <w:t>Igor (Ericsson): minItems cannot be added in the OpenAPI.</w:t>
      </w:r>
    </w:p>
    <w:p w14:paraId="203D093D" w14:textId="77777777" w:rsidR="00B02733" w:rsidRDefault="00B02733" w:rsidP="00B02733">
      <w:r>
        <w:t>Rajesh (Nokia): 1st change is not needed.</w:t>
      </w:r>
    </w:p>
    <w:p w14:paraId="609830DD" w14:textId="77777777" w:rsidR="00B02733" w:rsidRDefault="00B02733" w:rsidP="00B02733">
      <w:r>
        <w:t>Chi (Huawei): 1st change related to the discussion in previous meeting. ok to remove both references.</w:t>
      </w:r>
    </w:p>
    <w:p w14:paraId="499787F8" w14:textId="77777777" w:rsidR="00B02733" w:rsidRDefault="00B02733" w:rsidP="00B02733">
      <w:r>
        <w:t>Xiaojian (ZTE): Prefers the ZTE CR in previous meeting. No need to refer to 4.2.3.4 in 3rd change. UEP18 should be added as WI code.</w:t>
      </w:r>
    </w:p>
    <w:p w14:paraId="55480E55" w14:textId="77777777" w:rsidR="00B02733" w:rsidRDefault="00B02733" w:rsidP="00B02733">
      <w:r>
        <w:t xml:space="preserve">Offline discussions. </w:t>
      </w:r>
    </w:p>
    <w:p w14:paraId="485AB988" w14:textId="77777777" w:rsidR="00B02733" w:rsidRDefault="00B02733" w:rsidP="00B02733">
      <w:r>
        <w:t>Abdessamad (Huawei): The absence of minItems means it is not specified. We need to agree on how to handle it in the WG.</w:t>
      </w:r>
    </w:p>
    <w:p w14:paraId="5B8C6A66" w14:textId="77777777" w:rsidR="00B02733" w:rsidRDefault="00B02733" w:rsidP="00B02733">
      <w:r>
        <w:t>Igor (Ericsson): The absence of minItems means 0 items and it is NBC but might be ok in some cases. For this CR Ericsson preference is to remove the change on it in the OpenAPI.</w:t>
      </w:r>
    </w:p>
    <w:p w14:paraId="34DABCA6" w14:textId="77777777" w:rsidR="00B02733" w:rsidRDefault="00B02733" w:rsidP="00B02733">
      <w:r>
        <w:t>Apostolos (Nokia): Agrees with Huawei. There can be room for misinterpretation so may be better not to do anything.</w:t>
      </w:r>
    </w:p>
    <w:p w14:paraId="4683EDDE" w14:textId="77777777" w:rsidR="00B02733" w:rsidRDefault="00B02733" w:rsidP="00B02733">
      <w:r>
        <w:t>Abdessamad (Huawei): OpenAPI should not be aligned with the main body when missing in the OpenAPI.</w:t>
      </w:r>
    </w:p>
    <w:p w14:paraId="4E493504" w14:textId="77777777" w:rsidR="00B02733" w:rsidRDefault="00B02733" w:rsidP="00B02733">
      <w:r>
        <w:t>Apostolos (Nokia): CT4 should capture what to do.</w:t>
      </w:r>
    </w:p>
    <w:p w14:paraId="6983AC59" w14:textId="77777777" w:rsidR="00B02733" w:rsidRDefault="00B02733" w:rsidP="00B02733">
      <w:r>
        <w:t>Chi (Huawei): provide r2. All companies are ok with the revision.</w:t>
      </w:r>
    </w:p>
    <w:p w14:paraId="7B77C0A0" w14:textId="77777777" w:rsidR="00B02733" w:rsidRDefault="00B02733" w:rsidP="00B02733">
      <w:r>
        <w:t>R2 is pre-agreed.</w:t>
      </w:r>
    </w:p>
    <w:p w14:paraId="3C25A25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C3-242558</w:t>
      </w:r>
      <w:r>
        <w:rPr>
          <w:color w:val="993300"/>
          <w:u w:val="single"/>
        </w:rPr>
        <w:t>.</w:t>
      </w:r>
    </w:p>
    <w:p w14:paraId="0AD223A6" w14:textId="77777777" w:rsidR="00B02733" w:rsidRDefault="00B02733" w:rsidP="00B02733">
      <w:pPr>
        <w:rPr>
          <w:rFonts w:ascii="Arial" w:hAnsi="Arial" w:cs="Arial"/>
          <w:b/>
          <w:sz w:val="24"/>
        </w:rPr>
      </w:pPr>
      <w:r>
        <w:rPr>
          <w:rFonts w:ascii="Arial" w:hAnsi="Arial" w:cs="Arial"/>
          <w:b/>
          <w:color w:val="0000FF"/>
          <w:sz w:val="24"/>
        </w:rPr>
        <w:t>C3-242290</w:t>
      </w:r>
      <w:r>
        <w:rPr>
          <w:rFonts w:ascii="Arial" w:hAnsi="Arial" w:cs="Arial"/>
          <w:b/>
          <w:color w:val="0000FF"/>
          <w:sz w:val="24"/>
        </w:rPr>
        <w:tab/>
      </w:r>
      <w:r>
        <w:rPr>
          <w:rFonts w:ascii="Arial" w:hAnsi="Arial" w:cs="Arial"/>
          <w:b/>
          <w:sz w:val="24"/>
        </w:rPr>
        <w:t>Corrections on the trigger description</w:t>
      </w:r>
    </w:p>
    <w:p w14:paraId="3AAE5FB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CR-0330  rev  Cat: F (Rel-18)</w:t>
      </w:r>
      <w:r>
        <w:rPr>
          <w:i/>
        </w:rPr>
        <w:br/>
      </w:r>
      <w:r>
        <w:rPr>
          <w:i/>
        </w:rPr>
        <w:br/>
      </w:r>
      <w:r>
        <w:rPr>
          <w:i/>
        </w:rPr>
        <w:tab/>
      </w:r>
      <w:r>
        <w:rPr>
          <w:i/>
        </w:rPr>
        <w:tab/>
      </w:r>
      <w:r>
        <w:rPr>
          <w:i/>
        </w:rPr>
        <w:tab/>
      </w:r>
      <w:r>
        <w:rPr>
          <w:i/>
        </w:rPr>
        <w:tab/>
      </w:r>
      <w:r>
        <w:rPr>
          <w:i/>
        </w:rPr>
        <w:tab/>
        <w:t>Source: Huawei</w:t>
      </w:r>
    </w:p>
    <w:p w14:paraId="4E99A83F" w14:textId="77777777" w:rsidR="00B02733" w:rsidRDefault="00B02733" w:rsidP="00B02733">
      <w:pPr>
        <w:rPr>
          <w:rFonts w:ascii="Arial" w:hAnsi="Arial" w:cs="Arial"/>
          <w:b/>
        </w:rPr>
      </w:pPr>
      <w:r>
        <w:rPr>
          <w:rFonts w:ascii="Arial" w:hAnsi="Arial" w:cs="Arial"/>
          <w:b/>
        </w:rPr>
        <w:t xml:space="preserve">Discussion: </w:t>
      </w:r>
    </w:p>
    <w:p w14:paraId="77D85366" w14:textId="77777777" w:rsidR="00B02733" w:rsidRDefault="00B02733" w:rsidP="00B02733">
      <w:r>
        <w:t>Same comments.</w:t>
      </w:r>
    </w:p>
    <w:p w14:paraId="41045A14" w14:textId="77777777" w:rsidR="00B02733" w:rsidRDefault="00B02733" w:rsidP="00B02733">
      <w:r>
        <w:t>Chi (Huawei): Ericsson is fine with rewording in the note. R2 is shared.</w:t>
      </w:r>
    </w:p>
    <w:p w14:paraId="5F008C01" w14:textId="77777777" w:rsidR="00B02733" w:rsidRDefault="00B02733" w:rsidP="00B02733">
      <w:r>
        <w:t>Fuen (Ericsson): ok with the revision.</w:t>
      </w:r>
    </w:p>
    <w:p w14:paraId="3307DAEE" w14:textId="77777777" w:rsidR="00B02733" w:rsidRDefault="00B02733" w:rsidP="00B02733">
      <w:r>
        <w:t>Xiaojian (ZTE): ok with the revision.</w:t>
      </w:r>
    </w:p>
    <w:p w14:paraId="4F66AAC3" w14:textId="77777777" w:rsidR="00B02733" w:rsidRDefault="00B02733" w:rsidP="00B02733">
      <w:r>
        <w:t>Apostolos (Nokia): ok with the revision.</w:t>
      </w:r>
    </w:p>
    <w:p w14:paraId="30B1CD90" w14:textId="77777777" w:rsidR="00B02733" w:rsidRDefault="00B02733" w:rsidP="00B02733">
      <w:r>
        <w:t>R2 is pre-agreed.</w:t>
      </w:r>
    </w:p>
    <w:p w14:paraId="3027D52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C3-242559</w:t>
      </w:r>
      <w:r>
        <w:rPr>
          <w:color w:val="993300"/>
          <w:u w:val="single"/>
        </w:rPr>
        <w:t>.</w:t>
      </w:r>
    </w:p>
    <w:p w14:paraId="0329B3E2" w14:textId="77777777" w:rsidR="00B02733" w:rsidRDefault="00B02733" w:rsidP="00B02733">
      <w:pPr>
        <w:rPr>
          <w:rFonts w:ascii="Arial" w:hAnsi="Arial" w:cs="Arial"/>
          <w:b/>
          <w:sz w:val="24"/>
        </w:rPr>
      </w:pPr>
      <w:r>
        <w:rPr>
          <w:rFonts w:ascii="Arial" w:hAnsi="Arial" w:cs="Arial"/>
          <w:b/>
          <w:color w:val="0000FF"/>
          <w:sz w:val="24"/>
        </w:rPr>
        <w:lastRenderedPageBreak/>
        <w:t>C3-242291</w:t>
      </w:r>
      <w:r>
        <w:rPr>
          <w:rFonts w:ascii="Arial" w:hAnsi="Arial" w:cs="Arial"/>
          <w:b/>
          <w:color w:val="0000FF"/>
          <w:sz w:val="24"/>
        </w:rPr>
        <w:tab/>
      </w:r>
      <w:r>
        <w:rPr>
          <w:rFonts w:ascii="Arial" w:hAnsi="Arial" w:cs="Arial"/>
          <w:b/>
          <w:sz w:val="24"/>
        </w:rPr>
        <w:t>Discussion on unknown event</w:t>
      </w:r>
    </w:p>
    <w:p w14:paraId="71E68FBC" w14:textId="77777777" w:rsidR="00B02733" w:rsidRDefault="00B02733" w:rsidP="00B027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52506B4" w14:textId="77777777" w:rsidR="00B02733" w:rsidRDefault="00B02733" w:rsidP="00B02733">
      <w:pPr>
        <w:rPr>
          <w:rFonts w:ascii="Arial" w:hAnsi="Arial" w:cs="Arial"/>
          <w:b/>
        </w:rPr>
      </w:pPr>
      <w:r>
        <w:rPr>
          <w:rFonts w:ascii="Arial" w:hAnsi="Arial" w:cs="Arial"/>
          <w:b/>
        </w:rPr>
        <w:t xml:space="preserve">Discussion: </w:t>
      </w:r>
    </w:p>
    <w:p w14:paraId="687EE50E" w14:textId="77777777" w:rsidR="00B02733" w:rsidRDefault="00B02733" w:rsidP="00B02733">
      <w:r>
        <w:t>Igor (Ericsson): How is CT3 impacted?</w:t>
      </w:r>
    </w:p>
    <w:p w14:paraId="672636BB" w14:textId="77777777" w:rsidR="00B02733" w:rsidRDefault="00B02733" w:rsidP="00B02733">
      <w:r>
        <w:t>Abdessamad (Huawei): There are CT3 impacted APIs. Check first for SBI then NBI. Whether it is 4xx or 5xx is to be discussed.</w:t>
      </w:r>
    </w:p>
    <w:p w14:paraId="400E8C4F" w14:textId="77777777" w:rsidR="00B02733" w:rsidRDefault="00B02733" w:rsidP="00B02733">
      <w:r>
        <w:t>Igor (Ericsson): Feature negotiations exist.</w:t>
      </w:r>
    </w:p>
    <w:p w14:paraId="09298D84" w14:textId="77777777" w:rsidR="00B02733" w:rsidRDefault="00B02733" w:rsidP="00B02733">
      <w:r>
        <w:t>Naren (Samsung):we would end up with plenty of errors.</w:t>
      </w:r>
    </w:p>
    <w:p w14:paraId="1A26BA20" w14:textId="77777777" w:rsidR="00B02733" w:rsidRDefault="00B02733" w:rsidP="00B02733">
      <w:r>
        <w:t>Abdessamad (Huawei): it covers the case where the feature control is not covering event support only and only one single event is supported. Open to the error code.</w:t>
      </w:r>
    </w:p>
    <w:p w14:paraId="5ABF27CD" w14:textId="77777777" w:rsidR="00B02733" w:rsidRDefault="00B02733" w:rsidP="00B02733">
      <w:r>
        <w:t>Igor (Ericsson): wants to have the discussion separately per API.</w:t>
      </w:r>
    </w:p>
    <w:p w14:paraId="7266DCEE" w14:textId="77777777" w:rsidR="00B02733" w:rsidRDefault="00B02733" w:rsidP="00B02733">
      <w:r>
        <w:t>Naren (Samsung): offline discussion needed.</w:t>
      </w:r>
    </w:p>
    <w:p w14:paraId="6F368128" w14:textId="77777777" w:rsidR="00B02733" w:rsidRDefault="00B02733" w:rsidP="00B02733">
      <w:r>
        <w:t>Igor (Ericsson): No offline discussion. Don’t understand the UC.</w:t>
      </w:r>
    </w:p>
    <w:p w14:paraId="1905CE8D" w14:textId="77777777" w:rsidR="00B02733" w:rsidRDefault="00B02733" w:rsidP="00B02733">
      <w:r>
        <w:t>Abdessamad (Huawei): Ongoing discussion in CT4.</w:t>
      </w:r>
    </w:p>
    <w:p w14:paraId="0ED1A3CF" w14:textId="77777777" w:rsidR="00B02733" w:rsidRDefault="00B02733" w:rsidP="00B02733">
      <w:r>
        <w:t>Igor (Ericsson): The DP can be noted since we rely on CT4 for this.</w:t>
      </w:r>
    </w:p>
    <w:p w14:paraId="1B85F29A" w14:textId="77777777" w:rsidR="00B02733" w:rsidRDefault="00B02733" w:rsidP="00B02733">
      <w:r>
        <w:t>Abdessamad (Huawei): The DP can be noted. No conclusion yet.</w:t>
      </w:r>
    </w:p>
    <w:p w14:paraId="7CB8AC7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D9671" w14:textId="77777777" w:rsidR="00B02733" w:rsidRDefault="00B02733" w:rsidP="00B02733">
      <w:pPr>
        <w:rPr>
          <w:rFonts w:ascii="Arial" w:hAnsi="Arial" w:cs="Arial"/>
          <w:b/>
          <w:sz w:val="24"/>
        </w:rPr>
      </w:pPr>
      <w:r>
        <w:rPr>
          <w:rFonts w:ascii="Arial" w:hAnsi="Arial" w:cs="Arial"/>
          <w:b/>
          <w:color w:val="0000FF"/>
          <w:sz w:val="24"/>
        </w:rPr>
        <w:t>C3-242352</w:t>
      </w:r>
      <w:r>
        <w:rPr>
          <w:rFonts w:ascii="Arial" w:hAnsi="Arial" w:cs="Arial"/>
          <w:b/>
          <w:color w:val="0000FF"/>
          <w:sz w:val="24"/>
        </w:rPr>
        <w:tab/>
      </w:r>
      <w:r>
        <w:rPr>
          <w:rFonts w:ascii="Arial" w:hAnsi="Arial" w:cs="Arial"/>
          <w:b/>
          <w:sz w:val="24"/>
        </w:rPr>
        <w:t>Discussion on the need for IANA registration for 3GPP-defined JWT claims for 5GC and NBI</w:t>
      </w:r>
    </w:p>
    <w:p w14:paraId="2B4149E3" w14:textId="77777777" w:rsidR="00B02733" w:rsidRDefault="00B02733" w:rsidP="00B027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2BC655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881585" w14:textId="77777777" w:rsidR="00B02733" w:rsidRDefault="00B02733" w:rsidP="00B02733">
      <w:pPr>
        <w:rPr>
          <w:rFonts w:ascii="Arial" w:hAnsi="Arial" w:cs="Arial"/>
          <w:b/>
          <w:sz w:val="24"/>
        </w:rPr>
      </w:pPr>
      <w:r>
        <w:rPr>
          <w:rFonts w:ascii="Arial" w:hAnsi="Arial" w:cs="Arial"/>
          <w:b/>
          <w:color w:val="0000FF"/>
          <w:sz w:val="24"/>
        </w:rPr>
        <w:t>C3-242353</w:t>
      </w:r>
      <w:r>
        <w:rPr>
          <w:rFonts w:ascii="Arial" w:hAnsi="Arial" w:cs="Arial"/>
          <w:b/>
          <w:color w:val="0000FF"/>
          <w:sz w:val="24"/>
        </w:rPr>
        <w:tab/>
      </w:r>
      <w:r>
        <w:rPr>
          <w:rFonts w:ascii="Arial" w:hAnsi="Arial" w:cs="Arial"/>
          <w:b/>
          <w:sz w:val="24"/>
        </w:rPr>
        <w:t>Add the missing description fields for the reused data types</w:t>
      </w:r>
    </w:p>
    <w:p w14:paraId="4FAE462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v18.4.0</w:t>
      </w:r>
      <w:r>
        <w:rPr>
          <w:i/>
        </w:rPr>
        <w:tab/>
        <w:t xml:space="preserve">  CR-0202  rev  Cat: F (Rel-18)</w:t>
      </w:r>
      <w:r>
        <w:rPr>
          <w:i/>
        </w:rPr>
        <w:br/>
      </w:r>
      <w:r>
        <w:rPr>
          <w:i/>
        </w:rPr>
        <w:br/>
      </w:r>
      <w:r>
        <w:rPr>
          <w:i/>
        </w:rPr>
        <w:tab/>
      </w:r>
      <w:r>
        <w:rPr>
          <w:i/>
        </w:rPr>
        <w:tab/>
      </w:r>
      <w:r>
        <w:rPr>
          <w:i/>
        </w:rPr>
        <w:tab/>
      </w:r>
      <w:r>
        <w:rPr>
          <w:i/>
        </w:rPr>
        <w:tab/>
      </w:r>
      <w:r>
        <w:rPr>
          <w:i/>
        </w:rPr>
        <w:tab/>
        <w:t>Source: Huawei</w:t>
      </w:r>
    </w:p>
    <w:p w14:paraId="6BC6A899" w14:textId="77777777" w:rsidR="00B02733" w:rsidRDefault="00B02733" w:rsidP="00B02733">
      <w:pPr>
        <w:rPr>
          <w:rFonts w:ascii="Arial" w:hAnsi="Arial" w:cs="Arial"/>
          <w:b/>
        </w:rPr>
      </w:pPr>
      <w:r>
        <w:rPr>
          <w:rFonts w:ascii="Arial" w:hAnsi="Arial" w:cs="Arial"/>
          <w:b/>
        </w:rPr>
        <w:t xml:space="preserve">Discussion: </w:t>
      </w:r>
    </w:p>
    <w:p w14:paraId="3F3EF2A3" w14:textId="77777777" w:rsidR="00B02733" w:rsidRDefault="00B02733" w:rsidP="00B02733">
      <w:r>
        <w:t>Igor (Ericsson): wrong title. Add a note instead of voiding clauses since they are referred from somewhere else.</w:t>
      </w:r>
    </w:p>
    <w:p w14:paraId="6CEF3732" w14:textId="77777777" w:rsidR="00B02733" w:rsidRDefault="00B02733" w:rsidP="00B02733">
      <w:r>
        <w:t>Rajesh (Nokia): Include the new clauses in the first change.</w:t>
      </w:r>
    </w:p>
    <w:p w14:paraId="30256D28" w14:textId="77777777" w:rsidR="00B02733" w:rsidRDefault="00B02733" w:rsidP="00B02733">
      <w:r>
        <w:t>Offline discussions.</w:t>
      </w:r>
    </w:p>
    <w:p w14:paraId="26D951E7" w14:textId="77777777" w:rsidR="00B02733" w:rsidRDefault="00B02733" w:rsidP="00B02733">
      <w:r>
        <w:t>Abdessamad (Huawei): Shares a revision.</w:t>
      </w:r>
    </w:p>
    <w:p w14:paraId="7A27D17F" w14:textId="77777777" w:rsidR="00B02733" w:rsidRDefault="00B02733" w:rsidP="00B02733">
      <w:r>
        <w:t>Revision is pre-agreed.</w:t>
      </w:r>
    </w:p>
    <w:p w14:paraId="649CF96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C3-242555</w:t>
      </w:r>
      <w:r>
        <w:rPr>
          <w:color w:val="993300"/>
          <w:u w:val="single"/>
        </w:rPr>
        <w:t>.</w:t>
      </w:r>
    </w:p>
    <w:p w14:paraId="7518155E" w14:textId="77777777" w:rsidR="00B02733" w:rsidRDefault="00B02733" w:rsidP="00B02733">
      <w:pPr>
        <w:rPr>
          <w:rFonts w:ascii="Arial" w:hAnsi="Arial" w:cs="Arial"/>
          <w:b/>
          <w:sz w:val="24"/>
        </w:rPr>
      </w:pPr>
      <w:r>
        <w:rPr>
          <w:rFonts w:ascii="Arial" w:hAnsi="Arial" w:cs="Arial"/>
          <w:b/>
          <w:color w:val="0000FF"/>
          <w:sz w:val="24"/>
        </w:rPr>
        <w:t>C3-242354</w:t>
      </w:r>
      <w:r>
        <w:rPr>
          <w:rFonts w:ascii="Arial" w:hAnsi="Arial" w:cs="Arial"/>
          <w:b/>
          <w:color w:val="0000FF"/>
          <w:sz w:val="24"/>
        </w:rPr>
        <w:tab/>
      </w:r>
      <w:r>
        <w:rPr>
          <w:rFonts w:ascii="Arial" w:hAnsi="Arial" w:cs="Arial"/>
          <w:b/>
          <w:sz w:val="24"/>
        </w:rPr>
        <w:t>Move some data types definition to the correct clause</w:t>
      </w:r>
    </w:p>
    <w:p w14:paraId="37F89F2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v18.4.0</w:t>
      </w:r>
      <w:r>
        <w:rPr>
          <w:i/>
        </w:rPr>
        <w:tab/>
        <w:t xml:space="preserve">  CR-0203  rev  Cat: F (Rel-18)</w:t>
      </w:r>
      <w:r>
        <w:rPr>
          <w:i/>
        </w:rPr>
        <w:br/>
      </w:r>
      <w:r>
        <w:rPr>
          <w:i/>
        </w:rPr>
        <w:lastRenderedPageBreak/>
        <w:br/>
      </w:r>
      <w:r>
        <w:rPr>
          <w:i/>
        </w:rPr>
        <w:tab/>
      </w:r>
      <w:r>
        <w:rPr>
          <w:i/>
        </w:rPr>
        <w:tab/>
      </w:r>
      <w:r>
        <w:rPr>
          <w:i/>
        </w:rPr>
        <w:tab/>
      </w:r>
      <w:r>
        <w:rPr>
          <w:i/>
        </w:rPr>
        <w:tab/>
      </w:r>
      <w:r>
        <w:rPr>
          <w:i/>
        </w:rPr>
        <w:tab/>
        <w:t>Source: Huawei</w:t>
      </w:r>
    </w:p>
    <w:p w14:paraId="57FE5323" w14:textId="77777777" w:rsidR="00B02733" w:rsidRDefault="00B02733" w:rsidP="00B02733">
      <w:pPr>
        <w:rPr>
          <w:rFonts w:ascii="Arial" w:hAnsi="Arial" w:cs="Arial"/>
          <w:b/>
        </w:rPr>
      </w:pPr>
      <w:r>
        <w:rPr>
          <w:rFonts w:ascii="Arial" w:hAnsi="Arial" w:cs="Arial"/>
          <w:b/>
        </w:rPr>
        <w:t xml:space="preserve">Discussion: </w:t>
      </w:r>
    </w:p>
    <w:p w14:paraId="52C859DA" w14:textId="77777777" w:rsidR="00B02733" w:rsidRDefault="00B02733" w:rsidP="00B02733">
      <w:r>
        <w:t>Igor (Ericsson): Wrong title. Description does not provide information. Will make a proposal for the Reason for Change.</w:t>
      </w:r>
    </w:p>
    <w:p w14:paraId="6B2BEEDD" w14:textId="77777777" w:rsidR="00B02733" w:rsidRDefault="00B02733" w:rsidP="00B02733">
      <w:r>
        <w:t>Abdessamad (Huawei): Revision shared and all companies are fine.</w:t>
      </w:r>
    </w:p>
    <w:p w14:paraId="0F7778FE" w14:textId="77777777" w:rsidR="00B02733" w:rsidRDefault="00B02733" w:rsidP="00B02733">
      <w:r>
        <w:t>Revision is pre-agreed.</w:t>
      </w:r>
    </w:p>
    <w:p w14:paraId="7569608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C3-242556</w:t>
      </w:r>
      <w:r>
        <w:rPr>
          <w:color w:val="993300"/>
          <w:u w:val="single"/>
        </w:rPr>
        <w:t>.</w:t>
      </w:r>
    </w:p>
    <w:p w14:paraId="66A99E25" w14:textId="77777777" w:rsidR="00B02733" w:rsidRDefault="00B02733" w:rsidP="00B02733">
      <w:pPr>
        <w:rPr>
          <w:rFonts w:ascii="Arial" w:hAnsi="Arial" w:cs="Arial"/>
          <w:b/>
          <w:sz w:val="24"/>
        </w:rPr>
      </w:pPr>
      <w:r>
        <w:rPr>
          <w:rFonts w:ascii="Arial" w:hAnsi="Arial" w:cs="Arial"/>
          <w:b/>
          <w:color w:val="0000FF"/>
          <w:sz w:val="24"/>
        </w:rPr>
        <w:t>C3-242355</w:t>
      </w:r>
      <w:r>
        <w:rPr>
          <w:rFonts w:ascii="Arial" w:hAnsi="Arial" w:cs="Arial"/>
          <w:b/>
          <w:color w:val="0000FF"/>
          <w:sz w:val="24"/>
        </w:rPr>
        <w:tab/>
      </w:r>
      <w:r>
        <w:rPr>
          <w:rFonts w:ascii="Arial" w:hAnsi="Arial" w:cs="Arial"/>
          <w:b/>
          <w:sz w:val="24"/>
        </w:rPr>
        <w:t>Add the missing 3gpp-Sbi-Target-Nf-Id custom header</w:t>
      </w:r>
    </w:p>
    <w:p w14:paraId="1424CFC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v18.2.0</w:t>
      </w:r>
      <w:r>
        <w:rPr>
          <w:i/>
        </w:rPr>
        <w:tab/>
        <w:t xml:space="preserve">  CR-0023  rev  Cat: F (Rel-18)</w:t>
      </w:r>
      <w:r>
        <w:rPr>
          <w:i/>
        </w:rPr>
        <w:br/>
      </w:r>
      <w:r>
        <w:rPr>
          <w:i/>
        </w:rPr>
        <w:br/>
      </w:r>
      <w:r>
        <w:rPr>
          <w:i/>
        </w:rPr>
        <w:tab/>
      </w:r>
      <w:r>
        <w:rPr>
          <w:i/>
        </w:rPr>
        <w:tab/>
      </w:r>
      <w:r>
        <w:rPr>
          <w:i/>
        </w:rPr>
        <w:tab/>
      </w:r>
      <w:r>
        <w:rPr>
          <w:i/>
        </w:rPr>
        <w:tab/>
      </w:r>
      <w:r>
        <w:rPr>
          <w:i/>
        </w:rPr>
        <w:tab/>
        <w:t>Source: Huawei</w:t>
      </w:r>
    </w:p>
    <w:p w14:paraId="6343D31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0521D8" w14:textId="77777777" w:rsidR="00B02733" w:rsidRDefault="00B02733" w:rsidP="00B02733">
      <w:pPr>
        <w:rPr>
          <w:rFonts w:ascii="Arial" w:hAnsi="Arial" w:cs="Arial"/>
          <w:b/>
          <w:sz w:val="24"/>
        </w:rPr>
      </w:pPr>
      <w:r>
        <w:rPr>
          <w:rFonts w:ascii="Arial" w:hAnsi="Arial" w:cs="Arial"/>
          <w:b/>
          <w:color w:val="0000FF"/>
          <w:sz w:val="24"/>
        </w:rPr>
        <w:t>C3-242555</w:t>
      </w:r>
      <w:r>
        <w:rPr>
          <w:rFonts w:ascii="Arial" w:hAnsi="Arial" w:cs="Arial"/>
          <w:b/>
          <w:color w:val="0000FF"/>
          <w:sz w:val="24"/>
        </w:rPr>
        <w:tab/>
      </w:r>
      <w:r>
        <w:rPr>
          <w:rFonts w:ascii="Arial" w:hAnsi="Arial" w:cs="Arial"/>
          <w:b/>
          <w:sz w:val="24"/>
        </w:rPr>
        <w:t>Move some data types definition to the correct clause</w:t>
      </w:r>
    </w:p>
    <w:p w14:paraId="2BF0402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v18.4.0</w:t>
      </w:r>
      <w:r>
        <w:rPr>
          <w:i/>
        </w:rPr>
        <w:tab/>
        <w:t xml:space="preserve">  CR-0202  rev 1 Cat: F (Rel-18)</w:t>
      </w:r>
      <w:r>
        <w:rPr>
          <w:i/>
        </w:rPr>
        <w:br/>
      </w:r>
      <w:r>
        <w:rPr>
          <w:i/>
        </w:rPr>
        <w:br/>
      </w:r>
      <w:r>
        <w:rPr>
          <w:i/>
        </w:rPr>
        <w:tab/>
      </w:r>
      <w:r>
        <w:rPr>
          <w:i/>
        </w:rPr>
        <w:tab/>
      </w:r>
      <w:r>
        <w:rPr>
          <w:i/>
        </w:rPr>
        <w:tab/>
      </w:r>
      <w:r>
        <w:rPr>
          <w:i/>
        </w:rPr>
        <w:tab/>
      </w:r>
      <w:r>
        <w:rPr>
          <w:i/>
        </w:rPr>
        <w:tab/>
        <w:t>Source: Huawei</w:t>
      </w:r>
    </w:p>
    <w:p w14:paraId="3ADAB69F" w14:textId="77777777" w:rsidR="00B02733" w:rsidRDefault="00B02733" w:rsidP="00B02733">
      <w:pPr>
        <w:rPr>
          <w:color w:val="808080"/>
        </w:rPr>
      </w:pPr>
      <w:r>
        <w:rPr>
          <w:color w:val="808080"/>
        </w:rPr>
        <w:t>(Replaces C3-242353)</w:t>
      </w:r>
    </w:p>
    <w:p w14:paraId="739CB50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A6B8B" w14:textId="77777777" w:rsidR="00B02733" w:rsidRDefault="00B02733" w:rsidP="00B02733">
      <w:pPr>
        <w:rPr>
          <w:rFonts w:ascii="Arial" w:hAnsi="Arial" w:cs="Arial"/>
          <w:b/>
          <w:sz w:val="24"/>
        </w:rPr>
      </w:pPr>
      <w:r>
        <w:rPr>
          <w:rFonts w:ascii="Arial" w:hAnsi="Arial" w:cs="Arial"/>
          <w:b/>
          <w:color w:val="0000FF"/>
          <w:sz w:val="24"/>
        </w:rPr>
        <w:t>C3-242556</w:t>
      </w:r>
      <w:r>
        <w:rPr>
          <w:rFonts w:ascii="Arial" w:hAnsi="Arial" w:cs="Arial"/>
          <w:b/>
          <w:color w:val="0000FF"/>
          <w:sz w:val="24"/>
        </w:rPr>
        <w:tab/>
      </w:r>
      <w:r>
        <w:rPr>
          <w:rFonts w:ascii="Arial" w:hAnsi="Arial" w:cs="Arial"/>
          <w:b/>
          <w:sz w:val="24"/>
        </w:rPr>
        <w:t>Add the missing description fields for the reused data types</w:t>
      </w:r>
    </w:p>
    <w:p w14:paraId="1F5C99C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v18.4.0</w:t>
      </w:r>
      <w:r>
        <w:rPr>
          <w:i/>
        </w:rPr>
        <w:tab/>
        <w:t xml:space="preserve">  CR-0203  rev 1 Cat: F (Rel-18)</w:t>
      </w:r>
      <w:r>
        <w:rPr>
          <w:i/>
        </w:rPr>
        <w:br/>
      </w:r>
      <w:r>
        <w:rPr>
          <w:i/>
        </w:rPr>
        <w:br/>
      </w:r>
      <w:r>
        <w:rPr>
          <w:i/>
        </w:rPr>
        <w:tab/>
      </w:r>
      <w:r>
        <w:rPr>
          <w:i/>
        </w:rPr>
        <w:tab/>
      </w:r>
      <w:r>
        <w:rPr>
          <w:i/>
        </w:rPr>
        <w:tab/>
      </w:r>
      <w:r>
        <w:rPr>
          <w:i/>
        </w:rPr>
        <w:tab/>
      </w:r>
      <w:r>
        <w:rPr>
          <w:i/>
        </w:rPr>
        <w:tab/>
        <w:t>Source: Huawei</w:t>
      </w:r>
    </w:p>
    <w:p w14:paraId="3E841872" w14:textId="77777777" w:rsidR="00B02733" w:rsidRDefault="00B02733" w:rsidP="00B02733">
      <w:pPr>
        <w:rPr>
          <w:color w:val="808080"/>
        </w:rPr>
      </w:pPr>
      <w:r>
        <w:rPr>
          <w:color w:val="808080"/>
        </w:rPr>
        <w:t>(Replaces C3-242354)</w:t>
      </w:r>
    </w:p>
    <w:p w14:paraId="6CAAAD3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52FF0" w14:textId="77777777" w:rsidR="00B02733" w:rsidRDefault="00B02733" w:rsidP="00B02733">
      <w:pPr>
        <w:rPr>
          <w:rFonts w:ascii="Arial" w:hAnsi="Arial" w:cs="Arial"/>
          <w:b/>
          <w:sz w:val="24"/>
        </w:rPr>
      </w:pPr>
      <w:r>
        <w:rPr>
          <w:rFonts w:ascii="Arial" w:hAnsi="Arial" w:cs="Arial"/>
          <w:b/>
          <w:color w:val="0000FF"/>
          <w:sz w:val="24"/>
        </w:rPr>
        <w:t>C3-242557</w:t>
      </w:r>
      <w:r>
        <w:rPr>
          <w:rFonts w:ascii="Arial" w:hAnsi="Arial" w:cs="Arial"/>
          <w:b/>
          <w:color w:val="0000FF"/>
          <w:sz w:val="24"/>
        </w:rPr>
        <w:tab/>
      </w:r>
      <w:r>
        <w:rPr>
          <w:rFonts w:ascii="Arial" w:hAnsi="Arial" w:cs="Arial"/>
          <w:b/>
          <w:sz w:val="24"/>
        </w:rPr>
        <w:t>Corrections on presence condition</w:t>
      </w:r>
    </w:p>
    <w:p w14:paraId="29CCF35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CR-0267  rev 1 Cat: F (Rel-18)</w:t>
      </w:r>
      <w:r>
        <w:rPr>
          <w:i/>
        </w:rPr>
        <w:br/>
      </w:r>
      <w:r>
        <w:rPr>
          <w:i/>
        </w:rPr>
        <w:br/>
      </w:r>
      <w:r>
        <w:rPr>
          <w:i/>
        </w:rPr>
        <w:tab/>
      </w:r>
      <w:r>
        <w:rPr>
          <w:i/>
        </w:rPr>
        <w:tab/>
      </w:r>
      <w:r>
        <w:rPr>
          <w:i/>
        </w:rPr>
        <w:tab/>
      </w:r>
      <w:r>
        <w:rPr>
          <w:i/>
        </w:rPr>
        <w:tab/>
      </w:r>
      <w:r>
        <w:rPr>
          <w:i/>
        </w:rPr>
        <w:tab/>
        <w:t>Source: Huawei, Ericsson, ZTE</w:t>
      </w:r>
    </w:p>
    <w:p w14:paraId="369F17E8" w14:textId="77777777" w:rsidR="00B02733" w:rsidRDefault="00B02733" w:rsidP="00B02733">
      <w:pPr>
        <w:rPr>
          <w:color w:val="808080"/>
        </w:rPr>
      </w:pPr>
      <w:r>
        <w:rPr>
          <w:color w:val="808080"/>
        </w:rPr>
        <w:t>(Replaces C3-242288)</w:t>
      </w:r>
    </w:p>
    <w:p w14:paraId="106502F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E7AFF" w14:textId="77777777" w:rsidR="00B02733" w:rsidRDefault="00B02733" w:rsidP="00B02733">
      <w:pPr>
        <w:rPr>
          <w:rFonts w:ascii="Arial" w:hAnsi="Arial" w:cs="Arial"/>
          <w:b/>
          <w:sz w:val="24"/>
        </w:rPr>
      </w:pPr>
      <w:r>
        <w:rPr>
          <w:rFonts w:ascii="Arial" w:hAnsi="Arial" w:cs="Arial"/>
          <w:b/>
          <w:color w:val="0000FF"/>
          <w:sz w:val="24"/>
        </w:rPr>
        <w:t>C3-242558</w:t>
      </w:r>
      <w:r>
        <w:rPr>
          <w:rFonts w:ascii="Arial" w:hAnsi="Arial" w:cs="Arial"/>
          <w:b/>
          <w:color w:val="0000FF"/>
          <w:sz w:val="24"/>
        </w:rPr>
        <w:tab/>
      </w:r>
      <w:r>
        <w:rPr>
          <w:rFonts w:ascii="Arial" w:hAnsi="Arial" w:cs="Arial"/>
          <w:b/>
          <w:sz w:val="24"/>
        </w:rPr>
        <w:t>Corrections on the trigger description</w:t>
      </w:r>
    </w:p>
    <w:p w14:paraId="283138E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v18.5.0</w:t>
      </w:r>
      <w:r>
        <w:rPr>
          <w:i/>
        </w:rPr>
        <w:tab/>
        <w:t xml:space="preserve">  CR-0302  rev 1 Cat: F (Rel-18)</w:t>
      </w:r>
      <w:r>
        <w:rPr>
          <w:i/>
        </w:rPr>
        <w:br/>
      </w:r>
      <w:r>
        <w:rPr>
          <w:i/>
        </w:rPr>
        <w:br/>
      </w:r>
      <w:r>
        <w:rPr>
          <w:i/>
        </w:rPr>
        <w:tab/>
      </w:r>
      <w:r>
        <w:rPr>
          <w:i/>
        </w:rPr>
        <w:tab/>
      </w:r>
      <w:r>
        <w:rPr>
          <w:i/>
        </w:rPr>
        <w:tab/>
      </w:r>
      <w:r>
        <w:rPr>
          <w:i/>
        </w:rPr>
        <w:tab/>
      </w:r>
      <w:r>
        <w:rPr>
          <w:i/>
        </w:rPr>
        <w:tab/>
        <w:t>Source: Huawei</w:t>
      </w:r>
    </w:p>
    <w:p w14:paraId="03605BC6" w14:textId="77777777" w:rsidR="00B02733" w:rsidRDefault="00B02733" w:rsidP="00B02733">
      <w:pPr>
        <w:rPr>
          <w:color w:val="808080"/>
        </w:rPr>
      </w:pPr>
      <w:r>
        <w:rPr>
          <w:color w:val="808080"/>
        </w:rPr>
        <w:t>(Replaces C3-242289)</w:t>
      </w:r>
    </w:p>
    <w:p w14:paraId="22AD5F5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F9772" w14:textId="77777777" w:rsidR="00B02733" w:rsidRDefault="00B02733" w:rsidP="00B02733">
      <w:pPr>
        <w:rPr>
          <w:rFonts w:ascii="Arial" w:hAnsi="Arial" w:cs="Arial"/>
          <w:b/>
          <w:sz w:val="24"/>
        </w:rPr>
      </w:pPr>
      <w:r>
        <w:rPr>
          <w:rFonts w:ascii="Arial" w:hAnsi="Arial" w:cs="Arial"/>
          <w:b/>
          <w:color w:val="0000FF"/>
          <w:sz w:val="24"/>
        </w:rPr>
        <w:lastRenderedPageBreak/>
        <w:t>C3-242559</w:t>
      </w:r>
      <w:r>
        <w:rPr>
          <w:rFonts w:ascii="Arial" w:hAnsi="Arial" w:cs="Arial"/>
          <w:b/>
          <w:color w:val="0000FF"/>
          <w:sz w:val="24"/>
        </w:rPr>
        <w:tab/>
      </w:r>
      <w:r>
        <w:rPr>
          <w:rFonts w:ascii="Arial" w:hAnsi="Arial" w:cs="Arial"/>
          <w:b/>
          <w:sz w:val="24"/>
        </w:rPr>
        <w:t>Corrections on the trigger description</w:t>
      </w:r>
    </w:p>
    <w:p w14:paraId="6CD1E08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CR-0330  rev 1 Cat: F (Rel-18)</w:t>
      </w:r>
      <w:r>
        <w:rPr>
          <w:i/>
        </w:rPr>
        <w:br/>
      </w:r>
      <w:r>
        <w:rPr>
          <w:i/>
        </w:rPr>
        <w:br/>
      </w:r>
      <w:r>
        <w:rPr>
          <w:i/>
        </w:rPr>
        <w:tab/>
      </w:r>
      <w:r>
        <w:rPr>
          <w:i/>
        </w:rPr>
        <w:tab/>
      </w:r>
      <w:r>
        <w:rPr>
          <w:i/>
        </w:rPr>
        <w:tab/>
      </w:r>
      <w:r>
        <w:rPr>
          <w:i/>
        </w:rPr>
        <w:tab/>
      </w:r>
      <w:r>
        <w:rPr>
          <w:i/>
        </w:rPr>
        <w:tab/>
        <w:t>Source: Huawei</w:t>
      </w:r>
    </w:p>
    <w:p w14:paraId="4A9EAAE0" w14:textId="77777777" w:rsidR="00B02733" w:rsidRDefault="00B02733" w:rsidP="00B02733">
      <w:pPr>
        <w:rPr>
          <w:color w:val="808080"/>
        </w:rPr>
      </w:pPr>
      <w:r>
        <w:rPr>
          <w:color w:val="808080"/>
        </w:rPr>
        <w:t>(Replaces C3-242290)</w:t>
      </w:r>
    </w:p>
    <w:p w14:paraId="440E308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7E2F6" w14:textId="77777777" w:rsidR="00B02733" w:rsidRDefault="00B02733" w:rsidP="00B02733">
      <w:pPr>
        <w:rPr>
          <w:rFonts w:ascii="Arial" w:hAnsi="Arial" w:cs="Arial"/>
          <w:b/>
          <w:sz w:val="24"/>
        </w:rPr>
      </w:pPr>
      <w:r>
        <w:rPr>
          <w:rFonts w:ascii="Arial" w:hAnsi="Arial" w:cs="Arial"/>
          <w:b/>
          <w:color w:val="0000FF"/>
          <w:sz w:val="24"/>
        </w:rPr>
        <w:t>C3-242622</w:t>
      </w:r>
      <w:r>
        <w:rPr>
          <w:rFonts w:ascii="Arial" w:hAnsi="Arial" w:cs="Arial"/>
          <w:b/>
          <w:color w:val="0000FF"/>
          <w:sz w:val="24"/>
        </w:rPr>
        <w:tab/>
      </w:r>
      <w:r>
        <w:rPr>
          <w:rFonts w:ascii="Arial" w:hAnsi="Arial" w:cs="Arial"/>
          <w:b/>
          <w:sz w:val="24"/>
        </w:rPr>
        <w:t>ServiceExperienceInfoPerFlow data model update</w:t>
      </w:r>
    </w:p>
    <w:p w14:paraId="7F7ADB3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v18.5.0</w:t>
      </w:r>
      <w:r>
        <w:rPr>
          <w:i/>
        </w:rPr>
        <w:tab/>
        <w:t xml:space="preserve">  CR-0130  rev 1 Cat: F (Rel-18)</w:t>
      </w:r>
      <w:r>
        <w:rPr>
          <w:i/>
        </w:rPr>
        <w:br/>
      </w:r>
      <w:r>
        <w:rPr>
          <w:i/>
        </w:rPr>
        <w:br/>
      </w:r>
      <w:r>
        <w:rPr>
          <w:i/>
        </w:rPr>
        <w:tab/>
      </w:r>
      <w:r>
        <w:rPr>
          <w:i/>
        </w:rPr>
        <w:tab/>
      </w:r>
      <w:r>
        <w:rPr>
          <w:i/>
        </w:rPr>
        <w:tab/>
      </w:r>
      <w:r>
        <w:rPr>
          <w:i/>
        </w:rPr>
        <w:tab/>
      </w:r>
      <w:r>
        <w:rPr>
          <w:i/>
        </w:rPr>
        <w:tab/>
        <w:t>Source: Nokia</w:t>
      </w:r>
    </w:p>
    <w:p w14:paraId="2739DEAC" w14:textId="77777777" w:rsidR="00B02733" w:rsidRDefault="00B02733" w:rsidP="00B02733">
      <w:pPr>
        <w:rPr>
          <w:color w:val="808080"/>
        </w:rPr>
      </w:pPr>
      <w:r>
        <w:rPr>
          <w:color w:val="808080"/>
        </w:rPr>
        <w:t>(Replaces C3-242119)</w:t>
      </w:r>
    </w:p>
    <w:p w14:paraId="72203DC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EFE91" w14:textId="77777777" w:rsidR="00B02733" w:rsidRDefault="00B02733" w:rsidP="00B02733">
      <w:pPr>
        <w:pStyle w:val="Heading3"/>
      </w:pPr>
      <w:bookmarkStart w:id="94" w:name="_Toc164868113"/>
      <w:r>
        <w:t>18.4</w:t>
      </w:r>
      <w:r>
        <w:tab/>
        <w:t>Enhancements of UE Policy Release 18 [UEP18]</w:t>
      </w:r>
      <w:bookmarkEnd w:id="94"/>
    </w:p>
    <w:p w14:paraId="40A8E382" w14:textId="77777777" w:rsidR="00B02733" w:rsidRDefault="00B02733" w:rsidP="00B02733">
      <w:pPr>
        <w:rPr>
          <w:rFonts w:ascii="Arial" w:hAnsi="Arial" w:cs="Arial"/>
          <w:b/>
          <w:sz w:val="24"/>
        </w:rPr>
      </w:pPr>
      <w:r>
        <w:rPr>
          <w:rFonts w:ascii="Arial" w:hAnsi="Arial" w:cs="Arial"/>
          <w:b/>
          <w:color w:val="0000FF"/>
          <w:sz w:val="24"/>
        </w:rPr>
        <w:t>C3-242328</w:t>
      </w:r>
      <w:r>
        <w:rPr>
          <w:rFonts w:ascii="Arial" w:hAnsi="Arial" w:cs="Arial"/>
          <w:b/>
          <w:color w:val="0000FF"/>
          <w:sz w:val="24"/>
        </w:rPr>
        <w:tab/>
      </w:r>
      <w:r>
        <w:rPr>
          <w:rFonts w:ascii="Arial" w:hAnsi="Arial" w:cs="Arial"/>
          <w:b/>
          <w:sz w:val="24"/>
        </w:rPr>
        <w:t>Clarification to UPSI determination and Access Type Change</w:t>
      </w:r>
    </w:p>
    <w:p w14:paraId="2A2CBC1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CR-0333  rev  Cat: F (Rel-18)</w:t>
      </w:r>
      <w:r>
        <w:rPr>
          <w:i/>
        </w:rPr>
        <w:br/>
      </w:r>
      <w:r>
        <w:rPr>
          <w:i/>
        </w:rPr>
        <w:br/>
      </w:r>
      <w:r>
        <w:rPr>
          <w:i/>
        </w:rPr>
        <w:tab/>
      </w:r>
      <w:r>
        <w:rPr>
          <w:i/>
        </w:rPr>
        <w:tab/>
      </w:r>
      <w:r>
        <w:rPr>
          <w:i/>
        </w:rPr>
        <w:tab/>
      </w:r>
      <w:r>
        <w:rPr>
          <w:i/>
        </w:rPr>
        <w:tab/>
      </w:r>
      <w:r>
        <w:rPr>
          <w:i/>
        </w:rPr>
        <w:tab/>
        <w:t>Source: Ericsson</w:t>
      </w:r>
    </w:p>
    <w:p w14:paraId="11393566" w14:textId="77777777" w:rsidR="00B02733" w:rsidRDefault="00B02733" w:rsidP="00B02733">
      <w:pPr>
        <w:rPr>
          <w:rFonts w:ascii="Arial" w:hAnsi="Arial" w:cs="Arial"/>
          <w:b/>
        </w:rPr>
      </w:pPr>
      <w:r>
        <w:rPr>
          <w:rFonts w:ascii="Arial" w:hAnsi="Arial" w:cs="Arial"/>
          <w:b/>
        </w:rPr>
        <w:t xml:space="preserve">Discussion: </w:t>
      </w:r>
    </w:p>
    <w:p w14:paraId="5AC23882" w14:textId="77777777" w:rsidR="00B02733" w:rsidRDefault="00B02733" w:rsidP="00B02733">
      <w:r>
        <w:t xml:space="preserve">Chi (Huawei): Update to Note 6 should be reverted and wait for LS response from SA2. Access type is enough. </w:t>
      </w:r>
    </w:p>
    <w:p w14:paraId="67FEC4BE" w14:textId="77777777" w:rsidR="00B02733" w:rsidRDefault="00B02733" w:rsidP="00B02733">
      <w:r>
        <w:t>Fuen (Ericsson): Note 6 includes already Rat type.</w:t>
      </w:r>
    </w:p>
    <w:p w14:paraId="33CE8DFB" w14:textId="77777777" w:rsidR="00B02733" w:rsidRDefault="00B02733" w:rsidP="00B02733">
      <w:r>
        <w:t>Chi (Huawei): Will further check and get back. On Note 7, minor editorial comments.</w:t>
      </w:r>
    </w:p>
    <w:p w14:paraId="1629B1AD" w14:textId="77777777" w:rsidR="00B02733" w:rsidRDefault="00B02733" w:rsidP="00B02733">
      <w:r>
        <w:t>Fuen (Ericsson): Revision is available.</w:t>
      </w:r>
    </w:p>
    <w:p w14:paraId="5891E501" w14:textId="77777777" w:rsidR="00B02733" w:rsidRDefault="00B02733" w:rsidP="00B02733">
      <w:r>
        <w:t>Chi (Huawei): Ok with the revision.</w:t>
      </w:r>
    </w:p>
    <w:p w14:paraId="700B492D" w14:textId="77777777" w:rsidR="00B02733" w:rsidRDefault="00B02733" w:rsidP="00B02733">
      <w:r>
        <w:t>Revision is pre-agreed.</w:t>
      </w:r>
    </w:p>
    <w:p w14:paraId="7C03402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C3-242560</w:t>
      </w:r>
      <w:r>
        <w:rPr>
          <w:color w:val="993300"/>
          <w:u w:val="single"/>
        </w:rPr>
        <w:t>.</w:t>
      </w:r>
    </w:p>
    <w:p w14:paraId="23C1EFDE" w14:textId="77777777" w:rsidR="00B02733" w:rsidRDefault="00B02733" w:rsidP="00B02733">
      <w:pPr>
        <w:rPr>
          <w:rFonts w:ascii="Arial" w:hAnsi="Arial" w:cs="Arial"/>
          <w:b/>
          <w:sz w:val="24"/>
        </w:rPr>
      </w:pPr>
      <w:r>
        <w:rPr>
          <w:rFonts w:ascii="Arial" w:hAnsi="Arial" w:cs="Arial"/>
          <w:b/>
          <w:color w:val="0000FF"/>
          <w:sz w:val="24"/>
        </w:rPr>
        <w:t>C3-242329</w:t>
      </w:r>
      <w:r>
        <w:rPr>
          <w:rFonts w:ascii="Arial" w:hAnsi="Arial" w:cs="Arial"/>
          <w:b/>
          <w:color w:val="0000FF"/>
          <w:sz w:val="24"/>
        </w:rPr>
        <w:tab/>
      </w:r>
      <w:r>
        <w:rPr>
          <w:rFonts w:ascii="Arial" w:hAnsi="Arial" w:cs="Arial"/>
          <w:b/>
          <w:sz w:val="24"/>
        </w:rPr>
        <w:t>UPSI Encoding</w:t>
      </w:r>
    </w:p>
    <w:p w14:paraId="621BD25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CR-0334  rev  Cat: F (Rel-18)</w:t>
      </w:r>
      <w:r>
        <w:rPr>
          <w:i/>
        </w:rPr>
        <w:br/>
      </w:r>
      <w:r>
        <w:rPr>
          <w:i/>
        </w:rPr>
        <w:br/>
      </w:r>
      <w:r>
        <w:rPr>
          <w:i/>
        </w:rPr>
        <w:tab/>
      </w:r>
      <w:r>
        <w:rPr>
          <w:i/>
        </w:rPr>
        <w:tab/>
      </w:r>
      <w:r>
        <w:rPr>
          <w:i/>
        </w:rPr>
        <w:tab/>
      </w:r>
      <w:r>
        <w:rPr>
          <w:i/>
        </w:rPr>
        <w:tab/>
      </w:r>
      <w:r>
        <w:rPr>
          <w:i/>
        </w:rPr>
        <w:tab/>
        <w:t>Source: Ericsson</w:t>
      </w:r>
    </w:p>
    <w:p w14:paraId="60604FE1" w14:textId="77777777" w:rsidR="00B02733" w:rsidRDefault="00B02733" w:rsidP="00B02733">
      <w:pPr>
        <w:rPr>
          <w:rFonts w:ascii="Arial" w:hAnsi="Arial" w:cs="Arial"/>
          <w:b/>
        </w:rPr>
      </w:pPr>
      <w:r>
        <w:rPr>
          <w:rFonts w:ascii="Arial" w:hAnsi="Arial" w:cs="Arial"/>
          <w:b/>
        </w:rPr>
        <w:t xml:space="preserve">Discussion: </w:t>
      </w:r>
    </w:p>
    <w:p w14:paraId="69E55E80" w14:textId="77777777" w:rsidR="00B02733" w:rsidRDefault="00B02733" w:rsidP="00B02733">
      <w:r>
        <w:t>Fuen (Ericsson): This CR is withdrawn, as it is submitted against wrong TS.</w:t>
      </w:r>
    </w:p>
    <w:p w14:paraId="1F6746B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0FC73F" w14:textId="77777777" w:rsidR="00B02733" w:rsidRDefault="00B02733" w:rsidP="00B02733">
      <w:pPr>
        <w:rPr>
          <w:rFonts w:ascii="Arial" w:hAnsi="Arial" w:cs="Arial"/>
          <w:b/>
          <w:sz w:val="24"/>
        </w:rPr>
      </w:pPr>
      <w:r>
        <w:rPr>
          <w:rFonts w:ascii="Arial" w:hAnsi="Arial" w:cs="Arial"/>
          <w:b/>
          <w:color w:val="0000FF"/>
          <w:sz w:val="24"/>
        </w:rPr>
        <w:t>C3-242330</w:t>
      </w:r>
      <w:r>
        <w:rPr>
          <w:rFonts w:ascii="Arial" w:hAnsi="Arial" w:cs="Arial"/>
          <w:b/>
          <w:color w:val="0000FF"/>
          <w:sz w:val="24"/>
        </w:rPr>
        <w:tab/>
      </w:r>
      <w:r>
        <w:rPr>
          <w:rFonts w:ascii="Arial" w:hAnsi="Arial" w:cs="Arial"/>
          <w:b/>
          <w:sz w:val="24"/>
        </w:rPr>
        <w:t>Discussion on UPSI handling at the UE</w:t>
      </w:r>
    </w:p>
    <w:p w14:paraId="705B98A5" w14:textId="77777777" w:rsidR="00B02733" w:rsidRDefault="00B02733" w:rsidP="00B027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FBED34" w14:textId="77777777" w:rsidR="00B02733" w:rsidRDefault="00B02733" w:rsidP="00B02733">
      <w:pPr>
        <w:rPr>
          <w:rFonts w:ascii="Arial" w:hAnsi="Arial" w:cs="Arial"/>
          <w:b/>
        </w:rPr>
      </w:pPr>
      <w:r>
        <w:rPr>
          <w:rFonts w:ascii="Arial" w:hAnsi="Arial" w:cs="Arial"/>
          <w:b/>
        </w:rPr>
        <w:lastRenderedPageBreak/>
        <w:t xml:space="preserve">Discussion: </w:t>
      </w:r>
    </w:p>
    <w:p w14:paraId="4FC78FB9" w14:textId="77777777" w:rsidR="00B02733" w:rsidRDefault="00B02733" w:rsidP="00B02733">
      <w:r>
        <w:t xml:space="preserve">Xiaojian (ZTE): Even with new indication from AMF, what is PCF behaviour? For initial registration, is it possible that UPSI are stored in UDR? </w:t>
      </w:r>
    </w:p>
    <w:p w14:paraId="35E19003" w14:textId="77777777" w:rsidR="00B02733" w:rsidRDefault="00B02733" w:rsidP="00B02733">
      <w:r>
        <w:t>Hanna (Qualcomm): Option 1 doesn’t solve the problem SA2 is describing. For option 2, UE behaviour description is not correct and also will need CT1 confirmation if going with option 2 as it has UE impacts. Two additional options are possible, Option 3, manage UE, PCF communication for sync up. Option 4, Old and new PCFs communicate to sync up the UPSI(s).</w:t>
      </w:r>
    </w:p>
    <w:p w14:paraId="295E9AD5" w14:textId="77777777" w:rsidR="00B02733" w:rsidRDefault="00B02733" w:rsidP="00B02733">
      <w:r>
        <w:t>Chi (Huawei): These error conditions are with small possibilities, can add NOTE to handle such situations. OK with Option 2, but needs rewording to align it as implementation specific. Also, send SL to inform other groups about our decisions.</w:t>
      </w:r>
    </w:p>
    <w:p w14:paraId="2D66ABC1" w14:textId="77777777" w:rsidR="00B02733" w:rsidRDefault="00B02733" w:rsidP="00B02733">
      <w:r>
        <w:t>Yue (China Telecom): Option 2 cannot work. Option 1 we agree. PCF stored the latest PSI in UDR at termination scenario.</w:t>
      </w:r>
    </w:p>
    <w:p w14:paraId="56D7E4CD" w14:textId="77777777" w:rsidR="00B02733" w:rsidRDefault="00B02733" w:rsidP="00B02733">
      <w:r>
        <w:t xml:space="preserve">Apostolos (Nokia): Option 2 with NOTE aligns with CT1. So, option 2 with NOTE is good. Option 1, doesn’t handle all the error cases. PCF update may happen in many situations. Only CT1 can solve the problem for all cases. Can send an LS. Option 4 is not enough, PCFs anyway store the PSIs in UDR. </w:t>
      </w:r>
    </w:p>
    <w:p w14:paraId="33717692" w14:textId="77777777" w:rsidR="00B02733" w:rsidRDefault="00B02733" w:rsidP="00B02733">
      <w:r>
        <w:t xml:space="preserve">Zhenning (China Mobile): Best way is to solve UE side. Option 1 may be possible. </w:t>
      </w:r>
    </w:p>
    <w:p w14:paraId="22DEA0AC" w14:textId="77777777" w:rsidR="00B02733" w:rsidRDefault="00B02733" w:rsidP="00B02733">
      <w:r>
        <w:t>Fuen (Ericsson): We can go with option 2 and send LS to SA2 for any other situations that may occur.</w:t>
      </w:r>
    </w:p>
    <w:p w14:paraId="51C6B3F6" w14:textId="77777777" w:rsidR="00B02733" w:rsidRDefault="00B02733" w:rsidP="00B02733">
      <w:r>
        <w:t>Apostolos (Nokia): UE accidentally deleting the UPSI(s) is different from AMF re-selection.</w:t>
      </w:r>
    </w:p>
    <w:p w14:paraId="4EF2B72A" w14:textId="77777777" w:rsidR="00B02733" w:rsidRDefault="00B02733" w:rsidP="00B02733">
      <w:r>
        <w:t>Hanna (Qualcomm): Based on the DP outcome, the draft reply LS (2053) needs to be updated.</w:t>
      </w:r>
    </w:p>
    <w:p w14:paraId="50699515" w14:textId="77777777" w:rsidR="00B02733" w:rsidRDefault="00B02733" w:rsidP="00B02733">
      <w:r>
        <w:t>Conclusion is that the problem can be solved without impacting interfaces. A note will be added in TS 29.525. A new CR will be prepared for May meeting. No LS reply is needed in this meeting.</w:t>
      </w:r>
    </w:p>
    <w:p w14:paraId="7D8923C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DE794" w14:textId="77777777" w:rsidR="00B02733" w:rsidRDefault="00B02733" w:rsidP="00B02733">
      <w:pPr>
        <w:rPr>
          <w:rFonts w:ascii="Arial" w:hAnsi="Arial" w:cs="Arial"/>
          <w:b/>
          <w:sz w:val="24"/>
        </w:rPr>
      </w:pPr>
      <w:r>
        <w:rPr>
          <w:rFonts w:ascii="Arial" w:hAnsi="Arial" w:cs="Arial"/>
          <w:b/>
          <w:color w:val="0000FF"/>
          <w:sz w:val="24"/>
        </w:rPr>
        <w:t>C3-242378</w:t>
      </w:r>
      <w:r>
        <w:rPr>
          <w:rFonts w:ascii="Arial" w:hAnsi="Arial" w:cs="Arial"/>
          <w:b/>
          <w:color w:val="0000FF"/>
          <w:sz w:val="24"/>
        </w:rPr>
        <w:tab/>
      </w:r>
      <w:r>
        <w:rPr>
          <w:rFonts w:ascii="Arial" w:hAnsi="Arial" w:cs="Arial"/>
          <w:b/>
          <w:sz w:val="24"/>
        </w:rPr>
        <w:t>UPSI Encoding</w:t>
      </w:r>
    </w:p>
    <w:p w14:paraId="2919D66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CR-0509  rev  Cat: F (Rel-18)</w:t>
      </w:r>
      <w:r>
        <w:rPr>
          <w:i/>
        </w:rPr>
        <w:br/>
      </w:r>
      <w:r>
        <w:rPr>
          <w:i/>
        </w:rPr>
        <w:br/>
      </w:r>
      <w:r>
        <w:rPr>
          <w:i/>
        </w:rPr>
        <w:tab/>
      </w:r>
      <w:r>
        <w:rPr>
          <w:i/>
        </w:rPr>
        <w:tab/>
      </w:r>
      <w:r>
        <w:rPr>
          <w:i/>
        </w:rPr>
        <w:tab/>
      </w:r>
      <w:r>
        <w:rPr>
          <w:i/>
        </w:rPr>
        <w:tab/>
      </w:r>
      <w:r>
        <w:rPr>
          <w:i/>
        </w:rPr>
        <w:tab/>
        <w:t>Source: Ericsson</w:t>
      </w:r>
    </w:p>
    <w:p w14:paraId="5F44269B" w14:textId="77777777" w:rsidR="00B02733" w:rsidRDefault="00B02733" w:rsidP="00B02733">
      <w:pPr>
        <w:rPr>
          <w:rFonts w:ascii="Arial" w:hAnsi="Arial" w:cs="Arial"/>
          <w:b/>
        </w:rPr>
      </w:pPr>
      <w:r>
        <w:rPr>
          <w:rFonts w:ascii="Arial" w:hAnsi="Arial" w:cs="Arial"/>
          <w:b/>
        </w:rPr>
        <w:t xml:space="preserve">Discussion: </w:t>
      </w:r>
    </w:p>
    <w:p w14:paraId="5489F0AF" w14:textId="77777777" w:rsidR="00B02733" w:rsidRDefault="00B02733" w:rsidP="00B02733">
      <w:r>
        <w:t>Apostolos (Nokia): What are we preventing from wrong encoding in this CR?</w:t>
      </w:r>
    </w:p>
    <w:p w14:paraId="4AE34463" w14:textId="77777777" w:rsidR="00B02733" w:rsidRDefault="00B02733" w:rsidP="00B02733">
      <w:r>
        <w:t>Fuen (Ericsson): Clarifying that UPSI is UE policy section code.</w:t>
      </w:r>
    </w:p>
    <w:p w14:paraId="0BC36980" w14:textId="77777777" w:rsidR="00B02733" w:rsidRDefault="00B02733" w:rsidP="00B02733">
      <w:r>
        <w:t>Chi (Huawei): Need to check 24.501 for second attribute of 1st change. Attribute description of first one is not needed. Second change is not needed.</w:t>
      </w:r>
    </w:p>
    <w:p w14:paraId="62B31DAD" w14:textId="77777777" w:rsidR="00B02733" w:rsidRDefault="00B02733" w:rsidP="00B02733">
      <w:r>
        <w:t xml:space="preserve">Fuen (Ericsson): This encoding of UPSI is not clear from 24.501 and we need it here. </w:t>
      </w:r>
    </w:p>
    <w:p w14:paraId="0C866F4F" w14:textId="77777777" w:rsidR="00B02733" w:rsidRDefault="00B02733" w:rsidP="00B02733">
      <w:r>
        <w:t>Xiaojian (ZTE): Is this change related to UEP18 work item?</w:t>
      </w:r>
    </w:p>
    <w:p w14:paraId="1C68EE09" w14:textId="77777777" w:rsidR="00B02733" w:rsidRDefault="00B02733" w:rsidP="00B02733">
      <w:r>
        <w:t xml:space="preserve">Fuen (Ericsson): ZTE asked to move it to SBIProtoc18. Revision is available. </w:t>
      </w:r>
    </w:p>
    <w:p w14:paraId="00809BED" w14:textId="77777777" w:rsidR="00B02733" w:rsidRDefault="00B02733" w:rsidP="00B02733">
      <w:r>
        <w:t>Chi (Huawei): Needs more time to check.</w:t>
      </w:r>
    </w:p>
    <w:p w14:paraId="60EA7F9A" w14:textId="77777777" w:rsidR="00B02733" w:rsidRDefault="00B02733" w:rsidP="00B02733">
      <w:r>
        <w:t>Apostolos (Nokia): New revision available.</w:t>
      </w:r>
    </w:p>
    <w:p w14:paraId="1F2E331B" w14:textId="77777777" w:rsidR="00B02733" w:rsidRDefault="00B02733" w:rsidP="00B02733">
      <w:r>
        <w:t>Fuen (Ericsson): Will provide comments offline.</w:t>
      </w:r>
    </w:p>
    <w:p w14:paraId="4A6B50E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C3-242639</w:t>
      </w:r>
      <w:r>
        <w:rPr>
          <w:color w:val="993300"/>
          <w:u w:val="single"/>
        </w:rPr>
        <w:t>.</w:t>
      </w:r>
    </w:p>
    <w:p w14:paraId="120C5DD5" w14:textId="77777777" w:rsidR="00B02733" w:rsidRDefault="00B02733" w:rsidP="00B02733">
      <w:pPr>
        <w:rPr>
          <w:rFonts w:ascii="Arial" w:hAnsi="Arial" w:cs="Arial"/>
          <w:b/>
          <w:sz w:val="24"/>
        </w:rPr>
      </w:pPr>
      <w:r>
        <w:rPr>
          <w:rFonts w:ascii="Arial" w:hAnsi="Arial" w:cs="Arial"/>
          <w:b/>
          <w:color w:val="0000FF"/>
          <w:sz w:val="24"/>
        </w:rPr>
        <w:t>C3-242560</w:t>
      </w:r>
      <w:r>
        <w:rPr>
          <w:rFonts w:ascii="Arial" w:hAnsi="Arial" w:cs="Arial"/>
          <w:b/>
          <w:color w:val="0000FF"/>
          <w:sz w:val="24"/>
        </w:rPr>
        <w:tab/>
      </w:r>
      <w:r>
        <w:rPr>
          <w:rFonts w:ascii="Arial" w:hAnsi="Arial" w:cs="Arial"/>
          <w:b/>
          <w:sz w:val="24"/>
        </w:rPr>
        <w:t>Clarification to UPSI determination and Access Type Change</w:t>
      </w:r>
    </w:p>
    <w:p w14:paraId="7F785DA9"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CR-0333  rev 1 Cat: F (Rel-18)</w:t>
      </w:r>
      <w:r>
        <w:rPr>
          <w:i/>
        </w:rPr>
        <w:br/>
      </w:r>
      <w:r>
        <w:rPr>
          <w:i/>
        </w:rPr>
        <w:br/>
      </w:r>
      <w:r>
        <w:rPr>
          <w:i/>
        </w:rPr>
        <w:tab/>
      </w:r>
      <w:r>
        <w:rPr>
          <w:i/>
        </w:rPr>
        <w:tab/>
      </w:r>
      <w:r>
        <w:rPr>
          <w:i/>
        </w:rPr>
        <w:tab/>
      </w:r>
      <w:r>
        <w:rPr>
          <w:i/>
        </w:rPr>
        <w:tab/>
      </w:r>
      <w:r>
        <w:rPr>
          <w:i/>
        </w:rPr>
        <w:tab/>
        <w:t>Source: Ericsson</w:t>
      </w:r>
    </w:p>
    <w:p w14:paraId="47AE1FD2" w14:textId="77777777" w:rsidR="00B02733" w:rsidRDefault="00B02733" w:rsidP="00B02733">
      <w:pPr>
        <w:rPr>
          <w:color w:val="808080"/>
        </w:rPr>
      </w:pPr>
      <w:r>
        <w:rPr>
          <w:color w:val="808080"/>
        </w:rPr>
        <w:t>(Replaces C3-242328)</w:t>
      </w:r>
    </w:p>
    <w:p w14:paraId="7E0785D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67F0C" w14:textId="77777777" w:rsidR="00B02733" w:rsidRDefault="00B02733" w:rsidP="00B02733">
      <w:pPr>
        <w:rPr>
          <w:rFonts w:ascii="Arial" w:hAnsi="Arial" w:cs="Arial"/>
          <w:b/>
          <w:sz w:val="24"/>
        </w:rPr>
      </w:pPr>
      <w:r>
        <w:rPr>
          <w:rFonts w:ascii="Arial" w:hAnsi="Arial" w:cs="Arial"/>
          <w:b/>
          <w:color w:val="0000FF"/>
          <w:sz w:val="24"/>
        </w:rPr>
        <w:t>C3-242639</w:t>
      </w:r>
      <w:r>
        <w:rPr>
          <w:rFonts w:ascii="Arial" w:hAnsi="Arial" w:cs="Arial"/>
          <w:b/>
          <w:color w:val="0000FF"/>
          <w:sz w:val="24"/>
        </w:rPr>
        <w:tab/>
      </w:r>
      <w:r>
        <w:rPr>
          <w:rFonts w:ascii="Arial" w:hAnsi="Arial" w:cs="Arial"/>
          <w:b/>
          <w:sz w:val="24"/>
        </w:rPr>
        <w:t>UPSI Encoding</w:t>
      </w:r>
    </w:p>
    <w:p w14:paraId="6B649F3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CR-0509  rev 1 Cat: F (Rel-18)</w:t>
      </w:r>
      <w:r>
        <w:rPr>
          <w:i/>
        </w:rPr>
        <w:br/>
      </w:r>
      <w:r>
        <w:rPr>
          <w:i/>
        </w:rPr>
        <w:br/>
      </w:r>
      <w:r>
        <w:rPr>
          <w:i/>
        </w:rPr>
        <w:tab/>
      </w:r>
      <w:r>
        <w:rPr>
          <w:i/>
        </w:rPr>
        <w:tab/>
      </w:r>
      <w:r>
        <w:rPr>
          <w:i/>
        </w:rPr>
        <w:tab/>
      </w:r>
      <w:r>
        <w:rPr>
          <w:i/>
        </w:rPr>
        <w:tab/>
      </w:r>
      <w:r>
        <w:rPr>
          <w:i/>
        </w:rPr>
        <w:tab/>
        <w:t>Source: Ericsson, Nokia</w:t>
      </w:r>
    </w:p>
    <w:p w14:paraId="0E3DC3A0" w14:textId="77777777" w:rsidR="00B02733" w:rsidRDefault="00B02733" w:rsidP="00B02733">
      <w:pPr>
        <w:rPr>
          <w:color w:val="808080"/>
        </w:rPr>
      </w:pPr>
      <w:r>
        <w:rPr>
          <w:color w:val="808080"/>
        </w:rPr>
        <w:t>(Replaces C3-242378)</w:t>
      </w:r>
    </w:p>
    <w:p w14:paraId="728695A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93C22" w14:textId="77777777" w:rsidR="00B02733" w:rsidRDefault="00B02733" w:rsidP="00B02733">
      <w:pPr>
        <w:pStyle w:val="Heading3"/>
      </w:pPr>
      <w:bookmarkStart w:id="95" w:name="_Toc164868114"/>
      <w:r>
        <w:t>18.5</w:t>
      </w:r>
      <w:r>
        <w:tab/>
        <w:t>IMS Stage-3 IETF Protocol Alignment [IMSProtoc18]</w:t>
      </w:r>
      <w:bookmarkEnd w:id="95"/>
    </w:p>
    <w:p w14:paraId="38F4AB02" w14:textId="77777777" w:rsidR="00B02733" w:rsidRDefault="00B02733" w:rsidP="00B02733">
      <w:pPr>
        <w:pStyle w:val="Heading3"/>
      </w:pPr>
      <w:bookmarkStart w:id="96" w:name="_Toc164868115"/>
      <w:r>
        <w:t>18.6</w:t>
      </w:r>
      <w:r>
        <w:tab/>
        <w:t>Enhancement of Network Automation Enablers [eNetAE]</w:t>
      </w:r>
      <w:bookmarkEnd w:id="96"/>
    </w:p>
    <w:p w14:paraId="1D515095" w14:textId="77777777" w:rsidR="00B02733" w:rsidRDefault="00B02733" w:rsidP="00B02733">
      <w:pPr>
        <w:rPr>
          <w:rFonts w:ascii="Arial" w:hAnsi="Arial" w:cs="Arial"/>
          <w:b/>
          <w:sz w:val="24"/>
        </w:rPr>
      </w:pPr>
      <w:r>
        <w:rPr>
          <w:rFonts w:ascii="Arial" w:hAnsi="Arial" w:cs="Arial"/>
          <w:b/>
          <w:color w:val="0000FF"/>
          <w:sz w:val="24"/>
        </w:rPr>
        <w:t>C3-242145</w:t>
      </w:r>
      <w:r>
        <w:rPr>
          <w:rFonts w:ascii="Arial" w:hAnsi="Arial" w:cs="Arial"/>
          <w:b/>
          <w:color w:val="0000FF"/>
          <w:sz w:val="24"/>
        </w:rPr>
        <w:tab/>
      </w:r>
      <w:r>
        <w:rPr>
          <w:rFonts w:ascii="Arial" w:hAnsi="Arial" w:cs="Arial"/>
          <w:b/>
          <w:sz w:val="24"/>
        </w:rPr>
        <w:t>Analytics   Subscription Transfer corrections</w:t>
      </w:r>
    </w:p>
    <w:p w14:paraId="538D2A5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CR-0877  rev  Cat: F (Rel-18)</w:t>
      </w:r>
      <w:r>
        <w:rPr>
          <w:i/>
        </w:rPr>
        <w:br/>
      </w:r>
      <w:r>
        <w:rPr>
          <w:i/>
        </w:rPr>
        <w:br/>
      </w:r>
      <w:r>
        <w:rPr>
          <w:i/>
        </w:rPr>
        <w:tab/>
      </w:r>
      <w:r>
        <w:rPr>
          <w:i/>
        </w:rPr>
        <w:tab/>
      </w:r>
      <w:r>
        <w:rPr>
          <w:i/>
        </w:rPr>
        <w:tab/>
      </w:r>
      <w:r>
        <w:rPr>
          <w:i/>
        </w:rPr>
        <w:tab/>
      </w:r>
      <w:r>
        <w:rPr>
          <w:i/>
        </w:rPr>
        <w:tab/>
        <w:t>Source: Nokia</w:t>
      </w:r>
    </w:p>
    <w:p w14:paraId="699E06A6" w14:textId="77777777" w:rsidR="00B02733" w:rsidRDefault="00B02733" w:rsidP="00B02733">
      <w:pPr>
        <w:rPr>
          <w:rFonts w:ascii="Arial" w:hAnsi="Arial" w:cs="Arial"/>
          <w:b/>
        </w:rPr>
      </w:pPr>
      <w:r>
        <w:rPr>
          <w:rFonts w:ascii="Arial" w:hAnsi="Arial" w:cs="Arial"/>
          <w:b/>
        </w:rPr>
        <w:t xml:space="preserve">Abstract: </w:t>
      </w:r>
    </w:p>
    <w:p w14:paraId="6E71ED3C" w14:textId="77777777" w:rsidR="00B02733" w:rsidRDefault="00B02733" w:rsidP="00B02733">
      <w:r>
        <w:t>Analytics Subscription Transfer corrections</w:t>
      </w:r>
    </w:p>
    <w:p w14:paraId="23A71C52" w14:textId="77777777" w:rsidR="00B02733" w:rsidRDefault="00B02733" w:rsidP="00B02733">
      <w:pPr>
        <w:rPr>
          <w:rFonts w:ascii="Arial" w:hAnsi="Arial" w:cs="Arial"/>
          <w:b/>
        </w:rPr>
      </w:pPr>
      <w:r>
        <w:rPr>
          <w:rFonts w:ascii="Arial" w:hAnsi="Arial" w:cs="Arial"/>
          <w:b/>
        </w:rPr>
        <w:t xml:space="preserve">Discussion: </w:t>
      </w:r>
    </w:p>
    <w:p w14:paraId="5CF643A3" w14:textId="77777777" w:rsidR="00B02733" w:rsidRDefault="00B02733" w:rsidP="00B02733">
      <w:r>
        <w:t>Xiaojian (ZTE): Missing impact. Editorial (add “then” at the end).</w:t>
      </w:r>
    </w:p>
    <w:p w14:paraId="6E8DB9DA" w14:textId="77777777" w:rsidR="00B02733" w:rsidRDefault="00B02733" w:rsidP="00B02733">
      <w:r>
        <w:t>Xuefei (Huawei): Same comment as ZTE.</w:t>
      </w:r>
    </w:p>
    <w:p w14:paraId="4E1FC0C7" w14:textId="77777777" w:rsidR="00B02733" w:rsidRDefault="00B02733" w:rsidP="00B02733">
      <w:r>
        <w:t>Apostolos (Nokia): Revision is shared.</w:t>
      </w:r>
    </w:p>
    <w:p w14:paraId="33337161" w14:textId="77777777" w:rsidR="00B02733" w:rsidRDefault="00B02733" w:rsidP="00B02733">
      <w:r>
        <w:t xml:space="preserve">Xuefei (Huawei): Revision is fine. </w:t>
      </w:r>
    </w:p>
    <w:p w14:paraId="57915CF8" w14:textId="77777777" w:rsidR="00B02733" w:rsidRDefault="00B02733" w:rsidP="00B02733">
      <w:r>
        <w:t>Xiaojian (ZTE). Revision is fine.</w:t>
      </w:r>
    </w:p>
    <w:p w14:paraId="7EA881E9" w14:textId="77777777" w:rsidR="00B02733" w:rsidRDefault="00B02733" w:rsidP="00B02733">
      <w:r>
        <w:t>Revision is pre-agreed.</w:t>
      </w:r>
    </w:p>
    <w:p w14:paraId="218CD67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C3-242498</w:t>
      </w:r>
      <w:r>
        <w:rPr>
          <w:color w:val="993300"/>
          <w:u w:val="single"/>
        </w:rPr>
        <w:t>.</w:t>
      </w:r>
    </w:p>
    <w:p w14:paraId="330C2870" w14:textId="77777777" w:rsidR="00B02733" w:rsidRDefault="00B02733" w:rsidP="00B02733">
      <w:pPr>
        <w:rPr>
          <w:rFonts w:ascii="Arial" w:hAnsi="Arial" w:cs="Arial"/>
          <w:b/>
          <w:sz w:val="24"/>
        </w:rPr>
      </w:pPr>
      <w:r>
        <w:rPr>
          <w:rFonts w:ascii="Arial" w:hAnsi="Arial" w:cs="Arial"/>
          <w:b/>
          <w:color w:val="0000FF"/>
          <w:sz w:val="24"/>
        </w:rPr>
        <w:t>C3-242146</w:t>
      </w:r>
      <w:r>
        <w:rPr>
          <w:rFonts w:ascii="Arial" w:hAnsi="Arial" w:cs="Arial"/>
          <w:b/>
          <w:color w:val="0000FF"/>
          <w:sz w:val="24"/>
        </w:rPr>
        <w:tab/>
      </w:r>
      <w:r>
        <w:rPr>
          <w:rFonts w:ascii="Arial" w:hAnsi="Arial" w:cs="Arial"/>
          <w:b/>
          <w:sz w:val="24"/>
        </w:rPr>
        <w:t>Analytics   Subscription Transfer corrections</w:t>
      </w:r>
    </w:p>
    <w:p w14:paraId="747813A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CR-0092  rev  Cat: F (Rel-18)</w:t>
      </w:r>
      <w:r>
        <w:rPr>
          <w:i/>
        </w:rPr>
        <w:br/>
      </w:r>
      <w:r>
        <w:rPr>
          <w:i/>
        </w:rPr>
        <w:br/>
      </w:r>
      <w:r>
        <w:rPr>
          <w:i/>
        </w:rPr>
        <w:tab/>
      </w:r>
      <w:r>
        <w:rPr>
          <w:i/>
        </w:rPr>
        <w:tab/>
      </w:r>
      <w:r>
        <w:rPr>
          <w:i/>
        </w:rPr>
        <w:tab/>
      </w:r>
      <w:r>
        <w:rPr>
          <w:i/>
        </w:rPr>
        <w:tab/>
      </w:r>
      <w:r>
        <w:rPr>
          <w:i/>
        </w:rPr>
        <w:tab/>
        <w:t>Source: Nokia</w:t>
      </w:r>
    </w:p>
    <w:p w14:paraId="3D979629" w14:textId="77777777" w:rsidR="00B02733" w:rsidRDefault="00B02733" w:rsidP="00B02733">
      <w:pPr>
        <w:rPr>
          <w:rFonts w:ascii="Arial" w:hAnsi="Arial" w:cs="Arial"/>
          <w:b/>
        </w:rPr>
      </w:pPr>
      <w:r>
        <w:rPr>
          <w:rFonts w:ascii="Arial" w:hAnsi="Arial" w:cs="Arial"/>
          <w:b/>
        </w:rPr>
        <w:t xml:space="preserve">Abstract: </w:t>
      </w:r>
    </w:p>
    <w:p w14:paraId="7B68734A" w14:textId="77777777" w:rsidR="00B02733" w:rsidRDefault="00B02733" w:rsidP="00B02733">
      <w:r>
        <w:t>Analytics Subscription Transfer corrections</w:t>
      </w:r>
    </w:p>
    <w:p w14:paraId="711BDA4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12A42" w14:textId="77777777" w:rsidR="00B02733" w:rsidRDefault="00B02733" w:rsidP="00B02733">
      <w:pPr>
        <w:rPr>
          <w:rFonts w:ascii="Arial" w:hAnsi="Arial" w:cs="Arial"/>
          <w:b/>
          <w:sz w:val="24"/>
        </w:rPr>
      </w:pPr>
      <w:r>
        <w:rPr>
          <w:rFonts w:ascii="Arial" w:hAnsi="Arial" w:cs="Arial"/>
          <w:b/>
          <w:color w:val="0000FF"/>
          <w:sz w:val="24"/>
        </w:rPr>
        <w:t>C3-242147</w:t>
      </w:r>
      <w:r>
        <w:rPr>
          <w:rFonts w:ascii="Arial" w:hAnsi="Arial" w:cs="Arial"/>
          <w:b/>
          <w:color w:val="0000FF"/>
          <w:sz w:val="24"/>
        </w:rPr>
        <w:tab/>
      </w:r>
      <w:r>
        <w:rPr>
          <w:rFonts w:ascii="Arial" w:hAnsi="Arial" w:cs="Arial"/>
          <w:b/>
          <w:sz w:val="24"/>
        </w:rPr>
        <w:t>Callback correction</w:t>
      </w:r>
    </w:p>
    <w:p w14:paraId="600F11CC"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CR-0878  rev  Cat: F (Rel-18)</w:t>
      </w:r>
      <w:r>
        <w:rPr>
          <w:i/>
        </w:rPr>
        <w:br/>
      </w:r>
      <w:r>
        <w:rPr>
          <w:i/>
        </w:rPr>
        <w:br/>
      </w:r>
      <w:r>
        <w:rPr>
          <w:i/>
        </w:rPr>
        <w:tab/>
      </w:r>
      <w:r>
        <w:rPr>
          <w:i/>
        </w:rPr>
        <w:tab/>
      </w:r>
      <w:r>
        <w:rPr>
          <w:i/>
        </w:rPr>
        <w:tab/>
      </w:r>
      <w:r>
        <w:rPr>
          <w:i/>
        </w:rPr>
        <w:tab/>
      </w:r>
      <w:r>
        <w:rPr>
          <w:i/>
        </w:rPr>
        <w:tab/>
        <w:t>Source: Nokia</w:t>
      </w:r>
    </w:p>
    <w:p w14:paraId="3D2AA78F" w14:textId="77777777" w:rsidR="00B02733" w:rsidRDefault="00B02733" w:rsidP="00B02733">
      <w:pPr>
        <w:rPr>
          <w:rFonts w:ascii="Arial" w:hAnsi="Arial" w:cs="Arial"/>
          <w:b/>
        </w:rPr>
      </w:pPr>
      <w:r>
        <w:rPr>
          <w:rFonts w:ascii="Arial" w:hAnsi="Arial" w:cs="Arial"/>
          <w:b/>
        </w:rPr>
        <w:t xml:space="preserve">Abstract: </w:t>
      </w:r>
    </w:p>
    <w:p w14:paraId="286AFABB" w14:textId="77777777" w:rsidR="00B02733" w:rsidRDefault="00B02733" w:rsidP="00B02733">
      <w:r>
        <w:t>Callback correction</w:t>
      </w:r>
    </w:p>
    <w:p w14:paraId="2B21B359" w14:textId="77777777" w:rsidR="00B02733" w:rsidRDefault="00B02733" w:rsidP="00B02733">
      <w:pPr>
        <w:rPr>
          <w:rFonts w:ascii="Arial" w:hAnsi="Arial" w:cs="Arial"/>
          <w:b/>
        </w:rPr>
      </w:pPr>
      <w:r>
        <w:rPr>
          <w:rFonts w:ascii="Arial" w:hAnsi="Arial" w:cs="Arial"/>
          <w:b/>
        </w:rPr>
        <w:t xml:space="preserve">Discussion: </w:t>
      </w:r>
    </w:p>
    <w:p w14:paraId="46EA27E3" w14:textId="77777777" w:rsidR="00B02733" w:rsidRDefault="00B02733" w:rsidP="00B02733">
      <w:r>
        <w:t>This CR does introduces backwards compatible corrections into the OpenAPI file of the Nnwdaf_DataManagement API.</w:t>
      </w:r>
    </w:p>
    <w:p w14:paraId="2008FF0A" w14:textId="77777777" w:rsidR="00B02733" w:rsidRDefault="00B02733" w:rsidP="00B02733">
      <w:r>
        <w:t>Xuefei (Huawei): Wrong WI code. Should be SBIProtoc18.</w:t>
      </w:r>
    </w:p>
    <w:p w14:paraId="142CF8BA" w14:textId="77777777" w:rsidR="00B02733" w:rsidRDefault="00B02733" w:rsidP="00B02733">
      <w:r>
        <w:t>Apostolos (Nokia): The WI is still open.</w:t>
      </w:r>
    </w:p>
    <w:p w14:paraId="1C4EC619" w14:textId="77777777" w:rsidR="00B02733" w:rsidRDefault="00B02733" w:rsidP="00B02733">
      <w:r>
        <w:t>Xuefei (Huawei): Will check.</w:t>
      </w:r>
    </w:p>
    <w:p w14:paraId="15126E5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007D2" w14:textId="77777777" w:rsidR="00B02733" w:rsidRDefault="00B02733" w:rsidP="00B02733">
      <w:pPr>
        <w:rPr>
          <w:rFonts w:ascii="Arial" w:hAnsi="Arial" w:cs="Arial"/>
          <w:b/>
          <w:sz w:val="24"/>
        </w:rPr>
      </w:pPr>
      <w:r>
        <w:rPr>
          <w:rFonts w:ascii="Arial" w:hAnsi="Arial" w:cs="Arial"/>
          <w:b/>
          <w:color w:val="0000FF"/>
          <w:sz w:val="24"/>
        </w:rPr>
        <w:t>C3-242148</w:t>
      </w:r>
      <w:r>
        <w:rPr>
          <w:rFonts w:ascii="Arial" w:hAnsi="Arial" w:cs="Arial"/>
          <w:b/>
          <w:color w:val="0000FF"/>
          <w:sz w:val="24"/>
        </w:rPr>
        <w:tab/>
      </w:r>
      <w:r>
        <w:rPr>
          <w:rFonts w:ascii="Arial" w:hAnsi="Arial" w:cs="Arial"/>
          <w:b/>
          <w:sz w:val="24"/>
        </w:rPr>
        <w:t>Callback correction</w:t>
      </w:r>
    </w:p>
    <w:p w14:paraId="0AD90C0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CR-0091  rev  Cat: F (Rel-18)</w:t>
      </w:r>
      <w:r>
        <w:rPr>
          <w:i/>
        </w:rPr>
        <w:br/>
      </w:r>
      <w:r>
        <w:rPr>
          <w:i/>
        </w:rPr>
        <w:br/>
      </w:r>
      <w:r>
        <w:rPr>
          <w:i/>
        </w:rPr>
        <w:tab/>
      </w:r>
      <w:r>
        <w:rPr>
          <w:i/>
        </w:rPr>
        <w:tab/>
      </w:r>
      <w:r>
        <w:rPr>
          <w:i/>
        </w:rPr>
        <w:tab/>
      </w:r>
      <w:r>
        <w:rPr>
          <w:i/>
        </w:rPr>
        <w:tab/>
      </w:r>
      <w:r>
        <w:rPr>
          <w:i/>
        </w:rPr>
        <w:tab/>
        <w:t>Source: Nokia</w:t>
      </w:r>
    </w:p>
    <w:p w14:paraId="43AF7BC7" w14:textId="77777777" w:rsidR="00B02733" w:rsidRDefault="00B02733" w:rsidP="00B02733">
      <w:pPr>
        <w:rPr>
          <w:rFonts w:ascii="Arial" w:hAnsi="Arial" w:cs="Arial"/>
          <w:b/>
        </w:rPr>
      </w:pPr>
      <w:r>
        <w:rPr>
          <w:rFonts w:ascii="Arial" w:hAnsi="Arial" w:cs="Arial"/>
          <w:b/>
        </w:rPr>
        <w:t xml:space="preserve">Abstract: </w:t>
      </w:r>
    </w:p>
    <w:p w14:paraId="3E2C5836" w14:textId="77777777" w:rsidR="00B02733" w:rsidRDefault="00B02733" w:rsidP="00B02733">
      <w:r>
        <w:t>Callback correction</w:t>
      </w:r>
    </w:p>
    <w:p w14:paraId="4640DE11" w14:textId="77777777" w:rsidR="00B02733" w:rsidRDefault="00B02733" w:rsidP="00B02733">
      <w:pPr>
        <w:rPr>
          <w:rFonts w:ascii="Arial" w:hAnsi="Arial" w:cs="Arial"/>
          <w:b/>
        </w:rPr>
      </w:pPr>
      <w:r>
        <w:rPr>
          <w:rFonts w:ascii="Arial" w:hAnsi="Arial" w:cs="Arial"/>
          <w:b/>
        </w:rPr>
        <w:t xml:space="preserve">Discussion: </w:t>
      </w:r>
    </w:p>
    <w:p w14:paraId="419412D5" w14:textId="77777777" w:rsidR="00B02733" w:rsidRDefault="00B02733" w:rsidP="00B02733">
      <w:r>
        <w:t>This CR does introduces backwards compatible corrections into the OpenAPI file of the Ndccf_DataManagement API.</w:t>
      </w:r>
    </w:p>
    <w:p w14:paraId="68A35B5B" w14:textId="77777777" w:rsidR="00B02733" w:rsidRDefault="00B02733" w:rsidP="00B02733">
      <w:r>
        <w:t>Xuefei (Huawei): Wrong WI code. Should be SBIProtoc18.</w:t>
      </w:r>
    </w:p>
    <w:p w14:paraId="5DF49410" w14:textId="77777777" w:rsidR="00B02733" w:rsidRDefault="00B02733" w:rsidP="00B02733">
      <w:r>
        <w:t>Apostolos (Nokia): The WI is still open.</w:t>
      </w:r>
    </w:p>
    <w:p w14:paraId="0AE11A22" w14:textId="77777777" w:rsidR="00B02733" w:rsidRDefault="00B02733" w:rsidP="00B02733">
      <w:r>
        <w:t>Xuefei (Huawei): Will check.</w:t>
      </w:r>
    </w:p>
    <w:p w14:paraId="78B4488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FCD32" w14:textId="77777777" w:rsidR="00B02733" w:rsidRDefault="00B02733" w:rsidP="00B02733">
      <w:pPr>
        <w:rPr>
          <w:rFonts w:ascii="Arial" w:hAnsi="Arial" w:cs="Arial"/>
          <w:b/>
          <w:sz w:val="24"/>
        </w:rPr>
      </w:pPr>
      <w:r>
        <w:rPr>
          <w:rFonts w:ascii="Arial" w:hAnsi="Arial" w:cs="Arial"/>
          <w:b/>
          <w:color w:val="0000FF"/>
          <w:sz w:val="24"/>
        </w:rPr>
        <w:t>C3-242149</w:t>
      </w:r>
      <w:r>
        <w:rPr>
          <w:rFonts w:ascii="Arial" w:hAnsi="Arial" w:cs="Arial"/>
          <w:b/>
          <w:color w:val="0000FF"/>
          <w:sz w:val="24"/>
        </w:rPr>
        <w:tab/>
      </w:r>
      <w:r>
        <w:rPr>
          <w:rFonts w:ascii="Arial" w:hAnsi="Arial" w:cs="Arial"/>
          <w:b/>
          <w:sz w:val="24"/>
        </w:rPr>
        <w:t>Callback correction</w:t>
      </w:r>
    </w:p>
    <w:p w14:paraId="0B7FC2C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v18.3.0</w:t>
      </w:r>
      <w:r>
        <w:rPr>
          <w:i/>
        </w:rPr>
        <w:tab/>
        <w:t xml:space="preserve">  CR-0050  rev  Cat: F (Rel-18)</w:t>
      </w:r>
      <w:r>
        <w:rPr>
          <w:i/>
        </w:rPr>
        <w:br/>
      </w:r>
      <w:r>
        <w:rPr>
          <w:i/>
        </w:rPr>
        <w:br/>
      </w:r>
      <w:r>
        <w:rPr>
          <w:i/>
        </w:rPr>
        <w:tab/>
      </w:r>
      <w:r>
        <w:rPr>
          <w:i/>
        </w:rPr>
        <w:tab/>
      </w:r>
      <w:r>
        <w:rPr>
          <w:i/>
        </w:rPr>
        <w:tab/>
      </w:r>
      <w:r>
        <w:rPr>
          <w:i/>
        </w:rPr>
        <w:tab/>
      </w:r>
      <w:r>
        <w:rPr>
          <w:i/>
        </w:rPr>
        <w:tab/>
        <w:t>Source: Nokia</w:t>
      </w:r>
    </w:p>
    <w:p w14:paraId="3F5FBD9B" w14:textId="77777777" w:rsidR="00B02733" w:rsidRDefault="00B02733" w:rsidP="00B02733">
      <w:pPr>
        <w:rPr>
          <w:rFonts w:ascii="Arial" w:hAnsi="Arial" w:cs="Arial"/>
          <w:b/>
        </w:rPr>
      </w:pPr>
      <w:r>
        <w:rPr>
          <w:rFonts w:ascii="Arial" w:hAnsi="Arial" w:cs="Arial"/>
          <w:b/>
        </w:rPr>
        <w:t xml:space="preserve">Abstract: </w:t>
      </w:r>
    </w:p>
    <w:p w14:paraId="56F9CC6F" w14:textId="77777777" w:rsidR="00B02733" w:rsidRDefault="00B02733" w:rsidP="00B02733">
      <w:r>
        <w:t>Callback correction</w:t>
      </w:r>
    </w:p>
    <w:p w14:paraId="48249218" w14:textId="77777777" w:rsidR="00B02733" w:rsidRDefault="00B02733" w:rsidP="00B02733">
      <w:pPr>
        <w:rPr>
          <w:rFonts w:ascii="Arial" w:hAnsi="Arial" w:cs="Arial"/>
          <w:b/>
        </w:rPr>
      </w:pPr>
      <w:r>
        <w:rPr>
          <w:rFonts w:ascii="Arial" w:hAnsi="Arial" w:cs="Arial"/>
          <w:b/>
        </w:rPr>
        <w:t xml:space="preserve">Discussion: </w:t>
      </w:r>
    </w:p>
    <w:p w14:paraId="3E057F68" w14:textId="77777777" w:rsidR="00B02733" w:rsidRDefault="00B02733" w:rsidP="00B02733">
      <w:r>
        <w:t>This CR does introduces backwards compatible corrections into the OpenAPI file of the Nmfaf_3caDataManagement API.</w:t>
      </w:r>
    </w:p>
    <w:p w14:paraId="73F586B4" w14:textId="77777777" w:rsidR="00B02733" w:rsidRDefault="00B02733" w:rsidP="00B02733">
      <w:r>
        <w:t>Xuefei (Huawei): Wrong WI code. Should be SBIProtoc18.</w:t>
      </w:r>
    </w:p>
    <w:p w14:paraId="2D3DA3FF" w14:textId="77777777" w:rsidR="00B02733" w:rsidRDefault="00B02733" w:rsidP="00B02733">
      <w:r>
        <w:t>Apostolos (Nokia): The WI is still open.</w:t>
      </w:r>
    </w:p>
    <w:p w14:paraId="30C94A2D" w14:textId="77777777" w:rsidR="00B02733" w:rsidRDefault="00B02733" w:rsidP="00B02733">
      <w:r>
        <w:t>Xuefei (Huawei): Will check.</w:t>
      </w:r>
    </w:p>
    <w:p w14:paraId="352F6056" w14:textId="77777777" w:rsidR="00B02733" w:rsidRDefault="00B02733" w:rsidP="00B027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FA1B9" w14:textId="77777777" w:rsidR="00B02733" w:rsidRDefault="00B02733" w:rsidP="00B02733">
      <w:pPr>
        <w:rPr>
          <w:rFonts w:ascii="Arial" w:hAnsi="Arial" w:cs="Arial"/>
          <w:b/>
          <w:sz w:val="24"/>
        </w:rPr>
      </w:pPr>
      <w:r>
        <w:rPr>
          <w:rFonts w:ascii="Arial" w:hAnsi="Arial" w:cs="Arial"/>
          <w:b/>
          <w:color w:val="0000FF"/>
          <w:sz w:val="24"/>
        </w:rPr>
        <w:t>C3-242181</w:t>
      </w:r>
      <w:r>
        <w:rPr>
          <w:rFonts w:ascii="Arial" w:hAnsi="Arial" w:cs="Arial"/>
          <w:b/>
          <w:color w:val="0000FF"/>
          <w:sz w:val="24"/>
        </w:rPr>
        <w:tab/>
      </w:r>
      <w:r>
        <w:rPr>
          <w:rFonts w:ascii="Arial" w:hAnsi="Arial" w:cs="Arial"/>
          <w:b/>
          <w:sz w:val="24"/>
        </w:rPr>
        <w:t>Incorrect description of storeInd attribute</w:t>
      </w:r>
    </w:p>
    <w:p w14:paraId="223C384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CR-0093  rev  Cat: F (Rel-18)</w:t>
      </w:r>
      <w:r>
        <w:rPr>
          <w:i/>
        </w:rPr>
        <w:br/>
      </w:r>
      <w:r>
        <w:rPr>
          <w:i/>
        </w:rPr>
        <w:br/>
      </w:r>
      <w:r>
        <w:rPr>
          <w:i/>
        </w:rPr>
        <w:tab/>
      </w:r>
      <w:r>
        <w:rPr>
          <w:i/>
        </w:rPr>
        <w:tab/>
      </w:r>
      <w:r>
        <w:rPr>
          <w:i/>
        </w:rPr>
        <w:tab/>
      </w:r>
      <w:r>
        <w:rPr>
          <w:i/>
        </w:rPr>
        <w:tab/>
      </w:r>
      <w:r>
        <w:rPr>
          <w:i/>
        </w:rPr>
        <w:tab/>
        <w:t>Source: ZTE</w:t>
      </w:r>
    </w:p>
    <w:p w14:paraId="7B480894" w14:textId="77777777" w:rsidR="00B02733" w:rsidRDefault="00B02733" w:rsidP="00B02733">
      <w:pPr>
        <w:rPr>
          <w:rFonts w:ascii="Arial" w:hAnsi="Arial" w:cs="Arial"/>
          <w:b/>
        </w:rPr>
      </w:pPr>
      <w:r>
        <w:rPr>
          <w:rFonts w:ascii="Arial" w:hAnsi="Arial" w:cs="Arial"/>
          <w:b/>
        </w:rPr>
        <w:t xml:space="preserve">Discussion: </w:t>
      </w:r>
    </w:p>
    <w:p w14:paraId="157E2196" w14:textId="77777777" w:rsidR="00B02733" w:rsidRDefault="00B02733" w:rsidP="00B02733">
      <w:r>
        <w:t>This CR introduces backward compatible correction to the OpenAPI file for Ndccf_DataManagement API,</w:t>
      </w:r>
    </w:p>
    <w:p w14:paraId="22DB28DF" w14:textId="77777777" w:rsidR="00B02733" w:rsidRDefault="00B02733" w:rsidP="00B02733">
      <w:r>
        <w:t>Jing (Ericsson): Remove analytics in storeInd attribute description.</w:t>
      </w:r>
    </w:p>
    <w:p w14:paraId="4CBBC163" w14:textId="77777777" w:rsidR="00B02733" w:rsidRDefault="00B02733" w:rsidP="00B02733">
      <w:r>
        <w:t>Xiaojian (ZTE): Revision shared.</w:t>
      </w:r>
    </w:p>
    <w:p w14:paraId="59F6CCA7" w14:textId="77777777" w:rsidR="00B02733" w:rsidRDefault="00B02733" w:rsidP="00B02733">
      <w:r>
        <w:t>Jing (Ericsson): ok with the revision.</w:t>
      </w:r>
    </w:p>
    <w:p w14:paraId="6C160CC4" w14:textId="77777777" w:rsidR="00B02733" w:rsidRDefault="00B02733" w:rsidP="00B02733">
      <w:r>
        <w:t>Revision is pre-agreed.</w:t>
      </w:r>
    </w:p>
    <w:p w14:paraId="24F49CD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C3-242500</w:t>
      </w:r>
      <w:r>
        <w:rPr>
          <w:color w:val="993300"/>
          <w:u w:val="single"/>
        </w:rPr>
        <w:t>.</w:t>
      </w:r>
    </w:p>
    <w:p w14:paraId="57318B4B" w14:textId="77777777" w:rsidR="00B02733" w:rsidRDefault="00B02733" w:rsidP="00B02733">
      <w:pPr>
        <w:rPr>
          <w:rFonts w:ascii="Arial" w:hAnsi="Arial" w:cs="Arial"/>
          <w:b/>
          <w:sz w:val="24"/>
        </w:rPr>
      </w:pPr>
      <w:r>
        <w:rPr>
          <w:rFonts w:ascii="Arial" w:hAnsi="Arial" w:cs="Arial"/>
          <w:b/>
          <w:color w:val="0000FF"/>
          <w:sz w:val="24"/>
        </w:rPr>
        <w:t>C3-242182</w:t>
      </w:r>
      <w:r>
        <w:rPr>
          <w:rFonts w:ascii="Arial" w:hAnsi="Arial" w:cs="Arial"/>
          <w:b/>
          <w:color w:val="0000FF"/>
          <w:sz w:val="24"/>
        </w:rPr>
        <w:tab/>
      </w:r>
      <w:r>
        <w:rPr>
          <w:rFonts w:ascii="Arial" w:hAnsi="Arial" w:cs="Arial"/>
          <w:b/>
          <w:sz w:val="24"/>
        </w:rPr>
        <w:t>Change NWDAF to NF serivce consumer in procedure figures</w:t>
      </w:r>
    </w:p>
    <w:p w14:paraId="22B9960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CR-0094  rev  Cat: F (Rel-18)</w:t>
      </w:r>
      <w:r>
        <w:rPr>
          <w:i/>
        </w:rPr>
        <w:br/>
      </w:r>
      <w:r>
        <w:rPr>
          <w:i/>
        </w:rPr>
        <w:br/>
      </w:r>
      <w:r>
        <w:rPr>
          <w:i/>
        </w:rPr>
        <w:tab/>
      </w:r>
      <w:r>
        <w:rPr>
          <w:i/>
        </w:rPr>
        <w:tab/>
      </w:r>
      <w:r>
        <w:rPr>
          <w:i/>
        </w:rPr>
        <w:tab/>
      </w:r>
      <w:r>
        <w:rPr>
          <w:i/>
        </w:rPr>
        <w:tab/>
      </w:r>
      <w:r>
        <w:rPr>
          <w:i/>
        </w:rPr>
        <w:tab/>
        <w:t>Source: ZTE</w:t>
      </w:r>
    </w:p>
    <w:p w14:paraId="44BCBBCB" w14:textId="77777777" w:rsidR="00B02733" w:rsidRDefault="00B02733" w:rsidP="00B02733">
      <w:pPr>
        <w:rPr>
          <w:rFonts w:ascii="Arial" w:hAnsi="Arial" w:cs="Arial"/>
          <w:b/>
        </w:rPr>
      </w:pPr>
      <w:r>
        <w:rPr>
          <w:rFonts w:ascii="Arial" w:hAnsi="Arial" w:cs="Arial"/>
          <w:b/>
        </w:rPr>
        <w:t xml:space="preserve">Discussion: </w:t>
      </w:r>
    </w:p>
    <w:p w14:paraId="177D3842" w14:textId="77777777" w:rsidR="00B02733" w:rsidRDefault="00B02733" w:rsidP="00B02733">
      <w:r>
        <w:t>Xiaojian (ZTE): Additional changes required in the procedures.</w:t>
      </w:r>
    </w:p>
    <w:p w14:paraId="39E409D4" w14:textId="77777777" w:rsidR="00B02733" w:rsidRDefault="00B02733" w:rsidP="00B02733">
      <w:r>
        <w:t>Apostolos (Nokia): Update Reason for change.</w:t>
      </w:r>
    </w:p>
    <w:p w14:paraId="7C59D949" w14:textId="77777777" w:rsidR="00B02733" w:rsidRDefault="00B02733" w:rsidP="00B02733">
      <w:r>
        <w:t>Xiaojian (ZTE): Revision shared.</w:t>
      </w:r>
    </w:p>
    <w:p w14:paraId="1DF1CC78" w14:textId="77777777" w:rsidR="00B02733" w:rsidRDefault="00B02733" w:rsidP="00B02733">
      <w:r>
        <w:t>Apostolos (Nokia): Ok with the revision.</w:t>
      </w:r>
    </w:p>
    <w:p w14:paraId="603DD050" w14:textId="77777777" w:rsidR="00B02733" w:rsidRDefault="00B02733" w:rsidP="00B02733">
      <w:r>
        <w:t>Revision is pre-agreed.</w:t>
      </w:r>
    </w:p>
    <w:p w14:paraId="3E6D7A2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C3-242501</w:t>
      </w:r>
      <w:r>
        <w:rPr>
          <w:color w:val="993300"/>
          <w:u w:val="single"/>
        </w:rPr>
        <w:t>.</w:t>
      </w:r>
    </w:p>
    <w:p w14:paraId="08F43C5B" w14:textId="77777777" w:rsidR="00B02733" w:rsidRDefault="00B02733" w:rsidP="00B02733">
      <w:pPr>
        <w:rPr>
          <w:rFonts w:ascii="Arial" w:hAnsi="Arial" w:cs="Arial"/>
          <w:b/>
          <w:sz w:val="24"/>
        </w:rPr>
      </w:pPr>
      <w:r>
        <w:rPr>
          <w:rFonts w:ascii="Arial" w:hAnsi="Arial" w:cs="Arial"/>
          <w:b/>
          <w:color w:val="0000FF"/>
          <w:sz w:val="24"/>
        </w:rPr>
        <w:t>C3-242183</w:t>
      </w:r>
      <w:r>
        <w:rPr>
          <w:rFonts w:ascii="Arial" w:hAnsi="Arial" w:cs="Arial"/>
          <w:b/>
          <w:color w:val="0000FF"/>
          <w:sz w:val="24"/>
        </w:rPr>
        <w:tab/>
      </w:r>
      <w:r>
        <w:rPr>
          <w:rFonts w:ascii="Arial" w:hAnsi="Arial" w:cs="Arial"/>
          <w:b/>
          <w:sz w:val="24"/>
        </w:rPr>
        <w:t>Missing applicable feature and presence condition</w:t>
      </w:r>
    </w:p>
    <w:p w14:paraId="1CBC312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CR-0264  rev  Cat: F (Rel-18)</w:t>
      </w:r>
      <w:r>
        <w:rPr>
          <w:i/>
        </w:rPr>
        <w:br/>
      </w:r>
      <w:r>
        <w:rPr>
          <w:i/>
        </w:rPr>
        <w:br/>
      </w:r>
      <w:r>
        <w:rPr>
          <w:i/>
        </w:rPr>
        <w:tab/>
      </w:r>
      <w:r>
        <w:rPr>
          <w:i/>
        </w:rPr>
        <w:tab/>
      </w:r>
      <w:r>
        <w:rPr>
          <w:i/>
        </w:rPr>
        <w:tab/>
      </w:r>
      <w:r>
        <w:rPr>
          <w:i/>
        </w:rPr>
        <w:tab/>
      </w:r>
      <w:r>
        <w:rPr>
          <w:i/>
        </w:rPr>
        <w:tab/>
        <w:t>Source: ZTE</w:t>
      </w:r>
    </w:p>
    <w:p w14:paraId="7AB63A38" w14:textId="77777777" w:rsidR="00B02733" w:rsidRDefault="00B02733" w:rsidP="00B02733">
      <w:pPr>
        <w:rPr>
          <w:rFonts w:ascii="Arial" w:hAnsi="Arial" w:cs="Arial"/>
          <w:b/>
        </w:rPr>
      </w:pPr>
      <w:r>
        <w:rPr>
          <w:rFonts w:ascii="Arial" w:hAnsi="Arial" w:cs="Arial"/>
          <w:b/>
        </w:rPr>
        <w:t xml:space="preserve">Discussion: </w:t>
      </w:r>
    </w:p>
    <w:p w14:paraId="3BE4781F" w14:textId="77777777" w:rsidR="00B02733" w:rsidRDefault="00B02733" w:rsidP="00B02733">
      <w:r>
        <w:t>Xiaojian (ZTE): 2nd change clashes with one change 2288. Proposes to remove the clash in Huawei’s CR.</w:t>
      </w:r>
    </w:p>
    <w:p w14:paraId="46E107D1" w14:textId="77777777" w:rsidR="00B02733" w:rsidRDefault="00B02733" w:rsidP="00B02733">
      <w:r>
        <w:t>Xuefei (Huawei): will check.</w:t>
      </w:r>
    </w:p>
    <w:p w14:paraId="41F5AC80" w14:textId="77777777" w:rsidR="00B02733" w:rsidRDefault="00B02733" w:rsidP="00B02733">
      <w:r>
        <w:t>Xiaojian (ZTE): r1 removes the clash. Waits for confirmation.</w:t>
      </w:r>
    </w:p>
    <w:p w14:paraId="08E78099" w14:textId="77777777" w:rsidR="00B02733" w:rsidRDefault="00B02733" w:rsidP="00B02733">
      <w:r>
        <w:t>Xuefei (Huawei): Ok with r1.</w:t>
      </w:r>
    </w:p>
    <w:p w14:paraId="343D15BF" w14:textId="77777777" w:rsidR="00B02733" w:rsidRDefault="00B02733" w:rsidP="00B02733">
      <w:r>
        <w:t>R1 is pre-agreed.</w:t>
      </w:r>
    </w:p>
    <w:p w14:paraId="267801A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C3-242502</w:t>
      </w:r>
      <w:r>
        <w:rPr>
          <w:color w:val="993300"/>
          <w:u w:val="single"/>
        </w:rPr>
        <w:t>.</w:t>
      </w:r>
    </w:p>
    <w:p w14:paraId="64E41F29" w14:textId="77777777" w:rsidR="00B02733" w:rsidRDefault="00B02733" w:rsidP="00B02733">
      <w:pPr>
        <w:rPr>
          <w:rFonts w:ascii="Arial" w:hAnsi="Arial" w:cs="Arial"/>
          <w:b/>
          <w:sz w:val="24"/>
        </w:rPr>
      </w:pPr>
      <w:r>
        <w:rPr>
          <w:rFonts w:ascii="Arial" w:hAnsi="Arial" w:cs="Arial"/>
          <w:b/>
          <w:color w:val="0000FF"/>
          <w:sz w:val="24"/>
        </w:rPr>
        <w:t>C3-242218</w:t>
      </w:r>
      <w:r>
        <w:rPr>
          <w:rFonts w:ascii="Arial" w:hAnsi="Arial" w:cs="Arial"/>
          <w:b/>
          <w:color w:val="0000FF"/>
          <w:sz w:val="24"/>
        </w:rPr>
        <w:tab/>
      </w:r>
      <w:r>
        <w:rPr>
          <w:rFonts w:ascii="Arial" w:hAnsi="Arial" w:cs="Arial"/>
          <w:b/>
          <w:sz w:val="24"/>
        </w:rPr>
        <w:t>Corrections on the reference numbers</w:t>
      </w:r>
    </w:p>
    <w:p w14:paraId="1E8C4A47"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CR-0889  rev  Cat: F (Rel-18)</w:t>
      </w:r>
      <w:r>
        <w:rPr>
          <w:i/>
        </w:rPr>
        <w:br/>
      </w:r>
      <w:r>
        <w:rPr>
          <w:i/>
        </w:rPr>
        <w:br/>
      </w:r>
      <w:r>
        <w:rPr>
          <w:i/>
        </w:rPr>
        <w:tab/>
      </w:r>
      <w:r>
        <w:rPr>
          <w:i/>
        </w:rPr>
        <w:tab/>
      </w:r>
      <w:r>
        <w:rPr>
          <w:i/>
        </w:rPr>
        <w:tab/>
      </w:r>
      <w:r>
        <w:rPr>
          <w:i/>
        </w:rPr>
        <w:tab/>
      </w:r>
      <w:r>
        <w:rPr>
          <w:i/>
        </w:rPr>
        <w:tab/>
        <w:t>Source: Huawei</w:t>
      </w:r>
    </w:p>
    <w:p w14:paraId="070A4C3B" w14:textId="77777777" w:rsidR="00B02733" w:rsidRDefault="00B02733" w:rsidP="00B02733">
      <w:pPr>
        <w:rPr>
          <w:rFonts w:ascii="Arial" w:hAnsi="Arial" w:cs="Arial"/>
          <w:b/>
        </w:rPr>
      </w:pPr>
      <w:r>
        <w:rPr>
          <w:rFonts w:ascii="Arial" w:hAnsi="Arial" w:cs="Arial"/>
          <w:b/>
        </w:rPr>
        <w:t xml:space="preserve">Discussion: </w:t>
      </w:r>
    </w:p>
    <w:p w14:paraId="311B1D05" w14:textId="77777777" w:rsidR="00B02733" w:rsidRDefault="00B02733" w:rsidP="00B02733">
      <w:r>
        <w:t>Jing (Ericsson): Wrong TS number.</w:t>
      </w:r>
    </w:p>
    <w:p w14:paraId="78351B62" w14:textId="77777777" w:rsidR="00B02733" w:rsidRDefault="00B02733" w:rsidP="00B02733">
      <w:r>
        <w:t xml:space="preserve">Maria (Ericsson): CR number is wrong. The CR needs to be withdrawn. </w:t>
      </w:r>
    </w:p>
    <w:p w14:paraId="28688540" w14:textId="77777777" w:rsidR="00B02733" w:rsidRDefault="00B02733" w:rsidP="00B02733">
      <w:r>
        <w:t>A new CR is needed.</w:t>
      </w:r>
    </w:p>
    <w:p w14:paraId="4CCCAB7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DAA515" w14:textId="77777777" w:rsidR="00B02733" w:rsidRDefault="00B02733" w:rsidP="00B02733">
      <w:pPr>
        <w:rPr>
          <w:rFonts w:ascii="Arial" w:hAnsi="Arial" w:cs="Arial"/>
          <w:b/>
          <w:sz w:val="24"/>
        </w:rPr>
      </w:pPr>
      <w:r>
        <w:rPr>
          <w:rFonts w:ascii="Arial" w:hAnsi="Arial" w:cs="Arial"/>
          <w:b/>
          <w:color w:val="0000FF"/>
          <w:sz w:val="24"/>
        </w:rPr>
        <w:t>C3-242219</w:t>
      </w:r>
      <w:r>
        <w:rPr>
          <w:rFonts w:ascii="Arial" w:hAnsi="Arial" w:cs="Arial"/>
          <w:b/>
          <w:color w:val="0000FF"/>
          <w:sz w:val="24"/>
        </w:rPr>
        <w:tab/>
      </w:r>
      <w:r>
        <w:rPr>
          <w:rFonts w:ascii="Arial" w:hAnsi="Arial" w:cs="Arial"/>
          <w:b/>
          <w:sz w:val="24"/>
        </w:rPr>
        <w:t>Removal of the HTTP 204 No Content status code from GET response</w:t>
      </w:r>
    </w:p>
    <w:p w14:paraId="78FC00F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CR-0890  rev  Cat: F (Rel-18)</w:t>
      </w:r>
      <w:r>
        <w:rPr>
          <w:i/>
        </w:rPr>
        <w:br/>
      </w:r>
      <w:r>
        <w:rPr>
          <w:i/>
        </w:rPr>
        <w:br/>
      </w:r>
      <w:r>
        <w:rPr>
          <w:i/>
        </w:rPr>
        <w:tab/>
      </w:r>
      <w:r>
        <w:rPr>
          <w:i/>
        </w:rPr>
        <w:tab/>
      </w:r>
      <w:r>
        <w:rPr>
          <w:i/>
        </w:rPr>
        <w:tab/>
      </w:r>
      <w:r>
        <w:rPr>
          <w:i/>
        </w:rPr>
        <w:tab/>
      </w:r>
      <w:r>
        <w:rPr>
          <w:i/>
        </w:rPr>
        <w:tab/>
        <w:t>Source: Huawei</w:t>
      </w:r>
    </w:p>
    <w:p w14:paraId="76BD60D0" w14:textId="77777777" w:rsidR="00B02733" w:rsidRDefault="00B02733" w:rsidP="00B02733">
      <w:pPr>
        <w:rPr>
          <w:rFonts w:ascii="Arial" w:hAnsi="Arial" w:cs="Arial"/>
          <w:b/>
        </w:rPr>
      </w:pPr>
      <w:r>
        <w:rPr>
          <w:rFonts w:ascii="Arial" w:hAnsi="Arial" w:cs="Arial"/>
          <w:b/>
        </w:rPr>
        <w:t xml:space="preserve">Discussion: </w:t>
      </w:r>
    </w:p>
    <w:p w14:paraId="5A37F330" w14:textId="77777777" w:rsidR="00B02733" w:rsidRDefault="00B02733" w:rsidP="00B02733">
      <w:r>
        <w:t>The CR introduces backward compatible corrections to the OpenAPI file for Nnwdaf_AnalyticsInfo API.</w:t>
      </w:r>
    </w:p>
    <w:p w14:paraId="2F795A5F" w14:textId="77777777" w:rsidR="00B02733" w:rsidRDefault="00B02733" w:rsidP="00B02733">
      <w:r>
        <w:t>Maria (Ericsson): 204 still needed when there is no content instead of sending an error.</w:t>
      </w:r>
    </w:p>
    <w:p w14:paraId="5D8CB17F" w14:textId="77777777" w:rsidR="00B02733" w:rsidRDefault="00B02733" w:rsidP="00B02733">
      <w:r>
        <w:t>Xuefei (Huawei): Note 2 in TS 29.500 does not apply to this case.</w:t>
      </w:r>
    </w:p>
    <w:p w14:paraId="79823DCF" w14:textId="77777777" w:rsidR="00B02733" w:rsidRDefault="00B02733" w:rsidP="00B02733">
      <w:r>
        <w:t>Apostolos (Nokia): 204 shall not be used but it is too late now. Ok to do it for new APIs. It is NBC.</w:t>
      </w:r>
    </w:p>
    <w:p w14:paraId="148A24E3" w14:textId="77777777" w:rsidR="00B02733" w:rsidRDefault="00B02733" w:rsidP="00B02733">
      <w:r>
        <w:t>Maria (Ericsson): Strong operator opinion when this was introduced. Should TS 29.500 be updated or should we specify the exception?</w:t>
      </w:r>
    </w:p>
    <w:p w14:paraId="12B5E784" w14:textId="77777777" w:rsidR="00B02733" w:rsidRDefault="00B02733" w:rsidP="00B02733">
      <w:r>
        <w:t>Xuefei (Huawei): should it be corrected from Rel-16?</w:t>
      </w:r>
    </w:p>
    <w:p w14:paraId="677F7EA1" w14:textId="77777777" w:rsidR="00B02733" w:rsidRDefault="00B02733" w:rsidP="00B02733">
      <w:r>
        <w:t>Zhenning (China Mobile): when there are no analytics NWDAF should provide 204 instead of an error.</w:t>
      </w:r>
    </w:p>
    <w:p w14:paraId="2129D1DD" w14:textId="77777777" w:rsidR="00B02733" w:rsidRDefault="00B02733" w:rsidP="00B02733">
      <w:r>
        <w:t>Xuefei (Huawei): There are other cases.</w:t>
      </w:r>
    </w:p>
    <w:p w14:paraId="5C64C9EC" w14:textId="77777777" w:rsidR="00B02733" w:rsidRDefault="00B02733" w:rsidP="00B02733">
      <w:r>
        <w:t xml:space="preserve">Zhenning (China Mobile): will submit CRs to CT4 </w:t>
      </w:r>
    </w:p>
    <w:p w14:paraId="21A35D3F" w14:textId="77777777" w:rsidR="00B02733" w:rsidRDefault="00B02733" w:rsidP="00B02733">
      <w:r>
        <w:t>Xuefei (Huawei): Based on the conclusion in CT4 Huawei will fix it.</w:t>
      </w:r>
    </w:p>
    <w:p w14:paraId="133CECB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50FB9F" w14:textId="77777777" w:rsidR="00B02733" w:rsidRDefault="00B02733" w:rsidP="00B02733">
      <w:pPr>
        <w:rPr>
          <w:rFonts w:ascii="Arial" w:hAnsi="Arial" w:cs="Arial"/>
          <w:b/>
          <w:sz w:val="24"/>
        </w:rPr>
      </w:pPr>
      <w:r>
        <w:rPr>
          <w:rFonts w:ascii="Arial" w:hAnsi="Arial" w:cs="Arial"/>
          <w:b/>
          <w:color w:val="0000FF"/>
          <w:sz w:val="24"/>
        </w:rPr>
        <w:t>C3-242220</w:t>
      </w:r>
      <w:r>
        <w:rPr>
          <w:rFonts w:ascii="Arial" w:hAnsi="Arial" w:cs="Arial"/>
          <w:b/>
          <w:color w:val="0000FF"/>
          <w:sz w:val="24"/>
        </w:rPr>
        <w:tab/>
      </w:r>
      <w:r>
        <w:rPr>
          <w:rFonts w:ascii="Arial" w:hAnsi="Arial" w:cs="Arial"/>
          <w:b/>
          <w:sz w:val="24"/>
        </w:rPr>
        <w:t>Removal of the HTTP 204 No Content status code from GET response</w:t>
      </w:r>
    </w:p>
    <w:p w14:paraId="74D1DAE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v18.5.0</w:t>
      </w:r>
      <w:r>
        <w:rPr>
          <w:i/>
        </w:rPr>
        <w:tab/>
        <w:t xml:space="preserve">  CR-0080  rev  Cat: F (Rel-18)</w:t>
      </w:r>
      <w:r>
        <w:rPr>
          <w:i/>
        </w:rPr>
        <w:br/>
      </w:r>
      <w:r>
        <w:rPr>
          <w:i/>
        </w:rPr>
        <w:br/>
      </w:r>
      <w:r>
        <w:rPr>
          <w:i/>
        </w:rPr>
        <w:tab/>
      </w:r>
      <w:r>
        <w:rPr>
          <w:i/>
        </w:rPr>
        <w:tab/>
      </w:r>
      <w:r>
        <w:rPr>
          <w:i/>
        </w:rPr>
        <w:tab/>
      </w:r>
      <w:r>
        <w:rPr>
          <w:i/>
        </w:rPr>
        <w:tab/>
      </w:r>
      <w:r>
        <w:rPr>
          <w:i/>
        </w:rPr>
        <w:tab/>
        <w:t>Source: Huawei</w:t>
      </w:r>
    </w:p>
    <w:p w14:paraId="31C6B498" w14:textId="77777777" w:rsidR="00B02733" w:rsidRDefault="00B02733" w:rsidP="00B02733">
      <w:pPr>
        <w:rPr>
          <w:rFonts w:ascii="Arial" w:hAnsi="Arial" w:cs="Arial"/>
          <w:b/>
        </w:rPr>
      </w:pPr>
      <w:r>
        <w:rPr>
          <w:rFonts w:ascii="Arial" w:hAnsi="Arial" w:cs="Arial"/>
          <w:b/>
        </w:rPr>
        <w:t xml:space="preserve">Discussion: </w:t>
      </w:r>
    </w:p>
    <w:p w14:paraId="2F0AF061" w14:textId="77777777" w:rsidR="00B02733" w:rsidRDefault="00B02733" w:rsidP="00B02733">
      <w:r>
        <w:t>The CR introduces backward compatible corrections to the OpenAPI file for Nadrf_DataManagement API and Nadrf_MLModelManagement API.</w:t>
      </w:r>
    </w:p>
    <w:p w14:paraId="51B485D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7E6ED5" w14:textId="77777777" w:rsidR="00B02733" w:rsidRDefault="00B02733" w:rsidP="00B02733">
      <w:pPr>
        <w:rPr>
          <w:rFonts w:ascii="Arial" w:hAnsi="Arial" w:cs="Arial"/>
          <w:b/>
          <w:sz w:val="24"/>
        </w:rPr>
      </w:pPr>
      <w:r>
        <w:rPr>
          <w:rFonts w:ascii="Arial" w:hAnsi="Arial" w:cs="Arial"/>
          <w:b/>
          <w:color w:val="0000FF"/>
          <w:sz w:val="24"/>
        </w:rPr>
        <w:t>C3-242367</w:t>
      </w:r>
      <w:r>
        <w:rPr>
          <w:rFonts w:ascii="Arial" w:hAnsi="Arial" w:cs="Arial"/>
          <w:b/>
          <w:color w:val="0000FF"/>
          <w:sz w:val="24"/>
        </w:rPr>
        <w:tab/>
      </w:r>
      <w:r>
        <w:rPr>
          <w:rFonts w:ascii="Arial" w:hAnsi="Arial" w:cs="Arial"/>
          <w:b/>
          <w:sz w:val="24"/>
        </w:rPr>
        <w:t>Various corrections to the definition of the UeAddress API</w:t>
      </w:r>
    </w:p>
    <w:p w14:paraId="2E6E94E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CR-1258  rev  Cat: F (Rel-18)</w:t>
      </w:r>
      <w:r>
        <w:rPr>
          <w:i/>
        </w:rPr>
        <w:br/>
      </w:r>
      <w:r>
        <w:rPr>
          <w:i/>
        </w:rPr>
        <w:br/>
      </w:r>
      <w:r>
        <w:rPr>
          <w:i/>
        </w:rPr>
        <w:tab/>
      </w:r>
      <w:r>
        <w:rPr>
          <w:i/>
        </w:rPr>
        <w:tab/>
      </w:r>
      <w:r>
        <w:rPr>
          <w:i/>
        </w:rPr>
        <w:tab/>
      </w:r>
      <w:r>
        <w:rPr>
          <w:i/>
        </w:rPr>
        <w:tab/>
      </w:r>
      <w:r>
        <w:rPr>
          <w:i/>
        </w:rPr>
        <w:tab/>
        <w:t>Source: Huawei</w:t>
      </w:r>
    </w:p>
    <w:p w14:paraId="63544719" w14:textId="77777777" w:rsidR="00B02733" w:rsidRDefault="00B02733" w:rsidP="00B02733">
      <w:pPr>
        <w:rPr>
          <w:rFonts w:ascii="Arial" w:hAnsi="Arial" w:cs="Arial"/>
          <w:b/>
        </w:rPr>
      </w:pPr>
      <w:r>
        <w:rPr>
          <w:rFonts w:ascii="Arial" w:hAnsi="Arial" w:cs="Arial"/>
          <w:b/>
        </w:rPr>
        <w:lastRenderedPageBreak/>
        <w:t xml:space="preserve">Discussion: </w:t>
      </w:r>
    </w:p>
    <w:p w14:paraId="333885B7" w14:textId="77777777" w:rsidR="00B02733" w:rsidRDefault="00B02733" w:rsidP="00B02733">
      <w:r>
        <w:t>Maria (Ericsson): Generally ok, except the note 5.35.1. Applies to other CRs. Maria will send an email for that.</w:t>
      </w:r>
    </w:p>
    <w:p w14:paraId="1A6E8C15" w14:textId="77777777" w:rsidR="00B02733" w:rsidRDefault="00B02733" w:rsidP="00B02733">
      <w:r>
        <w:t>Maria (Ericsson). Huawei has provided R1 that removes the note. Fine with r1.</w:t>
      </w:r>
    </w:p>
    <w:p w14:paraId="1E00C9DD" w14:textId="77777777" w:rsidR="00B02733" w:rsidRDefault="00B02733" w:rsidP="00B02733">
      <w:r>
        <w:t>R1 is pre-agreed.</w:t>
      </w:r>
    </w:p>
    <w:p w14:paraId="1F4CDAA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C3-242516</w:t>
      </w:r>
      <w:r>
        <w:rPr>
          <w:color w:val="993300"/>
          <w:u w:val="single"/>
        </w:rPr>
        <w:t>.</w:t>
      </w:r>
    </w:p>
    <w:p w14:paraId="626D41C9" w14:textId="77777777" w:rsidR="00B02733" w:rsidRDefault="00B02733" w:rsidP="00B02733">
      <w:pPr>
        <w:rPr>
          <w:rFonts w:ascii="Arial" w:hAnsi="Arial" w:cs="Arial"/>
          <w:b/>
          <w:sz w:val="24"/>
        </w:rPr>
      </w:pPr>
      <w:r>
        <w:rPr>
          <w:rFonts w:ascii="Arial" w:hAnsi="Arial" w:cs="Arial"/>
          <w:b/>
          <w:color w:val="0000FF"/>
          <w:sz w:val="24"/>
        </w:rPr>
        <w:t>C3-242397</w:t>
      </w:r>
      <w:r>
        <w:rPr>
          <w:rFonts w:ascii="Arial" w:hAnsi="Arial" w:cs="Arial"/>
          <w:b/>
          <w:color w:val="0000FF"/>
          <w:sz w:val="24"/>
        </w:rPr>
        <w:tab/>
      </w:r>
      <w:r>
        <w:rPr>
          <w:rFonts w:ascii="Arial" w:hAnsi="Arial" w:cs="Arial"/>
          <w:b/>
          <w:sz w:val="24"/>
        </w:rPr>
        <w:t>Corrections to data collection</w:t>
      </w:r>
    </w:p>
    <w:p w14:paraId="1481A54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CR-0097  rev  Cat: F (Rel-18)</w:t>
      </w:r>
      <w:r>
        <w:rPr>
          <w:i/>
        </w:rPr>
        <w:br/>
      </w:r>
      <w:r>
        <w:rPr>
          <w:i/>
        </w:rPr>
        <w:br/>
      </w:r>
      <w:r>
        <w:rPr>
          <w:i/>
        </w:rPr>
        <w:tab/>
      </w:r>
      <w:r>
        <w:rPr>
          <w:i/>
        </w:rPr>
        <w:tab/>
      </w:r>
      <w:r>
        <w:rPr>
          <w:i/>
        </w:rPr>
        <w:tab/>
      </w:r>
      <w:r>
        <w:rPr>
          <w:i/>
        </w:rPr>
        <w:tab/>
      </w:r>
      <w:r>
        <w:rPr>
          <w:i/>
        </w:rPr>
        <w:tab/>
        <w:t>Source: Ericsson</w:t>
      </w:r>
    </w:p>
    <w:p w14:paraId="4CAF0FF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3D815" w14:textId="77777777" w:rsidR="00B02733" w:rsidRDefault="00B02733" w:rsidP="00B02733">
      <w:pPr>
        <w:rPr>
          <w:rFonts w:ascii="Arial" w:hAnsi="Arial" w:cs="Arial"/>
          <w:b/>
          <w:sz w:val="24"/>
        </w:rPr>
      </w:pPr>
      <w:r>
        <w:rPr>
          <w:rFonts w:ascii="Arial" w:hAnsi="Arial" w:cs="Arial"/>
          <w:b/>
          <w:color w:val="0000FF"/>
          <w:sz w:val="24"/>
        </w:rPr>
        <w:t>C3-242398</w:t>
      </w:r>
      <w:r>
        <w:rPr>
          <w:rFonts w:ascii="Arial" w:hAnsi="Arial" w:cs="Arial"/>
          <w:b/>
          <w:color w:val="0000FF"/>
          <w:sz w:val="24"/>
        </w:rPr>
        <w:tab/>
      </w:r>
      <w:r>
        <w:rPr>
          <w:rFonts w:ascii="Arial" w:hAnsi="Arial" w:cs="Arial"/>
          <w:b/>
          <w:sz w:val="24"/>
        </w:rPr>
        <w:t>Corrections to Access token error handling</w:t>
      </w:r>
    </w:p>
    <w:p w14:paraId="758592A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CR-0099  rev  Cat: F (Rel-18)</w:t>
      </w:r>
      <w:r>
        <w:rPr>
          <w:i/>
        </w:rPr>
        <w:br/>
      </w:r>
      <w:r>
        <w:rPr>
          <w:i/>
        </w:rPr>
        <w:br/>
      </w:r>
      <w:r>
        <w:rPr>
          <w:i/>
        </w:rPr>
        <w:tab/>
      </w:r>
      <w:r>
        <w:rPr>
          <w:i/>
        </w:rPr>
        <w:tab/>
      </w:r>
      <w:r>
        <w:rPr>
          <w:i/>
        </w:rPr>
        <w:tab/>
      </w:r>
      <w:r>
        <w:rPr>
          <w:i/>
        </w:rPr>
        <w:tab/>
      </w:r>
      <w:r>
        <w:rPr>
          <w:i/>
        </w:rPr>
        <w:tab/>
        <w:t>Source: Ericsson</w:t>
      </w:r>
    </w:p>
    <w:p w14:paraId="20587979" w14:textId="77777777" w:rsidR="00B02733" w:rsidRDefault="00B02733" w:rsidP="00B02733">
      <w:pPr>
        <w:rPr>
          <w:rFonts w:ascii="Arial" w:hAnsi="Arial" w:cs="Arial"/>
          <w:b/>
        </w:rPr>
      </w:pPr>
      <w:r>
        <w:rPr>
          <w:rFonts w:ascii="Arial" w:hAnsi="Arial" w:cs="Arial"/>
          <w:b/>
        </w:rPr>
        <w:t xml:space="preserve">Discussion: </w:t>
      </w:r>
    </w:p>
    <w:p w14:paraId="7D38D837" w14:textId="77777777" w:rsidR="00B02733" w:rsidRDefault="00B02733" w:rsidP="00B02733">
      <w:r>
        <w:t>Apostolos (Nokia): CR not needed. If needed a feature would need to be added.</w:t>
      </w:r>
    </w:p>
    <w:p w14:paraId="08CBBE34" w14:textId="77777777" w:rsidR="00B02733" w:rsidRDefault="00B02733" w:rsidP="00B02733">
      <w:r>
        <w:t>Xuefei (Huawei): CR not needed. Error handling for this case should be discussed in CT4.</w:t>
      </w:r>
    </w:p>
    <w:p w14:paraId="0B4C8D10" w14:textId="77777777" w:rsidR="00B02733" w:rsidRDefault="00B02733" w:rsidP="00B02733">
      <w:r>
        <w:t>Maria (Ericsson): R2 is shared. Comments from Nokia.</w:t>
      </w:r>
    </w:p>
    <w:p w14:paraId="12CC4CD2" w14:textId="77777777" w:rsidR="00B02733" w:rsidRDefault="00B02733" w:rsidP="00B02733">
      <w:r>
        <w:t>Xuefei (Huawei): CT4 can define the errors.</w:t>
      </w:r>
    </w:p>
    <w:p w14:paraId="42ABDBFF" w14:textId="77777777" w:rsidR="00B02733" w:rsidRDefault="00B02733" w:rsidP="00B02733">
      <w:r>
        <w:t>Maria (Ericsson): proposes to add a note to refer to CT4 TS.</w:t>
      </w:r>
    </w:p>
    <w:p w14:paraId="562398F5" w14:textId="77777777" w:rsidR="00B02733" w:rsidRDefault="00B02733" w:rsidP="00B02733">
      <w:r>
        <w:t>Apostolos (Nokia): will need to check the note.</w:t>
      </w:r>
    </w:p>
    <w:p w14:paraId="2EAFC83F" w14:textId="77777777" w:rsidR="00B02733" w:rsidRDefault="00B02733" w:rsidP="00B02733">
      <w:r>
        <w:t>Xuefei (Huawei): needs more time.</w:t>
      </w:r>
    </w:p>
    <w:p w14:paraId="28A1D92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156757" w14:textId="77777777" w:rsidR="00B02733" w:rsidRDefault="00B02733" w:rsidP="00B02733">
      <w:pPr>
        <w:rPr>
          <w:rFonts w:ascii="Arial" w:hAnsi="Arial" w:cs="Arial"/>
          <w:b/>
          <w:sz w:val="24"/>
        </w:rPr>
      </w:pPr>
      <w:r>
        <w:rPr>
          <w:rFonts w:ascii="Arial" w:hAnsi="Arial" w:cs="Arial"/>
          <w:b/>
          <w:color w:val="0000FF"/>
          <w:sz w:val="24"/>
        </w:rPr>
        <w:t>C3-242399</w:t>
      </w:r>
      <w:r>
        <w:rPr>
          <w:rFonts w:ascii="Arial" w:hAnsi="Arial" w:cs="Arial"/>
          <w:b/>
          <w:color w:val="0000FF"/>
          <w:sz w:val="24"/>
        </w:rPr>
        <w:tab/>
      </w:r>
      <w:r>
        <w:rPr>
          <w:rFonts w:ascii="Arial" w:hAnsi="Arial" w:cs="Arial"/>
          <w:b/>
          <w:sz w:val="24"/>
        </w:rPr>
        <w:t>Corrections to Notification about subscribed events</w:t>
      </w:r>
    </w:p>
    <w:p w14:paraId="242A663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CR-0269  rev  Cat: F (Rel-18)</w:t>
      </w:r>
      <w:r>
        <w:rPr>
          <w:i/>
        </w:rPr>
        <w:br/>
      </w:r>
      <w:r>
        <w:rPr>
          <w:i/>
        </w:rPr>
        <w:br/>
      </w:r>
      <w:r>
        <w:rPr>
          <w:i/>
        </w:rPr>
        <w:tab/>
      </w:r>
      <w:r>
        <w:rPr>
          <w:i/>
        </w:rPr>
        <w:tab/>
      </w:r>
      <w:r>
        <w:rPr>
          <w:i/>
        </w:rPr>
        <w:tab/>
      </w:r>
      <w:r>
        <w:rPr>
          <w:i/>
        </w:rPr>
        <w:tab/>
      </w:r>
      <w:r>
        <w:rPr>
          <w:i/>
        </w:rPr>
        <w:tab/>
        <w:t>Source: Ericsson</w:t>
      </w:r>
    </w:p>
    <w:p w14:paraId="099F7418" w14:textId="77777777" w:rsidR="00B02733" w:rsidRDefault="00B02733" w:rsidP="00B02733">
      <w:pPr>
        <w:rPr>
          <w:rFonts w:ascii="Arial" w:hAnsi="Arial" w:cs="Arial"/>
          <w:b/>
        </w:rPr>
      </w:pPr>
      <w:r>
        <w:rPr>
          <w:rFonts w:ascii="Arial" w:hAnsi="Arial" w:cs="Arial"/>
          <w:b/>
        </w:rPr>
        <w:t xml:space="preserve">Discussion: </w:t>
      </w:r>
    </w:p>
    <w:p w14:paraId="45356DB9" w14:textId="77777777" w:rsidR="00B02733" w:rsidRDefault="00B02733" w:rsidP="00B02733">
      <w:r>
        <w:t>Xiaojian (ZTE): Existing description is clear enough. CR is not needed.</w:t>
      </w:r>
    </w:p>
    <w:p w14:paraId="2DBF241B" w14:textId="77777777" w:rsidR="00B02733" w:rsidRDefault="00B02733" w:rsidP="00B02733">
      <w:r>
        <w:t>Maria (Ericsson): Can refer to the data model instead.</w:t>
      </w:r>
    </w:p>
    <w:p w14:paraId="18D8E7BE" w14:textId="77777777" w:rsidR="00B02733" w:rsidRDefault="00B02733" w:rsidP="00B02733">
      <w:r>
        <w:t>Apostolos (Nokia): There could be improvements in the different bullets but should be complete.</w:t>
      </w:r>
    </w:p>
    <w:p w14:paraId="543F25E2" w14:textId="77777777" w:rsidR="00B02733" w:rsidRDefault="00B02733" w:rsidP="00B02733">
      <w:r>
        <w:t>Xuefei (Huawei): The proposal would bring a lot of CRs in the coming meeting. CR is not needed.</w:t>
      </w:r>
    </w:p>
    <w:p w14:paraId="159D4258" w14:textId="77777777" w:rsidR="00B02733" w:rsidRDefault="00B02733" w:rsidP="00B02733">
      <w:r>
        <w:t>Maria (Ericsson): Will provide a revision referring ot the data model.</w:t>
      </w:r>
    </w:p>
    <w:p w14:paraId="4D06EB6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80D809" w14:textId="77777777" w:rsidR="00B02733" w:rsidRDefault="00B02733" w:rsidP="00B02733">
      <w:pPr>
        <w:rPr>
          <w:rFonts w:ascii="Arial" w:hAnsi="Arial" w:cs="Arial"/>
          <w:b/>
          <w:sz w:val="24"/>
        </w:rPr>
      </w:pPr>
      <w:r>
        <w:rPr>
          <w:rFonts w:ascii="Arial" w:hAnsi="Arial" w:cs="Arial"/>
          <w:b/>
          <w:color w:val="0000FF"/>
          <w:sz w:val="24"/>
        </w:rPr>
        <w:t>C3-242400</w:t>
      </w:r>
      <w:r>
        <w:rPr>
          <w:rFonts w:ascii="Arial" w:hAnsi="Arial" w:cs="Arial"/>
          <w:b/>
          <w:color w:val="0000FF"/>
          <w:sz w:val="24"/>
        </w:rPr>
        <w:tab/>
      </w:r>
      <w:r>
        <w:rPr>
          <w:rFonts w:ascii="Arial" w:hAnsi="Arial" w:cs="Arial"/>
          <w:b/>
          <w:sz w:val="24"/>
        </w:rPr>
        <w:t>Corrections in Nnwdaf_EventsSubscription API</w:t>
      </w:r>
    </w:p>
    <w:p w14:paraId="72EC850B"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CR-0901  rev  Cat: F (Rel-18)</w:t>
      </w:r>
      <w:r>
        <w:rPr>
          <w:i/>
        </w:rPr>
        <w:br/>
      </w:r>
      <w:r>
        <w:rPr>
          <w:i/>
        </w:rPr>
        <w:br/>
      </w:r>
      <w:r>
        <w:rPr>
          <w:i/>
        </w:rPr>
        <w:tab/>
      </w:r>
      <w:r>
        <w:rPr>
          <w:i/>
        </w:rPr>
        <w:tab/>
      </w:r>
      <w:r>
        <w:rPr>
          <w:i/>
        </w:rPr>
        <w:tab/>
      </w:r>
      <w:r>
        <w:rPr>
          <w:i/>
        </w:rPr>
        <w:tab/>
      </w:r>
      <w:r>
        <w:rPr>
          <w:i/>
        </w:rPr>
        <w:tab/>
        <w:t>Source: Ericsson</w:t>
      </w:r>
    </w:p>
    <w:p w14:paraId="76B8E48A" w14:textId="77777777" w:rsidR="00B02733" w:rsidRDefault="00B02733" w:rsidP="00B02733">
      <w:pPr>
        <w:rPr>
          <w:rFonts w:ascii="Arial" w:hAnsi="Arial" w:cs="Arial"/>
          <w:b/>
        </w:rPr>
      </w:pPr>
      <w:r>
        <w:rPr>
          <w:rFonts w:ascii="Arial" w:hAnsi="Arial" w:cs="Arial"/>
          <w:b/>
        </w:rPr>
        <w:t xml:space="preserve">Discussion: </w:t>
      </w:r>
    </w:p>
    <w:p w14:paraId="2E24718D" w14:textId="77777777" w:rsidR="00B02733" w:rsidRDefault="00B02733" w:rsidP="00B02733">
      <w:r>
        <w:t>The Work Item is not consistent. 3GU states eNetAE, while the coverpage states eNetAE, eNA_Ph3. -&gt; solved in 3GU by MCC.</w:t>
      </w:r>
    </w:p>
    <w:p w14:paraId="47250BF5" w14:textId="77777777" w:rsidR="00B02733" w:rsidRDefault="00B02733" w:rsidP="00B02733">
      <w:r>
        <w:t>This CR introduces backwards compatible corrections in the OpenAPI file of Nnwdaf_EventsSubscription API.</w:t>
      </w:r>
    </w:p>
    <w:p w14:paraId="734898C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933C0" w14:textId="77777777" w:rsidR="00B02733" w:rsidRDefault="00B02733" w:rsidP="00B02733">
      <w:pPr>
        <w:rPr>
          <w:rFonts w:ascii="Arial" w:hAnsi="Arial" w:cs="Arial"/>
          <w:b/>
          <w:sz w:val="24"/>
        </w:rPr>
      </w:pPr>
      <w:r>
        <w:rPr>
          <w:rFonts w:ascii="Arial" w:hAnsi="Arial" w:cs="Arial"/>
          <w:b/>
          <w:color w:val="0000FF"/>
          <w:sz w:val="24"/>
        </w:rPr>
        <w:t>C3-242476</w:t>
      </w:r>
      <w:r>
        <w:rPr>
          <w:rFonts w:ascii="Arial" w:hAnsi="Arial" w:cs="Arial"/>
          <w:b/>
          <w:color w:val="0000FF"/>
          <w:sz w:val="24"/>
        </w:rPr>
        <w:tab/>
      </w:r>
      <w:r>
        <w:rPr>
          <w:rFonts w:ascii="Arial" w:hAnsi="Arial" w:cs="Arial"/>
          <w:b/>
          <w:sz w:val="24"/>
        </w:rPr>
        <w:t>Corrections on the reference numbers</w:t>
      </w:r>
    </w:p>
    <w:p w14:paraId="38E32E8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CR-0101  rev  Cat: F (Rel-18)</w:t>
      </w:r>
      <w:r>
        <w:rPr>
          <w:i/>
        </w:rPr>
        <w:br/>
      </w:r>
      <w:r>
        <w:rPr>
          <w:i/>
        </w:rPr>
        <w:br/>
      </w:r>
      <w:r>
        <w:rPr>
          <w:i/>
        </w:rPr>
        <w:tab/>
      </w:r>
      <w:r>
        <w:rPr>
          <w:i/>
        </w:rPr>
        <w:tab/>
      </w:r>
      <w:r>
        <w:rPr>
          <w:i/>
        </w:rPr>
        <w:tab/>
      </w:r>
      <w:r>
        <w:rPr>
          <w:i/>
        </w:rPr>
        <w:tab/>
      </w:r>
      <w:r>
        <w:rPr>
          <w:i/>
        </w:rPr>
        <w:tab/>
        <w:t>Source: Huawei</w:t>
      </w:r>
    </w:p>
    <w:p w14:paraId="7E7CF2D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C2CD8" w14:textId="77777777" w:rsidR="00B02733" w:rsidRDefault="00B02733" w:rsidP="00B02733">
      <w:pPr>
        <w:rPr>
          <w:rFonts w:ascii="Arial" w:hAnsi="Arial" w:cs="Arial"/>
          <w:b/>
          <w:sz w:val="24"/>
        </w:rPr>
      </w:pPr>
      <w:r>
        <w:rPr>
          <w:rFonts w:ascii="Arial" w:hAnsi="Arial" w:cs="Arial"/>
          <w:b/>
          <w:color w:val="0000FF"/>
          <w:sz w:val="24"/>
        </w:rPr>
        <w:t>C3-242498</w:t>
      </w:r>
      <w:r>
        <w:rPr>
          <w:rFonts w:ascii="Arial" w:hAnsi="Arial" w:cs="Arial"/>
          <w:b/>
          <w:color w:val="0000FF"/>
          <w:sz w:val="24"/>
        </w:rPr>
        <w:tab/>
      </w:r>
      <w:r>
        <w:rPr>
          <w:rFonts w:ascii="Arial" w:hAnsi="Arial" w:cs="Arial"/>
          <w:b/>
          <w:sz w:val="24"/>
        </w:rPr>
        <w:t>Analytics   Subscription Transfer corrections</w:t>
      </w:r>
    </w:p>
    <w:p w14:paraId="28D12A1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CR-0877  rev 1 Cat: F (Rel-18)</w:t>
      </w:r>
      <w:r>
        <w:rPr>
          <w:i/>
        </w:rPr>
        <w:br/>
      </w:r>
      <w:r>
        <w:rPr>
          <w:i/>
        </w:rPr>
        <w:br/>
      </w:r>
      <w:r>
        <w:rPr>
          <w:i/>
        </w:rPr>
        <w:tab/>
      </w:r>
      <w:r>
        <w:rPr>
          <w:i/>
        </w:rPr>
        <w:tab/>
      </w:r>
      <w:r>
        <w:rPr>
          <w:i/>
        </w:rPr>
        <w:tab/>
      </w:r>
      <w:r>
        <w:rPr>
          <w:i/>
        </w:rPr>
        <w:tab/>
      </w:r>
      <w:r>
        <w:rPr>
          <w:i/>
        </w:rPr>
        <w:tab/>
        <w:t>Source: Nokia</w:t>
      </w:r>
    </w:p>
    <w:p w14:paraId="7B499DF5" w14:textId="77777777" w:rsidR="00B02733" w:rsidRDefault="00B02733" w:rsidP="00B02733">
      <w:pPr>
        <w:rPr>
          <w:color w:val="808080"/>
        </w:rPr>
      </w:pPr>
      <w:r>
        <w:rPr>
          <w:color w:val="808080"/>
        </w:rPr>
        <w:t>(Replaces C3-242145)</w:t>
      </w:r>
    </w:p>
    <w:p w14:paraId="523DB0C5" w14:textId="77777777" w:rsidR="00B02733" w:rsidRDefault="00B02733" w:rsidP="00B02733">
      <w:pPr>
        <w:rPr>
          <w:rFonts w:ascii="Arial" w:hAnsi="Arial" w:cs="Arial"/>
          <w:b/>
        </w:rPr>
      </w:pPr>
      <w:r>
        <w:rPr>
          <w:rFonts w:ascii="Arial" w:hAnsi="Arial" w:cs="Arial"/>
          <w:b/>
        </w:rPr>
        <w:t xml:space="preserve">Abstract: </w:t>
      </w:r>
    </w:p>
    <w:p w14:paraId="23B35DA5" w14:textId="77777777" w:rsidR="00B02733" w:rsidRDefault="00B02733" w:rsidP="00B02733">
      <w:r>
        <w:t>Analytics Subscription Transfer corrections</w:t>
      </w:r>
    </w:p>
    <w:p w14:paraId="331C41E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844C1" w14:textId="77777777" w:rsidR="00B02733" w:rsidRDefault="00B02733" w:rsidP="00B02733">
      <w:pPr>
        <w:rPr>
          <w:rFonts w:ascii="Arial" w:hAnsi="Arial" w:cs="Arial"/>
          <w:b/>
          <w:sz w:val="24"/>
        </w:rPr>
      </w:pPr>
      <w:r>
        <w:rPr>
          <w:rFonts w:ascii="Arial" w:hAnsi="Arial" w:cs="Arial"/>
          <w:b/>
          <w:color w:val="0000FF"/>
          <w:sz w:val="24"/>
        </w:rPr>
        <w:t>C3-242500</w:t>
      </w:r>
      <w:r>
        <w:rPr>
          <w:rFonts w:ascii="Arial" w:hAnsi="Arial" w:cs="Arial"/>
          <w:b/>
          <w:color w:val="0000FF"/>
          <w:sz w:val="24"/>
        </w:rPr>
        <w:tab/>
      </w:r>
      <w:r>
        <w:rPr>
          <w:rFonts w:ascii="Arial" w:hAnsi="Arial" w:cs="Arial"/>
          <w:b/>
          <w:sz w:val="24"/>
        </w:rPr>
        <w:t>Incorrect description of storeInd attribute</w:t>
      </w:r>
    </w:p>
    <w:p w14:paraId="64128F2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CR-0093  rev 1 Cat: F (Rel-18)</w:t>
      </w:r>
      <w:r>
        <w:rPr>
          <w:i/>
        </w:rPr>
        <w:br/>
      </w:r>
      <w:r>
        <w:rPr>
          <w:i/>
        </w:rPr>
        <w:br/>
      </w:r>
      <w:r>
        <w:rPr>
          <w:i/>
        </w:rPr>
        <w:tab/>
      </w:r>
      <w:r>
        <w:rPr>
          <w:i/>
        </w:rPr>
        <w:tab/>
      </w:r>
      <w:r>
        <w:rPr>
          <w:i/>
        </w:rPr>
        <w:tab/>
      </w:r>
      <w:r>
        <w:rPr>
          <w:i/>
        </w:rPr>
        <w:tab/>
      </w:r>
      <w:r>
        <w:rPr>
          <w:i/>
        </w:rPr>
        <w:tab/>
        <w:t>Source: ZTE</w:t>
      </w:r>
    </w:p>
    <w:p w14:paraId="370AD2B7" w14:textId="77777777" w:rsidR="00B02733" w:rsidRDefault="00B02733" w:rsidP="00B02733">
      <w:pPr>
        <w:rPr>
          <w:color w:val="808080"/>
        </w:rPr>
      </w:pPr>
      <w:r>
        <w:rPr>
          <w:color w:val="808080"/>
        </w:rPr>
        <w:t>(Replaces C3-242181)</w:t>
      </w:r>
    </w:p>
    <w:p w14:paraId="3542808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8E6BF" w14:textId="77777777" w:rsidR="00B02733" w:rsidRDefault="00B02733" w:rsidP="00B02733">
      <w:pPr>
        <w:rPr>
          <w:rFonts w:ascii="Arial" w:hAnsi="Arial" w:cs="Arial"/>
          <w:b/>
          <w:sz w:val="24"/>
        </w:rPr>
      </w:pPr>
      <w:r>
        <w:rPr>
          <w:rFonts w:ascii="Arial" w:hAnsi="Arial" w:cs="Arial"/>
          <w:b/>
          <w:color w:val="0000FF"/>
          <w:sz w:val="24"/>
        </w:rPr>
        <w:t>C3-242501</w:t>
      </w:r>
      <w:r>
        <w:rPr>
          <w:rFonts w:ascii="Arial" w:hAnsi="Arial" w:cs="Arial"/>
          <w:b/>
          <w:color w:val="0000FF"/>
          <w:sz w:val="24"/>
        </w:rPr>
        <w:tab/>
      </w:r>
      <w:r>
        <w:rPr>
          <w:rFonts w:ascii="Arial" w:hAnsi="Arial" w:cs="Arial"/>
          <w:b/>
          <w:sz w:val="24"/>
        </w:rPr>
        <w:t>Change NWDAF to NF serivce consumer in procedure figures</w:t>
      </w:r>
    </w:p>
    <w:p w14:paraId="2EC9205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CR-0094  rev 1 Cat: F (Rel-18)</w:t>
      </w:r>
      <w:r>
        <w:rPr>
          <w:i/>
        </w:rPr>
        <w:br/>
      </w:r>
      <w:r>
        <w:rPr>
          <w:i/>
        </w:rPr>
        <w:br/>
      </w:r>
      <w:r>
        <w:rPr>
          <w:i/>
        </w:rPr>
        <w:tab/>
      </w:r>
      <w:r>
        <w:rPr>
          <w:i/>
        </w:rPr>
        <w:tab/>
      </w:r>
      <w:r>
        <w:rPr>
          <w:i/>
        </w:rPr>
        <w:tab/>
      </w:r>
      <w:r>
        <w:rPr>
          <w:i/>
        </w:rPr>
        <w:tab/>
      </w:r>
      <w:r>
        <w:rPr>
          <w:i/>
        </w:rPr>
        <w:tab/>
        <w:t>Source: ZTE</w:t>
      </w:r>
    </w:p>
    <w:p w14:paraId="74EA026A" w14:textId="77777777" w:rsidR="00B02733" w:rsidRDefault="00B02733" w:rsidP="00B02733">
      <w:pPr>
        <w:rPr>
          <w:color w:val="808080"/>
        </w:rPr>
      </w:pPr>
      <w:r>
        <w:rPr>
          <w:color w:val="808080"/>
        </w:rPr>
        <w:t>(Replaces C3-242182)</w:t>
      </w:r>
    </w:p>
    <w:p w14:paraId="506B9CC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AA3A9" w14:textId="77777777" w:rsidR="00B02733" w:rsidRDefault="00B02733" w:rsidP="00B02733">
      <w:pPr>
        <w:rPr>
          <w:rFonts w:ascii="Arial" w:hAnsi="Arial" w:cs="Arial"/>
          <w:b/>
          <w:sz w:val="24"/>
        </w:rPr>
      </w:pPr>
      <w:r>
        <w:rPr>
          <w:rFonts w:ascii="Arial" w:hAnsi="Arial" w:cs="Arial"/>
          <w:b/>
          <w:color w:val="0000FF"/>
          <w:sz w:val="24"/>
        </w:rPr>
        <w:t>C3-242502</w:t>
      </w:r>
      <w:r>
        <w:rPr>
          <w:rFonts w:ascii="Arial" w:hAnsi="Arial" w:cs="Arial"/>
          <w:b/>
          <w:color w:val="0000FF"/>
          <w:sz w:val="24"/>
        </w:rPr>
        <w:tab/>
      </w:r>
      <w:r>
        <w:rPr>
          <w:rFonts w:ascii="Arial" w:hAnsi="Arial" w:cs="Arial"/>
          <w:b/>
          <w:sz w:val="24"/>
        </w:rPr>
        <w:t>Missing applicable feature</w:t>
      </w:r>
    </w:p>
    <w:p w14:paraId="55155FA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CR-0264  rev 1 Cat: F (Rel-18)</w:t>
      </w:r>
      <w:r>
        <w:rPr>
          <w:i/>
        </w:rPr>
        <w:br/>
      </w:r>
      <w:r>
        <w:rPr>
          <w:i/>
        </w:rPr>
        <w:br/>
      </w:r>
      <w:r>
        <w:rPr>
          <w:i/>
        </w:rPr>
        <w:tab/>
      </w:r>
      <w:r>
        <w:rPr>
          <w:i/>
        </w:rPr>
        <w:tab/>
      </w:r>
      <w:r>
        <w:rPr>
          <w:i/>
        </w:rPr>
        <w:tab/>
      </w:r>
      <w:r>
        <w:rPr>
          <w:i/>
        </w:rPr>
        <w:tab/>
      </w:r>
      <w:r>
        <w:rPr>
          <w:i/>
        </w:rPr>
        <w:tab/>
        <w:t>Source: ZTE</w:t>
      </w:r>
    </w:p>
    <w:p w14:paraId="3003CB5C" w14:textId="77777777" w:rsidR="00B02733" w:rsidRDefault="00B02733" w:rsidP="00B02733">
      <w:pPr>
        <w:rPr>
          <w:color w:val="808080"/>
        </w:rPr>
      </w:pPr>
      <w:r>
        <w:rPr>
          <w:color w:val="808080"/>
        </w:rPr>
        <w:lastRenderedPageBreak/>
        <w:t>(Replaces C3-242183)</w:t>
      </w:r>
    </w:p>
    <w:p w14:paraId="1C9D50A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BF467" w14:textId="77777777" w:rsidR="00B02733" w:rsidRDefault="00B02733" w:rsidP="00B02733">
      <w:pPr>
        <w:rPr>
          <w:rFonts w:ascii="Arial" w:hAnsi="Arial" w:cs="Arial"/>
          <w:b/>
          <w:sz w:val="24"/>
        </w:rPr>
      </w:pPr>
      <w:r>
        <w:rPr>
          <w:rFonts w:ascii="Arial" w:hAnsi="Arial" w:cs="Arial"/>
          <w:b/>
          <w:color w:val="0000FF"/>
          <w:sz w:val="24"/>
        </w:rPr>
        <w:t>C3-242516</w:t>
      </w:r>
      <w:r>
        <w:rPr>
          <w:rFonts w:ascii="Arial" w:hAnsi="Arial" w:cs="Arial"/>
          <w:b/>
          <w:color w:val="0000FF"/>
          <w:sz w:val="24"/>
        </w:rPr>
        <w:tab/>
      </w:r>
      <w:r>
        <w:rPr>
          <w:rFonts w:ascii="Arial" w:hAnsi="Arial" w:cs="Arial"/>
          <w:b/>
          <w:sz w:val="24"/>
        </w:rPr>
        <w:t>Various corrections to the definition of the UeAddress API</w:t>
      </w:r>
    </w:p>
    <w:p w14:paraId="634BF62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CR-1258  rev 1 Cat: F (Rel-18)</w:t>
      </w:r>
      <w:r>
        <w:rPr>
          <w:i/>
        </w:rPr>
        <w:br/>
      </w:r>
      <w:r>
        <w:rPr>
          <w:i/>
        </w:rPr>
        <w:br/>
      </w:r>
      <w:r>
        <w:rPr>
          <w:i/>
        </w:rPr>
        <w:tab/>
      </w:r>
      <w:r>
        <w:rPr>
          <w:i/>
        </w:rPr>
        <w:tab/>
      </w:r>
      <w:r>
        <w:rPr>
          <w:i/>
        </w:rPr>
        <w:tab/>
      </w:r>
      <w:r>
        <w:rPr>
          <w:i/>
        </w:rPr>
        <w:tab/>
      </w:r>
      <w:r>
        <w:rPr>
          <w:i/>
        </w:rPr>
        <w:tab/>
        <w:t>Source: Huawei</w:t>
      </w:r>
    </w:p>
    <w:p w14:paraId="742FDF41" w14:textId="77777777" w:rsidR="00B02733" w:rsidRDefault="00B02733" w:rsidP="00B02733">
      <w:pPr>
        <w:rPr>
          <w:color w:val="808080"/>
        </w:rPr>
      </w:pPr>
      <w:r>
        <w:rPr>
          <w:color w:val="808080"/>
        </w:rPr>
        <w:t>(Replaces C3-242367)</w:t>
      </w:r>
    </w:p>
    <w:p w14:paraId="6B94C8A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E3B605" w14:textId="77777777" w:rsidR="00B02733" w:rsidRDefault="00B02733" w:rsidP="00B02733">
      <w:pPr>
        <w:pStyle w:val="Heading3"/>
      </w:pPr>
      <w:bookmarkStart w:id="97" w:name="_Toc164868116"/>
      <w:r>
        <w:t>18.7</w:t>
      </w:r>
      <w:r>
        <w:tab/>
        <w:t>Service Enabler Architecture Layer for Vertical Phase 3 [SEAL_Ph3]</w:t>
      </w:r>
      <w:bookmarkEnd w:id="97"/>
    </w:p>
    <w:p w14:paraId="4BCAAC91" w14:textId="77777777" w:rsidR="00B02733" w:rsidRDefault="00B02733" w:rsidP="00B02733">
      <w:pPr>
        <w:rPr>
          <w:rFonts w:ascii="Arial" w:hAnsi="Arial" w:cs="Arial"/>
          <w:b/>
          <w:sz w:val="24"/>
        </w:rPr>
      </w:pPr>
      <w:r>
        <w:rPr>
          <w:rFonts w:ascii="Arial" w:hAnsi="Arial" w:cs="Arial"/>
          <w:b/>
          <w:color w:val="0000FF"/>
          <w:sz w:val="24"/>
        </w:rPr>
        <w:t>C3-242236</w:t>
      </w:r>
      <w:r>
        <w:rPr>
          <w:rFonts w:ascii="Arial" w:hAnsi="Arial" w:cs="Arial"/>
          <w:b/>
          <w:color w:val="0000FF"/>
          <w:sz w:val="24"/>
        </w:rPr>
        <w:tab/>
      </w:r>
      <w:r>
        <w:rPr>
          <w:rFonts w:ascii="Arial" w:hAnsi="Arial" w:cs="Arial"/>
          <w:b/>
          <w:sz w:val="24"/>
        </w:rPr>
        <w:t>"TARGET_ID_NOT_VALID” application error in SEAL APIs</w:t>
      </w:r>
    </w:p>
    <w:p w14:paraId="394B0CD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CR-0277  rev  Cat: B (Rel-18)</w:t>
      </w:r>
      <w:r>
        <w:rPr>
          <w:i/>
        </w:rPr>
        <w:br/>
      </w:r>
      <w:r>
        <w:rPr>
          <w:i/>
        </w:rPr>
        <w:br/>
      </w:r>
      <w:r>
        <w:rPr>
          <w:i/>
        </w:rPr>
        <w:tab/>
      </w:r>
      <w:r>
        <w:rPr>
          <w:i/>
        </w:rPr>
        <w:tab/>
      </w:r>
      <w:r>
        <w:rPr>
          <w:i/>
        </w:rPr>
        <w:tab/>
      </w:r>
      <w:r>
        <w:rPr>
          <w:i/>
        </w:rPr>
        <w:tab/>
      </w:r>
      <w:r>
        <w:rPr>
          <w:i/>
        </w:rPr>
        <w:tab/>
        <w:t>Source: Ericsson</w:t>
      </w:r>
    </w:p>
    <w:p w14:paraId="0F388FF7" w14:textId="77777777" w:rsidR="00B02733" w:rsidRDefault="00B02733" w:rsidP="00B02733">
      <w:pPr>
        <w:rPr>
          <w:rFonts w:ascii="Arial" w:hAnsi="Arial" w:cs="Arial"/>
          <w:b/>
        </w:rPr>
      </w:pPr>
      <w:r>
        <w:rPr>
          <w:rFonts w:ascii="Arial" w:hAnsi="Arial" w:cs="Arial"/>
          <w:b/>
        </w:rPr>
        <w:t xml:space="preserve">Discussion: </w:t>
      </w:r>
    </w:p>
    <w:p w14:paraId="07F7B3E0" w14:textId="77777777" w:rsidR="00B02733" w:rsidRDefault="00B02733" w:rsidP="00B02733">
      <w:r>
        <w:t>Abdessamad (Huawei): Prefers to use TARGET_NOT_FOUND. WI code should be NBI18. A new CR can be submitted next meeting for TS 29.122.</w:t>
      </w:r>
    </w:p>
    <w:p w14:paraId="44BC543E" w14:textId="77777777" w:rsidR="00B02733" w:rsidRDefault="00B02733" w:rsidP="00B02733">
      <w:r>
        <w:t>Igor (Ericsson): Not agreed with WI code.</w:t>
      </w:r>
    </w:p>
    <w:p w14:paraId="07F8AD63" w14:textId="77777777" w:rsidR="00B02733" w:rsidRDefault="00B02733" w:rsidP="00B02733">
      <w:r>
        <w:t>Naren (Samsung): clashes with 2388, 2405, 2406. Existing WI code ok.</w:t>
      </w:r>
    </w:p>
    <w:p w14:paraId="6A2060CA" w14:textId="77777777" w:rsidR="00B02733" w:rsidRDefault="00B02733" w:rsidP="00B02733">
      <w:r>
        <w:t>Offline discussions.</w:t>
      </w:r>
    </w:p>
    <w:p w14:paraId="772E1D91" w14:textId="77777777" w:rsidR="00B02733" w:rsidRDefault="00B02733" w:rsidP="00B02733">
      <w:r>
        <w:t>Igor (Ericsson): Doubts that can be applicable to all APIs. Preference to define it for SEAL.</w:t>
      </w:r>
    </w:p>
    <w:p w14:paraId="3F312B01" w14:textId="77777777" w:rsidR="00B02733" w:rsidRDefault="00B02733" w:rsidP="00B02733">
      <w:r>
        <w:t>Naren (Samsung): for now ok to have it for SEAL and discuss for other cases.</w:t>
      </w:r>
    </w:p>
    <w:p w14:paraId="5C4B8B6B" w14:textId="77777777" w:rsidR="00B02733" w:rsidRDefault="00B02733" w:rsidP="00B02733">
      <w:r>
        <w:t>Abdessamad (Huawei): cannot agree to define it only for SEAL. Conclusion of the discussion was to have it generic in TS 29.122. An informative note is accepted.</w:t>
      </w:r>
    </w:p>
    <w:p w14:paraId="593081B4" w14:textId="77777777" w:rsidR="00B02733" w:rsidRDefault="00B02733" w:rsidP="00B02733">
      <w:r>
        <w:t>Apostolos (Nokia): applies to almost all APIs.</w:t>
      </w:r>
    </w:p>
    <w:p w14:paraId="34ECBD91" w14:textId="77777777" w:rsidR="00B02733" w:rsidRDefault="00B02733" w:rsidP="00B02733">
      <w:r>
        <w:t>Igor (Ericsson): proposes to agree on the error for SEAL in this meeting and extend it if needed in the next meeting.</w:t>
      </w:r>
    </w:p>
    <w:p w14:paraId="79314215" w14:textId="77777777" w:rsidR="00B02733" w:rsidRDefault="00B02733" w:rsidP="00B02733">
      <w:r>
        <w:t>Abdessamad (Huawei): Still thinks it should go to TS 29.122 and add a note if needed. Don’t agree with the proposal.</w:t>
      </w:r>
    </w:p>
    <w:p w14:paraId="71C11ABC" w14:textId="77777777" w:rsidR="00B02733" w:rsidRDefault="00B02733" w:rsidP="00B02733">
      <w:r>
        <w:t>Igor (Ericsson): can be postponed to the next meeting. Will come with DP &amp; CR for the next meeting.</w:t>
      </w:r>
    </w:p>
    <w:p w14:paraId="182B88E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308B7E" w14:textId="77777777" w:rsidR="00B02733" w:rsidRDefault="00B02733" w:rsidP="00B02733">
      <w:pPr>
        <w:rPr>
          <w:rFonts w:ascii="Arial" w:hAnsi="Arial" w:cs="Arial"/>
          <w:b/>
          <w:sz w:val="24"/>
        </w:rPr>
      </w:pPr>
      <w:r>
        <w:rPr>
          <w:rFonts w:ascii="Arial" w:hAnsi="Arial" w:cs="Arial"/>
          <w:b/>
          <w:color w:val="0000FF"/>
          <w:sz w:val="24"/>
        </w:rPr>
        <w:t>C3-242237</w:t>
      </w:r>
      <w:r>
        <w:rPr>
          <w:rFonts w:ascii="Arial" w:hAnsi="Arial" w:cs="Arial"/>
          <w:b/>
          <w:color w:val="0000FF"/>
          <w:sz w:val="24"/>
        </w:rPr>
        <w:tab/>
      </w:r>
      <w:r>
        <w:rPr>
          <w:rFonts w:ascii="Arial" w:hAnsi="Arial" w:cs="Arial"/>
          <w:b/>
          <w:sz w:val="24"/>
        </w:rPr>
        <w:t>Correction of OpenAPI syntax errors</w:t>
      </w:r>
    </w:p>
    <w:p w14:paraId="36643EB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CR-0278  rev  Cat: F (Rel-18)</w:t>
      </w:r>
      <w:r>
        <w:rPr>
          <w:i/>
        </w:rPr>
        <w:br/>
      </w:r>
      <w:r>
        <w:rPr>
          <w:i/>
        </w:rPr>
        <w:br/>
      </w:r>
      <w:r>
        <w:rPr>
          <w:i/>
        </w:rPr>
        <w:tab/>
      </w:r>
      <w:r>
        <w:rPr>
          <w:i/>
        </w:rPr>
        <w:tab/>
      </w:r>
      <w:r>
        <w:rPr>
          <w:i/>
        </w:rPr>
        <w:tab/>
      </w:r>
      <w:r>
        <w:rPr>
          <w:i/>
        </w:rPr>
        <w:tab/>
      </w:r>
      <w:r>
        <w:rPr>
          <w:i/>
        </w:rPr>
        <w:tab/>
        <w:t>Source: Ericsson</w:t>
      </w:r>
    </w:p>
    <w:p w14:paraId="3EC78398" w14:textId="77777777" w:rsidR="00B02733" w:rsidRDefault="00B02733" w:rsidP="00B02733">
      <w:pPr>
        <w:rPr>
          <w:rFonts w:ascii="Arial" w:hAnsi="Arial" w:cs="Arial"/>
          <w:b/>
        </w:rPr>
      </w:pPr>
      <w:r>
        <w:rPr>
          <w:rFonts w:ascii="Arial" w:hAnsi="Arial" w:cs="Arial"/>
          <w:b/>
        </w:rPr>
        <w:t xml:space="preserve">Discussion: </w:t>
      </w:r>
    </w:p>
    <w:p w14:paraId="07103B22" w14:textId="77777777" w:rsidR="00B02733" w:rsidRDefault="00B02733" w:rsidP="00B02733">
      <w:r>
        <w:t>This CR introduces backwards compatible corrections with impacts on TS29549_SS_Events.yaml</w:t>
      </w:r>
    </w:p>
    <w:p w14:paraId="14B943D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B992C" w14:textId="77777777" w:rsidR="00B02733" w:rsidRDefault="00B02733" w:rsidP="00B02733">
      <w:pPr>
        <w:rPr>
          <w:rFonts w:ascii="Arial" w:hAnsi="Arial" w:cs="Arial"/>
          <w:b/>
          <w:sz w:val="24"/>
        </w:rPr>
      </w:pPr>
      <w:r>
        <w:rPr>
          <w:rFonts w:ascii="Arial" w:hAnsi="Arial" w:cs="Arial"/>
          <w:b/>
          <w:color w:val="0000FF"/>
          <w:sz w:val="24"/>
        </w:rPr>
        <w:t>C3-242358</w:t>
      </w:r>
      <w:r>
        <w:rPr>
          <w:rFonts w:ascii="Arial" w:hAnsi="Arial" w:cs="Arial"/>
          <w:b/>
          <w:color w:val="0000FF"/>
          <w:sz w:val="24"/>
        </w:rPr>
        <w:tab/>
      </w:r>
      <w:r>
        <w:rPr>
          <w:rFonts w:ascii="Arial" w:hAnsi="Arial" w:cs="Arial"/>
          <w:b/>
          <w:sz w:val="24"/>
        </w:rPr>
        <w:t>Various corrections to the MBS resources definition</w:t>
      </w:r>
    </w:p>
    <w:p w14:paraId="14DFE436"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CR-0282  rev  Cat: F (Rel-18)</w:t>
      </w:r>
      <w:r>
        <w:rPr>
          <w:i/>
        </w:rPr>
        <w:br/>
      </w:r>
      <w:r>
        <w:rPr>
          <w:i/>
        </w:rPr>
        <w:br/>
      </w:r>
      <w:r>
        <w:rPr>
          <w:i/>
        </w:rPr>
        <w:tab/>
      </w:r>
      <w:r>
        <w:rPr>
          <w:i/>
        </w:rPr>
        <w:tab/>
      </w:r>
      <w:r>
        <w:rPr>
          <w:i/>
        </w:rPr>
        <w:tab/>
      </w:r>
      <w:r>
        <w:rPr>
          <w:i/>
        </w:rPr>
        <w:tab/>
      </w:r>
      <w:r>
        <w:rPr>
          <w:i/>
        </w:rPr>
        <w:tab/>
        <w:t>Source: Huawei</w:t>
      </w:r>
    </w:p>
    <w:p w14:paraId="6C429A1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D960E" w14:textId="77777777" w:rsidR="00B02733" w:rsidRDefault="00B02733" w:rsidP="00B02733">
      <w:pPr>
        <w:rPr>
          <w:rFonts w:ascii="Arial" w:hAnsi="Arial" w:cs="Arial"/>
          <w:b/>
          <w:sz w:val="24"/>
        </w:rPr>
      </w:pPr>
      <w:r>
        <w:rPr>
          <w:rFonts w:ascii="Arial" w:hAnsi="Arial" w:cs="Arial"/>
          <w:b/>
          <w:color w:val="0000FF"/>
          <w:sz w:val="24"/>
        </w:rPr>
        <w:t>C3-242386</w:t>
      </w:r>
      <w:r>
        <w:rPr>
          <w:rFonts w:ascii="Arial" w:hAnsi="Arial" w:cs="Arial"/>
          <w:b/>
          <w:color w:val="0000FF"/>
          <w:sz w:val="24"/>
        </w:rPr>
        <w:tab/>
      </w:r>
      <w:r>
        <w:rPr>
          <w:rFonts w:ascii="Arial" w:hAnsi="Arial" w:cs="Arial"/>
          <w:b/>
          <w:sz w:val="24"/>
        </w:rPr>
        <w:t>Work plan for CT3 aspects of SEAL_Ph3</w:t>
      </w:r>
    </w:p>
    <w:p w14:paraId="5412781E" w14:textId="77777777" w:rsidR="00B02733" w:rsidRDefault="00B02733" w:rsidP="00B0273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France SA</w:t>
      </w:r>
    </w:p>
    <w:p w14:paraId="6396F95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8E576" w14:textId="77777777" w:rsidR="00B02733" w:rsidRDefault="00B02733" w:rsidP="00B02733">
      <w:pPr>
        <w:rPr>
          <w:rFonts w:ascii="Arial" w:hAnsi="Arial" w:cs="Arial"/>
          <w:b/>
          <w:sz w:val="24"/>
        </w:rPr>
      </w:pPr>
      <w:r>
        <w:rPr>
          <w:rFonts w:ascii="Arial" w:hAnsi="Arial" w:cs="Arial"/>
          <w:b/>
          <w:color w:val="0000FF"/>
          <w:sz w:val="24"/>
        </w:rPr>
        <w:t>C3-242388</w:t>
      </w:r>
      <w:r>
        <w:rPr>
          <w:rFonts w:ascii="Arial" w:hAnsi="Arial" w:cs="Arial"/>
          <w:b/>
          <w:color w:val="0000FF"/>
          <w:sz w:val="24"/>
        </w:rPr>
        <w:tab/>
      </w:r>
      <w:r>
        <w:rPr>
          <w:rFonts w:ascii="Arial" w:hAnsi="Arial" w:cs="Arial"/>
          <w:b/>
          <w:sz w:val="24"/>
        </w:rPr>
        <w:t>Error handling in SS_VALServiceAreaConfiguration API</w:t>
      </w:r>
    </w:p>
    <w:p w14:paraId="4EB7ABB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CR-0283  rev  Cat: B (Rel-18)</w:t>
      </w:r>
      <w:r>
        <w:rPr>
          <w:i/>
        </w:rPr>
        <w:br/>
      </w:r>
      <w:r>
        <w:rPr>
          <w:i/>
        </w:rPr>
        <w:br/>
      </w:r>
      <w:r>
        <w:rPr>
          <w:i/>
        </w:rPr>
        <w:tab/>
      </w:r>
      <w:r>
        <w:rPr>
          <w:i/>
        </w:rPr>
        <w:tab/>
      </w:r>
      <w:r>
        <w:rPr>
          <w:i/>
        </w:rPr>
        <w:tab/>
      </w:r>
      <w:r>
        <w:rPr>
          <w:i/>
        </w:rPr>
        <w:tab/>
      </w:r>
      <w:r>
        <w:rPr>
          <w:i/>
        </w:rPr>
        <w:tab/>
        <w:t>Source: Samsung</w:t>
      </w:r>
    </w:p>
    <w:p w14:paraId="77429E9B" w14:textId="77777777" w:rsidR="00B02733" w:rsidRDefault="00B02733" w:rsidP="00B02733">
      <w:pPr>
        <w:rPr>
          <w:rFonts w:ascii="Arial" w:hAnsi="Arial" w:cs="Arial"/>
          <w:b/>
        </w:rPr>
      </w:pPr>
      <w:r>
        <w:rPr>
          <w:rFonts w:ascii="Arial" w:hAnsi="Arial" w:cs="Arial"/>
          <w:b/>
        </w:rPr>
        <w:t xml:space="preserve">Discussion: </w:t>
      </w:r>
    </w:p>
    <w:p w14:paraId="51CBA36F" w14:textId="77777777" w:rsidR="00B02733" w:rsidRDefault="00B02733" w:rsidP="00B02733">
      <w:r>
        <w:t>Offline discussions.</w:t>
      </w:r>
    </w:p>
    <w:p w14:paraId="0C49AE5F" w14:textId="77777777" w:rsidR="00B02733" w:rsidRDefault="00B02733" w:rsidP="00B02733">
      <w:r>
        <w:t>Naren (Samsung): dependency with DP. Needs to be resolved in next meeting.</w:t>
      </w:r>
    </w:p>
    <w:p w14:paraId="01B32C3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B3C1D9" w14:textId="77777777" w:rsidR="00B02733" w:rsidRDefault="00B02733" w:rsidP="00B02733">
      <w:pPr>
        <w:rPr>
          <w:rFonts w:ascii="Arial" w:hAnsi="Arial" w:cs="Arial"/>
          <w:b/>
          <w:sz w:val="24"/>
        </w:rPr>
      </w:pPr>
      <w:r>
        <w:rPr>
          <w:rFonts w:ascii="Arial" w:hAnsi="Arial" w:cs="Arial"/>
          <w:b/>
          <w:color w:val="0000FF"/>
          <w:sz w:val="24"/>
        </w:rPr>
        <w:t>C3-242405</w:t>
      </w:r>
      <w:r>
        <w:rPr>
          <w:rFonts w:ascii="Arial" w:hAnsi="Arial" w:cs="Arial"/>
          <w:b/>
          <w:color w:val="0000FF"/>
          <w:sz w:val="24"/>
        </w:rPr>
        <w:tab/>
      </w:r>
      <w:r>
        <w:rPr>
          <w:rFonts w:ascii="Arial" w:hAnsi="Arial" w:cs="Arial"/>
          <w:b/>
          <w:sz w:val="24"/>
        </w:rPr>
        <w:t>Error handling and correction in SS_VALServiceData API</w:t>
      </w:r>
    </w:p>
    <w:p w14:paraId="78207E7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CR-0284  rev  Cat: B (Rel-18)</w:t>
      </w:r>
      <w:r>
        <w:rPr>
          <w:i/>
        </w:rPr>
        <w:br/>
      </w:r>
      <w:r>
        <w:rPr>
          <w:i/>
        </w:rPr>
        <w:br/>
      </w:r>
      <w:r>
        <w:rPr>
          <w:i/>
        </w:rPr>
        <w:tab/>
      </w:r>
      <w:r>
        <w:rPr>
          <w:i/>
        </w:rPr>
        <w:tab/>
      </w:r>
      <w:r>
        <w:rPr>
          <w:i/>
        </w:rPr>
        <w:tab/>
      </w:r>
      <w:r>
        <w:rPr>
          <w:i/>
        </w:rPr>
        <w:tab/>
      </w:r>
      <w:r>
        <w:rPr>
          <w:i/>
        </w:rPr>
        <w:tab/>
        <w:t>Source: Samsung</w:t>
      </w:r>
    </w:p>
    <w:p w14:paraId="119FB961" w14:textId="77777777" w:rsidR="00B02733" w:rsidRDefault="00B02733" w:rsidP="00B02733">
      <w:pPr>
        <w:rPr>
          <w:rFonts w:ascii="Arial" w:hAnsi="Arial" w:cs="Arial"/>
          <w:b/>
        </w:rPr>
      </w:pPr>
      <w:r>
        <w:rPr>
          <w:rFonts w:ascii="Arial" w:hAnsi="Arial" w:cs="Arial"/>
          <w:b/>
        </w:rPr>
        <w:t xml:space="preserve">Discussion: </w:t>
      </w:r>
    </w:p>
    <w:p w14:paraId="37976953" w14:textId="77777777" w:rsidR="00B02733" w:rsidRDefault="00B02733" w:rsidP="00B02733">
      <w:r>
        <w:t>Offline discussions.</w:t>
      </w:r>
    </w:p>
    <w:p w14:paraId="46B059A3" w14:textId="77777777" w:rsidR="00B02733" w:rsidRDefault="00B02733" w:rsidP="00B02733">
      <w:r>
        <w:t>Naren (Samsung): dependency with DP. Needs to be resolved in next meeting.</w:t>
      </w:r>
    </w:p>
    <w:p w14:paraId="766B9CC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6B5578" w14:textId="77777777" w:rsidR="00B02733" w:rsidRDefault="00B02733" w:rsidP="00B02733">
      <w:pPr>
        <w:rPr>
          <w:rFonts w:ascii="Arial" w:hAnsi="Arial" w:cs="Arial"/>
          <w:b/>
          <w:sz w:val="24"/>
        </w:rPr>
      </w:pPr>
      <w:r>
        <w:rPr>
          <w:rFonts w:ascii="Arial" w:hAnsi="Arial" w:cs="Arial"/>
          <w:b/>
          <w:color w:val="0000FF"/>
          <w:sz w:val="24"/>
        </w:rPr>
        <w:t>C3-242406</w:t>
      </w:r>
      <w:r>
        <w:rPr>
          <w:rFonts w:ascii="Arial" w:hAnsi="Arial" w:cs="Arial"/>
          <w:b/>
          <w:color w:val="0000FF"/>
          <w:sz w:val="24"/>
        </w:rPr>
        <w:tab/>
      </w:r>
      <w:r>
        <w:rPr>
          <w:rFonts w:ascii="Arial" w:hAnsi="Arial" w:cs="Arial"/>
          <w:b/>
          <w:sz w:val="24"/>
        </w:rPr>
        <w:t>Error handling in SS_Events API</w:t>
      </w:r>
    </w:p>
    <w:p w14:paraId="45BA8CC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CR-0285  rev  Cat: F (Rel-18)</w:t>
      </w:r>
      <w:r>
        <w:rPr>
          <w:i/>
        </w:rPr>
        <w:br/>
      </w:r>
      <w:r>
        <w:rPr>
          <w:i/>
        </w:rPr>
        <w:br/>
      </w:r>
      <w:r>
        <w:rPr>
          <w:i/>
        </w:rPr>
        <w:tab/>
      </w:r>
      <w:r>
        <w:rPr>
          <w:i/>
        </w:rPr>
        <w:tab/>
      </w:r>
      <w:r>
        <w:rPr>
          <w:i/>
        </w:rPr>
        <w:tab/>
      </w:r>
      <w:r>
        <w:rPr>
          <w:i/>
        </w:rPr>
        <w:tab/>
      </w:r>
      <w:r>
        <w:rPr>
          <w:i/>
        </w:rPr>
        <w:tab/>
        <w:t>Source: Samsung</w:t>
      </w:r>
    </w:p>
    <w:p w14:paraId="20B759E7" w14:textId="77777777" w:rsidR="00B02733" w:rsidRDefault="00B02733" w:rsidP="00B02733">
      <w:pPr>
        <w:rPr>
          <w:rFonts w:ascii="Arial" w:hAnsi="Arial" w:cs="Arial"/>
          <w:b/>
        </w:rPr>
      </w:pPr>
      <w:r>
        <w:rPr>
          <w:rFonts w:ascii="Arial" w:hAnsi="Arial" w:cs="Arial"/>
          <w:b/>
        </w:rPr>
        <w:t xml:space="preserve">Discussion: </w:t>
      </w:r>
    </w:p>
    <w:p w14:paraId="3500C1D2" w14:textId="77777777" w:rsidR="00B02733" w:rsidRDefault="00B02733" w:rsidP="00B02733">
      <w:r>
        <w:t>Offline discussions.</w:t>
      </w:r>
    </w:p>
    <w:p w14:paraId="79185307" w14:textId="77777777" w:rsidR="00B02733" w:rsidRDefault="00B02733" w:rsidP="00B02733">
      <w:r>
        <w:t>Naren (Samsung): dependency with DP. Needs to be resolved in next meeting.</w:t>
      </w:r>
    </w:p>
    <w:p w14:paraId="3536272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890DDB" w14:textId="77777777" w:rsidR="00B02733" w:rsidRDefault="00B02733" w:rsidP="00B02733">
      <w:pPr>
        <w:pStyle w:val="Heading3"/>
      </w:pPr>
      <w:bookmarkStart w:id="98" w:name="_Toc164868117"/>
      <w:r>
        <w:lastRenderedPageBreak/>
        <w:t>18.8</w:t>
      </w:r>
      <w:r>
        <w:tab/>
        <w:t>CT aspects of Enhanced support of Non-Public Networks Phase 2 [eNPN_Ph2]</w:t>
      </w:r>
      <w:bookmarkEnd w:id="98"/>
    </w:p>
    <w:p w14:paraId="19E59315" w14:textId="77777777" w:rsidR="00B02733" w:rsidRDefault="00B02733" w:rsidP="00B02733">
      <w:pPr>
        <w:pStyle w:val="Heading3"/>
      </w:pPr>
      <w:bookmarkStart w:id="99" w:name="_Toc164868118"/>
      <w:r>
        <w:t>18.9</w:t>
      </w:r>
      <w:r>
        <w:tab/>
        <w:t>Timing Resiliency and URLLC enhancements [TRS_URLLC]</w:t>
      </w:r>
      <w:bookmarkEnd w:id="99"/>
    </w:p>
    <w:p w14:paraId="17483E4F" w14:textId="77777777" w:rsidR="00B02733" w:rsidRDefault="00B02733" w:rsidP="00B02733">
      <w:pPr>
        <w:rPr>
          <w:rFonts w:ascii="Arial" w:hAnsi="Arial" w:cs="Arial"/>
          <w:b/>
          <w:sz w:val="24"/>
        </w:rPr>
      </w:pPr>
      <w:r>
        <w:rPr>
          <w:rFonts w:ascii="Arial" w:hAnsi="Arial" w:cs="Arial"/>
          <w:b/>
          <w:color w:val="0000FF"/>
          <w:sz w:val="24"/>
        </w:rPr>
        <w:t>C3-242123</w:t>
      </w:r>
      <w:r>
        <w:rPr>
          <w:rFonts w:ascii="Arial" w:hAnsi="Arial" w:cs="Arial"/>
          <w:b/>
          <w:color w:val="0000FF"/>
          <w:sz w:val="24"/>
        </w:rPr>
        <w:tab/>
      </w:r>
      <w:r>
        <w:rPr>
          <w:rFonts w:ascii="Arial" w:hAnsi="Arial" w:cs="Arial"/>
          <w:b/>
          <w:sz w:val="24"/>
        </w:rPr>
        <w:t>Removal of nonexistent data type for ATSI API</w:t>
      </w:r>
    </w:p>
    <w:p w14:paraId="498B209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CR-1225  rev  Cat: F (Rel-18)</w:t>
      </w:r>
      <w:r>
        <w:rPr>
          <w:i/>
        </w:rPr>
        <w:br/>
      </w:r>
      <w:r>
        <w:rPr>
          <w:i/>
        </w:rPr>
        <w:br/>
      </w:r>
      <w:r>
        <w:rPr>
          <w:i/>
        </w:rPr>
        <w:tab/>
      </w:r>
      <w:r>
        <w:rPr>
          <w:i/>
        </w:rPr>
        <w:tab/>
      </w:r>
      <w:r>
        <w:rPr>
          <w:i/>
        </w:rPr>
        <w:tab/>
      </w:r>
      <w:r>
        <w:rPr>
          <w:i/>
        </w:rPr>
        <w:tab/>
      </w:r>
      <w:r>
        <w:rPr>
          <w:i/>
        </w:rPr>
        <w:tab/>
        <w:t>Source: KDDI</w:t>
      </w:r>
    </w:p>
    <w:p w14:paraId="796DE3B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50F44" w14:textId="77777777" w:rsidR="00B02733" w:rsidRDefault="00B02733" w:rsidP="00B02733">
      <w:pPr>
        <w:rPr>
          <w:rFonts w:ascii="Arial" w:hAnsi="Arial" w:cs="Arial"/>
          <w:b/>
          <w:sz w:val="24"/>
        </w:rPr>
      </w:pPr>
      <w:r>
        <w:rPr>
          <w:rFonts w:ascii="Arial" w:hAnsi="Arial" w:cs="Arial"/>
          <w:b/>
          <w:color w:val="0000FF"/>
          <w:sz w:val="24"/>
        </w:rPr>
        <w:t>C3-242163</w:t>
      </w:r>
      <w:r>
        <w:rPr>
          <w:rFonts w:ascii="Arial" w:hAnsi="Arial" w:cs="Arial"/>
          <w:b/>
          <w:color w:val="0000FF"/>
          <w:sz w:val="24"/>
        </w:rPr>
        <w:tab/>
      </w:r>
      <w:r>
        <w:rPr>
          <w:rFonts w:ascii="Arial" w:hAnsi="Arial" w:cs="Arial"/>
          <w:b/>
          <w:sz w:val="24"/>
        </w:rPr>
        <w:t>Correction to the definition of Ntsctsf_QoSandTSCAssistance API</w:t>
      </w:r>
    </w:p>
    <w:p w14:paraId="2DE750E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CR-0113  rev  Cat: F (Rel-18)</w:t>
      </w:r>
      <w:r>
        <w:rPr>
          <w:i/>
        </w:rPr>
        <w:br/>
      </w:r>
      <w:r>
        <w:rPr>
          <w:i/>
        </w:rPr>
        <w:br/>
      </w:r>
      <w:r>
        <w:rPr>
          <w:i/>
        </w:rPr>
        <w:tab/>
      </w:r>
      <w:r>
        <w:rPr>
          <w:i/>
        </w:rPr>
        <w:tab/>
      </w:r>
      <w:r>
        <w:rPr>
          <w:i/>
        </w:rPr>
        <w:tab/>
      </w:r>
      <w:r>
        <w:rPr>
          <w:i/>
        </w:rPr>
        <w:tab/>
      </w:r>
      <w:r>
        <w:rPr>
          <w:i/>
        </w:rPr>
        <w:tab/>
        <w:t>Source: Nokia</w:t>
      </w:r>
    </w:p>
    <w:p w14:paraId="1E16DC40" w14:textId="77777777" w:rsidR="00B02733" w:rsidRDefault="00B02733" w:rsidP="00B02733">
      <w:pPr>
        <w:rPr>
          <w:rFonts w:ascii="Arial" w:hAnsi="Arial" w:cs="Arial"/>
          <w:b/>
        </w:rPr>
      </w:pPr>
      <w:r>
        <w:rPr>
          <w:rFonts w:ascii="Arial" w:hAnsi="Arial" w:cs="Arial"/>
          <w:b/>
        </w:rPr>
        <w:t xml:space="preserve">Abstract: </w:t>
      </w:r>
    </w:p>
    <w:p w14:paraId="6E0C372C" w14:textId="77777777" w:rsidR="00B02733" w:rsidRDefault="00B02733" w:rsidP="00B02733">
      <w:r>
        <w:t>Correction to the definition of Ntsctsf_QoSandTSCAssistance API</w:t>
      </w:r>
    </w:p>
    <w:p w14:paraId="65AD8E77" w14:textId="77777777" w:rsidR="00B02733" w:rsidRDefault="00B02733" w:rsidP="00B02733">
      <w:pPr>
        <w:rPr>
          <w:rFonts w:ascii="Arial" w:hAnsi="Arial" w:cs="Arial"/>
          <w:b/>
        </w:rPr>
      </w:pPr>
      <w:r>
        <w:rPr>
          <w:rFonts w:ascii="Arial" w:hAnsi="Arial" w:cs="Arial"/>
          <w:b/>
        </w:rPr>
        <w:t xml:space="preserve">Discussion: </w:t>
      </w:r>
    </w:p>
    <w:p w14:paraId="4E3F5242" w14:textId="77777777" w:rsidR="00B02733" w:rsidRDefault="00B02733" w:rsidP="00B02733">
      <w:r>
        <w:t>This CR introduces backwards compatible corrections to the Ntsctsf_QoSandTSCAssistance API defined in this specification.</w:t>
      </w:r>
    </w:p>
    <w:p w14:paraId="6E437E72" w14:textId="77777777" w:rsidR="00B02733" w:rsidRDefault="00B02733" w:rsidP="00B02733">
      <w:r>
        <w:t>Fuen (Ericsson): This CR is not related to this WI. Open API change is not backward compatible. Should be under IIoT WI and a mirror CR to this release. “qosReference” removal should be discussed as part of Rel-17 CR, as a mirror proposal.</w:t>
      </w:r>
    </w:p>
    <w:p w14:paraId="2E56DEC4" w14:textId="77777777" w:rsidR="00B02733" w:rsidRDefault="00B02733" w:rsidP="00B02733">
      <w:r>
        <w:t>Chi (Huawei): First change is fine. batOffsetInfo: update should be in this work item. All other changes should be under IIoT WI, with Rel-18 mirrro CR.</w:t>
      </w:r>
    </w:p>
    <w:p w14:paraId="55ACC8B6" w14:textId="77777777" w:rsidR="00B02733" w:rsidRDefault="00B02733" w:rsidP="00B02733">
      <w:r>
        <w:t>Fuen (Ericsson): ok with r1.</w:t>
      </w:r>
    </w:p>
    <w:p w14:paraId="609CE135" w14:textId="77777777" w:rsidR="00B02733" w:rsidRDefault="00B02733" w:rsidP="00B02733">
      <w:r>
        <w:t>Chi (Huawei): ok with r1.</w:t>
      </w:r>
    </w:p>
    <w:p w14:paraId="7D788817" w14:textId="77777777" w:rsidR="00B02733" w:rsidRDefault="00B02733" w:rsidP="00B02733">
      <w:r>
        <w:t>Remove “qosReference” change from this CR. Add in the related mirror CR for the Rel-17 change. Other changes can remain.</w:t>
      </w:r>
    </w:p>
    <w:p w14:paraId="1409D265" w14:textId="77777777" w:rsidR="00B02733" w:rsidRDefault="00B02733" w:rsidP="00B02733">
      <w:r>
        <w:t>R1 is pre-agreed.</w:t>
      </w:r>
    </w:p>
    <w:p w14:paraId="57D91FD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C3-242561</w:t>
      </w:r>
      <w:r>
        <w:rPr>
          <w:color w:val="993300"/>
          <w:u w:val="single"/>
        </w:rPr>
        <w:t>.</w:t>
      </w:r>
    </w:p>
    <w:p w14:paraId="3FA863D0" w14:textId="77777777" w:rsidR="00B02733" w:rsidRDefault="00B02733" w:rsidP="00B02733">
      <w:pPr>
        <w:rPr>
          <w:rFonts w:ascii="Arial" w:hAnsi="Arial" w:cs="Arial"/>
          <w:b/>
          <w:sz w:val="24"/>
        </w:rPr>
      </w:pPr>
      <w:r>
        <w:rPr>
          <w:rFonts w:ascii="Arial" w:hAnsi="Arial" w:cs="Arial"/>
          <w:b/>
          <w:color w:val="0000FF"/>
          <w:sz w:val="24"/>
        </w:rPr>
        <w:t>C3-242164</w:t>
      </w:r>
      <w:r>
        <w:rPr>
          <w:rFonts w:ascii="Arial" w:hAnsi="Arial" w:cs="Arial"/>
          <w:b/>
          <w:color w:val="0000FF"/>
          <w:sz w:val="24"/>
        </w:rPr>
        <w:tab/>
      </w:r>
      <w:r>
        <w:rPr>
          <w:rFonts w:ascii="Arial" w:hAnsi="Arial" w:cs="Arial"/>
          <w:b/>
          <w:sz w:val="24"/>
        </w:rPr>
        <w:t>TRS_URLLC Work Plan</w:t>
      </w:r>
    </w:p>
    <w:p w14:paraId="3A09E613" w14:textId="77777777" w:rsidR="00B02733" w:rsidRDefault="00B02733" w:rsidP="00B0273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28CC33A1" w14:textId="77777777" w:rsidR="00B02733" w:rsidRDefault="00B02733" w:rsidP="00B02733">
      <w:pPr>
        <w:rPr>
          <w:rFonts w:ascii="Arial" w:hAnsi="Arial" w:cs="Arial"/>
          <w:b/>
        </w:rPr>
      </w:pPr>
      <w:r>
        <w:rPr>
          <w:rFonts w:ascii="Arial" w:hAnsi="Arial" w:cs="Arial"/>
          <w:b/>
        </w:rPr>
        <w:t xml:space="preserve">Abstract: </w:t>
      </w:r>
    </w:p>
    <w:p w14:paraId="3CE58154" w14:textId="77777777" w:rsidR="00B02733" w:rsidRDefault="00B02733" w:rsidP="00B02733">
      <w:r>
        <w:t>TRS_URLLC Work Plan</w:t>
      </w:r>
    </w:p>
    <w:p w14:paraId="4B9F4530" w14:textId="77777777" w:rsidR="00B02733" w:rsidRDefault="00B02733" w:rsidP="00B02733">
      <w:pPr>
        <w:rPr>
          <w:rFonts w:ascii="Arial" w:hAnsi="Arial" w:cs="Arial"/>
          <w:b/>
        </w:rPr>
      </w:pPr>
      <w:r>
        <w:rPr>
          <w:rFonts w:ascii="Arial" w:hAnsi="Arial" w:cs="Arial"/>
          <w:b/>
        </w:rPr>
        <w:t xml:space="preserve">Discussion: </w:t>
      </w:r>
    </w:p>
    <w:p w14:paraId="382E1BD4" w14:textId="77777777" w:rsidR="00B02733" w:rsidRDefault="00B02733" w:rsidP="00B02733">
      <w:r>
        <w:t>Fuen (Ericsson): Task on Error handling is with Ericsson. Ericsson has no plans for error handling.</w:t>
      </w:r>
    </w:p>
    <w:p w14:paraId="5BEE623D" w14:textId="77777777" w:rsidR="00B02733" w:rsidRDefault="00B02733" w:rsidP="00B02733">
      <w:r>
        <w:t>Bhaskar (Nokia): Will remove it from work plan submission in next meeting.</w:t>
      </w:r>
    </w:p>
    <w:p w14:paraId="633BB04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65FC6" w14:textId="77777777" w:rsidR="00B02733" w:rsidRDefault="00B02733" w:rsidP="00B02733">
      <w:pPr>
        <w:rPr>
          <w:rFonts w:ascii="Arial" w:hAnsi="Arial" w:cs="Arial"/>
          <w:b/>
          <w:sz w:val="24"/>
        </w:rPr>
      </w:pPr>
      <w:r>
        <w:rPr>
          <w:rFonts w:ascii="Arial" w:hAnsi="Arial" w:cs="Arial"/>
          <w:b/>
          <w:color w:val="0000FF"/>
          <w:sz w:val="24"/>
        </w:rPr>
        <w:lastRenderedPageBreak/>
        <w:t>C3-242165</w:t>
      </w:r>
      <w:r>
        <w:rPr>
          <w:rFonts w:ascii="Arial" w:hAnsi="Arial" w:cs="Arial"/>
          <w:b/>
          <w:color w:val="0000FF"/>
          <w:sz w:val="24"/>
        </w:rPr>
        <w:tab/>
      </w:r>
      <w:r>
        <w:rPr>
          <w:rFonts w:ascii="Arial" w:hAnsi="Arial" w:cs="Arial"/>
          <w:b/>
          <w:sz w:val="24"/>
        </w:rPr>
        <w:t>Procedures update for checking mechanism of clock quality information received from UDM and AF</w:t>
      </w:r>
    </w:p>
    <w:p w14:paraId="37F4E97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CR-0536  rev  Cat: B (Rel-18)</w:t>
      </w:r>
      <w:r>
        <w:rPr>
          <w:i/>
        </w:rPr>
        <w:br/>
      </w:r>
      <w:r>
        <w:rPr>
          <w:i/>
        </w:rPr>
        <w:br/>
      </w:r>
      <w:r>
        <w:rPr>
          <w:i/>
        </w:rPr>
        <w:tab/>
      </w:r>
      <w:r>
        <w:rPr>
          <w:i/>
        </w:rPr>
        <w:tab/>
      </w:r>
      <w:r>
        <w:rPr>
          <w:i/>
        </w:rPr>
        <w:tab/>
      </w:r>
      <w:r>
        <w:rPr>
          <w:i/>
        </w:rPr>
        <w:tab/>
      </w:r>
      <w:r>
        <w:rPr>
          <w:i/>
        </w:rPr>
        <w:tab/>
        <w:t>Source: Nokia</w:t>
      </w:r>
    </w:p>
    <w:p w14:paraId="49ACB54C" w14:textId="77777777" w:rsidR="00B02733" w:rsidRDefault="00B02733" w:rsidP="00B02733">
      <w:pPr>
        <w:rPr>
          <w:rFonts w:ascii="Arial" w:hAnsi="Arial" w:cs="Arial"/>
          <w:b/>
        </w:rPr>
      </w:pPr>
      <w:r>
        <w:rPr>
          <w:rFonts w:ascii="Arial" w:hAnsi="Arial" w:cs="Arial"/>
          <w:b/>
        </w:rPr>
        <w:t xml:space="preserve">Abstract: </w:t>
      </w:r>
    </w:p>
    <w:p w14:paraId="01B3FA42" w14:textId="77777777" w:rsidR="00B02733" w:rsidRDefault="00B02733" w:rsidP="00B02733">
      <w:r>
        <w:t>Procedures update for checking mechanism of clock quality information received from UDM and AF</w:t>
      </w:r>
    </w:p>
    <w:p w14:paraId="70945AB0" w14:textId="77777777" w:rsidR="00B02733" w:rsidRDefault="00B02733" w:rsidP="00B02733">
      <w:pPr>
        <w:rPr>
          <w:rFonts w:ascii="Arial" w:hAnsi="Arial" w:cs="Arial"/>
          <w:b/>
        </w:rPr>
      </w:pPr>
      <w:r>
        <w:rPr>
          <w:rFonts w:ascii="Arial" w:hAnsi="Arial" w:cs="Arial"/>
          <w:b/>
        </w:rPr>
        <w:t xml:space="preserve">Discussion: </w:t>
      </w:r>
    </w:p>
    <w:p w14:paraId="0668124C" w14:textId="77777777" w:rsidR="00B02733" w:rsidRDefault="00B02733" w:rsidP="00B02733">
      <w:r>
        <w:t>Chi (Huawei): Clashes with 2309 form Ericsson. Propose to merge this CR into 2309, with 2309 as baseline. First change is not needed.</w:t>
      </w:r>
    </w:p>
    <w:p w14:paraId="6192977E" w14:textId="77777777" w:rsidR="00B02733" w:rsidRDefault="00B02733" w:rsidP="00B02733">
      <w:r>
        <w:t>Bhaskar (Nokia): Can be separate CRs. Some alignments are needed between 2309. This CR has connection with 2166, so first change is needed.</w:t>
      </w:r>
    </w:p>
    <w:p w14:paraId="4FCAAB38" w14:textId="77777777" w:rsidR="00B02733" w:rsidRDefault="00B02733" w:rsidP="00B02733">
      <w:r>
        <w:t>Fuen (Ericsson): Fine with merger or keeping separate by aligning.</w:t>
      </w:r>
    </w:p>
    <w:p w14:paraId="2D175325" w14:textId="77777777" w:rsidR="00B02733" w:rsidRDefault="00B02733" w:rsidP="00B02733">
      <w:r>
        <w:t>Discuss offline on indication of 403 Forbidden error with specific cause code in the acknowledgement to NEF.</w:t>
      </w:r>
    </w:p>
    <w:p w14:paraId="72DD7713" w14:textId="77777777" w:rsidR="00B02733" w:rsidRDefault="00B02733" w:rsidP="00B02733">
      <w:r>
        <w:t>Bhaskar (Nokia): R2 is available.</w:t>
      </w:r>
    </w:p>
    <w:p w14:paraId="352DFC6E" w14:textId="77777777" w:rsidR="00B02733" w:rsidRDefault="00B02733" w:rsidP="00B02733">
      <w:r>
        <w:t>Chi (Huawei): Editorial comments will be provided.</w:t>
      </w:r>
    </w:p>
    <w:p w14:paraId="4039CA6C" w14:textId="77777777" w:rsidR="00B02733" w:rsidRDefault="00B02733" w:rsidP="00B02733">
      <w:r>
        <w:t>Fuen (Ericsson): Comments provided.</w:t>
      </w:r>
    </w:p>
    <w:p w14:paraId="04176F8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C3-242657</w:t>
      </w:r>
      <w:r>
        <w:rPr>
          <w:color w:val="993300"/>
          <w:u w:val="single"/>
        </w:rPr>
        <w:t>.</w:t>
      </w:r>
    </w:p>
    <w:p w14:paraId="121D21F2" w14:textId="77777777" w:rsidR="00B02733" w:rsidRDefault="00B02733" w:rsidP="00B02733">
      <w:pPr>
        <w:rPr>
          <w:rFonts w:ascii="Arial" w:hAnsi="Arial" w:cs="Arial"/>
          <w:b/>
          <w:sz w:val="24"/>
        </w:rPr>
      </w:pPr>
      <w:r>
        <w:rPr>
          <w:rFonts w:ascii="Arial" w:hAnsi="Arial" w:cs="Arial"/>
          <w:b/>
          <w:color w:val="0000FF"/>
          <w:sz w:val="24"/>
        </w:rPr>
        <w:t>C3-242166</w:t>
      </w:r>
      <w:r>
        <w:rPr>
          <w:rFonts w:ascii="Arial" w:hAnsi="Arial" w:cs="Arial"/>
          <w:b/>
          <w:color w:val="0000FF"/>
          <w:sz w:val="24"/>
        </w:rPr>
        <w:tab/>
      </w:r>
      <w:r>
        <w:rPr>
          <w:rFonts w:ascii="Arial" w:hAnsi="Arial" w:cs="Arial"/>
          <w:b/>
          <w:sz w:val="24"/>
        </w:rPr>
        <w:t>Application Errors for time synchronization service</w:t>
      </w:r>
    </w:p>
    <w:p w14:paraId="02AC0D5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CR-0114  rev  Cat: B (Rel-18)</w:t>
      </w:r>
      <w:r>
        <w:rPr>
          <w:i/>
        </w:rPr>
        <w:br/>
      </w:r>
      <w:r>
        <w:rPr>
          <w:i/>
        </w:rPr>
        <w:br/>
      </w:r>
      <w:r>
        <w:rPr>
          <w:i/>
        </w:rPr>
        <w:tab/>
      </w:r>
      <w:r>
        <w:rPr>
          <w:i/>
        </w:rPr>
        <w:tab/>
      </w:r>
      <w:r>
        <w:rPr>
          <w:i/>
        </w:rPr>
        <w:tab/>
      </w:r>
      <w:r>
        <w:rPr>
          <w:i/>
        </w:rPr>
        <w:tab/>
      </w:r>
      <w:r>
        <w:rPr>
          <w:i/>
        </w:rPr>
        <w:tab/>
        <w:t>Source: Nokia</w:t>
      </w:r>
    </w:p>
    <w:p w14:paraId="1D88A6F0" w14:textId="77777777" w:rsidR="00B02733" w:rsidRDefault="00B02733" w:rsidP="00B02733">
      <w:pPr>
        <w:rPr>
          <w:rFonts w:ascii="Arial" w:hAnsi="Arial" w:cs="Arial"/>
          <w:b/>
        </w:rPr>
      </w:pPr>
      <w:r>
        <w:rPr>
          <w:rFonts w:ascii="Arial" w:hAnsi="Arial" w:cs="Arial"/>
          <w:b/>
        </w:rPr>
        <w:t xml:space="preserve">Abstract: </w:t>
      </w:r>
    </w:p>
    <w:p w14:paraId="1E7900FC" w14:textId="77777777" w:rsidR="00B02733" w:rsidRDefault="00B02733" w:rsidP="00B02733">
      <w:r>
        <w:t>Application Errors for time synchronization service</w:t>
      </w:r>
    </w:p>
    <w:p w14:paraId="23278C14" w14:textId="77777777" w:rsidR="00B02733" w:rsidRDefault="00B02733" w:rsidP="00B02733">
      <w:pPr>
        <w:rPr>
          <w:rFonts w:ascii="Arial" w:hAnsi="Arial" w:cs="Arial"/>
          <w:b/>
        </w:rPr>
      </w:pPr>
      <w:r>
        <w:rPr>
          <w:rFonts w:ascii="Arial" w:hAnsi="Arial" w:cs="Arial"/>
          <w:b/>
        </w:rPr>
        <w:t xml:space="preserve">Discussion: </w:t>
      </w:r>
    </w:p>
    <w:p w14:paraId="3F35AE83" w14:textId="77777777" w:rsidR="00B02733" w:rsidRDefault="00B02733" w:rsidP="00B02733">
      <w:r>
        <w:t xml:space="preserve">Fuen (Ericsson): More application errors are not needed at granular level. Have generic status code and include all validation errors in the details. </w:t>
      </w:r>
    </w:p>
    <w:p w14:paraId="0974A9DD" w14:textId="77777777" w:rsidR="00B02733" w:rsidRDefault="00B02733" w:rsidP="00B02733">
      <w:r>
        <w:t xml:space="preserve">Chi (Huawei): New application errors are not needed. </w:t>
      </w:r>
    </w:p>
    <w:p w14:paraId="5BA547B1" w14:textId="77777777" w:rsidR="00B02733" w:rsidRDefault="00B02733" w:rsidP="00B02733">
      <w:r>
        <w:t>Bhaskar (Nokia): This granularity is helpful for AF implementation. Revision provided. Huawei confirmed that the revision is ok.</w:t>
      </w:r>
    </w:p>
    <w:p w14:paraId="6EBC4B4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C3-242659</w:t>
      </w:r>
      <w:r>
        <w:rPr>
          <w:color w:val="993300"/>
          <w:u w:val="single"/>
        </w:rPr>
        <w:t>.</w:t>
      </w:r>
    </w:p>
    <w:p w14:paraId="48A0FE45" w14:textId="77777777" w:rsidR="00B02733" w:rsidRDefault="00B02733" w:rsidP="00B02733">
      <w:pPr>
        <w:rPr>
          <w:rFonts w:ascii="Arial" w:hAnsi="Arial" w:cs="Arial"/>
          <w:b/>
          <w:sz w:val="24"/>
        </w:rPr>
      </w:pPr>
      <w:r>
        <w:rPr>
          <w:rFonts w:ascii="Arial" w:hAnsi="Arial" w:cs="Arial"/>
          <w:b/>
          <w:color w:val="0000FF"/>
          <w:sz w:val="24"/>
        </w:rPr>
        <w:t>C3-242167</w:t>
      </w:r>
      <w:r>
        <w:rPr>
          <w:rFonts w:ascii="Arial" w:hAnsi="Arial" w:cs="Arial"/>
          <w:b/>
          <w:color w:val="0000FF"/>
          <w:sz w:val="24"/>
        </w:rPr>
        <w:tab/>
      </w:r>
      <w:r>
        <w:rPr>
          <w:rFonts w:ascii="Arial" w:hAnsi="Arial" w:cs="Arial"/>
          <w:b/>
          <w:sz w:val="24"/>
        </w:rPr>
        <w:t>Various correction</w:t>
      </w:r>
    </w:p>
    <w:p w14:paraId="6347734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CR-0115  rev  Cat: F (Rel-18)</w:t>
      </w:r>
      <w:r>
        <w:rPr>
          <w:i/>
        </w:rPr>
        <w:br/>
      </w:r>
      <w:r>
        <w:rPr>
          <w:i/>
        </w:rPr>
        <w:br/>
      </w:r>
      <w:r>
        <w:rPr>
          <w:i/>
        </w:rPr>
        <w:tab/>
      </w:r>
      <w:r>
        <w:rPr>
          <w:i/>
        </w:rPr>
        <w:tab/>
      </w:r>
      <w:r>
        <w:rPr>
          <w:i/>
        </w:rPr>
        <w:tab/>
      </w:r>
      <w:r>
        <w:rPr>
          <w:i/>
        </w:rPr>
        <w:tab/>
      </w:r>
      <w:r>
        <w:rPr>
          <w:i/>
        </w:rPr>
        <w:tab/>
        <w:t>Source: Nokia</w:t>
      </w:r>
    </w:p>
    <w:p w14:paraId="471F7A29" w14:textId="77777777" w:rsidR="00B02733" w:rsidRDefault="00B02733" w:rsidP="00B02733">
      <w:pPr>
        <w:rPr>
          <w:rFonts w:ascii="Arial" w:hAnsi="Arial" w:cs="Arial"/>
          <w:b/>
        </w:rPr>
      </w:pPr>
      <w:r>
        <w:rPr>
          <w:rFonts w:ascii="Arial" w:hAnsi="Arial" w:cs="Arial"/>
          <w:b/>
        </w:rPr>
        <w:t xml:space="preserve">Abstract: </w:t>
      </w:r>
    </w:p>
    <w:p w14:paraId="1D9E5648" w14:textId="77777777" w:rsidR="00B02733" w:rsidRDefault="00B02733" w:rsidP="00B02733">
      <w:r>
        <w:t>Various correction</w:t>
      </w:r>
    </w:p>
    <w:p w14:paraId="5E60C466" w14:textId="77777777" w:rsidR="00B02733" w:rsidRDefault="00B02733" w:rsidP="00B02733">
      <w:pPr>
        <w:rPr>
          <w:rFonts w:ascii="Arial" w:hAnsi="Arial" w:cs="Arial"/>
          <w:b/>
        </w:rPr>
      </w:pPr>
      <w:r>
        <w:rPr>
          <w:rFonts w:ascii="Arial" w:hAnsi="Arial" w:cs="Arial"/>
          <w:b/>
        </w:rPr>
        <w:lastRenderedPageBreak/>
        <w:t xml:space="preserve">Discussion: </w:t>
      </w:r>
    </w:p>
    <w:p w14:paraId="415B5864" w14:textId="77777777" w:rsidR="00B02733" w:rsidRDefault="00B02733" w:rsidP="00B02733">
      <w:r>
        <w:t>This CR introduces backwards compatible correction to the OpenAPI file for Ntsctsf_TimeSynchronization API.</w:t>
      </w:r>
    </w:p>
    <w:p w14:paraId="685ADE46" w14:textId="77777777" w:rsidR="00B02733" w:rsidRDefault="00B02733" w:rsidP="00B02733">
      <w:r>
        <w:t>Fuen (Ericsson): This is TEI18, IIoT CR. Not related to this WI (TRS_URLLC).</w:t>
      </w:r>
    </w:p>
    <w:p w14:paraId="010E1D7E" w14:textId="77777777" w:rsidR="00B02733" w:rsidRDefault="00B02733" w:rsidP="00B02733">
      <w:r>
        <w:t>Bhaskar (Nokia): Fine to revise under TEI18+IIoT.</w:t>
      </w:r>
    </w:p>
    <w:p w14:paraId="158E1A22" w14:textId="77777777" w:rsidR="00B02733" w:rsidRDefault="00B02733" w:rsidP="00B02733">
      <w:r>
        <w:t>Quota limit is already reached for Nokia in TEI18. May be potentially merge into existing CR.</w:t>
      </w:r>
    </w:p>
    <w:p w14:paraId="078D360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5ED8A3" w14:textId="77777777" w:rsidR="00B02733" w:rsidRDefault="00B02733" w:rsidP="00B02733">
      <w:pPr>
        <w:rPr>
          <w:rFonts w:ascii="Arial" w:hAnsi="Arial" w:cs="Arial"/>
          <w:b/>
          <w:sz w:val="24"/>
        </w:rPr>
      </w:pPr>
      <w:r>
        <w:rPr>
          <w:rFonts w:ascii="Arial" w:hAnsi="Arial" w:cs="Arial"/>
          <w:b/>
          <w:color w:val="0000FF"/>
          <w:sz w:val="24"/>
        </w:rPr>
        <w:t>C3-242168</w:t>
      </w:r>
      <w:r>
        <w:rPr>
          <w:rFonts w:ascii="Arial" w:hAnsi="Arial" w:cs="Arial"/>
          <w:b/>
          <w:color w:val="0000FF"/>
          <w:sz w:val="24"/>
        </w:rPr>
        <w:tab/>
      </w:r>
      <w:r>
        <w:rPr>
          <w:rFonts w:ascii="Arial" w:hAnsi="Arial" w:cs="Arial"/>
          <w:b/>
          <w:sz w:val="24"/>
        </w:rPr>
        <w:t>Removal of ENs</w:t>
      </w:r>
    </w:p>
    <w:p w14:paraId="04A9D3D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CR-1218  rev  Cat: B (Rel-18)</w:t>
      </w:r>
      <w:r>
        <w:rPr>
          <w:i/>
        </w:rPr>
        <w:br/>
      </w:r>
      <w:r>
        <w:rPr>
          <w:i/>
        </w:rPr>
        <w:br/>
      </w:r>
      <w:r>
        <w:rPr>
          <w:i/>
        </w:rPr>
        <w:tab/>
      </w:r>
      <w:r>
        <w:rPr>
          <w:i/>
        </w:rPr>
        <w:tab/>
      </w:r>
      <w:r>
        <w:rPr>
          <w:i/>
        </w:rPr>
        <w:tab/>
      </w:r>
      <w:r>
        <w:rPr>
          <w:i/>
        </w:rPr>
        <w:tab/>
      </w:r>
      <w:r>
        <w:rPr>
          <w:i/>
        </w:rPr>
        <w:tab/>
        <w:t>Source: Nokia</w:t>
      </w:r>
    </w:p>
    <w:p w14:paraId="0230F9E9" w14:textId="77777777" w:rsidR="00B02733" w:rsidRDefault="00B02733" w:rsidP="00B02733">
      <w:pPr>
        <w:rPr>
          <w:rFonts w:ascii="Arial" w:hAnsi="Arial" w:cs="Arial"/>
          <w:b/>
        </w:rPr>
      </w:pPr>
      <w:r>
        <w:rPr>
          <w:rFonts w:ascii="Arial" w:hAnsi="Arial" w:cs="Arial"/>
          <w:b/>
        </w:rPr>
        <w:t xml:space="preserve">Abstract: </w:t>
      </w:r>
    </w:p>
    <w:p w14:paraId="2BF01D76" w14:textId="77777777" w:rsidR="00B02733" w:rsidRDefault="00B02733" w:rsidP="00B02733">
      <w:r>
        <w:t>Removal of ENs</w:t>
      </w:r>
    </w:p>
    <w:p w14:paraId="35A70C17" w14:textId="77777777" w:rsidR="00B02733" w:rsidRDefault="00B02733" w:rsidP="00B02733">
      <w:pPr>
        <w:rPr>
          <w:rFonts w:ascii="Arial" w:hAnsi="Arial" w:cs="Arial"/>
          <w:b/>
        </w:rPr>
      </w:pPr>
      <w:r>
        <w:rPr>
          <w:rFonts w:ascii="Arial" w:hAnsi="Arial" w:cs="Arial"/>
          <w:b/>
        </w:rPr>
        <w:t xml:space="preserve">Discussion: </w:t>
      </w:r>
    </w:p>
    <w:p w14:paraId="64879F20" w14:textId="77777777" w:rsidR="00B02733" w:rsidRDefault="00B02733" w:rsidP="00B02733">
      <w:r>
        <w:t>Fuen (Ericsson): Similar CR 2299 from Huawei. Need to discuss together. Traffic for time sensitive applications can go in PDU sessions. Bat information needs to indicate which AF session / applications this applies. Also, coversheet updates from 2209 should be included into the merger.</w:t>
      </w:r>
    </w:p>
    <w:p w14:paraId="41F0877C" w14:textId="77777777" w:rsidR="00B02733" w:rsidRDefault="00B02733" w:rsidP="00B02733">
      <w:r>
        <w:t>Chi (Huawei): Will consider Ericsson’s comments. First correction should be under UEP18. Propose to remove first change from this CR to 2301 under UEPS. Merger needs to be discussed, fine to merge 2299 into 2168.</w:t>
      </w:r>
    </w:p>
    <w:p w14:paraId="438A795D" w14:textId="77777777" w:rsidR="00B02733" w:rsidRDefault="00B02733" w:rsidP="00B02733">
      <w:r>
        <w:t>Bhaskar (Nokia): R1 is provided.</w:t>
      </w:r>
    </w:p>
    <w:p w14:paraId="325EAC0B" w14:textId="77777777" w:rsidR="00B02733" w:rsidRDefault="00B02733" w:rsidP="00B02733">
      <w:r>
        <w:t>Fuen (Ericsson): R2 is provided.</w:t>
      </w:r>
    </w:p>
    <w:p w14:paraId="74FAF1DE" w14:textId="77777777" w:rsidR="00B02733" w:rsidRDefault="00B02733" w:rsidP="00B02733">
      <w:r>
        <w:t>Chi (Huawei): R3 available.</w:t>
      </w:r>
    </w:p>
    <w:p w14:paraId="5A1DC39D" w14:textId="77777777" w:rsidR="00B02733" w:rsidRDefault="00B02733" w:rsidP="00B02733">
      <w:r>
        <w:t>Merges 2299 into this CR, 2168 is the baseline.</w:t>
      </w:r>
    </w:p>
    <w:p w14:paraId="42E6428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C3-242655</w:t>
      </w:r>
      <w:r>
        <w:rPr>
          <w:color w:val="993300"/>
          <w:u w:val="single"/>
        </w:rPr>
        <w:t>.</w:t>
      </w:r>
    </w:p>
    <w:p w14:paraId="16928BAF" w14:textId="77777777" w:rsidR="00B02733" w:rsidRDefault="00B02733" w:rsidP="00B02733">
      <w:pPr>
        <w:rPr>
          <w:rFonts w:ascii="Arial" w:hAnsi="Arial" w:cs="Arial"/>
          <w:b/>
          <w:sz w:val="24"/>
        </w:rPr>
      </w:pPr>
      <w:r>
        <w:rPr>
          <w:rFonts w:ascii="Arial" w:hAnsi="Arial" w:cs="Arial"/>
          <w:b/>
          <w:color w:val="0000FF"/>
          <w:sz w:val="24"/>
        </w:rPr>
        <w:t>C3-242235</w:t>
      </w:r>
      <w:r>
        <w:rPr>
          <w:rFonts w:ascii="Arial" w:hAnsi="Arial" w:cs="Arial"/>
          <w:b/>
          <w:color w:val="0000FF"/>
          <w:sz w:val="24"/>
        </w:rPr>
        <w:tab/>
      </w:r>
      <w:r>
        <w:rPr>
          <w:rFonts w:ascii="Arial" w:hAnsi="Arial" w:cs="Arial"/>
          <w:b/>
          <w:sz w:val="24"/>
        </w:rPr>
        <w:t>Correction of notification via Websocket for ASTI service</w:t>
      </w:r>
    </w:p>
    <w:p w14:paraId="0F05883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CR-1240  rev  Cat: F (Rel-18)</w:t>
      </w:r>
      <w:r>
        <w:rPr>
          <w:i/>
        </w:rPr>
        <w:br/>
      </w:r>
      <w:r>
        <w:rPr>
          <w:i/>
        </w:rPr>
        <w:br/>
      </w:r>
      <w:r>
        <w:rPr>
          <w:i/>
        </w:rPr>
        <w:tab/>
      </w:r>
      <w:r>
        <w:rPr>
          <w:i/>
        </w:rPr>
        <w:tab/>
      </w:r>
      <w:r>
        <w:rPr>
          <w:i/>
        </w:rPr>
        <w:tab/>
      </w:r>
      <w:r>
        <w:rPr>
          <w:i/>
        </w:rPr>
        <w:tab/>
      </w:r>
      <w:r>
        <w:rPr>
          <w:i/>
        </w:rPr>
        <w:tab/>
        <w:t>Source: Ericsson</w:t>
      </w:r>
    </w:p>
    <w:p w14:paraId="6247CFC4" w14:textId="77777777" w:rsidR="00B02733" w:rsidRDefault="00B02733" w:rsidP="00B02733">
      <w:pPr>
        <w:rPr>
          <w:rFonts w:ascii="Arial" w:hAnsi="Arial" w:cs="Arial"/>
          <w:b/>
        </w:rPr>
      </w:pPr>
      <w:r>
        <w:rPr>
          <w:rFonts w:ascii="Arial" w:hAnsi="Arial" w:cs="Arial"/>
          <w:b/>
        </w:rPr>
        <w:t xml:space="preserve">Discussion: </w:t>
      </w:r>
    </w:p>
    <w:p w14:paraId="77FA82F8" w14:textId="77777777" w:rsidR="00B02733" w:rsidRDefault="00B02733" w:rsidP="00B02733">
      <w:r>
        <w:t>Bhaskar (Nokia): Should be under NBI18.</w:t>
      </w:r>
    </w:p>
    <w:p w14:paraId="607F4C18" w14:textId="77777777" w:rsidR="00B02733" w:rsidRDefault="00B02733" w:rsidP="00B02733">
      <w:r>
        <w:t>Abdessamad (Huawei): This is related to Rel-17, so should be under NBI18.</w:t>
      </w:r>
    </w:p>
    <w:p w14:paraId="0E97130F" w14:textId="77777777" w:rsidR="00B02733" w:rsidRDefault="00B02733" w:rsidP="00B02733">
      <w:r>
        <w:t>Fuen (Ericsson): Notification service operation is defined in Rel-18 by SA2.</w:t>
      </w:r>
    </w:p>
    <w:p w14:paraId="54C2CDDC" w14:textId="77777777" w:rsidR="00B02733" w:rsidRDefault="00B02733" w:rsidP="00B02733">
      <w:r>
        <w:t>Abdessamad (Huawei): Fine to keep in this WI, based on clarification.</w:t>
      </w:r>
    </w:p>
    <w:p w14:paraId="50605F9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00890" w14:textId="77777777" w:rsidR="00B02733" w:rsidRDefault="00B02733" w:rsidP="00B02733">
      <w:pPr>
        <w:rPr>
          <w:rFonts w:ascii="Arial" w:hAnsi="Arial" w:cs="Arial"/>
          <w:b/>
          <w:sz w:val="24"/>
        </w:rPr>
      </w:pPr>
      <w:r>
        <w:rPr>
          <w:rFonts w:ascii="Arial" w:hAnsi="Arial" w:cs="Arial"/>
          <w:b/>
          <w:color w:val="0000FF"/>
          <w:sz w:val="24"/>
        </w:rPr>
        <w:t>C3-242299</w:t>
      </w:r>
      <w:r>
        <w:rPr>
          <w:rFonts w:ascii="Arial" w:hAnsi="Arial" w:cs="Arial"/>
          <w:b/>
          <w:color w:val="0000FF"/>
          <w:sz w:val="24"/>
        </w:rPr>
        <w:tab/>
      </w:r>
      <w:r>
        <w:rPr>
          <w:rFonts w:ascii="Arial" w:hAnsi="Arial" w:cs="Arial"/>
          <w:b/>
          <w:sz w:val="24"/>
        </w:rPr>
        <w:t>Removal of the Editor’s note about BAT offset information</w:t>
      </w:r>
    </w:p>
    <w:p w14:paraId="5F95349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CR-1224  rev  Cat: F (Rel-18)</w:t>
      </w:r>
      <w:r>
        <w:rPr>
          <w:i/>
        </w:rPr>
        <w:br/>
      </w:r>
      <w:r>
        <w:rPr>
          <w:i/>
        </w:rPr>
        <w:br/>
      </w:r>
      <w:r>
        <w:rPr>
          <w:i/>
        </w:rPr>
        <w:tab/>
      </w:r>
      <w:r>
        <w:rPr>
          <w:i/>
        </w:rPr>
        <w:tab/>
      </w:r>
      <w:r>
        <w:rPr>
          <w:i/>
        </w:rPr>
        <w:tab/>
      </w:r>
      <w:r>
        <w:rPr>
          <w:i/>
        </w:rPr>
        <w:tab/>
      </w:r>
      <w:r>
        <w:rPr>
          <w:i/>
        </w:rPr>
        <w:tab/>
        <w:t>Source: Huawei</w:t>
      </w:r>
    </w:p>
    <w:p w14:paraId="7A0F21C6" w14:textId="77777777" w:rsidR="00B02733" w:rsidRDefault="00B02733" w:rsidP="00B02733">
      <w:pPr>
        <w:rPr>
          <w:rFonts w:ascii="Arial" w:hAnsi="Arial" w:cs="Arial"/>
          <w:b/>
        </w:rPr>
      </w:pPr>
      <w:r>
        <w:rPr>
          <w:rFonts w:ascii="Arial" w:hAnsi="Arial" w:cs="Arial"/>
          <w:b/>
        </w:rPr>
        <w:lastRenderedPageBreak/>
        <w:t xml:space="preserve">Discussion: </w:t>
      </w:r>
    </w:p>
    <w:p w14:paraId="318FAD7B" w14:textId="77777777" w:rsidR="00B02733" w:rsidRDefault="00B02733" w:rsidP="00B02733">
      <w:r>
        <w:t>Merged with 2168, 2168 as baseline.</w:t>
      </w:r>
    </w:p>
    <w:p w14:paraId="6FFF079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D3501A" w14:textId="77777777" w:rsidR="00B02733" w:rsidRDefault="00B02733" w:rsidP="00B02733">
      <w:pPr>
        <w:rPr>
          <w:rFonts w:ascii="Arial" w:hAnsi="Arial" w:cs="Arial"/>
          <w:b/>
          <w:sz w:val="24"/>
        </w:rPr>
      </w:pPr>
      <w:r>
        <w:rPr>
          <w:rFonts w:ascii="Arial" w:hAnsi="Arial" w:cs="Arial"/>
          <w:b/>
          <w:color w:val="0000FF"/>
          <w:sz w:val="24"/>
        </w:rPr>
        <w:t>C3-242300</w:t>
      </w:r>
      <w:r>
        <w:rPr>
          <w:rFonts w:ascii="Arial" w:hAnsi="Arial" w:cs="Arial"/>
          <w:b/>
          <w:color w:val="0000FF"/>
          <w:sz w:val="24"/>
        </w:rPr>
        <w:tab/>
      </w:r>
      <w:r>
        <w:rPr>
          <w:rFonts w:ascii="Arial" w:hAnsi="Arial" w:cs="Arial"/>
          <w:b/>
          <w:sz w:val="24"/>
        </w:rPr>
        <w:t>Support of pre-configured thresholds and CQRCI check issues</w:t>
      </w:r>
    </w:p>
    <w:p w14:paraId="36B4AEE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CR-0120  rev  Cat: F (Rel-18)</w:t>
      </w:r>
      <w:r>
        <w:rPr>
          <w:i/>
        </w:rPr>
        <w:br/>
      </w:r>
      <w:r>
        <w:rPr>
          <w:i/>
        </w:rPr>
        <w:br/>
      </w:r>
      <w:r>
        <w:rPr>
          <w:i/>
        </w:rPr>
        <w:tab/>
      </w:r>
      <w:r>
        <w:rPr>
          <w:i/>
        </w:rPr>
        <w:tab/>
      </w:r>
      <w:r>
        <w:rPr>
          <w:i/>
        </w:rPr>
        <w:tab/>
      </w:r>
      <w:r>
        <w:rPr>
          <w:i/>
        </w:rPr>
        <w:tab/>
      </w:r>
      <w:r>
        <w:rPr>
          <w:i/>
        </w:rPr>
        <w:tab/>
        <w:t>Source: Huawei</w:t>
      </w:r>
    </w:p>
    <w:p w14:paraId="4CA72D0F" w14:textId="77777777" w:rsidR="00B02733" w:rsidRDefault="00B02733" w:rsidP="00B02733">
      <w:pPr>
        <w:rPr>
          <w:rFonts w:ascii="Arial" w:hAnsi="Arial" w:cs="Arial"/>
          <w:b/>
        </w:rPr>
      </w:pPr>
      <w:r>
        <w:rPr>
          <w:rFonts w:ascii="Arial" w:hAnsi="Arial" w:cs="Arial"/>
          <w:b/>
        </w:rPr>
        <w:t xml:space="preserve">Discussion: </w:t>
      </w:r>
    </w:p>
    <w:p w14:paraId="4478816C" w14:textId="77777777" w:rsidR="00B02733" w:rsidRDefault="00B02733" w:rsidP="00B02733">
      <w:r>
        <w:t>Chi (Huawei): Clashes with 2312. Propose to merge, with 2300 as baseline.</w:t>
      </w:r>
    </w:p>
    <w:p w14:paraId="5E09F86E" w14:textId="77777777" w:rsidR="00B02733" w:rsidRDefault="00B02733" w:rsidP="00B02733">
      <w:r>
        <w:t>Bhaskar (Nokia): 2312 can be merged into this CR.</w:t>
      </w:r>
    </w:p>
    <w:p w14:paraId="3F8C78E4" w14:textId="77777777" w:rsidR="00B02733" w:rsidRDefault="00B02733" w:rsidP="00B02733">
      <w:r>
        <w:t>Fuen (Ericsson): Collides with 2312 and 2314. Propose to revise 2314 to remove the colliding changes from CR. For 2312, we prefer 2312 as baseline.</w:t>
      </w:r>
    </w:p>
    <w:p w14:paraId="0B069002" w14:textId="77777777" w:rsidR="00B02733" w:rsidRDefault="00B02733" w:rsidP="00B02733">
      <w:r>
        <w:t>Revision needed to remove the clashes from 2312.</w:t>
      </w:r>
    </w:p>
    <w:p w14:paraId="15CF53A7" w14:textId="77777777" w:rsidR="00B02733" w:rsidRDefault="00B02733" w:rsidP="00B02733">
      <w:r>
        <w:t>Chi (Huawei): R1 is available.</w:t>
      </w:r>
    </w:p>
    <w:p w14:paraId="4DC8E69D" w14:textId="77777777" w:rsidR="00B02733" w:rsidRDefault="00B02733" w:rsidP="00B02733">
      <w:r>
        <w:t>Bhaskar (Nokia): r2 is available.</w:t>
      </w:r>
    </w:p>
    <w:p w14:paraId="2F43F0AC" w14:textId="77777777" w:rsidR="00B02733" w:rsidRDefault="00B02733" w:rsidP="00B02733">
      <w:r>
        <w:t>Chi (Huawei): ok with r2.</w:t>
      </w:r>
    </w:p>
    <w:p w14:paraId="5C74D5F1" w14:textId="77777777" w:rsidR="00B02733" w:rsidRDefault="00B02733" w:rsidP="00B02733">
      <w:r>
        <w:t>Fuen (Ericsson): ok with r2.</w:t>
      </w:r>
    </w:p>
    <w:p w14:paraId="09406821" w14:textId="77777777" w:rsidR="00B02733" w:rsidRDefault="00B02733" w:rsidP="00B02733">
      <w:r>
        <w:t>R2 is pre-agreed.</w:t>
      </w:r>
    </w:p>
    <w:p w14:paraId="06E76AD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C3-242636</w:t>
      </w:r>
      <w:r>
        <w:rPr>
          <w:color w:val="993300"/>
          <w:u w:val="single"/>
        </w:rPr>
        <w:t>.</w:t>
      </w:r>
    </w:p>
    <w:p w14:paraId="76FAA46D" w14:textId="77777777" w:rsidR="00B02733" w:rsidRDefault="00B02733" w:rsidP="00B02733">
      <w:pPr>
        <w:rPr>
          <w:rFonts w:ascii="Arial" w:hAnsi="Arial" w:cs="Arial"/>
          <w:b/>
          <w:sz w:val="24"/>
        </w:rPr>
      </w:pPr>
      <w:r>
        <w:rPr>
          <w:rFonts w:ascii="Arial" w:hAnsi="Arial" w:cs="Arial"/>
          <w:b/>
          <w:color w:val="0000FF"/>
          <w:sz w:val="24"/>
        </w:rPr>
        <w:t>C3-242309</w:t>
      </w:r>
      <w:r>
        <w:rPr>
          <w:rFonts w:ascii="Arial" w:hAnsi="Arial" w:cs="Arial"/>
          <w:b/>
          <w:color w:val="0000FF"/>
          <w:sz w:val="24"/>
        </w:rPr>
        <w:tab/>
      </w:r>
      <w:r>
        <w:rPr>
          <w:rFonts w:ascii="Arial" w:hAnsi="Arial" w:cs="Arial"/>
          <w:b/>
          <w:sz w:val="24"/>
        </w:rPr>
        <w:t>Clean up of subscription control and time synchronization services status monitoring</w:t>
      </w:r>
    </w:p>
    <w:p w14:paraId="0882E02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CR-0545  rev  Cat: F (Rel-18)</w:t>
      </w:r>
      <w:r>
        <w:rPr>
          <w:i/>
        </w:rPr>
        <w:br/>
      </w:r>
      <w:r>
        <w:rPr>
          <w:i/>
        </w:rPr>
        <w:br/>
      </w:r>
      <w:r>
        <w:rPr>
          <w:i/>
        </w:rPr>
        <w:tab/>
      </w:r>
      <w:r>
        <w:rPr>
          <w:i/>
        </w:rPr>
        <w:tab/>
      </w:r>
      <w:r>
        <w:rPr>
          <w:i/>
        </w:rPr>
        <w:tab/>
      </w:r>
      <w:r>
        <w:rPr>
          <w:i/>
        </w:rPr>
        <w:tab/>
      </w:r>
      <w:r>
        <w:rPr>
          <w:i/>
        </w:rPr>
        <w:tab/>
        <w:t>Source: Ericsson</w:t>
      </w:r>
    </w:p>
    <w:p w14:paraId="1FDD5FFB" w14:textId="77777777" w:rsidR="00B02733" w:rsidRDefault="00B02733" w:rsidP="00B02733">
      <w:pPr>
        <w:rPr>
          <w:rFonts w:ascii="Arial" w:hAnsi="Arial" w:cs="Arial"/>
          <w:b/>
        </w:rPr>
      </w:pPr>
      <w:r>
        <w:rPr>
          <w:rFonts w:ascii="Arial" w:hAnsi="Arial" w:cs="Arial"/>
          <w:b/>
        </w:rPr>
        <w:t xml:space="preserve">Discussion: </w:t>
      </w:r>
    </w:p>
    <w:p w14:paraId="0AB7DBAE" w14:textId="77777777" w:rsidR="00B02733" w:rsidRDefault="00B02733" w:rsidP="00B02733">
      <w:r>
        <w:t>Bhaskar (Nokia): Too many details in third change (5.5.11.3). Text can be kept generic, text proposal will be provided. Text removed after NOTE 2 is not accepted, it is as per stage-2. Removal of “with / from the AMF” is not accepted.  The removed text In step 2 of 5.5.11.4 should be retained. Correction of “May” in various places. Clarify the stage-2 reference for last change of 5.5.11.4.</w:t>
      </w:r>
    </w:p>
    <w:p w14:paraId="4A735E3A" w14:textId="77777777" w:rsidR="00B02733" w:rsidRDefault="00B02733" w:rsidP="00B02733">
      <w:r>
        <w:t xml:space="preserve">Fuen (Ericsson): Provided responses. </w:t>
      </w:r>
    </w:p>
    <w:p w14:paraId="46F2C3DE" w14:textId="77777777" w:rsidR="00B02733" w:rsidRDefault="00B02733" w:rsidP="00B02733">
      <w:r>
        <w:t>Discuss offline.</w:t>
      </w:r>
    </w:p>
    <w:p w14:paraId="6A50EB98" w14:textId="77777777" w:rsidR="00B02733" w:rsidRDefault="00B02733" w:rsidP="00B02733">
      <w:r>
        <w:t>Fuen (Ericsson): Revision from Nokia available.l provided the comments.</w:t>
      </w:r>
    </w:p>
    <w:p w14:paraId="3D6B1F27" w14:textId="77777777" w:rsidR="00B02733" w:rsidRDefault="00B02733" w:rsidP="00B02733">
      <w:r>
        <w:t>Bhaskar (Nokia): New revision provided.</w:t>
      </w:r>
    </w:p>
    <w:p w14:paraId="5196FB73" w14:textId="77777777" w:rsidR="00B02733" w:rsidRDefault="00B02733" w:rsidP="00B02733">
      <w:r>
        <w:t>Further updates may be provided for May meeting.</w:t>
      </w:r>
    </w:p>
    <w:p w14:paraId="2839544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C3-242667</w:t>
      </w:r>
      <w:r>
        <w:rPr>
          <w:color w:val="993300"/>
          <w:u w:val="single"/>
        </w:rPr>
        <w:t>.</w:t>
      </w:r>
    </w:p>
    <w:p w14:paraId="3A62F80B" w14:textId="77777777" w:rsidR="00B02733" w:rsidRDefault="00B02733" w:rsidP="00B02733">
      <w:pPr>
        <w:rPr>
          <w:rFonts w:ascii="Arial" w:hAnsi="Arial" w:cs="Arial"/>
          <w:b/>
          <w:sz w:val="24"/>
        </w:rPr>
      </w:pPr>
      <w:r>
        <w:rPr>
          <w:rFonts w:ascii="Arial" w:hAnsi="Arial" w:cs="Arial"/>
          <w:b/>
          <w:color w:val="0000FF"/>
          <w:sz w:val="24"/>
        </w:rPr>
        <w:t>C3-242310</w:t>
      </w:r>
      <w:r>
        <w:rPr>
          <w:rFonts w:ascii="Arial" w:hAnsi="Arial" w:cs="Arial"/>
          <w:b/>
          <w:color w:val="0000FF"/>
          <w:sz w:val="24"/>
        </w:rPr>
        <w:tab/>
      </w:r>
      <w:r>
        <w:rPr>
          <w:rFonts w:ascii="Arial" w:hAnsi="Arial" w:cs="Arial"/>
          <w:b/>
          <w:sz w:val="24"/>
        </w:rPr>
        <w:t>Correction to clock quality control reporting information parameters</w:t>
      </w:r>
    </w:p>
    <w:p w14:paraId="01D2861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v18.5.0</w:t>
      </w:r>
      <w:r>
        <w:rPr>
          <w:i/>
        </w:rPr>
        <w:tab/>
        <w:t xml:space="preserve">  CR-0303  rev  Cat: F (Rel-18)</w:t>
      </w:r>
      <w:r>
        <w:rPr>
          <w:i/>
        </w:rPr>
        <w:br/>
      </w:r>
      <w:r>
        <w:rPr>
          <w:i/>
        </w:rPr>
        <w:lastRenderedPageBreak/>
        <w:br/>
      </w:r>
      <w:r>
        <w:rPr>
          <w:i/>
        </w:rPr>
        <w:tab/>
      </w:r>
      <w:r>
        <w:rPr>
          <w:i/>
        </w:rPr>
        <w:tab/>
      </w:r>
      <w:r>
        <w:rPr>
          <w:i/>
        </w:rPr>
        <w:tab/>
      </w:r>
      <w:r>
        <w:rPr>
          <w:i/>
        </w:rPr>
        <w:tab/>
      </w:r>
      <w:r>
        <w:rPr>
          <w:i/>
        </w:rPr>
        <w:tab/>
        <w:t>Source: Ericsson</w:t>
      </w:r>
    </w:p>
    <w:p w14:paraId="046E7D11" w14:textId="77777777" w:rsidR="00B02733" w:rsidRDefault="00B02733" w:rsidP="00B02733">
      <w:pPr>
        <w:rPr>
          <w:rFonts w:ascii="Arial" w:hAnsi="Arial" w:cs="Arial"/>
          <w:b/>
        </w:rPr>
      </w:pPr>
      <w:r>
        <w:rPr>
          <w:rFonts w:ascii="Arial" w:hAnsi="Arial" w:cs="Arial"/>
          <w:b/>
        </w:rPr>
        <w:t xml:space="preserve">Discussion: </w:t>
      </w:r>
    </w:p>
    <w:p w14:paraId="1DC0B9D1" w14:textId="77777777" w:rsidR="00B02733" w:rsidRDefault="00B02733" w:rsidP="00B02733">
      <w:r>
        <w:t>This CR impacts the OpenAPI for Npcf_AMPolicyControl and Npcf_AMPolicyAuthorization with a backwards compatible correction</w:t>
      </w:r>
    </w:p>
    <w:p w14:paraId="05A539B9" w14:textId="77777777" w:rsidR="00B02733" w:rsidRDefault="00B02733" w:rsidP="00B02733">
      <w:r>
        <w:t>Chi (Huawei): Fine with proposal. Is Rm data type defined in 29.507. Based on clarification, fine with CR.</w:t>
      </w:r>
    </w:p>
    <w:p w14:paraId="2EA41848" w14:textId="77777777" w:rsidR="00B02733" w:rsidRDefault="00B02733" w:rsidP="00B02733">
      <w:r>
        <w:t>Bhaskar (Nokia): Need clarification on deletion of clock quality details and criteria.</w:t>
      </w:r>
    </w:p>
    <w:p w14:paraId="68444879" w14:textId="77777777" w:rsidR="00B02733" w:rsidRDefault="00B02733" w:rsidP="00B02733">
      <w:r>
        <w:t>Fuen (Ericsson): Removal should be there, if update is allowed.</w:t>
      </w:r>
    </w:p>
    <w:p w14:paraId="1E9D4900" w14:textId="77777777" w:rsidR="00B02733" w:rsidRDefault="00B02733" w:rsidP="00B02733">
      <w:r>
        <w:t>Discuss offline.</w:t>
      </w:r>
    </w:p>
    <w:p w14:paraId="13064A89" w14:textId="77777777" w:rsidR="00B02733" w:rsidRDefault="00B02733" w:rsidP="00B02733">
      <w:r>
        <w:t>Bhaskar (Nokia): Provided the revision.</w:t>
      </w:r>
    </w:p>
    <w:p w14:paraId="736632D2" w14:textId="77777777" w:rsidR="00B02733" w:rsidRDefault="00B02733" w:rsidP="00B02733">
      <w:r>
        <w:t>Fuen (Ericsson): ok with the revision.</w:t>
      </w:r>
    </w:p>
    <w:p w14:paraId="32B8A650" w14:textId="77777777" w:rsidR="00B02733" w:rsidRDefault="00B02733" w:rsidP="00B02733">
      <w:r>
        <w:t>Chi (Huawei): ok with the revision.</w:t>
      </w:r>
    </w:p>
    <w:p w14:paraId="70D126FF" w14:textId="77777777" w:rsidR="00B02733" w:rsidRDefault="00B02733" w:rsidP="00B02733">
      <w:r>
        <w:t>r2 is pre-agreed.</w:t>
      </w:r>
    </w:p>
    <w:p w14:paraId="22D1FFF9" w14:textId="77777777" w:rsidR="00B02733" w:rsidRDefault="00B02733" w:rsidP="00B02733">
      <w:r>
        <w:t>Nokia co-signs this CR.</w:t>
      </w:r>
    </w:p>
    <w:p w14:paraId="6D55A65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C3-242562</w:t>
      </w:r>
      <w:r>
        <w:rPr>
          <w:color w:val="993300"/>
          <w:u w:val="single"/>
        </w:rPr>
        <w:t>.</w:t>
      </w:r>
    </w:p>
    <w:p w14:paraId="09DAF189" w14:textId="77777777" w:rsidR="00B02733" w:rsidRDefault="00B02733" w:rsidP="00B02733">
      <w:pPr>
        <w:rPr>
          <w:rFonts w:ascii="Arial" w:hAnsi="Arial" w:cs="Arial"/>
          <w:b/>
          <w:sz w:val="24"/>
        </w:rPr>
      </w:pPr>
      <w:r>
        <w:rPr>
          <w:rFonts w:ascii="Arial" w:hAnsi="Arial" w:cs="Arial"/>
          <w:b/>
          <w:color w:val="0000FF"/>
          <w:sz w:val="24"/>
        </w:rPr>
        <w:t>C3-242311</w:t>
      </w:r>
      <w:r>
        <w:rPr>
          <w:rFonts w:ascii="Arial" w:hAnsi="Arial" w:cs="Arial"/>
          <w:b/>
          <w:color w:val="0000FF"/>
          <w:sz w:val="24"/>
        </w:rPr>
        <w:tab/>
      </w:r>
      <w:r>
        <w:rPr>
          <w:rFonts w:ascii="Arial" w:hAnsi="Arial" w:cs="Arial"/>
          <w:b/>
          <w:sz w:val="24"/>
        </w:rPr>
        <w:t>Correction to the clock quality control reporting information</w:t>
      </w:r>
    </w:p>
    <w:p w14:paraId="2F70C28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v18.3.0</w:t>
      </w:r>
      <w:r>
        <w:rPr>
          <w:i/>
        </w:rPr>
        <w:tab/>
        <w:t xml:space="preserve">  CR-0030  rev  Cat: F (Rel-18)</w:t>
      </w:r>
      <w:r>
        <w:rPr>
          <w:i/>
        </w:rPr>
        <w:br/>
      </w:r>
      <w:r>
        <w:rPr>
          <w:i/>
        </w:rPr>
        <w:br/>
      </w:r>
      <w:r>
        <w:rPr>
          <w:i/>
        </w:rPr>
        <w:tab/>
      </w:r>
      <w:r>
        <w:rPr>
          <w:i/>
        </w:rPr>
        <w:tab/>
      </w:r>
      <w:r>
        <w:rPr>
          <w:i/>
        </w:rPr>
        <w:tab/>
      </w:r>
      <w:r>
        <w:rPr>
          <w:i/>
        </w:rPr>
        <w:tab/>
      </w:r>
      <w:r>
        <w:rPr>
          <w:i/>
        </w:rPr>
        <w:tab/>
        <w:t>Source: Ericsson</w:t>
      </w:r>
    </w:p>
    <w:p w14:paraId="13E47464" w14:textId="77777777" w:rsidR="00B02733" w:rsidRDefault="00B02733" w:rsidP="00B02733">
      <w:pPr>
        <w:rPr>
          <w:rFonts w:ascii="Arial" w:hAnsi="Arial" w:cs="Arial"/>
          <w:b/>
        </w:rPr>
      </w:pPr>
      <w:r>
        <w:rPr>
          <w:rFonts w:ascii="Arial" w:hAnsi="Arial" w:cs="Arial"/>
          <w:b/>
        </w:rPr>
        <w:t xml:space="preserve">Discussion: </w:t>
      </w:r>
    </w:p>
    <w:p w14:paraId="3E51D9A6" w14:textId="77777777" w:rsidR="00B02733" w:rsidRDefault="00B02733" w:rsidP="00B02733">
      <w:r>
        <w:t>Bhaskar (Nokia): Related to 2310, Need clarification on deletion of clock quality details and criteria</w:t>
      </w:r>
    </w:p>
    <w:p w14:paraId="65178D6B" w14:textId="77777777" w:rsidR="00B02733" w:rsidRDefault="00B02733" w:rsidP="00B02733">
      <w:r>
        <w:t>Discuss offline. Discussions related to 2310.</w:t>
      </w:r>
    </w:p>
    <w:p w14:paraId="53993316" w14:textId="77777777" w:rsidR="00B02733" w:rsidRDefault="00B02733" w:rsidP="00B02733">
      <w:r>
        <w:t>Bhaskar (Nokia): Provided a revision.</w:t>
      </w:r>
    </w:p>
    <w:p w14:paraId="3749BE71" w14:textId="77777777" w:rsidR="00B02733" w:rsidRDefault="00B02733" w:rsidP="00B02733">
      <w:r>
        <w:t>Fuen (Ericsson): R2 is available.</w:t>
      </w:r>
    </w:p>
    <w:p w14:paraId="231BBAA9" w14:textId="77777777" w:rsidR="00B02733" w:rsidRDefault="00B02733" w:rsidP="00B02733">
      <w:r>
        <w:t>Bhaskar (Nokia): R3 is available.</w:t>
      </w:r>
    </w:p>
    <w:p w14:paraId="79D4B56A" w14:textId="77777777" w:rsidR="00B02733" w:rsidRDefault="00B02733" w:rsidP="00B02733">
      <w:r>
        <w:t>Fuen (Ericsson): There is one pending comment.</w:t>
      </w:r>
    </w:p>
    <w:p w14:paraId="7040A368" w14:textId="77777777" w:rsidR="00B02733" w:rsidRDefault="00B02733" w:rsidP="00B02733">
      <w:r>
        <w:t>Remove the part that is not agreeable.</w:t>
      </w:r>
    </w:p>
    <w:p w14:paraId="7AC9CF6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C3-242665</w:t>
      </w:r>
      <w:r>
        <w:rPr>
          <w:color w:val="993300"/>
          <w:u w:val="single"/>
        </w:rPr>
        <w:t>.</w:t>
      </w:r>
    </w:p>
    <w:p w14:paraId="2B25AD28" w14:textId="77777777" w:rsidR="00B02733" w:rsidRDefault="00B02733" w:rsidP="00B02733">
      <w:pPr>
        <w:rPr>
          <w:rFonts w:ascii="Arial" w:hAnsi="Arial" w:cs="Arial"/>
          <w:b/>
          <w:sz w:val="24"/>
        </w:rPr>
      </w:pPr>
      <w:r>
        <w:rPr>
          <w:rFonts w:ascii="Arial" w:hAnsi="Arial" w:cs="Arial"/>
          <w:b/>
          <w:color w:val="0000FF"/>
          <w:sz w:val="24"/>
        </w:rPr>
        <w:t>C3-242312</w:t>
      </w:r>
      <w:r>
        <w:rPr>
          <w:rFonts w:ascii="Arial" w:hAnsi="Arial" w:cs="Arial"/>
          <w:b/>
          <w:color w:val="0000FF"/>
          <w:sz w:val="24"/>
        </w:rPr>
        <w:tab/>
      </w:r>
      <w:r>
        <w:rPr>
          <w:rFonts w:ascii="Arial" w:hAnsi="Arial" w:cs="Arial"/>
          <w:b/>
          <w:sz w:val="24"/>
        </w:rPr>
        <w:t>Clean up of subscription control and time synchronization services status monitoring</w:t>
      </w:r>
    </w:p>
    <w:p w14:paraId="5F70A72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CR-0121  rev  Cat: F (Rel-18)</w:t>
      </w:r>
      <w:r>
        <w:rPr>
          <w:i/>
        </w:rPr>
        <w:br/>
      </w:r>
      <w:r>
        <w:rPr>
          <w:i/>
        </w:rPr>
        <w:br/>
      </w:r>
      <w:r>
        <w:rPr>
          <w:i/>
        </w:rPr>
        <w:tab/>
      </w:r>
      <w:r>
        <w:rPr>
          <w:i/>
        </w:rPr>
        <w:tab/>
      </w:r>
      <w:r>
        <w:rPr>
          <w:i/>
        </w:rPr>
        <w:tab/>
      </w:r>
      <w:r>
        <w:rPr>
          <w:i/>
        </w:rPr>
        <w:tab/>
      </w:r>
      <w:r>
        <w:rPr>
          <w:i/>
        </w:rPr>
        <w:tab/>
        <w:t>Source: Ericsson</w:t>
      </w:r>
    </w:p>
    <w:p w14:paraId="7FCA6CC5" w14:textId="77777777" w:rsidR="00B02733" w:rsidRDefault="00B02733" w:rsidP="00B02733">
      <w:pPr>
        <w:rPr>
          <w:rFonts w:ascii="Arial" w:hAnsi="Arial" w:cs="Arial"/>
          <w:b/>
        </w:rPr>
      </w:pPr>
      <w:r>
        <w:rPr>
          <w:rFonts w:ascii="Arial" w:hAnsi="Arial" w:cs="Arial"/>
          <w:b/>
        </w:rPr>
        <w:t xml:space="preserve">Discussion: </w:t>
      </w:r>
    </w:p>
    <w:p w14:paraId="13BBB256" w14:textId="77777777" w:rsidR="00B02733" w:rsidRDefault="00B02733" w:rsidP="00B02733">
      <w:r>
        <w:t>This CR impacts the Ntsctsf_TimeSynchronization OpenAPI specification with a backwards compatible correction.</w:t>
      </w:r>
    </w:p>
    <w:p w14:paraId="22B54EF5" w14:textId="77777777" w:rsidR="00B02733" w:rsidRDefault="00B02733" w:rsidP="00B02733">
      <w:r>
        <w:t>Chi (Huawei): Share revision over email. Will share over reflector.</w:t>
      </w:r>
    </w:p>
    <w:p w14:paraId="20A2CBF2" w14:textId="77777777" w:rsidR="00B02733" w:rsidRDefault="00B02733" w:rsidP="00B02733">
      <w:r>
        <w:lastRenderedPageBreak/>
        <w:t xml:space="preserve">Bhaskar (Nokia): “e.g” introduced at multiple places. Why is this needed? Will provide additional comments over email. </w:t>
      </w:r>
    </w:p>
    <w:p w14:paraId="2076CC92" w14:textId="77777777" w:rsidR="00B02733" w:rsidRDefault="00B02733" w:rsidP="00B02733">
      <w:r>
        <w:t>Fuen (Ericsson): Can remove “e.g”. Will comments over emails.</w:t>
      </w:r>
    </w:p>
    <w:p w14:paraId="0892C5B9" w14:textId="77777777" w:rsidR="00B02733" w:rsidRDefault="00B02733" w:rsidP="00B02733">
      <w:r>
        <w:t>Discuss offline.</w:t>
      </w:r>
    </w:p>
    <w:p w14:paraId="01B80508" w14:textId="77777777" w:rsidR="00B02733" w:rsidRDefault="00B02733" w:rsidP="00B02733">
      <w:r>
        <w:t>Revision needed to remove the clashes with 2300</w:t>
      </w:r>
    </w:p>
    <w:p w14:paraId="0BA5A793" w14:textId="77777777" w:rsidR="00B02733" w:rsidRDefault="00B02733" w:rsidP="00B02733">
      <w:r>
        <w:t>Chi (Huawei): Provided r1.</w:t>
      </w:r>
    </w:p>
    <w:p w14:paraId="6D1A7790" w14:textId="77777777" w:rsidR="00B02733" w:rsidRDefault="00B02733" w:rsidP="00B02733">
      <w:r>
        <w:t>Bhaskar (Nokia): Provided r2.</w:t>
      </w:r>
    </w:p>
    <w:p w14:paraId="2B69B2E2" w14:textId="77777777" w:rsidR="00B02733" w:rsidRDefault="00B02733" w:rsidP="00B02733">
      <w:r>
        <w:t>Fuen (Ericsson): Comments provided.</w:t>
      </w:r>
    </w:p>
    <w:p w14:paraId="11006218" w14:textId="77777777" w:rsidR="00B02733" w:rsidRDefault="00B02733" w:rsidP="00B02733">
      <w:r>
        <w:t>Chi (Huawei): R3 provided.</w:t>
      </w:r>
    </w:p>
    <w:p w14:paraId="56BFEBF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C3-242666</w:t>
      </w:r>
      <w:r>
        <w:rPr>
          <w:color w:val="993300"/>
          <w:u w:val="single"/>
        </w:rPr>
        <w:t>.</w:t>
      </w:r>
    </w:p>
    <w:p w14:paraId="1BCC33E1" w14:textId="77777777" w:rsidR="00B02733" w:rsidRDefault="00B02733" w:rsidP="00B02733">
      <w:pPr>
        <w:rPr>
          <w:rFonts w:ascii="Arial" w:hAnsi="Arial" w:cs="Arial"/>
          <w:b/>
          <w:sz w:val="24"/>
        </w:rPr>
      </w:pPr>
      <w:r>
        <w:rPr>
          <w:rFonts w:ascii="Arial" w:hAnsi="Arial" w:cs="Arial"/>
          <w:b/>
          <w:color w:val="0000FF"/>
          <w:sz w:val="24"/>
        </w:rPr>
        <w:t>C3-242313</w:t>
      </w:r>
      <w:r>
        <w:rPr>
          <w:rFonts w:ascii="Arial" w:hAnsi="Arial" w:cs="Arial"/>
          <w:b/>
          <w:color w:val="0000FF"/>
          <w:sz w:val="24"/>
        </w:rPr>
        <w:tab/>
      </w:r>
      <w:r>
        <w:rPr>
          <w:rFonts w:ascii="Arial" w:hAnsi="Arial" w:cs="Arial"/>
          <w:b/>
          <w:sz w:val="24"/>
        </w:rPr>
        <w:t>Clean up of subscription control and time synchronization services status monitoring</w:t>
      </w:r>
    </w:p>
    <w:p w14:paraId="03EF0DB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CR-1246  rev  Cat: F (Rel-18)</w:t>
      </w:r>
      <w:r>
        <w:rPr>
          <w:i/>
        </w:rPr>
        <w:br/>
      </w:r>
      <w:r>
        <w:rPr>
          <w:i/>
        </w:rPr>
        <w:br/>
      </w:r>
      <w:r>
        <w:rPr>
          <w:i/>
        </w:rPr>
        <w:tab/>
      </w:r>
      <w:r>
        <w:rPr>
          <w:i/>
        </w:rPr>
        <w:tab/>
      </w:r>
      <w:r>
        <w:rPr>
          <w:i/>
        </w:rPr>
        <w:tab/>
      </w:r>
      <w:r>
        <w:rPr>
          <w:i/>
        </w:rPr>
        <w:tab/>
      </w:r>
      <w:r>
        <w:rPr>
          <w:i/>
        </w:rPr>
        <w:tab/>
        <w:t>Source: Ericsson</w:t>
      </w:r>
    </w:p>
    <w:p w14:paraId="04EDEA32" w14:textId="77777777" w:rsidR="00B02733" w:rsidRDefault="00B02733" w:rsidP="00B02733">
      <w:pPr>
        <w:rPr>
          <w:rFonts w:ascii="Arial" w:hAnsi="Arial" w:cs="Arial"/>
          <w:b/>
        </w:rPr>
      </w:pPr>
      <w:r>
        <w:rPr>
          <w:rFonts w:ascii="Arial" w:hAnsi="Arial" w:cs="Arial"/>
          <w:b/>
        </w:rPr>
        <w:t xml:space="preserve">Discussion: </w:t>
      </w:r>
    </w:p>
    <w:p w14:paraId="363E22EF" w14:textId="77777777" w:rsidR="00B02733" w:rsidRDefault="00B02733" w:rsidP="00B02733">
      <w:r>
        <w:t>This CR impacts the OpenAPI specification with a backwards compatible correction for the following APIs:</w:t>
      </w:r>
    </w:p>
    <w:p w14:paraId="08CEE918" w14:textId="77777777" w:rsidR="00B02733" w:rsidRDefault="00B02733" w:rsidP="00B02733">
      <w:r>
        <w:t>-</w:t>
      </w:r>
      <w:r>
        <w:tab/>
        <w:t>TimeSyncExposure API</w:t>
      </w:r>
    </w:p>
    <w:p w14:paraId="04D0EF07" w14:textId="77777777" w:rsidR="00B02733" w:rsidRDefault="00B02733" w:rsidP="00B02733">
      <w:r>
        <w:t>-</w:t>
      </w:r>
      <w:r>
        <w:tab/>
        <w:t>Ntsctsf_TimeSyncExposure API</w:t>
      </w:r>
    </w:p>
    <w:p w14:paraId="5E6E8096" w14:textId="77777777" w:rsidR="00B02733" w:rsidRDefault="00B02733" w:rsidP="00B02733">
      <w:r>
        <w:t>Chi (Huawei): Have similar comments as 2312.  Clarification needed on AvailReport and AvailStatus. Will check and get back.</w:t>
      </w:r>
    </w:p>
    <w:p w14:paraId="5047D84D" w14:textId="77777777" w:rsidR="00B02733" w:rsidRDefault="00B02733" w:rsidP="00B02733">
      <w:r>
        <w:t>Fuen (Ericsson): Will respond to the comments sent.</w:t>
      </w:r>
    </w:p>
    <w:p w14:paraId="6F41EBB2" w14:textId="77777777" w:rsidR="00B02733" w:rsidRDefault="00B02733" w:rsidP="00B02733">
      <w:r>
        <w:t>Fuen (Ericsson): needs to work on it.</w:t>
      </w:r>
    </w:p>
    <w:p w14:paraId="4EFBF0D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526428" w14:textId="77777777" w:rsidR="00B02733" w:rsidRDefault="00B02733" w:rsidP="00B02733">
      <w:pPr>
        <w:rPr>
          <w:rFonts w:ascii="Arial" w:hAnsi="Arial" w:cs="Arial"/>
          <w:b/>
          <w:sz w:val="24"/>
        </w:rPr>
      </w:pPr>
      <w:r>
        <w:rPr>
          <w:rFonts w:ascii="Arial" w:hAnsi="Arial" w:cs="Arial"/>
          <w:b/>
          <w:color w:val="0000FF"/>
          <w:sz w:val="24"/>
        </w:rPr>
        <w:t>C3-242314</w:t>
      </w:r>
      <w:r>
        <w:rPr>
          <w:rFonts w:ascii="Arial" w:hAnsi="Arial" w:cs="Arial"/>
          <w:b/>
          <w:color w:val="0000FF"/>
          <w:sz w:val="24"/>
        </w:rPr>
        <w:tab/>
      </w:r>
      <w:r>
        <w:rPr>
          <w:rFonts w:ascii="Arial" w:hAnsi="Arial" w:cs="Arial"/>
          <w:b/>
          <w:sz w:val="24"/>
        </w:rPr>
        <w:t>Clean up of subscription control and ASTI status monitoring</w:t>
      </w:r>
    </w:p>
    <w:p w14:paraId="1DD9316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CR-0122  rev  Cat: F (Rel-18)</w:t>
      </w:r>
      <w:r>
        <w:rPr>
          <w:i/>
        </w:rPr>
        <w:br/>
      </w:r>
      <w:r>
        <w:rPr>
          <w:i/>
        </w:rPr>
        <w:br/>
      </w:r>
      <w:r>
        <w:rPr>
          <w:i/>
        </w:rPr>
        <w:tab/>
      </w:r>
      <w:r>
        <w:rPr>
          <w:i/>
        </w:rPr>
        <w:tab/>
      </w:r>
      <w:r>
        <w:rPr>
          <w:i/>
        </w:rPr>
        <w:tab/>
      </w:r>
      <w:r>
        <w:rPr>
          <w:i/>
        </w:rPr>
        <w:tab/>
      </w:r>
      <w:r>
        <w:rPr>
          <w:i/>
        </w:rPr>
        <w:tab/>
        <w:t>Source: Ericsson</w:t>
      </w:r>
    </w:p>
    <w:p w14:paraId="3048A185" w14:textId="77777777" w:rsidR="00B02733" w:rsidRDefault="00B02733" w:rsidP="00B02733">
      <w:pPr>
        <w:rPr>
          <w:rFonts w:ascii="Arial" w:hAnsi="Arial" w:cs="Arial"/>
          <w:b/>
        </w:rPr>
      </w:pPr>
      <w:r>
        <w:rPr>
          <w:rFonts w:ascii="Arial" w:hAnsi="Arial" w:cs="Arial"/>
          <w:b/>
        </w:rPr>
        <w:t xml:space="preserve">Discussion: </w:t>
      </w:r>
    </w:p>
    <w:p w14:paraId="6D693D23" w14:textId="77777777" w:rsidR="00B02733" w:rsidRDefault="00B02733" w:rsidP="00B02733">
      <w:r>
        <w:t>This CR impacts the Ntsctsf_ASTI OpenAPI specification with a backwards compatible correction.</w:t>
      </w:r>
    </w:p>
    <w:p w14:paraId="795B4F0A" w14:textId="77777777" w:rsidR="00B02733" w:rsidRDefault="00B02733" w:rsidP="00B02733">
      <w:r>
        <w:t>Chi (Huawei): Have similar comments as 2312.</w:t>
      </w:r>
    </w:p>
    <w:p w14:paraId="3EF41F0E" w14:textId="77777777" w:rsidR="00B02733" w:rsidRDefault="00B02733" w:rsidP="00B02733">
      <w:r>
        <w:t>Bhaskar (Nokia): Why data type name changed for AsTimeDistributionParam.</w:t>
      </w:r>
    </w:p>
    <w:p w14:paraId="36582FA2" w14:textId="77777777" w:rsidR="00B02733" w:rsidRDefault="00B02733" w:rsidP="00B02733">
      <w:r>
        <w:t>Fuen (Ericsson): Eliminate potential name data type name in other specifications.</w:t>
      </w:r>
    </w:p>
    <w:p w14:paraId="702821A1" w14:textId="77777777" w:rsidR="00B02733" w:rsidRDefault="00B02733" w:rsidP="00B02733">
      <w:r>
        <w:t>Fuen (Ericsson): Remove the colliding parts with 2300. Needs revision.</w:t>
      </w:r>
    </w:p>
    <w:p w14:paraId="4E9F1E24" w14:textId="77777777" w:rsidR="00B02733" w:rsidRDefault="00B02733" w:rsidP="00B02733">
      <w:r>
        <w:t>Fuen (Ericsson): needs to work on it.</w:t>
      </w:r>
    </w:p>
    <w:p w14:paraId="4954204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66E510" w14:textId="77777777" w:rsidR="00B02733" w:rsidRDefault="00B02733" w:rsidP="00B02733">
      <w:pPr>
        <w:rPr>
          <w:rFonts w:ascii="Arial" w:hAnsi="Arial" w:cs="Arial"/>
          <w:b/>
          <w:sz w:val="24"/>
        </w:rPr>
      </w:pPr>
      <w:r>
        <w:rPr>
          <w:rFonts w:ascii="Arial" w:hAnsi="Arial" w:cs="Arial"/>
          <w:b/>
          <w:color w:val="0000FF"/>
          <w:sz w:val="24"/>
        </w:rPr>
        <w:lastRenderedPageBreak/>
        <w:t>C3-242315</w:t>
      </w:r>
      <w:r>
        <w:rPr>
          <w:rFonts w:ascii="Arial" w:hAnsi="Arial" w:cs="Arial"/>
          <w:b/>
          <w:color w:val="0000FF"/>
          <w:sz w:val="24"/>
        </w:rPr>
        <w:tab/>
      </w:r>
      <w:r>
        <w:rPr>
          <w:rFonts w:ascii="Arial" w:hAnsi="Arial" w:cs="Arial"/>
          <w:b/>
          <w:sz w:val="24"/>
        </w:rPr>
        <w:t>Clean up of subscription control and ASTI status monitoring</w:t>
      </w:r>
    </w:p>
    <w:p w14:paraId="756E632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CR-1247  rev  Cat: F (Rel-18)</w:t>
      </w:r>
      <w:r>
        <w:rPr>
          <w:i/>
        </w:rPr>
        <w:br/>
      </w:r>
      <w:r>
        <w:rPr>
          <w:i/>
        </w:rPr>
        <w:br/>
      </w:r>
      <w:r>
        <w:rPr>
          <w:i/>
        </w:rPr>
        <w:tab/>
      </w:r>
      <w:r>
        <w:rPr>
          <w:i/>
        </w:rPr>
        <w:tab/>
      </w:r>
      <w:r>
        <w:rPr>
          <w:i/>
        </w:rPr>
        <w:tab/>
      </w:r>
      <w:r>
        <w:rPr>
          <w:i/>
        </w:rPr>
        <w:tab/>
      </w:r>
      <w:r>
        <w:rPr>
          <w:i/>
        </w:rPr>
        <w:tab/>
        <w:t>Source: Ericsson</w:t>
      </w:r>
    </w:p>
    <w:p w14:paraId="26DF1F9F" w14:textId="77777777" w:rsidR="00B02733" w:rsidRDefault="00B02733" w:rsidP="00B02733">
      <w:pPr>
        <w:rPr>
          <w:rFonts w:ascii="Arial" w:hAnsi="Arial" w:cs="Arial"/>
          <w:b/>
        </w:rPr>
      </w:pPr>
      <w:r>
        <w:rPr>
          <w:rFonts w:ascii="Arial" w:hAnsi="Arial" w:cs="Arial"/>
          <w:b/>
        </w:rPr>
        <w:t xml:space="preserve">Discussion: </w:t>
      </w:r>
    </w:p>
    <w:p w14:paraId="58CCD6D3" w14:textId="77777777" w:rsidR="00B02733" w:rsidRDefault="00B02733" w:rsidP="00B02733">
      <w:r>
        <w:t>This CR impacts the OpenAPI specification with a backwards compatible correction for the following APIs: ASTI</w:t>
      </w:r>
    </w:p>
    <w:p w14:paraId="455A421B" w14:textId="77777777" w:rsidR="00B02733" w:rsidRDefault="00B02733" w:rsidP="00B02733">
      <w:r>
        <w:t>Chi (Huawei): Have similar comments as 2312.</w:t>
      </w:r>
    </w:p>
    <w:p w14:paraId="32A6DD67" w14:textId="77777777" w:rsidR="00B02733" w:rsidRDefault="00B02733" w:rsidP="00B02733">
      <w:r>
        <w:t>Fuen (Ericsson): needs to work on it.</w:t>
      </w:r>
    </w:p>
    <w:p w14:paraId="468878DB" w14:textId="77777777" w:rsidR="00B02733" w:rsidRDefault="00B02733" w:rsidP="00B02733">
      <w:r>
        <w:t>Merged with 2123, with 2315 as baseline.</w:t>
      </w:r>
    </w:p>
    <w:p w14:paraId="7C914B7D" w14:textId="77777777" w:rsidR="00B02733" w:rsidRDefault="00B02733" w:rsidP="00B02733">
      <w:r>
        <w:t>KDDI co-signs</w:t>
      </w:r>
    </w:p>
    <w:p w14:paraId="6D09E3C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73724D" w14:textId="77777777" w:rsidR="00B02733" w:rsidRDefault="00B02733" w:rsidP="00B02733">
      <w:pPr>
        <w:rPr>
          <w:rFonts w:ascii="Arial" w:hAnsi="Arial" w:cs="Arial"/>
          <w:b/>
          <w:sz w:val="24"/>
        </w:rPr>
      </w:pPr>
      <w:r>
        <w:rPr>
          <w:rFonts w:ascii="Arial" w:hAnsi="Arial" w:cs="Arial"/>
          <w:b/>
          <w:color w:val="0000FF"/>
          <w:sz w:val="24"/>
        </w:rPr>
        <w:t>C3-242561</w:t>
      </w:r>
      <w:r>
        <w:rPr>
          <w:rFonts w:ascii="Arial" w:hAnsi="Arial" w:cs="Arial"/>
          <w:b/>
          <w:color w:val="0000FF"/>
          <w:sz w:val="24"/>
        </w:rPr>
        <w:tab/>
      </w:r>
      <w:r>
        <w:rPr>
          <w:rFonts w:ascii="Arial" w:hAnsi="Arial" w:cs="Arial"/>
          <w:b/>
          <w:sz w:val="24"/>
        </w:rPr>
        <w:t>Correction to the definition of Ntsctsf_QoSandTSCAssistance API</w:t>
      </w:r>
    </w:p>
    <w:p w14:paraId="7AF4D24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CR-0113  rev 1 Cat: F (Rel-18)</w:t>
      </w:r>
      <w:r>
        <w:rPr>
          <w:i/>
        </w:rPr>
        <w:br/>
      </w:r>
      <w:r>
        <w:rPr>
          <w:i/>
        </w:rPr>
        <w:br/>
      </w:r>
      <w:r>
        <w:rPr>
          <w:i/>
        </w:rPr>
        <w:tab/>
      </w:r>
      <w:r>
        <w:rPr>
          <w:i/>
        </w:rPr>
        <w:tab/>
      </w:r>
      <w:r>
        <w:rPr>
          <w:i/>
        </w:rPr>
        <w:tab/>
      </w:r>
      <w:r>
        <w:rPr>
          <w:i/>
        </w:rPr>
        <w:tab/>
      </w:r>
      <w:r>
        <w:rPr>
          <w:i/>
        </w:rPr>
        <w:tab/>
        <w:t>Source: Nokia</w:t>
      </w:r>
    </w:p>
    <w:p w14:paraId="1D34EE7A" w14:textId="77777777" w:rsidR="00B02733" w:rsidRDefault="00B02733" w:rsidP="00B02733">
      <w:pPr>
        <w:rPr>
          <w:color w:val="808080"/>
        </w:rPr>
      </w:pPr>
      <w:r>
        <w:rPr>
          <w:color w:val="808080"/>
        </w:rPr>
        <w:t>(Replaces C3-242163)</w:t>
      </w:r>
    </w:p>
    <w:p w14:paraId="12AD86C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84C92" w14:textId="77777777" w:rsidR="00B02733" w:rsidRDefault="00B02733" w:rsidP="00B02733">
      <w:pPr>
        <w:rPr>
          <w:rFonts w:ascii="Arial" w:hAnsi="Arial" w:cs="Arial"/>
          <w:b/>
          <w:sz w:val="24"/>
        </w:rPr>
      </w:pPr>
      <w:r>
        <w:rPr>
          <w:rFonts w:ascii="Arial" w:hAnsi="Arial" w:cs="Arial"/>
          <w:b/>
          <w:color w:val="0000FF"/>
          <w:sz w:val="24"/>
        </w:rPr>
        <w:t>C3-242562</w:t>
      </w:r>
      <w:r>
        <w:rPr>
          <w:rFonts w:ascii="Arial" w:hAnsi="Arial" w:cs="Arial"/>
          <w:b/>
          <w:color w:val="0000FF"/>
          <w:sz w:val="24"/>
        </w:rPr>
        <w:tab/>
      </w:r>
      <w:r>
        <w:rPr>
          <w:rFonts w:ascii="Arial" w:hAnsi="Arial" w:cs="Arial"/>
          <w:b/>
          <w:sz w:val="24"/>
        </w:rPr>
        <w:t>Correction to clock quality control reporting information parameters</w:t>
      </w:r>
    </w:p>
    <w:p w14:paraId="0D3E536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v18.5.0</w:t>
      </w:r>
      <w:r>
        <w:rPr>
          <w:i/>
        </w:rPr>
        <w:tab/>
        <w:t xml:space="preserve">  CR-0303  rev 1 Cat: F (Rel-18)</w:t>
      </w:r>
      <w:r>
        <w:rPr>
          <w:i/>
        </w:rPr>
        <w:br/>
      </w:r>
      <w:r>
        <w:rPr>
          <w:i/>
        </w:rPr>
        <w:br/>
      </w:r>
      <w:r>
        <w:rPr>
          <w:i/>
        </w:rPr>
        <w:tab/>
      </w:r>
      <w:r>
        <w:rPr>
          <w:i/>
        </w:rPr>
        <w:tab/>
      </w:r>
      <w:r>
        <w:rPr>
          <w:i/>
        </w:rPr>
        <w:tab/>
      </w:r>
      <w:r>
        <w:rPr>
          <w:i/>
        </w:rPr>
        <w:tab/>
      </w:r>
      <w:r>
        <w:rPr>
          <w:i/>
        </w:rPr>
        <w:tab/>
        <w:t>Source: Ericsson, Nokia</w:t>
      </w:r>
    </w:p>
    <w:p w14:paraId="2B138D5C" w14:textId="77777777" w:rsidR="00B02733" w:rsidRDefault="00B02733" w:rsidP="00B02733">
      <w:pPr>
        <w:rPr>
          <w:color w:val="808080"/>
        </w:rPr>
      </w:pPr>
      <w:r>
        <w:rPr>
          <w:color w:val="808080"/>
        </w:rPr>
        <w:t>(Replaces C3-242310)</w:t>
      </w:r>
    </w:p>
    <w:p w14:paraId="2822D99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14CAB" w14:textId="77777777" w:rsidR="00B02733" w:rsidRDefault="00B02733" w:rsidP="00B02733">
      <w:pPr>
        <w:rPr>
          <w:rFonts w:ascii="Arial" w:hAnsi="Arial" w:cs="Arial"/>
          <w:b/>
          <w:sz w:val="24"/>
        </w:rPr>
      </w:pPr>
      <w:r>
        <w:rPr>
          <w:rFonts w:ascii="Arial" w:hAnsi="Arial" w:cs="Arial"/>
          <w:b/>
          <w:color w:val="0000FF"/>
          <w:sz w:val="24"/>
        </w:rPr>
        <w:t>C3-242636</w:t>
      </w:r>
      <w:r>
        <w:rPr>
          <w:rFonts w:ascii="Arial" w:hAnsi="Arial" w:cs="Arial"/>
          <w:b/>
          <w:color w:val="0000FF"/>
          <w:sz w:val="24"/>
        </w:rPr>
        <w:tab/>
      </w:r>
      <w:r>
        <w:rPr>
          <w:rFonts w:ascii="Arial" w:hAnsi="Arial" w:cs="Arial"/>
          <w:b/>
          <w:sz w:val="24"/>
        </w:rPr>
        <w:t>Support of pre-configured thresholds and CQRCI check issues</w:t>
      </w:r>
    </w:p>
    <w:p w14:paraId="38E7106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CR-0120  rev 1 Cat: F (Rel-18)</w:t>
      </w:r>
      <w:r>
        <w:rPr>
          <w:i/>
        </w:rPr>
        <w:br/>
      </w:r>
      <w:r>
        <w:rPr>
          <w:i/>
        </w:rPr>
        <w:br/>
      </w:r>
      <w:r>
        <w:rPr>
          <w:i/>
        </w:rPr>
        <w:tab/>
      </w:r>
      <w:r>
        <w:rPr>
          <w:i/>
        </w:rPr>
        <w:tab/>
      </w:r>
      <w:r>
        <w:rPr>
          <w:i/>
        </w:rPr>
        <w:tab/>
      </w:r>
      <w:r>
        <w:rPr>
          <w:i/>
        </w:rPr>
        <w:tab/>
      </w:r>
      <w:r>
        <w:rPr>
          <w:i/>
        </w:rPr>
        <w:tab/>
        <w:t>Source: Huawei, Ericsson, Nokia</w:t>
      </w:r>
    </w:p>
    <w:p w14:paraId="136D999D" w14:textId="77777777" w:rsidR="00B02733" w:rsidRDefault="00B02733" w:rsidP="00B02733">
      <w:pPr>
        <w:rPr>
          <w:color w:val="808080"/>
        </w:rPr>
      </w:pPr>
      <w:r>
        <w:rPr>
          <w:color w:val="808080"/>
        </w:rPr>
        <w:t>(Replaces C3-242300)</w:t>
      </w:r>
    </w:p>
    <w:p w14:paraId="6EAACD1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C3-242681</w:t>
      </w:r>
      <w:r>
        <w:rPr>
          <w:color w:val="993300"/>
          <w:u w:val="single"/>
        </w:rPr>
        <w:t>.</w:t>
      </w:r>
    </w:p>
    <w:p w14:paraId="298BAA67" w14:textId="77777777" w:rsidR="00B02733" w:rsidRDefault="00B02733" w:rsidP="00B02733">
      <w:pPr>
        <w:rPr>
          <w:rFonts w:ascii="Arial" w:hAnsi="Arial" w:cs="Arial"/>
          <w:b/>
          <w:sz w:val="24"/>
        </w:rPr>
      </w:pPr>
      <w:r>
        <w:rPr>
          <w:rFonts w:ascii="Arial" w:hAnsi="Arial" w:cs="Arial"/>
          <w:b/>
          <w:color w:val="0000FF"/>
          <w:sz w:val="24"/>
        </w:rPr>
        <w:t>C3-242655</w:t>
      </w:r>
      <w:r>
        <w:rPr>
          <w:rFonts w:ascii="Arial" w:hAnsi="Arial" w:cs="Arial"/>
          <w:b/>
          <w:color w:val="0000FF"/>
          <w:sz w:val="24"/>
        </w:rPr>
        <w:tab/>
      </w:r>
      <w:r>
        <w:rPr>
          <w:rFonts w:ascii="Arial" w:hAnsi="Arial" w:cs="Arial"/>
          <w:b/>
          <w:sz w:val="24"/>
        </w:rPr>
        <w:t>Removal of ENs</w:t>
      </w:r>
    </w:p>
    <w:p w14:paraId="6E14F56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CR-1218  rev 1 Cat: B (Rel-18)</w:t>
      </w:r>
      <w:r>
        <w:rPr>
          <w:i/>
        </w:rPr>
        <w:br/>
      </w:r>
      <w:r>
        <w:rPr>
          <w:i/>
        </w:rPr>
        <w:br/>
      </w:r>
      <w:r>
        <w:rPr>
          <w:i/>
        </w:rPr>
        <w:tab/>
      </w:r>
      <w:r>
        <w:rPr>
          <w:i/>
        </w:rPr>
        <w:tab/>
      </w:r>
      <w:r>
        <w:rPr>
          <w:i/>
        </w:rPr>
        <w:tab/>
      </w:r>
      <w:r>
        <w:rPr>
          <w:i/>
        </w:rPr>
        <w:tab/>
      </w:r>
      <w:r>
        <w:rPr>
          <w:i/>
        </w:rPr>
        <w:tab/>
        <w:t>Source: Nokia, Huawei, Ericsson</w:t>
      </w:r>
    </w:p>
    <w:p w14:paraId="35165A6A" w14:textId="77777777" w:rsidR="00B02733" w:rsidRDefault="00B02733" w:rsidP="00B02733">
      <w:pPr>
        <w:rPr>
          <w:color w:val="808080"/>
        </w:rPr>
      </w:pPr>
      <w:r>
        <w:rPr>
          <w:color w:val="808080"/>
        </w:rPr>
        <w:t>(Replaces C3-242168)</w:t>
      </w:r>
    </w:p>
    <w:p w14:paraId="359755C5" w14:textId="77777777" w:rsidR="00B02733" w:rsidRDefault="00B02733" w:rsidP="00B02733">
      <w:pPr>
        <w:rPr>
          <w:rFonts w:ascii="Arial" w:hAnsi="Arial" w:cs="Arial"/>
          <w:b/>
        </w:rPr>
      </w:pPr>
      <w:r>
        <w:rPr>
          <w:rFonts w:ascii="Arial" w:hAnsi="Arial" w:cs="Arial"/>
          <w:b/>
        </w:rPr>
        <w:t xml:space="preserve">Abstract: </w:t>
      </w:r>
    </w:p>
    <w:p w14:paraId="09C2486D" w14:textId="77777777" w:rsidR="00B02733" w:rsidRDefault="00B02733" w:rsidP="00B02733">
      <w:r>
        <w:t>Removal of ENs</w:t>
      </w:r>
    </w:p>
    <w:p w14:paraId="7D61399D" w14:textId="77777777" w:rsidR="00B02733" w:rsidRDefault="00B02733" w:rsidP="00B027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C28D5" w14:textId="77777777" w:rsidR="00B02733" w:rsidRDefault="00B02733" w:rsidP="00B02733">
      <w:pPr>
        <w:rPr>
          <w:rFonts w:ascii="Arial" w:hAnsi="Arial" w:cs="Arial"/>
          <w:b/>
          <w:sz w:val="24"/>
        </w:rPr>
      </w:pPr>
      <w:r>
        <w:rPr>
          <w:rFonts w:ascii="Arial" w:hAnsi="Arial" w:cs="Arial"/>
          <w:b/>
          <w:color w:val="0000FF"/>
          <w:sz w:val="24"/>
        </w:rPr>
        <w:t>C3-242657</w:t>
      </w:r>
      <w:r>
        <w:rPr>
          <w:rFonts w:ascii="Arial" w:hAnsi="Arial" w:cs="Arial"/>
          <w:b/>
          <w:color w:val="0000FF"/>
          <w:sz w:val="24"/>
        </w:rPr>
        <w:tab/>
      </w:r>
      <w:r>
        <w:rPr>
          <w:rFonts w:ascii="Arial" w:hAnsi="Arial" w:cs="Arial"/>
          <w:b/>
          <w:sz w:val="24"/>
        </w:rPr>
        <w:t>Procedures update for checking mechanism of clock quality information received from UDM and AF</w:t>
      </w:r>
    </w:p>
    <w:p w14:paraId="1FE7435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CR-0536  rev 1 Cat: B (Rel-18)</w:t>
      </w:r>
      <w:r>
        <w:rPr>
          <w:i/>
        </w:rPr>
        <w:br/>
      </w:r>
      <w:r>
        <w:rPr>
          <w:i/>
        </w:rPr>
        <w:br/>
      </w:r>
      <w:r>
        <w:rPr>
          <w:i/>
        </w:rPr>
        <w:tab/>
      </w:r>
      <w:r>
        <w:rPr>
          <w:i/>
        </w:rPr>
        <w:tab/>
      </w:r>
      <w:r>
        <w:rPr>
          <w:i/>
        </w:rPr>
        <w:tab/>
      </w:r>
      <w:r>
        <w:rPr>
          <w:i/>
        </w:rPr>
        <w:tab/>
      </w:r>
      <w:r>
        <w:rPr>
          <w:i/>
        </w:rPr>
        <w:tab/>
        <w:t>Source: Nokia</w:t>
      </w:r>
    </w:p>
    <w:p w14:paraId="060EC017" w14:textId="77777777" w:rsidR="00B02733" w:rsidRDefault="00B02733" w:rsidP="00B02733">
      <w:pPr>
        <w:rPr>
          <w:color w:val="808080"/>
        </w:rPr>
      </w:pPr>
      <w:r>
        <w:rPr>
          <w:color w:val="808080"/>
        </w:rPr>
        <w:t>(Replaces C3-242165)</w:t>
      </w:r>
    </w:p>
    <w:p w14:paraId="7EEBEC46" w14:textId="77777777" w:rsidR="00B02733" w:rsidRDefault="00B02733" w:rsidP="00B02733">
      <w:pPr>
        <w:rPr>
          <w:rFonts w:ascii="Arial" w:hAnsi="Arial" w:cs="Arial"/>
          <w:b/>
        </w:rPr>
      </w:pPr>
      <w:r>
        <w:rPr>
          <w:rFonts w:ascii="Arial" w:hAnsi="Arial" w:cs="Arial"/>
          <w:b/>
        </w:rPr>
        <w:t xml:space="preserve">Abstract: </w:t>
      </w:r>
    </w:p>
    <w:p w14:paraId="3BD422EE" w14:textId="77777777" w:rsidR="00B02733" w:rsidRDefault="00B02733" w:rsidP="00B02733">
      <w:r>
        <w:t>Procedures update for checking mechanism of clock quality information received from UDM and AF</w:t>
      </w:r>
    </w:p>
    <w:p w14:paraId="544CD4B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91233" w14:textId="77777777" w:rsidR="00B02733" w:rsidRDefault="00B02733" w:rsidP="00B02733">
      <w:pPr>
        <w:rPr>
          <w:rFonts w:ascii="Arial" w:hAnsi="Arial" w:cs="Arial"/>
          <w:b/>
          <w:sz w:val="24"/>
        </w:rPr>
      </w:pPr>
      <w:r>
        <w:rPr>
          <w:rFonts w:ascii="Arial" w:hAnsi="Arial" w:cs="Arial"/>
          <w:b/>
          <w:color w:val="0000FF"/>
          <w:sz w:val="24"/>
        </w:rPr>
        <w:t>C3-242659</w:t>
      </w:r>
      <w:r>
        <w:rPr>
          <w:rFonts w:ascii="Arial" w:hAnsi="Arial" w:cs="Arial"/>
          <w:b/>
          <w:color w:val="0000FF"/>
          <w:sz w:val="24"/>
        </w:rPr>
        <w:tab/>
      </w:r>
      <w:r>
        <w:rPr>
          <w:rFonts w:ascii="Arial" w:hAnsi="Arial" w:cs="Arial"/>
          <w:b/>
          <w:sz w:val="24"/>
        </w:rPr>
        <w:t>Clarification about 200/201 response for time synchronization service</w:t>
      </w:r>
    </w:p>
    <w:p w14:paraId="7F8BFE5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CR-0114  rev 1 Cat: B (Rel-18)</w:t>
      </w:r>
      <w:r>
        <w:rPr>
          <w:i/>
        </w:rPr>
        <w:br/>
      </w:r>
      <w:r>
        <w:rPr>
          <w:i/>
        </w:rPr>
        <w:br/>
      </w:r>
      <w:r>
        <w:rPr>
          <w:i/>
        </w:rPr>
        <w:tab/>
      </w:r>
      <w:r>
        <w:rPr>
          <w:i/>
        </w:rPr>
        <w:tab/>
      </w:r>
      <w:r>
        <w:rPr>
          <w:i/>
        </w:rPr>
        <w:tab/>
      </w:r>
      <w:r>
        <w:rPr>
          <w:i/>
        </w:rPr>
        <w:tab/>
      </w:r>
      <w:r>
        <w:rPr>
          <w:i/>
        </w:rPr>
        <w:tab/>
        <w:t>Source: Nokia</w:t>
      </w:r>
    </w:p>
    <w:p w14:paraId="38A8A127" w14:textId="77777777" w:rsidR="00B02733" w:rsidRDefault="00B02733" w:rsidP="00B02733">
      <w:pPr>
        <w:rPr>
          <w:color w:val="808080"/>
        </w:rPr>
      </w:pPr>
      <w:r>
        <w:rPr>
          <w:color w:val="808080"/>
        </w:rPr>
        <w:t>(Replaces C3-242166)</w:t>
      </w:r>
    </w:p>
    <w:p w14:paraId="383B1755" w14:textId="77777777" w:rsidR="00B02733" w:rsidRDefault="00B02733" w:rsidP="00B02733">
      <w:pPr>
        <w:rPr>
          <w:rFonts w:ascii="Arial" w:hAnsi="Arial" w:cs="Arial"/>
          <w:b/>
        </w:rPr>
      </w:pPr>
      <w:r>
        <w:rPr>
          <w:rFonts w:ascii="Arial" w:hAnsi="Arial" w:cs="Arial"/>
          <w:b/>
        </w:rPr>
        <w:t xml:space="preserve">Abstract: </w:t>
      </w:r>
    </w:p>
    <w:p w14:paraId="4DFADA44" w14:textId="77777777" w:rsidR="00B02733" w:rsidRDefault="00B02733" w:rsidP="00B02733">
      <w:r>
        <w:t>Application Errors for time synchronization service</w:t>
      </w:r>
    </w:p>
    <w:p w14:paraId="2B9439F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1B690" w14:textId="77777777" w:rsidR="00B02733" w:rsidRDefault="00B02733" w:rsidP="00B02733">
      <w:pPr>
        <w:rPr>
          <w:rFonts w:ascii="Arial" w:hAnsi="Arial" w:cs="Arial"/>
          <w:b/>
          <w:sz w:val="24"/>
        </w:rPr>
      </w:pPr>
      <w:r>
        <w:rPr>
          <w:rFonts w:ascii="Arial" w:hAnsi="Arial" w:cs="Arial"/>
          <w:b/>
          <w:color w:val="0000FF"/>
          <w:sz w:val="24"/>
        </w:rPr>
        <w:t>C3-242664</w:t>
      </w:r>
      <w:r>
        <w:rPr>
          <w:rFonts w:ascii="Arial" w:hAnsi="Arial" w:cs="Arial"/>
          <w:b/>
          <w:color w:val="0000FF"/>
          <w:sz w:val="24"/>
        </w:rPr>
        <w:tab/>
      </w:r>
      <w:r>
        <w:rPr>
          <w:rFonts w:ascii="Arial" w:hAnsi="Arial" w:cs="Arial"/>
          <w:b/>
          <w:sz w:val="24"/>
        </w:rPr>
        <w:t>Clean up of subscription control and ASTI status monitoring</w:t>
      </w:r>
    </w:p>
    <w:p w14:paraId="3B45A4B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CR-1247  rev 1 Cat: F (Rel-18)</w:t>
      </w:r>
      <w:r>
        <w:rPr>
          <w:i/>
        </w:rPr>
        <w:br/>
      </w:r>
      <w:r>
        <w:rPr>
          <w:i/>
        </w:rPr>
        <w:br/>
      </w:r>
      <w:r>
        <w:rPr>
          <w:i/>
        </w:rPr>
        <w:tab/>
      </w:r>
      <w:r>
        <w:rPr>
          <w:i/>
        </w:rPr>
        <w:tab/>
      </w:r>
      <w:r>
        <w:rPr>
          <w:i/>
        </w:rPr>
        <w:tab/>
      </w:r>
      <w:r>
        <w:rPr>
          <w:i/>
        </w:rPr>
        <w:tab/>
      </w:r>
      <w:r>
        <w:rPr>
          <w:i/>
        </w:rPr>
        <w:tab/>
        <w:t>Source: Ericsson</w:t>
      </w:r>
    </w:p>
    <w:p w14:paraId="79CD5B7E" w14:textId="77777777" w:rsidR="00B02733" w:rsidRDefault="00B02733" w:rsidP="00B02733">
      <w:pPr>
        <w:rPr>
          <w:color w:val="808080"/>
        </w:rPr>
      </w:pPr>
      <w:r>
        <w:rPr>
          <w:color w:val="808080"/>
        </w:rPr>
        <w:t>(Replaces C3-242315)</w:t>
      </w:r>
    </w:p>
    <w:p w14:paraId="563BEE8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399CE9" w14:textId="77777777" w:rsidR="00B02733" w:rsidRDefault="00B02733" w:rsidP="00B02733">
      <w:pPr>
        <w:rPr>
          <w:rFonts w:ascii="Arial" w:hAnsi="Arial" w:cs="Arial"/>
          <w:b/>
          <w:sz w:val="24"/>
        </w:rPr>
      </w:pPr>
      <w:r>
        <w:rPr>
          <w:rFonts w:ascii="Arial" w:hAnsi="Arial" w:cs="Arial"/>
          <w:b/>
          <w:color w:val="0000FF"/>
          <w:sz w:val="24"/>
        </w:rPr>
        <w:t>C3-242665</w:t>
      </w:r>
      <w:r>
        <w:rPr>
          <w:rFonts w:ascii="Arial" w:hAnsi="Arial" w:cs="Arial"/>
          <w:b/>
          <w:color w:val="0000FF"/>
          <w:sz w:val="24"/>
        </w:rPr>
        <w:tab/>
      </w:r>
      <w:r>
        <w:rPr>
          <w:rFonts w:ascii="Arial" w:hAnsi="Arial" w:cs="Arial"/>
          <w:b/>
          <w:sz w:val="24"/>
        </w:rPr>
        <w:t>Correction to the clock quality control reporting information</w:t>
      </w:r>
    </w:p>
    <w:p w14:paraId="41456C8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v18.3.0</w:t>
      </w:r>
      <w:r>
        <w:rPr>
          <w:i/>
        </w:rPr>
        <w:tab/>
        <w:t xml:space="preserve">  CR-0030  rev 1 Cat: F (Rel-18)</w:t>
      </w:r>
      <w:r>
        <w:rPr>
          <w:i/>
        </w:rPr>
        <w:br/>
      </w:r>
      <w:r>
        <w:rPr>
          <w:i/>
        </w:rPr>
        <w:br/>
      </w:r>
      <w:r>
        <w:rPr>
          <w:i/>
        </w:rPr>
        <w:tab/>
      </w:r>
      <w:r>
        <w:rPr>
          <w:i/>
        </w:rPr>
        <w:tab/>
      </w:r>
      <w:r>
        <w:rPr>
          <w:i/>
        </w:rPr>
        <w:tab/>
      </w:r>
      <w:r>
        <w:rPr>
          <w:i/>
        </w:rPr>
        <w:tab/>
      </w:r>
      <w:r>
        <w:rPr>
          <w:i/>
        </w:rPr>
        <w:tab/>
        <w:t>Source: Ericsson</w:t>
      </w:r>
    </w:p>
    <w:p w14:paraId="1F60BD93" w14:textId="77777777" w:rsidR="00B02733" w:rsidRDefault="00B02733" w:rsidP="00B02733">
      <w:pPr>
        <w:rPr>
          <w:color w:val="808080"/>
        </w:rPr>
      </w:pPr>
      <w:r>
        <w:rPr>
          <w:color w:val="808080"/>
        </w:rPr>
        <w:t>(Replaces C3-242311)</w:t>
      </w:r>
    </w:p>
    <w:p w14:paraId="5D557E0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0B347" w14:textId="77777777" w:rsidR="00B02733" w:rsidRDefault="00B02733" w:rsidP="00B02733">
      <w:pPr>
        <w:rPr>
          <w:rFonts w:ascii="Arial" w:hAnsi="Arial" w:cs="Arial"/>
          <w:b/>
          <w:sz w:val="24"/>
        </w:rPr>
      </w:pPr>
      <w:r>
        <w:rPr>
          <w:rFonts w:ascii="Arial" w:hAnsi="Arial" w:cs="Arial"/>
          <w:b/>
          <w:color w:val="0000FF"/>
          <w:sz w:val="24"/>
        </w:rPr>
        <w:t>C3-242666</w:t>
      </w:r>
      <w:r>
        <w:rPr>
          <w:rFonts w:ascii="Arial" w:hAnsi="Arial" w:cs="Arial"/>
          <w:b/>
          <w:color w:val="0000FF"/>
          <w:sz w:val="24"/>
        </w:rPr>
        <w:tab/>
      </w:r>
      <w:r>
        <w:rPr>
          <w:rFonts w:ascii="Arial" w:hAnsi="Arial" w:cs="Arial"/>
          <w:b/>
          <w:sz w:val="24"/>
        </w:rPr>
        <w:t>Clean up of subscription control and time synchronization services status monitoring</w:t>
      </w:r>
    </w:p>
    <w:p w14:paraId="687A716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CR-0121  rev 1 Cat: F (Rel-18)</w:t>
      </w:r>
      <w:r>
        <w:rPr>
          <w:i/>
        </w:rPr>
        <w:br/>
      </w:r>
      <w:r>
        <w:rPr>
          <w:i/>
        </w:rPr>
        <w:br/>
      </w:r>
      <w:r>
        <w:rPr>
          <w:i/>
        </w:rPr>
        <w:tab/>
      </w:r>
      <w:r>
        <w:rPr>
          <w:i/>
        </w:rPr>
        <w:tab/>
      </w:r>
      <w:r>
        <w:rPr>
          <w:i/>
        </w:rPr>
        <w:tab/>
      </w:r>
      <w:r>
        <w:rPr>
          <w:i/>
        </w:rPr>
        <w:tab/>
      </w:r>
      <w:r>
        <w:rPr>
          <w:i/>
        </w:rPr>
        <w:tab/>
        <w:t>Source: Ericsson</w:t>
      </w:r>
    </w:p>
    <w:p w14:paraId="3C5C4DC3" w14:textId="77777777" w:rsidR="00B02733" w:rsidRDefault="00B02733" w:rsidP="00B02733">
      <w:pPr>
        <w:rPr>
          <w:color w:val="808080"/>
        </w:rPr>
      </w:pPr>
      <w:r>
        <w:rPr>
          <w:color w:val="808080"/>
        </w:rPr>
        <w:t>(Replaces C3-242312)</w:t>
      </w:r>
    </w:p>
    <w:p w14:paraId="3C1FFC2B" w14:textId="77777777" w:rsidR="00B02733" w:rsidRDefault="00B02733" w:rsidP="00B027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19DEA8" w14:textId="77777777" w:rsidR="00B02733" w:rsidRDefault="00B02733" w:rsidP="00B02733">
      <w:pPr>
        <w:rPr>
          <w:rFonts w:ascii="Arial" w:hAnsi="Arial" w:cs="Arial"/>
          <w:b/>
          <w:sz w:val="24"/>
        </w:rPr>
      </w:pPr>
      <w:r>
        <w:rPr>
          <w:rFonts w:ascii="Arial" w:hAnsi="Arial" w:cs="Arial"/>
          <w:b/>
          <w:color w:val="0000FF"/>
          <w:sz w:val="24"/>
        </w:rPr>
        <w:t>C3-242667</w:t>
      </w:r>
      <w:r>
        <w:rPr>
          <w:rFonts w:ascii="Arial" w:hAnsi="Arial" w:cs="Arial"/>
          <w:b/>
          <w:color w:val="0000FF"/>
          <w:sz w:val="24"/>
        </w:rPr>
        <w:tab/>
      </w:r>
      <w:r>
        <w:rPr>
          <w:rFonts w:ascii="Arial" w:hAnsi="Arial" w:cs="Arial"/>
          <w:b/>
          <w:sz w:val="24"/>
        </w:rPr>
        <w:t>Clean up of subscription control and time synchronization services status monitoring</w:t>
      </w:r>
    </w:p>
    <w:p w14:paraId="257F8F2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CR-0545  rev 1 Cat: F (Rel-18)</w:t>
      </w:r>
      <w:r>
        <w:rPr>
          <w:i/>
        </w:rPr>
        <w:br/>
      </w:r>
      <w:r>
        <w:rPr>
          <w:i/>
        </w:rPr>
        <w:br/>
      </w:r>
      <w:r>
        <w:rPr>
          <w:i/>
        </w:rPr>
        <w:tab/>
      </w:r>
      <w:r>
        <w:rPr>
          <w:i/>
        </w:rPr>
        <w:tab/>
      </w:r>
      <w:r>
        <w:rPr>
          <w:i/>
        </w:rPr>
        <w:tab/>
      </w:r>
      <w:r>
        <w:rPr>
          <w:i/>
        </w:rPr>
        <w:tab/>
      </w:r>
      <w:r>
        <w:rPr>
          <w:i/>
        </w:rPr>
        <w:tab/>
        <w:t>Source: Ericsson</w:t>
      </w:r>
    </w:p>
    <w:p w14:paraId="29A28C07" w14:textId="77777777" w:rsidR="00B02733" w:rsidRDefault="00B02733" w:rsidP="00B02733">
      <w:pPr>
        <w:rPr>
          <w:color w:val="808080"/>
        </w:rPr>
      </w:pPr>
      <w:r>
        <w:rPr>
          <w:color w:val="808080"/>
        </w:rPr>
        <w:t>(Replaces C3-242309)</w:t>
      </w:r>
    </w:p>
    <w:p w14:paraId="5BE2B45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E7376" w14:textId="77777777" w:rsidR="00B02733" w:rsidRDefault="00B02733" w:rsidP="00B02733">
      <w:pPr>
        <w:rPr>
          <w:rFonts w:ascii="Arial" w:hAnsi="Arial" w:cs="Arial"/>
          <w:b/>
          <w:sz w:val="24"/>
        </w:rPr>
      </w:pPr>
      <w:r>
        <w:rPr>
          <w:rFonts w:ascii="Arial" w:hAnsi="Arial" w:cs="Arial"/>
          <w:b/>
          <w:color w:val="0000FF"/>
          <w:sz w:val="24"/>
        </w:rPr>
        <w:t>C3-242681</w:t>
      </w:r>
      <w:r>
        <w:rPr>
          <w:rFonts w:ascii="Arial" w:hAnsi="Arial" w:cs="Arial"/>
          <w:b/>
          <w:color w:val="0000FF"/>
          <w:sz w:val="24"/>
        </w:rPr>
        <w:tab/>
      </w:r>
      <w:r>
        <w:rPr>
          <w:rFonts w:ascii="Arial" w:hAnsi="Arial" w:cs="Arial"/>
          <w:b/>
          <w:sz w:val="24"/>
        </w:rPr>
        <w:t>Support of pre-configured thresholds and CQRCI check issues</w:t>
      </w:r>
    </w:p>
    <w:p w14:paraId="48102C4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CR-0120  rev 2 Cat: F (Rel-18)</w:t>
      </w:r>
      <w:r>
        <w:rPr>
          <w:i/>
        </w:rPr>
        <w:br/>
      </w:r>
      <w:r>
        <w:rPr>
          <w:i/>
        </w:rPr>
        <w:br/>
      </w:r>
      <w:r>
        <w:rPr>
          <w:i/>
        </w:rPr>
        <w:tab/>
      </w:r>
      <w:r>
        <w:rPr>
          <w:i/>
        </w:rPr>
        <w:tab/>
      </w:r>
      <w:r>
        <w:rPr>
          <w:i/>
        </w:rPr>
        <w:tab/>
      </w:r>
      <w:r>
        <w:rPr>
          <w:i/>
        </w:rPr>
        <w:tab/>
      </w:r>
      <w:r>
        <w:rPr>
          <w:i/>
        </w:rPr>
        <w:tab/>
        <w:t>Source: Huawei, Ericsson, Nokia</w:t>
      </w:r>
    </w:p>
    <w:p w14:paraId="2F7F0199" w14:textId="77777777" w:rsidR="00B02733" w:rsidRDefault="00B02733" w:rsidP="00B02733">
      <w:pPr>
        <w:rPr>
          <w:color w:val="808080"/>
        </w:rPr>
      </w:pPr>
      <w:r>
        <w:rPr>
          <w:color w:val="808080"/>
        </w:rPr>
        <w:t>(Replaces C3-242636)</w:t>
      </w:r>
    </w:p>
    <w:p w14:paraId="366D1CB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3023B" w14:textId="77777777" w:rsidR="00B02733" w:rsidRDefault="00B02733" w:rsidP="00B02733">
      <w:pPr>
        <w:pStyle w:val="Heading3"/>
      </w:pPr>
      <w:bookmarkStart w:id="100" w:name="_Toc164868119"/>
      <w:r>
        <w:t>18.10</w:t>
      </w:r>
      <w:r>
        <w:tab/>
        <w:t>Extensions to the TSC Framework to support DetNet [DetNet]</w:t>
      </w:r>
      <w:bookmarkEnd w:id="100"/>
    </w:p>
    <w:p w14:paraId="0FA946F0" w14:textId="77777777" w:rsidR="00B02733" w:rsidRDefault="00B02733" w:rsidP="00B02733">
      <w:pPr>
        <w:pStyle w:val="Heading3"/>
      </w:pPr>
      <w:bookmarkStart w:id="101" w:name="_Toc164868120"/>
      <w:r>
        <w:t>18.11</w:t>
      </w:r>
      <w:r>
        <w:tab/>
        <w:t>CT aspects of 5G System with Satellite Backhaul [5GSATB]</w:t>
      </w:r>
      <w:bookmarkEnd w:id="101"/>
    </w:p>
    <w:p w14:paraId="6C130CD2" w14:textId="77777777" w:rsidR="00B02733" w:rsidRDefault="00B02733" w:rsidP="00B02733">
      <w:pPr>
        <w:pStyle w:val="Heading3"/>
      </w:pPr>
      <w:bookmarkStart w:id="102" w:name="_Toc164868121"/>
      <w:r>
        <w:t>18.12</w:t>
      </w:r>
      <w:r>
        <w:tab/>
        <w:t>CT aspects of 5G System Enabler for Service Function Chaining [SFC]</w:t>
      </w:r>
      <w:bookmarkEnd w:id="102"/>
    </w:p>
    <w:p w14:paraId="31DFD7DD" w14:textId="77777777" w:rsidR="00B02733" w:rsidRDefault="00B02733" w:rsidP="00B02733">
      <w:pPr>
        <w:pStyle w:val="Heading3"/>
      </w:pPr>
      <w:bookmarkStart w:id="103" w:name="_Toc164868122"/>
      <w:r>
        <w:t>18.13</w:t>
      </w:r>
      <w:r>
        <w:tab/>
        <w:t>CT aspects of enhancement of 5G UE Policy [eUEPO]</w:t>
      </w:r>
      <w:bookmarkEnd w:id="103"/>
    </w:p>
    <w:p w14:paraId="7369119F" w14:textId="77777777" w:rsidR="00B02733" w:rsidRDefault="00B02733" w:rsidP="00B02733">
      <w:pPr>
        <w:rPr>
          <w:rFonts w:ascii="Arial" w:hAnsi="Arial" w:cs="Arial"/>
          <w:b/>
          <w:sz w:val="24"/>
        </w:rPr>
      </w:pPr>
      <w:r>
        <w:rPr>
          <w:rFonts w:ascii="Arial" w:hAnsi="Arial" w:cs="Arial"/>
          <w:b/>
          <w:color w:val="0000FF"/>
          <w:sz w:val="24"/>
        </w:rPr>
        <w:t>C3-242204</w:t>
      </w:r>
      <w:r>
        <w:rPr>
          <w:rFonts w:ascii="Arial" w:hAnsi="Arial" w:cs="Arial"/>
          <w:b/>
          <w:color w:val="0000FF"/>
          <w:sz w:val="24"/>
        </w:rPr>
        <w:tab/>
      </w:r>
      <w:r>
        <w:rPr>
          <w:rFonts w:ascii="Arial" w:hAnsi="Arial" w:cs="Arial"/>
          <w:b/>
          <w:sz w:val="24"/>
        </w:rPr>
        <w:t>Resolve EN on URSP rule enforcement when the UE moves from EPS to 5GS</w:t>
      </w:r>
    </w:p>
    <w:p w14:paraId="20D606E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CR-0328  rev  Cat: F (Rel-18)</w:t>
      </w:r>
      <w:r>
        <w:rPr>
          <w:i/>
        </w:rPr>
        <w:br/>
      </w:r>
      <w:r>
        <w:rPr>
          <w:i/>
        </w:rPr>
        <w:br/>
      </w:r>
      <w:r>
        <w:rPr>
          <w:i/>
        </w:rPr>
        <w:tab/>
      </w:r>
      <w:r>
        <w:rPr>
          <w:i/>
        </w:rPr>
        <w:tab/>
      </w:r>
      <w:r>
        <w:rPr>
          <w:i/>
        </w:rPr>
        <w:tab/>
      </w:r>
      <w:r>
        <w:rPr>
          <w:i/>
        </w:rPr>
        <w:tab/>
      </w:r>
      <w:r>
        <w:rPr>
          <w:i/>
        </w:rPr>
        <w:tab/>
        <w:t>Source: Intel</w:t>
      </w:r>
    </w:p>
    <w:p w14:paraId="4DD2EB56" w14:textId="77777777" w:rsidR="00B02733" w:rsidRDefault="00B02733" w:rsidP="00B02733">
      <w:pPr>
        <w:rPr>
          <w:rFonts w:ascii="Arial" w:hAnsi="Arial" w:cs="Arial"/>
          <w:b/>
        </w:rPr>
      </w:pPr>
      <w:r>
        <w:rPr>
          <w:rFonts w:ascii="Arial" w:hAnsi="Arial" w:cs="Arial"/>
          <w:b/>
        </w:rPr>
        <w:t xml:space="preserve">Discussion: </w:t>
      </w:r>
    </w:p>
    <w:p w14:paraId="2F9B16EA" w14:textId="77777777" w:rsidR="00B02733" w:rsidRDefault="00B02733" w:rsidP="00B02733">
      <w:r>
        <w:t>CR revised to fit quota requirements (2432 content included in this revision).</w:t>
      </w:r>
    </w:p>
    <w:p w14:paraId="6BCACC3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C3-242455</w:t>
      </w:r>
      <w:r>
        <w:rPr>
          <w:color w:val="993300"/>
          <w:u w:val="single"/>
        </w:rPr>
        <w:t>.</w:t>
      </w:r>
    </w:p>
    <w:p w14:paraId="5E098FE8" w14:textId="77777777" w:rsidR="00B02733" w:rsidRDefault="00B02733" w:rsidP="00B02733">
      <w:pPr>
        <w:rPr>
          <w:rFonts w:ascii="Arial" w:hAnsi="Arial" w:cs="Arial"/>
          <w:b/>
          <w:sz w:val="24"/>
        </w:rPr>
      </w:pPr>
      <w:r>
        <w:rPr>
          <w:rFonts w:ascii="Arial" w:hAnsi="Arial" w:cs="Arial"/>
          <w:b/>
          <w:color w:val="0000FF"/>
          <w:sz w:val="24"/>
        </w:rPr>
        <w:t>C3-242250</w:t>
      </w:r>
      <w:r>
        <w:rPr>
          <w:rFonts w:ascii="Arial" w:hAnsi="Arial" w:cs="Arial"/>
          <w:b/>
          <w:color w:val="0000FF"/>
          <w:sz w:val="24"/>
        </w:rPr>
        <w:tab/>
      </w:r>
      <w:r>
        <w:rPr>
          <w:rFonts w:ascii="Arial" w:hAnsi="Arial" w:cs="Arial"/>
          <w:b/>
          <w:sz w:val="24"/>
        </w:rPr>
        <w:t>URSP rule enforcement reports in roaming</w:t>
      </w:r>
    </w:p>
    <w:p w14:paraId="2FE2920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CR-0541  rev  Cat: F (Rel-18)</w:t>
      </w:r>
      <w:r>
        <w:rPr>
          <w:i/>
        </w:rPr>
        <w:br/>
      </w:r>
      <w:r>
        <w:rPr>
          <w:i/>
        </w:rPr>
        <w:br/>
      </w:r>
      <w:r>
        <w:rPr>
          <w:i/>
        </w:rPr>
        <w:tab/>
      </w:r>
      <w:r>
        <w:rPr>
          <w:i/>
        </w:rPr>
        <w:tab/>
      </w:r>
      <w:r>
        <w:rPr>
          <w:i/>
        </w:rPr>
        <w:tab/>
      </w:r>
      <w:r>
        <w:rPr>
          <w:i/>
        </w:rPr>
        <w:tab/>
      </w:r>
      <w:r>
        <w:rPr>
          <w:i/>
        </w:rPr>
        <w:tab/>
        <w:t>Source: Intel</w:t>
      </w:r>
    </w:p>
    <w:p w14:paraId="2208A262" w14:textId="77777777" w:rsidR="00B02733" w:rsidRDefault="00B02733" w:rsidP="00B02733">
      <w:pPr>
        <w:rPr>
          <w:rFonts w:ascii="Arial" w:hAnsi="Arial" w:cs="Arial"/>
          <w:b/>
        </w:rPr>
      </w:pPr>
      <w:r>
        <w:rPr>
          <w:rFonts w:ascii="Arial" w:hAnsi="Arial" w:cs="Arial"/>
          <w:b/>
        </w:rPr>
        <w:t xml:space="preserve">Discussion: </w:t>
      </w:r>
    </w:p>
    <w:p w14:paraId="404A57E7" w14:textId="77777777" w:rsidR="00B02733" w:rsidRDefault="00B02733" w:rsidP="00B02733">
      <w:r>
        <w:t>Fuen (Ericsson): Local break out to be included in step 5-6 and 9 of clause 5.8.3.</w:t>
      </w:r>
    </w:p>
    <w:p w14:paraId="7F1B0BA3" w14:textId="77777777" w:rsidR="00B02733" w:rsidRDefault="00B02733" w:rsidP="00B02733">
      <w:r>
        <w:t>Thomas (Intel): Fine and will discuss offline.</w:t>
      </w:r>
    </w:p>
    <w:p w14:paraId="4B9A5A6F" w14:textId="77777777" w:rsidR="00B02733" w:rsidRDefault="00B02733" w:rsidP="00B02733">
      <w:r>
        <w:lastRenderedPageBreak/>
        <w:t>Thomas (Intel): Revision is available.</w:t>
      </w:r>
    </w:p>
    <w:p w14:paraId="7B8C35A7" w14:textId="77777777" w:rsidR="00B02733" w:rsidRDefault="00B02733" w:rsidP="00B02733">
      <w:r>
        <w:t>Fuen (Ericsson): ok with the revision.</w:t>
      </w:r>
    </w:p>
    <w:p w14:paraId="4CF345FF" w14:textId="77777777" w:rsidR="00B02733" w:rsidRDefault="00B02733" w:rsidP="00B02733">
      <w:r>
        <w:t>Revision is pre-agreed.</w:t>
      </w:r>
    </w:p>
    <w:p w14:paraId="2BD12B1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C3-242489</w:t>
      </w:r>
      <w:r>
        <w:rPr>
          <w:color w:val="993300"/>
          <w:u w:val="single"/>
        </w:rPr>
        <w:t>.</w:t>
      </w:r>
    </w:p>
    <w:p w14:paraId="126E0671" w14:textId="77777777" w:rsidR="00B02733" w:rsidRDefault="00B02733" w:rsidP="00B02733">
      <w:pPr>
        <w:rPr>
          <w:rFonts w:ascii="Arial" w:hAnsi="Arial" w:cs="Arial"/>
          <w:b/>
          <w:sz w:val="24"/>
        </w:rPr>
      </w:pPr>
      <w:r>
        <w:rPr>
          <w:rFonts w:ascii="Arial" w:hAnsi="Arial" w:cs="Arial"/>
          <w:b/>
          <w:color w:val="0000FF"/>
          <w:sz w:val="24"/>
        </w:rPr>
        <w:t>C3-242252</w:t>
      </w:r>
      <w:r>
        <w:rPr>
          <w:rFonts w:ascii="Arial" w:hAnsi="Arial" w:cs="Arial"/>
          <w:b/>
          <w:color w:val="0000FF"/>
          <w:sz w:val="24"/>
        </w:rPr>
        <w:tab/>
      </w:r>
      <w:r>
        <w:rPr>
          <w:rFonts w:ascii="Arial" w:hAnsi="Arial" w:cs="Arial"/>
          <w:b/>
          <w:sz w:val="24"/>
        </w:rPr>
        <w:t>Network analytics for URSP rule enforcement corrections</w:t>
      </w:r>
    </w:p>
    <w:p w14:paraId="21F9D9A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CR-0542  rev  Cat: F (Rel-18)</w:t>
      </w:r>
      <w:r>
        <w:rPr>
          <w:i/>
        </w:rPr>
        <w:br/>
      </w:r>
      <w:r>
        <w:rPr>
          <w:i/>
        </w:rPr>
        <w:br/>
      </w:r>
      <w:r>
        <w:rPr>
          <w:i/>
        </w:rPr>
        <w:tab/>
      </w:r>
      <w:r>
        <w:rPr>
          <w:i/>
        </w:rPr>
        <w:tab/>
      </w:r>
      <w:r>
        <w:rPr>
          <w:i/>
        </w:rPr>
        <w:tab/>
      </w:r>
      <w:r>
        <w:rPr>
          <w:i/>
        </w:rPr>
        <w:tab/>
      </w:r>
      <w:r>
        <w:rPr>
          <w:i/>
        </w:rPr>
        <w:tab/>
        <w:t>Source: Intel</w:t>
      </w:r>
    </w:p>
    <w:p w14:paraId="09204CF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46888" w14:textId="77777777" w:rsidR="00B02733" w:rsidRDefault="00B02733" w:rsidP="00B02733">
      <w:pPr>
        <w:rPr>
          <w:rFonts w:ascii="Arial" w:hAnsi="Arial" w:cs="Arial"/>
          <w:b/>
          <w:sz w:val="24"/>
        </w:rPr>
      </w:pPr>
      <w:r>
        <w:rPr>
          <w:rFonts w:ascii="Arial" w:hAnsi="Arial" w:cs="Arial"/>
          <w:b/>
          <w:color w:val="0000FF"/>
          <w:sz w:val="24"/>
        </w:rPr>
        <w:t>C3-242278</w:t>
      </w:r>
      <w:r>
        <w:rPr>
          <w:rFonts w:ascii="Arial" w:hAnsi="Arial" w:cs="Arial"/>
          <w:b/>
          <w:color w:val="0000FF"/>
          <w:sz w:val="24"/>
        </w:rPr>
        <w:tab/>
      </w:r>
      <w:r>
        <w:rPr>
          <w:rFonts w:ascii="Arial" w:hAnsi="Arial" w:cs="Arial"/>
          <w:b/>
          <w:sz w:val="24"/>
        </w:rPr>
        <w:t>Corrections on the EpsUrsp functionality</w:t>
      </w:r>
    </w:p>
    <w:p w14:paraId="709AFEF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CR-1221  rev  Cat: F (Rel-18)</w:t>
      </w:r>
      <w:r>
        <w:rPr>
          <w:i/>
        </w:rPr>
        <w:br/>
      </w:r>
      <w:r>
        <w:rPr>
          <w:i/>
        </w:rPr>
        <w:br/>
      </w:r>
      <w:r>
        <w:rPr>
          <w:i/>
        </w:rPr>
        <w:tab/>
      </w:r>
      <w:r>
        <w:rPr>
          <w:i/>
        </w:rPr>
        <w:tab/>
      </w:r>
      <w:r>
        <w:rPr>
          <w:i/>
        </w:rPr>
        <w:tab/>
      </w:r>
      <w:r>
        <w:rPr>
          <w:i/>
        </w:rPr>
        <w:tab/>
      </w:r>
      <w:r>
        <w:rPr>
          <w:i/>
        </w:rPr>
        <w:tab/>
        <w:t>Source: Huawei</w:t>
      </w:r>
    </w:p>
    <w:p w14:paraId="053480EF" w14:textId="77777777" w:rsidR="00B02733" w:rsidRDefault="00B02733" w:rsidP="00B02733">
      <w:pPr>
        <w:rPr>
          <w:rFonts w:ascii="Arial" w:hAnsi="Arial" w:cs="Arial"/>
          <w:b/>
        </w:rPr>
      </w:pPr>
      <w:r>
        <w:rPr>
          <w:rFonts w:ascii="Arial" w:hAnsi="Arial" w:cs="Arial"/>
          <w:b/>
        </w:rPr>
        <w:t xml:space="preserve">Discussion: </w:t>
      </w:r>
    </w:p>
    <w:p w14:paraId="4A4308A5" w14:textId="77777777" w:rsidR="00B02733" w:rsidRDefault="00B02733" w:rsidP="00B02733">
      <w:r>
        <w:t>Chi (Huawei): Clashes with 2326. Will remove the clashing parts in revision.</w:t>
      </w:r>
    </w:p>
    <w:p w14:paraId="08AF8826" w14:textId="77777777" w:rsidR="00B02733" w:rsidRDefault="00B02733" w:rsidP="00B02733">
      <w:r>
        <w:t>Revision is Pre-Agreed</w:t>
      </w:r>
    </w:p>
    <w:p w14:paraId="5106C3F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C3-242464</w:t>
      </w:r>
      <w:r>
        <w:rPr>
          <w:color w:val="993300"/>
          <w:u w:val="single"/>
        </w:rPr>
        <w:t>.</w:t>
      </w:r>
    </w:p>
    <w:p w14:paraId="0B99A4DE" w14:textId="77777777" w:rsidR="00B02733" w:rsidRDefault="00B02733" w:rsidP="00B02733">
      <w:pPr>
        <w:rPr>
          <w:rFonts w:ascii="Arial" w:hAnsi="Arial" w:cs="Arial"/>
          <w:b/>
          <w:sz w:val="24"/>
        </w:rPr>
      </w:pPr>
      <w:r>
        <w:rPr>
          <w:rFonts w:ascii="Arial" w:hAnsi="Arial" w:cs="Arial"/>
          <w:b/>
          <w:color w:val="0000FF"/>
          <w:sz w:val="24"/>
        </w:rPr>
        <w:t>C3-242279</w:t>
      </w:r>
      <w:r>
        <w:rPr>
          <w:rFonts w:ascii="Arial" w:hAnsi="Arial" w:cs="Arial"/>
          <w:b/>
          <w:color w:val="0000FF"/>
          <w:sz w:val="24"/>
        </w:rPr>
        <w:tab/>
      </w:r>
      <w:r>
        <w:rPr>
          <w:rFonts w:ascii="Arial" w:hAnsi="Arial" w:cs="Arial"/>
          <w:b/>
          <w:sz w:val="24"/>
        </w:rPr>
        <w:t>Support of failure report for UE Policy Container delivery via EPS</w:t>
      </w:r>
    </w:p>
    <w:p w14:paraId="205697F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CR-1222  rev  Cat: B (Rel-18)</w:t>
      </w:r>
      <w:r>
        <w:rPr>
          <w:i/>
        </w:rPr>
        <w:br/>
      </w:r>
      <w:r>
        <w:rPr>
          <w:i/>
        </w:rPr>
        <w:br/>
      </w:r>
      <w:r>
        <w:rPr>
          <w:i/>
        </w:rPr>
        <w:tab/>
      </w:r>
      <w:r>
        <w:rPr>
          <w:i/>
        </w:rPr>
        <w:tab/>
      </w:r>
      <w:r>
        <w:rPr>
          <w:i/>
        </w:rPr>
        <w:tab/>
      </w:r>
      <w:r>
        <w:rPr>
          <w:i/>
        </w:rPr>
        <w:tab/>
      </w:r>
      <w:r>
        <w:rPr>
          <w:i/>
        </w:rPr>
        <w:tab/>
        <w:t>Source: Huawei</w:t>
      </w:r>
    </w:p>
    <w:p w14:paraId="3510A4DD" w14:textId="77777777" w:rsidR="00B02733" w:rsidRDefault="00B02733" w:rsidP="00B02733">
      <w:pPr>
        <w:rPr>
          <w:rFonts w:ascii="Arial" w:hAnsi="Arial" w:cs="Arial"/>
          <w:b/>
        </w:rPr>
      </w:pPr>
      <w:r>
        <w:rPr>
          <w:rFonts w:ascii="Arial" w:hAnsi="Arial" w:cs="Arial"/>
          <w:b/>
        </w:rPr>
        <w:t xml:space="preserve">Discussion: </w:t>
      </w:r>
    </w:p>
    <w:p w14:paraId="5A918CB9" w14:textId="77777777" w:rsidR="00B02733" w:rsidRDefault="00B02733" w:rsidP="00B02733">
      <w:r>
        <w:t>This CR introduces a backward compatible feature to the Npcf_SMPolicyControl API.</w:t>
      </w:r>
    </w:p>
    <w:p w14:paraId="1CD07844" w14:textId="77777777" w:rsidR="00B02733" w:rsidRDefault="00B02733" w:rsidP="00B02733">
      <w:r>
        <w:t xml:space="preserve">Fuen (Ericsson): Can reuse the data type in 29.525. </w:t>
      </w:r>
    </w:p>
    <w:p w14:paraId="04A28121" w14:textId="77777777" w:rsidR="00B02733" w:rsidRDefault="00B02733" w:rsidP="00B02733">
      <w:r>
        <w:t>Chi (Huawei): In stage-2, two PCRTs are merged into one. Can consider further to re-use the data type, will get back on this.</w:t>
      </w:r>
    </w:p>
    <w:p w14:paraId="694079D8" w14:textId="77777777" w:rsidR="00B02733" w:rsidRDefault="00B02733" w:rsidP="00B02733">
      <w:r>
        <w:t xml:space="preserve">Apostolos (Nokia): Failure report is in wrong data type. Move to SmPolicyUpdateContextData data type and rewording of the description needed. </w:t>
      </w:r>
    </w:p>
    <w:p w14:paraId="698F4FC6" w14:textId="77777777" w:rsidR="00B02733" w:rsidRDefault="00B02733" w:rsidP="00B02733">
      <w:r>
        <w:t>Chi (Huawei): R1 is available.</w:t>
      </w:r>
    </w:p>
    <w:p w14:paraId="39F445E2" w14:textId="77777777" w:rsidR="00B02733" w:rsidRDefault="00B02733" w:rsidP="00B02733">
      <w:r>
        <w:t>Apostolos (Nokia): Ok with r1.</w:t>
      </w:r>
    </w:p>
    <w:p w14:paraId="6B29B89B" w14:textId="77777777" w:rsidR="00B02733" w:rsidRDefault="00B02733" w:rsidP="00B02733">
      <w:r>
        <w:t>Fuen (Ericsson): Ok with r1.</w:t>
      </w:r>
    </w:p>
    <w:p w14:paraId="3A9BF36B" w14:textId="77777777" w:rsidR="00B02733" w:rsidRDefault="00B02733" w:rsidP="00B02733">
      <w:r>
        <w:t>R1 is pre-agreed.</w:t>
      </w:r>
    </w:p>
    <w:p w14:paraId="0BD612E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C3-242563</w:t>
      </w:r>
      <w:r>
        <w:rPr>
          <w:color w:val="993300"/>
          <w:u w:val="single"/>
        </w:rPr>
        <w:t>.</w:t>
      </w:r>
    </w:p>
    <w:p w14:paraId="2EA1241B" w14:textId="77777777" w:rsidR="00B02733" w:rsidRDefault="00B02733" w:rsidP="00B02733">
      <w:pPr>
        <w:rPr>
          <w:rFonts w:ascii="Arial" w:hAnsi="Arial" w:cs="Arial"/>
          <w:b/>
          <w:sz w:val="24"/>
        </w:rPr>
      </w:pPr>
      <w:r>
        <w:rPr>
          <w:rFonts w:ascii="Arial" w:hAnsi="Arial" w:cs="Arial"/>
          <w:b/>
          <w:color w:val="0000FF"/>
          <w:sz w:val="24"/>
        </w:rPr>
        <w:t>C3-242280</w:t>
      </w:r>
      <w:r>
        <w:rPr>
          <w:rFonts w:ascii="Arial" w:hAnsi="Arial" w:cs="Arial"/>
          <w:b/>
          <w:color w:val="0000FF"/>
          <w:sz w:val="24"/>
        </w:rPr>
        <w:tab/>
      </w:r>
      <w:r>
        <w:rPr>
          <w:rFonts w:ascii="Arial" w:hAnsi="Arial" w:cs="Arial"/>
          <w:b/>
          <w:sz w:val="24"/>
        </w:rPr>
        <w:t>Update of PCF_UE_NOTIF_IND PCRT</w:t>
      </w:r>
    </w:p>
    <w:p w14:paraId="76F2EC0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CR-1223  rev  Cat: B (Rel-18)</w:t>
      </w:r>
      <w:r>
        <w:rPr>
          <w:i/>
        </w:rPr>
        <w:br/>
      </w:r>
      <w:r>
        <w:rPr>
          <w:i/>
        </w:rPr>
        <w:lastRenderedPageBreak/>
        <w:br/>
      </w:r>
      <w:r>
        <w:rPr>
          <w:i/>
        </w:rPr>
        <w:tab/>
      </w:r>
      <w:r>
        <w:rPr>
          <w:i/>
        </w:rPr>
        <w:tab/>
      </w:r>
      <w:r>
        <w:rPr>
          <w:i/>
        </w:rPr>
        <w:tab/>
      </w:r>
      <w:r>
        <w:rPr>
          <w:i/>
        </w:rPr>
        <w:tab/>
      </w:r>
      <w:r>
        <w:rPr>
          <w:i/>
        </w:rPr>
        <w:tab/>
        <w:t>Source: Huawei</w:t>
      </w:r>
    </w:p>
    <w:p w14:paraId="6054FE83" w14:textId="77777777" w:rsidR="00B02733" w:rsidRDefault="00B02733" w:rsidP="00B02733">
      <w:pPr>
        <w:rPr>
          <w:rFonts w:ascii="Arial" w:hAnsi="Arial" w:cs="Arial"/>
          <w:b/>
        </w:rPr>
      </w:pPr>
      <w:r>
        <w:rPr>
          <w:rFonts w:ascii="Arial" w:hAnsi="Arial" w:cs="Arial"/>
          <w:b/>
        </w:rPr>
        <w:t xml:space="preserve">Discussion: </w:t>
      </w:r>
    </w:p>
    <w:p w14:paraId="37B4D61C" w14:textId="77777777" w:rsidR="00B02733" w:rsidRDefault="00B02733" w:rsidP="00B02733">
      <w:r>
        <w:t>This CR introduces a backward compatible feature to the Npcf_SMPolicyControl API.</w:t>
      </w:r>
    </w:p>
    <w:p w14:paraId="2F86C6F1" w14:textId="77777777" w:rsidR="00B02733" w:rsidRDefault="00B02733" w:rsidP="00B02733">
      <w:r>
        <w:t>Fuen (Ericsson): This CR is not needed.</w:t>
      </w:r>
    </w:p>
    <w:p w14:paraId="608ACC10" w14:textId="77777777" w:rsidR="00B02733" w:rsidRDefault="00B02733" w:rsidP="00B02733">
      <w:r>
        <w:t>Chi (Huawei): Aligning to SA2 descriptions. There are related SA2 CRs.</w:t>
      </w:r>
    </w:p>
    <w:p w14:paraId="47C36AB6" w14:textId="77777777" w:rsidR="00B02733" w:rsidRDefault="00B02733" w:rsidP="00B02733">
      <w:r>
        <w:t>Fuen (Ericsson): Needs work on clarifying the description, we don’t need new feature.</w:t>
      </w:r>
    </w:p>
    <w:p w14:paraId="2EE1AD59" w14:textId="77777777" w:rsidR="00B02733" w:rsidRDefault="00B02733" w:rsidP="00B02733">
      <w:r>
        <w:t>Chi (Huawei): We can clarify the current description. New feature is needed to cover the cases which are not supported with existing Rel-17 features.</w:t>
      </w:r>
    </w:p>
    <w:p w14:paraId="22C3F205" w14:textId="77777777" w:rsidR="00B02733" w:rsidRDefault="00B02733" w:rsidP="00B02733">
      <w:r>
        <w:t>Discuss offline.</w:t>
      </w:r>
    </w:p>
    <w:p w14:paraId="5228769E" w14:textId="77777777" w:rsidR="00B02733" w:rsidRDefault="00B02733" w:rsidP="00B02733">
      <w:r>
        <w:t>Chi (Huawei): R2 is available.</w:t>
      </w:r>
    </w:p>
    <w:p w14:paraId="755B6C34" w14:textId="77777777" w:rsidR="00B02733" w:rsidRDefault="00B02733" w:rsidP="00B02733">
      <w:r>
        <w:t>Fuen (Ericsson): ok with r2.</w:t>
      </w:r>
    </w:p>
    <w:p w14:paraId="4F52FACE" w14:textId="77777777" w:rsidR="00B02733" w:rsidRDefault="00B02733" w:rsidP="00B02733">
      <w:r>
        <w:t>Apostolos (Nokia): ok with r2.</w:t>
      </w:r>
    </w:p>
    <w:p w14:paraId="3D6C8AAD" w14:textId="77777777" w:rsidR="00B02733" w:rsidRDefault="00B02733" w:rsidP="00B02733">
      <w:r>
        <w:t>R2 is pre-agreed.</w:t>
      </w:r>
    </w:p>
    <w:p w14:paraId="0810E08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C3-242564</w:t>
      </w:r>
      <w:r>
        <w:rPr>
          <w:color w:val="993300"/>
          <w:u w:val="single"/>
        </w:rPr>
        <w:t>.</w:t>
      </w:r>
    </w:p>
    <w:p w14:paraId="0A8227B6" w14:textId="77777777" w:rsidR="00B02733" w:rsidRDefault="00B02733" w:rsidP="00B02733">
      <w:pPr>
        <w:rPr>
          <w:rFonts w:ascii="Arial" w:hAnsi="Arial" w:cs="Arial"/>
          <w:b/>
          <w:sz w:val="24"/>
        </w:rPr>
      </w:pPr>
      <w:r>
        <w:rPr>
          <w:rFonts w:ascii="Arial" w:hAnsi="Arial" w:cs="Arial"/>
          <w:b/>
          <w:color w:val="0000FF"/>
          <w:sz w:val="24"/>
        </w:rPr>
        <w:t>C3-242324</w:t>
      </w:r>
      <w:r>
        <w:rPr>
          <w:rFonts w:ascii="Arial" w:hAnsi="Arial" w:cs="Arial"/>
          <w:b/>
          <w:color w:val="0000FF"/>
          <w:sz w:val="24"/>
        </w:rPr>
        <w:tab/>
      </w:r>
      <w:r>
        <w:rPr>
          <w:rFonts w:ascii="Arial" w:hAnsi="Arial" w:cs="Arial"/>
          <w:b/>
          <w:sz w:val="24"/>
        </w:rPr>
        <w:t>URSP rule enforcement</w:t>
      </w:r>
    </w:p>
    <w:p w14:paraId="3E3A18F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CR-0331  rev  Cat: B (Rel-18)</w:t>
      </w:r>
      <w:r>
        <w:rPr>
          <w:i/>
        </w:rPr>
        <w:br/>
      </w:r>
      <w:r>
        <w:rPr>
          <w:i/>
        </w:rPr>
        <w:br/>
      </w:r>
      <w:r>
        <w:rPr>
          <w:i/>
        </w:rPr>
        <w:tab/>
      </w:r>
      <w:r>
        <w:rPr>
          <w:i/>
        </w:rPr>
        <w:tab/>
      </w:r>
      <w:r>
        <w:rPr>
          <w:i/>
        </w:rPr>
        <w:tab/>
      </w:r>
      <w:r>
        <w:rPr>
          <w:i/>
        </w:rPr>
        <w:tab/>
      </w:r>
      <w:r>
        <w:rPr>
          <w:i/>
        </w:rPr>
        <w:tab/>
        <w:t>Source: Ericsson</w:t>
      </w:r>
    </w:p>
    <w:p w14:paraId="55DD20EF" w14:textId="77777777" w:rsidR="00B02733" w:rsidRDefault="00B02733" w:rsidP="00B02733">
      <w:pPr>
        <w:rPr>
          <w:rFonts w:ascii="Arial" w:hAnsi="Arial" w:cs="Arial"/>
          <w:b/>
        </w:rPr>
      </w:pPr>
      <w:r>
        <w:rPr>
          <w:rFonts w:ascii="Arial" w:hAnsi="Arial" w:cs="Arial"/>
          <w:b/>
        </w:rPr>
        <w:t xml:space="preserve">Discussion: </w:t>
      </w:r>
    </w:p>
    <w:p w14:paraId="1F45632B" w14:textId="77777777" w:rsidR="00B02733" w:rsidRDefault="00B02733" w:rsidP="00B02733">
      <w:r>
        <w:t>Chi (Huawei): First change is not needed. It is aligned to CT1 specification. Second change, bracket descriptions are not needed.</w:t>
      </w:r>
    </w:p>
    <w:p w14:paraId="43FA2324" w14:textId="77777777" w:rsidR="00B02733" w:rsidRDefault="00B02733" w:rsidP="00B02733">
      <w:r>
        <w:t>Hanna (Qualcomm): Second change, bracket descriptions are not needed</w:t>
      </w:r>
    </w:p>
    <w:p w14:paraId="6E22F098" w14:textId="77777777" w:rsidR="00B02733" w:rsidRDefault="00B02733" w:rsidP="00B02733">
      <w:r>
        <w:t>Fuen (Ericsson): Fine with removing information in brackets.</w:t>
      </w:r>
    </w:p>
    <w:p w14:paraId="4D74F339" w14:textId="77777777" w:rsidR="00B02733" w:rsidRDefault="00B02733" w:rsidP="00B02733">
      <w:r>
        <w:t>Chi (Huawei): First change, replace “report” with “information” to cover the plurality in general.</w:t>
      </w:r>
    </w:p>
    <w:p w14:paraId="1AA3C33A" w14:textId="77777777" w:rsidR="00B02733" w:rsidRDefault="00B02733" w:rsidP="00B02733">
      <w:r>
        <w:t>Fuen (Ericsson): Revision is shared.</w:t>
      </w:r>
    </w:p>
    <w:p w14:paraId="178542AB" w14:textId="77777777" w:rsidR="00B02733" w:rsidRDefault="00B02733" w:rsidP="00B02733">
      <w:r>
        <w:t>Chi (Huawei): Fine with the revision.</w:t>
      </w:r>
    </w:p>
    <w:p w14:paraId="6E5B4F3E" w14:textId="77777777" w:rsidR="00B02733" w:rsidRDefault="00B02733" w:rsidP="00B02733">
      <w:r>
        <w:t>Hanna (Qualcomm): Fine with the revision.</w:t>
      </w:r>
    </w:p>
    <w:p w14:paraId="3FFBF569" w14:textId="77777777" w:rsidR="00B02733" w:rsidRDefault="00B02733" w:rsidP="00B02733">
      <w:r>
        <w:t>The revision is pre-agreed.</w:t>
      </w:r>
    </w:p>
    <w:p w14:paraId="4002889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C3-242649</w:t>
      </w:r>
      <w:r>
        <w:rPr>
          <w:color w:val="993300"/>
          <w:u w:val="single"/>
        </w:rPr>
        <w:t>.</w:t>
      </w:r>
    </w:p>
    <w:p w14:paraId="3C3F2C0D" w14:textId="77777777" w:rsidR="00B02733" w:rsidRDefault="00B02733" w:rsidP="00B02733">
      <w:pPr>
        <w:rPr>
          <w:rFonts w:ascii="Arial" w:hAnsi="Arial" w:cs="Arial"/>
          <w:b/>
          <w:sz w:val="24"/>
        </w:rPr>
      </w:pPr>
      <w:r>
        <w:rPr>
          <w:rFonts w:ascii="Arial" w:hAnsi="Arial" w:cs="Arial"/>
          <w:b/>
          <w:color w:val="0000FF"/>
          <w:sz w:val="24"/>
        </w:rPr>
        <w:t>C3-242325</w:t>
      </w:r>
      <w:r>
        <w:rPr>
          <w:rFonts w:ascii="Arial" w:hAnsi="Arial" w:cs="Arial"/>
          <w:b/>
          <w:color w:val="0000FF"/>
          <w:sz w:val="24"/>
        </w:rPr>
        <w:tab/>
      </w:r>
      <w:r>
        <w:rPr>
          <w:rFonts w:ascii="Arial" w:hAnsi="Arial" w:cs="Arial"/>
          <w:b/>
          <w:sz w:val="24"/>
        </w:rPr>
        <w:t>URSP over EPS, SM and UE Policy Association selection</w:t>
      </w:r>
    </w:p>
    <w:p w14:paraId="5E89B9B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CR-0332  rev  Cat: B (Rel-18)</w:t>
      </w:r>
      <w:r>
        <w:rPr>
          <w:i/>
        </w:rPr>
        <w:br/>
      </w:r>
      <w:r>
        <w:rPr>
          <w:i/>
        </w:rPr>
        <w:br/>
      </w:r>
      <w:r>
        <w:rPr>
          <w:i/>
        </w:rPr>
        <w:tab/>
      </w:r>
      <w:r>
        <w:rPr>
          <w:i/>
        </w:rPr>
        <w:tab/>
      </w:r>
      <w:r>
        <w:rPr>
          <w:i/>
        </w:rPr>
        <w:tab/>
      </w:r>
      <w:r>
        <w:rPr>
          <w:i/>
        </w:rPr>
        <w:tab/>
      </w:r>
      <w:r>
        <w:rPr>
          <w:i/>
        </w:rPr>
        <w:tab/>
        <w:t>Source: Ericsson</w:t>
      </w:r>
    </w:p>
    <w:p w14:paraId="64A6E79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F6F95" w14:textId="77777777" w:rsidR="00B02733" w:rsidRDefault="00B02733" w:rsidP="00B02733">
      <w:pPr>
        <w:rPr>
          <w:rFonts w:ascii="Arial" w:hAnsi="Arial" w:cs="Arial"/>
          <w:b/>
          <w:sz w:val="24"/>
        </w:rPr>
      </w:pPr>
      <w:r>
        <w:rPr>
          <w:rFonts w:ascii="Arial" w:hAnsi="Arial" w:cs="Arial"/>
          <w:b/>
          <w:color w:val="0000FF"/>
          <w:sz w:val="24"/>
        </w:rPr>
        <w:t>C3-242326</w:t>
      </w:r>
      <w:r>
        <w:rPr>
          <w:rFonts w:ascii="Arial" w:hAnsi="Arial" w:cs="Arial"/>
          <w:b/>
          <w:color w:val="0000FF"/>
          <w:sz w:val="24"/>
        </w:rPr>
        <w:tab/>
      </w:r>
      <w:r>
        <w:rPr>
          <w:rFonts w:ascii="Arial" w:hAnsi="Arial" w:cs="Arial"/>
          <w:b/>
          <w:sz w:val="24"/>
        </w:rPr>
        <w:t>URSP provisioning over EPS support</w:t>
      </w:r>
    </w:p>
    <w:p w14:paraId="55389E44"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CR-1226  rev  Cat: B (Rel-18)</w:t>
      </w:r>
      <w:r>
        <w:rPr>
          <w:i/>
        </w:rPr>
        <w:br/>
      </w:r>
      <w:r>
        <w:rPr>
          <w:i/>
        </w:rPr>
        <w:br/>
      </w:r>
      <w:r>
        <w:rPr>
          <w:i/>
        </w:rPr>
        <w:tab/>
      </w:r>
      <w:r>
        <w:rPr>
          <w:i/>
        </w:rPr>
        <w:tab/>
      </w:r>
      <w:r>
        <w:rPr>
          <w:i/>
        </w:rPr>
        <w:tab/>
      </w:r>
      <w:r>
        <w:rPr>
          <w:i/>
        </w:rPr>
        <w:tab/>
      </w:r>
      <w:r>
        <w:rPr>
          <w:i/>
        </w:rPr>
        <w:tab/>
        <w:t>Source: Ericsson</w:t>
      </w:r>
    </w:p>
    <w:p w14:paraId="781C6959" w14:textId="77777777" w:rsidR="00B02733" w:rsidRDefault="00B02733" w:rsidP="00B02733">
      <w:pPr>
        <w:rPr>
          <w:rFonts w:ascii="Arial" w:hAnsi="Arial" w:cs="Arial"/>
          <w:b/>
        </w:rPr>
      </w:pPr>
      <w:r>
        <w:rPr>
          <w:rFonts w:ascii="Arial" w:hAnsi="Arial" w:cs="Arial"/>
          <w:b/>
        </w:rPr>
        <w:t xml:space="preserve">Discussion: </w:t>
      </w:r>
    </w:p>
    <w:p w14:paraId="75026295" w14:textId="77777777" w:rsidR="00B02733" w:rsidRDefault="00B02733" w:rsidP="00B02733">
      <w:r>
        <w:t>Thomas (Intel): Provided offline comments. Needs revision.</w:t>
      </w:r>
    </w:p>
    <w:p w14:paraId="778CD3A7" w14:textId="77777777" w:rsidR="00B02733" w:rsidRDefault="00B02733" w:rsidP="00B02733">
      <w:r>
        <w:t>Fuen (Ericsson): Revision available. Confirmed by Huawei and Intel.</w:t>
      </w:r>
    </w:p>
    <w:p w14:paraId="70A0B2AA" w14:textId="77777777" w:rsidR="00B02733" w:rsidRDefault="00B02733" w:rsidP="00B02733">
      <w:r>
        <w:t>Revision is pre-agreed.</w:t>
      </w:r>
    </w:p>
    <w:p w14:paraId="5FF30D7B" w14:textId="77777777" w:rsidR="00B02733" w:rsidRDefault="00B02733" w:rsidP="00B02733">
      <w:r>
        <w:t>Huawei and Intel co-sign</w:t>
      </w:r>
    </w:p>
    <w:p w14:paraId="0A590CE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C3-242565</w:t>
      </w:r>
      <w:r>
        <w:rPr>
          <w:color w:val="993300"/>
          <w:u w:val="single"/>
        </w:rPr>
        <w:t>.</w:t>
      </w:r>
    </w:p>
    <w:p w14:paraId="15512FB2" w14:textId="77777777" w:rsidR="00B02733" w:rsidRDefault="00B02733" w:rsidP="00B02733">
      <w:pPr>
        <w:rPr>
          <w:rFonts w:ascii="Arial" w:hAnsi="Arial" w:cs="Arial"/>
          <w:b/>
          <w:sz w:val="24"/>
        </w:rPr>
      </w:pPr>
      <w:r>
        <w:rPr>
          <w:rFonts w:ascii="Arial" w:hAnsi="Arial" w:cs="Arial"/>
          <w:b/>
          <w:color w:val="0000FF"/>
          <w:sz w:val="24"/>
        </w:rPr>
        <w:t>C3-242327</w:t>
      </w:r>
      <w:r>
        <w:rPr>
          <w:rFonts w:ascii="Arial" w:hAnsi="Arial" w:cs="Arial"/>
          <w:b/>
          <w:color w:val="0000FF"/>
          <w:sz w:val="24"/>
        </w:rPr>
        <w:tab/>
      </w:r>
      <w:r>
        <w:rPr>
          <w:rFonts w:ascii="Arial" w:hAnsi="Arial" w:cs="Arial"/>
          <w:b/>
          <w:sz w:val="24"/>
        </w:rPr>
        <w:t>URSP provisioning over EPS support</w:t>
      </w:r>
    </w:p>
    <w:p w14:paraId="669F8C7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CR-0546  rev  Cat: B (Rel-18)</w:t>
      </w:r>
      <w:r>
        <w:rPr>
          <w:i/>
        </w:rPr>
        <w:br/>
      </w:r>
      <w:r>
        <w:rPr>
          <w:i/>
        </w:rPr>
        <w:br/>
      </w:r>
      <w:r>
        <w:rPr>
          <w:i/>
        </w:rPr>
        <w:tab/>
      </w:r>
      <w:r>
        <w:rPr>
          <w:i/>
        </w:rPr>
        <w:tab/>
      </w:r>
      <w:r>
        <w:rPr>
          <w:i/>
        </w:rPr>
        <w:tab/>
      </w:r>
      <w:r>
        <w:rPr>
          <w:i/>
        </w:rPr>
        <w:tab/>
      </w:r>
      <w:r>
        <w:rPr>
          <w:i/>
        </w:rPr>
        <w:tab/>
        <w:t>Source: Ericsson</w:t>
      </w:r>
    </w:p>
    <w:p w14:paraId="11DC920A" w14:textId="77777777" w:rsidR="00B02733" w:rsidRDefault="00B02733" w:rsidP="00B02733">
      <w:pPr>
        <w:rPr>
          <w:rFonts w:ascii="Arial" w:hAnsi="Arial" w:cs="Arial"/>
          <w:b/>
        </w:rPr>
      </w:pPr>
      <w:r>
        <w:rPr>
          <w:rFonts w:ascii="Arial" w:hAnsi="Arial" w:cs="Arial"/>
          <w:b/>
        </w:rPr>
        <w:t xml:space="preserve">Discussion: </w:t>
      </w:r>
    </w:p>
    <w:p w14:paraId="55DB572F" w14:textId="77777777" w:rsidR="00B02733" w:rsidRDefault="00B02733" w:rsidP="00B02733">
      <w:r>
        <w:t>Chi (Huawei): Editorial on second change. Missing “s” in note4.</w:t>
      </w:r>
    </w:p>
    <w:p w14:paraId="5AAC7FD6" w14:textId="77777777" w:rsidR="00B02733" w:rsidRDefault="00B02733" w:rsidP="00B02733">
      <w:r>
        <w:t>Thomas (Intel): Affected clauses mentions wrong clause 5.6.3.1.1.</w:t>
      </w:r>
    </w:p>
    <w:p w14:paraId="26B125D0" w14:textId="77777777" w:rsidR="00B02733" w:rsidRDefault="00B02733" w:rsidP="00B02733">
      <w:r>
        <w:t>Revision is Pre-Agreed</w:t>
      </w:r>
    </w:p>
    <w:p w14:paraId="750453B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C3-242479</w:t>
      </w:r>
      <w:r>
        <w:rPr>
          <w:color w:val="993300"/>
          <w:u w:val="single"/>
        </w:rPr>
        <w:t>.</w:t>
      </w:r>
    </w:p>
    <w:p w14:paraId="420C3AF8" w14:textId="77777777" w:rsidR="00B02733" w:rsidRDefault="00B02733" w:rsidP="00B02733">
      <w:pPr>
        <w:rPr>
          <w:rFonts w:ascii="Arial" w:hAnsi="Arial" w:cs="Arial"/>
          <w:b/>
          <w:sz w:val="24"/>
        </w:rPr>
      </w:pPr>
      <w:r>
        <w:rPr>
          <w:rFonts w:ascii="Arial" w:hAnsi="Arial" w:cs="Arial"/>
          <w:b/>
          <w:color w:val="0000FF"/>
          <w:sz w:val="24"/>
        </w:rPr>
        <w:t>C3-242385</w:t>
      </w:r>
      <w:r>
        <w:rPr>
          <w:rFonts w:ascii="Arial" w:hAnsi="Arial" w:cs="Arial"/>
          <w:b/>
          <w:color w:val="0000FF"/>
          <w:sz w:val="24"/>
        </w:rPr>
        <w:tab/>
      </w:r>
      <w:r>
        <w:rPr>
          <w:rFonts w:ascii="Arial" w:hAnsi="Arial" w:cs="Arial"/>
          <w:b/>
          <w:sz w:val="24"/>
        </w:rPr>
        <w:t>Missing PDU Session Type in URSP rule enforcement information</w:t>
      </w:r>
    </w:p>
    <w:p w14:paraId="6A3F0B7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CR-1228  rev  Cat: F (Rel-18)</w:t>
      </w:r>
      <w:r>
        <w:rPr>
          <w:i/>
        </w:rPr>
        <w:br/>
      </w:r>
      <w:r>
        <w:rPr>
          <w:i/>
        </w:rPr>
        <w:br/>
      </w:r>
      <w:r>
        <w:rPr>
          <w:i/>
        </w:rPr>
        <w:tab/>
      </w:r>
      <w:r>
        <w:rPr>
          <w:i/>
        </w:rPr>
        <w:tab/>
      </w:r>
      <w:r>
        <w:rPr>
          <w:i/>
        </w:rPr>
        <w:tab/>
      </w:r>
      <w:r>
        <w:rPr>
          <w:i/>
        </w:rPr>
        <w:tab/>
      </w:r>
      <w:r>
        <w:rPr>
          <w:i/>
        </w:rPr>
        <w:tab/>
        <w:t>Source: Intel</w:t>
      </w:r>
    </w:p>
    <w:p w14:paraId="0FA6D59B" w14:textId="77777777" w:rsidR="00B02733" w:rsidRDefault="00B02733" w:rsidP="00B02733">
      <w:pPr>
        <w:rPr>
          <w:rFonts w:ascii="Arial" w:hAnsi="Arial" w:cs="Arial"/>
          <w:b/>
        </w:rPr>
      </w:pPr>
      <w:r>
        <w:rPr>
          <w:rFonts w:ascii="Arial" w:hAnsi="Arial" w:cs="Arial"/>
          <w:b/>
        </w:rPr>
        <w:t xml:space="preserve">Discussion: </w:t>
      </w:r>
    </w:p>
    <w:p w14:paraId="0E5D4FD6" w14:textId="77777777" w:rsidR="00B02733" w:rsidRDefault="00B02733" w:rsidP="00B02733">
      <w:r>
        <w:t>This CR introduces backwards compatible changes to the Npcf_SMPolicyControl API</w:t>
      </w:r>
    </w:p>
    <w:p w14:paraId="2CCC84E2" w14:textId="77777777" w:rsidR="00B02733" w:rsidRDefault="00B02733" w:rsidP="00B02733">
      <w:r>
        <w:t>Chi (Huawei): Its new feature, so should be Cat B.</w:t>
      </w:r>
    </w:p>
    <w:p w14:paraId="3D129829" w14:textId="77777777" w:rsidR="00B02733" w:rsidRDefault="00B02733" w:rsidP="00B02733">
      <w:r>
        <w:t>Revision is Pre-Agreed</w:t>
      </w:r>
    </w:p>
    <w:p w14:paraId="0D64305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C3-242465</w:t>
      </w:r>
      <w:r>
        <w:rPr>
          <w:color w:val="993300"/>
          <w:u w:val="single"/>
        </w:rPr>
        <w:t>.</w:t>
      </w:r>
    </w:p>
    <w:p w14:paraId="57A046F6" w14:textId="77777777" w:rsidR="00B02733" w:rsidRDefault="00B02733" w:rsidP="00B02733">
      <w:pPr>
        <w:rPr>
          <w:rFonts w:ascii="Arial" w:hAnsi="Arial" w:cs="Arial"/>
          <w:b/>
          <w:sz w:val="24"/>
        </w:rPr>
      </w:pPr>
      <w:r>
        <w:rPr>
          <w:rFonts w:ascii="Arial" w:hAnsi="Arial" w:cs="Arial"/>
          <w:b/>
          <w:color w:val="0000FF"/>
          <w:sz w:val="24"/>
        </w:rPr>
        <w:t>C3-242387</w:t>
      </w:r>
      <w:r>
        <w:rPr>
          <w:rFonts w:ascii="Arial" w:hAnsi="Arial" w:cs="Arial"/>
          <w:b/>
          <w:color w:val="0000FF"/>
          <w:sz w:val="24"/>
        </w:rPr>
        <w:tab/>
      </w:r>
      <w:r>
        <w:rPr>
          <w:rFonts w:ascii="Arial" w:hAnsi="Arial" w:cs="Arial"/>
          <w:b/>
          <w:sz w:val="24"/>
        </w:rPr>
        <w:t>URSP rule enforcement corrections</w:t>
      </w:r>
    </w:p>
    <w:p w14:paraId="3ACF29C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CR-1229  rev  Cat: F (Rel-18)</w:t>
      </w:r>
      <w:r>
        <w:rPr>
          <w:i/>
        </w:rPr>
        <w:br/>
      </w:r>
      <w:r>
        <w:rPr>
          <w:i/>
        </w:rPr>
        <w:br/>
      </w:r>
      <w:r>
        <w:rPr>
          <w:i/>
        </w:rPr>
        <w:tab/>
      </w:r>
      <w:r>
        <w:rPr>
          <w:i/>
        </w:rPr>
        <w:tab/>
      </w:r>
      <w:r>
        <w:rPr>
          <w:i/>
        </w:rPr>
        <w:tab/>
      </w:r>
      <w:r>
        <w:rPr>
          <w:i/>
        </w:rPr>
        <w:tab/>
      </w:r>
      <w:r>
        <w:rPr>
          <w:i/>
        </w:rPr>
        <w:tab/>
        <w:t>Source: Intel</w:t>
      </w:r>
    </w:p>
    <w:p w14:paraId="38828C0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31FD2" w14:textId="77777777" w:rsidR="00B02733" w:rsidRDefault="00B02733" w:rsidP="00B02733">
      <w:pPr>
        <w:rPr>
          <w:rFonts w:ascii="Arial" w:hAnsi="Arial" w:cs="Arial"/>
          <w:b/>
          <w:sz w:val="24"/>
        </w:rPr>
      </w:pPr>
      <w:r>
        <w:rPr>
          <w:rFonts w:ascii="Arial" w:hAnsi="Arial" w:cs="Arial"/>
          <w:b/>
          <w:color w:val="0000FF"/>
          <w:sz w:val="24"/>
        </w:rPr>
        <w:t>C3-242404</w:t>
      </w:r>
      <w:r>
        <w:rPr>
          <w:rFonts w:ascii="Arial" w:hAnsi="Arial" w:cs="Arial"/>
          <w:b/>
          <w:color w:val="0000FF"/>
          <w:sz w:val="24"/>
        </w:rPr>
        <w:tab/>
      </w:r>
      <w:r>
        <w:rPr>
          <w:rFonts w:ascii="Arial" w:hAnsi="Arial" w:cs="Arial"/>
          <w:b/>
          <w:sz w:val="24"/>
        </w:rPr>
        <w:t>Missing PDU Session Type in URSP rule enforcement information</w:t>
      </w:r>
    </w:p>
    <w:p w14:paraId="41287A0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CR-0632  rev  Cat: F (Rel-18)</w:t>
      </w:r>
      <w:r>
        <w:rPr>
          <w:i/>
        </w:rPr>
        <w:br/>
      </w:r>
      <w:r>
        <w:rPr>
          <w:i/>
        </w:rPr>
        <w:br/>
      </w:r>
      <w:r>
        <w:rPr>
          <w:i/>
        </w:rPr>
        <w:tab/>
      </w:r>
      <w:r>
        <w:rPr>
          <w:i/>
        </w:rPr>
        <w:tab/>
      </w:r>
      <w:r>
        <w:rPr>
          <w:i/>
        </w:rPr>
        <w:tab/>
      </w:r>
      <w:r>
        <w:rPr>
          <w:i/>
        </w:rPr>
        <w:tab/>
      </w:r>
      <w:r>
        <w:rPr>
          <w:i/>
        </w:rPr>
        <w:tab/>
        <w:t>Source: Intel</w:t>
      </w:r>
    </w:p>
    <w:p w14:paraId="48DD537A" w14:textId="77777777" w:rsidR="00B02733" w:rsidRDefault="00B02733" w:rsidP="00B02733">
      <w:pPr>
        <w:rPr>
          <w:rFonts w:ascii="Arial" w:hAnsi="Arial" w:cs="Arial"/>
          <w:b/>
        </w:rPr>
      </w:pPr>
      <w:r>
        <w:rPr>
          <w:rFonts w:ascii="Arial" w:hAnsi="Arial" w:cs="Arial"/>
          <w:b/>
        </w:rPr>
        <w:lastRenderedPageBreak/>
        <w:t xml:space="preserve">Discussion: </w:t>
      </w:r>
    </w:p>
    <w:p w14:paraId="6DD85B5D" w14:textId="77777777" w:rsidR="00B02733" w:rsidRDefault="00B02733" w:rsidP="00B02733">
      <w:r>
        <w:t>This CR introduces backwards compatible changes to the Npcf_PolicyAuthorization API.</w:t>
      </w:r>
    </w:p>
    <w:p w14:paraId="2035FC24" w14:textId="77777777" w:rsidR="00B02733" w:rsidRDefault="00B02733" w:rsidP="00B02733">
      <w:r>
        <w:t>Chi (Huawei): Its new feature, so should be Cat B.</w:t>
      </w:r>
    </w:p>
    <w:p w14:paraId="5216C692" w14:textId="77777777" w:rsidR="00B02733" w:rsidRDefault="00B02733" w:rsidP="00B02733">
      <w:r>
        <w:t>Revision is Pre-Agreed</w:t>
      </w:r>
    </w:p>
    <w:p w14:paraId="4ECCB28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C3-242467</w:t>
      </w:r>
      <w:r>
        <w:rPr>
          <w:color w:val="993300"/>
          <w:u w:val="single"/>
        </w:rPr>
        <w:t>.</w:t>
      </w:r>
    </w:p>
    <w:p w14:paraId="1DEA60BB" w14:textId="77777777" w:rsidR="00B02733" w:rsidRDefault="00B02733" w:rsidP="00B02733">
      <w:pPr>
        <w:rPr>
          <w:rFonts w:ascii="Arial" w:hAnsi="Arial" w:cs="Arial"/>
          <w:b/>
          <w:sz w:val="24"/>
        </w:rPr>
      </w:pPr>
      <w:r>
        <w:rPr>
          <w:rFonts w:ascii="Arial" w:hAnsi="Arial" w:cs="Arial"/>
          <w:b/>
          <w:color w:val="0000FF"/>
          <w:sz w:val="24"/>
        </w:rPr>
        <w:t>C3-242413</w:t>
      </w:r>
      <w:r>
        <w:rPr>
          <w:rFonts w:ascii="Arial" w:hAnsi="Arial" w:cs="Arial"/>
          <w:b/>
          <w:color w:val="0000FF"/>
          <w:sz w:val="24"/>
        </w:rPr>
        <w:tab/>
      </w:r>
      <w:r>
        <w:rPr>
          <w:rFonts w:ascii="Arial" w:hAnsi="Arial" w:cs="Arial"/>
          <w:b/>
          <w:sz w:val="24"/>
        </w:rPr>
        <w:t>URSP rule enforcement corrections</w:t>
      </w:r>
    </w:p>
    <w:p w14:paraId="438D9E6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CR-0633  rev  Cat: F (Rel-18)</w:t>
      </w:r>
      <w:r>
        <w:rPr>
          <w:i/>
        </w:rPr>
        <w:br/>
      </w:r>
      <w:r>
        <w:rPr>
          <w:i/>
        </w:rPr>
        <w:br/>
      </w:r>
      <w:r>
        <w:rPr>
          <w:i/>
        </w:rPr>
        <w:tab/>
      </w:r>
      <w:r>
        <w:rPr>
          <w:i/>
        </w:rPr>
        <w:tab/>
      </w:r>
      <w:r>
        <w:rPr>
          <w:i/>
        </w:rPr>
        <w:tab/>
      </w:r>
      <w:r>
        <w:rPr>
          <w:i/>
        </w:rPr>
        <w:tab/>
      </w:r>
      <w:r>
        <w:rPr>
          <w:i/>
        </w:rPr>
        <w:tab/>
        <w:t>Source: Intel</w:t>
      </w:r>
    </w:p>
    <w:p w14:paraId="2B03BA27" w14:textId="77777777" w:rsidR="00B02733" w:rsidRDefault="00B02733" w:rsidP="00B02733">
      <w:pPr>
        <w:rPr>
          <w:rFonts w:ascii="Arial" w:hAnsi="Arial" w:cs="Arial"/>
          <w:b/>
        </w:rPr>
      </w:pPr>
      <w:r>
        <w:rPr>
          <w:rFonts w:ascii="Arial" w:hAnsi="Arial" w:cs="Arial"/>
          <w:b/>
        </w:rPr>
        <w:t xml:space="preserve">Discussion: </w:t>
      </w:r>
    </w:p>
    <w:p w14:paraId="49093BFD" w14:textId="77777777" w:rsidR="00B02733" w:rsidRDefault="00B02733" w:rsidP="00B02733">
      <w:r>
        <w:t>Fuen (Ericsson): “UE Reporting” should be removed from change in clause 4.2.5.1 and 4.2.6.1.</w:t>
      </w:r>
    </w:p>
    <w:p w14:paraId="024F403E" w14:textId="77777777" w:rsidR="00B02733" w:rsidRDefault="00B02733" w:rsidP="00B02733">
      <w:r>
        <w:t>Revision is Pre-Agreed</w:t>
      </w:r>
    </w:p>
    <w:p w14:paraId="35602A2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C3-242470</w:t>
      </w:r>
      <w:r>
        <w:rPr>
          <w:color w:val="993300"/>
          <w:u w:val="single"/>
        </w:rPr>
        <w:t>.</w:t>
      </w:r>
    </w:p>
    <w:p w14:paraId="453D99F2" w14:textId="77777777" w:rsidR="00B02733" w:rsidRDefault="00B02733" w:rsidP="00B02733">
      <w:pPr>
        <w:rPr>
          <w:rFonts w:ascii="Arial" w:hAnsi="Arial" w:cs="Arial"/>
          <w:b/>
          <w:sz w:val="24"/>
        </w:rPr>
      </w:pPr>
      <w:r>
        <w:rPr>
          <w:rFonts w:ascii="Arial" w:hAnsi="Arial" w:cs="Arial"/>
          <w:b/>
          <w:color w:val="0000FF"/>
          <w:sz w:val="24"/>
        </w:rPr>
        <w:t>C3-242431</w:t>
      </w:r>
      <w:r>
        <w:rPr>
          <w:rFonts w:ascii="Arial" w:hAnsi="Arial" w:cs="Arial"/>
          <w:b/>
          <w:color w:val="0000FF"/>
          <w:sz w:val="24"/>
        </w:rPr>
        <w:tab/>
      </w:r>
      <w:r>
        <w:rPr>
          <w:rFonts w:ascii="Arial" w:hAnsi="Arial" w:cs="Arial"/>
          <w:b/>
          <w:sz w:val="24"/>
        </w:rPr>
        <w:t>Missing PDU Session Type in URSP rule enforcement information</w:t>
      </w:r>
    </w:p>
    <w:p w14:paraId="6747B4D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CR-0335  rev  Cat: F (Rel-18)</w:t>
      </w:r>
      <w:r>
        <w:rPr>
          <w:i/>
        </w:rPr>
        <w:br/>
      </w:r>
      <w:r>
        <w:rPr>
          <w:i/>
        </w:rPr>
        <w:br/>
      </w:r>
      <w:r>
        <w:rPr>
          <w:i/>
        </w:rPr>
        <w:tab/>
      </w:r>
      <w:r>
        <w:rPr>
          <w:i/>
        </w:rPr>
        <w:tab/>
      </w:r>
      <w:r>
        <w:rPr>
          <w:i/>
        </w:rPr>
        <w:tab/>
      </w:r>
      <w:r>
        <w:rPr>
          <w:i/>
        </w:rPr>
        <w:tab/>
      </w:r>
      <w:r>
        <w:rPr>
          <w:i/>
        </w:rPr>
        <w:tab/>
        <w:t>Source: Intel</w:t>
      </w:r>
    </w:p>
    <w:p w14:paraId="44F1E42A" w14:textId="77777777" w:rsidR="00B02733" w:rsidRDefault="00B02733" w:rsidP="00B02733">
      <w:pPr>
        <w:rPr>
          <w:rFonts w:ascii="Arial" w:hAnsi="Arial" w:cs="Arial"/>
          <w:b/>
        </w:rPr>
      </w:pPr>
      <w:r>
        <w:rPr>
          <w:rFonts w:ascii="Arial" w:hAnsi="Arial" w:cs="Arial"/>
          <w:b/>
        </w:rPr>
        <w:t xml:space="preserve">Discussion: </w:t>
      </w:r>
    </w:p>
    <w:p w14:paraId="0ECAF85A" w14:textId="77777777" w:rsidR="00B02733" w:rsidRDefault="00B02733" w:rsidP="00B02733">
      <w:r>
        <w:t>This CR introduces backwards compatible changes to the Npcf_UEPolicyControl API</w:t>
      </w:r>
    </w:p>
    <w:p w14:paraId="1BA6470D" w14:textId="77777777" w:rsidR="00B02733" w:rsidRDefault="00B02733" w:rsidP="00B02733">
      <w:r>
        <w:t>Chi (Huawei): Its new feature, so should be Cat B.</w:t>
      </w:r>
    </w:p>
    <w:p w14:paraId="55007398" w14:textId="77777777" w:rsidR="00B02733" w:rsidRDefault="00B02733" w:rsidP="00B02733">
      <w:r>
        <w:t>Revision is Pre-Agreed</w:t>
      </w:r>
    </w:p>
    <w:p w14:paraId="0D5F7F1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C3-242468</w:t>
      </w:r>
      <w:r>
        <w:rPr>
          <w:color w:val="993300"/>
          <w:u w:val="single"/>
        </w:rPr>
        <w:t>.</w:t>
      </w:r>
    </w:p>
    <w:p w14:paraId="239A516C" w14:textId="77777777" w:rsidR="00B02733" w:rsidRDefault="00B02733" w:rsidP="00B02733">
      <w:pPr>
        <w:rPr>
          <w:rFonts w:ascii="Arial" w:hAnsi="Arial" w:cs="Arial"/>
          <w:b/>
          <w:sz w:val="24"/>
        </w:rPr>
      </w:pPr>
      <w:r>
        <w:rPr>
          <w:rFonts w:ascii="Arial" w:hAnsi="Arial" w:cs="Arial"/>
          <w:b/>
          <w:color w:val="0000FF"/>
          <w:sz w:val="24"/>
        </w:rPr>
        <w:t>C3-242432</w:t>
      </w:r>
      <w:r>
        <w:rPr>
          <w:rFonts w:ascii="Arial" w:hAnsi="Arial" w:cs="Arial"/>
          <w:b/>
          <w:color w:val="0000FF"/>
          <w:sz w:val="24"/>
        </w:rPr>
        <w:tab/>
      </w:r>
      <w:r>
        <w:rPr>
          <w:rFonts w:ascii="Arial" w:hAnsi="Arial" w:cs="Arial"/>
          <w:b/>
          <w:sz w:val="24"/>
        </w:rPr>
        <w:t>URSP rule enforcement corrections</w:t>
      </w:r>
    </w:p>
    <w:p w14:paraId="7232501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CR-0336  rev  Cat: F (Rel-18)</w:t>
      </w:r>
      <w:r>
        <w:rPr>
          <w:i/>
        </w:rPr>
        <w:br/>
      </w:r>
      <w:r>
        <w:rPr>
          <w:i/>
        </w:rPr>
        <w:br/>
      </w:r>
      <w:r>
        <w:rPr>
          <w:i/>
        </w:rPr>
        <w:tab/>
      </w:r>
      <w:r>
        <w:rPr>
          <w:i/>
        </w:rPr>
        <w:tab/>
      </w:r>
      <w:r>
        <w:rPr>
          <w:i/>
        </w:rPr>
        <w:tab/>
      </w:r>
      <w:r>
        <w:rPr>
          <w:i/>
        </w:rPr>
        <w:tab/>
      </w:r>
      <w:r>
        <w:rPr>
          <w:i/>
        </w:rPr>
        <w:tab/>
        <w:t>Source: Intel</w:t>
      </w:r>
    </w:p>
    <w:p w14:paraId="0F372A25" w14:textId="77777777" w:rsidR="00B02733" w:rsidRDefault="00B02733" w:rsidP="00B02733">
      <w:pPr>
        <w:rPr>
          <w:rFonts w:ascii="Arial" w:hAnsi="Arial" w:cs="Arial"/>
          <w:b/>
        </w:rPr>
      </w:pPr>
      <w:r>
        <w:rPr>
          <w:rFonts w:ascii="Arial" w:hAnsi="Arial" w:cs="Arial"/>
          <w:b/>
        </w:rPr>
        <w:t xml:space="preserve">Discussion: </w:t>
      </w:r>
    </w:p>
    <w:p w14:paraId="5258924D" w14:textId="77777777" w:rsidR="00B02733" w:rsidRDefault="00B02733" w:rsidP="00B02733">
      <w:r>
        <w:t>Quota exceeded. Content merged with C3-242204 into C3-242455.</w:t>
      </w:r>
    </w:p>
    <w:p w14:paraId="2AF16B0A" w14:textId="77777777" w:rsidR="00B02733" w:rsidRDefault="00B02733" w:rsidP="00B02733">
      <w:r>
        <w:t>This CR introduces backwards compatible changes to the Npcf_UEPolicyControl API</w:t>
      </w:r>
    </w:p>
    <w:p w14:paraId="0AA43B0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79073B" w14:textId="77777777" w:rsidR="00B02733" w:rsidRDefault="00B02733" w:rsidP="00B02733">
      <w:pPr>
        <w:rPr>
          <w:rFonts w:ascii="Arial" w:hAnsi="Arial" w:cs="Arial"/>
          <w:b/>
          <w:sz w:val="24"/>
        </w:rPr>
      </w:pPr>
      <w:r>
        <w:rPr>
          <w:rFonts w:ascii="Arial" w:hAnsi="Arial" w:cs="Arial"/>
          <w:b/>
          <w:color w:val="0000FF"/>
          <w:sz w:val="24"/>
        </w:rPr>
        <w:t>C3-242455</w:t>
      </w:r>
      <w:r>
        <w:rPr>
          <w:rFonts w:ascii="Arial" w:hAnsi="Arial" w:cs="Arial"/>
          <w:b/>
          <w:color w:val="0000FF"/>
          <w:sz w:val="24"/>
        </w:rPr>
        <w:tab/>
      </w:r>
      <w:r>
        <w:rPr>
          <w:rFonts w:ascii="Arial" w:hAnsi="Arial" w:cs="Arial"/>
          <w:b/>
          <w:sz w:val="24"/>
        </w:rPr>
        <w:t>Resolve EN on URSP rule enforcement when the UE moves from EPS to 5GS</w:t>
      </w:r>
    </w:p>
    <w:p w14:paraId="1317492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CR-0328  rev 1 Cat: F (Rel-18)</w:t>
      </w:r>
      <w:r>
        <w:rPr>
          <w:i/>
        </w:rPr>
        <w:br/>
      </w:r>
      <w:r>
        <w:rPr>
          <w:i/>
        </w:rPr>
        <w:br/>
      </w:r>
      <w:r>
        <w:rPr>
          <w:i/>
        </w:rPr>
        <w:tab/>
      </w:r>
      <w:r>
        <w:rPr>
          <w:i/>
        </w:rPr>
        <w:tab/>
      </w:r>
      <w:r>
        <w:rPr>
          <w:i/>
        </w:rPr>
        <w:tab/>
      </w:r>
      <w:r>
        <w:rPr>
          <w:i/>
        </w:rPr>
        <w:tab/>
      </w:r>
      <w:r>
        <w:rPr>
          <w:i/>
        </w:rPr>
        <w:tab/>
        <w:t>Source: Intel</w:t>
      </w:r>
    </w:p>
    <w:p w14:paraId="7F5E84DB" w14:textId="77777777" w:rsidR="00B02733" w:rsidRDefault="00B02733" w:rsidP="00B02733">
      <w:pPr>
        <w:rPr>
          <w:color w:val="808080"/>
        </w:rPr>
      </w:pPr>
      <w:r>
        <w:rPr>
          <w:color w:val="808080"/>
        </w:rPr>
        <w:t>(Replaces C3-242204)</w:t>
      </w:r>
    </w:p>
    <w:p w14:paraId="681BB307" w14:textId="77777777" w:rsidR="00B02733" w:rsidRDefault="00B02733" w:rsidP="00B02733">
      <w:pPr>
        <w:rPr>
          <w:rFonts w:ascii="Arial" w:hAnsi="Arial" w:cs="Arial"/>
          <w:b/>
        </w:rPr>
      </w:pPr>
      <w:r>
        <w:rPr>
          <w:rFonts w:ascii="Arial" w:hAnsi="Arial" w:cs="Arial"/>
          <w:b/>
        </w:rPr>
        <w:lastRenderedPageBreak/>
        <w:t xml:space="preserve">Abstract: </w:t>
      </w:r>
    </w:p>
    <w:p w14:paraId="09AFFBEC" w14:textId="77777777" w:rsidR="00B02733" w:rsidRDefault="00B02733" w:rsidP="00B02733">
      <w:r>
        <w:t>Include the changes from C3-242432</w:t>
      </w:r>
    </w:p>
    <w:p w14:paraId="3F60412F" w14:textId="77777777" w:rsidR="00B02733" w:rsidRDefault="00B02733" w:rsidP="00B02733">
      <w:pPr>
        <w:rPr>
          <w:rFonts w:ascii="Arial" w:hAnsi="Arial" w:cs="Arial"/>
          <w:b/>
        </w:rPr>
      </w:pPr>
      <w:r>
        <w:rPr>
          <w:rFonts w:ascii="Arial" w:hAnsi="Arial" w:cs="Arial"/>
          <w:b/>
        </w:rPr>
        <w:t xml:space="preserve">Discussion: </w:t>
      </w:r>
    </w:p>
    <w:p w14:paraId="6AB1879B" w14:textId="77777777" w:rsidR="00B02733" w:rsidRDefault="00B02733" w:rsidP="00B02733">
      <w:r>
        <w:t>Chi (Huawei): Should be Cat B. Some editorial comments.</w:t>
      </w:r>
    </w:p>
    <w:p w14:paraId="37AC35DA" w14:textId="77777777" w:rsidR="00B02733" w:rsidRDefault="00B02733" w:rsidP="00B02733">
      <w:r>
        <w:t>Thomas (Intel): Fine with Cat B. Will revise.</w:t>
      </w:r>
    </w:p>
    <w:p w14:paraId="649ABF4A" w14:textId="77777777" w:rsidR="00B02733" w:rsidRDefault="00B02733" w:rsidP="00B02733">
      <w:r>
        <w:t>Thomas (Intel): Revision available.</w:t>
      </w:r>
    </w:p>
    <w:p w14:paraId="1FA96495" w14:textId="77777777" w:rsidR="00B02733" w:rsidRDefault="00B02733" w:rsidP="00B02733">
      <w:r>
        <w:t>Chi (Huawei): ok with the revision.</w:t>
      </w:r>
    </w:p>
    <w:p w14:paraId="408474C8" w14:textId="77777777" w:rsidR="00B02733" w:rsidRDefault="00B02733" w:rsidP="00B02733">
      <w:r>
        <w:t>Revision is pre-agreed.</w:t>
      </w:r>
    </w:p>
    <w:p w14:paraId="3480EF8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C3-242471</w:t>
      </w:r>
      <w:r>
        <w:rPr>
          <w:color w:val="993300"/>
          <w:u w:val="single"/>
        </w:rPr>
        <w:t>.</w:t>
      </w:r>
    </w:p>
    <w:p w14:paraId="5171E3D6" w14:textId="77777777" w:rsidR="00B02733" w:rsidRDefault="00B02733" w:rsidP="00B02733">
      <w:pPr>
        <w:rPr>
          <w:rFonts w:ascii="Arial" w:hAnsi="Arial" w:cs="Arial"/>
          <w:b/>
          <w:sz w:val="24"/>
        </w:rPr>
      </w:pPr>
      <w:r>
        <w:rPr>
          <w:rFonts w:ascii="Arial" w:hAnsi="Arial" w:cs="Arial"/>
          <w:b/>
          <w:color w:val="0000FF"/>
          <w:sz w:val="24"/>
        </w:rPr>
        <w:t>C3-242464</w:t>
      </w:r>
      <w:r>
        <w:rPr>
          <w:rFonts w:ascii="Arial" w:hAnsi="Arial" w:cs="Arial"/>
          <w:b/>
          <w:color w:val="0000FF"/>
          <w:sz w:val="24"/>
        </w:rPr>
        <w:tab/>
      </w:r>
      <w:r>
        <w:rPr>
          <w:rFonts w:ascii="Arial" w:hAnsi="Arial" w:cs="Arial"/>
          <w:b/>
          <w:sz w:val="24"/>
        </w:rPr>
        <w:t>Corrections on the EpsUrsp functionality</w:t>
      </w:r>
    </w:p>
    <w:p w14:paraId="193E61C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CR-1221  rev 1 Cat: F (Rel-18)</w:t>
      </w:r>
      <w:r>
        <w:rPr>
          <w:i/>
        </w:rPr>
        <w:br/>
      </w:r>
      <w:r>
        <w:rPr>
          <w:i/>
        </w:rPr>
        <w:br/>
      </w:r>
      <w:r>
        <w:rPr>
          <w:i/>
        </w:rPr>
        <w:tab/>
      </w:r>
      <w:r>
        <w:rPr>
          <w:i/>
        </w:rPr>
        <w:tab/>
      </w:r>
      <w:r>
        <w:rPr>
          <w:i/>
        </w:rPr>
        <w:tab/>
      </w:r>
      <w:r>
        <w:rPr>
          <w:i/>
        </w:rPr>
        <w:tab/>
      </w:r>
      <w:r>
        <w:rPr>
          <w:i/>
        </w:rPr>
        <w:tab/>
        <w:t>Source: Huawei</w:t>
      </w:r>
    </w:p>
    <w:p w14:paraId="0939213A" w14:textId="77777777" w:rsidR="00B02733" w:rsidRDefault="00B02733" w:rsidP="00B02733">
      <w:pPr>
        <w:rPr>
          <w:color w:val="808080"/>
        </w:rPr>
      </w:pPr>
      <w:r>
        <w:rPr>
          <w:color w:val="808080"/>
        </w:rPr>
        <w:t>(Replaces C3-242278)</w:t>
      </w:r>
    </w:p>
    <w:p w14:paraId="6FBC681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11E48" w14:textId="77777777" w:rsidR="00B02733" w:rsidRDefault="00B02733" w:rsidP="00B02733">
      <w:pPr>
        <w:rPr>
          <w:rFonts w:ascii="Arial" w:hAnsi="Arial" w:cs="Arial"/>
          <w:b/>
          <w:sz w:val="24"/>
        </w:rPr>
      </w:pPr>
      <w:r>
        <w:rPr>
          <w:rFonts w:ascii="Arial" w:hAnsi="Arial" w:cs="Arial"/>
          <w:b/>
          <w:color w:val="0000FF"/>
          <w:sz w:val="24"/>
        </w:rPr>
        <w:t>C3-242465</w:t>
      </w:r>
      <w:r>
        <w:rPr>
          <w:rFonts w:ascii="Arial" w:hAnsi="Arial" w:cs="Arial"/>
          <w:b/>
          <w:color w:val="0000FF"/>
          <w:sz w:val="24"/>
        </w:rPr>
        <w:tab/>
      </w:r>
      <w:r>
        <w:rPr>
          <w:rFonts w:ascii="Arial" w:hAnsi="Arial" w:cs="Arial"/>
          <w:b/>
          <w:sz w:val="24"/>
        </w:rPr>
        <w:t>Missing PDU Session Type in URSP rule enforcement information</w:t>
      </w:r>
    </w:p>
    <w:p w14:paraId="22237C5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CR-1228  rev 1 Cat: B (Rel-18)</w:t>
      </w:r>
      <w:r>
        <w:rPr>
          <w:i/>
        </w:rPr>
        <w:br/>
      </w:r>
      <w:r>
        <w:rPr>
          <w:i/>
        </w:rPr>
        <w:br/>
      </w:r>
      <w:r>
        <w:rPr>
          <w:i/>
        </w:rPr>
        <w:tab/>
      </w:r>
      <w:r>
        <w:rPr>
          <w:i/>
        </w:rPr>
        <w:tab/>
      </w:r>
      <w:r>
        <w:rPr>
          <w:i/>
        </w:rPr>
        <w:tab/>
      </w:r>
      <w:r>
        <w:rPr>
          <w:i/>
        </w:rPr>
        <w:tab/>
      </w:r>
      <w:r>
        <w:rPr>
          <w:i/>
        </w:rPr>
        <w:tab/>
        <w:t>Source: Intel</w:t>
      </w:r>
    </w:p>
    <w:p w14:paraId="4666A4D9" w14:textId="77777777" w:rsidR="00B02733" w:rsidRDefault="00B02733" w:rsidP="00B02733">
      <w:pPr>
        <w:rPr>
          <w:color w:val="808080"/>
        </w:rPr>
      </w:pPr>
      <w:r>
        <w:rPr>
          <w:color w:val="808080"/>
        </w:rPr>
        <w:t>(Replaces C3-242385)</w:t>
      </w:r>
    </w:p>
    <w:p w14:paraId="6ACEE0F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A20AE" w14:textId="77777777" w:rsidR="00B02733" w:rsidRDefault="00B02733" w:rsidP="00B02733">
      <w:pPr>
        <w:rPr>
          <w:rFonts w:ascii="Arial" w:hAnsi="Arial" w:cs="Arial"/>
          <w:b/>
          <w:sz w:val="24"/>
        </w:rPr>
      </w:pPr>
      <w:r>
        <w:rPr>
          <w:rFonts w:ascii="Arial" w:hAnsi="Arial" w:cs="Arial"/>
          <w:b/>
          <w:color w:val="0000FF"/>
          <w:sz w:val="24"/>
        </w:rPr>
        <w:t>C3-242467</w:t>
      </w:r>
      <w:r>
        <w:rPr>
          <w:rFonts w:ascii="Arial" w:hAnsi="Arial" w:cs="Arial"/>
          <w:b/>
          <w:color w:val="0000FF"/>
          <w:sz w:val="24"/>
        </w:rPr>
        <w:tab/>
      </w:r>
      <w:r>
        <w:rPr>
          <w:rFonts w:ascii="Arial" w:hAnsi="Arial" w:cs="Arial"/>
          <w:b/>
          <w:sz w:val="24"/>
        </w:rPr>
        <w:t>Missing PDU Session Type in URSP rule enforcement information</w:t>
      </w:r>
    </w:p>
    <w:p w14:paraId="3CE473E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CR-0632  rev 1 Cat: B (Rel-18)</w:t>
      </w:r>
      <w:r>
        <w:rPr>
          <w:i/>
        </w:rPr>
        <w:br/>
      </w:r>
      <w:r>
        <w:rPr>
          <w:i/>
        </w:rPr>
        <w:br/>
      </w:r>
      <w:r>
        <w:rPr>
          <w:i/>
        </w:rPr>
        <w:tab/>
      </w:r>
      <w:r>
        <w:rPr>
          <w:i/>
        </w:rPr>
        <w:tab/>
      </w:r>
      <w:r>
        <w:rPr>
          <w:i/>
        </w:rPr>
        <w:tab/>
      </w:r>
      <w:r>
        <w:rPr>
          <w:i/>
        </w:rPr>
        <w:tab/>
      </w:r>
      <w:r>
        <w:rPr>
          <w:i/>
        </w:rPr>
        <w:tab/>
        <w:t>Source: Intel</w:t>
      </w:r>
    </w:p>
    <w:p w14:paraId="233E28DA" w14:textId="77777777" w:rsidR="00B02733" w:rsidRDefault="00B02733" w:rsidP="00B02733">
      <w:pPr>
        <w:rPr>
          <w:color w:val="808080"/>
        </w:rPr>
      </w:pPr>
      <w:r>
        <w:rPr>
          <w:color w:val="808080"/>
        </w:rPr>
        <w:t>(Replaces C3-242404)</w:t>
      </w:r>
    </w:p>
    <w:p w14:paraId="22B1E9D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3E0BA" w14:textId="77777777" w:rsidR="00B02733" w:rsidRDefault="00B02733" w:rsidP="00B02733">
      <w:pPr>
        <w:rPr>
          <w:rFonts w:ascii="Arial" w:hAnsi="Arial" w:cs="Arial"/>
          <w:b/>
          <w:sz w:val="24"/>
        </w:rPr>
      </w:pPr>
      <w:r>
        <w:rPr>
          <w:rFonts w:ascii="Arial" w:hAnsi="Arial" w:cs="Arial"/>
          <w:b/>
          <w:color w:val="0000FF"/>
          <w:sz w:val="24"/>
        </w:rPr>
        <w:t>C3-242468</w:t>
      </w:r>
      <w:r>
        <w:rPr>
          <w:rFonts w:ascii="Arial" w:hAnsi="Arial" w:cs="Arial"/>
          <w:b/>
          <w:color w:val="0000FF"/>
          <w:sz w:val="24"/>
        </w:rPr>
        <w:tab/>
      </w:r>
      <w:r>
        <w:rPr>
          <w:rFonts w:ascii="Arial" w:hAnsi="Arial" w:cs="Arial"/>
          <w:b/>
          <w:sz w:val="24"/>
        </w:rPr>
        <w:t>Missing PDU Session Type in URSP rule enforcement information</w:t>
      </w:r>
    </w:p>
    <w:p w14:paraId="78B1055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CR-0335  rev 1 Cat: B (Rel-18)</w:t>
      </w:r>
      <w:r>
        <w:rPr>
          <w:i/>
        </w:rPr>
        <w:br/>
      </w:r>
      <w:r>
        <w:rPr>
          <w:i/>
        </w:rPr>
        <w:br/>
      </w:r>
      <w:r>
        <w:rPr>
          <w:i/>
        </w:rPr>
        <w:tab/>
      </w:r>
      <w:r>
        <w:rPr>
          <w:i/>
        </w:rPr>
        <w:tab/>
      </w:r>
      <w:r>
        <w:rPr>
          <w:i/>
        </w:rPr>
        <w:tab/>
      </w:r>
      <w:r>
        <w:rPr>
          <w:i/>
        </w:rPr>
        <w:tab/>
      </w:r>
      <w:r>
        <w:rPr>
          <w:i/>
        </w:rPr>
        <w:tab/>
        <w:t>Source: Intel</w:t>
      </w:r>
    </w:p>
    <w:p w14:paraId="3A26457A" w14:textId="77777777" w:rsidR="00B02733" w:rsidRDefault="00B02733" w:rsidP="00B02733">
      <w:pPr>
        <w:rPr>
          <w:color w:val="808080"/>
        </w:rPr>
      </w:pPr>
      <w:r>
        <w:rPr>
          <w:color w:val="808080"/>
        </w:rPr>
        <w:t>(Replaces C3-242431)</w:t>
      </w:r>
    </w:p>
    <w:p w14:paraId="69442AC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98C0C" w14:textId="77777777" w:rsidR="00B02733" w:rsidRDefault="00B02733" w:rsidP="00B02733">
      <w:pPr>
        <w:rPr>
          <w:rFonts w:ascii="Arial" w:hAnsi="Arial" w:cs="Arial"/>
          <w:b/>
          <w:sz w:val="24"/>
        </w:rPr>
      </w:pPr>
      <w:r>
        <w:rPr>
          <w:rFonts w:ascii="Arial" w:hAnsi="Arial" w:cs="Arial"/>
          <w:b/>
          <w:color w:val="0000FF"/>
          <w:sz w:val="24"/>
        </w:rPr>
        <w:t>C3-242470</w:t>
      </w:r>
      <w:r>
        <w:rPr>
          <w:rFonts w:ascii="Arial" w:hAnsi="Arial" w:cs="Arial"/>
          <w:b/>
          <w:color w:val="0000FF"/>
          <w:sz w:val="24"/>
        </w:rPr>
        <w:tab/>
      </w:r>
      <w:r>
        <w:rPr>
          <w:rFonts w:ascii="Arial" w:hAnsi="Arial" w:cs="Arial"/>
          <w:b/>
          <w:sz w:val="24"/>
        </w:rPr>
        <w:t>URSP rule enforcement corrections</w:t>
      </w:r>
    </w:p>
    <w:p w14:paraId="0FEEA95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CR-0633  rev 1 Cat: F (Rel-18)</w:t>
      </w:r>
      <w:r>
        <w:rPr>
          <w:i/>
        </w:rPr>
        <w:br/>
      </w:r>
      <w:r>
        <w:rPr>
          <w:i/>
        </w:rPr>
        <w:lastRenderedPageBreak/>
        <w:br/>
      </w:r>
      <w:r>
        <w:rPr>
          <w:i/>
        </w:rPr>
        <w:tab/>
      </w:r>
      <w:r>
        <w:rPr>
          <w:i/>
        </w:rPr>
        <w:tab/>
      </w:r>
      <w:r>
        <w:rPr>
          <w:i/>
        </w:rPr>
        <w:tab/>
      </w:r>
      <w:r>
        <w:rPr>
          <w:i/>
        </w:rPr>
        <w:tab/>
      </w:r>
      <w:r>
        <w:rPr>
          <w:i/>
        </w:rPr>
        <w:tab/>
        <w:t>Source: Intel</w:t>
      </w:r>
    </w:p>
    <w:p w14:paraId="51E22CC4" w14:textId="77777777" w:rsidR="00B02733" w:rsidRDefault="00B02733" w:rsidP="00B02733">
      <w:pPr>
        <w:rPr>
          <w:color w:val="808080"/>
        </w:rPr>
      </w:pPr>
      <w:r>
        <w:rPr>
          <w:color w:val="808080"/>
        </w:rPr>
        <w:t>(Replaces C3-242413)</w:t>
      </w:r>
    </w:p>
    <w:p w14:paraId="6CDC38B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89254" w14:textId="77777777" w:rsidR="00B02733" w:rsidRDefault="00B02733" w:rsidP="00B02733">
      <w:pPr>
        <w:rPr>
          <w:rFonts w:ascii="Arial" w:hAnsi="Arial" w:cs="Arial"/>
          <w:b/>
          <w:sz w:val="24"/>
        </w:rPr>
      </w:pPr>
      <w:r>
        <w:rPr>
          <w:rFonts w:ascii="Arial" w:hAnsi="Arial" w:cs="Arial"/>
          <w:b/>
          <w:color w:val="0000FF"/>
          <w:sz w:val="24"/>
        </w:rPr>
        <w:t>C3-242471</w:t>
      </w:r>
      <w:r>
        <w:rPr>
          <w:rFonts w:ascii="Arial" w:hAnsi="Arial" w:cs="Arial"/>
          <w:b/>
          <w:color w:val="0000FF"/>
          <w:sz w:val="24"/>
        </w:rPr>
        <w:tab/>
      </w:r>
      <w:r>
        <w:rPr>
          <w:rFonts w:ascii="Arial" w:hAnsi="Arial" w:cs="Arial"/>
          <w:b/>
          <w:sz w:val="24"/>
        </w:rPr>
        <w:t>Resolve EN on URSP rule enforcement when the UE moves from EPS to 5GS</w:t>
      </w:r>
    </w:p>
    <w:p w14:paraId="4792963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CR-0328  rev 2 Cat: B (Rel-18)</w:t>
      </w:r>
      <w:r>
        <w:rPr>
          <w:i/>
        </w:rPr>
        <w:br/>
      </w:r>
      <w:r>
        <w:rPr>
          <w:i/>
        </w:rPr>
        <w:br/>
      </w:r>
      <w:r>
        <w:rPr>
          <w:i/>
        </w:rPr>
        <w:tab/>
      </w:r>
      <w:r>
        <w:rPr>
          <w:i/>
        </w:rPr>
        <w:tab/>
      </w:r>
      <w:r>
        <w:rPr>
          <w:i/>
        </w:rPr>
        <w:tab/>
      </w:r>
      <w:r>
        <w:rPr>
          <w:i/>
        </w:rPr>
        <w:tab/>
      </w:r>
      <w:r>
        <w:rPr>
          <w:i/>
        </w:rPr>
        <w:tab/>
        <w:t>Source: Intel</w:t>
      </w:r>
    </w:p>
    <w:p w14:paraId="5D9A169F" w14:textId="77777777" w:rsidR="00B02733" w:rsidRDefault="00B02733" w:rsidP="00B02733">
      <w:pPr>
        <w:rPr>
          <w:color w:val="808080"/>
        </w:rPr>
      </w:pPr>
      <w:r>
        <w:rPr>
          <w:color w:val="808080"/>
        </w:rPr>
        <w:t>(Replaces C3-242455)</w:t>
      </w:r>
    </w:p>
    <w:p w14:paraId="7B62ACA5" w14:textId="77777777" w:rsidR="00B02733" w:rsidRDefault="00B02733" w:rsidP="00B02733">
      <w:pPr>
        <w:rPr>
          <w:rFonts w:ascii="Arial" w:hAnsi="Arial" w:cs="Arial"/>
          <w:b/>
        </w:rPr>
      </w:pPr>
      <w:r>
        <w:rPr>
          <w:rFonts w:ascii="Arial" w:hAnsi="Arial" w:cs="Arial"/>
          <w:b/>
        </w:rPr>
        <w:t xml:space="preserve">Abstract: </w:t>
      </w:r>
    </w:p>
    <w:p w14:paraId="138642CF" w14:textId="77777777" w:rsidR="00B02733" w:rsidRDefault="00B02733" w:rsidP="00B02733">
      <w:r>
        <w:t>Include the changes from C3-242432</w:t>
      </w:r>
    </w:p>
    <w:p w14:paraId="20BDC54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54873" w14:textId="77777777" w:rsidR="00B02733" w:rsidRDefault="00B02733" w:rsidP="00B02733">
      <w:pPr>
        <w:rPr>
          <w:rFonts w:ascii="Arial" w:hAnsi="Arial" w:cs="Arial"/>
          <w:b/>
          <w:sz w:val="24"/>
        </w:rPr>
      </w:pPr>
      <w:r>
        <w:rPr>
          <w:rFonts w:ascii="Arial" w:hAnsi="Arial" w:cs="Arial"/>
          <w:b/>
          <w:color w:val="0000FF"/>
          <w:sz w:val="24"/>
        </w:rPr>
        <w:t>C3-242479</w:t>
      </w:r>
      <w:r>
        <w:rPr>
          <w:rFonts w:ascii="Arial" w:hAnsi="Arial" w:cs="Arial"/>
          <w:b/>
          <w:color w:val="0000FF"/>
          <w:sz w:val="24"/>
        </w:rPr>
        <w:tab/>
      </w:r>
      <w:r>
        <w:rPr>
          <w:rFonts w:ascii="Arial" w:hAnsi="Arial" w:cs="Arial"/>
          <w:b/>
          <w:sz w:val="24"/>
        </w:rPr>
        <w:t>URSP provisioning over EPS support</w:t>
      </w:r>
    </w:p>
    <w:p w14:paraId="1BF9249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CR-0546  rev 1 Cat: B (Rel-18)</w:t>
      </w:r>
      <w:r>
        <w:rPr>
          <w:i/>
        </w:rPr>
        <w:br/>
      </w:r>
      <w:r>
        <w:rPr>
          <w:i/>
        </w:rPr>
        <w:br/>
      </w:r>
      <w:r>
        <w:rPr>
          <w:i/>
        </w:rPr>
        <w:tab/>
      </w:r>
      <w:r>
        <w:rPr>
          <w:i/>
        </w:rPr>
        <w:tab/>
      </w:r>
      <w:r>
        <w:rPr>
          <w:i/>
        </w:rPr>
        <w:tab/>
      </w:r>
      <w:r>
        <w:rPr>
          <w:i/>
        </w:rPr>
        <w:tab/>
      </w:r>
      <w:r>
        <w:rPr>
          <w:i/>
        </w:rPr>
        <w:tab/>
        <w:t>Source: Ericsson</w:t>
      </w:r>
    </w:p>
    <w:p w14:paraId="3FFD9344" w14:textId="77777777" w:rsidR="00B02733" w:rsidRDefault="00B02733" w:rsidP="00B02733">
      <w:pPr>
        <w:rPr>
          <w:color w:val="808080"/>
        </w:rPr>
      </w:pPr>
      <w:r>
        <w:rPr>
          <w:color w:val="808080"/>
        </w:rPr>
        <w:t>(Replaces C3-242327)</w:t>
      </w:r>
    </w:p>
    <w:p w14:paraId="7E076C7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83BF5" w14:textId="77777777" w:rsidR="00B02733" w:rsidRDefault="00B02733" w:rsidP="00B02733">
      <w:pPr>
        <w:rPr>
          <w:rFonts w:ascii="Arial" w:hAnsi="Arial" w:cs="Arial"/>
          <w:b/>
          <w:sz w:val="24"/>
        </w:rPr>
      </w:pPr>
      <w:r>
        <w:rPr>
          <w:rFonts w:ascii="Arial" w:hAnsi="Arial" w:cs="Arial"/>
          <w:b/>
          <w:color w:val="0000FF"/>
          <w:sz w:val="24"/>
        </w:rPr>
        <w:t>C3-242489</w:t>
      </w:r>
      <w:r>
        <w:rPr>
          <w:rFonts w:ascii="Arial" w:hAnsi="Arial" w:cs="Arial"/>
          <w:b/>
          <w:color w:val="0000FF"/>
          <w:sz w:val="24"/>
        </w:rPr>
        <w:tab/>
      </w:r>
      <w:r>
        <w:rPr>
          <w:rFonts w:ascii="Arial" w:hAnsi="Arial" w:cs="Arial"/>
          <w:b/>
          <w:sz w:val="24"/>
        </w:rPr>
        <w:t>URSP rule enforcement reports in roaming</w:t>
      </w:r>
    </w:p>
    <w:p w14:paraId="6B81319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CR-0541  rev 1 Cat: F (Rel-18)</w:t>
      </w:r>
      <w:r>
        <w:rPr>
          <w:i/>
        </w:rPr>
        <w:br/>
      </w:r>
      <w:r>
        <w:rPr>
          <w:i/>
        </w:rPr>
        <w:br/>
      </w:r>
      <w:r>
        <w:rPr>
          <w:i/>
        </w:rPr>
        <w:tab/>
      </w:r>
      <w:r>
        <w:rPr>
          <w:i/>
        </w:rPr>
        <w:tab/>
      </w:r>
      <w:r>
        <w:rPr>
          <w:i/>
        </w:rPr>
        <w:tab/>
      </w:r>
      <w:r>
        <w:rPr>
          <w:i/>
        </w:rPr>
        <w:tab/>
      </w:r>
      <w:r>
        <w:rPr>
          <w:i/>
        </w:rPr>
        <w:tab/>
        <w:t>Source: Intel</w:t>
      </w:r>
    </w:p>
    <w:p w14:paraId="56587D58" w14:textId="77777777" w:rsidR="00B02733" w:rsidRDefault="00B02733" w:rsidP="00B02733">
      <w:pPr>
        <w:rPr>
          <w:color w:val="808080"/>
        </w:rPr>
      </w:pPr>
      <w:r>
        <w:rPr>
          <w:color w:val="808080"/>
        </w:rPr>
        <w:t>(Replaces C3-242250)</w:t>
      </w:r>
    </w:p>
    <w:p w14:paraId="1BCD6CD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44B38" w14:textId="77777777" w:rsidR="00B02733" w:rsidRDefault="00B02733" w:rsidP="00B02733">
      <w:pPr>
        <w:rPr>
          <w:rFonts w:ascii="Arial" w:hAnsi="Arial" w:cs="Arial"/>
          <w:b/>
          <w:sz w:val="24"/>
        </w:rPr>
      </w:pPr>
      <w:r>
        <w:rPr>
          <w:rFonts w:ascii="Arial" w:hAnsi="Arial" w:cs="Arial"/>
          <w:b/>
          <w:color w:val="0000FF"/>
          <w:sz w:val="24"/>
        </w:rPr>
        <w:t>C3-242563</w:t>
      </w:r>
      <w:r>
        <w:rPr>
          <w:rFonts w:ascii="Arial" w:hAnsi="Arial" w:cs="Arial"/>
          <w:b/>
          <w:color w:val="0000FF"/>
          <w:sz w:val="24"/>
        </w:rPr>
        <w:tab/>
      </w:r>
      <w:r>
        <w:rPr>
          <w:rFonts w:ascii="Arial" w:hAnsi="Arial" w:cs="Arial"/>
          <w:b/>
          <w:sz w:val="24"/>
        </w:rPr>
        <w:t>Support of failure report for UE Policy Container delivery via EPS</w:t>
      </w:r>
    </w:p>
    <w:p w14:paraId="15566D2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CR-1222  rev 1 Cat: B (Rel-18)</w:t>
      </w:r>
      <w:r>
        <w:rPr>
          <w:i/>
        </w:rPr>
        <w:br/>
      </w:r>
      <w:r>
        <w:rPr>
          <w:i/>
        </w:rPr>
        <w:br/>
      </w:r>
      <w:r>
        <w:rPr>
          <w:i/>
        </w:rPr>
        <w:tab/>
      </w:r>
      <w:r>
        <w:rPr>
          <w:i/>
        </w:rPr>
        <w:tab/>
      </w:r>
      <w:r>
        <w:rPr>
          <w:i/>
        </w:rPr>
        <w:tab/>
      </w:r>
      <w:r>
        <w:rPr>
          <w:i/>
        </w:rPr>
        <w:tab/>
      </w:r>
      <w:r>
        <w:rPr>
          <w:i/>
        </w:rPr>
        <w:tab/>
        <w:t>Source: Huawei</w:t>
      </w:r>
    </w:p>
    <w:p w14:paraId="2FA6216C" w14:textId="77777777" w:rsidR="00B02733" w:rsidRDefault="00B02733" w:rsidP="00B02733">
      <w:pPr>
        <w:rPr>
          <w:color w:val="808080"/>
        </w:rPr>
      </w:pPr>
      <w:r>
        <w:rPr>
          <w:color w:val="808080"/>
        </w:rPr>
        <w:t>(Replaces C3-242279)</w:t>
      </w:r>
    </w:p>
    <w:p w14:paraId="135D052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C5A20" w14:textId="77777777" w:rsidR="00B02733" w:rsidRDefault="00B02733" w:rsidP="00B02733">
      <w:pPr>
        <w:rPr>
          <w:rFonts w:ascii="Arial" w:hAnsi="Arial" w:cs="Arial"/>
          <w:b/>
          <w:sz w:val="24"/>
        </w:rPr>
      </w:pPr>
      <w:r>
        <w:rPr>
          <w:rFonts w:ascii="Arial" w:hAnsi="Arial" w:cs="Arial"/>
          <w:b/>
          <w:color w:val="0000FF"/>
          <w:sz w:val="24"/>
        </w:rPr>
        <w:t>C3-242564</w:t>
      </w:r>
      <w:r>
        <w:rPr>
          <w:rFonts w:ascii="Arial" w:hAnsi="Arial" w:cs="Arial"/>
          <w:b/>
          <w:color w:val="0000FF"/>
          <w:sz w:val="24"/>
        </w:rPr>
        <w:tab/>
      </w:r>
      <w:r>
        <w:rPr>
          <w:rFonts w:ascii="Arial" w:hAnsi="Arial" w:cs="Arial"/>
          <w:b/>
          <w:sz w:val="24"/>
        </w:rPr>
        <w:t>Update of PCF_UE_NOTIF_IND PCRT</w:t>
      </w:r>
    </w:p>
    <w:p w14:paraId="733A621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CR-1223  rev 1 Cat: B (Rel-18)</w:t>
      </w:r>
      <w:r>
        <w:rPr>
          <w:i/>
        </w:rPr>
        <w:br/>
      </w:r>
      <w:r>
        <w:rPr>
          <w:i/>
        </w:rPr>
        <w:br/>
      </w:r>
      <w:r>
        <w:rPr>
          <w:i/>
        </w:rPr>
        <w:tab/>
      </w:r>
      <w:r>
        <w:rPr>
          <w:i/>
        </w:rPr>
        <w:tab/>
      </w:r>
      <w:r>
        <w:rPr>
          <w:i/>
        </w:rPr>
        <w:tab/>
      </w:r>
      <w:r>
        <w:rPr>
          <w:i/>
        </w:rPr>
        <w:tab/>
      </w:r>
      <w:r>
        <w:rPr>
          <w:i/>
        </w:rPr>
        <w:tab/>
        <w:t>Source: Huawei</w:t>
      </w:r>
    </w:p>
    <w:p w14:paraId="21D26F9D" w14:textId="77777777" w:rsidR="00B02733" w:rsidRDefault="00B02733" w:rsidP="00B02733">
      <w:pPr>
        <w:rPr>
          <w:color w:val="808080"/>
        </w:rPr>
      </w:pPr>
      <w:r>
        <w:rPr>
          <w:color w:val="808080"/>
        </w:rPr>
        <w:t>(Replaces C3-242280)</w:t>
      </w:r>
    </w:p>
    <w:p w14:paraId="2110B0B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8AF7B" w14:textId="77777777" w:rsidR="00B02733" w:rsidRDefault="00B02733" w:rsidP="00B02733">
      <w:pPr>
        <w:rPr>
          <w:rFonts w:ascii="Arial" w:hAnsi="Arial" w:cs="Arial"/>
          <w:b/>
          <w:sz w:val="24"/>
        </w:rPr>
      </w:pPr>
      <w:r>
        <w:rPr>
          <w:rFonts w:ascii="Arial" w:hAnsi="Arial" w:cs="Arial"/>
          <w:b/>
          <w:color w:val="0000FF"/>
          <w:sz w:val="24"/>
        </w:rPr>
        <w:lastRenderedPageBreak/>
        <w:t>C3-242565</w:t>
      </w:r>
      <w:r>
        <w:rPr>
          <w:rFonts w:ascii="Arial" w:hAnsi="Arial" w:cs="Arial"/>
          <w:b/>
          <w:color w:val="0000FF"/>
          <w:sz w:val="24"/>
        </w:rPr>
        <w:tab/>
      </w:r>
      <w:r>
        <w:rPr>
          <w:rFonts w:ascii="Arial" w:hAnsi="Arial" w:cs="Arial"/>
          <w:b/>
          <w:sz w:val="24"/>
        </w:rPr>
        <w:t>URSP provisioning over EPS support</w:t>
      </w:r>
    </w:p>
    <w:p w14:paraId="1D50C85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CR-1226  rev 1 Cat: B (Rel-18)</w:t>
      </w:r>
      <w:r>
        <w:rPr>
          <w:i/>
        </w:rPr>
        <w:br/>
      </w:r>
      <w:r>
        <w:rPr>
          <w:i/>
        </w:rPr>
        <w:br/>
      </w:r>
      <w:r>
        <w:rPr>
          <w:i/>
        </w:rPr>
        <w:tab/>
      </w:r>
      <w:r>
        <w:rPr>
          <w:i/>
        </w:rPr>
        <w:tab/>
      </w:r>
      <w:r>
        <w:rPr>
          <w:i/>
        </w:rPr>
        <w:tab/>
      </w:r>
      <w:r>
        <w:rPr>
          <w:i/>
        </w:rPr>
        <w:tab/>
      </w:r>
      <w:r>
        <w:rPr>
          <w:i/>
        </w:rPr>
        <w:tab/>
        <w:t>Source: Ericsson, Huawei, Intel</w:t>
      </w:r>
    </w:p>
    <w:p w14:paraId="3F229676" w14:textId="77777777" w:rsidR="00B02733" w:rsidRDefault="00B02733" w:rsidP="00B02733">
      <w:pPr>
        <w:rPr>
          <w:color w:val="808080"/>
        </w:rPr>
      </w:pPr>
      <w:r>
        <w:rPr>
          <w:color w:val="808080"/>
        </w:rPr>
        <w:t>(Replaces C3-242326)</w:t>
      </w:r>
    </w:p>
    <w:p w14:paraId="2CF2F31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4014E" w14:textId="77777777" w:rsidR="00B02733" w:rsidRDefault="00B02733" w:rsidP="00B02733">
      <w:pPr>
        <w:rPr>
          <w:rFonts w:ascii="Arial" w:hAnsi="Arial" w:cs="Arial"/>
          <w:b/>
          <w:sz w:val="24"/>
        </w:rPr>
      </w:pPr>
      <w:r>
        <w:rPr>
          <w:rFonts w:ascii="Arial" w:hAnsi="Arial" w:cs="Arial"/>
          <w:b/>
          <w:color w:val="0000FF"/>
          <w:sz w:val="24"/>
        </w:rPr>
        <w:t>C3-242649</w:t>
      </w:r>
      <w:r>
        <w:rPr>
          <w:rFonts w:ascii="Arial" w:hAnsi="Arial" w:cs="Arial"/>
          <w:b/>
          <w:color w:val="0000FF"/>
          <w:sz w:val="24"/>
        </w:rPr>
        <w:tab/>
      </w:r>
      <w:r>
        <w:rPr>
          <w:rFonts w:ascii="Arial" w:hAnsi="Arial" w:cs="Arial"/>
          <w:b/>
          <w:sz w:val="24"/>
        </w:rPr>
        <w:t>URSP rule enforcement</w:t>
      </w:r>
    </w:p>
    <w:p w14:paraId="3A9312A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CR-0331  rev 1 Cat: B (Rel-18)</w:t>
      </w:r>
      <w:r>
        <w:rPr>
          <w:i/>
        </w:rPr>
        <w:br/>
      </w:r>
      <w:r>
        <w:rPr>
          <w:i/>
        </w:rPr>
        <w:br/>
      </w:r>
      <w:r>
        <w:rPr>
          <w:i/>
        </w:rPr>
        <w:tab/>
      </w:r>
      <w:r>
        <w:rPr>
          <w:i/>
        </w:rPr>
        <w:tab/>
      </w:r>
      <w:r>
        <w:rPr>
          <w:i/>
        </w:rPr>
        <w:tab/>
      </w:r>
      <w:r>
        <w:rPr>
          <w:i/>
        </w:rPr>
        <w:tab/>
      </w:r>
      <w:r>
        <w:rPr>
          <w:i/>
        </w:rPr>
        <w:tab/>
        <w:t>Source: Ericsson</w:t>
      </w:r>
    </w:p>
    <w:p w14:paraId="373EB016" w14:textId="77777777" w:rsidR="00B02733" w:rsidRDefault="00B02733" w:rsidP="00B02733">
      <w:pPr>
        <w:rPr>
          <w:color w:val="808080"/>
        </w:rPr>
      </w:pPr>
      <w:r>
        <w:rPr>
          <w:color w:val="808080"/>
        </w:rPr>
        <w:t>(Replaces C3-242324)</w:t>
      </w:r>
    </w:p>
    <w:p w14:paraId="7AF610A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A06F9" w14:textId="77777777" w:rsidR="00B02733" w:rsidRDefault="00B02733" w:rsidP="00B02733">
      <w:pPr>
        <w:pStyle w:val="Heading3"/>
      </w:pPr>
      <w:bookmarkStart w:id="104" w:name="_Toc164868123"/>
      <w:r>
        <w:t>18.14</w:t>
      </w:r>
      <w:r>
        <w:tab/>
        <w:t>CT aspects for Enabling Edge Applications Phase 2 [EDGEAPP_Ph2]</w:t>
      </w:r>
      <w:bookmarkEnd w:id="104"/>
    </w:p>
    <w:p w14:paraId="491A67BB" w14:textId="77777777" w:rsidR="00B02733" w:rsidRDefault="00B02733" w:rsidP="00B02733">
      <w:pPr>
        <w:rPr>
          <w:rFonts w:ascii="Arial" w:hAnsi="Arial" w:cs="Arial"/>
          <w:b/>
          <w:sz w:val="24"/>
        </w:rPr>
      </w:pPr>
      <w:r>
        <w:rPr>
          <w:rFonts w:ascii="Arial" w:hAnsi="Arial" w:cs="Arial"/>
          <w:b/>
          <w:color w:val="0000FF"/>
          <w:sz w:val="24"/>
        </w:rPr>
        <w:t>C3-242059</w:t>
      </w:r>
      <w:r>
        <w:rPr>
          <w:rFonts w:ascii="Arial" w:hAnsi="Arial" w:cs="Arial"/>
          <w:b/>
          <w:color w:val="0000FF"/>
          <w:sz w:val="24"/>
        </w:rPr>
        <w:tab/>
      </w:r>
      <w:r>
        <w:rPr>
          <w:rFonts w:ascii="Arial" w:hAnsi="Arial" w:cs="Arial"/>
          <w:b/>
          <w:sz w:val="24"/>
        </w:rPr>
        <w:t>Way forward on federation and roaming support</w:t>
      </w:r>
    </w:p>
    <w:p w14:paraId="150A52A5" w14:textId="77777777" w:rsidR="00B02733" w:rsidRDefault="00B02733" w:rsidP="00B027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8113206" w14:textId="77777777" w:rsidR="00B02733" w:rsidRDefault="00B02733" w:rsidP="00B02733">
      <w:pPr>
        <w:rPr>
          <w:rFonts w:ascii="Arial" w:hAnsi="Arial" w:cs="Arial"/>
          <w:b/>
        </w:rPr>
      </w:pPr>
      <w:r>
        <w:rPr>
          <w:rFonts w:ascii="Arial" w:hAnsi="Arial" w:cs="Arial"/>
          <w:b/>
        </w:rPr>
        <w:t xml:space="preserve">Discussion: </w:t>
      </w:r>
    </w:p>
    <w:p w14:paraId="56B8DEDA" w14:textId="77777777" w:rsidR="00B02733" w:rsidRDefault="00B02733" w:rsidP="00B02733">
      <w:r>
        <w:t>Abdessamad (Huawei): Wait for Rel-19 to define a complete solution. An LS to SA3 is also acceptable.</w:t>
      </w:r>
    </w:p>
    <w:p w14:paraId="0D4A46C3" w14:textId="77777777" w:rsidR="00B02733" w:rsidRDefault="00B02733" w:rsidP="00B02733">
      <w:r>
        <w:t>Will further check.</w:t>
      </w:r>
    </w:p>
    <w:p w14:paraId="75895A16" w14:textId="77777777" w:rsidR="00B02733" w:rsidRDefault="00B02733" w:rsidP="00B02733">
      <w:r>
        <w:t>Nishant (Qualcomm): Making progress offline.</w:t>
      </w:r>
    </w:p>
    <w:p w14:paraId="3152077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605E0" w14:textId="77777777" w:rsidR="00B02733" w:rsidRDefault="00B02733" w:rsidP="00B02733">
      <w:pPr>
        <w:rPr>
          <w:rFonts w:ascii="Arial" w:hAnsi="Arial" w:cs="Arial"/>
          <w:b/>
          <w:sz w:val="24"/>
        </w:rPr>
      </w:pPr>
      <w:r>
        <w:rPr>
          <w:rFonts w:ascii="Arial" w:hAnsi="Arial" w:cs="Arial"/>
          <w:b/>
          <w:color w:val="0000FF"/>
          <w:sz w:val="24"/>
        </w:rPr>
        <w:t>C3-242060</w:t>
      </w:r>
      <w:r>
        <w:rPr>
          <w:rFonts w:ascii="Arial" w:hAnsi="Arial" w:cs="Arial"/>
          <w:b/>
          <w:color w:val="0000FF"/>
          <w:sz w:val="24"/>
        </w:rPr>
        <w:tab/>
      </w:r>
      <w:r>
        <w:rPr>
          <w:rFonts w:ascii="Arial" w:hAnsi="Arial" w:cs="Arial"/>
          <w:b/>
          <w:sz w:val="24"/>
        </w:rPr>
        <w:t>ECS Registration and Deregistration</w:t>
      </w:r>
    </w:p>
    <w:p w14:paraId="234C367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CR-0119  rev 6 Cat: B (Rel-18)</w:t>
      </w:r>
      <w:r>
        <w:rPr>
          <w:i/>
        </w:rPr>
        <w:br/>
      </w:r>
      <w:r>
        <w:rPr>
          <w:i/>
        </w:rPr>
        <w:br/>
      </w:r>
      <w:r>
        <w:rPr>
          <w:i/>
        </w:rPr>
        <w:tab/>
      </w:r>
      <w:r>
        <w:rPr>
          <w:i/>
        </w:rPr>
        <w:tab/>
      </w:r>
      <w:r>
        <w:rPr>
          <w:i/>
        </w:rPr>
        <w:tab/>
      </w:r>
      <w:r>
        <w:rPr>
          <w:i/>
        </w:rPr>
        <w:tab/>
      </w:r>
      <w:r>
        <w:rPr>
          <w:i/>
        </w:rPr>
        <w:tab/>
        <w:t>Source: Qualcomm Incorporated, Samsung, Ericsson, Convida, NTT Docomo, InterDigital</w:t>
      </w:r>
    </w:p>
    <w:p w14:paraId="3DD1859C" w14:textId="77777777" w:rsidR="00B02733" w:rsidRDefault="00B02733" w:rsidP="00B02733">
      <w:pPr>
        <w:rPr>
          <w:color w:val="808080"/>
        </w:rPr>
      </w:pPr>
      <w:r>
        <w:rPr>
          <w:color w:val="808080"/>
        </w:rPr>
        <w:t>(Replaces C3-241516)</w:t>
      </w:r>
    </w:p>
    <w:p w14:paraId="29FF957A" w14:textId="77777777" w:rsidR="00B02733" w:rsidRDefault="00B02733" w:rsidP="00B02733">
      <w:pPr>
        <w:rPr>
          <w:rFonts w:ascii="Arial" w:hAnsi="Arial" w:cs="Arial"/>
          <w:b/>
        </w:rPr>
      </w:pPr>
      <w:r>
        <w:rPr>
          <w:rFonts w:ascii="Arial" w:hAnsi="Arial" w:cs="Arial"/>
          <w:b/>
        </w:rPr>
        <w:t xml:space="preserve">Discussion: </w:t>
      </w:r>
    </w:p>
    <w:p w14:paraId="4D164110" w14:textId="77777777" w:rsidR="00B02733" w:rsidRDefault="00B02733" w:rsidP="00B02733">
      <w:r>
        <w:t>Revision of C3-241516</w:t>
      </w:r>
    </w:p>
    <w:p w14:paraId="69CAD12F" w14:textId="77777777" w:rsidR="00B02733" w:rsidRDefault="00B02733" w:rsidP="00B02733">
      <w:r>
        <w:t>This CR proposes new Open API file : Eecs_ECSRegistration and fixes an editorial in clause 9.1.2.3.3.1</w:t>
      </w:r>
    </w:p>
    <w:p w14:paraId="24C7F821" w14:textId="77777777" w:rsidR="00B02733" w:rsidRDefault="00B02733" w:rsidP="00B02733">
      <w:r>
        <w:t>Nishant (Qualcomm): Revision provided. Time to check.</w:t>
      </w:r>
    </w:p>
    <w:p w14:paraId="2686CDB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C3-242627</w:t>
      </w:r>
      <w:r>
        <w:rPr>
          <w:color w:val="993300"/>
          <w:u w:val="single"/>
        </w:rPr>
        <w:t>.</w:t>
      </w:r>
    </w:p>
    <w:p w14:paraId="1C8F13D7" w14:textId="77777777" w:rsidR="00B02733" w:rsidRDefault="00B02733" w:rsidP="00B02733">
      <w:pPr>
        <w:rPr>
          <w:rFonts w:ascii="Arial" w:hAnsi="Arial" w:cs="Arial"/>
          <w:b/>
          <w:sz w:val="24"/>
        </w:rPr>
      </w:pPr>
      <w:r>
        <w:rPr>
          <w:rFonts w:ascii="Arial" w:hAnsi="Arial" w:cs="Arial"/>
          <w:b/>
          <w:color w:val="0000FF"/>
          <w:sz w:val="24"/>
        </w:rPr>
        <w:t>C3-242061</w:t>
      </w:r>
      <w:r>
        <w:rPr>
          <w:rFonts w:ascii="Arial" w:hAnsi="Arial" w:cs="Arial"/>
          <w:b/>
          <w:color w:val="0000FF"/>
          <w:sz w:val="24"/>
        </w:rPr>
        <w:tab/>
      </w:r>
      <w:r>
        <w:rPr>
          <w:rFonts w:ascii="Arial" w:hAnsi="Arial" w:cs="Arial"/>
          <w:b/>
          <w:sz w:val="24"/>
        </w:rPr>
        <w:t>ECS Discovery</w:t>
      </w:r>
    </w:p>
    <w:p w14:paraId="37F8EC9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CR-0120  rev 6 Cat: B (Rel-18)</w:t>
      </w:r>
      <w:r>
        <w:rPr>
          <w:i/>
        </w:rPr>
        <w:br/>
      </w:r>
      <w:r>
        <w:rPr>
          <w:i/>
        </w:rPr>
        <w:br/>
      </w:r>
      <w:r>
        <w:rPr>
          <w:i/>
        </w:rPr>
        <w:tab/>
      </w:r>
      <w:r>
        <w:rPr>
          <w:i/>
        </w:rPr>
        <w:tab/>
      </w:r>
      <w:r>
        <w:rPr>
          <w:i/>
        </w:rPr>
        <w:tab/>
      </w:r>
      <w:r>
        <w:rPr>
          <w:i/>
        </w:rPr>
        <w:tab/>
      </w:r>
      <w:r>
        <w:rPr>
          <w:i/>
        </w:rPr>
        <w:tab/>
        <w:t>Source: Qualcomm Incorporated, Samsung, Ericsson, Convida, NTT Docomo, InterDigital</w:t>
      </w:r>
    </w:p>
    <w:p w14:paraId="6398E2EC" w14:textId="77777777" w:rsidR="00B02733" w:rsidRDefault="00B02733" w:rsidP="00B02733">
      <w:pPr>
        <w:rPr>
          <w:color w:val="808080"/>
        </w:rPr>
      </w:pPr>
      <w:r>
        <w:rPr>
          <w:color w:val="808080"/>
        </w:rPr>
        <w:lastRenderedPageBreak/>
        <w:t>(Replaces C3-241517)</w:t>
      </w:r>
    </w:p>
    <w:p w14:paraId="7B466CEB" w14:textId="77777777" w:rsidR="00B02733" w:rsidRDefault="00B02733" w:rsidP="00B02733">
      <w:pPr>
        <w:rPr>
          <w:rFonts w:ascii="Arial" w:hAnsi="Arial" w:cs="Arial"/>
          <w:b/>
        </w:rPr>
      </w:pPr>
      <w:r>
        <w:rPr>
          <w:rFonts w:ascii="Arial" w:hAnsi="Arial" w:cs="Arial"/>
          <w:b/>
        </w:rPr>
        <w:t xml:space="preserve">Discussion: </w:t>
      </w:r>
    </w:p>
    <w:p w14:paraId="57CD76DE" w14:textId="77777777" w:rsidR="00B02733" w:rsidRDefault="00B02733" w:rsidP="00B02733">
      <w:r>
        <w:t>Revision of C3-241517</w:t>
      </w:r>
    </w:p>
    <w:p w14:paraId="00561A77" w14:textId="77777777" w:rsidR="00B02733" w:rsidRDefault="00B02733" w:rsidP="00B02733">
      <w:r>
        <w:t>This CR proposes new Open API file : Eecs_ECSDiscovery</w:t>
      </w:r>
    </w:p>
    <w:p w14:paraId="0241E55B" w14:textId="77777777" w:rsidR="00B02733" w:rsidRDefault="00B02733" w:rsidP="00B02733">
      <w:r>
        <w:t>Nishant (Qualcomm): Revision provided by Huawei and ok.</w:t>
      </w:r>
    </w:p>
    <w:p w14:paraId="35088849" w14:textId="77777777" w:rsidR="00B02733" w:rsidRDefault="00B02733" w:rsidP="00B02733">
      <w:r>
        <w:t>Revision is pre-agreed.</w:t>
      </w:r>
    </w:p>
    <w:p w14:paraId="2361318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C3-242628</w:t>
      </w:r>
      <w:r>
        <w:rPr>
          <w:color w:val="993300"/>
          <w:u w:val="single"/>
        </w:rPr>
        <w:t>.</w:t>
      </w:r>
    </w:p>
    <w:p w14:paraId="62B5B389" w14:textId="77777777" w:rsidR="00B02733" w:rsidRDefault="00B02733" w:rsidP="00B02733">
      <w:pPr>
        <w:rPr>
          <w:rFonts w:ascii="Arial" w:hAnsi="Arial" w:cs="Arial"/>
          <w:b/>
          <w:sz w:val="24"/>
        </w:rPr>
      </w:pPr>
      <w:r>
        <w:rPr>
          <w:rFonts w:ascii="Arial" w:hAnsi="Arial" w:cs="Arial"/>
          <w:b/>
          <w:color w:val="0000FF"/>
          <w:sz w:val="24"/>
        </w:rPr>
        <w:t>C3-242062</w:t>
      </w:r>
      <w:r>
        <w:rPr>
          <w:rFonts w:ascii="Arial" w:hAnsi="Arial" w:cs="Arial"/>
          <w:b/>
          <w:color w:val="0000FF"/>
          <w:sz w:val="24"/>
        </w:rPr>
        <w:tab/>
      </w:r>
      <w:r>
        <w:rPr>
          <w:rFonts w:ascii="Arial" w:hAnsi="Arial" w:cs="Arial"/>
          <w:b/>
          <w:sz w:val="24"/>
        </w:rPr>
        <w:t>Questions on EDGEAPP security</w:t>
      </w:r>
    </w:p>
    <w:p w14:paraId="6FB58CC2" w14:textId="77777777" w:rsidR="00B02733" w:rsidRDefault="00B02733" w:rsidP="00B0273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SA6</w:t>
      </w:r>
      <w:r>
        <w:rPr>
          <w:i/>
        </w:rPr>
        <w:br/>
      </w:r>
      <w:r>
        <w:rPr>
          <w:i/>
        </w:rPr>
        <w:tab/>
      </w:r>
      <w:r>
        <w:rPr>
          <w:i/>
        </w:rPr>
        <w:tab/>
      </w:r>
      <w:r>
        <w:rPr>
          <w:i/>
        </w:rPr>
        <w:tab/>
      </w:r>
      <w:r>
        <w:rPr>
          <w:i/>
        </w:rPr>
        <w:tab/>
      </w:r>
      <w:r>
        <w:rPr>
          <w:i/>
        </w:rPr>
        <w:tab/>
        <w:t>Source: Qualcomm Incorporated</w:t>
      </w:r>
    </w:p>
    <w:p w14:paraId="22E5EBE9" w14:textId="77777777" w:rsidR="00B02733" w:rsidRDefault="00B02733" w:rsidP="00B02733">
      <w:pPr>
        <w:rPr>
          <w:rFonts w:ascii="Arial" w:hAnsi="Arial" w:cs="Arial"/>
          <w:b/>
        </w:rPr>
      </w:pPr>
      <w:r>
        <w:rPr>
          <w:rFonts w:ascii="Arial" w:hAnsi="Arial" w:cs="Arial"/>
          <w:b/>
        </w:rPr>
        <w:t xml:space="preserve">Discussion: </w:t>
      </w:r>
    </w:p>
    <w:p w14:paraId="6997FFD1" w14:textId="77777777" w:rsidR="00B02733" w:rsidRDefault="00B02733" w:rsidP="00B02733">
      <w:r>
        <w:t>Nishant (Qualcomm): The proposal is to handle that in Rel-19. No LS out in this meeting.</w:t>
      </w:r>
    </w:p>
    <w:p w14:paraId="073DDB4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121146" w14:textId="77777777" w:rsidR="00B02733" w:rsidRDefault="00B02733" w:rsidP="00B02733">
      <w:pPr>
        <w:rPr>
          <w:rFonts w:ascii="Arial" w:hAnsi="Arial" w:cs="Arial"/>
          <w:b/>
          <w:sz w:val="24"/>
        </w:rPr>
      </w:pPr>
      <w:r>
        <w:rPr>
          <w:rFonts w:ascii="Arial" w:hAnsi="Arial" w:cs="Arial"/>
          <w:b/>
          <w:color w:val="0000FF"/>
          <w:sz w:val="24"/>
        </w:rPr>
        <w:t>C3-242124</w:t>
      </w:r>
      <w:r>
        <w:rPr>
          <w:rFonts w:ascii="Arial" w:hAnsi="Arial" w:cs="Arial"/>
          <w:b/>
          <w:color w:val="0000FF"/>
          <w:sz w:val="24"/>
        </w:rPr>
        <w:tab/>
      </w:r>
      <w:r>
        <w:rPr>
          <w:rFonts w:ascii="Arial" w:hAnsi="Arial" w:cs="Arial"/>
          <w:b/>
          <w:sz w:val="24"/>
        </w:rPr>
        <w:t>Requirements for updating ECS Address Configuration Information</w:t>
      </w:r>
    </w:p>
    <w:p w14:paraId="2F2DAC82" w14:textId="77777777" w:rsidR="00B02733" w:rsidRDefault="00B02733" w:rsidP="00B027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63FB74B" w14:textId="77777777" w:rsidR="00B02733" w:rsidRDefault="00B02733" w:rsidP="00B02733">
      <w:pPr>
        <w:rPr>
          <w:rFonts w:ascii="Arial" w:hAnsi="Arial" w:cs="Arial"/>
          <w:b/>
        </w:rPr>
      </w:pPr>
      <w:r>
        <w:rPr>
          <w:rFonts w:ascii="Arial" w:hAnsi="Arial" w:cs="Arial"/>
          <w:b/>
        </w:rPr>
        <w:t xml:space="preserve">Discussion: </w:t>
      </w:r>
    </w:p>
    <w:p w14:paraId="55677756" w14:textId="77777777" w:rsidR="00B02733" w:rsidRDefault="00B02733" w:rsidP="00B02733">
      <w:r>
        <w:t>Maria (Ericsson): PLMN info means different things in each level. No need to ask SA2 on this but open.</w:t>
      </w:r>
    </w:p>
    <w:p w14:paraId="7D59F5D4" w14:textId="77777777" w:rsidR="00B02733" w:rsidRDefault="00B02733" w:rsidP="00B02733">
      <w:r>
        <w:t>Apostolos (Nokia): disagrees on PLMN perception. EDGE_Ph2 has nothing to do with the authentication method discussion but SA2 should be contacted.</w:t>
      </w:r>
    </w:p>
    <w:p w14:paraId="7F38D32D" w14:textId="77777777" w:rsidR="00B02733" w:rsidRDefault="00B02733" w:rsidP="00B02733">
      <w:r>
        <w:t>Abdessamad (Huawei): PLMN info still unclear. Authentication method provisioning also unclear, this should be EDGE_Ph2, SA2 should decide, not SA6. Work should be aligned with CT1. Unique LS.</w:t>
      </w:r>
    </w:p>
    <w:p w14:paraId="420A6DA4" w14:textId="77777777" w:rsidR="00B02733" w:rsidRDefault="00B02733" w:rsidP="00B02733">
      <w:r>
        <w:t>Hanna (Qualcomm): No need to send an LS.</w:t>
      </w:r>
    </w:p>
    <w:p w14:paraId="251D1601" w14:textId="77777777" w:rsidR="00B02733" w:rsidRDefault="00B02733" w:rsidP="00B02733">
      <w:r>
        <w:t>Varini (Samsung): ok with EDGE_Ph2 as well. References are clear. Accept the LS for the sake of progress.</w:t>
      </w:r>
    </w:p>
    <w:p w14:paraId="67E1EDA4" w14:textId="77777777" w:rsidR="00B02733" w:rsidRDefault="00B02733" w:rsidP="00B02733">
      <w:r>
        <w:t>Chi (Huawei): TS 23.548 is impacted.</w:t>
      </w:r>
    </w:p>
    <w:p w14:paraId="61669F24" w14:textId="77777777" w:rsidR="00B02733" w:rsidRDefault="00B02733" w:rsidP="00B02733">
      <w:r>
        <w:t>Naren (Samsung): Requirements in CN are already there.</w:t>
      </w:r>
    </w:p>
    <w:p w14:paraId="38F41DDE" w14:textId="77777777" w:rsidR="00B02733" w:rsidRDefault="00B02733" w:rsidP="00B02733">
      <w:r>
        <w:t>Hanna (Qualcomm): will check offline if the LS can be accepted.</w:t>
      </w:r>
    </w:p>
    <w:p w14:paraId="082A95CF" w14:textId="77777777" w:rsidR="00B02733" w:rsidRDefault="00B02733" w:rsidP="00B02733">
      <w:r>
        <w:t>Maria (Ericsson): For the LS we need to check which service is impacted. Ok to use EDGE_Ph2.</w:t>
      </w:r>
    </w:p>
    <w:p w14:paraId="64C1D69A" w14:textId="77777777" w:rsidR="00B02733" w:rsidRDefault="00B02733" w:rsidP="00B02733">
      <w:r>
        <w:t>CT3 delegates will check with CT1 &amp; CT4 delegates to check if the LS will be sent. If sent the CRs will be postponed till the LS Reply is received.</w:t>
      </w:r>
    </w:p>
    <w:p w14:paraId="7B52B8D2" w14:textId="77777777" w:rsidR="00B02733" w:rsidRDefault="00B02733" w:rsidP="00B02733">
      <w:r>
        <w:t>Nishant (Qualcomm): CT1 pre-approved the LS.</w:t>
      </w:r>
    </w:p>
    <w:p w14:paraId="2F89393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3CBAB" w14:textId="77777777" w:rsidR="00B02733" w:rsidRDefault="00B02733" w:rsidP="00B02733">
      <w:pPr>
        <w:rPr>
          <w:rFonts w:ascii="Arial" w:hAnsi="Arial" w:cs="Arial"/>
          <w:b/>
          <w:sz w:val="24"/>
        </w:rPr>
      </w:pPr>
      <w:r>
        <w:rPr>
          <w:rFonts w:ascii="Arial" w:hAnsi="Arial" w:cs="Arial"/>
          <w:b/>
          <w:color w:val="0000FF"/>
          <w:sz w:val="24"/>
        </w:rPr>
        <w:t>C3-242357</w:t>
      </w:r>
      <w:r>
        <w:rPr>
          <w:rFonts w:ascii="Arial" w:hAnsi="Arial" w:cs="Arial"/>
          <w:b/>
          <w:color w:val="0000FF"/>
          <w:sz w:val="24"/>
        </w:rPr>
        <w:tab/>
      </w:r>
      <w:r>
        <w:rPr>
          <w:rFonts w:ascii="Arial" w:hAnsi="Arial" w:cs="Arial"/>
          <w:b/>
          <w:sz w:val="24"/>
        </w:rPr>
        <w:t>Various corrections to the definition of the Eees_TrafficInfluenceEAS API</w:t>
      </w:r>
    </w:p>
    <w:p w14:paraId="158921C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CR-0172  rev  Cat: F (Rel-18)</w:t>
      </w:r>
      <w:r>
        <w:rPr>
          <w:i/>
        </w:rPr>
        <w:br/>
      </w:r>
      <w:r>
        <w:rPr>
          <w:i/>
        </w:rPr>
        <w:br/>
      </w:r>
      <w:r>
        <w:rPr>
          <w:i/>
        </w:rPr>
        <w:tab/>
      </w:r>
      <w:r>
        <w:rPr>
          <w:i/>
        </w:rPr>
        <w:tab/>
      </w:r>
      <w:r>
        <w:rPr>
          <w:i/>
        </w:rPr>
        <w:tab/>
      </w:r>
      <w:r>
        <w:rPr>
          <w:i/>
        </w:rPr>
        <w:tab/>
      </w:r>
      <w:r>
        <w:rPr>
          <w:i/>
        </w:rPr>
        <w:tab/>
        <w:t>Source: Huawei</w:t>
      </w:r>
    </w:p>
    <w:p w14:paraId="48E2CF00" w14:textId="77777777" w:rsidR="00B02733" w:rsidRDefault="00B027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C13CF" w14:textId="77777777" w:rsidR="00B33979" w:rsidRDefault="00B02733" w:rsidP="00B02733">
      <w:pPr>
        <w:rPr>
          <w:rFonts w:ascii="Arial" w:hAnsi="Arial" w:cs="Arial"/>
          <w:b/>
          <w:sz w:val="24"/>
        </w:rPr>
      </w:pPr>
      <w:r>
        <w:rPr>
          <w:rFonts w:ascii="Arial" w:hAnsi="Arial" w:cs="Arial"/>
          <w:b/>
          <w:color w:val="0000FF"/>
          <w:sz w:val="24"/>
        </w:rPr>
        <w:t>C3-242381</w:t>
      </w:r>
      <w:r>
        <w:rPr>
          <w:rFonts w:ascii="Arial" w:hAnsi="Arial" w:cs="Arial"/>
          <w:b/>
          <w:color w:val="0000FF"/>
          <w:sz w:val="24"/>
        </w:rPr>
        <w:tab/>
      </w:r>
      <w:r>
        <w:rPr>
          <w:rFonts w:ascii="Arial" w:hAnsi="Arial" w:cs="Arial"/>
          <w:b/>
          <w:sz w:val="24"/>
        </w:rPr>
        <w:t>Work plan for CT3 aspects of EDGEAPP_Ph2</w:t>
      </w:r>
    </w:p>
    <w:p w14:paraId="7600B9BF" w14:textId="77777777" w:rsidR="00B02733" w:rsidRDefault="00B02733" w:rsidP="00B0273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France SA</w:t>
      </w:r>
    </w:p>
    <w:p w14:paraId="14E2D48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F96CE" w14:textId="77777777" w:rsidR="00B02733" w:rsidRDefault="00B02733" w:rsidP="00B02733">
      <w:pPr>
        <w:rPr>
          <w:rFonts w:ascii="Arial" w:hAnsi="Arial" w:cs="Arial"/>
          <w:b/>
          <w:sz w:val="24"/>
        </w:rPr>
      </w:pPr>
      <w:r>
        <w:rPr>
          <w:rFonts w:ascii="Arial" w:hAnsi="Arial" w:cs="Arial"/>
          <w:b/>
          <w:color w:val="0000FF"/>
          <w:sz w:val="24"/>
        </w:rPr>
        <w:t>C3-242382</w:t>
      </w:r>
      <w:r>
        <w:rPr>
          <w:rFonts w:ascii="Arial" w:hAnsi="Arial" w:cs="Arial"/>
          <w:b/>
          <w:color w:val="0000FF"/>
          <w:sz w:val="24"/>
        </w:rPr>
        <w:tab/>
      </w:r>
      <w:r>
        <w:rPr>
          <w:rFonts w:ascii="Arial" w:hAnsi="Arial" w:cs="Arial"/>
          <w:b/>
          <w:sz w:val="24"/>
        </w:rPr>
        <w:t>Definition of Eecs_ECSServiceProvisioning service API</w:t>
      </w:r>
    </w:p>
    <w:p w14:paraId="5449484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CR-0152  rev 3 Cat: B (Rel-18)</w:t>
      </w:r>
      <w:r>
        <w:rPr>
          <w:i/>
        </w:rPr>
        <w:br/>
      </w:r>
      <w:r>
        <w:rPr>
          <w:i/>
        </w:rPr>
        <w:br/>
      </w:r>
      <w:r>
        <w:rPr>
          <w:i/>
        </w:rPr>
        <w:tab/>
      </w:r>
      <w:r>
        <w:rPr>
          <w:i/>
        </w:rPr>
        <w:tab/>
      </w:r>
      <w:r>
        <w:rPr>
          <w:i/>
        </w:rPr>
        <w:tab/>
      </w:r>
      <w:r>
        <w:rPr>
          <w:i/>
        </w:rPr>
        <w:tab/>
      </w:r>
      <w:r>
        <w:rPr>
          <w:i/>
        </w:rPr>
        <w:tab/>
        <w:t>Source: Samsung, Huawei</w:t>
      </w:r>
    </w:p>
    <w:p w14:paraId="1A66DE21" w14:textId="77777777" w:rsidR="00B02733" w:rsidRDefault="00B02733" w:rsidP="00B02733">
      <w:pPr>
        <w:rPr>
          <w:color w:val="808080"/>
        </w:rPr>
      </w:pPr>
      <w:r>
        <w:rPr>
          <w:color w:val="808080"/>
        </w:rPr>
        <w:t>(Replaces C3-241319)</w:t>
      </w:r>
    </w:p>
    <w:p w14:paraId="77646802" w14:textId="77777777" w:rsidR="00B02733" w:rsidRDefault="00B02733" w:rsidP="00B02733">
      <w:pPr>
        <w:rPr>
          <w:rFonts w:ascii="Arial" w:hAnsi="Arial" w:cs="Arial"/>
          <w:b/>
        </w:rPr>
      </w:pPr>
      <w:r>
        <w:rPr>
          <w:rFonts w:ascii="Arial" w:hAnsi="Arial" w:cs="Arial"/>
          <w:b/>
        </w:rPr>
        <w:t xml:space="preserve">Discussion: </w:t>
      </w:r>
    </w:p>
    <w:p w14:paraId="61F714A1" w14:textId="77777777" w:rsidR="00B02733" w:rsidRDefault="00B02733" w:rsidP="00B02733">
      <w:r>
        <w:t>Revision of C3-241319</w:t>
      </w:r>
    </w:p>
    <w:p w14:paraId="5EDF40B9" w14:textId="77777777" w:rsidR="00B02733" w:rsidRDefault="00B02733" w:rsidP="00B02733">
      <w:r>
        <w:t>This CR proposes backwards compatible new feature with a new OpenAPI description for Eecs_ECSServiceProvisioning API in this specification.</w:t>
      </w:r>
    </w:p>
    <w:p w14:paraId="35C2EA0D" w14:textId="77777777" w:rsidR="00B02733" w:rsidRDefault="00B02733" w:rsidP="00B02733">
      <w:r>
        <w:t>Naren (Samsung): Ericsson has provided r1 and Huawei is providing also comments.</w:t>
      </w:r>
    </w:p>
    <w:p w14:paraId="1199BD55" w14:textId="77777777" w:rsidR="00B02733" w:rsidRDefault="00B02733" w:rsidP="00B02733">
      <w:r>
        <w:t>Abdessamad (Huawei): EcsId is not needed since it is only used for ECS-ER. Remove “partner”</w:t>
      </w:r>
    </w:p>
    <w:p w14:paraId="520119BA" w14:textId="77777777" w:rsidR="00B02733" w:rsidRDefault="00B02733" w:rsidP="00B02733">
      <w:r>
        <w:t>Maria (Ericsson): r2 is available.</w:t>
      </w:r>
    </w:p>
    <w:p w14:paraId="0F44E916" w14:textId="77777777" w:rsidR="00B02733" w:rsidRDefault="00B02733" w:rsidP="00B02733">
      <w:r>
        <w:t>Naren (Samsung): R2 is ok.</w:t>
      </w:r>
    </w:p>
    <w:p w14:paraId="61AEB5C6" w14:textId="77777777" w:rsidR="00B02733" w:rsidRDefault="00B02733" w:rsidP="00B02733">
      <w:r>
        <w:t>Abdessamad (Huawei): R2 is ok.</w:t>
      </w:r>
    </w:p>
    <w:p w14:paraId="06806365" w14:textId="77777777" w:rsidR="00B02733" w:rsidRDefault="00B02733" w:rsidP="00B02733">
      <w:r>
        <w:t>Nishant (Qualcomm): R2 is ok.</w:t>
      </w:r>
    </w:p>
    <w:p w14:paraId="0671D3D7" w14:textId="77777777" w:rsidR="00B02733" w:rsidRDefault="00B02733" w:rsidP="00B02733">
      <w:r>
        <w:t>Ericsson and Qualcomm co-sign the CR.</w:t>
      </w:r>
    </w:p>
    <w:p w14:paraId="57D890C8" w14:textId="77777777" w:rsidR="00B02733" w:rsidRDefault="00B02733" w:rsidP="00B02733">
      <w:r>
        <w:t>Revision is pre-agreed.</w:t>
      </w:r>
    </w:p>
    <w:p w14:paraId="2A3732E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C3-242615</w:t>
      </w:r>
      <w:r>
        <w:rPr>
          <w:color w:val="993300"/>
          <w:u w:val="single"/>
        </w:rPr>
        <w:t>.</w:t>
      </w:r>
    </w:p>
    <w:p w14:paraId="22A8B77D" w14:textId="77777777" w:rsidR="00B02733" w:rsidRDefault="00B02733" w:rsidP="00B02733">
      <w:pPr>
        <w:rPr>
          <w:rFonts w:ascii="Arial" w:hAnsi="Arial" w:cs="Arial"/>
          <w:b/>
          <w:sz w:val="24"/>
        </w:rPr>
      </w:pPr>
      <w:r>
        <w:rPr>
          <w:rFonts w:ascii="Arial" w:hAnsi="Arial" w:cs="Arial"/>
          <w:b/>
          <w:color w:val="0000FF"/>
          <w:sz w:val="24"/>
        </w:rPr>
        <w:t>C3-242383</w:t>
      </w:r>
      <w:r>
        <w:rPr>
          <w:rFonts w:ascii="Arial" w:hAnsi="Arial" w:cs="Arial"/>
          <w:b/>
          <w:color w:val="0000FF"/>
          <w:sz w:val="24"/>
        </w:rPr>
        <w:tab/>
      </w:r>
      <w:r>
        <w:rPr>
          <w:rFonts w:ascii="Arial" w:hAnsi="Arial" w:cs="Arial"/>
          <w:b/>
          <w:sz w:val="24"/>
        </w:rPr>
        <w:t>Correction to allowed MNO details</w:t>
      </w:r>
    </w:p>
    <w:p w14:paraId="3D93FBA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CR-0173  rev  Cat: F (Rel-18)</w:t>
      </w:r>
      <w:r>
        <w:rPr>
          <w:i/>
        </w:rPr>
        <w:br/>
      </w:r>
      <w:r>
        <w:rPr>
          <w:i/>
        </w:rPr>
        <w:br/>
      </w:r>
      <w:r>
        <w:rPr>
          <w:i/>
        </w:rPr>
        <w:tab/>
      </w:r>
      <w:r>
        <w:rPr>
          <w:i/>
        </w:rPr>
        <w:tab/>
      </w:r>
      <w:r>
        <w:rPr>
          <w:i/>
        </w:rPr>
        <w:tab/>
      </w:r>
      <w:r>
        <w:rPr>
          <w:i/>
        </w:rPr>
        <w:tab/>
      </w:r>
      <w:r>
        <w:rPr>
          <w:i/>
        </w:rPr>
        <w:tab/>
        <w:t>Source: Samsung</w:t>
      </w:r>
    </w:p>
    <w:p w14:paraId="7129BC7C" w14:textId="77777777" w:rsidR="00B02733" w:rsidRDefault="00B02733" w:rsidP="00B02733">
      <w:pPr>
        <w:rPr>
          <w:rFonts w:ascii="Arial" w:hAnsi="Arial" w:cs="Arial"/>
          <w:b/>
        </w:rPr>
      </w:pPr>
      <w:r>
        <w:rPr>
          <w:rFonts w:ascii="Arial" w:hAnsi="Arial" w:cs="Arial"/>
          <w:b/>
        </w:rPr>
        <w:t xml:space="preserve">Discussion: </w:t>
      </w:r>
    </w:p>
    <w:p w14:paraId="6930CF30" w14:textId="77777777" w:rsidR="00B02733" w:rsidRDefault="00B02733" w:rsidP="00B02733">
      <w:r>
        <w:t>Naren (Samsung): Clashes with 2401.</w:t>
      </w:r>
    </w:p>
    <w:p w14:paraId="1089653E" w14:textId="77777777" w:rsidR="00B02733" w:rsidRDefault="00B02733" w:rsidP="00B02733">
      <w:r>
        <w:t>Maria (Ericsson): Use Ericsson CR as a basis.</w:t>
      </w:r>
    </w:p>
    <w:p w14:paraId="01FDB838" w14:textId="77777777" w:rsidR="00B02733" w:rsidRDefault="00B02733" w:rsidP="00B02733">
      <w:r>
        <w:t xml:space="preserve">Nishant (Qualcomm): Don’t understand the term leading operator. </w:t>
      </w:r>
    </w:p>
    <w:p w14:paraId="7D90F4C3" w14:textId="77777777" w:rsidR="00B02733" w:rsidRDefault="00B02733" w:rsidP="00B02733">
      <w:r>
        <w:t>Abdessamad (Huawei): Reword note 4, refer to this Release of the specification.</w:t>
      </w:r>
    </w:p>
    <w:p w14:paraId="3D0AD46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84469E" w14:textId="77777777" w:rsidR="00B02733" w:rsidRDefault="00B02733" w:rsidP="00B02733">
      <w:pPr>
        <w:rPr>
          <w:rFonts w:ascii="Arial" w:hAnsi="Arial" w:cs="Arial"/>
          <w:b/>
          <w:sz w:val="24"/>
        </w:rPr>
      </w:pPr>
      <w:r>
        <w:rPr>
          <w:rFonts w:ascii="Arial" w:hAnsi="Arial" w:cs="Arial"/>
          <w:b/>
          <w:color w:val="0000FF"/>
          <w:sz w:val="24"/>
        </w:rPr>
        <w:t>C3-242384</w:t>
      </w:r>
      <w:r>
        <w:rPr>
          <w:rFonts w:ascii="Arial" w:hAnsi="Arial" w:cs="Arial"/>
          <w:b/>
          <w:color w:val="0000FF"/>
          <w:sz w:val="24"/>
        </w:rPr>
        <w:tab/>
      </w:r>
      <w:r>
        <w:rPr>
          <w:rFonts w:ascii="Arial" w:hAnsi="Arial" w:cs="Arial"/>
          <w:b/>
          <w:sz w:val="24"/>
        </w:rPr>
        <w:t>Update to CES re-used service APIs</w:t>
      </w:r>
    </w:p>
    <w:p w14:paraId="6496004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CR-0174  rev  Cat: F (Rel-18)</w:t>
      </w:r>
      <w:r>
        <w:rPr>
          <w:i/>
        </w:rPr>
        <w:br/>
      </w:r>
      <w:r>
        <w:rPr>
          <w:i/>
        </w:rPr>
        <w:lastRenderedPageBreak/>
        <w:br/>
      </w:r>
      <w:r>
        <w:rPr>
          <w:i/>
        </w:rPr>
        <w:tab/>
      </w:r>
      <w:r>
        <w:rPr>
          <w:i/>
        </w:rPr>
        <w:tab/>
      </w:r>
      <w:r>
        <w:rPr>
          <w:i/>
        </w:rPr>
        <w:tab/>
      </w:r>
      <w:r>
        <w:rPr>
          <w:i/>
        </w:rPr>
        <w:tab/>
      </w:r>
      <w:r>
        <w:rPr>
          <w:i/>
        </w:rPr>
        <w:tab/>
        <w:t>Source: Samsung</w:t>
      </w:r>
    </w:p>
    <w:p w14:paraId="699483D2" w14:textId="77777777" w:rsidR="00B02733" w:rsidRDefault="00B02733" w:rsidP="00B02733">
      <w:pPr>
        <w:rPr>
          <w:rFonts w:ascii="Arial" w:hAnsi="Arial" w:cs="Arial"/>
          <w:b/>
        </w:rPr>
      </w:pPr>
      <w:r>
        <w:rPr>
          <w:rFonts w:ascii="Arial" w:hAnsi="Arial" w:cs="Arial"/>
          <w:b/>
        </w:rPr>
        <w:t xml:space="preserve">Discussion: </w:t>
      </w:r>
    </w:p>
    <w:p w14:paraId="0191F0B3" w14:textId="77777777" w:rsidR="00B02733" w:rsidRDefault="00B02733" w:rsidP="00B02733">
      <w:r>
        <w:t>Abdessamad (Huawei): Don’t include 24.558 in this table.</w:t>
      </w:r>
    </w:p>
    <w:p w14:paraId="56CBBB99" w14:textId="77777777" w:rsidR="00B02733" w:rsidRDefault="00B02733" w:rsidP="00B02733">
      <w:r>
        <w:t xml:space="preserve">Maria (Ericsson): Ok with the comments from Huawei. revision available. Ericsson would like to cosign the CR. </w:t>
      </w:r>
    </w:p>
    <w:p w14:paraId="60E8BBBE" w14:textId="77777777" w:rsidR="00B02733" w:rsidRDefault="00B02733" w:rsidP="00B02733">
      <w:r>
        <w:t>Naren (Samsung): Needs to check.</w:t>
      </w:r>
    </w:p>
    <w:p w14:paraId="5B774130" w14:textId="77777777" w:rsidR="00B02733" w:rsidRDefault="00B02733" w:rsidP="00B02733">
      <w:r>
        <w:t>Abdessamad (Huawei): Provided a revision R2.</w:t>
      </w:r>
    </w:p>
    <w:p w14:paraId="090CAE20" w14:textId="77777777" w:rsidR="00B02733" w:rsidRDefault="00B02733" w:rsidP="00B02733">
      <w:r>
        <w:t>Naren (Samsung): Ok with R2</w:t>
      </w:r>
    </w:p>
    <w:p w14:paraId="4680B361" w14:textId="77777777" w:rsidR="00B02733" w:rsidRDefault="00B02733" w:rsidP="00B02733">
      <w:r>
        <w:t>Maria (Ericsson): Ok with R2.</w:t>
      </w:r>
    </w:p>
    <w:p w14:paraId="526E5B17" w14:textId="77777777" w:rsidR="00B02733" w:rsidRDefault="00B02733" w:rsidP="00B02733">
      <w:r>
        <w:t>Nishant (Qualcomm): Ok with R2.</w:t>
      </w:r>
    </w:p>
    <w:p w14:paraId="6EA96CCD" w14:textId="77777777" w:rsidR="00B02733" w:rsidRDefault="00B02733" w:rsidP="00B02733">
      <w:r>
        <w:t>Ericsson co-signs the CR.</w:t>
      </w:r>
    </w:p>
    <w:p w14:paraId="74BFE071" w14:textId="77777777" w:rsidR="00B02733" w:rsidRDefault="00B02733" w:rsidP="00B02733">
      <w:r>
        <w:t>Revision is pre-agreed.</w:t>
      </w:r>
    </w:p>
    <w:p w14:paraId="0012458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C3-242617</w:t>
      </w:r>
      <w:r>
        <w:rPr>
          <w:color w:val="993300"/>
          <w:u w:val="single"/>
        </w:rPr>
        <w:t>.</w:t>
      </w:r>
    </w:p>
    <w:p w14:paraId="5801932C" w14:textId="77777777" w:rsidR="00B02733" w:rsidRDefault="00B02733" w:rsidP="00B02733">
      <w:pPr>
        <w:rPr>
          <w:rFonts w:ascii="Arial" w:hAnsi="Arial" w:cs="Arial"/>
          <w:b/>
          <w:sz w:val="24"/>
        </w:rPr>
      </w:pPr>
      <w:r>
        <w:rPr>
          <w:rFonts w:ascii="Arial" w:hAnsi="Arial" w:cs="Arial"/>
          <w:b/>
          <w:color w:val="0000FF"/>
          <w:sz w:val="24"/>
        </w:rPr>
        <w:t>C3-242401</w:t>
      </w:r>
      <w:r>
        <w:rPr>
          <w:rFonts w:ascii="Arial" w:hAnsi="Arial" w:cs="Arial"/>
          <w:b/>
          <w:color w:val="0000FF"/>
          <w:sz w:val="24"/>
        </w:rPr>
        <w:tab/>
      </w:r>
      <w:r>
        <w:rPr>
          <w:rFonts w:ascii="Arial" w:hAnsi="Arial" w:cs="Arial"/>
          <w:b/>
          <w:sz w:val="24"/>
        </w:rPr>
        <w:t>Updates to EAS Profile</w:t>
      </w:r>
    </w:p>
    <w:p w14:paraId="4F77DDF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CR-0176  rev  Cat: B (Rel-18)</w:t>
      </w:r>
      <w:r>
        <w:rPr>
          <w:i/>
        </w:rPr>
        <w:br/>
      </w:r>
      <w:r>
        <w:rPr>
          <w:i/>
        </w:rPr>
        <w:br/>
      </w:r>
      <w:r>
        <w:rPr>
          <w:i/>
        </w:rPr>
        <w:tab/>
      </w:r>
      <w:r>
        <w:rPr>
          <w:i/>
        </w:rPr>
        <w:tab/>
      </w:r>
      <w:r>
        <w:rPr>
          <w:i/>
        </w:rPr>
        <w:tab/>
      </w:r>
      <w:r>
        <w:rPr>
          <w:i/>
        </w:rPr>
        <w:tab/>
      </w:r>
      <w:r>
        <w:rPr>
          <w:i/>
        </w:rPr>
        <w:tab/>
        <w:t>Source: Ericsson</w:t>
      </w:r>
    </w:p>
    <w:p w14:paraId="448C4D0A" w14:textId="77777777" w:rsidR="00B02733" w:rsidRDefault="00B02733" w:rsidP="00B02733">
      <w:pPr>
        <w:rPr>
          <w:rFonts w:ascii="Arial" w:hAnsi="Arial" w:cs="Arial"/>
          <w:b/>
        </w:rPr>
      </w:pPr>
      <w:r>
        <w:rPr>
          <w:rFonts w:ascii="Arial" w:hAnsi="Arial" w:cs="Arial"/>
          <w:b/>
        </w:rPr>
        <w:t xml:space="preserve">Discussion: </w:t>
      </w:r>
    </w:p>
    <w:p w14:paraId="55744476" w14:textId="77777777" w:rsidR="00B02733" w:rsidRDefault="00B02733" w:rsidP="00B02733">
      <w:r>
        <w:t xml:space="preserve">The Work Item is not consistent. 3GU states EDGEAPP_Ph2, while the coverpage states EDGE_Ph2. -&gt; Revision required with the correct WI code. </w:t>
      </w:r>
    </w:p>
    <w:p w14:paraId="687335D0" w14:textId="77777777" w:rsidR="00B02733" w:rsidRDefault="00B02733" w:rsidP="00B02733">
      <w:r>
        <w:t>The revised CR is the merging of 2383 into this one.</w:t>
      </w:r>
    </w:p>
    <w:p w14:paraId="26E44953" w14:textId="77777777" w:rsidR="00B02733" w:rsidRDefault="00B02733" w:rsidP="00B02733">
      <w:r>
        <w:t>Bhaskar (Nokia): Cat should be F. NOTE 4 1st provided-&gt;included.</w:t>
      </w:r>
    </w:p>
    <w:p w14:paraId="1EDDCA0C" w14:textId="77777777" w:rsidR="00B02733" w:rsidRDefault="00B02733" w:rsidP="00B02733">
      <w:r>
        <w:t>Naren (Samsung): Cat B is ok</w:t>
      </w:r>
    </w:p>
    <w:p w14:paraId="3D9D007B" w14:textId="77777777" w:rsidR="00B02733" w:rsidRDefault="00B02733" w:rsidP="00B02733">
      <w:r>
        <w:t>Abdessamad (Huawei): Cat B is ok.</w:t>
      </w:r>
    </w:p>
    <w:p w14:paraId="4B284B85" w14:textId="77777777" w:rsidR="00B02733" w:rsidRDefault="00B02733" w:rsidP="00B02733">
      <w:r>
        <w:t>Naren (Samsung): Ericsson shared r1. Samsung and Huawei provided comments. Samsung is ok with the proposal from Huawei.</w:t>
      </w:r>
    </w:p>
    <w:p w14:paraId="63E6092D" w14:textId="77777777" w:rsidR="00B02733" w:rsidRDefault="00B02733" w:rsidP="00B02733">
      <w:r>
        <w:t>Maria (Ericsson): Revision is available. All companies are ok.</w:t>
      </w:r>
    </w:p>
    <w:p w14:paraId="0AFAF7B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C3-242482</w:t>
      </w:r>
      <w:r>
        <w:rPr>
          <w:color w:val="993300"/>
          <w:u w:val="single"/>
        </w:rPr>
        <w:t>.</w:t>
      </w:r>
    </w:p>
    <w:p w14:paraId="58FDDE54" w14:textId="77777777" w:rsidR="00B02733" w:rsidRDefault="00B02733" w:rsidP="00B02733">
      <w:pPr>
        <w:rPr>
          <w:rFonts w:ascii="Arial" w:hAnsi="Arial" w:cs="Arial"/>
          <w:b/>
          <w:sz w:val="24"/>
        </w:rPr>
      </w:pPr>
      <w:r>
        <w:rPr>
          <w:rFonts w:ascii="Arial" w:hAnsi="Arial" w:cs="Arial"/>
          <w:b/>
          <w:color w:val="0000FF"/>
          <w:sz w:val="24"/>
        </w:rPr>
        <w:t>C3-242402</w:t>
      </w:r>
      <w:r>
        <w:rPr>
          <w:rFonts w:ascii="Arial" w:hAnsi="Arial" w:cs="Arial"/>
          <w:b/>
          <w:color w:val="0000FF"/>
          <w:sz w:val="24"/>
        </w:rPr>
        <w:tab/>
      </w:r>
      <w:r>
        <w:rPr>
          <w:rFonts w:ascii="Arial" w:hAnsi="Arial" w:cs="Arial"/>
          <w:b/>
          <w:sz w:val="24"/>
        </w:rPr>
        <w:t>Complete ACR Management subscription event</w:t>
      </w:r>
    </w:p>
    <w:p w14:paraId="1E4714D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CR-0177  rev  Cat: F (Rel-18)</w:t>
      </w:r>
      <w:r>
        <w:rPr>
          <w:i/>
        </w:rPr>
        <w:br/>
      </w:r>
      <w:r>
        <w:rPr>
          <w:i/>
        </w:rPr>
        <w:br/>
      </w:r>
      <w:r>
        <w:rPr>
          <w:i/>
        </w:rPr>
        <w:tab/>
      </w:r>
      <w:r>
        <w:rPr>
          <w:i/>
        </w:rPr>
        <w:tab/>
      </w:r>
      <w:r>
        <w:rPr>
          <w:i/>
        </w:rPr>
        <w:tab/>
      </w:r>
      <w:r>
        <w:rPr>
          <w:i/>
        </w:rPr>
        <w:tab/>
      </w:r>
      <w:r>
        <w:rPr>
          <w:i/>
        </w:rPr>
        <w:tab/>
        <w:t>Source: Ericsson</w:t>
      </w:r>
    </w:p>
    <w:p w14:paraId="27F7F552" w14:textId="77777777" w:rsidR="00B02733" w:rsidRDefault="00B02733" w:rsidP="00B02733">
      <w:pPr>
        <w:rPr>
          <w:rFonts w:ascii="Arial" w:hAnsi="Arial" w:cs="Arial"/>
          <w:b/>
        </w:rPr>
      </w:pPr>
      <w:r>
        <w:rPr>
          <w:rFonts w:ascii="Arial" w:hAnsi="Arial" w:cs="Arial"/>
          <w:b/>
        </w:rPr>
        <w:t xml:space="preserve">Discussion: </w:t>
      </w:r>
    </w:p>
    <w:p w14:paraId="6E8B0382" w14:textId="77777777" w:rsidR="00B02733" w:rsidRDefault="00B02733" w:rsidP="00B02733">
      <w:r>
        <w:t>Bhaskar (Nokia): Check combinations for “or”.</w:t>
      </w:r>
    </w:p>
    <w:p w14:paraId="66127F52" w14:textId="77777777" w:rsidR="00B02733" w:rsidRDefault="00B02733" w:rsidP="00B02733">
      <w:r>
        <w:t>Abdessamad (Huawei): Concerns with the CR.</w:t>
      </w:r>
    </w:p>
    <w:p w14:paraId="6EAB589C" w14:textId="77777777" w:rsidR="00B02733" w:rsidRDefault="00B02733" w:rsidP="00B02733">
      <w:r>
        <w:t>Maria (Ericsson): Stage 2 requirements.</w:t>
      </w:r>
    </w:p>
    <w:p w14:paraId="3E73411F" w14:textId="77777777" w:rsidR="00B02733" w:rsidRDefault="00B02733" w:rsidP="00B02733">
      <w:r>
        <w:t>Offline discussions.</w:t>
      </w:r>
    </w:p>
    <w:p w14:paraId="66962431" w14:textId="77777777" w:rsidR="00B02733" w:rsidRDefault="00B02733" w:rsidP="00B02733">
      <w:r>
        <w:lastRenderedPageBreak/>
        <w:t>Maria (Ericsson): will reply.</w:t>
      </w:r>
    </w:p>
    <w:p w14:paraId="28F7552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8A7B7B" w14:textId="77777777" w:rsidR="00B02733" w:rsidRDefault="00B02733" w:rsidP="00B02733">
      <w:pPr>
        <w:rPr>
          <w:rFonts w:ascii="Arial" w:hAnsi="Arial" w:cs="Arial"/>
          <w:b/>
          <w:sz w:val="24"/>
        </w:rPr>
      </w:pPr>
      <w:r>
        <w:rPr>
          <w:rFonts w:ascii="Arial" w:hAnsi="Arial" w:cs="Arial"/>
          <w:b/>
          <w:color w:val="0000FF"/>
          <w:sz w:val="24"/>
        </w:rPr>
        <w:t>C3-242403</w:t>
      </w:r>
      <w:r>
        <w:rPr>
          <w:rFonts w:ascii="Arial" w:hAnsi="Arial" w:cs="Arial"/>
          <w:b/>
          <w:color w:val="0000FF"/>
          <w:sz w:val="24"/>
        </w:rPr>
        <w:tab/>
      </w:r>
      <w:r>
        <w:rPr>
          <w:rFonts w:ascii="Arial" w:hAnsi="Arial" w:cs="Arial"/>
          <w:b/>
          <w:sz w:val="24"/>
        </w:rPr>
        <w:t>Updates to EAS synchronization</w:t>
      </w:r>
    </w:p>
    <w:p w14:paraId="62AFEE0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CR-0178  rev  Cat: B (Rel-18)</w:t>
      </w:r>
      <w:r>
        <w:rPr>
          <w:i/>
        </w:rPr>
        <w:br/>
      </w:r>
      <w:r>
        <w:rPr>
          <w:i/>
        </w:rPr>
        <w:br/>
      </w:r>
      <w:r>
        <w:rPr>
          <w:i/>
        </w:rPr>
        <w:tab/>
      </w:r>
      <w:r>
        <w:rPr>
          <w:i/>
        </w:rPr>
        <w:tab/>
      </w:r>
      <w:r>
        <w:rPr>
          <w:i/>
        </w:rPr>
        <w:tab/>
      </w:r>
      <w:r>
        <w:rPr>
          <w:i/>
        </w:rPr>
        <w:tab/>
      </w:r>
      <w:r>
        <w:rPr>
          <w:i/>
        </w:rPr>
        <w:tab/>
        <w:t>Source: Ericsson</w:t>
      </w:r>
    </w:p>
    <w:p w14:paraId="124A91C7" w14:textId="77777777" w:rsidR="00B02733" w:rsidRDefault="00B02733" w:rsidP="00B02733">
      <w:pPr>
        <w:rPr>
          <w:rFonts w:ascii="Arial" w:hAnsi="Arial" w:cs="Arial"/>
          <w:b/>
        </w:rPr>
      </w:pPr>
      <w:r>
        <w:rPr>
          <w:rFonts w:ascii="Arial" w:hAnsi="Arial" w:cs="Arial"/>
          <w:b/>
        </w:rPr>
        <w:t xml:space="preserve">Discussion: </w:t>
      </w:r>
    </w:p>
    <w:p w14:paraId="51C74AF8" w14:textId="77777777" w:rsidR="00B02733" w:rsidRDefault="00B02733" w:rsidP="00B02733">
      <w:r>
        <w:t>Abdessamad (Huawei): 1st change not needed. Reformulate 2nd one.</w:t>
      </w:r>
    </w:p>
    <w:p w14:paraId="6593F777" w14:textId="77777777" w:rsidR="00B02733" w:rsidRDefault="00B02733" w:rsidP="00B02733">
      <w:r>
        <w:t>Bhaskar (Nokia): 1st change is not needed.</w:t>
      </w:r>
    </w:p>
    <w:p w14:paraId="7889753B" w14:textId="77777777" w:rsidR="00B02733" w:rsidRDefault="00B02733" w:rsidP="00B02733">
      <w:r>
        <w:t>Maria (Ericsson): R2 is available.</w:t>
      </w:r>
    </w:p>
    <w:p w14:paraId="4C6352F1" w14:textId="77777777" w:rsidR="00B02733" w:rsidRDefault="00B02733" w:rsidP="00B02733">
      <w:r>
        <w:t>Abdessamad (Huawei) ok with R2.</w:t>
      </w:r>
    </w:p>
    <w:p w14:paraId="1971C0CB" w14:textId="77777777" w:rsidR="00B02733" w:rsidRDefault="00B02733" w:rsidP="00B02733">
      <w:r>
        <w:t>Bhaskar (Nokia): ok with R2.</w:t>
      </w:r>
    </w:p>
    <w:p w14:paraId="3BFDEC09" w14:textId="77777777" w:rsidR="00B02733" w:rsidRDefault="00B02733" w:rsidP="00B02733">
      <w:r>
        <w:t>R2 is pre-agreed.</w:t>
      </w:r>
    </w:p>
    <w:p w14:paraId="1754E94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C3-242538</w:t>
      </w:r>
      <w:r>
        <w:rPr>
          <w:color w:val="993300"/>
          <w:u w:val="single"/>
        </w:rPr>
        <w:t>.</w:t>
      </w:r>
    </w:p>
    <w:p w14:paraId="2F85A0EF" w14:textId="77777777" w:rsidR="00B02733" w:rsidRDefault="00B02733" w:rsidP="00B02733">
      <w:pPr>
        <w:rPr>
          <w:rFonts w:ascii="Arial" w:hAnsi="Arial" w:cs="Arial"/>
          <w:b/>
          <w:sz w:val="24"/>
        </w:rPr>
      </w:pPr>
      <w:r>
        <w:rPr>
          <w:rFonts w:ascii="Arial" w:hAnsi="Arial" w:cs="Arial"/>
          <w:b/>
          <w:color w:val="0000FF"/>
          <w:sz w:val="24"/>
        </w:rPr>
        <w:t>C3-242482</w:t>
      </w:r>
      <w:r>
        <w:rPr>
          <w:rFonts w:ascii="Arial" w:hAnsi="Arial" w:cs="Arial"/>
          <w:b/>
          <w:color w:val="0000FF"/>
          <w:sz w:val="24"/>
        </w:rPr>
        <w:tab/>
      </w:r>
      <w:r>
        <w:rPr>
          <w:rFonts w:ascii="Arial" w:hAnsi="Arial" w:cs="Arial"/>
          <w:b/>
          <w:sz w:val="24"/>
        </w:rPr>
        <w:t>Updates to EAS Profile</w:t>
      </w:r>
    </w:p>
    <w:p w14:paraId="347BB26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CR-0176  rev 1 Cat: B (Rel-18)</w:t>
      </w:r>
      <w:r>
        <w:rPr>
          <w:i/>
        </w:rPr>
        <w:br/>
      </w:r>
      <w:r>
        <w:rPr>
          <w:i/>
        </w:rPr>
        <w:br/>
      </w:r>
      <w:r>
        <w:rPr>
          <w:i/>
        </w:rPr>
        <w:tab/>
      </w:r>
      <w:r>
        <w:rPr>
          <w:i/>
        </w:rPr>
        <w:tab/>
      </w:r>
      <w:r>
        <w:rPr>
          <w:i/>
        </w:rPr>
        <w:tab/>
      </w:r>
      <w:r>
        <w:rPr>
          <w:i/>
        </w:rPr>
        <w:tab/>
      </w:r>
      <w:r>
        <w:rPr>
          <w:i/>
        </w:rPr>
        <w:tab/>
        <w:t>Source: Ericsson, Samsung</w:t>
      </w:r>
    </w:p>
    <w:p w14:paraId="08775756" w14:textId="77777777" w:rsidR="00B02733" w:rsidRDefault="00B02733" w:rsidP="00B02733">
      <w:pPr>
        <w:rPr>
          <w:color w:val="808080"/>
        </w:rPr>
      </w:pPr>
      <w:r>
        <w:rPr>
          <w:color w:val="808080"/>
        </w:rPr>
        <w:t>(Replaces C3-242401)</w:t>
      </w:r>
    </w:p>
    <w:p w14:paraId="655E29C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57F39" w14:textId="77777777" w:rsidR="00B02733" w:rsidRDefault="00B02733" w:rsidP="00B02733">
      <w:pPr>
        <w:rPr>
          <w:rFonts w:ascii="Arial" w:hAnsi="Arial" w:cs="Arial"/>
          <w:b/>
          <w:sz w:val="24"/>
        </w:rPr>
      </w:pPr>
      <w:r>
        <w:rPr>
          <w:rFonts w:ascii="Arial" w:hAnsi="Arial" w:cs="Arial"/>
          <w:b/>
          <w:color w:val="0000FF"/>
          <w:sz w:val="24"/>
        </w:rPr>
        <w:t>C3-242538</w:t>
      </w:r>
      <w:r>
        <w:rPr>
          <w:rFonts w:ascii="Arial" w:hAnsi="Arial" w:cs="Arial"/>
          <w:b/>
          <w:color w:val="0000FF"/>
          <w:sz w:val="24"/>
        </w:rPr>
        <w:tab/>
      </w:r>
      <w:r>
        <w:rPr>
          <w:rFonts w:ascii="Arial" w:hAnsi="Arial" w:cs="Arial"/>
          <w:b/>
          <w:sz w:val="24"/>
        </w:rPr>
        <w:t>Updates to EAS synchronization</w:t>
      </w:r>
    </w:p>
    <w:p w14:paraId="7E9E95E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CR-0178  rev 1 Cat: B (Rel-18)</w:t>
      </w:r>
      <w:r>
        <w:rPr>
          <w:i/>
        </w:rPr>
        <w:br/>
      </w:r>
      <w:r>
        <w:rPr>
          <w:i/>
        </w:rPr>
        <w:br/>
      </w:r>
      <w:r>
        <w:rPr>
          <w:i/>
        </w:rPr>
        <w:tab/>
      </w:r>
      <w:r>
        <w:rPr>
          <w:i/>
        </w:rPr>
        <w:tab/>
      </w:r>
      <w:r>
        <w:rPr>
          <w:i/>
        </w:rPr>
        <w:tab/>
      </w:r>
      <w:r>
        <w:rPr>
          <w:i/>
        </w:rPr>
        <w:tab/>
      </w:r>
      <w:r>
        <w:rPr>
          <w:i/>
        </w:rPr>
        <w:tab/>
        <w:t>Source: Ericsson</w:t>
      </w:r>
    </w:p>
    <w:p w14:paraId="24EABEB4" w14:textId="77777777" w:rsidR="00B02733" w:rsidRDefault="00B02733" w:rsidP="00B02733">
      <w:pPr>
        <w:rPr>
          <w:color w:val="808080"/>
        </w:rPr>
      </w:pPr>
      <w:r>
        <w:rPr>
          <w:color w:val="808080"/>
        </w:rPr>
        <w:t>(Replaces C3-242403)</w:t>
      </w:r>
    </w:p>
    <w:p w14:paraId="5CA2C0F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12801" w14:textId="77777777" w:rsidR="00B02733" w:rsidRDefault="00B02733" w:rsidP="00B02733">
      <w:pPr>
        <w:rPr>
          <w:rFonts w:ascii="Arial" w:hAnsi="Arial" w:cs="Arial"/>
          <w:b/>
          <w:sz w:val="24"/>
        </w:rPr>
      </w:pPr>
      <w:r>
        <w:rPr>
          <w:rFonts w:ascii="Arial" w:hAnsi="Arial" w:cs="Arial"/>
          <w:b/>
          <w:color w:val="0000FF"/>
          <w:sz w:val="24"/>
        </w:rPr>
        <w:t>C3-242615</w:t>
      </w:r>
      <w:r>
        <w:rPr>
          <w:rFonts w:ascii="Arial" w:hAnsi="Arial" w:cs="Arial"/>
          <w:b/>
          <w:color w:val="0000FF"/>
          <w:sz w:val="24"/>
        </w:rPr>
        <w:tab/>
      </w:r>
      <w:r>
        <w:rPr>
          <w:rFonts w:ascii="Arial" w:hAnsi="Arial" w:cs="Arial"/>
          <w:b/>
          <w:sz w:val="24"/>
        </w:rPr>
        <w:t>Definition of Eecs_ECSServiceProvisioning service API</w:t>
      </w:r>
    </w:p>
    <w:p w14:paraId="74F8A69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CR-0152  rev 4 Cat: B (Rel-18)</w:t>
      </w:r>
      <w:r>
        <w:rPr>
          <w:i/>
        </w:rPr>
        <w:br/>
      </w:r>
      <w:r>
        <w:rPr>
          <w:i/>
        </w:rPr>
        <w:br/>
      </w:r>
      <w:r>
        <w:rPr>
          <w:i/>
        </w:rPr>
        <w:tab/>
      </w:r>
      <w:r>
        <w:rPr>
          <w:i/>
        </w:rPr>
        <w:tab/>
      </w:r>
      <w:r>
        <w:rPr>
          <w:i/>
        </w:rPr>
        <w:tab/>
      </w:r>
      <w:r>
        <w:rPr>
          <w:i/>
        </w:rPr>
        <w:tab/>
      </w:r>
      <w:r>
        <w:rPr>
          <w:i/>
        </w:rPr>
        <w:tab/>
        <w:t>Source: Samsung, Huawei, Ericsson, Qualcomm</w:t>
      </w:r>
    </w:p>
    <w:p w14:paraId="021D1023" w14:textId="77777777" w:rsidR="00B02733" w:rsidRDefault="00B02733" w:rsidP="00B02733">
      <w:pPr>
        <w:rPr>
          <w:color w:val="808080"/>
        </w:rPr>
      </w:pPr>
      <w:r>
        <w:rPr>
          <w:color w:val="808080"/>
        </w:rPr>
        <w:t>(Replaces C3-242382)</w:t>
      </w:r>
    </w:p>
    <w:p w14:paraId="3000B14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D00B4" w14:textId="77777777" w:rsidR="00B02733" w:rsidRDefault="00B02733" w:rsidP="00B02733">
      <w:pPr>
        <w:rPr>
          <w:rFonts w:ascii="Arial" w:hAnsi="Arial" w:cs="Arial"/>
          <w:b/>
          <w:sz w:val="24"/>
        </w:rPr>
      </w:pPr>
      <w:r>
        <w:rPr>
          <w:rFonts w:ascii="Arial" w:hAnsi="Arial" w:cs="Arial"/>
          <w:b/>
          <w:color w:val="0000FF"/>
          <w:sz w:val="24"/>
        </w:rPr>
        <w:t>C3-242617</w:t>
      </w:r>
      <w:r>
        <w:rPr>
          <w:rFonts w:ascii="Arial" w:hAnsi="Arial" w:cs="Arial"/>
          <w:b/>
          <w:color w:val="0000FF"/>
          <w:sz w:val="24"/>
        </w:rPr>
        <w:tab/>
      </w:r>
      <w:r>
        <w:rPr>
          <w:rFonts w:ascii="Arial" w:hAnsi="Arial" w:cs="Arial"/>
          <w:b/>
          <w:sz w:val="24"/>
        </w:rPr>
        <w:t>Update to CES re-used service APIs</w:t>
      </w:r>
    </w:p>
    <w:p w14:paraId="1330CE1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CR-0174  rev 1 Cat: F (Rel-18)</w:t>
      </w:r>
      <w:r>
        <w:rPr>
          <w:i/>
        </w:rPr>
        <w:br/>
      </w:r>
      <w:r>
        <w:rPr>
          <w:i/>
        </w:rPr>
        <w:br/>
      </w:r>
      <w:r>
        <w:rPr>
          <w:i/>
        </w:rPr>
        <w:tab/>
      </w:r>
      <w:r>
        <w:rPr>
          <w:i/>
        </w:rPr>
        <w:tab/>
      </w:r>
      <w:r>
        <w:rPr>
          <w:i/>
        </w:rPr>
        <w:tab/>
      </w:r>
      <w:r>
        <w:rPr>
          <w:i/>
        </w:rPr>
        <w:tab/>
      </w:r>
      <w:r>
        <w:rPr>
          <w:i/>
        </w:rPr>
        <w:tab/>
        <w:t>Source: Samsung, Ericsson</w:t>
      </w:r>
    </w:p>
    <w:p w14:paraId="525DF907" w14:textId="77777777" w:rsidR="00B02733" w:rsidRDefault="00B02733" w:rsidP="00B02733">
      <w:pPr>
        <w:rPr>
          <w:color w:val="808080"/>
        </w:rPr>
      </w:pPr>
      <w:r>
        <w:rPr>
          <w:color w:val="808080"/>
        </w:rPr>
        <w:lastRenderedPageBreak/>
        <w:t>(Replaces C3-242384)</w:t>
      </w:r>
    </w:p>
    <w:p w14:paraId="7A276AB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6D5C3" w14:textId="77777777" w:rsidR="00B02733" w:rsidRDefault="00B02733" w:rsidP="00B02733">
      <w:pPr>
        <w:rPr>
          <w:rFonts w:ascii="Arial" w:hAnsi="Arial" w:cs="Arial"/>
          <w:b/>
          <w:sz w:val="24"/>
        </w:rPr>
      </w:pPr>
      <w:r>
        <w:rPr>
          <w:rFonts w:ascii="Arial" w:hAnsi="Arial" w:cs="Arial"/>
          <w:b/>
          <w:color w:val="0000FF"/>
          <w:sz w:val="24"/>
        </w:rPr>
        <w:t>C3-242627</w:t>
      </w:r>
      <w:r>
        <w:rPr>
          <w:rFonts w:ascii="Arial" w:hAnsi="Arial" w:cs="Arial"/>
          <w:b/>
          <w:color w:val="0000FF"/>
          <w:sz w:val="24"/>
        </w:rPr>
        <w:tab/>
      </w:r>
      <w:r>
        <w:rPr>
          <w:rFonts w:ascii="Arial" w:hAnsi="Arial" w:cs="Arial"/>
          <w:b/>
          <w:sz w:val="24"/>
        </w:rPr>
        <w:t>ECS Registration and Deregistration</w:t>
      </w:r>
    </w:p>
    <w:p w14:paraId="33B3727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CR-0119  rev 7 Cat: B (Rel-18)</w:t>
      </w:r>
      <w:r>
        <w:rPr>
          <w:i/>
        </w:rPr>
        <w:br/>
      </w:r>
      <w:r>
        <w:rPr>
          <w:i/>
        </w:rPr>
        <w:br/>
      </w:r>
      <w:r>
        <w:rPr>
          <w:i/>
        </w:rPr>
        <w:tab/>
      </w:r>
      <w:r>
        <w:rPr>
          <w:i/>
        </w:rPr>
        <w:tab/>
      </w:r>
      <w:r>
        <w:rPr>
          <w:i/>
        </w:rPr>
        <w:tab/>
      </w:r>
      <w:r>
        <w:rPr>
          <w:i/>
        </w:rPr>
        <w:tab/>
      </w:r>
      <w:r>
        <w:rPr>
          <w:i/>
        </w:rPr>
        <w:tab/>
        <w:t>Source: Qualcomm Incorporated, Samsung, Ericsson, Convida, NTT Docomo, InterDigital</w:t>
      </w:r>
    </w:p>
    <w:p w14:paraId="063BADF5" w14:textId="77777777" w:rsidR="00B02733" w:rsidRDefault="00B02733" w:rsidP="00B02733">
      <w:pPr>
        <w:rPr>
          <w:color w:val="808080"/>
        </w:rPr>
      </w:pPr>
      <w:r>
        <w:rPr>
          <w:color w:val="808080"/>
        </w:rPr>
        <w:t>(Replaces C3-242060)</w:t>
      </w:r>
    </w:p>
    <w:p w14:paraId="3A8D383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36AC1" w14:textId="77777777" w:rsidR="00B02733" w:rsidRDefault="00B02733" w:rsidP="00B02733">
      <w:pPr>
        <w:rPr>
          <w:rFonts w:ascii="Arial" w:hAnsi="Arial" w:cs="Arial"/>
          <w:b/>
          <w:sz w:val="24"/>
        </w:rPr>
      </w:pPr>
      <w:r>
        <w:rPr>
          <w:rFonts w:ascii="Arial" w:hAnsi="Arial" w:cs="Arial"/>
          <w:b/>
          <w:color w:val="0000FF"/>
          <w:sz w:val="24"/>
        </w:rPr>
        <w:t>C3-242628</w:t>
      </w:r>
      <w:r>
        <w:rPr>
          <w:rFonts w:ascii="Arial" w:hAnsi="Arial" w:cs="Arial"/>
          <w:b/>
          <w:color w:val="0000FF"/>
          <w:sz w:val="24"/>
        </w:rPr>
        <w:tab/>
      </w:r>
      <w:r>
        <w:rPr>
          <w:rFonts w:ascii="Arial" w:hAnsi="Arial" w:cs="Arial"/>
          <w:b/>
          <w:sz w:val="24"/>
        </w:rPr>
        <w:t>ECS Discovery</w:t>
      </w:r>
    </w:p>
    <w:p w14:paraId="3C134BD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CR-0120  rev 7 Cat: B (Rel-18)</w:t>
      </w:r>
      <w:r>
        <w:rPr>
          <w:i/>
        </w:rPr>
        <w:br/>
      </w:r>
      <w:r>
        <w:rPr>
          <w:i/>
        </w:rPr>
        <w:br/>
      </w:r>
      <w:r>
        <w:rPr>
          <w:i/>
        </w:rPr>
        <w:tab/>
      </w:r>
      <w:r>
        <w:rPr>
          <w:i/>
        </w:rPr>
        <w:tab/>
      </w:r>
      <w:r>
        <w:rPr>
          <w:i/>
        </w:rPr>
        <w:tab/>
      </w:r>
      <w:r>
        <w:rPr>
          <w:i/>
        </w:rPr>
        <w:tab/>
      </w:r>
      <w:r>
        <w:rPr>
          <w:i/>
        </w:rPr>
        <w:tab/>
        <w:t>Source: Qualcomm Incorporated, Samsung, Ericsson, Convida, NTT Docomo, InterDigital</w:t>
      </w:r>
    </w:p>
    <w:p w14:paraId="4B51A696" w14:textId="77777777" w:rsidR="00B02733" w:rsidRDefault="00B02733" w:rsidP="00B02733">
      <w:pPr>
        <w:rPr>
          <w:color w:val="808080"/>
        </w:rPr>
      </w:pPr>
      <w:r>
        <w:rPr>
          <w:color w:val="808080"/>
        </w:rPr>
        <w:t>(Replaces C3-242061)</w:t>
      </w:r>
    </w:p>
    <w:p w14:paraId="1670B1C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08DE8" w14:textId="77777777" w:rsidR="00B02733" w:rsidRDefault="00B02733" w:rsidP="00B02733">
      <w:pPr>
        <w:pStyle w:val="Heading3"/>
      </w:pPr>
      <w:bookmarkStart w:id="105" w:name="_Toc164868124"/>
      <w:r>
        <w:t>18.15</w:t>
      </w:r>
      <w:r>
        <w:tab/>
        <w:t>Rel-18 enhancements of session management policy control [SMPC18]</w:t>
      </w:r>
      <w:bookmarkEnd w:id="105"/>
    </w:p>
    <w:p w14:paraId="1F30F817" w14:textId="77777777" w:rsidR="00B02733" w:rsidRDefault="00B02733" w:rsidP="00B02733">
      <w:pPr>
        <w:rPr>
          <w:rFonts w:ascii="Arial" w:hAnsi="Arial" w:cs="Arial"/>
          <w:b/>
          <w:sz w:val="24"/>
        </w:rPr>
      </w:pPr>
      <w:r>
        <w:rPr>
          <w:rFonts w:ascii="Arial" w:hAnsi="Arial" w:cs="Arial"/>
          <w:b/>
          <w:color w:val="0000FF"/>
          <w:sz w:val="24"/>
        </w:rPr>
        <w:t>C3-242152</w:t>
      </w:r>
      <w:r>
        <w:rPr>
          <w:rFonts w:ascii="Arial" w:hAnsi="Arial" w:cs="Arial"/>
          <w:b/>
          <w:color w:val="0000FF"/>
          <w:sz w:val="24"/>
        </w:rPr>
        <w:tab/>
      </w:r>
      <w:r>
        <w:rPr>
          <w:rFonts w:ascii="Arial" w:hAnsi="Arial" w:cs="Arial"/>
          <w:b/>
          <w:sz w:val="24"/>
        </w:rPr>
        <w:t>Updating the notification URI</w:t>
      </w:r>
    </w:p>
    <w:p w14:paraId="34AA591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CR-1216  rev  Cat: B (Rel-18)</w:t>
      </w:r>
      <w:r>
        <w:rPr>
          <w:i/>
        </w:rPr>
        <w:br/>
      </w:r>
      <w:r>
        <w:rPr>
          <w:i/>
        </w:rPr>
        <w:br/>
      </w:r>
      <w:r>
        <w:rPr>
          <w:i/>
        </w:rPr>
        <w:tab/>
      </w:r>
      <w:r>
        <w:rPr>
          <w:i/>
        </w:rPr>
        <w:tab/>
      </w:r>
      <w:r>
        <w:rPr>
          <w:i/>
        </w:rPr>
        <w:tab/>
      </w:r>
      <w:r>
        <w:rPr>
          <w:i/>
        </w:rPr>
        <w:tab/>
      </w:r>
      <w:r>
        <w:rPr>
          <w:i/>
        </w:rPr>
        <w:tab/>
        <w:t>Source: Nokia</w:t>
      </w:r>
    </w:p>
    <w:p w14:paraId="062936FB" w14:textId="77777777" w:rsidR="00B02733" w:rsidRDefault="00B02733" w:rsidP="00B02733">
      <w:pPr>
        <w:rPr>
          <w:rFonts w:ascii="Arial" w:hAnsi="Arial" w:cs="Arial"/>
          <w:b/>
        </w:rPr>
      </w:pPr>
      <w:r>
        <w:rPr>
          <w:rFonts w:ascii="Arial" w:hAnsi="Arial" w:cs="Arial"/>
          <w:b/>
        </w:rPr>
        <w:t xml:space="preserve">Abstract: </w:t>
      </w:r>
    </w:p>
    <w:p w14:paraId="762EEA4F" w14:textId="77777777" w:rsidR="00B02733" w:rsidRDefault="00B02733" w:rsidP="00B02733">
      <w:r>
        <w:t>Updating the notification URI</w:t>
      </w:r>
    </w:p>
    <w:p w14:paraId="00DFE292" w14:textId="77777777" w:rsidR="00B02733" w:rsidRDefault="00B02733" w:rsidP="00B02733">
      <w:pPr>
        <w:rPr>
          <w:rFonts w:ascii="Arial" w:hAnsi="Arial" w:cs="Arial"/>
          <w:b/>
        </w:rPr>
      </w:pPr>
      <w:r>
        <w:rPr>
          <w:rFonts w:ascii="Arial" w:hAnsi="Arial" w:cs="Arial"/>
          <w:b/>
        </w:rPr>
        <w:t xml:space="preserve">Discussion: </w:t>
      </w:r>
    </w:p>
    <w:p w14:paraId="2803B6E9" w14:textId="77777777" w:rsidR="00B02733" w:rsidRDefault="00B02733" w:rsidP="00B02733">
      <w:r>
        <w:t>This CR introduces a backwards compatible feature to the OpenAPI file of the Npcf_SMPolicyControl API.</w:t>
      </w:r>
    </w:p>
    <w:p w14:paraId="318CC125" w14:textId="77777777" w:rsidR="00B02733" w:rsidRDefault="00B02733" w:rsidP="00B02733">
      <w:r>
        <w:t>Fuen (Ericsson): No requirements related to this CR.</w:t>
      </w:r>
    </w:p>
    <w:p w14:paraId="7FDA65C4" w14:textId="77777777" w:rsidR="00B02733" w:rsidRDefault="00B02733" w:rsidP="00B02733">
      <w:r>
        <w:t>Apostolos (Nokia): Provide clarification to handle NFs that don’t have implicit subscription.</w:t>
      </w:r>
    </w:p>
    <w:p w14:paraId="787F1709" w14:textId="77777777" w:rsidR="00B02733" w:rsidRDefault="00B02733" w:rsidP="00B02733">
      <w:r>
        <w:t>Discuss offline.</w:t>
      </w:r>
    </w:p>
    <w:p w14:paraId="3EA39C0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A641DE" w14:textId="77777777" w:rsidR="00B02733" w:rsidRDefault="00B02733" w:rsidP="00B02733">
      <w:pPr>
        <w:pStyle w:val="Heading3"/>
      </w:pPr>
      <w:bookmarkStart w:id="106" w:name="_Toc164868125"/>
      <w:r>
        <w:lastRenderedPageBreak/>
        <w:t>18.16</w:t>
      </w:r>
      <w:r>
        <w:tab/>
        <w:t>CT aspects of General Support of IPv6 Prefix Delegation in 5GS [TEI18_IPv6PD]</w:t>
      </w:r>
      <w:bookmarkEnd w:id="106"/>
    </w:p>
    <w:p w14:paraId="76399C64" w14:textId="77777777" w:rsidR="00B02733" w:rsidRDefault="00B02733" w:rsidP="00B02733">
      <w:pPr>
        <w:pStyle w:val="Heading3"/>
      </w:pPr>
      <w:bookmarkStart w:id="107" w:name="_Toc164868126"/>
      <w:r>
        <w:t>18.17</w:t>
      </w:r>
      <w:r>
        <w:tab/>
        <w:t>TEI18 on Enhancement of Application Detection Event Exposure [TEI18_ADEE]</w:t>
      </w:r>
      <w:bookmarkEnd w:id="107"/>
    </w:p>
    <w:p w14:paraId="1B3191C1" w14:textId="77777777" w:rsidR="00B02733" w:rsidRDefault="00B02733" w:rsidP="00B02733">
      <w:pPr>
        <w:pStyle w:val="Heading3"/>
      </w:pPr>
      <w:bookmarkStart w:id="108" w:name="_Toc164868127"/>
      <w:r>
        <w:t>18.18</w:t>
      </w:r>
      <w:r>
        <w:tab/>
        <w:t>Support for 5WWC Phase 2 [5WWC_Ph2]</w:t>
      </w:r>
      <w:bookmarkEnd w:id="108"/>
    </w:p>
    <w:p w14:paraId="57B16278" w14:textId="77777777" w:rsidR="00B02733" w:rsidRDefault="00B02733" w:rsidP="00B02733">
      <w:pPr>
        <w:pStyle w:val="Heading3"/>
      </w:pPr>
      <w:bookmarkStart w:id="109" w:name="_Toc164868128"/>
      <w:r>
        <w:t>18.19</w:t>
      </w:r>
      <w:r>
        <w:tab/>
        <w:t>Secondary DN authentication and authorization in EPC IWK cases [TEI18_SDNAEPC]</w:t>
      </w:r>
      <w:bookmarkEnd w:id="109"/>
    </w:p>
    <w:p w14:paraId="4B1B68C4" w14:textId="77777777" w:rsidR="00B02733" w:rsidRDefault="00B02733" w:rsidP="00B02733">
      <w:pPr>
        <w:pStyle w:val="Heading3"/>
      </w:pPr>
      <w:bookmarkStart w:id="110" w:name="_Toc164868129"/>
      <w:r>
        <w:t>18.20</w:t>
      </w:r>
      <w:r>
        <w:tab/>
        <w:t>Enhancement of NSAC for maximum number of UEs with at least one PDU session/PDN connection [eNSAC]</w:t>
      </w:r>
      <w:bookmarkEnd w:id="110"/>
    </w:p>
    <w:p w14:paraId="758EF281" w14:textId="77777777" w:rsidR="00B02733" w:rsidRDefault="00B02733" w:rsidP="00B02733">
      <w:pPr>
        <w:pStyle w:val="Heading3"/>
      </w:pPr>
      <w:bookmarkStart w:id="111" w:name="_Toc164868130"/>
      <w:r>
        <w:t>18.21</w:t>
      </w:r>
      <w:r>
        <w:tab/>
        <w:t>CT aspects of application layer support for V2X services; Phase 3 [V2XAPP_Ph3]</w:t>
      </w:r>
      <w:bookmarkEnd w:id="111"/>
    </w:p>
    <w:p w14:paraId="07FA2DC3" w14:textId="77777777" w:rsidR="00B02733" w:rsidRDefault="00B02733" w:rsidP="00B02733">
      <w:pPr>
        <w:rPr>
          <w:rFonts w:ascii="Arial" w:hAnsi="Arial" w:cs="Arial"/>
          <w:b/>
          <w:sz w:val="24"/>
        </w:rPr>
      </w:pPr>
      <w:r>
        <w:rPr>
          <w:rFonts w:ascii="Arial" w:hAnsi="Arial" w:cs="Arial"/>
          <w:b/>
          <w:color w:val="0000FF"/>
          <w:sz w:val="24"/>
        </w:rPr>
        <w:t>C3-242169</w:t>
      </w:r>
      <w:r>
        <w:rPr>
          <w:rFonts w:ascii="Arial" w:hAnsi="Arial" w:cs="Arial"/>
          <w:b/>
          <w:color w:val="0000FF"/>
          <w:sz w:val="24"/>
        </w:rPr>
        <w:tab/>
      </w:r>
      <w:r>
        <w:rPr>
          <w:rFonts w:ascii="Arial" w:hAnsi="Arial" w:cs="Arial"/>
          <w:b/>
          <w:sz w:val="24"/>
        </w:rPr>
        <w:t>QoE metric parameter in VAE_FileDistribution</w:t>
      </w:r>
    </w:p>
    <w:p w14:paraId="23BA3EB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v18.2.0</w:t>
      </w:r>
      <w:r>
        <w:rPr>
          <w:i/>
        </w:rPr>
        <w:tab/>
        <w:t xml:space="preserve">  CR-0119  rev  Cat: B (Rel-18)</w:t>
      </w:r>
      <w:r>
        <w:rPr>
          <w:i/>
        </w:rPr>
        <w:br/>
      </w:r>
      <w:r>
        <w:rPr>
          <w:i/>
        </w:rPr>
        <w:br/>
      </w:r>
      <w:r>
        <w:rPr>
          <w:i/>
        </w:rPr>
        <w:tab/>
      </w:r>
      <w:r>
        <w:rPr>
          <w:i/>
        </w:rPr>
        <w:tab/>
      </w:r>
      <w:r>
        <w:rPr>
          <w:i/>
        </w:rPr>
        <w:tab/>
      </w:r>
      <w:r>
        <w:rPr>
          <w:i/>
        </w:rPr>
        <w:tab/>
      </w:r>
      <w:r>
        <w:rPr>
          <w:i/>
        </w:rPr>
        <w:tab/>
        <w:t>Source: Nokia</w:t>
      </w:r>
    </w:p>
    <w:p w14:paraId="3B05117B" w14:textId="77777777" w:rsidR="00B02733" w:rsidRDefault="00B02733" w:rsidP="00B02733">
      <w:pPr>
        <w:rPr>
          <w:rFonts w:ascii="Arial" w:hAnsi="Arial" w:cs="Arial"/>
          <w:b/>
        </w:rPr>
      </w:pPr>
      <w:r>
        <w:rPr>
          <w:rFonts w:ascii="Arial" w:hAnsi="Arial" w:cs="Arial"/>
          <w:b/>
        </w:rPr>
        <w:t xml:space="preserve">Abstract: </w:t>
      </w:r>
    </w:p>
    <w:p w14:paraId="4C7C6018" w14:textId="77777777" w:rsidR="00B02733" w:rsidRDefault="00B02733" w:rsidP="00B02733">
      <w:r>
        <w:t>QoE metric parameter in VAE_FileDistribution</w:t>
      </w:r>
    </w:p>
    <w:p w14:paraId="5A7F4C56" w14:textId="77777777" w:rsidR="00B02733" w:rsidRDefault="00B02733" w:rsidP="00B02733">
      <w:pPr>
        <w:rPr>
          <w:rFonts w:ascii="Arial" w:hAnsi="Arial" w:cs="Arial"/>
          <w:b/>
        </w:rPr>
      </w:pPr>
      <w:r>
        <w:rPr>
          <w:rFonts w:ascii="Arial" w:hAnsi="Arial" w:cs="Arial"/>
          <w:b/>
        </w:rPr>
        <w:t xml:space="preserve">Discussion: </w:t>
      </w:r>
    </w:p>
    <w:p w14:paraId="60A0745A" w14:textId="77777777" w:rsidR="00B02733" w:rsidRDefault="00B02733" w:rsidP="00B02733">
      <w:r>
        <w:t>This CR introduces backwards compatible correction to the OpenAPI file for VAE_FileDistribution API.</w:t>
      </w:r>
    </w:p>
    <w:p w14:paraId="069C9D3B" w14:textId="77777777" w:rsidR="00B02733" w:rsidRDefault="00B02733" w:rsidP="00B02733">
      <w:r>
        <w:t>Abdessamad (Huawei) :The attribute exists since Rel-16 so this is not the wrong WI. The introduction was not performed for specific reasons. The CR is not needed.</w:t>
      </w:r>
    </w:p>
    <w:p w14:paraId="41488F90" w14:textId="77777777" w:rsidR="00B02733" w:rsidRDefault="00B02733" w:rsidP="00B02733">
      <w:r>
        <w:t>Bhaskar (Nokia): Introduced under this WI.</w:t>
      </w:r>
    </w:p>
    <w:p w14:paraId="17B86AD2" w14:textId="77777777" w:rsidR="00B02733" w:rsidRDefault="00B02733" w:rsidP="00B02733">
      <w:r>
        <w:t>Abdessamad (Huawei): The attribute is not provided but derived based on the rest of info.</w:t>
      </w:r>
    </w:p>
    <w:p w14:paraId="18E6B629" w14:textId="77777777" w:rsidR="00B02733" w:rsidRDefault="00B02733" w:rsidP="00B02733">
      <w:r>
        <w:t>Bhaskar (Nokia): There is a missing change. Discuss offline.</w:t>
      </w:r>
    </w:p>
    <w:p w14:paraId="65E6FB63" w14:textId="77777777" w:rsidR="00B02733" w:rsidRDefault="00B02733" w:rsidP="00B02733">
      <w:r>
        <w:t>Abdessamad (Huawei): Agree to add the attribute. Wrong WI. Accept NBI18.</w:t>
      </w:r>
    </w:p>
    <w:p w14:paraId="69470384" w14:textId="77777777" w:rsidR="00B02733" w:rsidRDefault="00B02733" w:rsidP="00B02733">
      <w:r>
        <w:t>Abdessamad (Huawei): Comments provided. Small EN to further check for May.</w:t>
      </w:r>
    </w:p>
    <w:p w14:paraId="645ED72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C3-242643</w:t>
      </w:r>
      <w:r>
        <w:rPr>
          <w:color w:val="993300"/>
          <w:u w:val="single"/>
        </w:rPr>
        <w:t>.</w:t>
      </w:r>
    </w:p>
    <w:p w14:paraId="2570410B" w14:textId="77777777" w:rsidR="00B02733" w:rsidRDefault="00B02733" w:rsidP="00B02733">
      <w:pPr>
        <w:pStyle w:val="Heading3"/>
      </w:pPr>
      <w:bookmarkStart w:id="112" w:name="_Toc164868131"/>
      <w:r>
        <w:t>18.22</w:t>
      </w:r>
      <w:r>
        <w:tab/>
        <w:t>CT aspects of SEAL data delivery enabler for vertical applications [SEALDD]</w:t>
      </w:r>
      <w:bookmarkEnd w:id="112"/>
    </w:p>
    <w:p w14:paraId="5E7C08FA" w14:textId="77777777" w:rsidR="00B02733" w:rsidRDefault="00B02733" w:rsidP="00B02733">
      <w:pPr>
        <w:rPr>
          <w:rFonts w:ascii="Arial" w:hAnsi="Arial" w:cs="Arial"/>
          <w:b/>
          <w:sz w:val="24"/>
        </w:rPr>
      </w:pPr>
      <w:r>
        <w:rPr>
          <w:rFonts w:ascii="Arial" w:hAnsi="Arial" w:cs="Arial"/>
          <w:b/>
          <w:color w:val="0000FF"/>
          <w:sz w:val="24"/>
        </w:rPr>
        <w:t>C3-242091</w:t>
      </w:r>
      <w:r>
        <w:rPr>
          <w:rFonts w:ascii="Arial" w:hAnsi="Arial" w:cs="Arial"/>
          <w:b/>
          <w:color w:val="0000FF"/>
          <w:sz w:val="24"/>
        </w:rPr>
        <w:tab/>
      </w:r>
      <w:r>
        <w:rPr>
          <w:rFonts w:ascii="Arial" w:hAnsi="Arial" w:cs="Arial"/>
          <w:b/>
          <w:sz w:val="24"/>
        </w:rPr>
        <w:t>Corrections to SDD_DataStorage API</w:t>
      </w:r>
    </w:p>
    <w:p w14:paraId="577151A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CR-0001  rev  Cat: F (Rel-18)</w:t>
      </w:r>
      <w:r>
        <w:rPr>
          <w:i/>
        </w:rPr>
        <w:br/>
      </w:r>
      <w:r>
        <w:rPr>
          <w:i/>
        </w:rPr>
        <w:br/>
      </w:r>
      <w:r>
        <w:rPr>
          <w:i/>
        </w:rPr>
        <w:tab/>
      </w:r>
      <w:r>
        <w:rPr>
          <w:i/>
        </w:rPr>
        <w:tab/>
      </w:r>
      <w:r>
        <w:rPr>
          <w:i/>
        </w:rPr>
        <w:tab/>
      </w:r>
      <w:r>
        <w:rPr>
          <w:i/>
        </w:rPr>
        <w:tab/>
      </w:r>
      <w:r>
        <w:rPr>
          <w:i/>
        </w:rPr>
        <w:tab/>
        <w:t>Source: Nokia</w:t>
      </w:r>
    </w:p>
    <w:p w14:paraId="315791DF" w14:textId="77777777" w:rsidR="00B02733" w:rsidRDefault="00B02733" w:rsidP="00B02733">
      <w:pPr>
        <w:rPr>
          <w:rFonts w:ascii="Arial" w:hAnsi="Arial" w:cs="Arial"/>
          <w:b/>
        </w:rPr>
      </w:pPr>
      <w:r>
        <w:rPr>
          <w:rFonts w:ascii="Arial" w:hAnsi="Arial" w:cs="Arial"/>
          <w:b/>
        </w:rPr>
        <w:t xml:space="preserve">Abstract: </w:t>
      </w:r>
    </w:p>
    <w:p w14:paraId="0783F60D" w14:textId="77777777" w:rsidR="00B02733" w:rsidRDefault="00B02733" w:rsidP="00B02733">
      <w:r>
        <w:lastRenderedPageBreak/>
        <w:t>Corrections to SDD_DataStorage API</w:t>
      </w:r>
    </w:p>
    <w:p w14:paraId="6C83029F" w14:textId="77777777" w:rsidR="00B02733" w:rsidRDefault="00B02733" w:rsidP="00B02733">
      <w:pPr>
        <w:rPr>
          <w:rFonts w:ascii="Arial" w:hAnsi="Arial" w:cs="Arial"/>
          <w:b/>
        </w:rPr>
      </w:pPr>
      <w:r>
        <w:rPr>
          <w:rFonts w:ascii="Arial" w:hAnsi="Arial" w:cs="Arial"/>
          <w:b/>
        </w:rPr>
        <w:t xml:space="preserve">Discussion: </w:t>
      </w:r>
    </w:p>
    <w:p w14:paraId="79088CE9" w14:textId="77777777" w:rsidR="00B02733" w:rsidRDefault="00B02733" w:rsidP="00B02733">
      <w:r>
        <w:t>This CR provides new backward compatible corrections to the Open API: SDD_DataStorage API</w:t>
      </w:r>
    </w:p>
    <w:p w14:paraId="5812D049" w14:textId="77777777" w:rsidR="00B02733" w:rsidRDefault="00B02733" w:rsidP="00B02733">
      <w:r>
        <w:t>Abdessamad (Huawei): OpenAPI issue.</w:t>
      </w:r>
    </w:p>
    <w:p w14:paraId="64CD7448" w14:textId="77777777" w:rsidR="00B02733" w:rsidRDefault="00B02733" w:rsidP="00B02733">
      <w:r>
        <w:t>Igor (Ericsson): same issue.</w:t>
      </w:r>
    </w:p>
    <w:p w14:paraId="38F2E059" w14:textId="77777777" w:rsidR="00B02733" w:rsidRDefault="00B02733" w:rsidP="00B02733">
      <w:r>
        <w:t>The revision is pre-agreed.</w:t>
      </w:r>
    </w:p>
    <w:p w14:paraId="5895894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C3-242483</w:t>
      </w:r>
      <w:r>
        <w:rPr>
          <w:color w:val="993300"/>
          <w:u w:val="single"/>
        </w:rPr>
        <w:t>.</w:t>
      </w:r>
    </w:p>
    <w:p w14:paraId="7BC0458D" w14:textId="77777777" w:rsidR="00B02733" w:rsidRDefault="00B02733" w:rsidP="00B02733">
      <w:pPr>
        <w:rPr>
          <w:rFonts w:ascii="Arial" w:hAnsi="Arial" w:cs="Arial"/>
          <w:b/>
          <w:sz w:val="24"/>
        </w:rPr>
      </w:pPr>
      <w:r>
        <w:rPr>
          <w:rFonts w:ascii="Arial" w:hAnsi="Arial" w:cs="Arial"/>
          <w:b/>
          <w:color w:val="0000FF"/>
          <w:sz w:val="24"/>
        </w:rPr>
        <w:t>C3-242092</w:t>
      </w:r>
      <w:r>
        <w:rPr>
          <w:rFonts w:ascii="Arial" w:hAnsi="Arial" w:cs="Arial"/>
          <w:b/>
          <w:color w:val="0000FF"/>
          <w:sz w:val="24"/>
        </w:rPr>
        <w:tab/>
      </w:r>
      <w:r>
        <w:rPr>
          <w:rFonts w:ascii="Arial" w:hAnsi="Arial" w:cs="Arial"/>
          <w:b/>
          <w:sz w:val="24"/>
        </w:rPr>
        <w:t>Corrections to SDD_DDContext API</w:t>
      </w:r>
    </w:p>
    <w:p w14:paraId="1A392D7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CR-0002  rev  Cat: F (Rel-18)</w:t>
      </w:r>
      <w:r>
        <w:rPr>
          <w:i/>
        </w:rPr>
        <w:br/>
      </w:r>
      <w:r>
        <w:rPr>
          <w:i/>
        </w:rPr>
        <w:br/>
      </w:r>
      <w:r>
        <w:rPr>
          <w:i/>
        </w:rPr>
        <w:tab/>
      </w:r>
      <w:r>
        <w:rPr>
          <w:i/>
        </w:rPr>
        <w:tab/>
      </w:r>
      <w:r>
        <w:rPr>
          <w:i/>
        </w:rPr>
        <w:tab/>
      </w:r>
      <w:r>
        <w:rPr>
          <w:i/>
        </w:rPr>
        <w:tab/>
      </w:r>
      <w:r>
        <w:rPr>
          <w:i/>
        </w:rPr>
        <w:tab/>
        <w:t>Source: Nokia</w:t>
      </w:r>
    </w:p>
    <w:p w14:paraId="1E9299E2" w14:textId="77777777" w:rsidR="00B02733" w:rsidRDefault="00B02733" w:rsidP="00B02733">
      <w:pPr>
        <w:rPr>
          <w:rFonts w:ascii="Arial" w:hAnsi="Arial" w:cs="Arial"/>
          <w:b/>
        </w:rPr>
      </w:pPr>
      <w:r>
        <w:rPr>
          <w:rFonts w:ascii="Arial" w:hAnsi="Arial" w:cs="Arial"/>
          <w:b/>
        </w:rPr>
        <w:t xml:space="preserve">Abstract: </w:t>
      </w:r>
    </w:p>
    <w:p w14:paraId="7926308A" w14:textId="77777777" w:rsidR="00B02733" w:rsidRDefault="00B02733" w:rsidP="00B02733">
      <w:r>
        <w:t>Corrections to SDD_DDContext API</w:t>
      </w:r>
    </w:p>
    <w:p w14:paraId="49211C3D" w14:textId="77777777" w:rsidR="00B02733" w:rsidRDefault="00B02733" w:rsidP="00B02733">
      <w:pPr>
        <w:rPr>
          <w:rFonts w:ascii="Arial" w:hAnsi="Arial" w:cs="Arial"/>
          <w:b/>
        </w:rPr>
      </w:pPr>
      <w:r>
        <w:rPr>
          <w:rFonts w:ascii="Arial" w:hAnsi="Arial" w:cs="Arial"/>
          <w:b/>
        </w:rPr>
        <w:t xml:space="preserve">Discussion: </w:t>
      </w:r>
    </w:p>
    <w:p w14:paraId="16451E9D" w14:textId="77777777" w:rsidR="00B02733" w:rsidRDefault="00B02733" w:rsidP="00B02733">
      <w:r>
        <w:t>This CR provides new backward compatible corrections to the Open API: SDD_DDContext API</w:t>
      </w:r>
    </w:p>
    <w:p w14:paraId="74B4275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5A77E" w14:textId="77777777" w:rsidR="00B02733" w:rsidRDefault="00B02733" w:rsidP="00B02733">
      <w:pPr>
        <w:rPr>
          <w:rFonts w:ascii="Arial" w:hAnsi="Arial" w:cs="Arial"/>
          <w:b/>
          <w:sz w:val="24"/>
        </w:rPr>
      </w:pPr>
      <w:r>
        <w:rPr>
          <w:rFonts w:ascii="Arial" w:hAnsi="Arial" w:cs="Arial"/>
          <w:b/>
          <w:color w:val="0000FF"/>
          <w:sz w:val="24"/>
        </w:rPr>
        <w:t>C3-242093</w:t>
      </w:r>
      <w:r>
        <w:rPr>
          <w:rFonts w:ascii="Arial" w:hAnsi="Arial" w:cs="Arial"/>
          <w:b/>
          <w:color w:val="0000FF"/>
          <w:sz w:val="24"/>
        </w:rPr>
        <w:tab/>
      </w:r>
      <w:r>
        <w:rPr>
          <w:rFonts w:ascii="Arial" w:hAnsi="Arial" w:cs="Arial"/>
          <w:b/>
          <w:sz w:val="24"/>
        </w:rPr>
        <w:t>Corrections to SDD_PolicyConfiguration API</w:t>
      </w:r>
    </w:p>
    <w:p w14:paraId="77076ED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CR-0003  rev  Cat: F (Rel-18)</w:t>
      </w:r>
      <w:r>
        <w:rPr>
          <w:i/>
        </w:rPr>
        <w:br/>
      </w:r>
      <w:r>
        <w:rPr>
          <w:i/>
        </w:rPr>
        <w:br/>
      </w:r>
      <w:r>
        <w:rPr>
          <w:i/>
        </w:rPr>
        <w:tab/>
      </w:r>
      <w:r>
        <w:rPr>
          <w:i/>
        </w:rPr>
        <w:tab/>
      </w:r>
      <w:r>
        <w:rPr>
          <w:i/>
        </w:rPr>
        <w:tab/>
      </w:r>
      <w:r>
        <w:rPr>
          <w:i/>
        </w:rPr>
        <w:tab/>
      </w:r>
      <w:r>
        <w:rPr>
          <w:i/>
        </w:rPr>
        <w:tab/>
        <w:t>Source: Nokia</w:t>
      </w:r>
    </w:p>
    <w:p w14:paraId="7334987A" w14:textId="77777777" w:rsidR="00B02733" w:rsidRDefault="00B02733" w:rsidP="00B02733">
      <w:pPr>
        <w:rPr>
          <w:rFonts w:ascii="Arial" w:hAnsi="Arial" w:cs="Arial"/>
          <w:b/>
        </w:rPr>
      </w:pPr>
      <w:r>
        <w:rPr>
          <w:rFonts w:ascii="Arial" w:hAnsi="Arial" w:cs="Arial"/>
          <w:b/>
        </w:rPr>
        <w:t xml:space="preserve">Abstract: </w:t>
      </w:r>
    </w:p>
    <w:p w14:paraId="43CA871E" w14:textId="77777777" w:rsidR="00B02733" w:rsidRDefault="00B02733" w:rsidP="00B02733">
      <w:r>
        <w:t>Corrections to SDD_PolicyConfiguration API</w:t>
      </w:r>
    </w:p>
    <w:p w14:paraId="4BAE5B0C" w14:textId="77777777" w:rsidR="00B02733" w:rsidRDefault="00B02733" w:rsidP="00B02733">
      <w:pPr>
        <w:rPr>
          <w:rFonts w:ascii="Arial" w:hAnsi="Arial" w:cs="Arial"/>
          <w:b/>
        </w:rPr>
      </w:pPr>
      <w:r>
        <w:rPr>
          <w:rFonts w:ascii="Arial" w:hAnsi="Arial" w:cs="Arial"/>
          <w:b/>
        </w:rPr>
        <w:t xml:space="preserve">Discussion: </w:t>
      </w:r>
    </w:p>
    <w:p w14:paraId="7AE7AA55" w14:textId="77777777" w:rsidR="00B02733" w:rsidRDefault="00B02733" w:rsidP="00B02733">
      <w:r>
        <w:t>This CR provides new backward compatible corrections to the Open API: SDD_PolicyConfiguration API</w:t>
      </w:r>
    </w:p>
    <w:p w14:paraId="247E69F4" w14:textId="77777777" w:rsidR="00B02733" w:rsidRDefault="00B02733" w:rsidP="00B02733">
      <w:r>
        <w:t>Abdessamad (Huawei): OpenAPI issue.</w:t>
      </w:r>
    </w:p>
    <w:p w14:paraId="20B37ED9" w14:textId="77777777" w:rsidR="00B02733" w:rsidRDefault="00B02733" w:rsidP="00B02733">
      <w:r>
        <w:t>Igor (Ericsson): same issue.</w:t>
      </w:r>
    </w:p>
    <w:p w14:paraId="21161011" w14:textId="77777777" w:rsidR="00B02733" w:rsidRDefault="00B02733" w:rsidP="00B02733">
      <w:r>
        <w:t>The revision is pre-agreed.</w:t>
      </w:r>
    </w:p>
    <w:p w14:paraId="66732FB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C3-242484</w:t>
      </w:r>
      <w:r>
        <w:rPr>
          <w:color w:val="993300"/>
          <w:u w:val="single"/>
        </w:rPr>
        <w:t>.</w:t>
      </w:r>
    </w:p>
    <w:p w14:paraId="6BFA93FC" w14:textId="77777777" w:rsidR="00B02733" w:rsidRDefault="00B02733" w:rsidP="00B02733">
      <w:pPr>
        <w:rPr>
          <w:rFonts w:ascii="Arial" w:hAnsi="Arial" w:cs="Arial"/>
          <w:b/>
          <w:sz w:val="24"/>
        </w:rPr>
      </w:pPr>
      <w:r>
        <w:rPr>
          <w:rFonts w:ascii="Arial" w:hAnsi="Arial" w:cs="Arial"/>
          <w:b/>
          <w:color w:val="0000FF"/>
          <w:sz w:val="24"/>
        </w:rPr>
        <w:t>C3-242094</w:t>
      </w:r>
      <w:r>
        <w:rPr>
          <w:rFonts w:ascii="Arial" w:hAnsi="Arial" w:cs="Arial"/>
          <w:b/>
          <w:color w:val="0000FF"/>
          <w:sz w:val="24"/>
        </w:rPr>
        <w:tab/>
      </w:r>
      <w:r>
        <w:rPr>
          <w:rFonts w:ascii="Arial" w:hAnsi="Arial" w:cs="Arial"/>
          <w:b/>
          <w:sz w:val="24"/>
        </w:rPr>
        <w:t>Corrections to SDD_TransmissionQualityMeasurement API</w:t>
      </w:r>
    </w:p>
    <w:p w14:paraId="070C2B3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CR-0004  rev  Cat: F (Rel-18)</w:t>
      </w:r>
      <w:r>
        <w:rPr>
          <w:i/>
        </w:rPr>
        <w:br/>
      </w:r>
      <w:r>
        <w:rPr>
          <w:i/>
        </w:rPr>
        <w:br/>
      </w:r>
      <w:r>
        <w:rPr>
          <w:i/>
        </w:rPr>
        <w:tab/>
      </w:r>
      <w:r>
        <w:rPr>
          <w:i/>
        </w:rPr>
        <w:tab/>
      </w:r>
      <w:r>
        <w:rPr>
          <w:i/>
        </w:rPr>
        <w:tab/>
      </w:r>
      <w:r>
        <w:rPr>
          <w:i/>
        </w:rPr>
        <w:tab/>
      </w:r>
      <w:r>
        <w:rPr>
          <w:i/>
        </w:rPr>
        <w:tab/>
        <w:t>Source: Nokia</w:t>
      </w:r>
    </w:p>
    <w:p w14:paraId="78E218B8" w14:textId="77777777" w:rsidR="00B02733" w:rsidRDefault="00B02733" w:rsidP="00B02733">
      <w:pPr>
        <w:rPr>
          <w:rFonts w:ascii="Arial" w:hAnsi="Arial" w:cs="Arial"/>
          <w:b/>
        </w:rPr>
      </w:pPr>
      <w:r>
        <w:rPr>
          <w:rFonts w:ascii="Arial" w:hAnsi="Arial" w:cs="Arial"/>
          <w:b/>
        </w:rPr>
        <w:t xml:space="preserve">Abstract: </w:t>
      </w:r>
    </w:p>
    <w:p w14:paraId="14DB38D7" w14:textId="77777777" w:rsidR="00B02733" w:rsidRDefault="00B02733" w:rsidP="00B02733">
      <w:r>
        <w:t>Corrections to SDD_TransmissionQualityMeasurement API</w:t>
      </w:r>
    </w:p>
    <w:p w14:paraId="39205C75" w14:textId="77777777" w:rsidR="00B02733" w:rsidRDefault="00B02733" w:rsidP="00B02733">
      <w:pPr>
        <w:rPr>
          <w:rFonts w:ascii="Arial" w:hAnsi="Arial" w:cs="Arial"/>
          <w:b/>
        </w:rPr>
      </w:pPr>
      <w:r>
        <w:rPr>
          <w:rFonts w:ascii="Arial" w:hAnsi="Arial" w:cs="Arial"/>
          <w:b/>
        </w:rPr>
        <w:t xml:space="preserve">Discussion: </w:t>
      </w:r>
    </w:p>
    <w:p w14:paraId="2987D1DE" w14:textId="77777777" w:rsidR="00B02733" w:rsidRDefault="00B02733" w:rsidP="00B02733">
      <w:r>
        <w:lastRenderedPageBreak/>
        <w:t>This CR provides new backward compatible corrections to the Open API: SDD_TransmissionQualityMeasurement API</w:t>
      </w:r>
    </w:p>
    <w:p w14:paraId="5A8AF190" w14:textId="77777777" w:rsidR="00B02733" w:rsidRDefault="00B02733" w:rsidP="00B02733">
      <w:r>
        <w:t>Abdessamad (Huawei): Editorial issue.</w:t>
      </w:r>
    </w:p>
    <w:p w14:paraId="1F61F8D5" w14:textId="77777777" w:rsidR="00B02733" w:rsidRDefault="00B02733" w:rsidP="00B02733">
      <w:r>
        <w:t>Igor (Ericsson): same issue.</w:t>
      </w:r>
    </w:p>
    <w:p w14:paraId="0C93BCDA" w14:textId="77777777" w:rsidR="00B02733" w:rsidRDefault="00B02733" w:rsidP="00B02733">
      <w:r>
        <w:t>The revision is pre-agreed.</w:t>
      </w:r>
    </w:p>
    <w:p w14:paraId="1AC0B6E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C3-242485</w:t>
      </w:r>
      <w:r>
        <w:rPr>
          <w:color w:val="993300"/>
          <w:u w:val="single"/>
        </w:rPr>
        <w:t>.</w:t>
      </w:r>
    </w:p>
    <w:p w14:paraId="6E34E513" w14:textId="77777777" w:rsidR="00B02733" w:rsidRDefault="00B02733" w:rsidP="00B02733">
      <w:pPr>
        <w:rPr>
          <w:rFonts w:ascii="Arial" w:hAnsi="Arial" w:cs="Arial"/>
          <w:b/>
          <w:sz w:val="24"/>
        </w:rPr>
      </w:pPr>
      <w:r>
        <w:rPr>
          <w:rFonts w:ascii="Arial" w:hAnsi="Arial" w:cs="Arial"/>
          <w:b/>
          <w:color w:val="0000FF"/>
          <w:sz w:val="24"/>
        </w:rPr>
        <w:t>C3-242227</w:t>
      </w:r>
      <w:r>
        <w:rPr>
          <w:rFonts w:ascii="Arial" w:hAnsi="Arial" w:cs="Arial"/>
          <w:b/>
          <w:color w:val="0000FF"/>
          <w:sz w:val="24"/>
        </w:rPr>
        <w:tab/>
      </w:r>
      <w:r>
        <w:rPr>
          <w:rFonts w:ascii="Arial" w:hAnsi="Arial" w:cs="Arial"/>
          <w:b/>
          <w:sz w:val="24"/>
        </w:rPr>
        <w:t>The support of a timestamp indication in notification reports</w:t>
      </w:r>
    </w:p>
    <w:p w14:paraId="7E44F61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CR-0005  rev  Cat: B (Rel-18)</w:t>
      </w:r>
      <w:r>
        <w:rPr>
          <w:i/>
        </w:rPr>
        <w:br/>
      </w:r>
      <w:r>
        <w:rPr>
          <w:i/>
        </w:rPr>
        <w:br/>
      </w:r>
      <w:r>
        <w:rPr>
          <w:i/>
        </w:rPr>
        <w:tab/>
      </w:r>
      <w:r>
        <w:rPr>
          <w:i/>
        </w:rPr>
        <w:tab/>
      </w:r>
      <w:r>
        <w:rPr>
          <w:i/>
        </w:rPr>
        <w:tab/>
      </w:r>
      <w:r>
        <w:rPr>
          <w:i/>
        </w:rPr>
        <w:tab/>
      </w:r>
      <w:r>
        <w:rPr>
          <w:i/>
        </w:rPr>
        <w:tab/>
        <w:t>Source: Ericsson</w:t>
      </w:r>
    </w:p>
    <w:p w14:paraId="36A20203" w14:textId="77777777" w:rsidR="00B02733" w:rsidRDefault="00B02733" w:rsidP="00B02733">
      <w:pPr>
        <w:rPr>
          <w:rFonts w:ascii="Arial" w:hAnsi="Arial" w:cs="Arial"/>
          <w:b/>
        </w:rPr>
      </w:pPr>
      <w:r>
        <w:rPr>
          <w:rFonts w:ascii="Arial" w:hAnsi="Arial" w:cs="Arial"/>
          <w:b/>
        </w:rPr>
        <w:t xml:space="preserve">Discussion: </w:t>
      </w:r>
    </w:p>
    <w:p w14:paraId="0033FA58" w14:textId="77777777" w:rsidR="00B02733" w:rsidRDefault="00B02733" w:rsidP="00B02733">
      <w:r>
        <w:t>This CR addresses provides the backwards compatible feature for the SDD_Transmission API, SDD_DataStorage API, SDD_TransmissionQualityMeasurement API.</w:t>
      </w:r>
    </w:p>
    <w:p w14:paraId="6517BFDC" w14:textId="77777777" w:rsidR="00B02733" w:rsidRDefault="00B02733" w:rsidP="00B02733">
      <w:r>
        <w:t>Rajesh (Nokia): Should the time stamp be included in the report?</w:t>
      </w:r>
    </w:p>
    <w:p w14:paraId="5B28361C" w14:textId="77777777" w:rsidR="00B02733" w:rsidRDefault="00B02733" w:rsidP="00B02733">
      <w:r>
        <w:t>Abdessamad (Huawei): same comment. Changes in 6.2.6.2.8 &amp; 6.2.6.2.13 are not ok. Revert change in the format of the table. Reason for change should be changed. Summary of changes needs to be updated. Rewording in the description.</w:t>
      </w:r>
    </w:p>
    <w:p w14:paraId="30B0BA92" w14:textId="77777777" w:rsidR="00B02733" w:rsidRDefault="00B02733" w:rsidP="00B02733">
      <w:r>
        <w:t>Igor (Ericsson): R3 is shared.</w:t>
      </w:r>
    </w:p>
    <w:p w14:paraId="06F24A2F" w14:textId="77777777" w:rsidR="00B02733" w:rsidRDefault="00B02733" w:rsidP="00B02733">
      <w:r>
        <w:t>Rajesh (Nokia): R3 is ok.</w:t>
      </w:r>
    </w:p>
    <w:p w14:paraId="1814AA12" w14:textId="77777777" w:rsidR="00B02733" w:rsidRDefault="00B02733" w:rsidP="00B02733">
      <w:r>
        <w:t>Abdessamad (Huawei): R3 is ok.</w:t>
      </w:r>
    </w:p>
    <w:p w14:paraId="6BCD2278" w14:textId="77777777" w:rsidR="00B02733" w:rsidRDefault="00B02733" w:rsidP="00B02733">
      <w:r>
        <w:t>R3 is pre-agreed.</w:t>
      </w:r>
    </w:p>
    <w:p w14:paraId="37B03CB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C3-242543</w:t>
      </w:r>
      <w:r>
        <w:rPr>
          <w:color w:val="993300"/>
          <w:u w:val="single"/>
        </w:rPr>
        <w:t>.</w:t>
      </w:r>
    </w:p>
    <w:p w14:paraId="7F15501A" w14:textId="77777777" w:rsidR="00B02733" w:rsidRDefault="00B02733" w:rsidP="00B02733">
      <w:pPr>
        <w:rPr>
          <w:rFonts w:ascii="Arial" w:hAnsi="Arial" w:cs="Arial"/>
          <w:b/>
          <w:sz w:val="24"/>
        </w:rPr>
      </w:pPr>
      <w:r>
        <w:rPr>
          <w:rFonts w:ascii="Arial" w:hAnsi="Arial" w:cs="Arial"/>
          <w:b/>
          <w:color w:val="0000FF"/>
          <w:sz w:val="24"/>
        </w:rPr>
        <w:t>C3-242356</w:t>
      </w:r>
      <w:r>
        <w:rPr>
          <w:rFonts w:ascii="Arial" w:hAnsi="Arial" w:cs="Arial"/>
          <w:b/>
          <w:color w:val="0000FF"/>
          <w:sz w:val="24"/>
        </w:rPr>
        <w:tab/>
      </w:r>
      <w:r>
        <w:rPr>
          <w:rFonts w:ascii="Arial" w:hAnsi="Arial" w:cs="Arial"/>
          <w:b/>
          <w:sz w:val="24"/>
        </w:rPr>
        <w:t>Various corrections to references</w:t>
      </w:r>
    </w:p>
    <w:p w14:paraId="6FAEF4A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CR-0006  rev  Cat: F (Rel-18)</w:t>
      </w:r>
      <w:r>
        <w:rPr>
          <w:i/>
        </w:rPr>
        <w:br/>
      </w:r>
      <w:r>
        <w:rPr>
          <w:i/>
        </w:rPr>
        <w:br/>
      </w:r>
      <w:r>
        <w:rPr>
          <w:i/>
        </w:rPr>
        <w:tab/>
      </w:r>
      <w:r>
        <w:rPr>
          <w:i/>
        </w:rPr>
        <w:tab/>
      </w:r>
      <w:r>
        <w:rPr>
          <w:i/>
        </w:rPr>
        <w:tab/>
      </w:r>
      <w:r>
        <w:rPr>
          <w:i/>
        </w:rPr>
        <w:tab/>
      </w:r>
      <w:r>
        <w:rPr>
          <w:i/>
        </w:rPr>
        <w:tab/>
        <w:t>Source: Huawei</w:t>
      </w:r>
    </w:p>
    <w:p w14:paraId="25ED54C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B5973" w14:textId="77777777" w:rsidR="00B02733" w:rsidRDefault="00B02733" w:rsidP="00B02733">
      <w:pPr>
        <w:rPr>
          <w:rFonts w:ascii="Arial" w:hAnsi="Arial" w:cs="Arial"/>
          <w:b/>
          <w:sz w:val="24"/>
        </w:rPr>
      </w:pPr>
      <w:r>
        <w:rPr>
          <w:rFonts w:ascii="Arial" w:hAnsi="Arial" w:cs="Arial"/>
          <w:b/>
          <w:color w:val="0000FF"/>
          <w:sz w:val="24"/>
        </w:rPr>
        <w:t>C3-242483</w:t>
      </w:r>
      <w:r>
        <w:rPr>
          <w:rFonts w:ascii="Arial" w:hAnsi="Arial" w:cs="Arial"/>
          <w:b/>
          <w:color w:val="0000FF"/>
          <w:sz w:val="24"/>
        </w:rPr>
        <w:tab/>
      </w:r>
      <w:r>
        <w:rPr>
          <w:rFonts w:ascii="Arial" w:hAnsi="Arial" w:cs="Arial"/>
          <w:b/>
          <w:sz w:val="24"/>
        </w:rPr>
        <w:t>Corrections to SDD_DataStorage API</w:t>
      </w:r>
    </w:p>
    <w:p w14:paraId="260358D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CR-0001  rev 1 Cat: F (Rel-18)</w:t>
      </w:r>
      <w:r>
        <w:rPr>
          <w:i/>
        </w:rPr>
        <w:br/>
      </w:r>
      <w:r>
        <w:rPr>
          <w:i/>
        </w:rPr>
        <w:br/>
      </w:r>
      <w:r>
        <w:rPr>
          <w:i/>
        </w:rPr>
        <w:tab/>
      </w:r>
      <w:r>
        <w:rPr>
          <w:i/>
        </w:rPr>
        <w:tab/>
      </w:r>
      <w:r>
        <w:rPr>
          <w:i/>
        </w:rPr>
        <w:tab/>
      </w:r>
      <w:r>
        <w:rPr>
          <w:i/>
        </w:rPr>
        <w:tab/>
      </w:r>
      <w:r>
        <w:rPr>
          <w:i/>
        </w:rPr>
        <w:tab/>
        <w:t>Source: Nokia</w:t>
      </w:r>
    </w:p>
    <w:p w14:paraId="6974BFB8" w14:textId="77777777" w:rsidR="00B02733" w:rsidRDefault="00B02733" w:rsidP="00B02733">
      <w:pPr>
        <w:rPr>
          <w:color w:val="808080"/>
        </w:rPr>
      </w:pPr>
      <w:r>
        <w:rPr>
          <w:color w:val="808080"/>
        </w:rPr>
        <w:t>(Replaces C3-242091)</w:t>
      </w:r>
    </w:p>
    <w:p w14:paraId="3EEBE0D7" w14:textId="77777777" w:rsidR="00B02733" w:rsidRDefault="00B02733" w:rsidP="00B02733">
      <w:pPr>
        <w:rPr>
          <w:rFonts w:ascii="Arial" w:hAnsi="Arial" w:cs="Arial"/>
          <w:b/>
        </w:rPr>
      </w:pPr>
      <w:r>
        <w:rPr>
          <w:rFonts w:ascii="Arial" w:hAnsi="Arial" w:cs="Arial"/>
          <w:b/>
        </w:rPr>
        <w:t xml:space="preserve">Abstract: </w:t>
      </w:r>
    </w:p>
    <w:p w14:paraId="7A1D80A1" w14:textId="77777777" w:rsidR="00B02733" w:rsidRDefault="00B02733" w:rsidP="00B02733">
      <w:r>
        <w:t>Corrections to SDD_DataStorage API</w:t>
      </w:r>
    </w:p>
    <w:p w14:paraId="58DC893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9C09B" w14:textId="77777777" w:rsidR="00B02733" w:rsidRDefault="00B02733" w:rsidP="00B02733">
      <w:pPr>
        <w:rPr>
          <w:rFonts w:ascii="Arial" w:hAnsi="Arial" w:cs="Arial"/>
          <w:b/>
          <w:sz w:val="24"/>
        </w:rPr>
      </w:pPr>
      <w:r>
        <w:rPr>
          <w:rFonts w:ascii="Arial" w:hAnsi="Arial" w:cs="Arial"/>
          <w:b/>
          <w:color w:val="0000FF"/>
          <w:sz w:val="24"/>
        </w:rPr>
        <w:t>C3-242484</w:t>
      </w:r>
      <w:r>
        <w:rPr>
          <w:rFonts w:ascii="Arial" w:hAnsi="Arial" w:cs="Arial"/>
          <w:b/>
          <w:color w:val="0000FF"/>
          <w:sz w:val="24"/>
        </w:rPr>
        <w:tab/>
      </w:r>
      <w:r>
        <w:rPr>
          <w:rFonts w:ascii="Arial" w:hAnsi="Arial" w:cs="Arial"/>
          <w:b/>
          <w:sz w:val="24"/>
        </w:rPr>
        <w:t>Corrections to SDD_PolicyConfiguration API</w:t>
      </w:r>
    </w:p>
    <w:p w14:paraId="02AEACD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CR-0003  rev 1 Cat: F (Rel-18)</w:t>
      </w:r>
      <w:r>
        <w:rPr>
          <w:i/>
        </w:rPr>
        <w:br/>
      </w:r>
      <w:r>
        <w:rPr>
          <w:i/>
        </w:rPr>
        <w:lastRenderedPageBreak/>
        <w:br/>
      </w:r>
      <w:r>
        <w:rPr>
          <w:i/>
        </w:rPr>
        <w:tab/>
      </w:r>
      <w:r>
        <w:rPr>
          <w:i/>
        </w:rPr>
        <w:tab/>
      </w:r>
      <w:r>
        <w:rPr>
          <w:i/>
        </w:rPr>
        <w:tab/>
      </w:r>
      <w:r>
        <w:rPr>
          <w:i/>
        </w:rPr>
        <w:tab/>
      </w:r>
      <w:r>
        <w:rPr>
          <w:i/>
        </w:rPr>
        <w:tab/>
        <w:t>Source: Nokia</w:t>
      </w:r>
    </w:p>
    <w:p w14:paraId="02286B60" w14:textId="77777777" w:rsidR="00B02733" w:rsidRDefault="00B02733" w:rsidP="00B02733">
      <w:pPr>
        <w:rPr>
          <w:color w:val="808080"/>
        </w:rPr>
      </w:pPr>
      <w:r>
        <w:rPr>
          <w:color w:val="808080"/>
        </w:rPr>
        <w:t>(Replaces C3-242093)</w:t>
      </w:r>
    </w:p>
    <w:p w14:paraId="63AC041D" w14:textId="77777777" w:rsidR="00B02733" w:rsidRDefault="00B02733" w:rsidP="00B02733">
      <w:pPr>
        <w:rPr>
          <w:rFonts w:ascii="Arial" w:hAnsi="Arial" w:cs="Arial"/>
          <w:b/>
        </w:rPr>
      </w:pPr>
      <w:r>
        <w:rPr>
          <w:rFonts w:ascii="Arial" w:hAnsi="Arial" w:cs="Arial"/>
          <w:b/>
        </w:rPr>
        <w:t xml:space="preserve">Abstract: </w:t>
      </w:r>
    </w:p>
    <w:p w14:paraId="5926ACE3" w14:textId="77777777" w:rsidR="00B02733" w:rsidRDefault="00B02733" w:rsidP="00B02733">
      <w:r>
        <w:t>Corrections to SDD_PolicyConfiguration API</w:t>
      </w:r>
    </w:p>
    <w:p w14:paraId="3BC3694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B1A24" w14:textId="77777777" w:rsidR="00B02733" w:rsidRDefault="00B02733" w:rsidP="00B02733">
      <w:pPr>
        <w:rPr>
          <w:rFonts w:ascii="Arial" w:hAnsi="Arial" w:cs="Arial"/>
          <w:b/>
          <w:sz w:val="24"/>
        </w:rPr>
      </w:pPr>
      <w:r>
        <w:rPr>
          <w:rFonts w:ascii="Arial" w:hAnsi="Arial" w:cs="Arial"/>
          <w:b/>
          <w:color w:val="0000FF"/>
          <w:sz w:val="24"/>
        </w:rPr>
        <w:t>C3-242485</w:t>
      </w:r>
      <w:r>
        <w:rPr>
          <w:rFonts w:ascii="Arial" w:hAnsi="Arial" w:cs="Arial"/>
          <w:b/>
          <w:color w:val="0000FF"/>
          <w:sz w:val="24"/>
        </w:rPr>
        <w:tab/>
      </w:r>
      <w:r>
        <w:rPr>
          <w:rFonts w:ascii="Arial" w:hAnsi="Arial" w:cs="Arial"/>
          <w:b/>
          <w:sz w:val="24"/>
        </w:rPr>
        <w:t>Corrections to SDD_TransmissionQualityMeasurement API</w:t>
      </w:r>
    </w:p>
    <w:p w14:paraId="0916C44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CR-0004  rev 1 Cat: F (Rel-18)</w:t>
      </w:r>
      <w:r>
        <w:rPr>
          <w:i/>
        </w:rPr>
        <w:br/>
      </w:r>
      <w:r>
        <w:rPr>
          <w:i/>
        </w:rPr>
        <w:br/>
      </w:r>
      <w:r>
        <w:rPr>
          <w:i/>
        </w:rPr>
        <w:tab/>
      </w:r>
      <w:r>
        <w:rPr>
          <w:i/>
        </w:rPr>
        <w:tab/>
      </w:r>
      <w:r>
        <w:rPr>
          <w:i/>
        </w:rPr>
        <w:tab/>
      </w:r>
      <w:r>
        <w:rPr>
          <w:i/>
        </w:rPr>
        <w:tab/>
      </w:r>
      <w:r>
        <w:rPr>
          <w:i/>
        </w:rPr>
        <w:tab/>
        <w:t>Source: Nokia</w:t>
      </w:r>
    </w:p>
    <w:p w14:paraId="497397AD" w14:textId="77777777" w:rsidR="00B02733" w:rsidRDefault="00B02733" w:rsidP="00B02733">
      <w:pPr>
        <w:rPr>
          <w:color w:val="808080"/>
        </w:rPr>
      </w:pPr>
      <w:r>
        <w:rPr>
          <w:color w:val="808080"/>
        </w:rPr>
        <w:t>(Replaces C3-242094)</w:t>
      </w:r>
    </w:p>
    <w:p w14:paraId="728EAC2D" w14:textId="77777777" w:rsidR="00B02733" w:rsidRDefault="00B02733" w:rsidP="00B02733">
      <w:pPr>
        <w:rPr>
          <w:rFonts w:ascii="Arial" w:hAnsi="Arial" w:cs="Arial"/>
          <w:b/>
        </w:rPr>
      </w:pPr>
      <w:r>
        <w:rPr>
          <w:rFonts w:ascii="Arial" w:hAnsi="Arial" w:cs="Arial"/>
          <w:b/>
        </w:rPr>
        <w:t xml:space="preserve">Abstract: </w:t>
      </w:r>
    </w:p>
    <w:p w14:paraId="66701C80" w14:textId="77777777" w:rsidR="00B02733" w:rsidRDefault="00B02733" w:rsidP="00B02733">
      <w:r>
        <w:t>Corrections to SDD_TransmissionQualityMeasurement API</w:t>
      </w:r>
    </w:p>
    <w:p w14:paraId="760258E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9802A" w14:textId="77777777" w:rsidR="00B02733" w:rsidRDefault="00B02733" w:rsidP="00B02733">
      <w:pPr>
        <w:rPr>
          <w:rFonts w:ascii="Arial" w:hAnsi="Arial" w:cs="Arial"/>
          <w:b/>
          <w:sz w:val="24"/>
        </w:rPr>
      </w:pPr>
      <w:r>
        <w:rPr>
          <w:rFonts w:ascii="Arial" w:hAnsi="Arial" w:cs="Arial"/>
          <w:b/>
          <w:color w:val="0000FF"/>
          <w:sz w:val="24"/>
        </w:rPr>
        <w:t>C3-242543</w:t>
      </w:r>
      <w:r>
        <w:rPr>
          <w:rFonts w:ascii="Arial" w:hAnsi="Arial" w:cs="Arial"/>
          <w:b/>
          <w:color w:val="0000FF"/>
          <w:sz w:val="24"/>
        </w:rPr>
        <w:tab/>
      </w:r>
      <w:r>
        <w:rPr>
          <w:rFonts w:ascii="Arial" w:hAnsi="Arial" w:cs="Arial"/>
          <w:b/>
          <w:sz w:val="24"/>
        </w:rPr>
        <w:t>The support of a timestamp indication in notification reports</w:t>
      </w:r>
    </w:p>
    <w:p w14:paraId="1456BAF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CR-0005  rev 1 Cat: B (Rel-18)</w:t>
      </w:r>
      <w:r>
        <w:rPr>
          <w:i/>
        </w:rPr>
        <w:br/>
      </w:r>
      <w:r>
        <w:rPr>
          <w:i/>
        </w:rPr>
        <w:br/>
      </w:r>
      <w:r>
        <w:rPr>
          <w:i/>
        </w:rPr>
        <w:tab/>
      </w:r>
      <w:r>
        <w:rPr>
          <w:i/>
        </w:rPr>
        <w:tab/>
      </w:r>
      <w:r>
        <w:rPr>
          <w:i/>
        </w:rPr>
        <w:tab/>
      </w:r>
      <w:r>
        <w:rPr>
          <w:i/>
        </w:rPr>
        <w:tab/>
      </w:r>
      <w:r>
        <w:rPr>
          <w:i/>
        </w:rPr>
        <w:tab/>
        <w:t>Source: Ericsson</w:t>
      </w:r>
    </w:p>
    <w:p w14:paraId="5E4FDBFD" w14:textId="77777777" w:rsidR="00B02733" w:rsidRDefault="00B02733" w:rsidP="00B02733">
      <w:pPr>
        <w:rPr>
          <w:color w:val="808080"/>
        </w:rPr>
      </w:pPr>
      <w:r>
        <w:rPr>
          <w:color w:val="808080"/>
        </w:rPr>
        <w:t>(Replaces C3-242227)</w:t>
      </w:r>
    </w:p>
    <w:p w14:paraId="38B76A9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0784B" w14:textId="77777777" w:rsidR="00B02733" w:rsidRDefault="00B02733" w:rsidP="00B02733">
      <w:pPr>
        <w:pStyle w:val="Heading3"/>
      </w:pPr>
      <w:bookmarkStart w:id="113" w:name="_Toc164868132"/>
      <w:r>
        <w:t>18.23</w:t>
      </w:r>
      <w:r>
        <w:tab/>
        <w:t>CT Aspects of Application Layer Support for Uncrewed Aerial Systems (UAS), Phase 2 [UASAPP_Ph2]</w:t>
      </w:r>
      <w:bookmarkEnd w:id="113"/>
    </w:p>
    <w:p w14:paraId="2E93CEDB" w14:textId="77777777" w:rsidR="00B02733" w:rsidRDefault="00B02733" w:rsidP="00B02733">
      <w:pPr>
        <w:rPr>
          <w:rFonts w:ascii="Arial" w:hAnsi="Arial" w:cs="Arial"/>
          <w:b/>
          <w:sz w:val="24"/>
        </w:rPr>
      </w:pPr>
      <w:r>
        <w:rPr>
          <w:rFonts w:ascii="Arial" w:hAnsi="Arial" w:cs="Arial"/>
          <w:b/>
          <w:color w:val="0000FF"/>
          <w:sz w:val="24"/>
        </w:rPr>
        <w:t>C3-242096</w:t>
      </w:r>
      <w:r>
        <w:rPr>
          <w:rFonts w:ascii="Arial" w:hAnsi="Arial" w:cs="Arial"/>
          <w:b/>
          <w:color w:val="0000FF"/>
          <w:sz w:val="24"/>
        </w:rPr>
        <w:tab/>
      </w:r>
      <w:r>
        <w:rPr>
          <w:rFonts w:ascii="Arial" w:hAnsi="Arial" w:cs="Arial"/>
          <w:b/>
          <w:sz w:val="24"/>
        </w:rPr>
        <w:t>Corrections to UAE_ChangeUSSManagement API</w:t>
      </w:r>
    </w:p>
    <w:p w14:paraId="777379E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CR-0027  rev  Cat: F (Rel-18)</w:t>
      </w:r>
      <w:r>
        <w:rPr>
          <w:i/>
        </w:rPr>
        <w:br/>
      </w:r>
      <w:r>
        <w:rPr>
          <w:i/>
        </w:rPr>
        <w:br/>
      </w:r>
      <w:r>
        <w:rPr>
          <w:i/>
        </w:rPr>
        <w:tab/>
      </w:r>
      <w:r>
        <w:rPr>
          <w:i/>
        </w:rPr>
        <w:tab/>
      </w:r>
      <w:r>
        <w:rPr>
          <w:i/>
        </w:rPr>
        <w:tab/>
      </w:r>
      <w:r>
        <w:rPr>
          <w:i/>
        </w:rPr>
        <w:tab/>
      </w:r>
      <w:r>
        <w:rPr>
          <w:i/>
        </w:rPr>
        <w:tab/>
        <w:t>Source: Nokia</w:t>
      </w:r>
    </w:p>
    <w:p w14:paraId="241884A9" w14:textId="77777777" w:rsidR="00B02733" w:rsidRDefault="00B02733" w:rsidP="00B02733">
      <w:pPr>
        <w:rPr>
          <w:rFonts w:ascii="Arial" w:hAnsi="Arial" w:cs="Arial"/>
          <w:b/>
        </w:rPr>
      </w:pPr>
      <w:r>
        <w:rPr>
          <w:rFonts w:ascii="Arial" w:hAnsi="Arial" w:cs="Arial"/>
          <w:b/>
        </w:rPr>
        <w:t xml:space="preserve">Abstract: </w:t>
      </w:r>
    </w:p>
    <w:p w14:paraId="5BA6170B" w14:textId="77777777" w:rsidR="00B02733" w:rsidRDefault="00B02733" w:rsidP="00B02733">
      <w:r>
        <w:t>Corrections to UAE_ChangeUSSManagement API</w:t>
      </w:r>
    </w:p>
    <w:p w14:paraId="0DCEDE0F" w14:textId="77777777" w:rsidR="00B02733" w:rsidRDefault="00B02733" w:rsidP="00B02733">
      <w:pPr>
        <w:rPr>
          <w:rFonts w:ascii="Arial" w:hAnsi="Arial" w:cs="Arial"/>
          <w:b/>
        </w:rPr>
      </w:pPr>
      <w:r>
        <w:rPr>
          <w:rFonts w:ascii="Arial" w:hAnsi="Arial" w:cs="Arial"/>
          <w:b/>
        </w:rPr>
        <w:t xml:space="preserve">Discussion: </w:t>
      </w:r>
    </w:p>
    <w:p w14:paraId="5429AFDA" w14:textId="77777777" w:rsidR="00B02733" w:rsidRDefault="00B02733" w:rsidP="00B02733">
      <w:r>
        <w:t>This CR introduces new backward compatible corrections support to the open API: UAE_ChangeUSSManagement API</w:t>
      </w:r>
    </w:p>
    <w:p w14:paraId="5E4C2632" w14:textId="77777777" w:rsidR="00B02733" w:rsidRDefault="00B02733" w:rsidP="00B02733">
      <w:r>
        <w:t>Abdessamad (Huawei): Issue in the OpenAPI.</w:t>
      </w:r>
    </w:p>
    <w:p w14:paraId="2A622A80" w14:textId="77777777" w:rsidR="00B02733" w:rsidRDefault="00B02733" w:rsidP="00B02733">
      <w:r>
        <w:t>Revision is pre-agreed.</w:t>
      </w:r>
    </w:p>
    <w:p w14:paraId="13053E4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C3-242486</w:t>
      </w:r>
      <w:r>
        <w:rPr>
          <w:color w:val="993300"/>
          <w:u w:val="single"/>
        </w:rPr>
        <w:t>.</w:t>
      </w:r>
    </w:p>
    <w:p w14:paraId="4B32F219" w14:textId="77777777" w:rsidR="00B02733" w:rsidRDefault="00B02733" w:rsidP="00B02733">
      <w:pPr>
        <w:rPr>
          <w:rFonts w:ascii="Arial" w:hAnsi="Arial" w:cs="Arial"/>
          <w:b/>
          <w:sz w:val="24"/>
        </w:rPr>
      </w:pPr>
      <w:r>
        <w:rPr>
          <w:rFonts w:ascii="Arial" w:hAnsi="Arial" w:cs="Arial"/>
          <w:b/>
          <w:color w:val="0000FF"/>
          <w:sz w:val="24"/>
        </w:rPr>
        <w:t>C3-242097</w:t>
      </w:r>
      <w:r>
        <w:rPr>
          <w:rFonts w:ascii="Arial" w:hAnsi="Arial" w:cs="Arial"/>
          <w:b/>
          <w:color w:val="0000FF"/>
          <w:sz w:val="24"/>
        </w:rPr>
        <w:tab/>
      </w:r>
      <w:r>
        <w:rPr>
          <w:rFonts w:ascii="Arial" w:hAnsi="Arial" w:cs="Arial"/>
          <w:b/>
          <w:sz w:val="24"/>
        </w:rPr>
        <w:t>Corrections to UAE_DAASupport API</w:t>
      </w:r>
    </w:p>
    <w:p w14:paraId="7C7E8DC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CR-0028  rev  Cat: F (Rel-18)</w:t>
      </w:r>
      <w:r>
        <w:rPr>
          <w:i/>
        </w:rPr>
        <w:br/>
      </w:r>
      <w:r>
        <w:rPr>
          <w:i/>
        </w:rPr>
        <w:lastRenderedPageBreak/>
        <w:br/>
      </w:r>
      <w:r>
        <w:rPr>
          <w:i/>
        </w:rPr>
        <w:tab/>
      </w:r>
      <w:r>
        <w:rPr>
          <w:i/>
        </w:rPr>
        <w:tab/>
      </w:r>
      <w:r>
        <w:rPr>
          <w:i/>
        </w:rPr>
        <w:tab/>
      </w:r>
      <w:r>
        <w:rPr>
          <w:i/>
        </w:rPr>
        <w:tab/>
      </w:r>
      <w:r>
        <w:rPr>
          <w:i/>
        </w:rPr>
        <w:tab/>
        <w:t>Source: Nokia</w:t>
      </w:r>
    </w:p>
    <w:p w14:paraId="1E1236A8" w14:textId="77777777" w:rsidR="00B02733" w:rsidRDefault="00B02733" w:rsidP="00B02733">
      <w:pPr>
        <w:rPr>
          <w:rFonts w:ascii="Arial" w:hAnsi="Arial" w:cs="Arial"/>
          <w:b/>
        </w:rPr>
      </w:pPr>
      <w:r>
        <w:rPr>
          <w:rFonts w:ascii="Arial" w:hAnsi="Arial" w:cs="Arial"/>
          <w:b/>
        </w:rPr>
        <w:t xml:space="preserve">Abstract: </w:t>
      </w:r>
    </w:p>
    <w:p w14:paraId="3BC78E64" w14:textId="77777777" w:rsidR="00B02733" w:rsidRDefault="00B02733" w:rsidP="00B02733">
      <w:r>
        <w:t>Corrections to UAE_DAASupport API</w:t>
      </w:r>
    </w:p>
    <w:p w14:paraId="71AE777B" w14:textId="77777777" w:rsidR="00B02733" w:rsidRDefault="00B02733" w:rsidP="00B02733">
      <w:pPr>
        <w:rPr>
          <w:rFonts w:ascii="Arial" w:hAnsi="Arial" w:cs="Arial"/>
          <w:b/>
        </w:rPr>
      </w:pPr>
      <w:r>
        <w:rPr>
          <w:rFonts w:ascii="Arial" w:hAnsi="Arial" w:cs="Arial"/>
          <w:b/>
        </w:rPr>
        <w:t xml:space="preserve">Discussion: </w:t>
      </w:r>
    </w:p>
    <w:p w14:paraId="4D2A8BC4" w14:textId="77777777" w:rsidR="00B02733" w:rsidRDefault="00B02733" w:rsidP="00B02733">
      <w:r>
        <w:t>This CR introduces new backward compatible corrections to the open API: UAE_DAASupport API</w:t>
      </w:r>
    </w:p>
    <w:p w14:paraId="7440AF33" w14:textId="77777777" w:rsidR="00B02733" w:rsidRDefault="00B02733" w:rsidP="00B02733">
      <w:r>
        <w:t>Abdessamad (Huawei): Issue in the OpenAPI.</w:t>
      </w:r>
    </w:p>
    <w:p w14:paraId="708E1EED" w14:textId="77777777" w:rsidR="00B02733" w:rsidRDefault="00B02733" w:rsidP="00B02733">
      <w:r>
        <w:t>Revision is pre-agreed.</w:t>
      </w:r>
    </w:p>
    <w:p w14:paraId="17455D6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C3-242487</w:t>
      </w:r>
      <w:r>
        <w:rPr>
          <w:color w:val="993300"/>
          <w:u w:val="single"/>
        </w:rPr>
        <w:t>.</w:t>
      </w:r>
    </w:p>
    <w:p w14:paraId="5B1D73F6" w14:textId="77777777" w:rsidR="00B02733" w:rsidRDefault="00B02733" w:rsidP="00B02733">
      <w:pPr>
        <w:rPr>
          <w:rFonts w:ascii="Arial" w:hAnsi="Arial" w:cs="Arial"/>
          <w:b/>
          <w:sz w:val="24"/>
        </w:rPr>
      </w:pPr>
      <w:r>
        <w:rPr>
          <w:rFonts w:ascii="Arial" w:hAnsi="Arial" w:cs="Arial"/>
          <w:b/>
          <w:color w:val="0000FF"/>
          <w:sz w:val="24"/>
        </w:rPr>
        <w:t>C3-242098</w:t>
      </w:r>
      <w:r>
        <w:rPr>
          <w:rFonts w:ascii="Arial" w:hAnsi="Arial" w:cs="Arial"/>
          <w:b/>
          <w:color w:val="0000FF"/>
          <w:sz w:val="24"/>
        </w:rPr>
        <w:tab/>
      </w:r>
      <w:r>
        <w:rPr>
          <w:rFonts w:ascii="Arial" w:hAnsi="Arial" w:cs="Arial"/>
          <w:b/>
          <w:sz w:val="24"/>
        </w:rPr>
        <w:t>Corrections to UAE_UAVDynamicInfo API</w:t>
      </w:r>
    </w:p>
    <w:p w14:paraId="13F6970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CR-0029  rev  Cat: F (Rel-18)</w:t>
      </w:r>
      <w:r>
        <w:rPr>
          <w:i/>
        </w:rPr>
        <w:br/>
      </w:r>
      <w:r>
        <w:rPr>
          <w:i/>
        </w:rPr>
        <w:br/>
      </w:r>
      <w:r>
        <w:rPr>
          <w:i/>
        </w:rPr>
        <w:tab/>
      </w:r>
      <w:r>
        <w:rPr>
          <w:i/>
        </w:rPr>
        <w:tab/>
      </w:r>
      <w:r>
        <w:rPr>
          <w:i/>
        </w:rPr>
        <w:tab/>
      </w:r>
      <w:r>
        <w:rPr>
          <w:i/>
        </w:rPr>
        <w:tab/>
      </w:r>
      <w:r>
        <w:rPr>
          <w:i/>
        </w:rPr>
        <w:tab/>
        <w:t>Source: Nokia</w:t>
      </w:r>
    </w:p>
    <w:p w14:paraId="760BFE1E" w14:textId="77777777" w:rsidR="00B02733" w:rsidRDefault="00B02733" w:rsidP="00B02733">
      <w:pPr>
        <w:rPr>
          <w:rFonts w:ascii="Arial" w:hAnsi="Arial" w:cs="Arial"/>
          <w:b/>
        </w:rPr>
      </w:pPr>
      <w:r>
        <w:rPr>
          <w:rFonts w:ascii="Arial" w:hAnsi="Arial" w:cs="Arial"/>
          <w:b/>
        </w:rPr>
        <w:t xml:space="preserve">Abstract: </w:t>
      </w:r>
    </w:p>
    <w:p w14:paraId="4520AF4C" w14:textId="77777777" w:rsidR="00B02733" w:rsidRDefault="00B02733" w:rsidP="00B02733">
      <w:r>
        <w:t>Corrections to UAE_UAVDynamicInfo API</w:t>
      </w:r>
    </w:p>
    <w:p w14:paraId="11F1CDC1" w14:textId="77777777" w:rsidR="00B02733" w:rsidRDefault="00B02733" w:rsidP="00B02733">
      <w:pPr>
        <w:rPr>
          <w:rFonts w:ascii="Arial" w:hAnsi="Arial" w:cs="Arial"/>
          <w:b/>
        </w:rPr>
      </w:pPr>
      <w:r>
        <w:rPr>
          <w:rFonts w:ascii="Arial" w:hAnsi="Arial" w:cs="Arial"/>
          <w:b/>
        </w:rPr>
        <w:t xml:space="preserve">Discussion: </w:t>
      </w:r>
    </w:p>
    <w:p w14:paraId="046F221C" w14:textId="77777777" w:rsidR="00B02733" w:rsidRDefault="00B02733" w:rsidP="00B02733">
      <w:r>
        <w:t>This CR introduces new backward compatible corrections to the open API: UAE_UAVDynamicInfo API</w:t>
      </w:r>
    </w:p>
    <w:p w14:paraId="367C3A1B" w14:textId="77777777" w:rsidR="00B02733" w:rsidRDefault="00B02733" w:rsidP="00B02733">
      <w:r>
        <w:t>Abdessamad (Huawei): Issue in the OpenAPI.</w:t>
      </w:r>
    </w:p>
    <w:p w14:paraId="56CDDE8C" w14:textId="77777777" w:rsidR="00B02733" w:rsidRDefault="00B02733" w:rsidP="00B02733">
      <w:r>
        <w:t>Revision is pre-agreed.</w:t>
      </w:r>
    </w:p>
    <w:p w14:paraId="32DF784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C3-242488</w:t>
      </w:r>
      <w:r>
        <w:rPr>
          <w:color w:val="993300"/>
          <w:u w:val="single"/>
        </w:rPr>
        <w:t>.</w:t>
      </w:r>
    </w:p>
    <w:p w14:paraId="4216FAD6" w14:textId="77777777" w:rsidR="00B02733" w:rsidRDefault="00B02733" w:rsidP="00B02733">
      <w:pPr>
        <w:rPr>
          <w:rFonts w:ascii="Arial" w:hAnsi="Arial" w:cs="Arial"/>
          <w:b/>
          <w:sz w:val="24"/>
        </w:rPr>
      </w:pPr>
      <w:r>
        <w:rPr>
          <w:rFonts w:ascii="Arial" w:hAnsi="Arial" w:cs="Arial"/>
          <w:b/>
          <w:color w:val="0000FF"/>
          <w:sz w:val="24"/>
        </w:rPr>
        <w:t>C3-242486</w:t>
      </w:r>
      <w:r>
        <w:rPr>
          <w:rFonts w:ascii="Arial" w:hAnsi="Arial" w:cs="Arial"/>
          <w:b/>
          <w:color w:val="0000FF"/>
          <w:sz w:val="24"/>
        </w:rPr>
        <w:tab/>
      </w:r>
      <w:r>
        <w:rPr>
          <w:rFonts w:ascii="Arial" w:hAnsi="Arial" w:cs="Arial"/>
          <w:b/>
          <w:sz w:val="24"/>
        </w:rPr>
        <w:t>Corrections to UAE_ChangeUSSManagement API</w:t>
      </w:r>
    </w:p>
    <w:p w14:paraId="06A1CDE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CR-0027  rev 1 Cat: F (Rel-18)</w:t>
      </w:r>
      <w:r>
        <w:rPr>
          <w:i/>
        </w:rPr>
        <w:br/>
      </w:r>
      <w:r>
        <w:rPr>
          <w:i/>
        </w:rPr>
        <w:br/>
      </w:r>
      <w:r>
        <w:rPr>
          <w:i/>
        </w:rPr>
        <w:tab/>
      </w:r>
      <w:r>
        <w:rPr>
          <w:i/>
        </w:rPr>
        <w:tab/>
      </w:r>
      <w:r>
        <w:rPr>
          <w:i/>
        </w:rPr>
        <w:tab/>
      </w:r>
      <w:r>
        <w:rPr>
          <w:i/>
        </w:rPr>
        <w:tab/>
      </w:r>
      <w:r>
        <w:rPr>
          <w:i/>
        </w:rPr>
        <w:tab/>
        <w:t>Source: Nokia</w:t>
      </w:r>
    </w:p>
    <w:p w14:paraId="0865729D" w14:textId="77777777" w:rsidR="00B02733" w:rsidRDefault="00B02733" w:rsidP="00B02733">
      <w:pPr>
        <w:rPr>
          <w:color w:val="808080"/>
        </w:rPr>
      </w:pPr>
      <w:r>
        <w:rPr>
          <w:color w:val="808080"/>
        </w:rPr>
        <w:t>(Replaces C3-242096)</w:t>
      </w:r>
    </w:p>
    <w:p w14:paraId="36EA9407" w14:textId="77777777" w:rsidR="00B02733" w:rsidRDefault="00B02733" w:rsidP="00B02733">
      <w:pPr>
        <w:rPr>
          <w:rFonts w:ascii="Arial" w:hAnsi="Arial" w:cs="Arial"/>
          <w:b/>
        </w:rPr>
      </w:pPr>
      <w:r>
        <w:rPr>
          <w:rFonts w:ascii="Arial" w:hAnsi="Arial" w:cs="Arial"/>
          <w:b/>
        </w:rPr>
        <w:t xml:space="preserve">Abstract: </w:t>
      </w:r>
    </w:p>
    <w:p w14:paraId="603DA3B6" w14:textId="77777777" w:rsidR="00B02733" w:rsidRDefault="00B02733" w:rsidP="00B02733">
      <w:r>
        <w:t>Corrections to UAE_ChangeUSSManagement API</w:t>
      </w:r>
    </w:p>
    <w:p w14:paraId="37BE6EC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ACDD8D" w14:textId="77777777" w:rsidR="00B02733" w:rsidRDefault="00B02733" w:rsidP="00B02733">
      <w:pPr>
        <w:rPr>
          <w:rFonts w:ascii="Arial" w:hAnsi="Arial" w:cs="Arial"/>
          <w:b/>
          <w:sz w:val="24"/>
        </w:rPr>
      </w:pPr>
      <w:r>
        <w:rPr>
          <w:rFonts w:ascii="Arial" w:hAnsi="Arial" w:cs="Arial"/>
          <w:b/>
          <w:color w:val="0000FF"/>
          <w:sz w:val="24"/>
        </w:rPr>
        <w:t>C3-242487</w:t>
      </w:r>
      <w:r>
        <w:rPr>
          <w:rFonts w:ascii="Arial" w:hAnsi="Arial" w:cs="Arial"/>
          <w:b/>
          <w:color w:val="0000FF"/>
          <w:sz w:val="24"/>
        </w:rPr>
        <w:tab/>
      </w:r>
      <w:r>
        <w:rPr>
          <w:rFonts w:ascii="Arial" w:hAnsi="Arial" w:cs="Arial"/>
          <w:b/>
          <w:sz w:val="24"/>
        </w:rPr>
        <w:t>Corrections to UAE_DAASupport API</w:t>
      </w:r>
    </w:p>
    <w:p w14:paraId="45BC3D7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CR-0028  rev 1 Cat: F (Rel-18)</w:t>
      </w:r>
      <w:r>
        <w:rPr>
          <w:i/>
        </w:rPr>
        <w:br/>
      </w:r>
      <w:r>
        <w:rPr>
          <w:i/>
        </w:rPr>
        <w:br/>
      </w:r>
      <w:r>
        <w:rPr>
          <w:i/>
        </w:rPr>
        <w:tab/>
      </w:r>
      <w:r>
        <w:rPr>
          <w:i/>
        </w:rPr>
        <w:tab/>
      </w:r>
      <w:r>
        <w:rPr>
          <w:i/>
        </w:rPr>
        <w:tab/>
      </w:r>
      <w:r>
        <w:rPr>
          <w:i/>
        </w:rPr>
        <w:tab/>
      </w:r>
      <w:r>
        <w:rPr>
          <w:i/>
        </w:rPr>
        <w:tab/>
        <w:t>Source: Nokia</w:t>
      </w:r>
    </w:p>
    <w:p w14:paraId="618EF6DD" w14:textId="77777777" w:rsidR="00B02733" w:rsidRDefault="00B02733" w:rsidP="00B02733">
      <w:pPr>
        <w:rPr>
          <w:color w:val="808080"/>
        </w:rPr>
      </w:pPr>
      <w:r>
        <w:rPr>
          <w:color w:val="808080"/>
        </w:rPr>
        <w:t>(Replaces C3-242097)</w:t>
      </w:r>
    </w:p>
    <w:p w14:paraId="44A1670F" w14:textId="77777777" w:rsidR="00B02733" w:rsidRDefault="00B02733" w:rsidP="00B02733">
      <w:pPr>
        <w:rPr>
          <w:rFonts w:ascii="Arial" w:hAnsi="Arial" w:cs="Arial"/>
          <w:b/>
        </w:rPr>
      </w:pPr>
      <w:r>
        <w:rPr>
          <w:rFonts w:ascii="Arial" w:hAnsi="Arial" w:cs="Arial"/>
          <w:b/>
        </w:rPr>
        <w:t xml:space="preserve">Abstract: </w:t>
      </w:r>
    </w:p>
    <w:p w14:paraId="7EFB7E11" w14:textId="77777777" w:rsidR="00B02733" w:rsidRDefault="00B02733" w:rsidP="00B02733">
      <w:r>
        <w:t>Corrections to UAE_DAASupport API</w:t>
      </w:r>
    </w:p>
    <w:p w14:paraId="1120474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5BB821" w14:textId="77777777" w:rsidR="00B02733" w:rsidRDefault="00B02733" w:rsidP="00B02733">
      <w:pPr>
        <w:rPr>
          <w:rFonts w:ascii="Arial" w:hAnsi="Arial" w:cs="Arial"/>
          <w:b/>
          <w:sz w:val="24"/>
        </w:rPr>
      </w:pPr>
      <w:r>
        <w:rPr>
          <w:rFonts w:ascii="Arial" w:hAnsi="Arial" w:cs="Arial"/>
          <w:b/>
          <w:color w:val="0000FF"/>
          <w:sz w:val="24"/>
        </w:rPr>
        <w:lastRenderedPageBreak/>
        <w:t>C3-242488</w:t>
      </w:r>
      <w:r>
        <w:rPr>
          <w:rFonts w:ascii="Arial" w:hAnsi="Arial" w:cs="Arial"/>
          <w:b/>
          <w:color w:val="0000FF"/>
          <w:sz w:val="24"/>
        </w:rPr>
        <w:tab/>
      </w:r>
      <w:r>
        <w:rPr>
          <w:rFonts w:ascii="Arial" w:hAnsi="Arial" w:cs="Arial"/>
          <w:b/>
          <w:sz w:val="24"/>
        </w:rPr>
        <w:t>Corrections to UAE_UAVDynamicInfo API</w:t>
      </w:r>
    </w:p>
    <w:p w14:paraId="3FB3801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CR-0029  rev 1 Cat: F (Rel-18)</w:t>
      </w:r>
      <w:r>
        <w:rPr>
          <w:i/>
        </w:rPr>
        <w:br/>
      </w:r>
      <w:r>
        <w:rPr>
          <w:i/>
        </w:rPr>
        <w:br/>
      </w:r>
      <w:r>
        <w:rPr>
          <w:i/>
        </w:rPr>
        <w:tab/>
      </w:r>
      <w:r>
        <w:rPr>
          <w:i/>
        </w:rPr>
        <w:tab/>
      </w:r>
      <w:r>
        <w:rPr>
          <w:i/>
        </w:rPr>
        <w:tab/>
      </w:r>
      <w:r>
        <w:rPr>
          <w:i/>
        </w:rPr>
        <w:tab/>
      </w:r>
      <w:r>
        <w:rPr>
          <w:i/>
        </w:rPr>
        <w:tab/>
        <w:t>Source: Nokia</w:t>
      </w:r>
    </w:p>
    <w:p w14:paraId="6445AB60" w14:textId="77777777" w:rsidR="00B02733" w:rsidRDefault="00B02733" w:rsidP="00B02733">
      <w:pPr>
        <w:rPr>
          <w:color w:val="808080"/>
        </w:rPr>
      </w:pPr>
      <w:r>
        <w:rPr>
          <w:color w:val="808080"/>
        </w:rPr>
        <w:t>(Replaces C3-242098)</w:t>
      </w:r>
    </w:p>
    <w:p w14:paraId="5FCC647B" w14:textId="77777777" w:rsidR="00B02733" w:rsidRDefault="00B02733" w:rsidP="00B02733">
      <w:pPr>
        <w:rPr>
          <w:rFonts w:ascii="Arial" w:hAnsi="Arial" w:cs="Arial"/>
          <w:b/>
        </w:rPr>
      </w:pPr>
      <w:r>
        <w:rPr>
          <w:rFonts w:ascii="Arial" w:hAnsi="Arial" w:cs="Arial"/>
          <w:b/>
        </w:rPr>
        <w:t xml:space="preserve">Abstract: </w:t>
      </w:r>
    </w:p>
    <w:p w14:paraId="3F379E06" w14:textId="77777777" w:rsidR="00B02733" w:rsidRDefault="00B02733" w:rsidP="00B02733">
      <w:r>
        <w:t>Corrections to UAE_UAVDynamicInfo API</w:t>
      </w:r>
    </w:p>
    <w:p w14:paraId="53B60FC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7A5E7" w14:textId="77777777" w:rsidR="00B02733" w:rsidRDefault="00B02733" w:rsidP="00B02733">
      <w:pPr>
        <w:pStyle w:val="Heading3"/>
      </w:pPr>
      <w:bookmarkStart w:id="114" w:name="_Toc164868133"/>
      <w:r>
        <w:t>18.24</w:t>
      </w:r>
      <w:r>
        <w:tab/>
        <w:t>CT aspects of proximity based services in 5GS Phase 2 [5G_ProSe_Ph2]</w:t>
      </w:r>
      <w:bookmarkEnd w:id="114"/>
    </w:p>
    <w:p w14:paraId="10F43E47" w14:textId="77777777" w:rsidR="00B02733" w:rsidRDefault="00B02733" w:rsidP="00B02733">
      <w:pPr>
        <w:rPr>
          <w:rFonts w:ascii="Arial" w:hAnsi="Arial" w:cs="Arial"/>
          <w:b/>
          <w:sz w:val="24"/>
        </w:rPr>
      </w:pPr>
      <w:r>
        <w:rPr>
          <w:rFonts w:ascii="Arial" w:hAnsi="Arial" w:cs="Arial"/>
          <w:b/>
          <w:color w:val="0000FF"/>
          <w:sz w:val="24"/>
        </w:rPr>
        <w:t>C3-242331</w:t>
      </w:r>
      <w:r>
        <w:rPr>
          <w:rFonts w:ascii="Arial" w:hAnsi="Arial" w:cs="Arial"/>
          <w:b/>
          <w:color w:val="0000FF"/>
          <w:sz w:val="24"/>
        </w:rPr>
        <w:tab/>
      </w:r>
      <w:r>
        <w:rPr>
          <w:rFonts w:ascii="Arial" w:hAnsi="Arial" w:cs="Arial"/>
          <w:b/>
          <w:sz w:val="24"/>
        </w:rPr>
        <w:t>Updates to Naf_ProSe API</w:t>
      </w:r>
    </w:p>
    <w:p w14:paraId="0505D57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v18.2.0</w:t>
      </w:r>
      <w:r>
        <w:rPr>
          <w:i/>
        </w:rPr>
        <w:tab/>
        <w:t xml:space="preserve">  CR-0022  rev  Cat: B (Rel-18)</w:t>
      </w:r>
      <w:r>
        <w:rPr>
          <w:i/>
        </w:rPr>
        <w:br/>
      </w:r>
      <w:r>
        <w:rPr>
          <w:i/>
        </w:rPr>
        <w:br/>
      </w:r>
      <w:r>
        <w:rPr>
          <w:i/>
        </w:rPr>
        <w:tab/>
      </w:r>
      <w:r>
        <w:rPr>
          <w:i/>
        </w:rPr>
        <w:tab/>
      </w:r>
      <w:r>
        <w:rPr>
          <w:i/>
        </w:rPr>
        <w:tab/>
      </w:r>
      <w:r>
        <w:rPr>
          <w:i/>
        </w:rPr>
        <w:tab/>
      </w:r>
      <w:r>
        <w:rPr>
          <w:i/>
        </w:rPr>
        <w:tab/>
        <w:t>Source: Ericsson</w:t>
      </w:r>
    </w:p>
    <w:p w14:paraId="4BDB7F30" w14:textId="77777777" w:rsidR="00B02733" w:rsidRDefault="00B02733" w:rsidP="00B02733">
      <w:pPr>
        <w:rPr>
          <w:rFonts w:ascii="Arial" w:hAnsi="Arial" w:cs="Arial"/>
          <w:b/>
        </w:rPr>
      </w:pPr>
      <w:r>
        <w:rPr>
          <w:rFonts w:ascii="Arial" w:hAnsi="Arial" w:cs="Arial"/>
          <w:b/>
        </w:rPr>
        <w:t xml:space="preserve">Discussion: </w:t>
      </w:r>
    </w:p>
    <w:p w14:paraId="3EAB346C" w14:textId="77777777" w:rsidR="00B02733" w:rsidRDefault="00B02733" w:rsidP="00B02733">
      <w:r>
        <w:t>This CR introduces backward compatible features to the Naf_ProSe API.</w:t>
      </w:r>
    </w:p>
    <w:p w14:paraId="4906E0DC" w14:textId="77777777" w:rsidR="00B02733" w:rsidRDefault="00B02733" w:rsidP="00B02733">
      <w:r>
        <w:t>Abdessamad (Huawei): Scope unclear. Discovery type is not needed. Will provide a proposal.</w:t>
      </w:r>
    </w:p>
    <w:p w14:paraId="27ED38A8" w14:textId="77777777" w:rsidR="00B02733" w:rsidRDefault="00B02733" w:rsidP="00B02733">
      <w:r>
        <w:t>Partha (Nokia): Note needs to be updated. Offline check.</w:t>
      </w:r>
    </w:p>
    <w:p w14:paraId="52A34B9D" w14:textId="77777777" w:rsidR="00B02733" w:rsidRDefault="00B02733" w:rsidP="00B02733">
      <w:r>
        <w:t>Jing (Ericsson): Ok with the revision.</w:t>
      </w:r>
    </w:p>
    <w:p w14:paraId="5D98A3EB" w14:textId="77777777" w:rsidR="00B02733" w:rsidRDefault="00B02733" w:rsidP="00B02733">
      <w:r>
        <w:t>Abdessamad (Huawei): Comments from CATT. No need to have a feature. Huawei agrees with that.</w:t>
      </w:r>
    </w:p>
    <w:p w14:paraId="43D55F10" w14:textId="77777777" w:rsidR="00B02733" w:rsidRDefault="00B02733" w:rsidP="00B02733">
      <w:r>
        <w:t>Partha (Nokia): will check.</w:t>
      </w:r>
    </w:p>
    <w:p w14:paraId="6BACC9D8" w14:textId="77777777" w:rsidR="00B02733" w:rsidRDefault="00B02733" w:rsidP="00B02733">
      <w:r>
        <w:t>Jing (Ericsson): new version available.</w:t>
      </w:r>
    </w:p>
    <w:p w14:paraId="5EC845EC" w14:textId="77777777" w:rsidR="00B02733" w:rsidRDefault="00B02733" w:rsidP="00B02733">
      <w:r>
        <w:t>Partha (Nokia): Ok with the revision.</w:t>
      </w:r>
    </w:p>
    <w:p w14:paraId="442F62A6" w14:textId="77777777" w:rsidR="00B02733" w:rsidRDefault="00B02733" w:rsidP="00B02733">
      <w:r>
        <w:t>Baixiao (CATT): Ok with the revision.</w:t>
      </w:r>
    </w:p>
    <w:p w14:paraId="68E85411" w14:textId="77777777" w:rsidR="00B02733" w:rsidRDefault="00B02733" w:rsidP="00B02733">
      <w:r>
        <w:t>Revision is pre-agreed.</w:t>
      </w:r>
    </w:p>
    <w:p w14:paraId="33EE013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C3-242525</w:t>
      </w:r>
      <w:r>
        <w:rPr>
          <w:color w:val="993300"/>
          <w:u w:val="single"/>
        </w:rPr>
        <w:t>.</w:t>
      </w:r>
    </w:p>
    <w:p w14:paraId="4CB28509" w14:textId="77777777" w:rsidR="00B02733" w:rsidRDefault="00B02733" w:rsidP="00B02733">
      <w:pPr>
        <w:rPr>
          <w:rFonts w:ascii="Arial" w:hAnsi="Arial" w:cs="Arial"/>
          <w:b/>
          <w:sz w:val="24"/>
        </w:rPr>
      </w:pPr>
      <w:r>
        <w:rPr>
          <w:rFonts w:ascii="Arial" w:hAnsi="Arial" w:cs="Arial"/>
          <w:b/>
          <w:color w:val="0000FF"/>
          <w:sz w:val="24"/>
        </w:rPr>
        <w:t>C3-242525</w:t>
      </w:r>
      <w:r>
        <w:rPr>
          <w:rFonts w:ascii="Arial" w:hAnsi="Arial" w:cs="Arial"/>
          <w:b/>
          <w:color w:val="0000FF"/>
          <w:sz w:val="24"/>
        </w:rPr>
        <w:tab/>
      </w:r>
      <w:r>
        <w:rPr>
          <w:rFonts w:ascii="Arial" w:hAnsi="Arial" w:cs="Arial"/>
          <w:b/>
          <w:sz w:val="24"/>
        </w:rPr>
        <w:t>Updates to Naf_ProSe API</w:t>
      </w:r>
    </w:p>
    <w:p w14:paraId="77A6781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v18.2.0</w:t>
      </w:r>
      <w:r>
        <w:rPr>
          <w:i/>
        </w:rPr>
        <w:tab/>
        <w:t xml:space="preserve">  CR-0022  rev 1 Cat: B (Rel-18)</w:t>
      </w:r>
      <w:r>
        <w:rPr>
          <w:i/>
        </w:rPr>
        <w:br/>
      </w:r>
      <w:r>
        <w:rPr>
          <w:i/>
        </w:rPr>
        <w:br/>
      </w:r>
      <w:r>
        <w:rPr>
          <w:i/>
        </w:rPr>
        <w:tab/>
      </w:r>
      <w:r>
        <w:rPr>
          <w:i/>
        </w:rPr>
        <w:tab/>
      </w:r>
      <w:r>
        <w:rPr>
          <w:i/>
        </w:rPr>
        <w:tab/>
      </w:r>
      <w:r>
        <w:rPr>
          <w:i/>
        </w:rPr>
        <w:tab/>
      </w:r>
      <w:r>
        <w:rPr>
          <w:i/>
        </w:rPr>
        <w:tab/>
        <w:t>Source: Ericsson</w:t>
      </w:r>
    </w:p>
    <w:p w14:paraId="485B0C89" w14:textId="77777777" w:rsidR="00B02733" w:rsidRDefault="00B02733" w:rsidP="00B02733">
      <w:pPr>
        <w:rPr>
          <w:color w:val="808080"/>
        </w:rPr>
      </w:pPr>
      <w:r>
        <w:rPr>
          <w:color w:val="808080"/>
        </w:rPr>
        <w:t>(Replaces C3-242331)</w:t>
      </w:r>
    </w:p>
    <w:p w14:paraId="67FCC48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C3-242674</w:t>
      </w:r>
      <w:r>
        <w:rPr>
          <w:color w:val="993300"/>
          <w:u w:val="single"/>
        </w:rPr>
        <w:t>.</w:t>
      </w:r>
    </w:p>
    <w:p w14:paraId="670B4F72" w14:textId="77777777" w:rsidR="00B02733" w:rsidRDefault="00B02733" w:rsidP="00B02733">
      <w:pPr>
        <w:rPr>
          <w:rFonts w:ascii="Arial" w:hAnsi="Arial" w:cs="Arial"/>
          <w:b/>
          <w:sz w:val="24"/>
        </w:rPr>
      </w:pPr>
      <w:r>
        <w:rPr>
          <w:rFonts w:ascii="Arial" w:hAnsi="Arial" w:cs="Arial"/>
          <w:b/>
          <w:color w:val="0000FF"/>
          <w:sz w:val="24"/>
        </w:rPr>
        <w:t>C3-242674</w:t>
      </w:r>
      <w:r>
        <w:rPr>
          <w:rFonts w:ascii="Arial" w:hAnsi="Arial" w:cs="Arial"/>
          <w:b/>
          <w:color w:val="0000FF"/>
          <w:sz w:val="24"/>
        </w:rPr>
        <w:tab/>
      </w:r>
      <w:r>
        <w:rPr>
          <w:rFonts w:ascii="Arial" w:hAnsi="Arial" w:cs="Arial"/>
          <w:b/>
          <w:sz w:val="24"/>
        </w:rPr>
        <w:t>Updates to Naf_ProSe API</w:t>
      </w:r>
    </w:p>
    <w:p w14:paraId="37F3A64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v18.2.0</w:t>
      </w:r>
      <w:r>
        <w:rPr>
          <w:i/>
        </w:rPr>
        <w:tab/>
        <w:t xml:space="preserve">  CR-0022  rev 2 Cat: B (Rel-18)</w:t>
      </w:r>
      <w:r>
        <w:rPr>
          <w:i/>
        </w:rPr>
        <w:br/>
      </w:r>
      <w:r>
        <w:rPr>
          <w:i/>
        </w:rPr>
        <w:lastRenderedPageBreak/>
        <w:br/>
      </w:r>
      <w:r>
        <w:rPr>
          <w:i/>
        </w:rPr>
        <w:tab/>
      </w:r>
      <w:r>
        <w:rPr>
          <w:i/>
        </w:rPr>
        <w:tab/>
      </w:r>
      <w:r>
        <w:rPr>
          <w:i/>
        </w:rPr>
        <w:tab/>
      </w:r>
      <w:r>
        <w:rPr>
          <w:i/>
        </w:rPr>
        <w:tab/>
      </w:r>
      <w:r>
        <w:rPr>
          <w:i/>
        </w:rPr>
        <w:tab/>
        <w:t>Source: Ericsson</w:t>
      </w:r>
    </w:p>
    <w:p w14:paraId="193FA24E" w14:textId="77777777" w:rsidR="00B02733" w:rsidRDefault="00B02733" w:rsidP="00B02733">
      <w:pPr>
        <w:rPr>
          <w:color w:val="808080"/>
        </w:rPr>
      </w:pPr>
      <w:r>
        <w:rPr>
          <w:color w:val="808080"/>
        </w:rPr>
        <w:t>(Replaces C3-242525)</w:t>
      </w:r>
    </w:p>
    <w:p w14:paraId="3942450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E19D2" w14:textId="77777777" w:rsidR="00B02733" w:rsidRDefault="00B02733" w:rsidP="00B02733">
      <w:pPr>
        <w:pStyle w:val="Heading3"/>
      </w:pPr>
      <w:bookmarkStart w:id="115" w:name="_Toc164868134"/>
      <w:r>
        <w:t>18.25</w:t>
      </w:r>
      <w:r>
        <w:tab/>
        <w:t>CT aspects of enhancement to the 5GC location services - phase 3 [5G_eLCS_Ph3]</w:t>
      </w:r>
      <w:bookmarkEnd w:id="115"/>
    </w:p>
    <w:p w14:paraId="3B115AB1" w14:textId="77777777" w:rsidR="00B02733" w:rsidRDefault="00B02733" w:rsidP="00B02733">
      <w:pPr>
        <w:pStyle w:val="Heading3"/>
      </w:pPr>
      <w:bookmarkStart w:id="116" w:name="_Toc164868135"/>
      <w:r>
        <w:t>18.26</w:t>
      </w:r>
      <w:r>
        <w:tab/>
        <w:t>CT Aspects of Edge Computing Phase 2 [EDGE_Ph2]</w:t>
      </w:r>
      <w:bookmarkEnd w:id="116"/>
    </w:p>
    <w:p w14:paraId="23D10421" w14:textId="77777777" w:rsidR="00B02733" w:rsidRDefault="00B02733" w:rsidP="00B02733">
      <w:pPr>
        <w:rPr>
          <w:rFonts w:ascii="Arial" w:hAnsi="Arial" w:cs="Arial"/>
          <w:b/>
          <w:sz w:val="24"/>
        </w:rPr>
      </w:pPr>
      <w:r>
        <w:rPr>
          <w:rFonts w:ascii="Arial" w:hAnsi="Arial" w:cs="Arial"/>
          <w:b/>
          <w:color w:val="0000FF"/>
          <w:sz w:val="24"/>
        </w:rPr>
        <w:t>C3-242056</w:t>
      </w:r>
      <w:r>
        <w:rPr>
          <w:rFonts w:ascii="Arial" w:hAnsi="Arial" w:cs="Arial"/>
          <w:b/>
          <w:color w:val="0000FF"/>
          <w:sz w:val="24"/>
        </w:rPr>
        <w:tab/>
      </w:r>
      <w:r>
        <w:rPr>
          <w:rFonts w:ascii="Arial" w:hAnsi="Arial" w:cs="Arial"/>
          <w:b/>
          <w:sz w:val="24"/>
        </w:rPr>
        <w:t>Discussion on new impacts to the EDGE_Ph2 work</w:t>
      </w:r>
    </w:p>
    <w:p w14:paraId="249838F0" w14:textId="77777777" w:rsidR="00B02733" w:rsidRDefault="00B02733" w:rsidP="00B027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/Christian</w:t>
      </w:r>
    </w:p>
    <w:p w14:paraId="7ECD0595" w14:textId="77777777" w:rsidR="00B02733" w:rsidRDefault="00B02733" w:rsidP="00B02733">
      <w:pPr>
        <w:rPr>
          <w:rFonts w:ascii="Arial" w:hAnsi="Arial" w:cs="Arial"/>
          <w:b/>
        </w:rPr>
      </w:pPr>
      <w:r>
        <w:rPr>
          <w:rFonts w:ascii="Arial" w:hAnsi="Arial" w:cs="Arial"/>
          <w:b/>
        </w:rPr>
        <w:t xml:space="preserve">Discussion: </w:t>
      </w:r>
    </w:p>
    <w:p w14:paraId="1A5C2063" w14:textId="77777777" w:rsidR="00B02733" w:rsidRDefault="00B02733" w:rsidP="00B02733">
      <w:r>
        <w:t>Naren (Samsung): disagrees with observations 1, 3 &amp; 4. Ok with revised WID, not OK with contacting SA2/SA3.</w:t>
      </w:r>
    </w:p>
    <w:p w14:paraId="5B534829" w14:textId="77777777" w:rsidR="00B02733" w:rsidRDefault="00B02733" w:rsidP="00B02733">
      <w:r>
        <w:t>Maria (Ericsson): Ok with the proposal in the WID with comments. Ok with sending an LS.</w:t>
      </w:r>
    </w:p>
    <w:p w14:paraId="250430B3" w14:textId="77777777" w:rsidR="00B02733" w:rsidRDefault="00B02733" w:rsidP="00B02733">
      <w:r>
        <w:t>Chi (Huawei): ok to send the LS to stage 2 and keep the lead in CT1.</w:t>
      </w:r>
    </w:p>
    <w:p w14:paraId="2CCD1AC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8C5F1" w14:textId="77777777" w:rsidR="00B02733" w:rsidRDefault="00B02733" w:rsidP="00B02733">
      <w:pPr>
        <w:rPr>
          <w:rFonts w:ascii="Arial" w:hAnsi="Arial" w:cs="Arial"/>
          <w:b/>
          <w:sz w:val="24"/>
        </w:rPr>
      </w:pPr>
      <w:r>
        <w:rPr>
          <w:rFonts w:ascii="Arial" w:hAnsi="Arial" w:cs="Arial"/>
          <w:b/>
          <w:color w:val="0000FF"/>
          <w:sz w:val="24"/>
        </w:rPr>
        <w:t>C3-242131</w:t>
      </w:r>
      <w:r>
        <w:rPr>
          <w:rFonts w:ascii="Arial" w:hAnsi="Arial" w:cs="Arial"/>
          <w:b/>
          <w:color w:val="0000FF"/>
          <w:sz w:val="24"/>
        </w:rPr>
        <w:tab/>
      </w:r>
      <w:r>
        <w:rPr>
          <w:rFonts w:ascii="Arial" w:hAnsi="Arial" w:cs="Arial"/>
          <w:b/>
          <w:sz w:val="24"/>
        </w:rPr>
        <w:t>Offload capability reporting</w:t>
      </w:r>
    </w:p>
    <w:p w14:paraId="411E883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CR-1226  rev  Cat: B (Rel-18)</w:t>
      </w:r>
      <w:r>
        <w:rPr>
          <w:i/>
        </w:rPr>
        <w:br/>
      </w:r>
      <w:r>
        <w:rPr>
          <w:i/>
        </w:rPr>
        <w:br/>
      </w:r>
      <w:r>
        <w:rPr>
          <w:i/>
        </w:rPr>
        <w:tab/>
      </w:r>
      <w:r>
        <w:rPr>
          <w:i/>
        </w:rPr>
        <w:tab/>
      </w:r>
      <w:r>
        <w:rPr>
          <w:i/>
        </w:rPr>
        <w:tab/>
      </w:r>
      <w:r>
        <w:rPr>
          <w:i/>
        </w:rPr>
        <w:tab/>
      </w:r>
      <w:r>
        <w:rPr>
          <w:i/>
        </w:rPr>
        <w:tab/>
        <w:t>Source: Nokia</w:t>
      </w:r>
    </w:p>
    <w:p w14:paraId="4B5D7642" w14:textId="77777777" w:rsidR="00B02733" w:rsidRDefault="00B02733" w:rsidP="00B02733">
      <w:pPr>
        <w:rPr>
          <w:rFonts w:ascii="Arial" w:hAnsi="Arial" w:cs="Arial"/>
          <w:b/>
        </w:rPr>
      </w:pPr>
      <w:r>
        <w:rPr>
          <w:rFonts w:ascii="Arial" w:hAnsi="Arial" w:cs="Arial"/>
          <w:b/>
        </w:rPr>
        <w:t xml:space="preserve">Abstract: </w:t>
      </w:r>
    </w:p>
    <w:p w14:paraId="5B8EA39B" w14:textId="77777777" w:rsidR="00B02733" w:rsidRDefault="00B02733" w:rsidP="00B02733">
      <w:r>
        <w:t>Offload capability reporting</w:t>
      </w:r>
    </w:p>
    <w:p w14:paraId="0A276527" w14:textId="77777777" w:rsidR="00B02733" w:rsidRDefault="00B02733" w:rsidP="00B02733">
      <w:pPr>
        <w:rPr>
          <w:rFonts w:ascii="Arial" w:hAnsi="Arial" w:cs="Arial"/>
          <w:b/>
        </w:rPr>
      </w:pPr>
      <w:r>
        <w:rPr>
          <w:rFonts w:ascii="Arial" w:hAnsi="Arial" w:cs="Arial"/>
          <w:b/>
        </w:rPr>
        <w:t xml:space="preserve">Discussion: </w:t>
      </w:r>
    </w:p>
    <w:p w14:paraId="2460359A" w14:textId="77777777" w:rsidR="00B02733" w:rsidRDefault="00B02733" w:rsidP="00B02733">
      <w:r>
        <w:t>This CR introduces a backwards compatible feature to OpenAPI file of the TrafficInfluence API.</w:t>
      </w:r>
    </w:p>
    <w:p w14:paraId="19F523C6" w14:textId="77777777" w:rsidR="00B02733" w:rsidRDefault="00B02733" w:rsidP="00B02733">
      <w:r>
        <w:t>Chi (Huawei): ok, minor comment in coversheet.</w:t>
      </w:r>
    </w:p>
    <w:p w14:paraId="6C6A19B3" w14:textId="77777777" w:rsidR="00B02733" w:rsidRDefault="00B02733" w:rsidP="00B02733">
      <w:r>
        <w:t>CR revision is pre-agreed.</w:t>
      </w:r>
    </w:p>
    <w:p w14:paraId="3D68DFC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C3-242477</w:t>
      </w:r>
      <w:r>
        <w:rPr>
          <w:color w:val="993300"/>
          <w:u w:val="single"/>
        </w:rPr>
        <w:t>.</w:t>
      </w:r>
    </w:p>
    <w:p w14:paraId="7B5D1FDE" w14:textId="77777777" w:rsidR="00B02733" w:rsidRDefault="00B02733" w:rsidP="00B02733">
      <w:pPr>
        <w:rPr>
          <w:rFonts w:ascii="Arial" w:hAnsi="Arial" w:cs="Arial"/>
          <w:b/>
          <w:sz w:val="24"/>
        </w:rPr>
      </w:pPr>
      <w:r>
        <w:rPr>
          <w:rFonts w:ascii="Arial" w:hAnsi="Arial" w:cs="Arial"/>
          <w:b/>
          <w:color w:val="0000FF"/>
          <w:sz w:val="24"/>
        </w:rPr>
        <w:t>C3-242132</w:t>
      </w:r>
      <w:r>
        <w:rPr>
          <w:rFonts w:ascii="Arial" w:hAnsi="Arial" w:cs="Arial"/>
          <w:b/>
          <w:color w:val="0000FF"/>
          <w:sz w:val="24"/>
        </w:rPr>
        <w:tab/>
      </w:r>
      <w:r>
        <w:rPr>
          <w:rFonts w:ascii="Arial" w:hAnsi="Arial" w:cs="Arial"/>
          <w:b/>
          <w:sz w:val="24"/>
        </w:rPr>
        <w:t>5GC capabilities reporting in Traffic Influence notifications</w:t>
      </w:r>
    </w:p>
    <w:p w14:paraId="3E9C744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CR-1227  rev  Cat: B (Rel-18)</w:t>
      </w:r>
      <w:r>
        <w:rPr>
          <w:i/>
        </w:rPr>
        <w:br/>
      </w:r>
      <w:r>
        <w:rPr>
          <w:i/>
        </w:rPr>
        <w:br/>
      </w:r>
      <w:r>
        <w:rPr>
          <w:i/>
        </w:rPr>
        <w:tab/>
      </w:r>
      <w:r>
        <w:rPr>
          <w:i/>
        </w:rPr>
        <w:tab/>
      </w:r>
      <w:r>
        <w:rPr>
          <w:i/>
        </w:rPr>
        <w:tab/>
      </w:r>
      <w:r>
        <w:rPr>
          <w:i/>
        </w:rPr>
        <w:tab/>
      </w:r>
      <w:r>
        <w:rPr>
          <w:i/>
        </w:rPr>
        <w:tab/>
        <w:t>Source: Nokia</w:t>
      </w:r>
    </w:p>
    <w:p w14:paraId="132649C6" w14:textId="77777777" w:rsidR="00B02733" w:rsidRDefault="00B02733" w:rsidP="00B02733">
      <w:pPr>
        <w:rPr>
          <w:rFonts w:ascii="Arial" w:hAnsi="Arial" w:cs="Arial"/>
          <w:b/>
        </w:rPr>
      </w:pPr>
      <w:r>
        <w:rPr>
          <w:rFonts w:ascii="Arial" w:hAnsi="Arial" w:cs="Arial"/>
          <w:b/>
        </w:rPr>
        <w:t xml:space="preserve">Abstract: </w:t>
      </w:r>
    </w:p>
    <w:p w14:paraId="3EE8F351" w14:textId="77777777" w:rsidR="00B02733" w:rsidRDefault="00B02733" w:rsidP="00B02733">
      <w:r>
        <w:t>5GC capabilities reporting in Traffic Influence notifications</w:t>
      </w:r>
    </w:p>
    <w:p w14:paraId="09CB41B9" w14:textId="77777777" w:rsidR="00B02733" w:rsidRDefault="00B02733" w:rsidP="00B02733">
      <w:pPr>
        <w:rPr>
          <w:rFonts w:ascii="Arial" w:hAnsi="Arial" w:cs="Arial"/>
          <w:b/>
        </w:rPr>
      </w:pPr>
      <w:r>
        <w:rPr>
          <w:rFonts w:ascii="Arial" w:hAnsi="Arial" w:cs="Arial"/>
          <w:b/>
        </w:rPr>
        <w:t xml:space="preserve">Discussion: </w:t>
      </w:r>
    </w:p>
    <w:p w14:paraId="55A4FAC5" w14:textId="77777777" w:rsidR="00B02733" w:rsidRDefault="00B02733" w:rsidP="00B02733">
      <w:r>
        <w:t>This CR introduces a backwards compatible feature to OpenAPI file of the TrafficInfluence API.</w:t>
      </w:r>
    </w:p>
    <w:p w14:paraId="353549FC" w14:textId="77777777" w:rsidR="00B02733" w:rsidRDefault="00B02733" w:rsidP="00B02733">
      <w:r>
        <w:t>Maria (Ericsson): Feature negotiation is supported for that. No further stage 2 requirement.</w:t>
      </w:r>
    </w:p>
    <w:p w14:paraId="58640A08" w14:textId="77777777" w:rsidR="00B02733" w:rsidRDefault="00B02733" w:rsidP="00B02733">
      <w:r>
        <w:lastRenderedPageBreak/>
        <w:t>Apostolos (Nokia): If there is a case of SMF renegotiation would be needed.</w:t>
      </w:r>
    </w:p>
    <w:p w14:paraId="10E1CBAC" w14:textId="77777777" w:rsidR="00B02733" w:rsidRDefault="00B02733" w:rsidP="00B02733">
      <w:r>
        <w:t>Chi (Huawei): same concern as Ericsson. Offline check.</w:t>
      </w:r>
    </w:p>
    <w:p w14:paraId="414F3524" w14:textId="77777777" w:rsidR="00B02733" w:rsidRDefault="00B02733" w:rsidP="00B02733">
      <w:r>
        <w:t>Maria (Ericsson): provided a revision with supported features.</w:t>
      </w:r>
    </w:p>
    <w:p w14:paraId="16B66DA3" w14:textId="77777777" w:rsidR="00B02733" w:rsidRDefault="00B02733" w:rsidP="00B02733">
      <w:r>
        <w:t>Apostolos (Nokia): New revision provided.</w:t>
      </w:r>
    </w:p>
    <w:p w14:paraId="6F98CB99" w14:textId="77777777" w:rsidR="00B02733" w:rsidRDefault="00B02733" w:rsidP="00B02733">
      <w:r>
        <w:t>Maria (Ericsson): ok</w:t>
      </w:r>
    </w:p>
    <w:p w14:paraId="53C78E1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C3-242630</w:t>
      </w:r>
      <w:r>
        <w:rPr>
          <w:color w:val="993300"/>
          <w:u w:val="single"/>
        </w:rPr>
        <w:t>.</w:t>
      </w:r>
    </w:p>
    <w:p w14:paraId="29A1E1CB" w14:textId="77777777" w:rsidR="00B02733" w:rsidRDefault="00B02733" w:rsidP="00B02733">
      <w:pPr>
        <w:rPr>
          <w:rFonts w:ascii="Arial" w:hAnsi="Arial" w:cs="Arial"/>
          <w:b/>
          <w:sz w:val="24"/>
        </w:rPr>
      </w:pPr>
      <w:r>
        <w:rPr>
          <w:rFonts w:ascii="Arial" w:hAnsi="Arial" w:cs="Arial"/>
          <w:b/>
          <w:color w:val="0000FF"/>
          <w:sz w:val="24"/>
        </w:rPr>
        <w:t>C3-242133</w:t>
      </w:r>
      <w:r>
        <w:rPr>
          <w:rFonts w:ascii="Arial" w:hAnsi="Arial" w:cs="Arial"/>
          <w:b/>
          <w:color w:val="0000FF"/>
          <w:sz w:val="24"/>
        </w:rPr>
        <w:tab/>
      </w:r>
      <w:r>
        <w:rPr>
          <w:rFonts w:ascii="Arial" w:hAnsi="Arial" w:cs="Arial"/>
          <w:b/>
          <w:sz w:val="24"/>
        </w:rPr>
        <w:t>EAS-DNAI consistency check</w:t>
      </w:r>
    </w:p>
    <w:p w14:paraId="425FE46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CR-1228  rev  Cat: F (Rel-18)</w:t>
      </w:r>
      <w:r>
        <w:rPr>
          <w:i/>
        </w:rPr>
        <w:br/>
      </w:r>
      <w:r>
        <w:rPr>
          <w:i/>
        </w:rPr>
        <w:br/>
      </w:r>
      <w:r>
        <w:rPr>
          <w:i/>
        </w:rPr>
        <w:tab/>
      </w:r>
      <w:r>
        <w:rPr>
          <w:i/>
        </w:rPr>
        <w:tab/>
      </w:r>
      <w:r>
        <w:rPr>
          <w:i/>
        </w:rPr>
        <w:tab/>
      </w:r>
      <w:r>
        <w:rPr>
          <w:i/>
        </w:rPr>
        <w:tab/>
      </w:r>
      <w:r>
        <w:rPr>
          <w:i/>
        </w:rPr>
        <w:tab/>
        <w:t>Source: Nokia</w:t>
      </w:r>
    </w:p>
    <w:p w14:paraId="73C99A48" w14:textId="77777777" w:rsidR="00B02733" w:rsidRDefault="00B02733" w:rsidP="00B02733">
      <w:pPr>
        <w:rPr>
          <w:rFonts w:ascii="Arial" w:hAnsi="Arial" w:cs="Arial"/>
          <w:b/>
        </w:rPr>
      </w:pPr>
      <w:r>
        <w:rPr>
          <w:rFonts w:ascii="Arial" w:hAnsi="Arial" w:cs="Arial"/>
          <w:b/>
        </w:rPr>
        <w:t xml:space="preserve">Abstract: </w:t>
      </w:r>
    </w:p>
    <w:p w14:paraId="1830A0B6" w14:textId="77777777" w:rsidR="00B02733" w:rsidRDefault="00B02733" w:rsidP="00B02733">
      <w:r>
        <w:t>EAS-DNAI consistency check</w:t>
      </w:r>
    </w:p>
    <w:p w14:paraId="1C9236F8" w14:textId="77777777" w:rsidR="00B02733" w:rsidRDefault="00B02733" w:rsidP="00B02733">
      <w:pPr>
        <w:rPr>
          <w:rFonts w:ascii="Arial" w:hAnsi="Arial" w:cs="Arial"/>
          <w:b/>
        </w:rPr>
      </w:pPr>
      <w:r>
        <w:rPr>
          <w:rFonts w:ascii="Arial" w:hAnsi="Arial" w:cs="Arial"/>
          <w:b/>
        </w:rPr>
        <w:t xml:space="preserve">Discussion: </w:t>
      </w:r>
    </w:p>
    <w:p w14:paraId="30537B32" w14:textId="77777777" w:rsidR="00B02733" w:rsidRDefault="00B02733" w:rsidP="00B02733">
      <w:r>
        <w:t>Naren (Samsung): how would the error handling work?</w:t>
      </w:r>
    </w:p>
    <w:p w14:paraId="0DAA025C" w14:textId="77777777" w:rsidR="00B02733" w:rsidRDefault="00B02733" w:rsidP="00B02733">
      <w:r>
        <w:t>Apostolos (Nokia): there will be an error. Needs to be defined.</w:t>
      </w:r>
    </w:p>
    <w:p w14:paraId="4E294B0E" w14:textId="77777777" w:rsidR="00B02733" w:rsidRDefault="00B02733" w:rsidP="00B02733">
      <w:r>
        <w:t>Maria (Ericsson): same concern. Offline discussion.</w:t>
      </w:r>
    </w:p>
    <w:p w14:paraId="21312471" w14:textId="77777777" w:rsidR="00B02733" w:rsidRDefault="00B02733" w:rsidP="00B02733">
      <w:r>
        <w:t xml:space="preserve">Chi (Huawei): Ok with the proposal. Minor comments. Editorials. Clash with Ericsson CR 2416. </w:t>
      </w:r>
    </w:p>
    <w:p w14:paraId="754FBA0C" w14:textId="77777777" w:rsidR="00B02733" w:rsidRDefault="00B02733" w:rsidP="00B02733">
      <w:r>
        <w:t>Apostolos (Nokia): Merging process to be discussed offline.</w:t>
      </w:r>
    </w:p>
    <w:p w14:paraId="0EA144A4" w14:textId="77777777" w:rsidR="00B02733" w:rsidRDefault="00B02733" w:rsidP="00B02733">
      <w:r>
        <w:t>Apostolos (Nokia): R2 is shared.</w:t>
      </w:r>
    </w:p>
    <w:p w14:paraId="5BD2F8CE" w14:textId="77777777" w:rsidR="00B02733" w:rsidRDefault="00B02733" w:rsidP="00B02733">
      <w:r>
        <w:t>Naren (Samsung): Minor comments on R2.</w:t>
      </w:r>
    </w:p>
    <w:p w14:paraId="479FDDA3" w14:textId="77777777" w:rsidR="00B02733" w:rsidRDefault="00B02733" w:rsidP="00B02733">
      <w:r>
        <w:t>Chi (Huawei): will check.</w:t>
      </w:r>
    </w:p>
    <w:p w14:paraId="5B069825" w14:textId="77777777" w:rsidR="00B02733" w:rsidRDefault="00B02733" w:rsidP="00B02733">
      <w:r>
        <w:t>Maria (Ericsson): ok with r2.</w:t>
      </w:r>
    </w:p>
    <w:p w14:paraId="2707ACCB" w14:textId="77777777" w:rsidR="00B02733" w:rsidRDefault="00B02733" w:rsidP="00B02733">
      <w:r>
        <w:t>Apostolos (Nokia): r3 is available.</w:t>
      </w:r>
    </w:p>
    <w:p w14:paraId="6C7CAA0E" w14:textId="77777777" w:rsidR="00B02733" w:rsidRDefault="00B02733" w:rsidP="00B02733">
      <w:r>
        <w:t>Naren (Samsung): r3 is ok.</w:t>
      </w:r>
    </w:p>
    <w:p w14:paraId="0594D1C7" w14:textId="77777777" w:rsidR="00B02733" w:rsidRDefault="00B02733" w:rsidP="00B02733">
      <w:r>
        <w:t>Maria (Ericsson): r3 is ok.</w:t>
      </w:r>
    </w:p>
    <w:p w14:paraId="394067FB" w14:textId="77777777" w:rsidR="00B02733" w:rsidRDefault="00B02733" w:rsidP="00B02733">
      <w:r>
        <w:t>Chi (Huawei): r3 is ok.</w:t>
      </w:r>
    </w:p>
    <w:p w14:paraId="76E1D3DC" w14:textId="77777777" w:rsidR="00B02733" w:rsidRDefault="00B02733" w:rsidP="00B02733">
      <w:r>
        <w:t>R3 is pre-agreed.</w:t>
      </w:r>
    </w:p>
    <w:p w14:paraId="50898A4B" w14:textId="77777777" w:rsidR="00B02733" w:rsidRDefault="00B02733" w:rsidP="00B02733">
      <w:r>
        <w:t>Revision will include the merging with 2416.</w:t>
      </w:r>
    </w:p>
    <w:p w14:paraId="478B4453" w14:textId="77777777" w:rsidR="00B02733" w:rsidRDefault="00B02733" w:rsidP="00B02733">
      <w:r>
        <w:t>Ericsson and Samsung co-sign.</w:t>
      </w:r>
    </w:p>
    <w:p w14:paraId="44C8FF4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C3-242568</w:t>
      </w:r>
      <w:r>
        <w:rPr>
          <w:color w:val="993300"/>
          <w:u w:val="single"/>
        </w:rPr>
        <w:t>.</w:t>
      </w:r>
    </w:p>
    <w:p w14:paraId="6DF5A8BF" w14:textId="77777777" w:rsidR="00B02733" w:rsidRDefault="00B02733" w:rsidP="00B02733">
      <w:pPr>
        <w:rPr>
          <w:rFonts w:ascii="Arial" w:hAnsi="Arial" w:cs="Arial"/>
          <w:b/>
          <w:sz w:val="24"/>
        </w:rPr>
      </w:pPr>
      <w:r>
        <w:rPr>
          <w:rFonts w:ascii="Arial" w:hAnsi="Arial" w:cs="Arial"/>
          <w:b/>
          <w:color w:val="0000FF"/>
          <w:sz w:val="24"/>
        </w:rPr>
        <w:t>C3-242134</w:t>
      </w:r>
      <w:r>
        <w:rPr>
          <w:rFonts w:ascii="Arial" w:hAnsi="Arial" w:cs="Arial"/>
          <w:b/>
          <w:color w:val="0000FF"/>
          <w:sz w:val="24"/>
        </w:rPr>
        <w:tab/>
      </w:r>
      <w:r>
        <w:rPr>
          <w:rFonts w:ascii="Arial" w:hAnsi="Arial" w:cs="Arial"/>
          <w:b/>
          <w:sz w:val="24"/>
        </w:rPr>
        <w:t>ECSAddress contents correction</w:t>
      </w:r>
    </w:p>
    <w:p w14:paraId="0457877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CR-1229  rev  Cat: F (Rel-18)</w:t>
      </w:r>
      <w:r>
        <w:rPr>
          <w:i/>
        </w:rPr>
        <w:br/>
      </w:r>
      <w:r>
        <w:rPr>
          <w:i/>
        </w:rPr>
        <w:br/>
      </w:r>
      <w:r>
        <w:rPr>
          <w:i/>
        </w:rPr>
        <w:tab/>
      </w:r>
      <w:r>
        <w:rPr>
          <w:i/>
        </w:rPr>
        <w:tab/>
      </w:r>
      <w:r>
        <w:rPr>
          <w:i/>
        </w:rPr>
        <w:tab/>
      </w:r>
      <w:r>
        <w:rPr>
          <w:i/>
        </w:rPr>
        <w:tab/>
      </w:r>
      <w:r>
        <w:rPr>
          <w:i/>
        </w:rPr>
        <w:tab/>
        <w:t>Source: Nokia</w:t>
      </w:r>
    </w:p>
    <w:p w14:paraId="2CF3F529" w14:textId="77777777" w:rsidR="00B02733" w:rsidRDefault="00B02733" w:rsidP="00B02733">
      <w:pPr>
        <w:rPr>
          <w:rFonts w:ascii="Arial" w:hAnsi="Arial" w:cs="Arial"/>
          <w:b/>
        </w:rPr>
      </w:pPr>
      <w:r>
        <w:rPr>
          <w:rFonts w:ascii="Arial" w:hAnsi="Arial" w:cs="Arial"/>
          <w:b/>
        </w:rPr>
        <w:t xml:space="preserve">Abstract: </w:t>
      </w:r>
    </w:p>
    <w:p w14:paraId="2610EA15" w14:textId="77777777" w:rsidR="00B02733" w:rsidRDefault="00B02733" w:rsidP="00B02733">
      <w:r>
        <w:lastRenderedPageBreak/>
        <w:t>ECSAddress contents correction</w:t>
      </w:r>
    </w:p>
    <w:p w14:paraId="71F0E657" w14:textId="77777777" w:rsidR="00B02733" w:rsidRDefault="00B02733" w:rsidP="00B02733">
      <w:pPr>
        <w:rPr>
          <w:rFonts w:ascii="Arial" w:hAnsi="Arial" w:cs="Arial"/>
          <w:b/>
        </w:rPr>
      </w:pPr>
      <w:r>
        <w:rPr>
          <w:rFonts w:ascii="Arial" w:hAnsi="Arial" w:cs="Arial"/>
          <w:b/>
        </w:rPr>
        <w:t xml:space="preserve">Discussion: </w:t>
      </w:r>
    </w:p>
    <w:p w14:paraId="41C19915" w14:textId="77777777" w:rsidR="00B02733" w:rsidRDefault="00B02733" w:rsidP="00B02733">
      <w:r>
        <w:t>This CR introduces a backwards compatible correction into the OpenAPI file of the ECSAddress API.</w:t>
      </w:r>
    </w:p>
    <w:p w14:paraId="3B1A8FAC" w14:textId="77777777" w:rsidR="00B02733" w:rsidRDefault="00B02733" w:rsidP="00B02733">
      <w:r>
        <w:t>Maria (Ericsson): AnyUE is part of the existing attribute.</w:t>
      </w:r>
    </w:p>
    <w:p w14:paraId="0506998C" w14:textId="77777777" w:rsidR="00B02733" w:rsidRDefault="00B02733" w:rsidP="00B02733">
      <w:r>
        <w:t>Apostolos (Nokia): if removed there is no other option.</w:t>
      </w:r>
    </w:p>
    <w:p w14:paraId="693D3E1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3D4F7" w14:textId="77777777" w:rsidR="00B02733" w:rsidRDefault="00B02733" w:rsidP="00B02733">
      <w:pPr>
        <w:rPr>
          <w:rFonts w:ascii="Arial" w:hAnsi="Arial" w:cs="Arial"/>
          <w:b/>
          <w:sz w:val="24"/>
        </w:rPr>
      </w:pPr>
      <w:r>
        <w:rPr>
          <w:rFonts w:ascii="Arial" w:hAnsi="Arial" w:cs="Arial"/>
          <w:b/>
          <w:color w:val="0000FF"/>
          <w:sz w:val="24"/>
        </w:rPr>
        <w:t>C3-242135</w:t>
      </w:r>
      <w:r>
        <w:rPr>
          <w:rFonts w:ascii="Arial" w:hAnsi="Arial" w:cs="Arial"/>
          <w:b/>
          <w:color w:val="0000FF"/>
          <w:sz w:val="24"/>
        </w:rPr>
        <w:tab/>
      </w:r>
      <w:r>
        <w:rPr>
          <w:rFonts w:ascii="Arial" w:hAnsi="Arial" w:cs="Arial"/>
          <w:b/>
          <w:sz w:val="24"/>
        </w:rPr>
        <w:t>ECSAddress contents correction</w:t>
      </w:r>
    </w:p>
    <w:p w14:paraId="758DF50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CR-0494  rev  Cat: F (Rel-18)</w:t>
      </w:r>
      <w:r>
        <w:rPr>
          <w:i/>
        </w:rPr>
        <w:br/>
      </w:r>
      <w:r>
        <w:rPr>
          <w:i/>
        </w:rPr>
        <w:br/>
      </w:r>
      <w:r>
        <w:rPr>
          <w:i/>
        </w:rPr>
        <w:tab/>
      </w:r>
      <w:r>
        <w:rPr>
          <w:i/>
        </w:rPr>
        <w:tab/>
      </w:r>
      <w:r>
        <w:rPr>
          <w:i/>
        </w:rPr>
        <w:tab/>
      </w:r>
      <w:r>
        <w:rPr>
          <w:i/>
        </w:rPr>
        <w:tab/>
      </w:r>
      <w:r>
        <w:rPr>
          <w:i/>
        </w:rPr>
        <w:tab/>
        <w:t>Source: Nokia</w:t>
      </w:r>
    </w:p>
    <w:p w14:paraId="61FECE29" w14:textId="77777777" w:rsidR="00B02733" w:rsidRDefault="00B02733" w:rsidP="00B02733">
      <w:pPr>
        <w:rPr>
          <w:rFonts w:ascii="Arial" w:hAnsi="Arial" w:cs="Arial"/>
          <w:b/>
        </w:rPr>
      </w:pPr>
      <w:r>
        <w:rPr>
          <w:rFonts w:ascii="Arial" w:hAnsi="Arial" w:cs="Arial"/>
          <w:b/>
        </w:rPr>
        <w:t xml:space="preserve">Abstract: </w:t>
      </w:r>
    </w:p>
    <w:p w14:paraId="0737DE07" w14:textId="77777777" w:rsidR="00B02733" w:rsidRDefault="00B02733" w:rsidP="00B02733">
      <w:r>
        <w:t>ECSAddress contents correction</w:t>
      </w:r>
    </w:p>
    <w:p w14:paraId="054D71F0" w14:textId="77777777" w:rsidR="00B02733" w:rsidRDefault="00B02733" w:rsidP="00B02733">
      <w:pPr>
        <w:rPr>
          <w:rFonts w:ascii="Arial" w:hAnsi="Arial" w:cs="Arial"/>
          <w:b/>
        </w:rPr>
      </w:pPr>
      <w:r>
        <w:rPr>
          <w:rFonts w:ascii="Arial" w:hAnsi="Arial" w:cs="Arial"/>
          <w:b/>
        </w:rPr>
        <w:t xml:space="preserve">Discussion: </w:t>
      </w:r>
    </w:p>
    <w:p w14:paraId="0718AAEE" w14:textId="77777777" w:rsidR="00B02733" w:rsidRDefault="00B02733" w:rsidP="00B02733">
      <w:r>
        <w:t>This CR introduces a backwards compatible correction into the OpenAPI file of the Nudr_DataRepository API for Application Data.</w:t>
      </w:r>
    </w:p>
    <w:p w14:paraId="58621C6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8F1F0" w14:textId="77777777" w:rsidR="00B02733" w:rsidRDefault="00B02733" w:rsidP="00B02733">
      <w:pPr>
        <w:rPr>
          <w:rFonts w:ascii="Arial" w:hAnsi="Arial" w:cs="Arial"/>
          <w:b/>
          <w:sz w:val="24"/>
        </w:rPr>
      </w:pPr>
      <w:r>
        <w:rPr>
          <w:rFonts w:ascii="Arial" w:hAnsi="Arial" w:cs="Arial"/>
          <w:b/>
          <w:color w:val="0000FF"/>
          <w:sz w:val="24"/>
        </w:rPr>
        <w:t>C3-242136</w:t>
      </w:r>
      <w:r>
        <w:rPr>
          <w:rFonts w:ascii="Arial" w:hAnsi="Arial" w:cs="Arial"/>
          <w:b/>
          <w:color w:val="0000FF"/>
          <w:sz w:val="24"/>
        </w:rPr>
        <w:tab/>
      </w:r>
      <w:r>
        <w:rPr>
          <w:rFonts w:ascii="Arial" w:hAnsi="Arial" w:cs="Arial"/>
          <w:b/>
          <w:sz w:val="24"/>
        </w:rPr>
        <w:t>ECSAddress contents correction</w:t>
      </w:r>
    </w:p>
    <w:p w14:paraId="71965F7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CR-0175  rev  Cat: F (Rel-18)</w:t>
      </w:r>
      <w:r>
        <w:rPr>
          <w:i/>
        </w:rPr>
        <w:br/>
      </w:r>
      <w:r>
        <w:rPr>
          <w:i/>
        </w:rPr>
        <w:br/>
      </w:r>
      <w:r>
        <w:rPr>
          <w:i/>
        </w:rPr>
        <w:tab/>
      </w:r>
      <w:r>
        <w:rPr>
          <w:i/>
        </w:rPr>
        <w:tab/>
      </w:r>
      <w:r>
        <w:rPr>
          <w:i/>
        </w:rPr>
        <w:tab/>
      </w:r>
      <w:r>
        <w:rPr>
          <w:i/>
        </w:rPr>
        <w:tab/>
      </w:r>
      <w:r>
        <w:rPr>
          <w:i/>
        </w:rPr>
        <w:tab/>
        <w:t>Source: Nokia</w:t>
      </w:r>
    </w:p>
    <w:p w14:paraId="30D8A1C2" w14:textId="77777777" w:rsidR="00B02733" w:rsidRDefault="00B02733" w:rsidP="00B02733">
      <w:pPr>
        <w:rPr>
          <w:rFonts w:ascii="Arial" w:hAnsi="Arial" w:cs="Arial"/>
          <w:b/>
        </w:rPr>
      </w:pPr>
      <w:r>
        <w:rPr>
          <w:rFonts w:ascii="Arial" w:hAnsi="Arial" w:cs="Arial"/>
          <w:b/>
        </w:rPr>
        <w:t xml:space="preserve">Abstract: </w:t>
      </w:r>
    </w:p>
    <w:p w14:paraId="01C2675F" w14:textId="77777777" w:rsidR="00B02733" w:rsidRDefault="00B02733" w:rsidP="00B02733">
      <w:r>
        <w:t>ECSAddress contents correction</w:t>
      </w:r>
    </w:p>
    <w:p w14:paraId="1A045D76" w14:textId="77777777" w:rsidR="00B02733" w:rsidRDefault="00B02733" w:rsidP="00B02733">
      <w:pPr>
        <w:rPr>
          <w:rFonts w:ascii="Arial" w:hAnsi="Arial" w:cs="Arial"/>
          <w:b/>
        </w:rPr>
      </w:pPr>
      <w:r>
        <w:rPr>
          <w:rFonts w:ascii="Arial" w:hAnsi="Arial" w:cs="Arial"/>
          <w:b/>
        </w:rPr>
        <w:t xml:space="preserve">Discussion: </w:t>
      </w:r>
    </w:p>
    <w:p w14:paraId="34824951" w14:textId="77777777" w:rsidR="00B02733" w:rsidRDefault="00B02733" w:rsidP="00B02733">
      <w:r>
        <w:t>This CR introduces a backwards compatible correction into the OpenAPI file of the Nnef_ECSAddress API.</w:t>
      </w:r>
    </w:p>
    <w:p w14:paraId="054383E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87989" w14:textId="77777777" w:rsidR="00B02733" w:rsidRDefault="00B02733" w:rsidP="00B02733">
      <w:pPr>
        <w:rPr>
          <w:rFonts w:ascii="Arial" w:hAnsi="Arial" w:cs="Arial"/>
          <w:b/>
          <w:sz w:val="24"/>
        </w:rPr>
      </w:pPr>
      <w:r>
        <w:rPr>
          <w:rFonts w:ascii="Arial" w:hAnsi="Arial" w:cs="Arial"/>
          <w:b/>
          <w:color w:val="0000FF"/>
          <w:sz w:val="24"/>
        </w:rPr>
        <w:t>C3-242192</w:t>
      </w:r>
      <w:r>
        <w:rPr>
          <w:rFonts w:ascii="Arial" w:hAnsi="Arial" w:cs="Arial"/>
          <w:b/>
          <w:color w:val="0000FF"/>
          <w:sz w:val="24"/>
        </w:rPr>
        <w:tab/>
      </w:r>
      <w:r>
        <w:rPr>
          <w:rFonts w:ascii="Arial" w:hAnsi="Arial" w:cs="Arial"/>
          <w:b/>
          <w:sz w:val="24"/>
        </w:rPr>
        <w:t>UP path change notification for HR-SBO</w:t>
      </w:r>
    </w:p>
    <w:p w14:paraId="4DCB21D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CR-0265  rev  Cat: B (Rel-18)</w:t>
      </w:r>
      <w:r>
        <w:rPr>
          <w:i/>
        </w:rPr>
        <w:br/>
      </w:r>
      <w:r>
        <w:rPr>
          <w:i/>
        </w:rPr>
        <w:br/>
      </w:r>
      <w:r>
        <w:rPr>
          <w:i/>
        </w:rPr>
        <w:tab/>
      </w:r>
      <w:r>
        <w:rPr>
          <w:i/>
        </w:rPr>
        <w:tab/>
      </w:r>
      <w:r>
        <w:rPr>
          <w:i/>
        </w:rPr>
        <w:tab/>
      </w:r>
      <w:r>
        <w:rPr>
          <w:i/>
        </w:rPr>
        <w:tab/>
      </w:r>
      <w:r>
        <w:rPr>
          <w:i/>
        </w:rPr>
        <w:tab/>
        <w:t>Source: ZTE</w:t>
      </w:r>
    </w:p>
    <w:p w14:paraId="04DECB6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D8654" w14:textId="77777777" w:rsidR="00B02733" w:rsidRDefault="00B02733" w:rsidP="00B02733">
      <w:pPr>
        <w:rPr>
          <w:rFonts w:ascii="Arial" w:hAnsi="Arial" w:cs="Arial"/>
          <w:b/>
          <w:sz w:val="24"/>
        </w:rPr>
      </w:pPr>
      <w:r>
        <w:rPr>
          <w:rFonts w:ascii="Arial" w:hAnsi="Arial" w:cs="Arial"/>
          <w:b/>
          <w:color w:val="0000FF"/>
          <w:sz w:val="24"/>
        </w:rPr>
        <w:t>C3-242193</w:t>
      </w:r>
      <w:r>
        <w:rPr>
          <w:rFonts w:ascii="Arial" w:hAnsi="Arial" w:cs="Arial"/>
          <w:b/>
          <w:color w:val="0000FF"/>
          <w:sz w:val="24"/>
        </w:rPr>
        <w:tab/>
      </w:r>
      <w:r>
        <w:rPr>
          <w:rFonts w:ascii="Arial" w:hAnsi="Arial" w:cs="Arial"/>
          <w:b/>
          <w:sz w:val="24"/>
        </w:rPr>
        <w:t>UP path change notification for HR-SBO</w:t>
      </w:r>
    </w:p>
    <w:p w14:paraId="57873DE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CR-0176  rev  Cat: B (Rel-18)</w:t>
      </w:r>
      <w:r>
        <w:rPr>
          <w:i/>
        </w:rPr>
        <w:br/>
      </w:r>
      <w:r>
        <w:rPr>
          <w:i/>
        </w:rPr>
        <w:br/>
      </w:r>
      <w:r>
        <w:rPr>
          <w:i/>
        </w:rPr>
        <w:tab/>
      </w:r>
      <w:r>
        <w:rPr>
          <w:i/>
        </w:rPr>
        <w:tab/>
      </w:r>
      <w:r>
        <w:rPr>
          <w:i/>
        </w:rPr>
        <w:tab/>
      </w:r>
      <w:r>
        <w:rPr>
          <w:i/>
        </w:rPr>
        <w:tab/>
      </w:r>
      <w:r>
        <w:rPr>
          <w:i/>
        </w:rPr>
        <w:tab/>
        <w:t>Source: ZTE</w:t>
      </w:r>
    </w:p>
    <w:p w14:paraId="7A5E8448" w14:textId="77777777" w:rsidR="00B02733" w:rsidRDefault="00B02733" w:rsidP="00B02733">
      <w:pPr>
        <w:rPr>
          <w:rFonts w:ascii="Arial" w:hAnsi="Arial" w:cs="Arial"/>
          <w:b/>
        </w:rPr>
      </w:pPr>
      <w:r>
        <w:rPr>
          <w:rFonts w:ascii="Arial" w:hAnsi="Arial" w:cs="Arial"/>
          <w:b/>
        </w:rPr>
        <w:t xml:space="preserve">Discussion: </w:t>
      </w:r>
    </w:p>
    <w:p w14:paraId="1705B54C" w14:textId="77777777" w:rsidR="00B02733" w:rsidRDefault="00B02733" w:rsidP="00B02733">
      <w:r>
        <w:t>This CR introduces a backwards compatible correction to the OpenAPI file of the Nnef_TrafficInfluenceData API.</w:t>
      </w:r>
    </w:p>
    <w:p w14:paraId="5108D0E4" w14:textId="77777777" w:rsidR="00B02733" w:rsidRDefault="00B02733" w:rsidP="00B02733">
      <w:r>
        <w:lastRenderedPageBreak/>
        <w:t>Chi (Huawei): General clause is also impacted to correct the data type.</w:t>
      </w:r>
    </w:p>
    <w:p w14:paraId="5A42A214" w14:textId="77777777" w:rsidR="00B02733" w:rsidRDefault="00B02733" w:rsidP="00B02733">
      <w:r>
        <w:t xml:space="preserve">Xiaojian (ZTE): R1 is available. </w:t>
      </w:r>
    </w:p>
    <w:p w14:paraId="4950BEA5" w14:textId="77777777" w:rsidR="00B02733" w:rsidRDefault="00B02733" w:rsidP="00B02733">
      <w:r>
        <w:t>Chi (Huawei): Ok with R1.</w:t>
      </w:r>
    </w:p>
    <w:p w14:paraId="39AE9091" w14:textId="77777777" w:rsidR="00B02733" w:rsidRDefault="00B02733" w:rsidP="00B02733">
      <w:r>
        <w:t>R1 is pre-agreed.</w:t>
      </w:r>
    </w:p>
    <w:p w14:paraId="78ECCF3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C3-242571</w:t>
      </w:r>
      <w:r>
        <w:rPr>
          <w:color w:val="993300"/>
          <w:u w:val="single"/>
        </w:rPr>
        <w:t>.</w:t>
      </w:r>
    </w:p>
    <w:p w14:paraId="2FD7125B" w14:textId="77777777" w:rsidR="00B02733" w:rsidRDefault="00B02733" w:rsidP="00B02733">
      <w:pPr>
        <w:rPr>
          <w:rFonts w:ascii="Arial" w:hAnsi="Arial" w:cs="Arial"/>
          <w:b/>
          <w:sz w:val="24"/>
        </w:rPr>
      </w:pPr>
      <w:r>
        <w:rPr>
          <w:rFonts w:ascii="Arial" w:hAnsi="Arial" w:cs="Arial"/>
          <w:b/>
          <w:color w:val="0000FF"/>
          <w:sz w:val="24"/>
        </w:rPr>
        <w:t>C3-242194</w:t>
      </w:r>
      <w:r>
        <w:rPr>
          <w:rFonts w:ascii="Arial" w:hAnsi="Arial" w:cs="Arial"/>
          <w:b/>
          <w:color w:val="0000FF"/>
          <w:sz w:val="24"/>
        </w:rPr>
        <w:tab/>
      </w:r>
      <w:r>
        <w:rPr>
          <w:rFonts w:ascii="Arial" w:hAnsi="Arial" w:cs="Arial"/>
          <w:b/>
          <w:sz w:val="24"/>
        </w:rPr>
        <w:t>UP path change notification for HR-SBO</w:t>
      </w:r>
    </w:p>
    <w:p w14:paraId="68E7F3B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CR-0537  rev  Cat: B (Rel-18)</w:t>
      </w:r>
      <w:r>
        <w:rPr>
          <w:i/>
        </w:rPr>
        <w:br/>
      </w:r>
      <w:r>
        <w:rPr>
          <w:i/>
        </w:rPr>
        <w:br/>
      </w:r>
      <w:r>
        <w:rPr>
          <w:i/>
        </w:rPr>
        <w:tab/>
      </w:r>
      <w:r>
        <w:rPr>
          <w:i/>
        </w:rPr>
        <w:tab/>
      </w:r>
      <w:r>
        <w:rPr>
          <w:i/>
        </w:rPr>
        <w:tab/>
      </w:r>
      <w:r>
        <w:rPr>
          <w:i/>
        </w:rPr>
        <w:tab/>
      </w:r>
      <w:r>
        <w:rPr>
          <w:i/>
        </w:rPr>
        <w:tab/>
        <w:t>Source: ZTE</w:t>
      </w:r>
    </w:p>
    <w:p w14:paraId="257D9856" w14:textId="77777777" w:rsidR="00B02733" w:rsidRDefault="00B02733" w:rsidP="00B02733">
      <w:pPr>
        <w:rPr>
          <w:rFonts w:ascii="Arial" w:hAnsi="Arial" w:cs="Arial"/>
          <w:b/>
        </w:rPr>
      </w:pPr>
      <w:r>
        <w:rPr>
          <w:rFonts w:ascii="Arial" w:hAnsi="Arial" w:cs="Arial"/>
          <w:b/>
        </w:rPr>
        <w:t xml:space="preserve">Discussion: </w:t>
      </w:r>
    </w:p>
    <w:p w14:paraId="5E49E173" w14:textId="77777777" w:rsidR="00B02733" w:rsidRDefault="00B02733" w:rsidP="00B02733">
      <w:r>
        <w:t>Maria (Ericsson): These steps do not exist in the figure.</w:t>
      </w:r>
    </w:p>
    <w:p w14:paraId="535ADA2F" w14:textId="77777777" w:rsidR="00B02733" w:rsidRDefault="00B02733" w:rsidP="00B02733">
      <w:r>
        <w:t>Chi (Huawei): agree. No need to add extra steps, already covered.</w:t>
      </w:r>
    </w:p>
    <w:p w14:paraId="5F711C02" w14:textId="77777777" w:rsidR="00B02733" w:rsidRDefault="00B02733" w:rsidP="00B02733">
      <w:r>
        <w:t>Xiaojian (ZTE): will check.</w:t>
      </w:r>
    </w:p>
    <w:p w14:paraId="114C57E3" w14:textId="77777777" w:rsidR="00B02733" w:rsidRDefault="00B02733" w:rsidP="00B02733">
      <w:r>
        <w:t>Xiaojian (ZTE): R1 is available.</w:t>
      </w:r>
    </w:p>
    <w:p w14:paraId="38D46D2B" w14:textId="77777777" w:rsidR="00B02733" w:rsidRDefault="00B02733" w:rsidP="00B02733">
      <w:r>
        <w:t>Maria (Ericsson): ok with R1.</w:t>
      </w:r>
    </w:p>
    <w:p w14:paraId="486CCBF5" w14:textId="77777777" w:rsidR="00B02733" w:rsidRDefault="00B02733" w:rsidP="00B02733">
      <w:r>
        <w:t>Chi (Huawei): ok with R1.</w:t>
      </w:r>
    </w:p>
    <w:p w14:paraId="10D95ED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C3-242641</w:t>
      </w:r>
      <w:r>
        <w:rPr>
          <w:color w:val="993300"/>
          <w:u w:val="single"/>
        </w:rPr>
        <w:t>.</w:t>
      </w:r>
    </w:p>
    <w:p w14:paraId="7E17C946" w14:textId="77777777" w:rsidR="00B02733" w:rsidRDefault="00B02733" w:rsidP="00B02733">
      <w:pPr>
        <w:rPr>
          <w:rFonts w:ascii="Arial" w:hAnsi="Arial" w:cs="Arial"/>
          <w:b/>
          <w:sz w:val="24"/>
        </w:rPr>
      </w:pPr>
      <w:r>
        <w:rPr>
          <w:rFonts w:ascii="Arial" w:hAnsi="Arial" w:cs="Arial"/>
          <w:b/>
          <w:color w:val="0000FF"/>
          <w:sz w:val="24"/>
        </w:rPr>
        <w:t>C3-242212</w:t>
      </w:r>
      <w:r>
        <w:rPr>
          <w:rFonts w:ascii="Arial" w:hAnsi="Arial" w:cs="Arial"/>
          <w:b/>
          <w:color w:val="0000FF"/>
          <w:sz w:val="24"/>
        </w:rPr>
        <w:tab/>
      </w:r>
      <w:r>
        <w:rPr>
          <w:rFonts w:ascii="Arial" w:hAnsi="Arial" w:cs="Arial"/>
          <w:b/>
          <w:sz w:val="24"/>
        </w:rPr>
        <w:t>Corrections for AF requesting to influence traffic routing for HR-SBO session</w:t>
      </w:r>
    </w:p>
    <w:p w14:paraId="71916F9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CR-0539  rev  Cat: F (Rel-18)</w:t>
      </w:r>
      <w:r>
        <w:rPr>
          <w:i/>
        </w:rPr>
        <w:br/>
      </w:r>
      <w:r>
        <w:rPr>
          <w:i/>
        </w:rPr>
        <w:br/>
      </w:r>
      <w:r>
        <w:rPr>
          <w:i/>
        </w:rPr>
        <w:tab/>
      </w:r>
      <w:r>
        <w:rPr>
          <w:i/>
        </w:rPr>
        <w:tab/>
      </w:r>
      <w:r>
        <w:rPr>
          <w:i/>
        </w:rPr>
        <w:tab/>
      </w:r>
      <w:r>
        <w:rPr>
          <w:i/>
        </w:rPr>
        <w:tab/>
      </w:r>
      <w:r>
        <w:rPr>
          <w:i/>
        </w:rPr>
        <w:tab/>
        <w:t>Source: Huawei</w:t>
      </w:r>
    </w:p>
    <w:p w14:paraId="73733372" w14:textId="77777777" w:rsidR="00B02733" w:rsidRDefault="00B02733" w:rsidP="00B02733">
      <w:pPr>
        <w:rPr>
          <w:rFonts w:ascii="Arial" w:hAnsi="Arial" w:cs="Arial"/>
          <w:b/>
        </w:rPr>
      </w:pPr>
      <w:r>
        <w:rPr>
          <w:rFonts w:ascii="Arial" w:hAnsi="Arial" w:cs="Arial"/>
          <w:b/>
        </w:rPr>
        <w:t xml:space="preserve">Discussion: </w:t>
      </w:r>
    </w:p>
    <w:p w14:paraId="258987CA" w14:textId="77777777" w:rsidR="00B02733" w:rsidRDefault="00B02733" w:rsidP="00B02733">
      <w:r>
        <w:t>Maria (Ericsson): clashes with 2419. Merging needs to be discussed offline.</w:t>
      </w:r>
    </w:p>
    <w:p w14:paraId="282B0F19" w14:textId="77777777" w:rsidR="00B02733" w:rsidRDefault="00B02733" w:rsidP="00B02733">
      <w:r>
        <w:t>Xuefei (Huawei): R1 available and Ericsson is fine.</w:t>
      </w:r>
    </w:p>
    <w:p w14:paraId="16EF0D33" w14:textId="77777777" w:rsidR="00B02733" w:rsidRDefault="00B02733" w:rsidP="00B02733">
      <w:r>
        <w:t>Revision includes the merging part of 2419. Ericsson cosigns the revision.</w:t>
      </w:r>
    </w:p>
    <w:p w14:paraId="6BDA0C35" w14:textId="77777777" w:rsidR="00B02733" w:rsidRDefault="00B02733" w:rsidP="00B02733">
      <w:r>
        <w:t>Revision is pre-agreed.</w:t>
      </w:r>
    </w:p>
    <w:p w14:paraId="27132D5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C3-242572</w:t>
      </w:r>
      <w:r>
        <w:rPr>
          <w:color w:val="993300"/>
          <w:u w:val="single"/>
        </w:rPr>
        <w:t>.</w:t>
      </w:r>
    </w:p>
    <w:p w14:paraId="25BE2ACF" w14:textId="77777777" w:rsidR="00B02733" w:rsidRDefault="00B02733" w:rsidP="00B02733">
      <w:pPr>
        <w:rPr>
          <w:rFonts w:ascii="Arial" w:hAnsi="Arial" w:cs="Arial"/>
          <w:b/>
          <w:sz w:val="24"/>
        </w:rPr>
      </w:pPr>
      <w:r>
        <w:rPr>
          <w:rFonts w:ascii="Arial" w:hAnsi="Arial" w:cs="Arial"/>
          <w:b/>
          <w:color w:val="0000FF"/>
          <w:sz w:val="24"/>
        </w:rPr>
        <w:t>C3-242213</w:t>
      </w:r>
      <w:r>
        <w:rPr>
          <w:rFonts w:ascii="Arial" w:hAnsi="Arial" w:cs="Arial"/>
          <w:b/>
          <w:color w:val="0000FF"/>
          <w:sz w:val="24"/>
        </w:rPr>
        <w:tab/>
      </w:r>
      <w:r>
        <w:rPr>
          <w:rFonts w:ascii="Arial" w:hAnsi="Arial" w:cs="Arial"/>
          <w:b/>
          <w:sz w:val="24"/>
        </w:rPr>
        <w:t>Corrections on the DNAIMapping API</w:t>
      </w:r>
    </w:p>
    <w:p w14:paraId="0B7D0B6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CR-1237  rev  Cat: F (Rel-18)</w:t>
      </w:r>
      <w:r>
        <w:rPr>
          <w:i/>
        </w:rPr>
        <w:br/>
      </w:r>
      <w:r>
        <w:rPr>
          <w:i/>
        </w:rPr>
        <w:br/>
      </w:r>
      <w:r>
        <w:rPr>
          <w:i/>
        </w:rPr>
        <w:tab/>
      </w:r>
      <w:r>
        <w:rPr>
          <w:i/>
        </w:rPr>
        <w:tab/>
      </w:r>
      <w:r>
        <w:rPr>
          <w:i/>
        </w:rPr>
        <w:tab/>
      </w:r>
      <w:r>
        <w:rPr>
          <w:i/>
        </w:rPr>
        <w:tab/>
      </w:r>
      <w:r>
        <w:rPr>
          <w:i/>
        </w:rPr>
        <w:tab/>
        <w:t>Source: Huawei</w:t>
      </w:r>
    </w:p>
    <w:p w14:paraId="572A93AE" w14:textId="77777777" w:rsidR="00B02733" w:rsidRDefault="00B02733" w:rsidP="00B02733">
      <w:pPr>
        <w:rPr>
          <w:rFonts w:ascii="Arial" w:hAnsi="Arial" w:cs="Arial"/>
          <w:b/>
        </w:rPr>
      </w:pPr>
      <w:r>
        <w:rPr>
          <w:rFonts w:ascii="Arial" w:hAnsi="Arial" w:cs="Arial"/>
          <w:b/>
        </w:rPr>
        <w:t xml:space="preserve">Discussion: </w:t>
      </w:r>
    </w:p>
    <w:p w14:paraId="17705554" w14:textId="77777777" w:rsidR="00B02733" w:rsidRDefault="00B02733" w:rsidP="00B02733">
      <w:r>
        <w:t xml:space="preserve">Xuefei (Huawei): r1 available to resolve clash with 2363. </w:t>
      </w:r>
    </w:p>
    <w:p w14:paraId="4B862632" w14:textId="77777777" w:rsidR="00B02733" w:rsidRDefault="00B02733" w:rsidP="00B02733">
      <w:r>
        <w:t>Apostolos (Nokia): prefers to include the change in the OpenAPI. One more clause impacted otherwise.</w:t>
      </w:r>
    </w:p>
    <w:p w14:paraId="74742C38" w14:textId="77777777" w:rsidR="00B02733" w:rsidRDefault="00B02733" w:rsidP="00B02733">
      <w:r>
        <w:t>Xuefei (Huawei): will change the OpenAPI.</w:t>
      </w:r>
    </w:p>
    <w:p w14:paraId="27D15B4E" w14:textId="77777777" w:rsidR="00B02733" w:rsidRDefault="00B02733" w:rsidP="00B02733">
      <w:r>
        <w:lastRenderedPageBreak/>
        <w:t>Xuefei (Huawei): R1 is available and Nokia is ok.</w:t>
      </w:r>
    </w:p>
    <w:p w14:paraId="25A875A9" w14:textId="77777777" w:rsidR="00B02733" w:rsidRDefault="00B02733" w:rsidP="00B02733">
      <w:r>
        <w:t>Revision is pre-agreed.</w:t>
      </w:r>
    </w:p>
    <w:p w14:paraId="4AB6A25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C3-242573</w:t>
      </w:r>
      <w:r>
        <w:rPr>
          <w:color w:val="993300"/>
          <w:u w:val="single"/>
        </w:rPr>
        <w:t>.</w:t>
      </w:r>
    </w:p>
    <w:p w14:paraId="5B7DFA08" w14:textId="77777777" w:rsidR="00B02733" w:rsidRDefault="00B02733" w:rsidP="00B02733">
      <w:pPr>
        <w:rPr>
          <w:rFonts w:ascii="Arial" w:hAnsi="Arial" w:cs="Arial"/>
          <w:b/>
          <w:sz w:val="24"/>
        </w:rPr>
      </w:pPr>
      <w:r>
        <w:rPr>
          <w:rFonts w:ascii="Arial" w:hAnsi="Arial" w:cs="Arial"/>
          <w:b/>
          <w:color w:val="0000FF"/>
          <w:sz w:val="24"/>
        </w:rPr>
        <w:t>C3-242274</w:t>
      </w:r>
      <w:r>
        <w:rPr>
          <w:rFonts w:ascii="Arial" w:hAnsi="Arial" w:cs="Arial"/>
          <w:b/>
          <w:color w:val="0000FF"/>
          <w:sz w:val="24"/>
        </w:rPr>
        <w:tab/>
      </w:r>
      <w:r>
        <w:rPr>
          <w:rFonts w:ascii="Arial" w:hAnsi="Arial" w:cs="Arial"/>
          <w:b/>
          <w:sz w:val="24"/>
        </w:rPr>
        <w:t>Corrections on traffic correlation notify</w:t>
      </w:r>
    </w:p>
    <w:p w14:paraId="0AEDE15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CR-0266  rev  Cat: F (Rel-18)</w:t>
      </w:r>
      <w:r>
        <w:rPr>
          <w:i/>
        </w:rPr>
        <w:br/>
      </w:r>
      <w:r>
        <w:rPr>
          <w:i/>
        </w:rPr>
        <w:br/>
      </w:r>
      <w:r>
        <w:rPr>
          <w:i/>
        </w:rPr>
        <w:tab/>
      </w:r>
      <w:r>
        <w:rPr>
          <w:i/>
        </w:rPr>
        <w:tab/>
      </w:r>
      <w:r>
        <w:rPr>
          <w:i/>
        </w:rPr>
        <w:tab/>
      </w:r>
      <w:r>
        <w:rPr>
          <w:i/>
        </w:rPr>
        <w:tab/>
      </w:r>
      <w:r>
        <w:rPr>
          <w:i/>
        </w:rPr>
        <w:tab/>
        <w:t>Source: Huawei</w:t>
      </w:r>
    </w:p>
    <w:p w14:paraId="62EBB288" w14:textId="77777777" w:rsidR="00B02733" w:rsidRDefault="00B02733" w:rsidP="00B02733">
      <w:pPr>
        <w:rPr>
          <w:rFonts w:ascii="Arial" w:hAnsi="Arial" w:cs="Arial"/>
          <w:b/>
        </w:rPr>
      </w:pPr>
      <w:r>
        <w:rPr>
          <w:rFonts w:ascii="Arial" w:hAnsi="Arial" w:cs="Arial"/>
          <w:b/>
        </w:rPr>
        <w:t xml:space="preserve">Discussion: </w:t>
      </w:r>
    </w:p>
    <w:p w14:paraId="072CEE04" w14:textId="77777777" w:rsidR="00B02733" w:rsidRDefault="00B02733" w:rsidP="00B02733">
      <w:r>
        <w:t>The CR introduces backward compatible corrections to the OpenAPI file for Nsmf_EventExposure API.</w:t>
      </w:r>
    </w:p>
    <w:p w14:paraId="61B3C46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3738C" w14:textId="77777777" w:rsidR="00B02733" w:rsidRDefault="00B02733" w:rsidP="00B02733">
      <w:pPr>
        <w:rPr>
          <w:rFonts w:ascii="Arial" w:hAnsi="Arial" w:cs="Arial"/>
          <w:b/>
          <w:sz w:val="24"/>
        </w:rPr>
      </w:pPr>
      <w:r>
        <w:rPr>
          <w:rFonts w:ascii="Arial" w:hAnsi="Arial" w:cs="Arial"/>
          <w:b/>
          <w:color w:val="0000FF"/>
          <w:sz w:val="24"/>
        </w:rPr>
        <w:t>C3-242275</w:t>
      </w:r>
      <w:r>
        <w:rPr>
          <w:rFonts w:ascii="Arial" w:hAnsi="Arial" w:cs="Arial"/>
          <w:b/>
          <w:color w:val="0000FF"/>
          <w:sz w:val="24"/>
        </w:rPr>
        <w:tab/>
      </w:r>
      <w:r>
        <w:rPr>
          <w:rFonts w:ascii="Arial" w:hAnsi="Arial" w:cs="Arial"/>
          <w:b/>
          <w:sz w:val="24"/>
        </w:rPr>
        <w:t>Removal of the Editor’s note about ECS Address Configuration Information</w:t>
      </w:r>
    </w:p>
    <w:p w14:paraId="75F4958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CR-0178  rev  Cat: F (Rel-18)</w:t>
      </w:r>
      <w:r>
        <w:rPr>
          <w:i/>
        </w:rPr>
        <w:br/>
      </w:r>
      <w:r>
        <w:rPr>
          <w:i/>
        </w:rPr>
        <w:br/>
      </w:r>
      <w:r>
        <w:rPr>
          <w:i/>
        </w:rPr>
        <w:tab/>
      </w:r>
      <w:r>
        <w:rPr>
          <w:i/>
        </w:rPr>
        <w:tab/>
      </w:r>
      <w:r>
        <w:rPr>
          <w:i/>
        </w:rPr>
        <w:tab/>
      </w:r>
      <w:r>
        <w:rPr>
          <w:i/>
        </w:rPr>
        <w:tab/>
      </w:r>
      <w:r>
        <w:rPr>
          <w:i/>
        </w:rPr>
        <w:tab/>
        <w:t>Source: Huawei</w:t>
      </w:r>
    </w:p>
    <w:p w14:paraId="431A3E4E" w14:textId="77777777" w:rsidR="00B02733" w:rsidRDefault="00B02733" w:rsidP="00B02733">
      <w:pPr>
        <w:rPr>
          <w:rFonts w:ascii="Arial" w:hAnsi="Arial" w:cs="Arial"/>
          <w:b/>
        </w:rPr>
      </w:pPr>
      <w:r>
        <w:rPr>
          <w:rFonts w:ascii="Arial" w:hAnsi="Arial" w:cs="Arial"/>
          <w:b/>
        </w:rPr>
        <w:t xml:space="preserve">Discussion: </w:t>
      </w:r>
    </w:p>
    <w:p w14:paraId="60D50861" w14:textId="77777777" w:rsidR="00B02733" w:rsidRDefault="00B02733" w:rsidP="00B02733">
      <w:r>
        <w:t>This CR introduces backward compatible corrections to the Nnef_ECSAddress API.</w:t>
      </w:r>
    </w:p>
    <w:p w14:paraId="67AF6D78" w14:textId="77777777" w:rsidR="00B02733" w:rsidRDefault="00B02733" w:rsidP="00B02733">
      <w:r>
        <w:t>Apostolos (Nokia): NEF does not receive a string. Otherwise, we need a conversion in the NEF. Prefers to change the format and add a note.</w:t>
      </w:r>
    </w:p>
    <w:p w14:paraId="50077494" w14:textId="77777777" w:rsidR="00B02733" w:rsidRDefault="00B02733" w:rsidP="00B02733">
      <w:r>
        <w:t>Chi (Huawei): will check.</w:t>
      </w:r>
    </w:p>
    <w:p w14:paraId="49101F64" w14:textId="77777777" w:rsidR="00B02733" w:rsidRDefault="00B02733" w:rsidP="00B02733">
      <w:r>
        <w:t>Chi (Huawei): R1 is available, comments from Nokia. R2 is available.</w:t>
      </w:r>
    </w:p>
    <w:p w14:paraId="0A912010" w14:textId="77777777" w:rsidR="00B02733" w:rsidRDefault="00B02733" w:rsidP="00B02733">
      <w:r>
        <w:t>Apostolos (Nokia): Ok with R2.</w:t>
      </w:r>
    </w:p>
    <w:p w14:paraId="7C87CC64" w14:textId="77777777" w:rsidR="00B02733" w:rsidRDefault="00B02733" w:rsidP="00B02733">
      <w:r>
        <w:t>R2 is pre-agreed.</w:t>
      </w:r>
    </w:p>
    <w:p w14:paraId="00B91C9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C3-242569</w:t>
      </w:r>
      <w:r>
        <w:rPr>
          <w:color w:val="993300"/>
          <w:u w:val="single"/>
        </w:rPr>
        <w:t>.</w:t>
      </w:r>
    </w:p>
    <w:p w14:paraId="588A242B" w14:textId="77777777" w:rsidR="00B02733" w:rsidRDefault="00B02733" w:rsidP="00B02733">
      <w:pPr>
        <w:rPr>
          <w:rFonts w:ascii="Arial" w:hAnsi="Arial" w:cs="Arial"/>
          <w:b/>
          <w:sz w:val="24"/>
        </w:rPr>
      </w:pPr>
      <w:r>
        <w:rPr>
          <w:rFonts w:ascii="Arial" w:hAnsi="Arial" w:cs="Arial"/>
          <w:b/>
          <w:color w:val="0000FF"/>
          <w:sz w:val="24"/>
        </w:rPr>
        <w:t>C3-242276</w:t>
      </w:r>
      <w:r>
        <w:rPr>
          <w:rFonts w:ascii="Arial" w:hAnsi="Arial" w:cs="Arial"/>
          <w:b/>
          <w:color w:val="0000FF"/>
          <w:sz w:val="24"/>
        </w:rPr>
        <w:tab/>
      </w:r>
      <w:r>
        <w:rPr>
          <w:rFonts w:ascii="Arial" w:hAnsi="Arial" w:cs="Arial"/>
          <w:b/>
          <w:sz w:val="24"/>
        </w:rPr>
        <w:t>Removal of the Editor’s note about traffic influence service</w:t>
      </w:r>
    </w:p>
    <w:p w14:paraId="469A6D9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CR-0179  rev  Cat: F (Rel-18)</w:t>
      </w:r>
      <w:r>
        <w:rPr>
          <w:i/>
        </w:rPr>
        <w:br/>
      </w:r>
      <w:r>
        <w:rPr>
          <w:i/>
        </w:rPr>
        <w:br/>
      </w:r>
      <w:r>
        <w:rPr>
          <w:i/>
        </w:rPr>
        <w:tab/>
      </w:r>
      <w:r>
        <w:rPr>
          <w:i/>
        </w:rPr>
        <w:tab/>
      </w:r>
      <w:r>
        <w:rPr>
          <w:i/>
        </w:rPr>
        <w:tab/>
      </w:r>
      <w:r>
        <w:rPr>
          <w:i/>
        </w:rPr>
        <w:tab/>
      </w:r>
      <w:r>
        <w:rPr>
          <w:i/>
        </w:rPr>
        <w:tab/>
        <w:t>Source: Huawei</w:t>
      </w:r>
    </w:p>
    <w:p w14:paraId="2D6C5690" w14:textId="77777777" w:rsidR="00B02733" w:rsidRDefault="00B02733" w:rsidP="00B02733">
      <w:pPr>
        <w:rPr>
          <w:rFonts w:ascii="Arial" w:hAnsi="Arial" w:cs="Arial"/>
          <w:b/>
        </w:rPr>
      </w:pPr>
      <w:r>
        <w:rPr>
          <w:rFonts w:ascii="Arial" w:hAnsi="Arial" w:cs="Arial"/>
          <w:b/>
        </w:rPr>
        <w:t xml:space="preserve">Discussion: </w:t>
      </w:r>
    </w:p>
    <w:p w14:paraId="30419812" w14:textId="77777777" w:rsidR="00B02733" w:rsidRDefault="00B02733" w:rsidP="00B02733">
      <w:r>
        <w:t>This CR introduces backward compatible corrections to the Nnef_TrafficInfluenceData API.</w:t>
      </w:r>
    </w:p>
    <w:p w14:paraId="5F73C87F" w14:textId="77777777" w:rsidR="00B02733" w:rsidRDefault="00B02733" w:rsidP="00B02733">
      <w:r>
        <w:t>Xiaojian (ZTE) 4TH change not needed, removed in another CR.</w:t>
      </w:r>
    </w:p>
    <w:p w14:paraId="77DFA7CB" w14:textId="77777777" w:rsidR="00B02733" w:rsidRDefault="00B02733" w:rsidP="00B02733">
      <w:r>
        <w:t>Revision is pre-agreed.</w:t>
      </w:r>
    </w:p>
    <w:p w14:paraId="5A351A0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C3-242505</w:t>
      </w:r>
      <w:r>
        <w:rPr>
          <w:color w:val="993300"/>
          <w:u w:val="single"/>
        </w:rPr>
        <w:t>.</w:t>
      </w:r>
    </w:p>
    <w:p w14:paraId="423414A6" w14:textId="77777777" w:rsidR="00B02733" w:rsidRDefault="00B02733" w:rsidP="00B02733">
      <w:pPr>
        <w:rPr>
          <w:rFonts w:ascii="Arial" w:hAnsi="Arial" w:cs="Arial"/>
          <w:b/>
          <w:sz w:val="24"/>
        </w:rPr>
      </w:pPr>
      <w:r>
        <w:rPr>
          <w:rFonts w:ascii="Arial" w:hAnsi="Arial" w:cs="Arial"/>
          <w:b/>
          <w:color w:val="0000FF"/>
          <w:sz w:val="24"/>
        </w:rPr>
        <w:t>C3-242277</w:t>
      </w:r>
      <w:r>
        <w:rPr>
          <w:rFonts w:ascii="Arial" w:hAnsi="Arial" w:cs="Arial"/>
          <w:b/>
          <w:color w:val="0000FF"/>
          <w:sz w:val="24"/>
        </w:rPr>
        <w:tab/>
      </w:r>
      <w:r>
        <w:rPr>
          <w:rFonts w:ascii="Arial" w:hAnsi="Arial" w:cs="Arial"/>
          <w:b/>
          <w:sz w:val="24"/>
        </w:rPr>
        <w:t>Removal of the Editor’s note and enhacement about ECSAddress API</w:t>
      </w:r>
    </w:p>
    <w:p w14:paraId="6308EE2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CR-0180  rev  Cat: F (Rel-18)</w:t>
      </w:r>
      <w:r>
        <w:rPr>
          <w:i/>
        </w:rPr>
        <w:br/>
      </w:r>
      <w:r>
        <w:rPr>
          <w:i/>
        </w:rPr>
        <w:lastRenderedPageBreak/>
        <w:br/>
      </w:r>
      <w:r>
        <w:rPr>
          <w:i/>
        </w:rPr>
        <w:tab/>
      </w:r>
      <w:r>
        <w:rPr>
          <w:i/>
        </w:rPr>
        <w:tab/>
      </w:r>
      <w:r>
        <w:rPr>
          <w:i/>
        </w:rPr>
        <w:tab/>
      </w:r>
      <w:r>
        <w:rPr>
          <w:i/>
        </w:rPr>
        <w:tab/>
      </w:r>
      <w:r>
        <w:rPr>
          <w:i/>
        </w:rPr>
        <w:tab/>
        <w:t>Source: Huawei</w:t>
      </w:r>
    </w:p>
    <w:p w14:paraId="68A65EA8" w14:textId="77777777" w:rsidR="00B02733" w:rsidRDefault="00B02733" w:rsidP="00B02733">
      <w:pPr>
        <w:rPr>
          <w:rFonts w:ascii="Arial" w:hAnsi="Arial" w:cs="Arial"/>
          <w:b/>
        </w:rPr>
      </w:pPr>
      <w:r>
        <w:rPr>
          <w:rFonts w:ascii="Arial" w:hAnsi="Arial" w:cs="Arial"/>
          <w:b/>
        </w:rPr>
        <w:t xml:space="preserve">Discussion: </w:t>
      </w:r>
    </w:p>
    <w:p w14:paraId="518A4E36" w14:textId="77777777" w:rsidR="00B02733" w:rsidRDefault="00B02733" w:rsidP="00B02733">
      <w:r>
        <w:t>This CR introduces backward compatible corrections to the Nnef_ECSAddress API.</w:t>
      </w:r>
    </w:p>
    <w:p w14:paraId="41E75F22" w14:textId="77777777" w:rsidR="00B02733" w:rsidRDefault="00B02733" w:rsidP="00B02733">
      <w:r>
        <w:t>Maria (Ericsson): EcsAddrCfgInfoSub-&gt; EcsAddrCfgInfoSubPatch.</w:t>
      </w:r>
    </w:p>
    <w:p w14:paraId="64397C4F" w14:textId="77777777" w:rsidR="00B02733" w:rsidRDefault="00B02733" w:rsidP="00B02733">
      <w:r>
        <w:t>Apostolos(Nokia): All the APIs in this TS do not use PATCH. If accepted, other comments will be sent by email.</w:t>
      </w:r>
    </w:p>
    <w:p w14:paraId="0C62BE31" w14:textId="77777777" w:rsidR="00B02733" w:rsidRDefault="00B02733" w:rsidP="00B02733">
      <w:r>
        <w:t>Chi (Huawei): R1 is available.</w:t>
      </w:r>
    </w:p>
    <w:p w14:paraId="432708F6" w14:textId="77777777" w:rsidR="00B02733" w:rsidRDefault="00B02733" w:rsidP="00B02733">
      <w:r>
        <w:t xml:space="preserve">Apostolos (Nokia): R2 is available. </w:t>
      </w:r>
    </w:p>
    <w:p w14:paraId="4B8F90D2" w14:textId="77777777" w:rsidR="00B02733" w:rsidRDefault="00B02733" w:rsidP="00B02733">
      <w:r>
        <w:t>Chi (Huawei): Ok with R2.</w:t>
      </w:r>
    </w:p>
    <w:p w14:paraId="5DB39EC1" w14:textId="77777777" w:rsidR="00B02733" w:rsidRDefault="00B02733" w:rsidP="00B02733">
      <w:r>
        <w:t>Nokia and Ericsson co-sign R2.</w:t>
      </w:r>
    </w:p>
    <w:p w14:paraId="4EDE437B" w14:textId="77777777" w:rsidR="00B02733" w:rsidRDefault="00B02733" w:rsidP="00B02733">
      <w:r>
        <w:t>R2 is pre-agreed.</w:t>
      </w:r>
    </w:p>
    <w:p w14:paraId="3FCF98B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C3-242570</w:t>
      </w:r>
      <w:r>
        <w:rPr>
          <w:color w:val="993300"/>
          <w:u w:val="single"/>
        </w:rPr>
        <w:t>.</w:t>
      </w:r>
    </w:p>
    <w:p w14:paraId="1A22151F" w14:textId="77777777" w:rsidR="00B02733" w:rsidRDefault="00B02733" w:rsidP="00B02733">
      <w:pPr>
        <w:rPr>
          <w:rFonts w:ascii="Arial" w:hAnsi="Arial" w:cs="Arial"/>
          <w:b/>
          <w:sz w:val="24"/>
        </w:rPr>
      </w:pPr>
      <w:r>
        <w:rPr>
          <w:rFonts w:ascii="Arial" w:hAnsi="Arial" w:cs="Arial"/>
          <w:b/>
          <w:color w:val="0000FF"/>
          <w:sz w:val="24"/>
        </w:rPr>
        <w:t>C3-242363</w:t>
      </w:r>
      <w:r>
        <w:rPr>
          <w:rFonts w:ascii="Arial" w:hAnsi="Arial" w:cs="Arial"/>
          <w:b/>
          <w:color w:val="0000FF"/>
          <w:sz w:val="24"/>
        </w:rPr>
        <w:tab/>
      </w:r>
      <w:r>
        <w:rPr>
          <w:rFonts w:ascii="Arial" w:hAnsi="Arial" w:cs="Arial"/>
          <w:b/>
          <w:sz w:val="24"/>
        </w:rPr>
        <w:t>Various corrections to the definition of the DNAIMapping API</w:t>
      </w:r>
    </w:p>
    <w:p w14:paraId="2891170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CR-1254  rev  Cat: F (Rel-18)</w:t>
      </w:r>
      <w:r>
        <w:rPr>
          <w:i/>
        </w:rPr>
        <w:br/>
      </w:r>
      <w:r>
        <w:rPr>
          <w:i/>
        </w:rPr>
        <w:br/>
      </w:r>
      <w:r>
        <w:rPr>
          <w:i/>
        </w:rPr>
        <w:tab/>
      </w:r>
      <w:r>
        <w:rPr>
          <w:i/>
        </w:rPr>
        <w:tab/>
      </w:r>
      <w:r>
        <w:rPr>
          <w:i/>
        </w:rPr>
        <w:tab/>
      </w:r>
      <w:r>
        <w:rPr>
          <w:i/>
        </w:rPr>
        <w:tab/>
      </w:r>
      <w:r>
        <w:rPr>
          <w:i/>
        </w:rPr>
        <w:tab/>
        <w:t>Source: Huawei</w:t>
      </w:r>
    </w:p>
    <w:p w14:paraId="612D86C4" w14:textId="77777777" w:rsidR="00B02733" w:rsidRDefault="00B02733" w:rsidP="00B02733">
      <w:pPr>
        <w:rPr>
          <w:rFonts w:ascii="Arial" w:hAnsi="Arial" w:cs="Arial"/>
          <w:b/>
        </w:rPr>
      </w:pPr>
      <w:r>
        <w:rPr>
          <w:rFonts w:ascii="Arial" w:hAnsi="Arial" w:cs="Arial"/>
          <w:b/>
        </w:rPr>
        <w:t xml:space="preserve">Discussion: </w:t>
      </w:r>
    </w:p>
    <w:p w14:paraId="2A97E685" w14:textId="77777777" w:rsidR="00B02733" w:rsidRDefault="00B02733" w:rsidP="00B02733">
      <w:r>
        <w:t>This CR introduces backwards compatible corrections to the OpenAPI description of the DNAIMapping API defined in this specification.</w:t>
      </w:r>
    </w:p>
    <w:p w14:paraId="20734393" w14:textId="77777777" w:rsidR="00B02733" w:rsidRDefault="00B02733" w:rsidP="00B02733">
      <w:r>
        <w:t xml:space="preserve">Apostolos (Nokia): Comments provided by email to be implemented on top of the shared revision from Ericsson r2. </w:t>
      </w:r>
    </w:p>
    <w:p w14:paraId="00F42E48" w14:textId="77777777" w:rsidR="00B02733" w:rsidRDefault="00B02733" w:rsidP="00B02733">
      <w:r>
        <w:t>Ericsson wants to co-sign the CR.</w:t>
      </w:r>
    </w:p>
    <w:p w14:paraId="32A02566" w14:textId="77777777" w:rsidR="00B02733" w:rsidRDefault="00B02733" w:rsidP="00B02733">
      <w:r>
        <w:t>Abdessamad (Huawei): R4 is available.</w:t>
      </w:r>
    </w:p>
    <w:p w14:paraId="44C77819" w14:textId="77777777" w:rsidR="00B02733" w:rsidRDefault="00B02733" w:rsidP="00B02733">
      <w:r>
        <w:t>Apostolos (Nokia): ok with R4.</w:t>
      </w:r>
    </w:p>
    <w:p w14:paraId="33572559" w14:textId="77777777" w:rsidR="00B02733" w:rsidRDefault="00B02733" w:rsidP="00B02733">
      <w:r>
        <w:t>Maria (Ericsson): ok with R4.</w:t>
      </w:r>
    </w:p>
    <w:p w14:paraId="3140836D" w14:textId="77777777" w:rsidR="00B02733" w:rsidRDefault="00B02733" w:rsidP="00B02733">
      <w:r>
        <w:t>Revision is cosigned by Ericsson and Nokia. Merging with 2417.</w:t>
      </w:r>
    </w:p>
    <w:p w14:paraId="12FEBA00" w14:textId="77777777" w:rsidR="00B02733" w:rsidRDefault="00B02733" w:rsidP="00B02733">
      <w:r>
        <w:t>R4 is pre-agreed.</w:t>
      </w:r>
    </w:p>
    <w:p w14:paraId="51325DD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C3-242566</w:t>
      </w:r>
      <w:r>
        <w:rPr>
          <w:color w:val="993300"/>
          <w:u w:val="single"/>
        </w:rPr>
        <w:t>.</w:t>
      </w:r>
    </w:p>
    <w:p w14:paraId="144660F7" w14:textId="77777777" w:rsidR="00B02733" w:rsidRDefault="00B02733" w:rsidP="00B02733">
      <w:pPr>
        <w:rPr>
          <w:rFonts w:ascii="Arial" w:hAnsi="Arial" w:cs="Arial"/>
          <w:b/>
          <w:sz w:val="24"/>
        </w:rPr>
      </w:pPr>
      <w:r>
        <w:rPr>
          <w:rFonts w:ascii="Arial" w:hAnsi="Arial" w:cs="Arial"/>
          <w:b/>
          <w:color w:val="0000FF"/>
          <w:sz w:val="24"/>
        </w:rPr>
        <w:t>C3-242364</w:t>
      </w:r>
      <w:r>
        <w:rPr>
          <w:rFonts w:ascii="Arial" w:hAnsi="Arial" w:cs="Arial"/>
          <w:b/>
          <w:color w:val="0000FF"/>
          <w:sz w:val="24"/>
        </w:rPr>
        <w:tab/>
      </w:r>
      <w:r>
        <w:rPr>
          <w:rFonts w:ascii="Arial" w:hAnsi="Arial" w:cs="Arial"/>
          <w:b/>
          <w:sz w:val="24"/>
        </w:rPr>
        <w:t>Various corrections to the definition of the ECSAddress API</w:t>
      </w:r>
    </w:p>
    <w:p w14:paraId="6B029A2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CR-1255  rev  Cat: F (Rel-18)</w:t>
      </w:r>
      <w:r>
        <w:rPr>
          <w:i/>
        </w:rPr>
        <w:br/>
      </w:r>
      <w:r>
        <w:rPr>
          <w:i/>
        </w:rPr>
        <w:br/>
      </w:r>
      <w:r>
        <w:rPr>
          <w:i/>
        </w:rPr>
        <w:tab/>
      </w:r>
      <w:r>
        <w:rPr>
          <w:i/>
        </w:rPr>
        <w:tab/>
      </w:r>
      <w:r>
        <w:rPr>
          <w:i/>
        </w:rPr>
        <w:tab/>
      </w:r>
      <w:r>
        <w:rPr>
          <w:i/>
        </w:rPr>
        <w:tab/>
      </w:r>
      <w:r>
        <w:rPr>
          <w:i/>
        </w:rPr>
        <w:tab/>
        <w:t>Source: Huawei</w:t>
      </w:r>
    </w:p>
    <w:p w14:paraId="5DDFB8E1" w14:textId="77777777" w:rsidR="00B02733" w:rsidRDefault="00B02733" w:rsidP="00B02733">
      <w:pPr>
        <w:rPr>
          <w:rFonts w:ascii="Arial" w:hAnsi="Arial" w:cs="Arial"/>
          <w:b/>
        </w:rPr>
      </w:pPr>
      <w:r>
        <w:rPr>
          <w:rFonts w:ascii="Arial" w:hAnsi="Arial" w:cs="Arial"/>
          <w:b/>
        </w:rPr>
        <w:t xml:space="preserve">Discussion: </w:t>
      </w:r>
    </w:p>
    <w:p w14:paraId="6AC4884C" w14:textId="77777777" w:rsidR="00B02733" w:rsidRDefault="00B02733" w:rsidP="00B02733">
      <w:r>
        <w:t>This CR introduces backwards compatible corrections to the OpenAPI description of the ECSAddress API defined in this specification.</w:t>
      </w:r>
    </w:p>
    <w:p w14:paraId="10ADAF6B" w14:textId="77777777" w:rsidR="00B02733" w:rsidRDefault="00B02733" w:rsidP="00B02733">
      <w:r>
        <w:t>Apostolos (Nokia): Comments provided by email TO 2363 applies here.</w:t>
      </w:r>
    </w:p>
    <w:p w14:paraId="722F4D3F" w14:textId="77777777" w:rsidR="00B02733" w:rsidRDefault="00B02733" w:rsidP="00B02733">
      <w:r>
        <w:t>Abdessamad (Huawei): R1 is available.</w:t>
      </w:r>
    </w:p>
    <w:p w14:paraId="1BB35EA1" w14:textId="77777777" w:rsidR="00B02733" w:rsidRDefault="00B02733" w:rsidP="00B02733">
      <w:r>
        <w:t>Apostolos (Nokia): ok with R1.</w:t>
      </w:r>
    </w:p>
    <w:p w14:paraId="4B41F9F7" w14:textId="77777777" w:rsidR="00B02733" w:rsidRDefault="00B02733" w:rsidP="00B02733">
      <w:r>
        <w:lastRenderedPageBreak/>
        <w:t>Revision is cosigned by Ericsson and Nokia.</w:t>
      </w:r>
    </w:p>
    <w:p w14:paraId="3D1F4A67" w14:textId="77777777" w:rsidR="00B02733" w:rsidRDefault="00B02733" w:rsidP="00B02733">
      <w:r>
        <w:t>Revision is pre-agreed.</w:t>
      </w:r>
    </w:p>
    <w:p w14:paraId="74762AC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C3-242567</w:t>
      </w:r>
      <w:r>
        <w:rPr>
          <w:color w:val="993300"/>
          <w:u w:val="single"/>
        </w:rPr>
        <w:t>.</w:t>
      </w:r>
    </w:p>
    <w:p w14:paraId="7455156C" w14:textId="77777777" w:rsidR="00B02733" w:rsidRDefault="00B02733" w:rsidP="00B02733">
      <w:pPr>
        <w:rPr>
          <w:rFonts w:ascii="Arial" w:hAnsi="Arial" w:cs="Arial"/>
          <w:b/>
          <w:sz w:val="24"/>
        </w:rPr>
      </w:pPr>
      <w:r>
        <w:rPr>
          <w:rFonts w:ascii="Arial" w:hAnsi="Arial" w:cs="Arial"/>
          <w:b/>
          <w:color w:val="0000FF"/>
          <w:sz w:val="24"/>
        </w:rPr>
        <w:t>C3-242379</w:t>
      </w:r>
      <w:r>
        <w:rPr>
          <w:rFonts w:ascii="Arial" w:hAnsi="Arial" w:cs="Arial"/>
          <w:b/>
          <w:color w:val="0000FF"/>
          <w:sz w:val="24"/>
        </w:rPr>
        <w:tab/>
      </w:r>
      <w:r>
        <w:rPr>
          <w:rFonts w:ascii="Arial" w:hAnsi="Arial" w:cs="Arial"/>
          <w:b/>
          <w:sz w:val="24"/>
        </w:rPr>
        <w:t>Update to add security parameter to ECS address IE</w:t>
      </w:r>
    </w:p>
    <w:p w14:paraId="7F23C25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CR-1264  rev  Cat: B (Rel-18)</w:t>
      </w:r>
      <w:r>
        <w:rPr>
          <w:i/>
        </w:rPr>
        <w:br/>
      </w:r>
      <w:r>
        <w:rPr>
          <w:i/>
        </w:rPr>
        <w:br/>
      </w:r>
      <w:r>
        <w:rPr>
          <w:i/>
        </w:rPr>
        <w:tab/>
      </w:r>
      <w:r>
        <w:rPr>
          <w:i/>
        </w:rPr>
        <w:tab/>
      </w:r>
      <w:r>
        <w:rPr>
          <w:i/>
        </w:rPr>
        <w:tab/>
      </w:r>
      <w:r>
        <w:rPr>
          <w:i/>
        </w:rPr>
        <w:tab/>
      </w:r>
      <w:r>
        <w:rPr>
          <w:i/>
        </w:rPr>
        <w:tab/>
        <w:t>Source: Samsung</w:t>
      </w:r>
    </w:p>
    <w:p w14:paraId="19E3C2C0" w14:textId="77777777" w:rsidR="00B02733" w:rsidRDefault="00B02733" w:rsidP="00B02733">
      <w:pPr>
        <w:rPr>
          <w:rFonts w:ascii="Arial" w:hAnsi="Arial" w:cs="Arial"/>
          <w:b/>
        </w:rPr>
      </w:pPr>
      <w:r>
        <w:rPr>
          <w:rFonts w:ascii="Arial" w:hAnsi="Arial" w:cs="Arial"/>
          <w:b/>
        </w:rPr>
        <w:t xml:space="preserve">Discussion: </w:t>
      </w:r>
    </w:p>
    <w:p w14:paraId="51B30150" w14:textId="77777777" w:rsidR="00B02733" w:rsidRDefault="00B02733" w:rsidP="00B02733">
      <w:r>
        <w:t>This CR introduces a backwards compatible new features to 5GLANParameterProvision, EcsAddressProvision and ECSAddress APIs.</w:t>
      </w:r>
    </w:p>
    <w:p w14:paraId="5B46316D" w14:textId="77777777" w:rsidR="00B02733" w:rsidRDefault="00B02733" w:rsidP="00B02733">
      <w:r>
        <w:t>Naren (Samsung): CT1 will send an LS. CT3 &amp; CT4 are in CC. Propose to postpone the CR to next meeting till stage 2 replies.</w:t>
      </w:r>
    </w:p>
    <w:p w14:paraId="2EE31AD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8A31DA" w14:textId="77777777" w:rsidR="00B02733" w:rsidRDefault="00B02733" w:rsidP="00B02733">
      <w:pPr>
        <w:rPr>
          <w:rFonts w:ascii="Arial" w:hAnsi="Arial" w:cs="Arial"/>
          <w:b/>
          <w:sz w:val="24"/>
        </w:rPr>
      </w:pPr>
      <w:r>
        <w:rPr>
          <w:rFonts w:ascii="Arial" w:hAnsi="Arial" w:cs="Arial"/>
          <w:b/>
          <w:color w:val="0000FF"/>
          <w:sz w:val="24"/>
        </w:rPr>
        <w:t>C3-242380</w:t>
      </w:r>
      <w:r>
        <w:rPr>
          <w:rFonts w:ascii="Arial" w:hAnsi="Arial" w:cs="Arial"/>
          <w:b/>
          <w:color w:val="0000FF"/>
          <w:sz w:val="24"/>
        </w:rPr>
        <w:tab/>
      </w:r>
      <w:r>
        <w:rPr>
          <w:rFonts w:ascii="Arial" w:hAnsi="Arial" w:cs="Arial"/>
          <w:b/>
          <w:sz w:val="24"/>
        </w:rPr>
        <w:t>Add list of supported PLMNs to ECS address IE</w:t>
      </w:r>
    </w:p>
    <w:p w14:paraId="25A7606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CR-1265  rev  Cat: B (Rel-18)</w:t>
      </w:r>
      <w:r>
        <w:rPr>
          <w:i/>
        </w:rPr>
        <w:br/>
      </w:r>
      <w:r>
        <w:rPr>
          <w:i/>
        </w:rPr>
        <w:br/>
      </w:r>
      <w:r>
        <w:rPr>
          <w:i/>
        </w:rPr>
        <w:tab/>
      </w:r>
      <w:r>
        <w:rPr>
          <w:i/>
        </w:rPr>
        <w:tab/>
      </w:r>
      <w:r>
        <w:rPr>
          <w:i/>
        </w:rPr>
        <w:tab/>
      </w:r>
      <w:r>
        <w:rPr>
          <w:i/>
        </w:rPr>
        <w:tab/>
      </w:r>
      <w:r>
        <w:rPr>
          <w:i/>
        </w:rPr>
        <w:tab/>
        <w:t>Source: Samsung</w:t>
      </w:r>
    </w:p>
    <w:p w14:paraId="212ADC1D" w14:textId="77777777" w:rsidR="00B02733" w:rsidRDefault="00B02733" w:rsidP="00B02733">
      <w:pPr>
        <w:rPr>
          <w:rFonts w:ascii="Arial" w:hAnsi="Arial" w:cs="Arial"/>
          <w:b/>
        </w:rPr>
      </w:pPr>
      <w:r>
        <w:rPr>
          <w:rFonts w:ascii="Arial" w:hAnsi="Arial" w:cs="Arial"/>
          <w:b/>
        </w:rPr>
        <w:t xml:space="preserve">Discussion: </w:t>
      </w:r>
    </w:p>
    <w:p w14:paraId="044B05F4" w14:textId="77777777" w:rsidR="00B02733" w:rsidRDefault="00B02733" w:rsidP="00B02733">
      <w:r>
        <w:t>This CR introduces a backwards compatible new features to 5GLANParameterProvision, EcsAddressProvision and ECSAddress APIs.</w:t>
      </w:r>
    </w:p>
    <w:p w14:paraId="4D3004B5" w14:textId="77777777" w:rsidR="00B02733" w:rsidRDefault="00B02733" w:rsidP="00B02733">
      <w:r>
        <w:t>Naren (Samsung): CT1 will send an LS. CT3 &amp; CT4 are in CC. Propose to postpone the CR to next meeting till stage 2 replies.</w:t>
      </w:r>
    </w:p>
    <w:p w14:paraId="46316DE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51B15F" w14:textId="77777777" w:rsidR="00B02733" w:rsidRDefault="00B02733" w:rsidP="00B02733">
      <w:pPr>
        <w:rPr>
          <w:rFonts w:ascii="Arial" w:hAnsi="Arial" w:cs="Arial"/>
          <w:b/>
          <w:sz w:val="24"/>
        </w:rPr>
      </w:pPr>
      <w:r>
        <w:rPr>
          <w:rFonts w:ascii="Arial" w:hAnsi="Arial" w:cs="Arial"/>
          <w:b/>
          <w:color w:val="0000FF"/>
          <w:sz w:val="24"/>
        </w:rPr>
        <w:t>C3-242414</w:t>
      </w:r>
      <w:r>
        <w:rPr>
          <w:rFonts w:ascii="Arial" w:hAnsi="Arial" w:cs="Arial"/>
          <w:b/>
          <w:color w:val="0000FF"/>
          <w:sz w:val="24"/>
        </w:rPr>
        <w:tab/>
      </w:r>
      <w:r>
        <w:rPr>
          <w:rFonts w:ascii="Arial" w:hAnsi="Arial" w:cs="Arial"/>
          <w:b/>
          <w:sz w:val="24"/>
        </w:rPr>
        <w:t>Update the Nnef_UEId service for HR-SBO</w:t>
      </w:r>
    </w:p>
    <w:p w14:paraId="660E78C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CR-0181  rev  Cat: B (Rel-18)</w:t>
      </w:r>
      <w:r>
        <w:rPr>
          <w:i/>
        </w:rPr>
        <w:br/>
      </w:r>
      <w:r>
        <w:rPr>
          <w:i/>
        </w:rPr>
        <w:br/>
      </w:r>
      <w:r>
        <w:rPr>
          <w:i/>
        </w:rPr>
        <w:tab/>
      </w:r>
      <w:r>
        <w:rPr>
          <w:i/>
        </w:rPr>
        <w:tab/>
      </w:r>
      <w:r>
        <w:rPr>
          <w:i/>
        </w:rPr>
        <w:tab/>
      </w:r>
      <w:r>
        <w:rPr>
          <w:i/>
        </w:rPr>
        <w:tab/>
      </w:r>
      <w:r>
        <w:rPr>
          <w:i/>
        </w:rPr>
        <w:tab/>
        <w:t>Source: Ericsson</w:t>
      </w:r>
    </w:p>
    <w:p w14:paraId="543C6074" w14:textId="77777777" w:rsidR="00B02733" w:rsidRDefault="00B02733" w:rsidP="00B02733">
      <w:pPr>
        <w:rPr>
          <w:rFonts w:ascii="Arial" w:hAnsi="Arial" w:cs="Arial"/>
          <w:b/>
        </w:rPr>
      </w:pPr>
      <w:r>
        <w:rPr>
          <w:rFonts w:ascii="Arial" w:hAnsi="Arial" w:cs="Arial"/>
          <w:b/>
        </w:rPr>
        <w:t xml:space="preserve">Discussion: </w:t>
      </w:r>
    </w:p>
    <w:p w14:paraId="2B4D2D24" w14:textId="77777777" w:rsidR="00B02733" w:rsidRDefault="00B02733" w:rsidP="00B02733">
      <w:r>
        <w:t>Clauses affected is missing. -&gt;Revision required to add clauses affected, summary and OpenAPI impacts in other comments</w:t>
      </w:r>
    </w:p>
    <w:p w14:paraId="4AC9803D" w14:textId="77777777" w:rsidR="00B02733" w:rsidRDefault="00B02733" w:rsidP="00B02733">
      <w:r>
        <w:t>Maria (Ericsson): Revised as 2452 to resolve above issues.</w:t>
      </w:r>
    </w:p>
    <w:p w14:paraId="2F498CE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C3-242452</w:t>
      </w:r>
      <w:r>
        <w:rPr>
          <w:color w:val="993300"/>
          <w:u w:val="single"/>
        </w:rPr>
        <w:t>.</w:t>
      </w:r>
    </w:p>
    <w:p w14:paraId="33AF9DF0" w14:textId="77777777" w:rsidR="00B02733" w:rsidRDefault="00B02733" w:rsidP="00B02733">
      <w:pPr>
        <w:rPr>
          <w:rFonts w:ascii="Arial" w:hAnsi="Arial" w:cs="Arial"/>
          <w:b/>
          <w:sz w:val="24"/>
        </w:rPr>
      </w:pPr>
      <w:r>
        <w:rPr>
          <w:rFonts w:ascii="Arial" w:hAnsi="Arial" w:cs="Arial"/>
          <w:b/>
          <w:color w:val="0000FF"/>
          <w:sz w:val="24"/>
        </w:rPr>
        <w:t>C3-242415</w:t>
      </w:r>
      <w:r>
        <w:rPr>
          <w:rFonts w:ascii="Arial" w:hAnsi="Arial" w:cs="Arial"/>
          <w:b/>
          <w:color w:val="0000FF"/>
          <w:sz w:val="24"/>
        </w:rPr>
        <w:tab/>
      </w:r>
      <w:r>
        <w:rPr>
          <w:rFonts w:ascii="Arial" w:hAnsi="Arial" w:cs="Arial"/>
          <w:b/>
          <w:sz w:val="24"/>
        </w:rPr>
        <w:t>Updates to ECS Address Configuration Information</w:t>
      </w:r>
    </w:p>
    <w:p w14:paraId="734ACB1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CR-0511  rev  Cat: B (Rel-18)</w:t>
      </w:r>
      <w:r>
        <w:rPr>
          <w:i/>
        </w:rPr>
        <w:br/>
      </w:r>
      <w:r>
        <w:rPr>
          <w:i/>
        </w:rPr>
        <w:br/>
      </w:r>
      <w:r>
        <w:rPr>
          <w:i/>
        </w:rPr>
        <w:tab/>
      </w:r>
      <w:r>
        <w:rPr>
          <w:i/>
        </w:rPr>
        <w:tab/>
      </w:r>
      <w:r>
        <w:rPr>
          <w:i/>
        </w:rPr>
        <w:tab/>
      </w:r>
      <w:r>
        <w:rPr>
          <w:i/>
        </w:rPr>
        <w:tab/>
      </w:r>
      <w:r>
        <w:rPr>
          <w:i/>
        </w:rPr>
        <w:tab/>
        <w:t>Source: Ericsson</w:t>
      </w:r>
    </w:p>
    <w:p w14:paraId="175F09F4" w14:textId="77777777" w:rsidR="00B02733" w:rsidRDefault="00B02733" w:rsidP="00B02733">
      <w:pPr>
        <w:rPr>
          <w:rFonts w:ascii="Arial" w:hAnsi="Arial" w:cs="Arial"/>
          <w:b/>
        </w:rPr>
      </w:pPr>
      <w:r>
        <w:rPr>
          <w:rFonts w:ascii="Arial" w:hAnsi="Arial" w:cs="Arial"/>
          <w:b/>
        </w:rPr>
        <w:t xml:space="preserve">Discussion: </w:t>
      </w:r>
    </w:p>
    <w:p w14:paraId="340D9734" w14:textId="77777777" w:rsidR="00B02733" w:rsidRDefault="00B02733" w:rsidP="00B02733">
      <w:r>
        <w:lastRenderedPageBreak/>
        <w:t>This CR introduces a backwards compatible feature into the OpenAPI file of the Nudr_DataRepository API for Application Data.</w:t>
      </w:r>
    </w:p>
    <w:p w14:paraId="086E7D43" w14:textId="77777777" w:rsidR="00B02733" w:rsidRDefault="00B02733" w:rsidP="00B02733">
      <w:r>
        <w:t>Apostolos (Nokia): To be postponed till the LS reply is received.</w:t>
      </w:r>
    </w:p>
    <w:p w14:paraId="11C81EE0" w14:textId="77777777" w:rsidR="00B02733" w:rsidRDefault="00B02733" w:rsidP="00B02733">
      <w:r>
        <w:t>Chi (Huawei): Agrees. It does not cover the PLMN issue.An LS would be needed.</w:t>
      </w:r>
    </w:p>
    <w:p w14:paraId="45553F4E" w14:textId="77777777" w:rsidR="00B02733" w:rsidRDefault="00B02733" w:rsidP="00B02733">
      <w:r>
        <w:t>Maria (Ericsson): An LS can be sent.</w:t>
      </w:r>
    </w:p>
    <w:p w14:paraId="726A7B8F" w14:textId="77777777" w:rsidR="00B02733" w:rsidRDefault="00B02733" w:rsidP="00B02733">
      <w:r>
        <w:t>Check if the LS from CT1 covers the topic.</w:t>
      </w:r>
    </w:p>
    <w:p w14:paraId="7A131030" w14:textId="77777777" w:rsidR="00B02733" w:rsidRDefault="00B02733" w:rsidP="00B02733">
      <w:r>
        <w:t>Naren (Samsungj): Depends on the LS from CT1.</w:t>
      </w:r>
    </w:p>
    <w:p w14:paraId="4860E95D" w14:textId="77777777" w:rsidR="00B02733" w:rsidRDefault="00B02733" w:rsidP="00B02733">
      <w:r>
        <w:t>Chi (Huawei): Same comment.</w:t>
      </w:r>
    </w:p>
    <w:p w14:paraId="48E56C3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75C5F0" w14:textId="77777777" w:rsidR="00B02733" w:rsidRDefault="00B02733" w:rsidP="00B02733">
      <w:pPr>
        <w:rPr>
          <w:rFonts w:ascii="Arial" w:hAnsi="Arial" w:cs="Arial"/>
          <w:b/>
          <w:sz w:val="24"/>
        </w:rPr>
      </w:pPr>
      <w:r>
        <w:rPr>
          <w:rFonts w:ascii="Arial" w:hAnsi="Arial" w:cs="Arial"/>
          <w:b/>
          <w:color w:val="0000FF"/>
          <w:sz w:val="24"/>
        </w:rPr>
        <w:t>C3-242416</w:t>
      </w:r>
      <w:r>
        <w:rPr>
          <w:rFonts w:ascii="Arial" w:hAnsi="Arial" w:cs="Arial"/>
          <w:b/>
          <w:color w:val="0000FF"/>
          <w:sz w:val="24"/>
        </w:rPr>
        <w:tab/>
      </w:r>
      <w:r>
        <w:rPr>
          <w:rFonts w:ascii="Arial" w:hAnsi="Arial" w:cs="Arial"/>
          <w:b/>
          <w:sz w:val="24"/>
        </w:rPr>
        <w:t>Clarify the NEF function for EAS address information for a DNAI configured via OAM</w:t>
      </w:r>
    </w:p>
    <w:p w14:paraId="55374BF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CR-1270  rev  Cat: F (Rel-18)</w:t>
      </w:r>
      <w:r>
        <w:rPr>
          <w:i/>
        </w:rPr>
        <w:br/>
      </w:r>
      <w:r>
        <w:rPr>
          <w:i/>
        </w:rPr>
        <w:br/>
      </w:r>
      <w:r>
        <w:rPr>
          <w:i/>
        </w:rPr>
        <w:tab/>
      </w:r>
      <w:r>
        <w:rPr>
          <w:i/>
        </w:rPr>
        <w:tab/>
      </w:r>
      <w:r>
        <w:rPr>
          <w:i/>
        </w:rPr>
        <w:tab/>
      </w:r>
      <w:r>
        <w:rPr>
          <w:i/>
        </w:rPr>
        <w:tab/>
      </w:r>
      <w:r>
        <w:rPr>
          <w:i/>
        </w:rPr>
        <w:tab/>
        <w:t>Source: Ericsson</w:t>
      </w:r>
    </w:p>
    <w:p w14:paraId="456B5E3D" w14:textId="77777777" w:rsidR="00B02733" w:rsidRDefault="00B02733" w:rsidP="00B02733">
      <w:pPr>
        <w:rPr>
          <w:rFonts w:ascii="Arial" w:hAnsi="Arial" w:cs="Arial"/>
          <w:b/>
        </w:rPr>
      </w:pPr>
      <w:r>
        <w:rPr>
          <w:rFonts w:ascii="Arial" w:hAnsi="Arial" w:cs="Arial"/>
          <w:b/>
        </w:rPr>
        <w:t xml:space="preserve">Discussion: </w:t>
      </w:r>
    </w:p>
    <w:p w14:paraId="430B1384" w14:textId="77777777" w:rsidR="00B02733" w:rsidRDefault="00B02733" w:rsidP="00B02733">
      <w:r>
        <w:t>Apostolos (Nokia): To be merged with Nokia’s CR 2133.</w:t>
      </w:r>
    </w:p>
    <w:p w14:paraId="1AF8822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A4D0ED" w14:textId="77777777" w:rsidR="00B02733" w:rsidRDefault="00B02733" w:rsidP="00B02733">
      <w:pPr>
        <w:rPr>
          <w:rFonts w:ascii="Arial" w:hAnsi="Arial" w:cs="Arial"/>
          <w:b/>
          <w:sz w:val="24"/>
        </w:rPr>
      </w:pPr>
      <w:r>
        <w:rPr>
          <w:rFonts w:ascii="Arial" w:hAnsi="Arial" w:cs="Arial"/>
          <w:b/>
          <w:color w:val="0000FF"/>
          <w:sz w:val="24"/>
        </w:rPr>
        <w:t>C3-242417</w:t>
      </w:r>
      <w:r>
        <w:rPr>
          <w:rFonts w:ascii="Arial" w:hAnsi="Arial" w:cs="Arial"/>
          <w:b/>
          <w:color w:val="0000FF"/>
          <w:sz w:val="24"/>
        </w:rPr>
        <w:tab/>
      </w:r>
      <w:r>
        <w:rPr>
          <w:rFonts w:ascii="Arial" w:hAnsi="Arial" w:cs="Arial"/>
          <w:b/>
          <w:sz w:val="24"/>
        </w:rPr>
        <w:t>Correction to DNAIMapping API</w:t>
      </w:r>
    </w:p>
    <w:p w14:paraId="2FF002F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CR-1271  rev  Cat: F (Rel-18)</w:t>
      </w:r>
      <w:r>
        <w:rPr>
          <w:i/>
        </w:rPr>
        <w:br/>
      </w:r>
      <w:r>
        <w:rPr>
          <w:i/>
        </w:rPr>
        <w:br/>
      </w:r>
      <w:r>
        <w:rPr>
          <w:i/>
        </w:rPr>
        <w:tab/>
      </w:r>
      <w:r>
        <w:rPr>
          <w:i/>
        </w:rPr>
        <w:tab/>
      </w:r>
      <w:r>
        <w:rPr>
          <w:i/>
        </w:rPr>
        <w:tab/>
      </w:r>
      <w:r>
        <w:rPr>
          <w:i/>
        </w:rPr>
        <w:tab/>
      </w:r>
      <w:r>
        <w:rPr>
          <w:i/>
        </w:rPr>
        <w:tab/>
        <w:t>Source: Ericsson</w:t>
      </w:r>
    </w:p>
    <w:p w14:paraId="25AF9D85" w14:textId="77777777" w:rsidR="00B02733" w:rsidRDefault="00B02733" w:rsidP="00B02733">
      <w:pPr>
        <w:rPr>
          <w:rFonts w:ascii="Arial" w:hAnsi="Arial" w:cs="Arial"/>
          <w:b/>
        </w:rPr>
      </w:pPr>
      <w:r>
        <w:rPr>
          <w:rFonts w:ascii="Arial" w:hAnsi="Arial" w:cs="Arial"/>
          <w:b/>
        </w:rPr>
        <w:t xml:space="preserve">Discussion: </w:t>
      </w:r>
    </w:p>
    <w:p w14:paraId="5D3AC996" w14:textId="77777777" w:rsidR="00B02733" w:rsidRDefault="00B02733" w:rsidP="00B02733">
      <w:r>
        <w:t>This CR introduces backwards compatible correction in the OpenAPI file DNAIMapping API.</w:t>
      </w:r>
    </w:p>
    <w:p w14:paraId="33546A44" w14:textId="77777777" w:rsidR="00B02733" w:rsidRDefault="00B02733" w:rsidP="00B02733">
      <w:r>
        <w:t>Chi (Huawei): Needs to be merged with 2363. Use 2363 as a basis.</w:t>
      </w:r>
    </w:p>
    <w:p w14:paraId="487D865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96ECE8" w14:textId="77777777" w:rsidR="00B02733" w:rsidRDefault="00B02733" w:rsidP="00B02733">
      <w:pPr>
        <w:rPr>
          <w:rFonts w:ascii="Arial" w:hAnsi="Arial" w:cs="Arial"/>
          <w:b/>
          <w:sz w:val="24"/>
        </w:rPr>
      </w:pPr>
      <w:r>
        <w:rPr>
          <w:rFonts w:ascii="Arial" w:hAnsi="Arial" w:cs="Arial"/>
          <w:b/>
          <w:color w:val="0000FF"/>
          <w:sz w:val="24"/>
        </w:rPr>
        <w:t>C3-242418</w:t>
      </w:r>
      <w:r>
        <w:rPr>
          <w:rFonts w:ascii="Arial" w:hAnsi="Arial" w:cs="Arial"/>
          <w:b/>
          <w:color w:val="0000FF"/>
          <w:sz w:val="24"/>
        </w:rPr>
        <w:tab/>
      </w:r>
      <w:r>
        <w:rPr>
          <w:rFonts w:ascii="Arial" w:hAnsi="Arial" w:cs="Arial"/>
          <w:b/>
          <w:sz w:val="24"/>
        </w:rPr>
        <w:t>Correction on HR-SBO change reporting</w:t>
      </w:r>
    </w:p>
    <w:p w14:paraId="430B301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CR-1231  rev  Cat: F (Rel-18)</w:t>
      </w:r>
      <w:r>
        <w:rPr>
          <w:i/>
        </w:rPr>
        <w:br/>
      </w:r>
      <w:r>
        <w:rPr>
          <w:i/>
        </w:rPr>
        <w:br/>
      </w:r>
      <w:r>
        <w:rPr>
          <w:i/>
        </w:rPr>
        <w:tab/>
      </w:r>
      <w:r>
        <w:rPr>
          <w:i/>
        </w:rPr>
        <w:tab/>
      </w:r>
      <w:r>
        <w:rPr>
          <w:i/>
        </w:rPr>
        <w:tab/>
      </w:r>
      <w:r>
        <w:rPr>
          <w:i/>
        </w:rPr>
        <w:tab/>
      </w:r>
      <w:r>
        <w:rPr>
          <w:i/>
        </w:rPr>
        <w:tab/>
        <w:t>Source: Ericsson</w:t>
      </w:r>
    </w:p>
    <w:p w14:paraId="1F40917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A258E" w14:textId="77777777" w:rsidR="00B02733" w:rsidRDefault="00B02733" w:rsidP="00B02733">
      <w:pPr>
        <w:rPr>
          <w:rFonts w:ascii="Arial" w:hAnsi="Arial" w:cs="Arial"/>
          <w:b/>
          <w:sz w:val="24"/>
        </w:rPr>
      </w:pPr>
      <w:r>
        <w:rPr>
          <w:rFonts w:ascii="Arial" w:hAnsi="Arial" w:cs="Arial"/>
          <w:b/>
          <w:color w:val="0000FF"/>
          <w:sz w:val="24"/>
        </w:rPr>
        <w:t>C3-242419</w:t>
      </w:r>
      <w:r>
        <w:rPr>
          <w:rFonts w:ascii="Arial" w:hAnsi="Arial" w:cs="Arial"/>
          <w:b/>
          <w:color w:val="0000FF"/>
          <w:sz w:val="24"/>
        </w:rPr>
        <w:tab/>
      </w:r>
      <w:r>
        <w:rPr>
          <w:rFonts w:ascii="Arial" w:hAnsi="Arial" w:cs="Arial"/>
          <w:b/>
          <w:sz w:val="24"/>
        </w:rPr>
        <w:t>Completion of of HR-SBO functionality in the flows</w:t>
      </w:r>
    </w:p>
    <w:p w14:paraId="051F747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CR-0547  rev  Cat: B (Rel-18)</w:t>
      </w:r>
      <w:r>
        <w:rPr>
          <w:i/>
        </w:rPr>
        <w:br/>
      </w:r>
      <w:r>
        <w:rPr>
          <w:i/>
        </w:rPr>
        <w:br/>
      </w:r>
      <w:r>
        <w:rPr>
          <w:i/>
        </w:rPr>
        <w:tab/>
      </w:r>
      <w:r>
        <w:rPr>
          <w:i/>
        </w:rPr>
        <w:tab/>
      </w:r>
      <w:r>
        <w:rPr>
          <w:i/>
        </w:rPr>
        <w:tab/>
      </w:r>
      <w:r>
        <w:rPr>
          <w:i/>
        </w:rPr>
        <w:tab/>
      </w:r>
      <w:r>
        <w:rPr>
          <w:i/>
        </w:rPr>
        <w:tab/>
        <w:t>Source: Ericsson</w:t>
      </w:r>
    </w:p>
    <w:p w14:paraId="22C36500" w14:textId="77777777" w:rsidR="00B02733" w:rsidRDefault="00B02733" w:rsidP="00B02733">
      <w:pPr>
        <w:rPr>
          <w:rFonts w:ascii="Arial" w:hAnsi="Arial" w:cs="Arial"/>
          <w:b/>
        </w:rPr>
      </w:pPr>
      <w:r>
        <w:rPr>
          <w:rFonts w:ascii="Arial" w:hAnsi="Arial" w:cs="Arial"/>
          <w:b/>
        </w:rPr>
        <w:t xml:space="preserve">Discussion: </w:t>
      </w:r>
    </w:p>
    <w:p w14:paraId="3D068931" w14:textId="77777777" w:rsidR="00B02733" w:rsidRDefault="00B02733" w:rsidP="00B02733">
      <w:r>
        <w:t>Xuefei (Huawei): Clashes with 2212. The clash part will be removed in the revision.</w:t>
      </w:r>
    </w:p>
    <w:p w14:paraId="3EC9EE9F" w14:textId="77777777" w:rsidR="00B02733" w:rsidRDefault="00B02733" w:rsidP="00B02733">
      <w:r>
        <w:lastRenderedPageBreak/>
        <w:t>Apostolos (Nokia): Step 1 in the flow can occur at any time.</w:t>
      </w:r>
    </w:p>
    <w:p w14:paraId="63D43116" w14:textId="77777777" w:rsidR="00B02733" w:rsidRDefault="00B02733" w:rsidP="00B02733">
      <w:r>
        <w:t>Chi (Huawei): Complete coversheet with more justification.</w:t>
      </w:r>
    </w:p>
    <w:p w14:paraId="5E6C0556" w14:textId="77777777" w:rsidR="00B02733" w:rsidRDefault="00B02733" w:rsidP="00B02733">
      <w:r>
        <w:t>Maria (Ericsson): provided a revision.</w:t>
      </w:r>
    </w:p>
    <w:p w14:paraId="7115A71B" w14:textId="77777777" w:rsidR="00B02733" w:rsidRDefault="00B02733" w:rsidP="00B02733">
      <w:r>
        <w:t>Chi (Huawei): Need more time</w:t>
      </w:r>
    </w:p>
    <w:p w14:paraId="66B8A21B" w14:textId="77777777" w:rsidR="00B02733" w:rsidRDefault="00B02733" w:rsidP="00B02733">
      <w:r>
        <w:t>Apostolos (Nokia): ok with the revision.</w:t>
      </w:r>
    </w:p>
    <w:p w14:paraId="542FC3D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C3-242490</w:t>
      </w:r>
      <w:r>
        <w:rPr>
          <w:color w:val="993300"/>
          <w:u w:val="single"/>
        </w:rPr>
        <w:t>.</w:t>
      </w:r>
    </w:p>
    <w:p w14:paraId="47790DBC" w14:textId="77777777" w:rsidR="00B02733" w:rsidRDefault="00B02733" w:rsidP="00B02733">
      <w:pPr>
        <w:rPr>
          <w:rFonts w:ascii="Arial" w:hAnsi="Arial" w:cs="Arial"/>
          <w:b/>
          <w:sz w:val="24"/>
        </w:rPr>
      </w:pPr>
      <w:r>
        <w:rPr>
          <w:rFonts w:ascii="Arial" w:hAnsi="Arial" w:cs="Arial"/>
          <w:b/>
          <w:color w:val="0000FF"/>
          <w:sz w:val="24"/>
        </w:rPr>
        <w:t>C3-242420</w:t>
      </w:r>
      <w:r>
        <w:rPr>
          <w:rFonts w:ascii="Arial" w:hAnsi="Arial" w:cs="Arial"/>
          <w:b/>
          <w:color w:val="0000FF"/>
          <w:sz w:val="24"/>
        </w:rPr>
        <w:tab/>
      </w:r>
      <w:r>
        <w:rPr>
          <w:rFonts w:ascii="Arial" w:hAnsi="Arial" w:cs="Arial"/>
          <w:b/>
          <w:sz w:val="24"/>
        </w:rPr>
        <w:t>Completion of HR-SBO functionality in the UDR</w:t>
      </w:r>
    </w:p>
    <w:p w14:paraId="0A10BE1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CR-0512  rev  Cat: B (Rel-18)</w:t>
      </w:r>
      <w:r>
        <w:rPr>
          <w:i/>
        </w:rPr>
        <w:br/>
      </w:r>
      <w:r>
        <w:rPr>
          <w:i/>
        </w:rPr>
        <w:br/>
      </w:r>
      <w:r>
        <w:rPr>
          <w:i/>
        </w:rPr>
        <w:tab/>
      </w:r>
      <w:r>
        <w:rPr>
          <w:i/>
        </w:rPr>
        <w:tab/>
      </w:r>
      <w:r>
        <w:rPr>
          <w:i/>
        </w:rPr>
        <w:tab/>
      </w:r>
      <w:r>
        <w:rPr>
          <w:i/>
        </w:rPr>
        <w:tab/>
      </w:r>
      <w:r>
        <w:rPr>
          <w:i/>
        </w:rPr>
        <w:tab/>
        <w:t>Source: Ericsson</w:t>
      </w:r>
    </w:p>
    <w:p w14:paraId="3F593533" w14:textId="77777777" w:rsidR="00B02733" w:rsidRDefault="00B02733" w:rsidP="00B02733">
      <w:pPr>
        <w:rPr>
          <w:rFonts w:ascii="Arial" w:hAnsi="Arial" w:cs="Arial"/>
          <w:b/>
        </w:rPr>
      </w:pPr>
      <w:r>
        <w:rPr>
          <w:rFonts w:ascii="Arial" w:hAnsi="Arial" w:cs="Arial"/>
          <w:b/>
        </w:rPr>
        <w:t xml:space="preserve">Discussion: </w:t>
      </w:r>
    </w:p>
    <w:p w14:paraId="5C5AABE2" w14:textId="77777777" w:rsidR="00B02733" w:rsidRDefault="00B02733" w:rsidP="00B02733">
      <w:r>
        <w:t xml:space="preserve">This CR introduces a Backward Compatible Feature in the Nudr_DataRepository for Application Data </w:t>
      </w:r>
    </w:p>
    <w:p w14:paraId="1D80EC73" w14:textId="77777777" w:rsidR="00B02733" w:rsidRDefault="00B02733" w:rsidP="00B02733">
      <w:r>
        <w:t>OpenAPI specification.</w:t>
      </w:r>
    </w:p>
    <w:p w14:paraId="75FBA81A" w14:textId="77777777" w:rsidR="00B02733" w:rsidRDefault="00B02733" w:rsidP="00B02733">
      <w:r>
        <w:t>Chi (Huawei): Complete coversheet. Description is not needed in the OpenAPI. The changes in the OpenAPI are NBC. Will further check.</w:t>
      </w:r>
    </w:p>
    <w:p w14:paraId="526CF3B7" w14:textId="77777777" w:rsidR="00B02733" w:rsidRDefault="00B02733" w:rsidP="00B02733">
      <w:r>
        <w:t>Apostolos (Nokia): An extra condition is needed in note 2.</w:t>
      </w:r>
    </w:p>
    <w:p w14:paraId="38CEA080" w14:textId="77777777" w:rsidR="00B02733" w:rsidRDefault="00B02733" w:rsidP="00B02733">
      <w:r>
        <w:t xml:space="preserve">Maria (Ericsson): provided a revision. </w:t>
      </w:r>
    </w:p>
    <w:p w14:paraId="69F0335A" w14:textId="77777777" w:rsidR="00B02733" w:rsidRDefault="00B02733" w:rsidP="00B02733">
      <w:r>
        <w:t>Chi (Huawei): ok with the OpenAPI. Ok with r2.</w:t>
      </w:r>
    </w:p>
    <w:p w14:paraId="3EEEF044" w14:textId="77777777" w:rsidR="00B02733" w:rsidRDefault="00B02733" w:rsidP="00B02733">
      <w:r>
        <w:t>Apostolos (Nokia): will provide a new revision.</w:t>
      </w:r>
    </w:p>
    <w:p w14:paraId="6F84421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C3-242607</w:t>
      </w:r>
      <w:r>
        <w:rPr>
          <w:color w:val="993300"/>
          <w:u w:val="single"/>
        </w:rPr>
        <w:t>.</w:t>
      </w:r>
    </w:p>
    <w:p w14:paraId="3FE90B1B" w14:textId="77777777" w:rsidR="00B02733" w:rsidRDefault="00B02733" w:rsidP="00B02733">
      <w:pPr>
        <w:rPr>
          <w:rFonts w:ascii="Arial" w:hAnsi="Arial" w:cs="Arial"/>
          <w:b/>
          <w:sz w:val="24"/>
        </w:rPr>
      </w:pPr>
      <w:r>
        <w:rPr>
          <w:rFonts w:ascii="Arial" w:hAnsi="Arial" w:cs="Arial"/>
          <w:b/>
          <w:color w:val="0000FF"/>
          <w:sz w:val="24"/>
        </w:rPr>
        <w:t>C3-242421</w:t>
      </w:r>
      <w:r>
        <w:rPr>
          <w:rFonts w:ascii="Arial" w:hAnsi="Arial" w:cs="Arial"/>
          <w:b/>
          <w:color w:val="0000FF"/>
          <w:sz w:val="24"/>
        </w:rPr>
        <w:tab/>
      </w:r>
      <w:r>
        <w:rPr>
          <w:rFonts w:ascii="Arial" w:hAnsi="Arial" w:cs="Arial"/>
          <w:b/>
          <w:sz w:val="24"/>
        </w:rPr>
        <w:t>Completion of HR-SBO procedures in the AF requests for influence of traffic routing.</w:t>
      </w:r>
    </w:p>
    <w:p w14:paraId="6A5BEA0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CR-1272  rev  Cat: B (Rel-18)</w:t>
      </w:r>
      <w:r>
        <w:rPr>
          <w:i/>
        </w:rPr>
        <w:br/>
      </w:r>
      <w:r>
        <w:rPr>
          <w:i/>
        </w:rPr>
        <w:br/>
      </w:r>
      <w:r>
        <w:rPr>
          <w:i/>
        </w:rPr>
        <w:tab/>
      </w:r>
      <w:r>
        <w:rPr>
          <w:i/>
        </w:rPr>
        <w:tab/>
      </w:r>
      <w:r>
        <w:rPr>
          <w:i/>
        </w:rPr>
        <w:tab/>
      </w:r>
      <w:r>
        <w:rPr>
          <w:i/>
        </w:rPr>
        <w:tab/>
      </w:r>
      <w:r>
        <w:rPr>
          <w:i/>
        </w:rPr>
        <w:tab/>
        <w:t>Source: Ericsson</w:t>
      </w:r>
    </w:p>
    <w:p w14:paraId="632E7CAA" w14:textId="77777777" w:rsidR="00B02733" w:rsidRDefault="00B02733" w:rsidP="00B02733">
      <w:pPr>
        <w:rPr>
          <w:rFonts w:ascii="Arial" w:hAnsi="Arial" w:cs="Arial"/>
          <w:b/>
        </w:rPr>
      </w:pPr>
      <w:r>
        <w:rPr>
          <w:rFonts w:ascii="Arial" w:hAnsi="Arial" w:cs="Arial"/>
          <w:b/>
        </w:rPr>
        <w:t xml:space="preserve">Discussion: </w:t>
      </w:r>
    </w:p>
    <w:p w14:paraId="09716957" w14:textId="77777777" w:rsidR="00B02733" w:rsidRDefault="00B02733" w:rsidP="00B02733">
      <w:r>
        <w:t>This CR introduces a backward compatible feature in the TrafficInfluence OpenAPI specification.</w:t>
      </w:r>
    </w:p>
    <w:p w14:paraId="5EE2F171" w14:textId="77777777" w:rsidR="00B02733" w:rsidRDefault="00B02733" w:rsidP="00B02733">
      <w:r>
        <w:t>Apostolos (Nokia): Will provide a revision. Comments on the OpenAPI.</w:t>
      </w:r>
    </w:p>
    <w:p w14:paraId="435556CA" w14:textId="77777777" w:rsidR="00B02733" w:rsidRDefault="00B02733" w:rsidP="00B02733">
      <w:r>
        <w:t>Chi (Huawei): Clarification on “AF works in HR-SBO mode”. Complete coversheet with more justification.</w:t>
      </w:r>
    </w:p>
    <w:p w14:paraId="3BEF5BF3" w14:textId="77777777" w:rsidR="00B02733" w:rsidRDefault="00B02733" w:rsidP="00B02733">
      <w:r>
        <w:t xml:space="preserve">Maria (Ericsson): will improve wording. </w:t>
      </w:r>
    </w:p>
    <w:p w14:paraId="68A74793" w14:textId="77777777" w:rsidR="00B02733" w:rsidRDefault="00B02733" w:rsidP="00B02733">
      <w:r>
        <w:t>Apostolos (Nokia): Revision is available.</w:t>
      </w:r>
    </w:p>
    <w:p w14:paraId="7471CB7C" w14:textId="77777777" w:rsidR="00B02733" w:rsidRDefault="00B02733" w:rsidP="00B02733">
      <w:r>
        <w:t>Fuen (Ericsson): New revision is available.</w:t>
      </w:r>
    </w:p>
    <w:p w14:paraId="4C984244" w14:textId="77777777" w:rsidR="00B02733" w:rsidRDefault="00B02733" w:rsidP="00B02733">
      <w:r>
        <w:t>Apostolos (Nokia): Ok with r2.</w:t>
      </w:r>
    </w:p>
    <w:p w14:paraId="08330C0A" w14:textId="77777777" w:rsidR="00B02733" w:rsidRDefault="00B02733" w:rsidP="00B02733">
      <w:r>
        <w:t>Chi (Huawei): Reference to stage 2 missing.</w:t>
      </w:r>
    </w:p>
    <w:p w14:paraId="29618D3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C3-242547</w:t>
      </w:r>
      <w:r>
        <w:rPr>
          <w:color w:val="993300"/>
          <w:u w:val="single"/>
        </w:rPr>
        <w:t>.</w:t>
      </w:r>
    </w:p>
    <w:p w14:paraId="1E741A14" w14:textId="77777777" w:rsidR="00B02733" w:rsidRDefault="00B02733" w:rsidP="00B02733">
      <w:pPr>
        <w:rPr>
          <w:rFonts w:ascii="Arial" w:hAnsi="Arial" w:cs="Arial"/>
          <w:b/>
          <w:sz w:val="24"/>
        </w:rPr>
      </w:pPr>
      <w:r>
        <w:rPr>
          <w:rFonts w:ascii="Arial" w:hAnsi="Arial" w:cs="Arial"/>
          <w:b/>
          <w:color w:val="0000FF"/>
          <w:sz w:val="24"/>
        </w:rPr>
        <w:t>C3-242452</w:t>
      </w:r>
      <w:r>
        <w:rPr>
          <w:rFonts w:ascii="Arial" w:hAnsi="Arial" w:cs="Arial"/>
          <w:b/>
          <w:color w:val="0000FF"/>
          <w:sz w:val="24"/>
        </w:rPr>
        <w:tab/>
      </w:r>
      <w:r>
        <w:rPr>
          <w:rFonts w:ascii="Arial" w:hAnsi="Arial" w:cs="Arial"/>
          <w:b/>
          <w:sz w:val="24"/>
        </w:rPr>
        <w:t>Update the Nnef_UEId service for HR-SBO</w:t>
      </w:r>
    </w:p>
    <w:p w14:paraId="67193E97"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CR-0181  rev 1 Cat: B (Rel-18)</w:t>
      </w:r>
      <w:r>
        <w:rPr>
          <w:i/>
        </w:rPr>
        <w:br/>
      </w:r>
      <w:r>
        <w:rPr>
          <w:i/>
        </w:rPr>
        <w:br/>
      </w:r>
      <w:r>
        <w:rPr>
          <w:i/>
        </w:rPr>
        <w:tab/>
      </w:r>
      <w:r>
        <w:rPr>
          <w:i/>
        </w:rPr>
        <w:tab/>
      </w:r>
      <w:r>
        <w:rPr>
          <w:i/>
        </w:rPr>
        <w:tab/>
      </w:r>
      <w:r>
        <w:rPr>
          <w:i/>
        </w:rPr>
        <w:tab/>
      </w:r>
      <w:r>
        <w:rPr>
          <w:i/>
        </w:rPr>
        <w:tab/>
        <w:t>Source: Ericsson</w:t>
      </w:r>
    </w:p>
    <w:p w14:paraId="4E831214" w14:textId="77777777" w:rsidR="00B02733" w:rsidRDefault="00B02733" w:rsidP="00B02733">
      <w:pPr>
        <w:rPr>
          <w:color w:val="808080"/>
        </w:rPr>
      </w:pPr>
      <w:r>
        <w:rPr>
          <w:color w:val="808080"/>
        </w:rPr>
        <w:t>(Replaces C3-242414)</w:t>
      </w:r>
    </w:p>
    <w:p w14:paraId="15596056" w14:textId="77777777" w:rsidR="00B02733" w:rsidRDefault="00B02733" w:rsidP="00B02733">
      <w:pPr>
        <w:rPr>
          <w:rFonts w:ascii="Arial" w:hAnsi="Arial" w:cs="Arial"/>
          <w:b/>
        </w:rPr>
      </w:pPr>
      <w:r>
        <w:rPr>
          <w:rFonts w:ascii="Arial" w:hAnsi="Arial" w:cs="Arial"/>
          <w:b/>
        </w:rPr>
        <w:t xml:space="preserve">Discussion: </w:t>
      </w:r>
    </w:p>
    <w:p w14:paraId="20D17945" w14:textId="77777777" w:rsidR="00B02733" w:rsidRDefault="00B02733" w:rsidP="00B02733">
      <w:r>
        <w:t>Apostolos (Nokia): hPlmnDnnSnssai Add that this may be provided if the IP address is provided.</w:t>
      </w:r>
    </w:p>
    <w:p w14:paraId="1F25FE1F" w14:textId="77777777" w:rsidR="00B02733" w:rsidRDefault="00B02733" w:rsidP="00B02733">
      <w:r>
        <w:t>Chi (Huawei): hPlmnDnnSnssai: separate it into two separate attributes.</w:t>
      </w:r>
    </w:p>
    <w:p w14:paraId="0F92ABA1" w14:textId="77777777" w:rsidR="00B02733" w:rsidRDefault="00B02733" w:rsidP="00B02733">
      <w:r>
        <w:t>Maria (Ericsson): Will check the comment from Huawei.</w:t>
      </w:r>
    </w:p>
    <w:p w14:paraId="08CEF417" w14:textId="77777777" w:rsidR="00B02733" w:rsidRDefault="00B02733" w:rsidP="00B02733">
      <w:r>
        <w:t>Maria (Ericsson): provided a revision.</w:t>
      </w:r>
    </w:p>
    <w:p w14:paraId="0676DD77" w14:textId="77777777" w:rsidR="00B02733" w:rsidRDefault="00B02733" w:rsidP="00B02733">
      <w:r>
        <w:t>Apostolos (Nokia): OK</w:t>
      </w:r>
    </w:p>
    <w:p w14:paraId="191AE02C" w14:textId="77777777" w:rsidR="00B02733" w:rsidRDefault="00B02733" w:rsidP="00B02733">
      <w:r>
        <w:t>Chi (Huawei): OK</w:t>
      </w:r>
    </w:p>
    <w:p w14:paraId="3716A57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C3-242608</w:t>
      </w:r>
      <w:r>
        <w:rPr>
          <w:color w:val="993300"/>
          <w:u w:val="single"/>
        </w:rPr>
        <w:t>.</w:t>
      </w:r>
    </w:p>
    <w:p w14:paraId="7AD6A9E2" w14:textId="77777777" w:rsidR="00B02733" w:rsidRDefault="00B02733" w:rsidP="00B02733">
      <w:pPr>
        <w:rPr>
          <w:rFonts w:ascii="Arial" w:hAnsi="Arial" w:cs="Arial"/>
          <w:b/>
          <w:sz w:val="24"/>
        </w:rPr>
      </w:pPr>
      <w:r>
        <w:rPr>
          <w:rFonts w:ascii="Arial" w:hAnsi="Arial" w:cs="Arial"/>
          <w:b/>
          <w:color w:val="0000FF"/>
          <w:sz w:val="24"/>
        </w:rPr>
        <w:t>C3-242477</w:t>
      </w:r>
      <w:r>
        <w:rPr>
          <w:rFonts w:ascii="Arial" w:hAnsi="Arial" w:cs="Arial"/>
          <w:b/>
          <w:color w:val="0000FF"/>
          <w:sz w:val="24"/>
        </w:rPr>
        <w:tab/>
      </w:r>
      <w:r>
        <w:rPr>
          <w:rFonts w:ascii="Arial" w:hAnsi="Arial" w:cs="Arial"/>
          <w:b/>
          <w:sz w:val="24"/>
        </w:rPr>
        <w:t>Offload capability reporting</w:t>
      </w:r>
    </w:p>
    <w:p w14:paraId="1840334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CR-1226  rev 1 Cat: B (Rel-18)</w:t>
      </w:r>
      <w:r>
        <w:rPr>
          <w:i/>
        </w:rPr>
        <w:br/>
      </w:r>
      <w:r>
        <w:rPr>
          <w:i/>
        </w:rPr>
        <w:br/>
      </w:r>
      <w:r>
        <w:rPr>
          <w:i/>
        </w:rPr>
        <w:tab/>
      </w:r>
      <w:r>
        <w:rPr>
          <w:i/>
        </w:rPr>
        <w:tab/>
      </w:r>
      <w:r>
        <w:rPr>
          <w:i/>
        </w:rPr>
        <w:tab/>
      </w:r>
      <w:r>
        <w:rPr>
          <w:i/>
        </w:rPr>
        <w:tab/>
      </w:r>
      <w:r>
        <w:rPr>
          <w:i/>
        </w:rPr>
        <w:tab/>
        <w:t>Source: Nokia</w:t>
      </w:r>
    </w:p>
    <w:p w14:paraId="71FBB4C1" w14:textId="77777777" w:rsidR="00B02733" w:rsidRDefault="00B02733" w:rsidP="00B02733">
      <w:pPr>
        <w:rPr>
          <w:color w:val="808080"/>
        </w:rPr>
      </w:pPr>
      <w:r>
        <w:rPr>
          <w:color w:val="808080"/>
        </w:rPr>
        <w:t>(Replaces C3-242131)</w:t>
      </w:r>
    </w:p>
    <w:p w14:paraId="6052566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8DA9F" w14:textId="77777777" w:rsidR="00B02733" w:rsidRDefault="00B02733" w:rsidP="00B02733">
      <w:pPr>
        <w:rPr>
          <w:rFonts w:ascii="Arial" w:hAnsi="Arial" w:cs="Arial"/>
          <w:b/>
          <w:sz w:val="24"/>
        </w:rPr>
      </w:pPr>
      <w:r>
        <w:rPr>
          <w:rFonts w:ascii="Arial" w:hAnsi="Arial" w:cs="Arial"/>
          <w:b/>
          <w:color w:val="0000FF"/>
          <w:sz w:val="24"/>
        </w:rPr>
        <w:t>C3-242490</w:t>
      </w:r>
      <w:r>
        <w:rPr>
          <w:rFonts w:ascii="Arial" w:hAnsi="Arial" w:cs="Arial"/>
          <w:b/>
          <w:color w:val="0000FF"/>
          <w:sz w:val="24"/>
        </w:rPr>
        <w:tab/>
      </w:r>
      <w:r>
        <w:rPr>
          <w:rFonts w:ascii="Arial" w:hAnsi="Arial" w:cs="Arial"/>
          <w:b/>
          <w:sz w:val="24"/>
        </w:rPr>
        <w:t>Completion of of HR-SBO functionality in the flows</w:t>
      </w:r>
    </w:p>
    <w:p w14:paraId="2177EA9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CR-0547  rev 1 Cat: B (Rel-18)</w:t>
      </w:r>
      <w:r>
        <w:rPr>
          <w:i/>
        </w:rPr>
        <w:br/>
      </w:r>
      <w:r>
        <w:rPr>
          <w:i/>
        </w:rPr>
        <w:br/>
      </w:r>
      <w:r>
        <w:rPr>
          <w:i/>
        </w:rPr>
        <w:tab/>
      </w:r>
      <w:r>
        <w:rPr>
          <w:i/>
        </w:rPr>
        <w:tab/>
      </w:r>
      <w:r>
        <w:rPr>
          <w:i/>
        </w:rPr>
        <w:tab/>
      </w:r>
      <w:r>
        <w:rPr>
          <w:i/>
        </w:rPr>
        <w:tab/>
      </w:r>
      <w:r>
        <w:rPr>
          <w:i/>
        </w:rPr>
        <w:tab/>
        <w:t>Source: Ericsson</w:t>
      </w:r>
    </w:p>
    <w:p w14:paraId="1070759C" w14:textId="77777777" w:rsidR="00B02733" w:rsidRDefault="00B02733" w:rsidP="00B02733">
      <w:pPr>
        <w:rPr>
          <w:color w:val="808080"/>
        </w:rPr>
      </w:pPr>
      <w:r>
        <w:rPr>
          <w:color w:val="808080"/>
        </w:rPr>
        <w:t>(Replaces C3-242419)</w:t>
      </w:r>
    </w:p>
    <w:p w14:paraId="455C9CB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F4F76B" w14:textId="77777777" w:rsidR="00B02733" w:rsidRDefault="00B02733" w:rsidP="00B02733">
      <w:pPr>
        <w:rPr>
          <w:rFonts w:ascii="Arial" w:hAnsi="Arial" w:cs="Arial"/>
          <w:b/>
          <w:sz w:val="24"/>
        </w:rPr>
      </w:pPr>
      <w:r>
        <w:rPr>
          <w:rFonts w:ascii="Arial" w:hAnsi="Arial" w:cs="Arial"/>
          <w:b/>
          <w:color w:val="0000FF"/>
          <w:sz w:val="24"/>
        </w:rPr>
        <w:t>C3-242505</w:t>
      </w:r>
      <w:r>
        <w:rPr>
          <w:rFonts w:ascii="Arial" w:hAnsi="Arial" w:cs="Arial"/>
          <w:b/>
          <w:color w:val="0000FF"/>
          <w:sz w:val="24"/>
        </w:rPr>
        <w:tab/>
      </w:r>
      <w:r>
        <w:rPr>
          <w:rFonts w:ascii="Arial" w:hAnsi="Arial" w:cs="Arial"/>
          <w:b/>
          <w:sz w:val="24"/>
        </w:rPr>
        <w:t>Removal of the Editor’s note about traffic influence service</w:t>
      </w:r>
    </w:p>
    <w:p w14:paraId="2CC47CA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CR-0179  rev 1 Cat: F (Rel-18)</w:t>
      </w:r>
      <w:r>
        <w:rPr>
          <w:i/>
        </w:rPr>
        <w:br/>
      </w:r>
      <w:r>
        <w:rPr>
          <w:i/>
        </w:rPr>
        <w:br/>
      </w:r>
      <w:r>
        <w:rPr>
          <w:i/>
        </w:rPr>
        <w:tab/>
      </w:r>
      <w:r>
        <w:rPr>
          <w:i/>
        </w:rPr>
        <w:tab/>
      </w:r>
      <w:r>
        <w:rPr>
          <w:i/>
        </w:rPr>
        <w:tab/>
      </w:r>
      <w:r>
        <w:rPr>
          <w:i/>
        </w:rPr>
        <w:tab/>
      </w:r>
      <w:r>
        <w:rPr>
          <w:i/>
        </w:rPr>
        <w:tab/>
        <w:t>Source: Huawei</w:t>
      </w:r>
    </w:p>
    <w:p w14:paraId="08EF79D3" w14:textId="77777777" w:rsidR="00B02733" w:rsidRDefault="00B02733" w:rsidP="00B02733">
      <w:pPr>
        <w:rPr>
          <w:color w:val="808080"/>
        </w:rPr>
      </w:pPr>
      <w:r>
        <w:rPr>
          <w:color w:val="808080"/>
        </w:rPr>
        <w:t>(Replaces C3-242276)</w:t>
      </w:r>
    </w:p>
    <w:p w14:paraId="662154F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656BD" w14:textId="77777777" w:rsidR="00B02733" w:rsidRDefault="00B02733" w:rsidP="00B02733">
      <w:pPr>
        <w:rPr>
          <w:rFonts w:ascii="Arial" w:hAnsi="Arial" w:cs="Arial"/>
          <w:b/>
          <w:sz w:val="24"/>
        </w:rPr>
      </w:pPr>
      <w:r>
        <w:rPr>
          <w:rFonts w:ascii="Arial" w:hAnsi="Arial" w:cs="Arial"/>
          <w:b/>
          <w:color w:val="0000FF"/>
          <w:sz w:val="24"/>
        </w:rPr>
        <w:t>C3-242547</w:t>
      </w:r>
      <w:r>
        <w:rPr>
          <w:rFonts w:ascii="Arial" w:hAnsi="Arial" w:cs="Arial"/>
          <w:b/>
          <w:color w:val="0000FF"/>
          <w:sz w:val="24"/>
        </w:rPr>
        <w:tab/>
      </w:r>
      <w:r>
        <w:rPr>
          <w:rFonts w:ascii="Arial" w:hAnsi="Arial" w:cs="Arial"/>
          <w:b/>
          <w:sz w:val="24"/>
        </w:rPr>
        <w:t>Completion of HR-SBO procedures in the AF requests for influence of traffic routing.</w:t>
      </w:r>
    </w:p>
    <w:p w14:paraId="7EFA488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CR-1272  rev 1 Cat: B (Rel-18)</w:t>
      </w:r>
      <w:r>
        <w:rPr>
          <w:i/>
        </w:rPr>
        <w:br/>
      </w:r>
      <w:r>
        <w:rPr>
          <w:i/>
        </w:rPr>
        <w:br/>
      </w:r>
      <w:r>
        <w:rPr>
          <w:i/>
        </w:rPr>
        <w:tab/>
      </w:r>
      <w:r>
        <w:rPr>
          <w:i/>
        </w:rPr>
        <w:tab/>
      </w:r>
      <w:r>
        <w:rPr>
          <w:i/>
        </w:rPr>
        <w:tab/>
      </w:r>
      <w:r>
        <w:rPr>
          <w:i/>
        </w:rPr>
        <w:tab/>
      </w:r>
      <w:r>
        <w:rPr>
          <w:i/>
        </w:rPr>
        <w:tab/>
        <w:t>Source: Ericsson, Nokia</w:t>
      </w:r>
    </w:p>
    <w:p w14:paraId="62BE5CC1" w14:textId="77777777" w:rsidR="00B02733" w:rsidRDefault="00B02733" w:rsidP="00B02733">
      <w:pPr>
        <w:rPr>
          <w:color w:val="808080"/>
        </w:rPr>
      </w:pPr>
      <w:r>
        <w:rPr>
          <w:color w:val="808080"/>
        </w:rPr>
        <w:t>(Replaces C3-242421)</w:t>
      </w:r>
    </w:p>
    <w:p w14:paraId="3BF94AFB" w14:textId="77777777" w:rsidR="00B02733" w:rsidRDefault="00B02733" w:rsidP="00B027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E441E" w14:textId="77777777" w:rsidR="00B02733" w:rsidRDefault="00B02733" w:rsidP="00B02733">
      <w:pPr>
        <w:rPr>
          <w:rFonts w:ascii="Arial" w:hAnsi="Arial" w:cs="Arial"/>
          <w:b/>
          <w:sz w:val="24"/>
        </w:rPr>
      </w:pPr>
      <w:r>
        <w:rPr>
          <w:rFonts w:ascii="Arial" w:hAnsi="Arial" w:cs="Arial"/>
          <w:b/>
          <w:color w:val="0000FF"/>
          <w:sz w:val="24"/>
        </w:rPr>
        <w:t>C3-242566</w:t>
      </w:r>
      <w:r>
        <w:rPr>
          <w:rFonts w:ascii="Arial" w:hAnsi="Arial" w:cs="Arial"/>
          <w:b/>
          <w:color w:val="0000FF"/>
          <w:sz w:val="24"/>
        </w:rPr>
        <w:tab/>
      </w:r>
      <w:r>
        <w:rPr>
          <w:rFonts w:ascii="Arial" w:hAnsi="Arial" w:cs="Arial"/>
          <w:b/>
          <w:sz w:val="24"/>
        </w:rPr>
        <w:t>Various corrections to the definition of the DNAIMapping API</w:t>
      </w:r>
    </w:p>
    <w:p w14:paraId="4F4810E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CR-1254  rev 1 Cat: F (Rel-18)</w:t>
      </w:r>
      <w:r>
        <w:rPr>
          <w:i/>
        </w:rPr>
        <w:br/>
      </w:r>
      <w:r>
        <w:rPr>
          <w:i/>
        </w:rPr>
        <w:br/>
      </w:r>
      <w:r>
        <w:rPr>
          <w:i/>
        </w:rPr>
        <w:tab/>
      </w:r>
      <w:r>
        <w:rPr>
          <w:i/>
        </w:rPr>
        <w:tab/>
      </w:r>
      <w:r>
        <w:rPr>
          <w:i/>
        </w:rPr>
        <w:tab/>
      </w:r>
      <w:r>
        <w:rPr>
          <w:i/>
        </w:rPr>
        <w:tab/>
      </w:r>
      <w:r>
        <w:rPr>
          <w:i/>
        </w:rPr>
        <w:tab/>
        <w:t>Source: Huawei, Ericsson, Nokia</w:t>
      </w:r>
    </w:p>
    <w:p w14:paraId="1ABE7918" w14:textId="77777777" w:rsidR="00B02733" w:rsidRDefault="00B02733" w:rsidP="00B02733">
      <w:pPr>
        <w:rPr>
          <w:color w:val="808080"/>
        </w:rPr>
      </w:pPr>
      <w:r>
        <w:rPr>
          <w:color w:val="808080"/>
        </w:rPr>
        <w:t>(Replaces C3-242363)</w:t>
      </w:r>
    </w:p>
    <w:p w14:paraId="1838402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1AEA6" w14:textId="77777777" w:rsidR="00B02733" w:rsidRDefault="00B02733" w:rsidP="00B02733">
      <w:pPr>
        <w:rPr>
          <w:rFonts w:ascii="Arial" w:hAnsi="Arial" w:cs="Arial"/>
          <w:b/>
          <w:sz w:val="24"/>
        </w:rPr>
      </w:pPr>
      <w:r>
        <w:rPr>
          <w:rFonts w:ascii="Arial" w:hAnsi="Arial" w:cs="Arial"/>
          <w:b/>
          <w:color w:val="0000FF"/>
          <w:sz w:val="24"/>
        </w:rPr>
        <w:t>C3-242567</w:t>
      </w:r>
      <w:r>
        <w:rPr>
          <w:rFonts w:ascii="Arial" w:hAnsi="Arial" w:cs="Arial"/>
          <w:b/>
          <w:color w:val="0000FF"/>
          <w:sz w:val="24"/>
        </w:rPr>
        <w:tab/>
      </w:r>
      <w:r>
        <w:rPr>
          <w:rFonts w:ascii="Arial" w:hAnsi="Arial" w:cs="Arial"/>
          <w:b/>
          <w:sz w:val="24"/>
        </w:rPr>
        <w:t>Various corrections to the definition of the ECSAddress API</w:t>
      </w:r>
    </w:p>
    <w:p w14:paraId="7895DCA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CR-1255  rev 1 Cat: F (Rel-18)</w:t>
      </w:r>
      <w:r>
        <w:rPr>
          <w:i/>
        </w:rPr>
        <w:br/>
      </w:r>
      <w:r>
        <w:rPr>
          <w:i/>
        </w:rPr>
        <w:br/>
      </w:r>
      <w:r>
        <w:rPr>
          <w:i/>
        </w:rPr>
        <w:tab/>
      </w:r>
      <w:r>
        <w:rPr>
          <w:i/>
        </w:rPr>
        <w:tab/>
      </w:r>
      <w:r>
        <w:rPr>
          <w:i/>
        </w:rPr>
        <w:tab/>
      </w:r>
      <w:r>
        <w:rPr>
          <w:i/>
        </w:rPr>
        <w:tab/>
      </w:r>
      <w:r>
        <w:rPr>
          <w:i/>
        </w:rPr>
        <w:tab/>
        <w:t>Source: Huawei, Ericsson Nokia</w:t>
      </w:r>
    </w:p>
    <w:p w14:paraId="283F2EBD" w14:textId="77777777" w:rsidR="00B02733" w:rsidRDefault="00B02733" w:rsidP="00B02733">
      <w:pPr>
        <w:rPr>
          <w:color w:val="808080"/>
        </w:rPr>
      </w:pPr>
      <w:r>
        <w:rPr>
          <w:color w:val="808080"/>
        </w:rPr>
        <w:t>(Replaces C3-242364)</w:t>
      </w:r>
    </w:p>
    <w:p w14:paraId="1AF0DF8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B1F59" w14:textId="77777777" w:rsidR="00B02733" w:rsidRDefault="00B02733" w:rsidP="00B02733">
      <w:pPr>
        <w:rPr>
          <w:rFonts w:ascii="Arial" w:hAnsi="Arial" w:cs="Arial"/>
          <w:b/>
          <w:sz w:val="24"/>
        </w:rPr>
      </w:pPr>
      <w:r>
        <w:rPr>
          <w:rFonts w:ascii="Arial" w:hAnsi="Arial" w:cs="Arial"/>
          <w:b/>
          <w:color w:val="0000FF"/>
          <w:sz w:val="24"/>
        </w:rPr>
        <w:t>C3-242568</w:t>
      </w:r>
      <w:r>
        <w:rPr>
          <w:rFonts w:ascii="Arial" w:hAnsi="Arial" w:cs="Arial"/>
          <w:b/>
          <w:color w:val="0000FF"/>
          <w:sz w:val="24"/>
        </w:rPr>
        <w:tab/>
      </w:r>
      <w:r>
        <w:rPr>
          <w:rFonts w:ascii="Arial" w:hAnsi="Arial" w:cs="Arial"/>
          <w:b/>
          <w:sz w:val="24"/>
        </w:rPr>
        <w:t>EAS-DNAI consistency check</w:t>
      </w:r>
    </w:p>
    <w:p w14:paraId="16AE57C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CR-1228  rev 1 Cat: F (Rel-18)</w:t>
      </w:r>
      <w:r>
        <w:rPr>
          <w:i/>
        </w:rPr>
        <w:br/>
      </w:r>
      <w:r>
        <w:rPr>
          <w:i/>
        </w:rPr>
        <w:br/>
      </w:r>
      <w:r>
        <w:rPr>
          <w:i/>
        </w:rPr>
        <w:tab/>
      </w:r>
      <w:r>
        <w:rPr>
          <w:i/>
        </w:rPr>
        <w:tab/>
      </w:r>
      <w:r>
        <w:rPr>
          <w:i/>
        </w:rPr>
        <w:tab/>
      </w:r>
      <w:r>
        <w:rPr>
          <w:i/>
        </w:rPr>
        <w:tab/>
      </w:r>
      <w:r>
        <w:rPr>
          <w:i/>
        </w:rPr>
        <w:tab/>
        <w:t>Source: Nokia, Ericsson, Samsung</w:t>
      </w:r>
    </w:p>
    <w:p w14:paraId="39691FFD" w14:textId="77777777" w:rsidR="00B02733" w:rsidRDefault="00B02733" w:rsidP="00B02733">
      <w:pPr>
        <w:rPr>
          <w:color w:val="808080"/>
        </w:rPr>
      </w:pPr>
      <w:r>
        <w:rPr>
          <w:color w:val="808080"/>
        </w:rPr>
        <w:t>(Replaces C3-242133)</w:t>
      </w:r>
    </w:p>
    <w:p w14:paraId="10FD127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9313F" w14:textId="77777777" w:rsidR="00B02733" w:rsidRDefault="00B02733" w:rsidP="00B02733">
      <w:pPr>
        <w:rPr>
          <w:rFonts w:ascii="Arial" w:hAnsi="Arial" w:cs="Arial"/>
          <w:b/>
          <w:sz w:val="24"/>
        </w:rPr>
      </w:pPr>
      <w:r>
        <w:rPr>
          <w:rFonts w:ascii="Arial" w:hAnsi="Arial" w:cs="Arial"/>
          <w:b/>
          <w:color w:val="0000FF"/>
          <w:sz w:val="24"/>
        </w:rPr>
        <w:t>C3-242569</w:t>
      </w:r>
      <w:r>
        <w:rPr>
          <w:rFonts w:ascii="Arial" w:hAnsi="Arial" w:cs="Arial"/>
          <w:b/>
          <w:color w:val="0000FF"/>
          <w:sz w:val="24"/>
        </w:rPr>
        <w:tab/>
      </w:r>
      <w:r>
        <w:rPr>
          <w:rFonts w:ascii="Arial" w:hAnsi="Arial" w:cs="Arial"/>
          <w:b/>
          <w:sz w:val="24"/>
        </w:rPr>
        <w:t>Removal of the Editor’s note about ECS Address Configuration Information</w:t>
      </w:r>
    </w:p>
    <w:p w14:paraId="76A3209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CR-0178  rev 1 Cat: F (Rel-18)</w:t>
      </w:r>
      <w:r>
        <w:rPr>
          <w:i/>
        </w:rPr>
        <w:br/>
      </w:r>
      <w:r>
        <w:rPr>
          <w:i/>
        </w:rPr>
        <w:br/>
      </w:r>
      <w:r>
        <w:rPr>
          <w:i/>
        </w:rPr>
        <w:tab/>
      </w:r>
      <w:r>
        <w:rPr>
          <w:i/>
        </w:rPr>
        <w:tab/>
      </w:r>
      <w:r>
        <w:rPr>
          <w:i/>
        </w:rPr>
        <w:tab/>
      </w:r>
      <w:r>
        <w:rPr>
          <w:i/>
        </w:rPr>
        <w:tab/>
      </w:r>
      <w:r>
        <w:rPr>
          <w:i/>
        </w:rPr>
        <w:tab/>
        <w:t>Source: Huawei</w:t>
      </w:r>
    </w:p>
    <w:p w14:paraId="6B253CFB" w14:textId="77777777" w:rsidR="00B02733" w:rsidRDefault="00B02733" w:rsidP="00B02733">
      <w:pPr>
        <w:rPr>
          <w:color w:val="808080"/>
        </w:rPr>
      </w:pPr>
      <w:r>
        <w:rPr>
          <w:color w:val="808080"/>
        </w:rPr>
        <w:t>(Replaces C3-242275)</w:t>
      </w:r>
    </w:p>
    <w:p w14:paraId="0EA14F0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0FA3C" w14:textId="77777777" w:rsidR="00B02733" w:rsidRDefault="00B02733" w:rsidP="00B02733">
      <w:pPr>
        <w:rPr>
          <w:rFonts w:ascii="Arial" w:hAnsi="Arial" w:cs="Arial"/>
          <w:b/>
          <w:sz w:val="24"/>
        </w:rPr>
      </w:pPr>
      <w:r>
        <w:rPr>
          <w:rFonts w:ascii="Arial" w:hAnsi="Arial" w:cs="Arial"/>
          <w:b/>
          <w:color w:val="0000FF"/>
          <w:sz w:val="24"/>
        </w:rPr>
        <w:t>C3-242570</w:t>
      </w:r>
      <w:r>
        <w:rPr>
          <w:rFonts w:ascii="Arial" w:hAnsi="Arial" w:cs="Arial"/>
          <w:b/>
          <w:color w:val="0000FF"/>
          <w:sz w:val="24"/>
        </w:rPr>
        <w:tab/>
      </w:r>
      <w:r>
        <w:rPr>
          <w:rFonts w:ascii="Arial" w:hAnsi="Arial" w:cs="Arial"/>
          <w:b/>
          <w:sz w:val="24"/>
        </w:rPr>
        <w:t>Removal of the Editor’s note and enhacement about ECSAddress API</w:t>
      </w:r>
    </w:p>
    <w:p w14:paraId="6C6CA8F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CR-0180  rev 1 Cat: F (Rel-18)</w:t>
      </w:r>
      <w:r>
        <w:rPr>
          <w:i/>
        </w:rPr>
        <w:br/>
      </w:r>
      <w:r>
        <w:rPr>
          <w:i/>
        </w:rPr>
        <w:br/>
      </w:r>
      <w:r>
        <w:rPr>
          <w:i/>
        </w:rPr>
        <w:tab/>
      </w:r>
      <w:r>
        <w:rPr>
          <w:i/>
        </w:rPr>
        <w:tab/>
      </w:r>
      <w:r>
        <w:rPr>
          <w:i/>
        </w:rPr>
        <w:tab/>
      </w:r>
      <w:r>
        <w:rPr>
          <w:i/>
        </w:rPr>
        <w:tab/>
      </w:r>
      <w:r>
        <w:rPr>
          <w:i/>
        </w:rPr>
        <w:tab/>
        <w:t>Source: Huawei, Nokia, Ericsson</w:t>
      </w:r>
    </w:p>
    <w:p w14:paraId="1F9AC50E" w14:textId="77777777" w:rsidR="00B02733" w:rsidRDefault="00B02733" w:rsidP="00B02733">
      <w:pPr>
        <w:rPr>
          <w:color w:val="808080"/>
        </w:rPr>
      </w:pPr>
      <w:r>
        <w:rPr>
          <w:color w:val="808080"/>
        </w:rPr>
        <w:t>(Replaces C3-242277)</w:t>
      </w:r>
    </w:p>
    <w:p w14:paraId="0F865BE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80F1D5" w14:textId="77777777" w:rsidR="00B02733" w:rsidRDefault="00B02733" w:rsidP="00B02733">
      <w:pPr>
        <w:rPr>
          <w:rFonts w:ascii="Arial" w:hAnsi="Arial" w:cs="Arial"/>
          <w:b/>
          <w:sz w:val="24"/>
        </w:rPr>
      </w:pPr>
      <w:r>
        <w:rPr>
          <w:rFonts w:ascii="Arial" w:hAnsi="Arial" w:cs="Arial"/>
          <w:b/>
          <w:color w:val="0000FF"/>
          <w:sz w:val="24"/>
        </w:rPr>
        <w:t>C3-242571</w:t>
      </w:r>
      <w:r>
        <w:rPr>
          <w:rFonts w:ascii="Arial" w:hAnsi="Arial" w:cs="Arial"/>
          <w:b/>
          <w:color w:val="0000FF"/>
          <w:sz w:val="24"/>
        </w:rPr>
        <w:tab/>
      </w:r>
      <w:r>
        <w:rPr>
          <w:rFonts w:ascii="Arial" w:hAnsi="Arial" w:cs="Arial"/>
          <w:b/>
          <w:sz w:val="24"/>
        </w:rPr>
        <w:t>UP path change notification for HR-SBO</w:t>
      </w:r>
    </w:p>
    <w:p w14:paraId="5DCA395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CR-0176  rev 1 Cat: B (Rel-18)</w:t>
      </w:r>
      <w:r>
        <w:rPr>
          <w:i/>
        </w:rPr>
        <w:br/>
      </w:r>
      <w:r>
        <w:rPr>
          <w:i/>
        </w:rPr>
        <w:br/>
      </w:r>
      <w:r>
        <w:rPr>
          <w:i/>
        </w:rPr>
        <w:tab/>
      </w:r>
      <w:r>
        <w:rPr>
          <w:i/>
        </w:rPr>
        <w:tab/>
      </w:r>
      <w:r>
        <w:rPr>
          <w:i/>
        </w:rPr>
        <w:tab/>
      </w:r>
      <w:r>
        <w:rPr>
          <w:i/>
        </w:rPr>
        <w:tab/>
      </w:r>
      <w:r>
        <w:rPr>
          <w:i/>
        </w:rPr>
        <w:tab/>
        <w:t>Source: ZTE</w:t>
      </w:r>
    </w:p>
    <w:p w14:paraId="3206AAF4" w14:textId="77777777" w:rsidR="00B02733" w:rsidRDefault="00B02733" w:rsidP="00B02733">
      <w:pPr>
        <w:rPr>
          <w:color w:val="808080"/>
        </w:rPr>
      </w:pPr>
      <w:r>
        <w:rPr>
          <w:color w:val="808080"/>
        </w:rPr>
        <w:lastRenderedPageBreak/>
        <w:t>(Replaces C3-242193)</w:t>
      </w:r>
    </w:p>
    <w:p w14:paraId="44D91F2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C9360" w14:textId="77777777" w:rsidR="00B02733" w:rsidRDefault="00B02733" w:rsidP="00B02733">
      <w:pPr>
        <w:rPr>
          <w:rFonts w:ascii="Arial" w:hAnsi="Arial" w:cs="Arial"/>
          <w:b/>
          <w:sz w:val="24"/>
        </w:rPr>
      </w:pPr>
      <w:r>
        <w:rPr>
          <w:rFonts w:ascii="Arial" w:hAnsi="Arial" w:cs="Arial"/>
          <w:b/>
          <w:color w:val="0000FF"/>
          <w:sz w:val="24"/>
        </w:rPr>
        <w:t>C3-242572</w:t>
      </w:r>
      <w:r>
        <w:rPr>
          <w:rFonts w:ascii="Arial" w:hAnsi="Arial" w:cs="Arial"/>
          <w:b/>
          <w:color w:val="0000FF"/>
          <w:sz w:val="24"/>
        </w:rPr>
        <w:tab/>
      </w:r>
      <w:r>
        <w:rPr>
          <w:rFonts w:ascii="Arial" w:hAnsi="Arial" w:cs="Arial"/>
          <w:b/>
          <w:sz w:val="24"/>
        </w:rPr>
        <w:t>Corrections for AF requesting to influence traffic routing for HR-SBO session</w:t>
      </w:r>
    </w:p>
    <w:p w14:paraId="23FEA7E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CR-0539  rev 1 Cat: F (Rel-18)</w:t>
      </w:r>
      <w:r>
        <w:rPr>
          <w:i/>
        </w:rPr>
        <w:br/>
      </w:r>
      <w:r>
        <w:rPr>
          <w:i/>
        </w:rPr>
        <w:br/>
      </w:r>
      <w:r>
        <w:rPr>
          <w:i/>
        </w:rPr>
        <w:tab/>
      </w:r>
      <w:r>
        <w:rPr>
          <w:i/>
        </w:rPr>
        <w:tab/>
      </w:r>
      <w:r>
        <w:rPr>
          <w:i/>
        </w:rPr>
        <w:tab/>
      </w:r>
      <w:r>
        <w:rPr>
          <w:i/>
        </w:rPr>
        <w:tab/>
      </w:r>
      <w:r>
        <w:rPr>
          <w:i/>
        </w:rPr>
        <w:tab/>
        <w:t>Source: Huawei, Ericsson</w:t>
      </w:r>
    </w:p>
    <w:p w14:paraId="7B7C6DE8" w14:textId="77777777" w:rsidR="00B02733" w:rsidRDefault="00B02733" w:rsidP="00B02733">
      <w:pPr>
        <w:rPr>
          <w:color w:val="808080"/>
        </w:rPr>
      </w:pPr>
      <w:r>
        <w:rPr>
          <w:color w:val="808080"/>
        </w:rPr>
        <w:t>(Replaces C3-242212)</w:t>
      </w:r>
    </w:p>
    <w:p w14:paraId="6F915C6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3F19B" w14:textId="77777777" w:rsidR="00B02733" w:rsidRDefault="00B02733" w:rsidP="00B02733">
      <w:pPr>
        <w:rPr>
          <w:rFonts w:ascii="Arial" w:hAnsi="Arial" w:cs="Arial"/>
          <w:b/>
          <w:sz w:val="24"/>
        </w:rPr>
      </w:pPr>
      <w:r>
        <w:rPr>
          <w:rFonts w:ascii="Arial" w:hAnsi="Arial" w:cs="Arial"/>
          <w:b/>
          <w:color w:val="0000FF"/>
          <w:sz w:val="24"/>
        </w:rPr>
        <w:t>C3-242573</w:t>
      </w:r>
      <w:r>
        <w:rPr>
          <w:rFonts w:ascii="Arial" w:hAnsi="Arial" w:cs="Arial"/>
          <w:b/>
          <w:color w:val="0000FF"/>
          <w:sz w:val="24"/>
        </w:rPr>
        <w:tab/>
      </w:r>
      <w:r>
        <w:rPr>
          <w:rFonts w:ascii="Arial" w:hAnsi="Arial" w:cs="Arial"/>
          <w:b/>
          <w:sz w:val="24"/>
        </w:rPr>
        <w:t>Corrections on the DNAIMapping API</w:t>
      </w:r>
    </w:p>
    <w:p w14:paraId="64A894B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CR-1237  rev 1 Cat: F (Rel-18)</w:t>
      </w:r>
      <w:r>
        <w:rPr>
          <w:i/>
        </w:rPr>
        <w:br/>
      </w:r>
      <w:r>
        <w:rPr>
          <w:i/>
        </w:rPr>
        <w:br/>
      </w:r>
      <w:r>
        <w:rPr>
          <w:i/>
        </w:rPr>
        <w:tab/>
      </w:r>
      <w:r>
        <w:rPr>
          <w:i/>
        </w:rPr>
        <w:tab/>
      </w:r>
      <w:r>
        <w:rPr>
          <w:i/>
        </w:rPr>
        <w:tab/>
      </w:r>
      <w:r>
        <w:rPr>
          <w:i/>
        </w:rPr>
        <w:tab/>
      </w:r>
      <w:r>
        <w:rPr>
          <w:i/>
        </w:rPr>
        <w:tab/>
        <w:t>Source: Huawei</w:t>
      </w:r>
    </w:p>
    <w:p w14:paraId="325DD5F2" w14:textId="77777777" w:rsidR="00B02733" w:rsidRDefault="00B02733" w:rsidP="00B02733">
      <w:pPr>
        <w:rPr>
          <w:color w:val="808080"/>
        </w:rPr>
      </w:pPr>
      <w:r>
        <w:rPr>
          <w:color w:val="808080"/>
        </w:rPr>
        <w:t>(Replaces C3-242213)</w:t>
      </w:r>
    </w:p>
    <w:p w14:paraId="54E577D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40FB0" w14:textId="77777777" w:rsidR="00B02733" w:rsidRDefault="00B02733" w:rsidP="00B02733">
      <w:pPr>
        <w:rPr>
          <w:rFonts w:ascii="Arial" w:hAnsi="Arial" w:cs="Arial"/>
          <w:b/>
          <w:sz w:val="24"/>
        </w:rPr>
      </w:pPr>
      <w:r>
        <w:rPr>
          <w:rFonts w:ascii="Arial" w:hAnsi="Arial" w:cs="Arial"/>
          <w:b/>
          <w:color w:val="0000FF"/>
          <w:sz w:val="24"/>
        </w:rPr>
        <w:t>C3-242607</w:t>
      </w:r>
      <w:r>
        <w:rPr>
          <w:rFonts w:ascii="Arial" w:hAnsi="Arial" w:cs="Arial"/>
          <w:b/>
          <w:color w:val="0000FF"/>
          <w:sz w:val="24"/>
        </w:rPr>
        <w:tab/>
      </w:r>
      <w:r>
        <w:rPr>
          <w:rFonts w:ascii="Arial" w:hAnsi="Arial" w:cs="Arial"/>
          <w:b/>
          <w:sz w:val="24"/>
        </w:rPr>
        <w:t>Completion of HR-SBO functionality in the UDR</w:t>
      </w:r>
    </w:p>
    <w:p w14:paraId="224A817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CR-0512  rev 1 Cat: B (Rel-18)</w:t>
      </w:r>
      <w:r>
        <w:rPr>
          <w:i/>
        </w:rPr>
        <w:br/>
      </w:r>
      <w:r>
        <w:rPr>
          <w:i/>
        </w:rPr>
        <w:br/>
      </w:r>
      <w:r>
        <w:rPr>
          <w:i/>
        </w:rPr>
        <w:tab/>
      </w:r>
      <w:r>
        <w:rPr>
          <w:i/>
        </w:rPr>
        <w:tab/>
      </w:r>
      <w:r>
        <w:rPr>
          <w:i/>
        </w:rPr>
        <w:tab/>
      </w:r>
      <w:r>
        <w:rPr>
          <w:i/>
        </w:rPr>
        <w:tab/>
      </w:r>
      <w:r>
        <w:rPr>
          <w:i/>
        </w:rPr>
        <w:tab/>
        <w:t>Source: Ericsson, Nokia</w:t>
      </w:r>
    </w:p>
    <w:p w14:paraId="1F55AAB8" w14:textId="77777777" w:rsidR="00B02733" w:rsidRDefault="00B02733" w:rsidP="00B02733">
      <w:pPr>
        <w:rPr>
          <w:color w:val="808080"/>
        </w:rPr>
      </w:pPr>
      <w:r>
        <w:rPr>
          <w:color w:val="808080"/>
        </w:rPr>
        <w:t>(Replaces C3-242420)</w:t>
      </w:r>
    </w:p>
    <w:p w14:paraId="3483225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87696" w14:textId="77777777" w:rsidR="00B02733" w:rsidRDefault="00B02733" w:rsidP="00B02733">
      <w:pPr>
        <w:rPr>
          <w:rFonts w:ascii="Arial" w:hAnsi="Arial" w:cs="Arial"/>
          <w:b/>
          <w:sz w:val="24"/>
        </w:rPr>
      </w:pPr>
      <w:r>
        <w:rPr>
          <w:rFonts w:ascii="Arial" w:hAnsi="Arial" w:cs="Arial"/>
          <w:b/>
          <w:color w:val="0000FF"/>
          <w:sz w:val="24"/>
        </w:rPr>
        <w:t>C3-242608</w:t>
      </w:r>
      <w:r>
        <w:rPr>
          <w:rFonts w:ascii="Arial" w:hAnsi="Arial" w:cs="Arial"/>
          <w:b/>
          <w:color w:val="0000FF"/>
          <w:sz w:val="24"/>
        </w:rPr>
        <w:tab/>
      </w:r>
      <w:r>
        <w:rPr>
          <w:rFonts w:ascii="Arial" w:hAnsi="Arial" w:cs="Arial"/>
          <w:b/>
          <w:sz w:val="24"/>
        </w:rPr>
        <w:t>Update the Nnef_UEId service for HR-SBO</w:t>
      </w:r>
    </w:p>
    <w:p w14:paraId="167A275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CR-0181  rev 2 Cat: B (Rel-18)</w:t>
      </w:r>
      <w:r>
        <w:rPr>
          <w:i/>
        </w:rPr>
        <w:br/>
      </w:r>
      <w:r>
        <w:rPr>
          <w:i/>
        </w:rPr>
        <w:br/>
      </w:r>
      <w:r>
        <w:rPr>
          <w:i/>
        </w:rPr>
        <w:tab/>
      </w:r>
      <w:r>
        <w:rPr>
          <w:i/>
        </w:rPr>
        <w:tab/>
      </w:r>
      <w:r>
        <w:rPr>
          <w:i/>
        </w:rPr>
        <w:tab/>
      </w:r>
      <w:r>
        <w:rPr>
          <w:i/>
        </w:rPr>
        <w:tab/>
      </w:r>
      <w:r>
        <w:rPr>
          <w:i/>
        </w:rPr>
        <w:tab/>
        <w:t>Source: Ericsson</w:t>
      </w:r>
    </w:p>
    <w:p w14:paraId="67432B8F" w14:textId="77777777" w:rsidR="00B02733" w:rsidRDefault="00B02733" w:rsidP="00B02733">
      <w:pPr>
        <w:rPr>
          <w:color w:val="808080"/>
        </w:rPr>
      </w:pPr>
      <w:r>
        <w:rPr>
          <w:color w:val="808080"/>
        </w:rPr>
        <w:t>(Replaces C3-242452)</w:t>
      </w:r>
    </w:p>
    <w:p w14:paraId="16EB04B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1F9174" w14:textId="77777777" w:rsidR="00B02733" w:rsidRDefault="00B02733" w:rsidP="00B02733">
      <w:pPr>
        <w:rPr>
          <w:rFonts w:ascii="Arial" w:hAnsi="Arial" w:cs="Arial"/>
          <w:b/>
          <w:sz w:val="24"/>
        </w:rPr>
      </w:pPr>
      <w:r>
        <w:rPr>
          <w:rFonts w:ascii="Arial" w:hAnsi="Arial" w:cs="Arial"/>
          <w:b/>
          <w:color w:val="0000FF"/>
          <w:sz w:val="24"/>
        </w:rPr>
        <w:t>C3-242630</w:t>
      </w:r>
      <w:r>
        <w:rPr>
          <w:rFonts w:ascii="Arial" w:hAnsi="Arial" w:cs="Arial"/>
          <w:b/>
          <w:color w:val="0000FF"/>
          <w:sz w:val="24"/>
        </w:rPr>
        <w:tab/>
      </w:r>
      <w:r>
        <w:rPr>
          <w:rFonts w:ascii="Arial" w:hAnsi="Arial" w:cs="Arial"/>
          <w:b/>
          <w:sz w:val="24"/>
        </w:rPr>
        <w:t>5GC capabilities reporting in Traffic Influence notifications</w:t>
      </w:r>
    </w:p>
    <w:p w14:paraId="431BEDD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CR-1227  rev 1 Cat: B (Rel-18)</w:t>
      </w:r>
      <w:r>
        <w:rPr>
          <w:i/>
        </w:rPr>
        <w:br/>
      </w:r>
      <w:r>
        <w:rPr>
          <w:i/>
        </w:rPr>
        <w:br/>
      </w:r>
      <w:r>
        <w:rPr>
          <w:i/>
        </w:rPr>
        <w:tab/>
      </w:r>
      <w:r>
        <w:rPr>
          <w:i/>
        </w:rPr>
        <w:tab/>
      </w:r>
      <w:r>
        <w:rPr>
          <w:i/>
        </w:rPr>
        <w:tab/>
      </w:r>
      <w:r>
        <w:rPr>
          <w:i/>
        </w:rPr>
        <w:tab/>
      </w:r>
      <w:r>
        <w:rPr>
          <w:i/>
        </w:rPr>
        <w:tab/>
        <w:t>Source: Nokia, Ericsson</w:t>
      </w:r>
    </w:p>
    <w:p w14:paraId="21808E74" w14:textId="77777777" w:rsidR="00B02733" w:rsidRDefault="00B02733" w:rsidP="00B02733">
      <w:pPr>
        <w:rPr>
          <w:color w:val="808080"/>
        </w:rPr>
      </w:pPr>
      <w:r>
        <w:rPr>
          <w:color w:val="808080"/>
        </w:rPr>
        <w:t>(Replaces C3-242132)</w:t>
      </w:r>
    </w:p>
    <w:p w14:paraId="5BE5ABD7" w14:textId="77777777" w:rsidR="00B02733" w:rsidRDefault="00B02733" w:rsidP="00B02733">
      <w:pPr>
        <w:rPr>
          <w:rFonts w:ascii="Arial" w:hAnsi="Arial" w:cs="Arial"/>
          <w:b/>
        </w:rPr>
      </w:pPr>
      <w:r>
        <w:rPr>
          <w:rFonts w:ascii="Arial" w:hAnsi="Arial" w:cs="Arial"/>
          <w:b/>
        </w:rPr>
        <w:t xml:space="preserve">Abstract: </w:t>
      </w:r>
    </w:p>
    <w:p w14:paraId="14FE3DAF" w14:textId="77777777" w:rsidR="00B02733" w:rsidRDefault="00B02733" w:rsidP="00B02733">
      <w:r>
        <w:t>5GC capabilities reporting in Traffic Influence notifications</w:t>
      </w:r>
    </w:p>
    <w:p w14:paraId="78912F9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BF64B" w14:textId="77777777" w:rsidR="00B02733" w:rsidRDefault="00B02733" w:rsidP="00B02733">
      <w:pPr>
        <w:rPr>
          <w:rFonts w:ascii="Arial" w:hAnsi="Arial" w:cs="Arial"/>
          <w:b/>
          <w:sz w:val="24"/>
        </w:rPr>
      </w:pPr>
      <w:r>
        <w:rPr>
          <w:rFonts w:ascii="Arial" w:hAnsi="Arial" w:cs="Arial"/>
          <w:b/>
          <w:color w:val="0000FF"/>
          <w:sz w:val="24"/>
        </w:rPr>
        <w:t>C3-242641</w:t>
      </w:r>
      <w:r>
        <w:rPr>
          <w:rFonts w:ascii="Arial" w:hAnsi="Arial" w:cs="Arial"/>
          <w:b/>
          <w:color w:val="0000FF"/>
          <w:sz w:val="24"/>
        </w:rPr>
        <w:tab/>
      </w:r>
      <w:r>
        <w:rPr>
          <w:rFonts w:ascii="Arial" w:hAnsi="Arial" w:cs="Arial"/>
          <w:b/>
          <w:sz w:val="24"/>
        </w:rPr>
        <w:t>UP path change notification for HR-SBO</w:t>
      </w:r>
    </w:p>
    <w:p w14:paraId="358482DF"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CR-0537  rev 1 Cat: B (Rel-18)</w:t>
      </w:r>
      <w:r>
        <w:rPr>
          <w:i/>
        </w:rPr>
        <w:br/>
      </w:r>
      <w:r>
        <w:rPr>
          <w:i/>
        </w:rPr>
        <w:br/>
      </w:r>
      <w:r>
        <w:rPr>
          <w:i/>
        </w:rPr>
        <w:tab/>
      </w:r>
      <w:r>
        <w:rPr>
          <w:i/>
        </w:rPr>
        <w:tab/>
      </w:r>
      <w:r>
        <w:rPr>
          <w:i/>
        </w:rPr>
        <w:tab/>
      </w:r>
      <w:r>
        <w:rPr>
          <w:i/>
        </w:rPr>
        <w:tab/>
      </w:r>
      <w:r>
        <w:rPr>
          <w:i/>
        </w:rPr>
        <w:tab/>
        <w:t>Source: ZTE</w:t>
      </w:r>
    </w:p>
    <w:p w14:paraId="379D86F2" w14:textId="77777777" w:rsidR="00B02733" w:rsidRDefault="00B02733" w:rsidP="00B02733">
      <w:pPr>
        <w:rPr>
          <w:color w:val="808080"/>
        </w:rPr>
      </w:pPr>
      <w:r>
        <w:rPr>
          <w:color w:val="808080"/>
        </w:rPr>
        <w:t>(Replaces C3-242194)</w:t>
      </w:r>
    </w:p>
    <w:p w14:paraId="314EB4E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7EC43B" w14:textId="77777777" w:rsidR="00B02733" w:rsidRDefault="00B02733" w:rsidP="00B02733">
      <w:pPr>
        <w:pStyle w:val="Heading3"/>
      </w:pPr>
      <w:bookmarkStart w:id="117" w:name="_Toc164868136"/>
      <w:r>
        <w:t>18.27</w:t>
      </w:r>
      <w:r>
        <w:tab/>
        <w:t>CT aspect of Seamless UE context recovery [SUECR]</w:t>
      </w:r>
      <w:bookmarkEnd w:id="117"/>
    </w:p>
    <w:p w14:paraId="213ADBC2" w14:textId="77777777" w:rsidR="00B02733" w:rsidRDefault="00B02733" w:rsidP="00B02733">
      <w:pPr>
        <w:pStyle w:val="Heading3"/>
      </w:pPr>
      <w:bookmarkStart w:id="118" w:name="_Toc164868137"/>
      <w:r>
        <w:t>18.28</w:t>
      </w:r>
      <w:r>
        <w:tab/>
        <w:t>Protocol enhancements for Mission Critical Services [MCProtoc18]</w:t>
      </w:r>
      <w:bookmarkEnd w:id="118"/>
    </w:p>
    <w:p w14:paraId="6A0D7086" w14:textId="77777777" w:rsidR="00B02733" w:rsidRDefault="00B02733" w:rsidP="00B02733">
      <w:pPr>
        <w:pStyle w:val="Heading3"/>
      </w:pPr>
      <w:bookmarkStart w:id="119" w:name="_Toc164868138"/>
      <w:r>
        <w:t>18.29</w:t>
      </w:r>
      <w:r>
        <w:tab/>
        <w:t>Generic Group Management, Exposure and Communication Enhancements [GMEC]</w:t>
      </w:r>
      <w:bookmarkEnd w:id="119"/>
    </w:p>
    <w:p w14:paraId="20A2B6B9" w14:textId="77777777" w:rsidR="00B02733" w:rsidRDefault="00B02733" w:rsidP="00B02733">
      <w:pPr>
        <w:rPr>
          <w:rFonts w:ascii="Arial" w:hAnsi="Arial" w:cs="Arial"/>
          <w:b/>
          <w:sz w:val="24"/>
        </w:rPr>
      </w:pPr>
      <w:r>
        <w:rPr>
          <w:rFonts w:ascii="Arial" w:hAnsi="Arial" w:cs="Arial"/>
          <w:b/>
          <w:color w:val="0000FF"/>
          <w:sz w:val="24"/>
        </w:rPr>
        <w:t>C3-242303</w:t>
      </w:r>
      <w:r>
        <w:rPr>
          <w:rFonts w:ascii="Arial" w:hAnsi="Arial" w:cs="Arial"/>
          <w:b/>
          <w:color w:val="0000FF"/>
          <w:sz w:val="24"/>
        </w:rPr>
        <w:tab/>
      </w:r>
      <w:r>
        <w:rPr>
          <w:rFonts w:ascii="Arial" w:hAnsi="Arial" w:cs="Arial"/>
          <w:b/>
          <w:sz w:val="24"/>
        </w:rPr>
        <w:t>Removal of TSC related parameters and other corrections</w:t>
      </w:r>
    </w:p>
    <w:p w14:paraId="1D489C3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CR-0506  rev  Cat: F (Rel-18)</w:t>
      </w:r>
      <w:r>
        <w:rPr>
          <w:i/>
        </w:rPr>
        <w:br/>
      </w:r>
      <w:r>
        <w:rPr>
          <w:i/>
        </w:rPr>
        <w:br/>
      </w:r>
      <w:r>
        <w:rPr>
          <w:i/>
        </w:rPr>
        <w:tab/>
      </w:r>
      <w:r>
        <w:rPr>
          <w:i/>
        </w:rPr>
        <w:tab/>
      </w:r>
      <w:r>
        <w:rPr>
          <w:i/>
        </w:rPr>
        <w:tab/>
      </w:r>
      <w:r>
        <w:rPr>
          <w:i/>
        </w:rPr>
        <w:tab/>
      </w:r>
      <w:r>
        <w:rPr>
          <w:i/>
        </w:rPr>
        <w:tab/>
        <w:t>Source: Ericsson</w:t>
      </w:r>
    </w:p>
    <w:p w14:paraId="059DCEFD" w14:textId="77777777" w:rsidR="00B02733" w:rsidRDefault="00B02733" w:rsidP="00B02733">
      <w:pPr>
        <w:rPr>
          <w:rFonts w:ascii="Arial" w:hAnsi="Arial" w:cs="Arial"/>
          <w:b/>
        </w:rPr>
      </w:pPr>
      <w:r>
        <w:rPr>
          <w:rFonts w:ascii="Arial" w:hAnsi="Arial" w:cs="Arial"/>
          <w:b/>
        </w:rPr>
        <w:t xml:space="preserve">Discussion: </w:t>
      </w:r>
    </w:p>
    <w:p w14:paraId="121A6DB2" w14:textId="77777777" w:rsidR="00B02733" w:rsidRDefault="00B02733" w:rsidP="00B02733">
      <w:r>
        <w:t>This CR impacts the Nudr_DataRepository for Application Data with a backwards compatible correction</w:t>
      </w:r>
    </w:p>
    <w:p w14:paraId="1AEEF878" w14:textId="77777777" w:rsidR="00B02733" w:rsidRDefault="00B02733" w:rsidP="00B02733">
      <w:r>
        <w:t>Abdessamad (Huawei): On first change, why each attribute is nullable? Open API clashes with 2341. 2341 proposes various other corrections, revert this change from this CR. Why TSC parameters are removed?</w:t>
      </w:r>
    </w:p>
    <w:p w14:paraId="5CBECCEA" w14:textId="77777777" w:rsidR="00B02733" w:rsidRDefault="00B02733" w:rsidP="00B02733">
      <w:r>
        <w:t>Fuen (Ericsson): We don’t want to use the TsnQoSContianer data type that could contain other QoS parameters which are not related to TSN.</w:t>
      </w:r>
    </w:p>
    <w:p w14:paraId="1EC80520" w14:textId="77777777" w:rsidR="00B02733" w:rsidRDefault="00B02733" w:rsidP="00B02733">
      <w:r>
        <w:t>Abdessamad (Huawei): It is possible to skip TSCTF and goes directly to PCF. Also, can also can go via TSCTF.</w:t>
      </w:r>
    </w:p>
    <w:p w14:paraId="7A79677A" w14:textId="77777777" w:rsidR="00B02733" w:rsidRDefault="00B02733" w:rsidP="00B02733">
      <w:r>
        <w:t>Discuss offline.</w:t>
      </w:r>
    </w:p>
    <w:p w14:paraId="1E839EC5" w14:textId="77777777" w:rsidR="00B02733" w:rsidRDefault="00B02733" w:rsidP="00B02733">
      <w:r>
        <w:t>Fuen (Ericsson): will remove the changes that are controversial. Huawei needs to do the same. Will provide a revision.</w:t>
      </w:r>
    </w:p>
    <w:p w14:paraId="3A6EB153" w14:textId="77777777" w:rsidR="00B02733" w:rsidRDefault="00B02733" w:rsidP="00B02733">
      <w:r>
        <w:t>Fuen (Ericsson): revision provided and Huawei is ok.</w:t>
      </w:r>
    </w:p>
    <w:p w14:paraId="43959B1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C3-242650</w:t>
      </w:r>
      <w:r>
        <w:rPr>
          <w:color w:val="993300"/>
          <w:u w:val="single"/>
        </w:rPr>
        <w:t>.</w:t>
      </w:r>
    </w:p>
    <w:p w14:paraId="5D6C78D5" w14:textId="77777777" w:rsidR="00B02733" w:rsidRDefault="00B02733" w:rsidP="00B02733">
      <w:pPr>
        <w:rPr>
          <w:rFonts w:ascii="Arial" w:hAnsi="Arial" w:cs="Arial"/>
          <w:b/>
          <w:sz w:val="24"/>
        </w:rPr>
      </w:pPr>
      <w:r>
        <w:rPr>
          <w:rFonts w:ascii="Arial" w:hAnsi="Arial" w:cs="Arial"/>
          <w:b/>
          <w:color w:val="0000FF"/>
          <w:sz w:val="24"/>
        </w:rPr>
        <w:t>C3-242304</w:t>
      </w:r>
      <w:r>
        <w:rPr>
          <w:rFonts w:ascii="Arial" w:hAnsi="Arial" w:cs="Arial"/>
          <w:b/>
          <w:color w:val="0000FF"/>
          <w:sz w:val="24"/>
        </w:rPr>
        <w:tab/>
      </w:r>
      <w:r>
        <w:rPr>
          <w:rFonts w:ascii="Arial" w:hAnsi="Arial" w:cs="Arial"/>
          <w:b/>
          <w:sz w:val="24"/>
        </w:rPr>
        <w:t>Alignment of AfRequestedQosData and AfRequestedQosDataPatch data types</w:t>
      </w:r>
    </w:p>
    <w:p w14:paraId="2564604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CR-0507  rev  Cat: F (Rel-18)</w:t>
      </w:r>
      <w:r>
        <w:rPr>
          <w:i/>
        </w:rPr>
        <w:br/>
      </w:r>
      <w:r>
        <w:rPr>
          <w:i/>
        </w:rPr>
        <w:br/>
      </w:r>
      <w:r>
        <w:rPr>
          <w:i/>
        </w:rPr>
        <w:tab/>
      </w:r>
      <w:r>
        <w:rPr>
          <w:i/>
        </w:rPr>
        <w:tab/>
      </w:r>
      <w:r>
        <w:rPr>
          <w:i/>
        </w:rPr>
        <w:tab/>
      </w:r>
      <w:r>
        <w:rPr>
          <w:i/>
        </w:rPr>
        <w:tab/>
      </w:r>
      <w:r>
        <w:rPr>
          <w:i/>
        </w:rPr>
        <w:tab/>
        <w:t>Source: Ericsson</w:t>
      </w:r>
    </w:p>
    <w:p w14:paraId="16CED9B7" w14:textId="77777777" w:rsidR="00B02733" w:rsidRDefault="00B02733" w:rsidP="00B02733">
      <w:pPr>
        <w:rPr>
          <w:rFonts w:ascii="Arial" w:hAnsi="Arial" w:cs="Arial"/>
          <w:b/>
        </w:rPr>
      </w:pPr>
      <w:r>
        <w:rPr>
          <w:rFonts w:ascii="Arial" w:hAnsi="Arial" w:cs="Arial"/>
          <w:b/>
        </w:rPr>
        <w:t xml:space="preserve">Discussion: </w:t>
      </w:r>
    </w:p>
    <w:p w14:paraId="18830B5D" w14:textId="77777777" w:rsidR="00B02733" w:rsidRDefault="00B02733" w:rsidP="00B02733">
      <w:r>
        <w:t>This CR impacts the Nudr_DataRepository for Application Data OpenAPI specification with a backwards compatible correction.</w:t>
      </w:r>
    </w:p>
    <w:p w14:paraId="7657A601" w14:textId="77777777" w:rsidR="00B02733" w:rsidRDefault="00B02733" w:rsidP="00B02733">
      <w:r>
        <w:t>Fuen (Ericsson): All the changes are covered in 2341. Propose to merge this CR into 2341. More details needed in the reason for change in 2341.</w:t>
      </w:r>
    </w:p>
    <w:p w14:paraId="1B886F8C" w14:textId="77777777" w:rsidR="00B02733" w:rsidRDefault="00B02733" w:rsidP="00B02733">
      <w:r>
        <w:t>Merge this CR into 2341, with 2341 as baseline.</w:t>
      </w:r>
    </w:p>
    <w:p w14:paraId="5C2C190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C8690D" w14:textId="77777777" w:rsidR="00B02733" w:rsidRDefault="00B02733" w:rsidP="00B02733">
      <w:pPr>
        <w:rPr>
          <w:rFonts w:ascii="Arial" w:hAnsi="Arial" w:cs="Arial"/>
          <w:b/>
          <w:sz w:val="24"/>
        </w:rPr>
      </w:pPr>
      <w:r>
        <w:rPr>
          <w:rFonts w:ascii="Arial" w:hAnsi="Arial" w:cs="Arial"/>
          <w:b/>
          <w:color w:val="0000FF"/>
          <w:sz w:val="24"/>
        </w:rPr>
        <w:lastRenderedPageBreak/>
        <w:t>C3-242337</w:t>
      </w:r>
      <w:r>
        <w:rPr>
          <w:rFonts w:ascii="Arial" w:hAnsi="Arial" w:cs="Arial"/>
          <w:b/>
          <w:color w:val="0000FF"/>
          <w:sz w:val="24"/>
        </w:rPr>
        <w:tab/>
      </w:r>
      <w:r>
        <w:rPr>
          <w:rFonts w:ascii="Arial" w:hAnsi="Arial" w:cs="Arial"/>
          <w:b/>
          <w:sz w:val="24"/>
        </w:rPr>
        <w:t>Various GMEC related corrections</w:t>
      </w:r>
    </w:p>
    <w:p w14:paraId="7D72CCD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CR-0833  rev  Cat: F (Rel-18)</w:t>
      </w:r>
      <w:r>
        <w:rPr>
          <w:i/>
        </w:rPr>
        <w:br/>
      </w:r>
      <w:r>
        <w:rPr>
          <w:i/>
        </w:rPr>
        <w:br/>
      </w:r>
      <w:r>
        <w:rPr>
          <w:i/>
        </w:rPr>
        <w:tab/>
      </w:r>
      <w:r>
        <w:rPr>
          <w:i/>
        </w:rPr>
        <w:tab/>
      </w:r>
      <w:r>
        <w:rPr>
          <w:i/>
        </w:rPr>
        <w:tab/>
      </w:r>
      <w:r>
        <w:rPr>
          <w:i/>
        </w:rPr>
        <w:tab/>
      </w:r>
      <w:r>
        <w:rPr>
          <w:i/>
        </w:rPr>
        <w:tab/>
        <w:t>Source: Huawei</w:t>
      </w:r>
    </w:p>
    <w:p w14:paraId="3829725B" w14:textId="77777777" w:rsidR="00B02733" w:rsidRDefault="00B02733" w:rsidP="00B02733">
      <w:pPr>
        <w:rPr>
          <w:rFonts w:ascii="Arial" w:hAnsi="Arial" w:cs="Arial"/>
          <w:b/>
        </w:rPr>
      </w:pPr>
      <w:r>
        <w:rPr>
          <w:rFonts w:ascii="Arial" w:hAnsi="Arial" w:cs="Arial"/>
          <w:b/>
        </w:rPr>
        <w:t xml:space="preserve">Discussion: </w:t>
      </w:r>
    </w:p>
    <w:p w14:paraId="2914D883" w14:textId="77777777" w:rsidR="00B02733" w:rsidRDefault="00B02733" w:rsidP="00B02733">
      <w:r>
        <w:t>Fuen (Ericsson): We should stop naming features naming with “_5G”, as we are close to starting 6G.</w:t>
      </w:r>
    </w:p>
    <w:p w14:paraId="1FC2F00F" w14:textId="77777777" w:rsidR="00B02733" w:rsidRDefault="00B02733" w:rsidP="00B02733">
      <w:r>
        <w:t>Abdessamad (Huawei): We are fine, but we did this for consistency with other specs.</w:t>
      </w:r>
    </w:p>
    <w:p w14:paraId="14803A75" w14:textId="77777777" w:rsidR="00B02733" w:rsidRDefault="00B02733" w:rsidP="00B02733">
      <w:r>
        <w:t>Fuen (Ericsson): More details needed in the reason for change</w:t>
      </w:r>
    </w:p>
    <w:p w14:paraId="164F472A" w14:textId="77777777" w:rsidR="00B02733" w:rsidRDefault="00B02733" w:rsidP="00B02733">
      <w:r>
        <w:t>Revert the changes in feature name for monitoring event API and also include AsSessionWithQoS API  to revert the name from GMEC_5G to GMEC.</w:t>
      </w:r>
    </w:p>
    <w:p w14:paraId="7A69D39F" w14:textId="77777777" w:rsidR="00B02733" w:rsidRDefault="00B02733" w:rsidP="00B02733">
      <w:r>
        <w:t>Abdessamad (Huawei): Rev1 available implementing the comments</w:t>
      </w:r>
    </w:p>
    <w:p w14:paraId="48E871E6" w14:textId="77777777" w:rsidR="00B02733" w:rsidRDefault="00B02733" w:rsidP="00B02733">
      <w:r>
        <w:t>Bhaskar (Nokia): Fine with Rev1</w:t>
      </w:r>
    </w:p>
    <w:p w14:paraId="18665734" w14:textId="77777777" w:rsidR="00B02733" w:rsidRDefault="00B02733" w:rsidP="00B02733">
      <w:r>
        <w:t>Fuen (Ericsson): Fine with Rev1.</w:t>
      </w:r>
    </w:p>
    <w:p w14:paraId="292C26C8" w14:textId="77777777" w:rsidR="00B02733" w:rsidRDefault="00B02733" w:rsidP="00B02733">
      <w:r>
        <w:t>Rev1 is pre-agreed.</w:t>
      </w:r>
    </w:p>
    <w:p w14:paraId="1DD885A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C3-242574</w:t>
      </w:r>
      <w:r>
        <w:rPr>
          <w:color w:val="993300"/>
          <w:u w:val="single"/>
        </w:rPr>
        <w:t>.</w:t>
      </w:r>
    </w:p>
    <w:p w14:paraId="168CE81C" w14:textId="77777777" w:rsidR="00B02733" w:rsidRDefault="00B02733" w:rsidP="00B02733">
      <w:pPr>
        <w:rPr>
          <w:rFonts w:ascii="Arial" w:hAnsi="Arial" w:cs="Arial"/>
          <w:b/>
          <w:sz w:val="24"/>
        </w:rPr>
      </w:pPr>
      <w:r>
        <w:rPr>
          <w:rFonts w:ascii="Arial" w:hAnsi="Arial" w:cs="Arial"/>
          <w:b/>
          <w:color w:val="0000FF"/>
          <w:sz w:val="24"/>
        </w:rPr>
        <w:t>C3-242338</w:t>
      </w:r>
      <w:r>
        <w:rPr>
          <w:rFonts w:ascii="Arial" w:hAnsi="Arial" w:cs="Arial"/>
          <w:b/>
          <w:color w:val="0000FF"/>
          <w:sz w:val="24"/>
        </w:rPr>
        <w:tab/>
      </w:r>
      <w:r>
        <w:rPr>
          <w:rFonts w:ascii="Arial" w:hAnsi="Arial" w:cs="Arial"/>
          <w:b/>
          <w:sz w:val="24"/>
        </w:rPr>
        <w:t>Various GMEC related corrections</w:t>
      </w:r>
    </w:p>
    <w:p w14:paraId="36B13EB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CR-1250  rev  Cat: F (Rel-18)</w:t>
      </w:r>
      <w:r>
        <w:rPr>
          <w:i/>
        </w:rPr>
        <w:br/>
      </w:r>
      <w:r>
        <w:rPr>
          <w:i/>
        </w:rPr>
        <w:br/>
      </w:r>
      <w:r>
        <w:rPr>
          <w:i/>
        </w:rPr>
        <w:tab/>
      </w:r>
      <w:r>
        <w:rPr>
          <w:i/>
        </w:rPr>
        <w:tab/>
      </w:r>
      <w:r>
        <w:rPr>
          <w:i/>
        </w:rPr>
        <w:tab/>
      </w:r>
      <w:r>
        <w:rPr>
          <w:i/>
        </w:rPr>
        <w:tab/>
      </w:r>
      <w:r>
        <w:rPr>
          <w:i/>
        </w:rPr>
        <w:tab/>
        <w:t>Source: Huawei</w:t>
      </w:r>
    </w:p>
    <w:p w14:paraId="48C06D7D" w14:textId="77777777" w:rsidR="00B02733" w:rsidRDefault="00B02733" w:rsidP="00B02733">
      <w:pPr>
        <w:rPr>
          <w:rFonts w:ascii="Arial" w:hAnsi="Arial" w:cs="Arial"/>
          <w:b/>
        </w:rPr>
      </w:pPr>
      <w:r>
        <w:rPr>
          <w:rFonts w:ascii="Arial" w:hAnsi="Arial" w:cs="Arial"/>
          <w:b/>
        </w:rPr>
        <w:t xml:space="preserve">Discussion: </w:t>
      </w:r>
    </w:p>
    <w:p w14:paraId="19354149" w14:textId="77777777" w:rsidR="00B02733" w:rsidRDefault="00B02733" w:rsidP="00B02733">
      <w:r>
        <w:t>This CR introduces backwards compatible corrections to the OpenAPI description of the GroupParametersProvisioning API defined in this specification.</w:t>
      </w:r>
    </w:p>
    <w:p w14:paraId="2B163E13" w14:textId="77777777" w:rsidR="00B02733" w:rsidRDefault="00B02733" w:rsidP="00B02733">
      <w:r>
        <w:t>Bhaskar (Nokia): Correction needed in table 5.7.3-1.</w:t>
      </w:r>
    </w:p>
    <w:p w14:paraId="0F582D5B" w14:textId="77777777" w:rsidR="00B02733" w:rsidRDefault="00B02733" w:rsidP="00B02733">
      <w:r>
        <w:t>Fuen (Ericsson): In table 5.7.3-1, GMEC support is not needed for web socket notification. Why Change the event to group status change than the current very specific one on Group member list change. Remove “at the UDM” from 4.4.2</w:t>
      </w:r>
    </w:p>
    <w:p w14:paraId="44D0B65A" w14:textId="77777777" w:rsidR="00B02733" w:rsidRDefault="00B02733" w:rsidP="00B02733">
      <w:r>
        <w:t>Fuen (Ericsson): More details needed in the reason for change</w:t>
      </w:r>
    </w:p>
    <w:p w14:paraId="15F080AD" w14:textId="77777777" w:rsidR="00B02733" w:rsidRDefault="00B02733" w:rsidP="00B02733">
      <w:r>
        <w:t>Abdessamad (Huawei): Rev1 available implementing the comments</w:t>
      </w:r>
    </w:p>
    <w:p w14:paraId="4685287E" w14:textId="77777777" w:rsidR="00B02733" w:rsidRDefault="00B02733" w:rsidP="00B02733">
      <w:r>
        <w:t>Bhaskar (Nokia): Fine with Rev1</w:t>
      </w:r>
    </w:p>
    <w:p w14:paraId="7D6F33B9" w14:textId="77777777" w:rsidR="00B02733" w:rsidRDefault="00B02733" w:rsidP="00B02733">
      <w:r>
        <w:t>Fuen (Ericsson): Fine with Rev1.</w:t>
      </w:r>
    </w:p>
    <w:p w14:paraId="2E204B20" w14:textId="77777777" w:rsidR="00B02733" w:rsidRDefault="00B02733" w:rsidP="00B02733">
      <w:r>
        <w:t>Rev1 is pre-agreed.</w:t>
      </w:r>
    </w:p>
    <w:p w14:paraId="27EEDB7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C3-242575</w:t>
      </w:r>
      <w:r>
        <w:rPr>
          <w:color w:val="993300"/>
          <w:u w:val="single"/>
        </w:rPr>
        <w:t>.</w:t>
      </w:r>
    </w:p>
    <w:p w14:paraId="11668A6D" w14:textId="77777777" w:rsidR="00B02733" w:rsidRDefault="00B02733" w:rsidP="00B02733">
      <w:pPr>
        <w:rPr>
          <w:rFonts w:ascii="Arial" w:hAnsi="Arial" w:cs="Arial"/>
          <w:b/>
          <w:sz w:val="24"/>
        </w:rPr>
      </w:pPr>
      <w:r>
        <w:rPr>
          <w:rFonts w:ascii="Arial" w:hAnsi="Arial" w:cs="Arial"/>
          <w:b/>
          <w:color w:val="0000FF"/>
          <w:sz w:val="24"/>
        </w:rPr>
        <w:t>C3-242339</w:t>
      </w:r>
      <w:r>
        <w:rPr>
          <w:rFonts w:ascii="Arial" w:hAnsi="Arial" w:cs="Arial"/>
          <w:b/>
          <w:color w:val="0000FF"/>
          <w:sz w:val="24"/>
        </w:rPr>
        <w:tab/>
      </w:r>
      <w:r>
        <w:rPr>
          <w:rFonts w:ascii="Arial" w:hAnsi="Arial" w:cs="Arial"/>
          <w:b/>
          <w:sz w:val="24"/>
        </w:rPr>
        <w:t>Various GMEC related corrections</w:t>
      </w:r>
    </w:p>
    <w:p w14:paraId="25D9266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CR-1227  rev  Cat: F (Rel-18)</w:t>
      </w:r>
      <w:r>
        <w:rPr>
          <w:i/>
        </w:rPr>
        <w:br/>
      </w:r>
      <w:r>
        <w:rPr>
          <w:i/>
        </w:rPr>
        <w:br/>
      </w:r>
      <w:r>
        <w:rPr>
          <w:i/>
        </w:rPr>
        <w:tab/>
      </w:r>
      <w:r>
        <w:rPr>
          <w:i/>
        </w:rPr>
        <w:tab/>
      </w:r>
      <w:r>
        <w:rPr>
          <w:i/>
        </w:rPr>
        <w:tab/>
      </w:r>
      <w:r>
        <w:rPr>
          <w:i/>
        </w:rPr>
        <w:tab/>
      </w:r>
      <w:r>
        <w:rPr>
          <w:i/>
        </w:rPr>
        <w:tab/>
        <w:t>Source: Huawei</w:t>
      </w:r>
    </w:p>
    <w:p w14:paraId="16A41198" w14:textId="77777777" w:rsidR="00B02733" w:rsidRDefault="00B02733" w:rsidP="00B02733">
      <w:pPr>
        <w:rPr>
          <w:rFonts w:ascii="Arial" w:hAnsi="Arial" w:cs="Arial"/>
          <w:b/>
        </w:rPr>
      </w:pPr>
      <w:r>
        <w:rPr>
          <w:rFonts w:ascii="Arial" w:hAnsi="Arial" w:cs="Arial"/>
          <w:b/>
        </w:rPr>
        <w:t xml:space="preserve">Discussion: </w:t>
      </w:r>
    </w:p>
    <w:p w14:paraId="2F43C092" w14:textId="77777777" w:rsidR="00B02733" w:rsidRDefault="00B02733" w:rsidP="00B02733">
      <w:r>
        <w:t>Fuen (Ericsson): In clause 4.2.6.9.1, why “at the UDR”?</w:t>
      </w:r>
    </w:p>
    <w:p w14:paraId="553F7E66" w14:textId="77777777" w:rsidR="00B02733" w:rsidRDefault="00B02733" w:rsidP="00B02733">
      <w:r>
        <w:lastRenderedPageBreak/>
        <w:t xml:space="preserve">Abdessamad (Huawei): Providing more clarity to the existing text. </w:t>
      </w:r>
    </w:p>
    <w:p w14:paraId="7FE0F554" w14:textId="77777777" w:rsidR="00B02733" w:rsidRDefault="00B02733" w:rsidP="00B02733">
      <w:r>
        <w:t>Fuen (Ericsson): Will check further and get back.</w:t>
      </w:r>
    </w:p>
    <w:p w14:paraId="74309564" w14:textId="77777777" w:rsidR="00B02733" w:rsidRDefault="00B02733" w:rsidP="00B02733">
      <w:r>
        <w:t>Bhaskar (Nokia): 5.7.3, no changes are reflecting.</w:t>
      </w:r>
    </w:p>
    <w:p w14:paraId="06E02387" w14:textId="77777777" w:rsidR="00B02733" w:rsidRDefault="00B02733" w:rsidP="00B02733">
      <w:r>
        <w:t>Fuen (Ericsson): More details needed in the reason for change</w:t>
      </w:r>
    </w:p>
    <w:p w14:paraId="5FBFB1CE" w14:textId="77777777" w:rsidR="00B02733" w:rsidRDefault="00B02733" w:rsidP="00B02733">
      <w:r>
        <w:t>Abdessamad (Huawei): Rev1 available implementing the comments</w:t>
      </w:r>
    </w:p>
    <w:p w14:paraId="58151BC7" w14:textId="77777777" w:rsidR="00B02733" w:rsidRDefault="00B02733" w:rsidP="00B02733">
      <w:r>
        <w:t>Bhaskar (Nokia): Fine with Rev1</w:t>
      </w:r>
    </w:p>
    <w:p w14:paraId="3CD7895E" w14:textId="77777777" w:rsidR="00B02733" w:rsidRDefault="00B02733" w:rsidP="00B02733">
      <w:r>
        <w:t>Fuen (Ericsson): Fine with Rev1</w:t>
      </w:r>
    </w:p>
    <w:p w14:paraId="33BDC074" w14:textId="77777777" w:rsidR="00B02733" w:rsidRDefault="00B02733" w:rsidP="00B02733">
      <w:r>
        <w:t>Rev1 is Pre-Agreed</w:t>
      </w:r>
    </w:p>
    <w:p w14:paraId="118CEBC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C3-242512</w:t>
      </w:r>
      <w:r>
        <w:rPr>
          <w:color w:val="993300"/>
          <w:u w:val="single"/>
        </w:rPr>
        <w:t>.</w:t>
      </w:r>
    </w:p>
    <w:p w14:paraId="663EB9CA" w14:textId="77777777" w:rsidR="00B02733" w:rsidRDefault="00B02733" w:rsidP="00B02733">
      <w:pPr>
        <w:rPr>
          <w:rFonts w:ascii="Arial" w:hAnsi="Arial" w:cs="Arial"/>
          <w:b/>
          <w:sz w:val="24"/>
        </w:rPr>
      </w:pPr>
      <w:r>
        <w:rPr>
          <w:rFonts w:ascii="Arial" w:hAnsi="Arial" w:cs="Arial"/>
          <w:b/>
          <w:color w:val="0000FF"/>
          <w:sz w:val="24"/>
        </w:rPr>
        <w:t>C3-242340</w:t>
      </w:r>
      <w:r>
        <w:rPr>
          <w:rFonts w:ascii="Arial" w:hAnsi="Arial" w:cs="Arial"/>
          <w:b/>
          <w:color w:val="0000FF"/>
          <w:sz w:val="24"/>
        </w:rPr>
        <w:tab/>
      </w:r>
      <w:r>
        <w:rPr>
          <w:rFonts w:ascii="Arial" w:hAnsi="Arial" w:cs="Arial"/>
          <w:b/>
          <w:sz w:val="24"/>
        </w:rPr>
        <w:t>Various GMEC related corrections</w:t>
      </w:r>
    </w:p>
    <w:p w14:paraId="0F6A5B9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CR-0631  rev  Cat: F (Rel-18)</w:t>
      </w:r>
      <w:r>
        <w:rPr>
          <w:i/>
        </w:rPr>
        <w:br/>
      </w:r>
      <w:r>
        <w:rPr>
          <w:i/>
        </w:rPr>
        <w:br/>
      </w:r>
      <w:r>
        <w:rPr>
          <w:i/>
        </w:rPr>
        <w:tab/>
      </w:r>
      <w:r>
        <w:rPr>
          <w:i/>
        </w:rPr>
        <w:tab/>
      </w:r>
      <w:r>
        <w:rPr>
          <w:i/>
        </w:rPr>
        <w:tab/>
      </w:r>
      <w:r>
        <w:rPr>
          <w:i/>
        </w:rPr>
        <w:tab/>
      </w:r>
      <w:r>
        <w:rPr>
          <w:i/>
        </w:rPr>
        <w:tab/>
        <w:t>Source: Huawei</w:t>
      </w:r>
    </w:p>
    <w:p w14:paraId="7E4793B4" w14:textId="77777777" w:rsidR="00B02733" w:rsidRDefault="00B02733" w:rsidP="00B02733">
      <w:pPr>
        <w:rPr>
          <w:rFonts w:ascii="Arial" w:hAnsi="Arial" w:cs="Arial"/>
          <w:b/>
        </w:rPr>
      </w:pPr>
      <w:r>
        <w:rPr>
          <w:rFonts w:ascii="Arial" w:hAnsi="Arial" w:cs="Arial"/>
          <w:b/>
        </w:rPr>
        <w:t xml:space="preserve">Discussion: </w:t>
      </w:r>
    </w:p>
    <w:p w14:paraId="1AFA4BEA" w14:textId="77777777" w:rsidR="00B02733" w:rsidRDefault="00B02733" w:rsidP="00B02733">
      <w:r>
        <w:t>Fuen (Ericsson): Refer to specific clause in 29.512 in clause 4.2.5.29, that describes impacts of AF requested QoS. Specific clause from 29.512 should be added.</w:t>
      </w:r>
    </w:p>
    <w:p w14:paraId="0F3F1CAA" w14:textId="77777777" w:rsidR="00B02733" w:rsidRDefault="00B02733" w:rsidP="00B02733">
      <w:r>
        <w:t>Abdessamad (Huawei): In 4.2.5.29, can remove the whole text related to event notification from SMF and refer to the specific clause from 29.512.</w:t>
      </w:r>
    </w:p>
    <w:p w14:paraId="033B5245" w14:textId="77777777" w:rsidR="00B02733" w:rsidRDefault="00B02733" w:rsidP="00B02733">
      <w:r>
        <w:t>Fuen (Ericsson): More details needed in the reason for change</w:t>
      </w:r>
    </w:p>
    <w:p w14:paraId="15CFD080" w14:textId="77777777" w:rsidR="00B02733" w:rsidRDefault="00B02733" w:rsidP="00B02733">
      <w:r>
        <w:t>Fuen (Ericsson): Why change in 5.5.2.1 is needed. Simple reference to clause is enough.</w:t>
      </w:r>
    </w:p>
    <w:p w14:paraId="607E7127" w14:textId="77777777" w:rsidR="00B02733" w:rsidRDefault="00B02733" w:rsidP="00B02733">
      <w:r>
        <w:t>Abdessamad (Huawei): Fine to refer to clause only.</w:t>
      </w:r>
    </w:p>
    <w:p w14:paraId="6DC7CDEA" w14:textId="77777777" w:rsidR="00B02733" w:rsidRDefault="00B02733" w:rsidP="00B02733">
      <w:r>
        <w:t>Fuen (Ericsson): 5.6.2.9, prefer to make the text more generic. Will propose re-wording.</w:t>
      </w:r>
    </w:p>
    <w:p w14:paraId="253387AA" w14:textId="77777777" w:rsidR="00B02733" w:rsidRDefault="00B02733" w:rsidP="00B02733">
      <w:r>
        <w:t>Abdessamad (Huawei): Rev1 available implementing the comments</w:t>
      </w:r>
    </w:p>
    <w:p w14:paraId="44E84FC3" w14:textId="77777777" w:rsidR="00B02733" w:rsidRDefault="00B02733" w:rsidP="00B02733">
      <w:r>
        <w:t>Fuen (Ericsson): Ok with the revision.</w:t>
      </w:r>
    </w:p>
    <w:p w14:paraId="1F48BED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C3-242614</w:t>
      </w:r>
      <w:r>
        <w:rPr>
          <w:color w:val="993300"/>
          <w:u w:val="single"/>
        </w:rPr>
        <w:t>.</w:t>
      </w:r>
    </w:p>
    <w:p w14:paraId="44CEE1A7" w14:textId="77777777" w:rsidR="00B02733" w:rsidRDefault="00B02733" w:rsidP="00B02733">
      <w:pPr>
        <w:rPr>
          <w:rFonts w:ascii="Arial" w:hAnsi="Arial" w:cs="Arial"/>
          <w:b/>
          <w:sz w:val="24"/>
        </w:rPr>
      </w:pPr>
      <w:r>
        <w:rPr>
          <w:rFonts w:ascii="Arial" w:hAnsi="Arial" w:cs="Arial"/>
          <w:b/>
          <w:color w:val="0000FF"/>
          <w:sz w:val="24"/>
        </w:rPr>
        <w:t>C3-242341</w:t>
      </w:r>
      <w:r>
        <w:rPr>
          <w:rFonts w:ascii="Arial" w:hAnsi="Arial" w:cs="Arial"/>
          <w:b/>
          <w:color w:val="0000FF"/>
          <w:sz w:val="24"/>
        </w:rPr>
        <w:tab/>
      </w:r>
      <w:r>
        <w:rPr>
          <w:rFonts w:ascii="Arial" w:hAnsi="Arial" w:cs="Arial"/>
          <w:b/>
          <w:sz w:val="24"/>
        </w:rPr>
        <w:t>Various GMEC related corrections</w:t>
      </w:r>
    </w:p>
    <w:p w14:paraId="4FB3947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CR-0508  rev  Cat: F (Rel-18)</w:t>
      </w:r>
      <w:r>
        <w:rPr>
          <w:i/>
        </w:rPr>
        <w:br/>
      </w:r>
      <w:r>
        <w:rPr>
          <w:i/>
        </w:rPr>
        <w:br/>
      </w:r>
      <w:r>
        <w:rPr>
          <w:i/>
        </w:rPr>
        <w:tab/>
      </w:r>
      <w:r>
        <w:rPr>
          <w:i/>
        </w:rPr>
        <w:tab/>
      </w:r>
      <w:r>
        <w:rPr>
          <w:i/>
        </w:rPr>
        <w:tab/>
      </w:r>
      <w:r>
        <w:rPr>
          <w:i/>
        </w:rPr>
        <w:tab/>
      </w:r>
      <w:r>
        <w:rPr>
          <w:i/>
        </w:rPr>
        <w:tab/>
        <w:t>Source: Huawei</w:t>
      </w:r>
    </w:p>
    <w:p w14:paraId="3752858C" w14:textId="77777777" w:rsidR="00B02733" w:rsidRDefault="00B02733" w:rsidP="00B02733">
      <w:pPr>
        <w:rPr>
          <w:rFonts w:ascii="Arial" w:hAnsi="Arial" w:cs="Arial"/>
          <w:b/>
        </w:rPr>
      </w:pPr>
      <w:r>
        <w:rPr>
          <w:rFonts w:ascii="Arial" w:hAnsi="Arial" w:cs="Arial"/>
          <w:b/>
        </w:rPr>
        <w:t xml:space="preserve">Discussion: </w:t>
      </w:r>
    </w:p>
    <w:p w14:paraId="73DA252C" w14:textId="77777777" w:rsidR="00B02733" w:rsidRDefault="00B02733" w:rsidP="00B02733">
      <w:r>
        <w:t>This CR introduces backwards compatible corrections to the OpenAPI descriptions of the Nudr_DataRepository API for Policy Data and Nudr_DataRepository API for Application Data defined in this specification.</w:t>
      </w:r>
    </w:p>
    <w:p w14:paraId="12D0F69C" w14:textId="77777777" w:rsidR="00B02733" w:rsidRDefault="00B02733" w:rsidP="00B02733">
      <w:r>
        <w:t>Bhaskar (Nokia): Note 1 missing in Table 6.221.3.1-1. In Note in 6.4.2.19 to be corrected to state “applied”</w:t>
      </w:r>
    </w:p>
    <w:p w14:paraId="75916841" w14:textId="77777777" w:rsidR="00B02733" w:rsidRDefault="00B02733" w:rsidP="00B02733">
      <w:r>
        <w:t>Fuen (Ericsson): Why supported features description update is needed in Table 6.221.3.1-1. Presence conditions in Table 6.4.2.19-1 should be avoided. We should say, the conditions applicable in creation should be respected in Patch.  Remove “new” from 6.2.2, PUT method. Updates related to capBatAdaptation and TsnQoScontainter in 6.4.1 are dependent on discussions related to 2303.</w:t>
      </w:r>
    </w:p>
    <w:p w14:paraId="66597E8C" w14:textId="77777777" w:rsidR="00B02733" w:rsidRDefault="00B02733" w:rsidP="00B02733">
      <w:r>
        <w:t xml:space="preserve">Zhenning (China Mobile): Editorial correction. </w:t>
      </w:r>
    </w:p>
    <w:p w14:paraId="1258A14C" w14:textId="77777777" w:rsidR="00B02733" w:rsidRDefault="00B02733" w:rsidP="00B02733">
      <w:r>
        <w:lastRenderedPageBreak/>
        <w:t>Move NOTE 1 in Table 6.221.3.1-1, to all attributes except for supp-feat. Remove “only” from sup-feat description in 6.221.3.1-1 and Table 5.2.19.3.1-1. Remove the NOTE in Table 6.4.2.19-1. Remove “new” from 6.2.2, PUT method.</w:t>
      </w:r>
    </w:p>
    <w:p w14:paraId="6D308B51" w14:textId="77777777" w:rsidR="00B02733" w:rsidRDefault="00B02733" w:rsidP="00B02733">
      <w:r>
        <w:t>Updates related to capBatAdaptation and TsnQoScontainter in 6.4.1 are dependent on discussions related to 2303.</w:t>
      </w:r>
    </w:p>
    <w:p w14:paraId="7A5D90CB" w14:textId="77777777" w:rsidR="00B02733" w:rsidRDefault="00B02733" w:rsidP="00B02733">
      <w:r>
        <w:t>Abdessamad (Huawei): Rev1 available implementing the comments</w:t>
      </w:r>
    </w:p>
    <w:p w14:paraId="7288AB03" w14:textId="77777777" w:rsidR="00B02733" w:rsidRDefault="00B02733" w:rsidP="00B02733">
      <w:r>
        <w:t>Zhenning (China Mobile): In Rev1, Typo in clause 5.2.19.3.1. Rest is fine.</w:t>
      </w:r>
    </w:p>
    <w:p w14:paraId="00158842" w14:textId="77777777" w:rsidR="00B02733" w:rsidRDefault="00B02733" w:rsidP="00B02733">
      <w:r>
        <w:t xml:space="preserve">Abdessamad (Huawei): Will revert the changes that are under discussion. </w:t>
      </w:r>
    </w:p>
    <w:p w14:paraId="5518EA52" w14:textId="77777777" w:rsidR="00B02733" w:rsidRDefault="00B02733" w:rsidP="00B02733">
      <w:r>
        <w:t>Fuen (Ericsson): comments provided. Revision is ok.</w:t>
      </w:r>
    </w:p>
    <w:p w14:paraId="37E23B49" w14:textId="77777777" w:rsidR="00B02733" w:rsidRDefault="00B02733" w:rsidP="00B02733">
      <w:r>
        <w:t>Merges 2304 into this CR. 2341 is the baseline.</w:t>
      </w:r>
    </w:p>
    <w:p w14:paraId="7D092B6B" w14:textId="77777777" w:rsidR="00B02733" w:rsidRDefault="00B02733" w:rsidP="00B02733">
      <w:r>
        <w:t>Ericsson co-signs this CR.</w:t>
      </w:r>
    </w:p>
    <w:p w14:paraId="63D3A825" w14:textId="77777777" w:rsidR="00B02733" w:rsidRDefault="00B02733" w:rsidP="00B02733">
      <w:r>
        <w:t>Revision is pre-agreed.</w:t>
      </w:r>
    </w:p>
    <w:p w14:paraId="49E6927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C3-242613</w:t>
      </w:r>
      <w:r>
        <w:rPr>
          <w:color w:val="993300"/>
          <w:u w:val="single"/>
        </w:rPr>
        <w:t>.</w:t>
      </w:r>
    </w:p>
    <w:p w14:paraId="2D8CF4AF" w14:textId="77777777" w:rsidR="00B02733" w:rsidRDefault="00B02733" w:rsidP="00B02733">
      <w:pPr>
        <w:rPr>
          <w:rFonts w:ascii="Arial" w:hAnsi="Arial" w:cs="Arial"/>
          <w:b/>
          <w:sz w:val="24"/>
        </w:rPr>
      </w:pPr>
      <w:r>
        <w:rPr>
          <w:rFonts w:ascii="Arial" w:hAnsi="Arial" w:cs="Arial"/>
          <w:b/>
          <w:color w:val="0000FF"/>
          <w:sz w:val="24"/>
        </w:rPr>
        <w:t>C3-242342</w:t>
      </w:r>
      <w:r>
        <w:rPr>
          <w:rFonts w:ascii="Arial" w:hAnsi="Arial" w:cs="Arial"/>
          <w:b/>
          <w:color w:val="0000FF"/>
          <w:sz w:val="24"/>
        </w:rPr>
        <w:tab/>
      </w:r>
      <w:r>
        <w:rPr>
          <w:rFonts w:ascii="Arial" w:hAnsi="Arial" w:cs="Arial"/>
          <w:b/>
          <w:sz w:val="24"/>
        </w:rPr>
        <w:t>Various GMEC related corrections</w:t>
      </w:r>
    </w:p>
    <w:p w14:paraId="1393AC2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CR-0123  rev  Cat: F (Rel-18)</w:t>
      </w:r>
      <w:r>
        <w:rPr>
          <w:i/>
        </w:rPr>
        <w:br/>
      </w:r>
      <w:r>
        <w:rPr>
          <w:i/>
        </w:rPr>
        <w:br/>
      </w:r>
      <w:r>
        <w:rPr>
          <w:i/>
        </w:rPr>
        <w:tab/>
      </w:r>
      <w:r>
        <w:rPr>
          <w:i/>
        </w:rPr>
        <w:tab/>
      </w:r>
      <w:r>
        <w:rPr>
          <w:i/>
        </w:rPr>
        <w:tab/>
      </w:r>
      <w:r>
        <w:rPr>
          <w:i/>
        </w:rPr>
        <w:tab/>
      </w:r>
      <w:r>
        <w:rPr>
          <w:i/>
        </w:rPr>
        <w:tab/>
        <w:t>Source: Huawei</w:t>
      </w:r>
    </w:p>
    <w:p w14:paraId="23410295" w14:textId="77777777" w:rsidR="00B02733" w:rsidRDefault="00B02733" w:rsidP="00B02733">
      <w:pPr>
        <w:rPr>
          <w:rFonts w:ascii="Arial" w:hAnsi="Arial" w:cs="Arial"/>
          <w:b/>
        </w:rPr>
      </w:pPr>
      <w:r>
        <w:rPr>
          <w:rFonts w:ascii="Arial" w:hAnsi="Arial" w:cs="Arial"/>
          <w:b/>
        </w:rPr>
        <w:t xml:space="preserve">Discussion: </w:t>
      </w:r>
    </w:p>
    <w:p w14:paraId="100CC581" w14:textId="77777777" w:rsidR="00B02733" w:rsidRDefault="00B02733" w:rsidP="00B02733">
      <w:r>
        <w:t>This CR introduces backwards compatible corrections to the OpenAPI description of the Ntsctsf_QoSandTSCAssistance API defined in this specification.</w:t>
      </w:r>
    </w:p>
    <w:p w14:paraId="5501A241" w14:textId="77777777" w:rsidR="00B02733" w:rsidRDefault="00B02733" w:rsidP="00B02733">
      <w:r>
        <w:t>Fuen (Ericsson): A.3 annex changes are not needed.</w:t>
      </w:r>
    </w:p>
    <w:p w14:paraId="3ABA80E3" w14:textId="77777777" w:rsidR="00B02733" w:rsidRDefault="00B02733" w:rsidP="00B02733">
      <w:r>
        <w:t xml:space="preserve">Abdessamad (Huawei): Aligning with data type update in data model. </w:t>
      </w:r>
    </w:p>
    <w:p w14:paraId="1FEF662C" w14:textId="77777777" w:rsidR="00B02733" w:rsidRDefault="00B02733" w:rsidP="00B02733">
      <w:r>
        <w:t>Fuen (Ericsson): Fine, can live with it.</w:t>
      </w:r>
    </w:p>
    <w:p w14:paraId="3E2F7A6E" w14:textId="77777777" w:rsidR="00B02733" w:rsidRDefault="00B02733" w:rsidP="00B02733">
      <w:r>
        <w:t>Fuen (Ericsson): More details needed in the reason for change</w:t>
      </w:r>
    </w:p>
    <w:p w14:paraId="3E789CA3" w14:textId="77777777" w:rsidR="00B02733" w:rsidRDefault="00B02733" w:rsidP="00B02733">
      <w:r>
        <w:t>Abdessamad (Huawei): Rev1 available implementing the comments</w:t>
      </w:r>
    </w:p>
    <w:p w14:paraId="341DE86A" w14:textId="77777777" w:rsidR="00B02733" w:rsidRDefault="00B02733" w:rsidP="00B02733">
      <w:r>
        <w:t>Fuen (Ericsson): Fine with Rev1.</w:t>
      </w:r>
    </w:p>
    <w:p w14:paraId="7A6A041E" w14:textId="77777777" w:rsidR="00B02733" w:rsidRDefault="00B02733" w:rsidP="00B02733">
      <w:r>
        <w:t>Rev1 is Pre-Agreed</w:t>
      </w:r>
    </w:p>
    <w:p w14:paraId="502CFC6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C3-242513</w:t>
      </w:r>
      <w:r>
        <w:rPr>
          <w:color w:val="993300"/>
          <w:u w:val="single"/>
        </w:rPr>
        <w:t>.</w:t>
      </w:r>
    </w:p>
    <w:p w14:paraId="68DB6E27" w14:textId="77777777" w:rsidR="00B02733" w:rsidRDefault="00B02733" w:rsidP="00B02733">
      <w:pPr>
        <w:rPr>
          <w:rFonts w:ascii="Arial" w:hAnsi="Arial" w:cs="Arial"/>
          <w:b/>
          <w:sz w:val="24"/>
        </w:rPr>
      </w:pPr>
      <w:r>
        <w:rPr>
          <w:rFonts w:ascii="Arial" w:hAnsi="Arial" w:cs="Arial"/>
          <w:b/>
          <w:color w:val="0000FF"/>
          <w:sz w:val="24"/>
        </w:rPr>
        <w:t>C3-242412</w:t>
      </w:r>
      <w:r>
        <w:rPr>
          <w:rFonts w:ascii="Arial" w:hAnsi="Arial" w:cs="Arial"/>
          <w:b/>
          <w:color w:val="0000FF"/>
          <w:sz w:val="24"/>
        </w:rPr>
        <w:tab/>
      </w:r>
      <w:r>
        <w:rPr>
          <w:rFonts w:ascii="Arial" w:hAnsi="Arial" w:cs="Arial"/>
          <w:b/>
          <w:sz w:val="24"/>
        </w:rPr>
        <w:t>Update the 5G VN group communication indication Datatype</w:t>
      </w:r>
    </w:p>
    <w:p w14:paraId="451DC89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CR-1269  rev  Cat: F (Rel-18)</w:t>
      </w:r>
      <w:r>
        <w:rPr>
          <w:i/>
        </w:rPr>
        <w:br/>
      </w:r>
      <w:r>
        <w:rPr>
          <w:i/>
        </w:rPr>
        <w:br/>
      </w:r>
      <w:r>
        <w:rPr>
          <w:i/>
        </w:rPr>
        <w:tab/>
      </w:r>
      <w:r>
        <w:rPr>
          <w:i/>
        </w:rPr>
        <w:tab/>
      </w:r>
      <w:r>
        <w:rPr>
          <w:i/>
        </w:rPr>
        <w:tab/>
      </w:r>
      <w:r>
        <w:rPr>
          <w:i/>
        </w:rPr>
        <w:tab/>
      </w:r>
      <w:r>
        <w:rPr>
          <w:i/>
        </w:rPr>
        <w:tab/>
        <w:t>Source: China Mobile, China Southern Power Grid</w:t>
      </w:r>
    </w:p>
    <w:p w14:paraId="22A58E25" w14:textId="77777777" w:rsidR="00B02733" w:rsidRDefault="00B02733" w:rsidP="00B02733">
      <w:pPr>
        <w:rPr>
          <w:rFonts w:ascii="Arial" w:hAnsi="Arial" w:cs="Arial"/>
          <w:b/>
        </w:rPr>
      </w:pPr>
      <w:r>
        <w:rPr>
          <w:rFonts w:ascii="Arial" w:hAnsi="Arial" w:cs="Arial"/>
          <w:b/>
        </w:rPr>
        <w:t xml:space="preserve">Discussion: </w:t>
      </w:r>
    </w:p>
    <w:p w14:paraId="444ADEE2" w14:textId="77777777" w:rsidR="00B02733" w:rsidRDefault="00B02733" w:rsidP="00B02733">
      <w:r>
        <w:t>This CR introduce backward compatible correction to the OpenAPI description of the 5GLANParameterProvision API.</w:t>
      </w:r>
    </w:p>
    <w:p w14:paraId="07555BD9" w14:textId="77777777" w:rsidR="00B02733" w:rsidRDefault="00B02733" w:rsidP="00B02733">
      <w:r>
        <w:t>Depends on TS 29.503 CR 1234</w:t>
      </w:r>
    </w:p>
    <w:p w14:paraId="70B13BD7" w14:textId="77777777" w:rsidR="00B02733" w:rsidRDefault="00B02733" w:rsidP="00B02733">
      <w:r>
        <w:t>Abdessamad (Huawei): Should keep original indication and add new indication.</w:t>
      </w:r>
    </w:p>
    <w:p w14:paraId="5A51A728" w14:textId="77777777" w:rsidR="00B02733" w:rsidRDefault="00B02733" w:rsidP="00B02733">
      <w:r>
        <w:t>Fuen (Ericsson): Why the original indication should be kept, which is related to previous release. Will get back on this.</w:t>
      </w:r>
    </w:p>
    <w:p w14:paraId="098693B5" w14:textId="77777777" w:rsidR="00B02733" w:rsidRDefault="00B02733" w:rsidP="00B02733">
      <w:r>
        <w:t>Zhenning (China Mobile): Will share draft revision.</w:t>
      </w:r>
    </w:p>
    <w:p w14:paraId="0ADD48FE" w14:textId="77777777" w:rsidR="00B02733" w:rsidRDefault="00B02733" w:rsidP="00B02733">
      <w:r>
        <w:lastRenderedPageBreak/>
        <w:t>Zhenning (China Mobile): Rev4 shared.</w:t>
      </w:r>
    </w:p>
    <w:p w14:paraId="664601A0" w14:textId="77777777" w:rsidR="00B02733" w:rsidRDefault="00B02733" w:rsidP="00B02733">
      <w:r>
        <w:t>Abdessamad (Huawei): Fine with Rev4.</w:t>
      </w:r>
    </w:p>
    <w:p w14:paraId="26B950A9" w14:textId="77777777" w:rsidR="00B02733" w:rsidRDefault="00B02733" w:rsidP="00B02733">
      <w:r>
        <w:t>Fuen (Ericsson): Fine with Rev4.</w:t>
      </w:r>
    </w:p>
    <w:p w14:paraId="2E582EB3" w14:textId="77777777" w:rsidR="00B02733" w:rsidRDefault="00B02733" w:rsidP="00B02733">
      <w:r>
        <w:t>Rev4 is pre-agreed.</w:t>
      </w:r>
    </w:p>
    <w:p w14:paraId="0804519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C3-242576</w:t>
      </w:r>
      <w:r>
        <w:rPr>
          <w:color w:val="993300"/>
          <w:u w:val="single"/>
        </w:rPr>
        <w:t>.</w:t>
      </w:r>
    </w:p>
    <w:p w14:paraId="28B9AE32" w14:textId="77777777" w:rsidR="00B02733" w:rsidRDefault="00B02733" w:rsidP="00B02733">
      <w:pPr>
        <w:rPr>
          <w:rFonts w:ascii="Arial" w:hAnsi="Arial" w:cs="Arial"/>
          <w:b/>
          <w:sz w:val="24"/>
        </w:rPr>
      </w:pPr>
      <w:r>
        <w:rPr>
          <w:rFonts w:ascii="Arial" w:hAnsi="Arial" w:cs="Arial"/>
          <w:b/>
          <w:color w:val="0000FF"/>
          <w:sz w:val="24"/>
        </w:rPr>
        <w:t>C3-242512</w:t>
      </w:r>
      <w:r>
        <w:rPr>
          <w:rFonts w:ascii="Arial" w:hAnsi="Arial" w:cs="Arial"/>
          <w:b/>
          <w:color w:val="0000FF"/>
          <w:sz w:val="24"/>
        </w:rPr>
        <w:tab/>
      </w:r>
      <w:r>
        <w:rPr>
          <w:rFonts w:ascii="Arial" w:hAnsi="Arial" w:cs="Arial"/>
          <w:b/>
          <w:sz w:val="24"/>
        </w:rPr>
        <w:t>Various GMEC related corrections</w:t>
      </w:r>
    </w:p>
    <w:p w14:paraId="765C866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CR-1227  rev 1 Cat: F (Rel-18)</w:t>
      </w:r>
      <w:r>
        <w:rPr>
          <w:i/>
        </w:rPr>
        <w:br/>
      </w:r>
      <w:r>
        <w:rPr>
          <w:i/>
        </w:rPr>
        <w:br/>
      </w:r>
      <w:r>
        <w:rPr>
          <w:i/>
        </w:rPr>
        <w:tab/>
      </w:r>
      <w:r>
        <w:rPr>
          <w:i/>
        </w:rPr>
        <w:tab/>
      </w:r>
      <w:r>
        <w:rPr>
          <w:i/>
        </w:rPr>
        <w:tab/>
      </w:r>
      <w:r>
        <w:rPr>
          <w:i/>
        </w:rPr>
        <w:tab/>
      </w:r>
      <w:r>
        <w:rPr>
          <w:i/>
        </w:rPr>
        <w:tab/>
        <w:t>Source: Huawei, SIA</w:t>
      </w:r>
    </w:p>
    <w:p w14:paraId="569E3B19" w14:textId="77777777" w:rsidR="00B02733" w:rsidRDefault="00B02733" w:rsidP="00B02733">
      <w:pPr>
        <w:rPr>
          <w:color w:val="808080"/>
        </w:rPr>
      </w:pPr>
      <w:r>
        <w:rPr>
          <w:color w:val="808080"/>
        </w:rPr>
        <w:t>(Replaces C3-242339)</w:t>
      </w:r>
    </w:p>
    <w:p w14:paraId="0F4E01C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70503" w14:textId="77777777" w:rsidR="00B02733" w:rsidRDefault="00B02733" w:rsidP="00B02733">
      <w:pPr>
        <w:rPr>
          <w:rFonts w:ascii="Arial" w:hAnsi="Arial" w:cs="Arial"/>
          <w:b/>
          <w:sz w:val="24"/>
        </w:rPr>
      </w:pPr>
      <w:r>
        <w:rPr>
          <w:rFonts w:ascii="Arial" w:hAnsi="Arial" w:cs="Arial"/>
          <w:b/>
          <w:color w:val="0000FF"/>
          <w:sz w:val="24"/>
        </w:rPr>
        <w:t>C3-242513</w:t>
      </w:r>
      <w:r>
        <w:rPr>
          <w:rFonts w:ascii="Arial" w:hAnsi="Arial" w:cs="Arial"/>
          <w:b/>
          <w:color w:val="0000FF"/>
          <w:sz w:val="24"/>
        </w:rPr>
        <w:tab/>
      </w:r>
      <w:r>
        <w:rPr>
          <w:rFonts w:ascii="Arial" w:hAnsi="Arial" w:cs="Arial"/>
          <w:b/>
          <w:sz w:val="24"/>
        </w:rPr>
        <w:t>Various GMEC related corrections</w:t>
      </w:r>
    </w:p>
    <w:p w14:paraId="2878162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CR-0123  rev 1 Cat: F (Rel-18)</w:t>
      </w:r>
      <w:r>
        <w:rPr>
          <w:i/>
        </w:rPr>
        <w:br/>
      </w:r>
      <w:r>
        <w:rPr>
          <w:i/>
        </w:rPr>
        <w:br/>
      </w:r>
      <w:r>
        <w:rPr>
          <w:i/>
        </w:rPr>
        <w:tab/>
      </w:r>
      <w:r>
        <w:rPr>
          <w:i/>
        </w:rPr>
        <w:tab/>
      </w:r>
      <w:r>
        <w:rPr>
          <w:i/>
        </w:rPr>
        <w:tab/>
      </w:r>
      <w:r>
        <w:rPr>
          <w:i/>
        </w:rPr>
        <w:tab/>
      </w:r>
      <w:r>
        <w:rPr>
          <w:i/>
        </w:rPr>
        <w:tab/>
        <w:t>Source: Huawei, SIA</w:t>
      </w:r>
    </w:p>
    <w:p w14:paraId="21F61296" w14:textId="77777777" w:rsidR="00B02733" w:rsidRDefault="00B02733" w:rsidP="00B02733">
      <w:pPr>
        <w:rPr>
          <w:color w:val="808080"/>
        </w:rPr>
      </w:pPr>
      <w:r>
        <w:rPr>
          <w:color w:val="808080"/>
        </w:rPr>
        <w:t>(Replaces C3-242342)</w:t>
      </w:r>
    </w:p>
    <w:p w14:paraId="7833BE1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12C28" w14:textId="77777777" w:rsidR="00B02733" w:rsidRDefault="00B02733" w:rsidP="00B02733">
      <w:pPr>
        <w:rPr>
          <w:rFonts w:ascii="Arial" w:hAnsi="Arial" w:cs="Arial"/>
          <w:b/>
          <w:sz w:val="24"/>
        </w:rPr>
      </w:pPr>
      <w:r>
        <w:rPr>
          <w:rFonts w:ascii="Arial" w:hAnsi="Arial" w:cs="Arial"/>
          <w:b/>
          <w:color w:val="0000FF"/>
          <w:sz w:val="24"/>
        </w:rPr>
        <w:t>C3-242574</w:t>
      </w:r>
      <w:r>
        <w:rPr>
          <w:rFonts w:ascii="Arial" w:hAnsi="Arial" w:cs="Arial"/>
          <w:b/>
          <w:color w:val="0000FF"/>
          <w:sz w:val="24"/>
        </w:rPr>
        <w:tab/>
      </w:r>
      <w:r>
        <w:rPr>
          <w:rFonts w:ascii="Arial" w:hAnsi="Arial" w:cs="Arial"/>
          <w:b/>
          <w:sz w:val="24"/>
        </w:rPr>
        <w:t>Various GMEC related corrections</w:t>
      </w:r>
    </w:p>
    <w:p w14:paraId="51D801A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CR-0833  rev 1 Cat: F (Rel-18)</w:t>
      </w:r>
      <w:r>
        <w:rPr>
          <w:i/>
        </w:rPr>
        <w:br/>
      </w:r>
      <w:r>
        <w:rPr>
          <w:i/>
        </w:rPr>
        <w:br/>
      </w:r>
      <w:r>
        <w:rPr>
          <w:i/>
        </w:rPr>
        <w:tab/>
      </w:r>
      <w:r>
        <w:rPr>
          <w:i/>
        </w:rPr>
        <w:tab/>
      </w:r>
      <w:r>
        <w:rPr>
          <w:i/>
        </w:rPr>
        <w:tab/>
      </w:r>
      <w:r>
        <w:rPr>
          <w:i/>
        </w:rPr>
        <w:tab/>
      </w:r>
      <w:r>
        <w:rPr>
          <w:i/>
        </w:rPr>
        <w:tab/>
        <w:t>Source: Huawei, SIA</w:t>
      </w:r>
    </w:p>
    <w:p w14:paraId="66C34425" w14:textId="77777777" w:rsidR="00B02733" w:rsidRDefault="00B02733" w:rsidP="00B02733">
      <w:pPr>
        <w:rPr>
          <w:color w:val="808080"/>
        </w:rPr>
      </w:pPr>
      <w:r>
        <w:rPr>
          <w:color w:val="808080"/>
        </w:rPr>
        <w:t>(Replaces C3-242337)</w:t>
      </w:r>
    </w:p>
    <w:p w14:paraId="6C1A244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F3DD1" w14:textId="77777777" w:rsidR="00B02733" w:rsidRDefault="00B02733" w:rsidP="00B02733">
      <w:pPr>
        <w:rPr>
          <w:rFonts w:ascii="Arial" w:hAnsi="Arial" w:cs="Arial"/>
          <w:b/>
          <w:sz w:val="24"/>
        </w:rPr>
      </w:pPr>
      <w:r>
        <w:rPr>
          <w:rFonts w:ascii="Arial" w:hAnsi="Arial" w:cs="Arial"/>
          <w:b/>
          <w:color w:val="0000FF"/>
          <w:sz w:val="24"/>
        </w:rPr>
        <w:t>C3-242575</w:t>
      </w:r>
      <w:r>
        <w:rPr>
          <w:rFonts w:ascii="Arial" w:hAnsi="Arial" w:cs="Arial"/>
          <w:b/>
          <w:color w:val="0000FF"/>
          <w:sz w:val="24"/>
        </w:rPr>
        <w:tab/>
      </w:r>
      <w:r>
        <w:rPr>
          <w:rFonts w:ascii="Arial" w:hAnsi="Arial" w:cs="Arial"/>
          <w:b/>
          <w:sz w:val="24"/>
        </w:rPr>
        <w:t>Various GMEC related corrections</w:t>
      </w:r>
    </w:p>
    <w:p w14:paraId="12235C6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CR-1250  rev 1 Cat: F (Rel-18)</w:t>
      </w:r>
      <w:r>
        <w:rPr>
          <w:i/>
        </w:rPr>
        <w:br/>
      </w:r>
      <w:r>
        <w:rPr>
          <w:i/>
        </w:rPr>
        <w:br/>
      </w:r>
      <w:r>
        <w:rPr>
          <w:i/>
        </w:rPr>
        <w:tab/>
      </w:r>
      <w:r>
        <w:rPr>
          <w:i/>
        </w:rPr>
        <w:tab/>
      </w:r>
      <w:r>
        <w:rPr>
          <w:i/>
        </w:rPr>
        <w:tab/>
      </w:r>
      <w:r>
        <w:rPr>
          <w:i/>
        </w:rPr>
        <w:tab/>
      </w:r>
      <w:r>
        <w:rPr>
          <w:i/>
        </w:rPr>
        <w:tab/>
        <w:t>Source: Huawei, SIA</w:t>
      </w:r>
    </w:p>
    <w:p w14:paraId="719CE7AE" w14:textId="77777777" w:rsidR="00B02733" w:rsidRDefault="00B02733" w:rsidP="00B02733">
      <w:pPr>
        <w:rPr>
          <w:color w:val="808080"/>
        </w:rPr>
      </w:pPr>
      <w:r>
        <w:rPr>
          <w:color w:val="808080"/>
        </w:rPr>
        <w:t>(Replaces C3-242338)</w:t>
      </w:r>
    </w:p>
    <w:p w14:paraId="2B70FF9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AF830" w14:textId="77777777" w:rsidR="00B02733" w:rsidRDefault="00B02733" w:rsidP="00B02733">
      <w:pPr>
        <w:rPr>
          <w:rFonts w:ascii="Arial" w:hAnsi="Arial" w:cs="Arial"/>
          <w:b/>
          <w:sz w:val="24"/>
        </w:rPr>
      </w:pPr>
      <w:r>
        <w:rPr>
          <w:rFonts w:ascii="Arial" w:hAnsi="Arial" w:cs="Arial"/>
          <w:b/>
          <w:color w:val="0000FF"/>
          <w:sz w:val="24"/>
        </w:rPr>
        <w:t>C3-242576</w:t>
      </w:r>
      <w:r>
        <w:rPr>
          <w:rFonts w:ascii="Arial" w:hAnsi="Arial" w:cs="Arial"/>
          <w:b/>
          <w:color w:val="0000FF"/>
          <w:sz w:val="24"/>
        </w:rPr>
        <w:tab/>
      </w:r>
      <w:r>
        <w:rPr>
          <w:rFonts w:ascii="Arial" w:hAnsi="Arial" w:cs="Arial"/>
          <w:b/>
          <w:sz w:val="24"/>
        </w:rPr>
        <w:t>Update the 5G VN group communication indication Datatype</w:t>
      </w:r>
    </w:p>
    <w:p w14:paraId="24E00E3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CR-1269  rev 1 Cat: F (Rel-18)</w:t>
      </w:r>
      <w:r>
        <w:rPr>
          <w:i/>
        </w:rPr>
        <w:br/>
      </w:r>
      <w:r>
        <w:rPr>
          <w:i/>
        </w:rPr>
        <w:br/>
      </w:r>
      <w:r>
        <w:rPr>
          <w:i/>
        </w:rPr>
        <w:tab/>
      </w:r>
      <w:r>
        <w:rPr>
          <w:i/>
        </w:rPr>
        <w:tab/>
      </w:r>
      <w:r>
        <w:rPr>
          <w:i/>
        </w:rPr>
        <w:tab/>
      </w:r>
      <w:r>
        <w:rPr>
          <w:i/>
        </w:rPr>
        <w:tab/>
      </w:r>
      <w:r>
        <w:rPr>
          <w:i/>
        </w:rPr>
        <w:tab/>
        <w:t>Source: China Mobile, China Southern Power Grid</w:t>
      </w:r>
    </w:p>
    <w:p w14:paraId="428E70CE" w14:textId="77777777" w:rsidR="00B02733" w:rsidRDefault="00B02733" w:rsidP="00B02733">
      <w:pPr>
        <w:rPr>
          <w:color w:val="808080"/>
        </w:rPr>
      </w:pPr>
      <w:r>
        <w:rPr>
          <w:color w:val="808080"/>
        </w:rPr>
        <w:t>(Replaces C3-242412)</w:t>
      </w:r>
    </w:p>
    <w:p w14:paraId="6D8A6F5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E5B02" w14:textId="77777777" w:rsidR="00B02733" w:rsidRDefault="00B02733" w:rsidP="00B02733">
      <w:pPr>
        <w:rPr>
          <w:rFonts w:ascii="Arial" w:hAnsi="Arial" w:cs="Arial"/>
          <w:b/>
          <w:sz w:val="24"/>
        </w:rPr>
      </w:pPr>
      <w:r>
        <w:rPr>
          <w:rFonts w:ascii="Arial" w:hAnsi="Arial" w:cs="Arial"/>
          <w:b/>
          <w:color w:val="0000FF"/>
          <w:sz w:val="24"/>
        </w:rPr>
        <w:t>C3-242613</w:t>
      </w:r>
      <w:r>
        <w:rPr>
          <w:rFonts w:ascii="Arial" w:hAnsi="Arial" w:cs="Arial"/>
          <w:b/>
          <w:color w:val="0000FF"/>
          <w:sz w:val="24"/>
        </w:rPr>
        <w:tab/>
      </w:r>
      <w:r>
        <w:rPr>
          <w:rFonts w:ascii="Arial" w:hAnsi="Arial" w:cs="Arial"/>
          <w:b/>
          <w:sz w:val="24"/>
        </w:rPr>
        <w:t>Various GMEC related corrections</w:t>
      </w:r>
    </w:p>
    <w:p w14:paraId="5756460C"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CR-0508  rev 1 Cat: F (Rel-18)</w:t>
      </w:r>
      <w:r>
        <w:rPr>
          <w:i/>
        </w:rPr>
        <w:br/>
      </w:r>
      <w:r>
        <w:rPr>
          <w:i/>
        </w:rPr>
        <w:br/>
      </w:r>
      <w:r>
        <w:rPr>
          <w:i/>
        </w:rPr>
        <w:tab/>
      </w:r>
      <w:r>
        <w:rPr>
          <w:i/>
        </w:rPr>
        <w:tab/>
      </w:r>
      <w:r>
        <w:rPr>
          <w:i/>
        </w:rPr>
        <w:tab/>
      </w:r>
      <w:r>
        <w:rPr>
          <w:i/>
        </w:rPr>
        <w:tab/>
      </w:r>
      <w:r>
        <w:rPr>
          <w:i/>
        </w:rPr>
        <w:tab/>
        <w:t>Source: Huawei, SIA, Ericsson</w:t>
      </w:r>
    </w:p>
    <w:p w14:paraId="23CA30F9" w14:textId="77777777" w:rsidR="00B02733" w:rsidRDefault="00B02733" w:rsidP="00B02733">
      <w:pPr>
        <w:rPr>
          <w:color w:val="808080"/>
        </w:rPr>
      </w:pPr>
      <w:r>
        <w:rPr>
          <w:color w:val="808080"/>
        </w:rPr>
        <w:t>(Replaces C3-242341)</w:t>
      </w:r>
    </w:p>
    <w:p w14:paraId="1EC5888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3E5EF" w14:textId="77777777" w:rsidR="00B02733" w:rsidRDefault="00B02733" w:rsidP="00B02733">
      <w:pPr>
        <w:rPr>
          <w:rFonts w:ascii="Arial" w:hAnsi="Arial" w:cs="Arial"/>
          <w:b/>
          <w:sz w:val="24"/>
        </w:rPr>
      </w:pPr>
      <w:r>
        <w:rPr>
          <w:rFonts w:ascii="Arial" w:hAnsi="Arial" w:cs="Arial"/>
          <w:b/>
          <w:color w:val="0000FF"/>
          <w:sz w:val="24"/>
        </w:rPr>
        <w:t>C3-242614</w:t>
      </w:r>
      <w:r>
        <w:rPr>
          <w:rFonts w:ascii="Arial" w:hAnsi="Arial" w:cs="Arial"/>
          <w:b/>
          <w:color w:val="0000FF"/>
          <w:sz w:val="24"/>
        </w:rPr>
        <w:tab/>
      </w:r>
      <w:r>
        <w:rPr>
          <w:rFonts w:ascii="Arial" w:hAnsi="Arial" w:cs="Arial"/>
          <w:b/>
          <w:sz w:val="24"/>
        </w:rPr>
        <w:t>Various GMEC related corrections</w:t>
      </w:r>
    </w:p>
    <w:p w14:paraId="6568C67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CR-0631  rev 1 Cat: F (Rel-18)</w:t>
      </w:r>
      <w:r>
        <w:rPr>
          <w:i/>
        </w:rPr>
        <w:br/>
      </w:r>
      <w:r>
        <w:rPr>
          <w:i/>
        </w:rPr>
        <w:br/>
      </w:r>
      <w:r>
        <w:rPr>
          <w:i/>
        </w:rPr>
        <w:tab/>
      </w:r>
      <w:r>
        <w:rPr>
          <w:i/>
        </w:rPr>
        <w:tab/>
      </w:r>
      <w:r>
        <w:rPr>
          <w:i/>
        </w:rPr>
        <w:tab/>
      </w:r>
      <w:r>
        <w:rPr>
          <w:i/>
        </w:rPr>
        <w:tab/>
      </w:r>
      <w:r>
        <w:rPr>
          <w:i/>
        </w:rPr>
        <w:tab/>
        <w:t>Source: Huawei, SIA, Ericsson</w:t>
      </w:r>
    </w:p>
    <w:p w14:paraId="7F925F06" w14:textId="77777777" w:rsidR="00B02733" w:rsidRDefault="00B02733" w:rsidP="00B02733">
      <w:pPr>
        <w:rPr>
          <w:color w:val="808080"/>
        </w:rPr>
      </w:pPr>
      <w:r>
        <w:rPr>
          <w:color w:val="808080"/>
        </w:rPr>
        <w:t>(Replaces C3-242340)</w:t>
      </w:r>
    </w:p>
    <w:p w14:paraId="2D54784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7ACB1" w14:textId="77777777" w:rsidR="00B02733" w:rsidRDefault="00B02733" w:rsidP="00B02733">
      <w:pPr>
        <w:rPr>
          <w:rFonts w:ascii="Arial" w:hAnsi="Arial" w:cs="Arial"/>
          <w:b/>
          <w:sz w:val="24"/>
        </w:rPr>
      </w:pPr>
      <w:r>
        <w:rPr>
          <w:rFonts w:ascii="Arial" w:hAnsi="Arial" w:cs="Arial"/>
          <w:b/>
          <w:color w:val="0000FF"/>
          <w:sz w:val="24"/>
        </w:rPr>
        <w:t>C3-242650</w:t>
      </w:r>
      <w:r>
        <w:rPr>
          <w:rFonts w:ascii="Arial" w:hAnsi="Arial" w:cs="Arial"/>
          <w:b/>
          <w:color w:val="0000FF"/>
          <w:sz w:val="24"/>
        </w:rPr>
        <w:tab/>
      </w:r>
      <w:r>
        <w:rPr>
          <w:rFonts w:ascii="Arial" w:hAnsi="Arial" w:cs="Arial"/>
          <w:b/>
          <w:sz w:val="24"/>
        </w:rPr>
        <w:t>Corrections to presence conditions</w:t>
      </w:r>
    </w:p>
    <w:p w14:paraId="01C8B4C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CR-0506  rev 1 Cat: F (Rel-18)</w:t>
      </w:r>
      <w:r>
        <w:rPr>
          <w:i/>
        </w:rPr>
        <w:br/>
      </w:r>
      <w:r>
        <w:rPr>
          <w:i/>
        </w:rPr>
        <w:br/>
      </w:r>
      <w:r>
        <w:rPr>
          <w:i/>
        </w:rPr>
        <w:tab/>
      </w:r>
      <w:r>
        <w:rPr>
          <w:i/>
        </w:rPr>
        <w:tab/>
      </w:r>
      <w:r>
        <w:rPr>
          <w:i/>
        </w:rPr>
        <w:tab/>
      </w:r>
      <w:r>
        <w:rPr>
          <w:i/>
        </w:rPr>
        <w:tab/>
      </w:r>
      <w:r>
        <w:rPr>
          <w:i/>
        </w:rPr>
        <w:tab/>
        <w:t>Source: Ericsson</w:t>
      </w:r>
    </w:p>
    <w:p w14:paraId="0BCD06A6" w14:textId="77777777" w:rsidR="00B02733" w:rsidRDefault="00B02733" w:rsidP="00B02733">
      <w:pPr>
        <w:rPr>
          <w:color w:val="808080"/>
        </w:rPr>
      </w:pPr>
      <w:r>
        <w:rPr>
          <w:color w:val="808080"/>
        </w:rPr>
        <w:t>(Replaces C3-242303)</w:t>
      </w:r>
    </w:p>
    <w:p w14:paraId="5384D08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144D9" w14:textId="77777777" w:rsidR="00B02733" w:rsidRDefault="00B02733" w:rsidP="00B02733">
      <w:pPr>
        <w:pStyle w:val="Heading3"/>
      </w:pPr>
      <w:bookmarkStart w:id="120" w:name="_Toc164868139"/>
      <w:r>
        <w:t>18.30</w:t>
      </w:r>
      <w:r>
        <w:tab/>
        <w:t>CT aspects for the architectural enhancements for 5G Multicast-Broadcast services Phase 2 [5MBS_Ph2]</w:t>
      </w:r>
      <w:bookmarkEnd w:id="120"/>
    </w:p>
    <w:p w14:paraId="47FAF3A7" w14:textId="77777777" w:rsidR="00B02733" w:rsidRDefault="00B02733" w:rsidP="00B02733">
      <w:pPr>
        <w:rPr>
          <w:rFonts w:ascii="Arial" w:hAnsi="Arial" w:cs="Arial"/>
          <w:b/>
          <w:sz w:val="24"/>
        </w:rPr>
      </w:pPr>
      <w:r>
        <w:rPr>
          <w:rFonts w:ascii="Arial" w:hAnsi="Arial" w:cs="Arial"/>
          <w:b/>
          <w:color w:val="0000FF"/>
          <w:sz w:val="24"/>
        </w:rPr>
        <w:t>C3-242063</w:t>
      </w:r>
      <w:r>
        <w:rPr>
          <w:rFonts w:ascii="Arial" w:hAnsi="Arial" w:cs="Arial"/>
          <w:b/>
          <w:color w:val="0000FF"/>
          <w:sz w:val="24"/>
        </w:rPr>
        <w:tab/>
      </w:r>
      <w:r>
        <w:rPr>
          <w:rFonts w:ascii="Arial" w:hAnsi="Arial" w:cs="Arial"/>
          <w:b/>
          <w:sz w:val="24"/>
        </w:rPr>
        <w:t>Corrections to an attribute name.</w:t>
      </w:r>
    </w:p>
    <w:p w14:paraId="016217B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CR-1216  rev  Cat: F (Rel-18)</w:t>
      </w:r>
      <w:r>
        <w:rPr>
          <w:i/>
        </w:rPr>
        <w:br/>
      </w:r>
      <w:r>
        <w:rPr>
          <w:i/>
        </w:rPr>
        <w:br/>
      </w:r>
      <w:r>
        <w:rPr>
          <w:i/>
        </w:rPr>
        <w:tab/>
      </w:r>
      <w:r>
        <w:rPr>
          <w:i/>
        </w:rPr>
        <w:tab/>
      </w:r>
      <w:r>
        <w:rPr>
          <w:i/>
        </w:rPr>
        <w:tab/>
      </w:r>
      <w:r>
        <w:rPr>
          <w:i/>
        </w:rPr>
        <w:tab/>
      </w:r>
      <w:r>
        <w:rPr>
          <w:i/>
        </w:rPr>
        <w:tab/>
        <w:t>Source: Nokia, Qualcomm Incorporated, Huawei</w:t>
      </w:r>
    </w:p>
    <w:p w14:paraId="2B33F330" w14:textId="77777777" w:rsidR="00B02733" w:rsidRDefault="00B02733" w:rsidP="00B02733">
      <w:pPr>
        <w:rPr>
          <w:rFonts w:ascii="Arial" w:hAnsi="Arial" w:cs="Arial"/>
          <w:b/>
        </w:rPr>
      </w:pPr>
      <w:r>
        <w:rPr>
          <w:rFonts w:ascii="Arial" w:hAnsi="Arial" w:cs="Arial"/>
          <w:b/>
        </w:rPr>
        <w:t xml:space="preserve">Abstract: </w:t>
      </w:r>
    </w:p>
    <w:p w14:paraId="03054505" w14:textId="77777777" w:rsidR="00B02733" w:rsidRDefault="00B02733" w:rsidP="00B02733">
      <w:r>
        <w:t>Corrections to an attribute name.</w:t>
      </w:r>
    </w:p>
    <w:p w14:paraId="7C3581D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39720" w14:textId="77777777" w:rsidR="00B02733" w:rsidRDefault="00B02733" w:rsidP="00B02733">
      <w:pPr>
        <w:rPr>
          <w:rFonts w:ascii="Arial" w:hAnsi="Arial" w:cs="Arial"/>
          <w:b/>
          <w:sz w:val="24"/>
        </w:rPr>
      </w:pPr>
      <w:r>
        <w:rPr>
          <w:rFonts w:ascii="Arial" w:hAnsi="Arial" w:cs="Arial"/>
          <w:b/>
          <w:color w:val="0000FF"/>
          <w:sz w:val="24"/>
        </w:rPr>
        <w:t>C3-242064</w:t>
      </w:r>
      <w:r>
        <w:rPr>
          <w:rFonts w:ascii="Arial" w:hAnsi="Arial" w:cs="Arial"/>
          <w:b/>
          <w:color w:val="0000FF"/>
          <w:sz w:val="24"/>
        </w:rPr>
        <w:tab/>
      </w:r>
      <w:r>
        <w:rPr>
          <w:rFonts w:ascii="Arial" w:hAnsi="Arial" w:cs="Arial"/>
          <w:b/>
          <w:sz w:val="24"/>
        </w:rPr>
        <w:t>Support RedCap UEs indication in the MBS Session.</w:t>
      </w:r>
    </w:p>
    <w:p w14:paraId="0989706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v18.4.0</w:t>
      </w:r>
      <w:r>
        <w:rPr>
          <w:i/>
        </w:rPr>
        <w:tab/>
        <w:t xml:space="preserve">  CR-0049  rev  Cat: B (Rel-18)</w:t>
      </w:r>
      <w:r>
        <w:rPr>
          <w:i/>
        </w:rPr>
        <w:br/>
      </w:r>
      <w:r>
        <w:rPr>
          <w:i/>
        </w:rPr>
        <w:br/>
      </w:r>
      <w:r>
        <w:rPr>
          <w:i/>
        </w:rPr>
        <w:tab/>
      </w:r>
      <w:r>
        <w:rPr>
          <w:i/>
        </w:rPr>
        <w:tab/>
      </w:r>
      <w:r>
        <w:rPr>
          <w:i/>
        </w:rPr>
        <w:tab/>
      </w:r>
      <w:r>
        <w:rPr>
          <w:i/>
        </w:rPr>
        <w:tab/>
      </w:r>
      <w:r>
        <w:rPr>
          <w:i/>
        </w:rPr>
        <w:tab/>
        <w:t>Source: Nokia, Qualcomm Incorporated, Huawei</w:t>
      </w:r>
    </w:p>
    <w:p w14:paraId="78AB0293" w14:textId="77777777" w:rsidR="00B02733" w:rsidRDefault="00B02733" w:rsidP="00B02733">
      <w:pPr>
        <w:rPr>
          <w:rFonts w:ascii="Arial" w:hAnsi="Arial" w:cs="Arial"/>
          <w:b/>
        </w:rPr>
      </w:pPr>
      <w:r>
        <w:rPr>
          <w:rFonts w:ascii="Arial" w:hAnsi="Arial" w:cs="Arial"/>
          <w:b/>
        </w:rPr>
        <w:t xml:space="preserve">Abstract: </w:t>
      </w:r>
    </w:p>
    <w:p w14:paraId="538EC0B4" w14:textId="77777777" w:rsidR="00B02733" w:rsidRDefault="00B02733" w:rsidP="00B02733">
      <w:r>
        <w:t>Support RedCap UEs indication in the MBS Session.</w:t>
      </w:r>
    </w:p>
    <w:p w14:paraId="2683AA9C" w14:textId="77777777" w:rsidR="00B02733" w:rsidRDefault="00B02733" w:rsidP="00B02733">
      <w:pPr>
        <w:rPr>
          <w:rFonts w:ascii="Arial" w:hAnsi="Arial" w:cs="Arial"/>
          <w:b/>
        </w:rPr>
      </w:pPr>
      <w:r>
        <w:rPr>
          <w:rFonts w:ascii="Arial" w:hAnsi="Arial" w:cs="Arial"/>
          <w:b/>
        </w:rPr>
        <w:t xml:space="preserve">Discussion: </w:t>
      </w:r>
    </w:p>
    <w:p w14:paraId="2434E7C2" w14:textId="77777777" w:rsidR="00B02733" w:rsidRDefault="00B02733" w:rsidP="00B02733">
      <w:r>
        <w:t>This CR provides backward compatible feature support to the open API Nmbsf_MBSUserDataIngestSession API</w:t>
      </w:r>
    </w:p>
    <w:p w14:paraId="1CABC316" w14:textId="77777777" w:rsidR="00B02733" w:rsidRDefault="00B02733" w:rsidP="00B02733">
      <w:r>
        <w:t>Maria (Ericsson): No requirements. UP info is not mentioned.</w:t>
      </w:r>
    </w:p>
    <w:p w14:paraId="0467F305" w14:textId="77777777" w:rsidR="00B02733" w:rsidRDefault="00B02733" w:rsidP="00B02733">
      <w:r>
        <w:t>Rajesh (Nokia): Coversheet provides the requirement info.</w:t>
      </w:r>
    </w:p>
    <w:p w14:paraId="22E2B9FF" w14:textId="77777777" w:rsidR="00B02733" w:rsidRDefault="00B02733" w:rsidP="00B02733">
      <w:r>
        <w:lastRenderedPageBreak/>
        <w:t xml:space="preserve">Maria (Ericsson): SA4 needs to do small change. </w:t>
      </w:r>
    </w:p>
    <w:p w14:paraId="6F06216F" w14:textId="77777777" w:rsidR="00B02733" w:rsidRDefault="00B02733" w:rsidP="00B02733">
      <w:r>
        <w:t>Rajesh (Nokia): LS to SA4 will be prepared.</w:t>
      </w:r>
    </w:p>
    <w:p w14:paraId="593D893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C53655" w14:textId="77777777" w:rsidR="00B02733" w:rsidRDefault="00B02733" w:rsidP="00B02733">
      <w:pPr>
        <w:rPr>
          <w:rFonts w:ascii="Arial" w:hAnsi="Arial" w:cs="Arial"/>
          <w:b/>
          <w:sz w:val="24"/>
        </w:rPr>
      </w:pPr>
      <w:r>
        <w:rPr>
          <w:rFonts w:ascii="Arial" w:hAnsi="Arial" w:cs="Arial"/>
          <w:b/>
          <w:color w:val="0000FF"/>
          <w:sz w:val="24"/>
        </w:rPr>
        <w:t>C3-242343</w:t>
      </w:r>
      <w:r>
        <w:rPr>
          <w:rFonts w:ascii="Arial" w:hAnsi="Arial" w:cs="Arial"/>
          <w:b/>
          <w:color w:val="0000FF"/>
          <w:sz w:val="24"/>
        </w:rPr>
        <w:tab/>
      </w:r>
      <w:r>
        <w:rPr>
          <w:rFonts w:ascii="Arial" w:hAnsi="Arial" w:cs="Arial"/>
          <w:b/>
          <w:sz w:val="24"/>
        </w:rPr>
        <w:t>Updated 5MBS_Ph2 CT3 work plan</w:t>
      </w:r>
    </w:p>
    <w:p w14:paraId="30C21553" w14:textId="77777777" w:rsidR="00B02733" w:rsidRDefault="00B02733" w:rsidP="00B0273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20B8DEB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47927" w14:textId="77777777" w:rsidR="00B02733" w:rsidRDefault="00B02733" w:rsidP="00B02733">
      <w:pPr>
        <w:rPr>
          <w:rFonts w:ascii="Arial" w:hAnsi="Arial" w:cs="Arial"/>
          <w:b/>
          <w:sz w:val="24"/>
        </w:rPr>
      </w:pPr>
      <w:r>
        <w:rPr>
          <w:rFonts w:ascii="Arial" w:hAnsi="Arial" w:cs="Arial"/>
          <w:b/>
          <w:color w:val="0000FF"/>
          <w:sz w:val="24"/>
        </w:rPr>
        <w:t>C3-242344</w:t>
      </w:r>
      <w:r>
        <w:rPr>
          <w:rFonts w:ascii="Arial" w:hAnsi="Arial" w:cs="Arial"/>
          <w:b/>
          <w:color w:val="0000FF"/>
          <w:sz w:val="24"/>
        </w:rPr>
        <w:tab/>
      </w:r>
      <w:r>
        <w:rPr>
          <w:rFonts w:ascii="Arial" w:hAnsi="Arial" w:cs="Arial"/>
          <w:b/>
          <w:sz w:val="24"/>
        </w:rPr>
        <w:t>Various 5MBS_Ph2 related corrections</w:t>
      </w:r>
    </w:p>
    <w:p w14:paraId="30E8BE3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CR-1251  rev  Cat: F (Rel-18)</w:t>
      </w:r>
      <w:r>
        <w:rPr>
          <w:i/>
        </w:rPr>
        <w:br/>
      </w:r>
      <w:r>
        <w:rPr>
          <w:i/>
        </w:rPr>
        <w:br/>
      </w:r>
      <w:r>
        <w:rPr>
          <w:i/>
        </w:rPr>
        <w:tab/>
      </w:r>
      <w:r>
        <w:rPr>
          <w:i/>
        </w:rPr>
        <w:tab/>
      </w:r>
      <w:r>
        <w:rPr>
          <w:i/>
        </w:rPr>
        <w:tab/>
      </w:r>
      <w:r>
        <w:rPr>
          <w:i/>
        </w:rPr>
        <w:tab/>
      </w:r>
      <w:r>
        <w:rPr>
          <w:i/>
        </w:rPr>
        <w:tab/>
        <w:t>Source: Huawei</w:t>
      </w:r>
    </w:p>
    <w:p w14:paraId="6BD6E161" w14:textId="77777777" w:rsidR="00B02733" w:rsidRDefault="00B02733" w:rsidP="00B02733">
      <w:pPr>
        <w:rPr>
          <w:rFonts w:ascii="Arial" w:hAnsi="Arial" w:cs="Arial"/>
          <w:b/>
        </w:rPr>
      </w:pPr>
      <w:r>
        <w:rPr>
          <w:rFonts w:ascii="Arial" w:hAnsi="Arial" w:cs="Arial"/>
          <w:b/>
        </w:rPr>
        <w:t xml:space="preserve">Discussion: </w:t>
      </w:r>
    </w:p>
    <w:p w14:paraId="2D91416C" w14:textId="77777777" w:rsidR="00B02733" w:rsidRDefault="00B02733" w:rsidP="00B02733">
      <w:r>
        <w:t>This CR introduces backwards compatible corrections to the OpenAPI descriptions of the MBSSession and MBSGroupMsgDelivery APIs defined in this specification.</w:t>
      </w:r>
    </w:p>
    <w:p w14:paraId="3887976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791EC" w14:textId="77777777" w:rsidR="00B02733" w:rsidRDefault="00B02733" w:rsidP="00B02733">
      <w:pPr>
        <w:rPr>
          <w:rFonts w:ascii="Arial" w:hAnsi="Arial" w:cs="Arial"/>
          <w:b/>
          <w:sz w:val="24"/>
        </w:rPr>
      </w:pPr>
      <w:r>
        <w:rPr>
          <w:rFonts w:ascii="Arial" w:hAnsi="Arial" w:cs="Arial"/>
          <w:b/>
          <w:color w:val="0000FF"/>
          <w:sz w:val="24"/>
        </w:rPr>
        <w:t>C3-242345</w:t>
      </w:r>
      <w:r>
        <w:rPr>
          <w:rFonts w:ascii="Arial" w:hAnsi="Arial" w:cs="Arial"/>
          <w:b/>
          <w:color w:val="0000FF"/>
          <w:sz w:val="24"/>
        </w:rPr>
        <w:tab/>
      </w:r>
      <w:r>
        <w:rPr>
          <w:rFonts w:ascii="Arial" w:hAnsi="Arial" w:cs="Arial"/>
          <w:b/>
          <w:sz w:val="24"/>
        </w:rPr>
        <w:t>Various 5MBS_Ph2 related corrections</w:t>
      </w:r>
    </w:p>
    <w:p w14:paraId="3735E63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v18.4.0</w:t>
      </w:r>
      <w:r>
        <w:rPr>
          <w:i/>
        </w:rPr>
        <w:tab/>
        <w:t xml:space="preserve">  CR-0051  rev  Cat: F (Rel-18)</w:t>
      </w:r>
      <w:r>
        <w:rPr>
          <w:i/>
        </w:rPr>
        <w:br/>
      </w:r>
      <w:r>
        <w:rPr>
          <w:i/>
        </w:rPr>
        <w:br/>
      </w:r>
      <w:r>
        <w:rPr>
          <w:i/>
        </w:rPr>
        <w:tab/>
      </w:r>
      <w:r>
        <w:rPr>
          <w:i/>
        </w:rPr>
        <w:tab/>
      </w:r>
      <w:r>
        <w:rPr>
          <w:i/>
        </w:rPr>
        <w:tab/>
      </w:r>
      <w:r>
        <w:rPr>
          <w:i/>
        </w:rPr>
        <w:tab/>
      </w:r>
      <w:r>
        <w:rPr>
          <w:i/>
        </w:rPr>
        <w:tab/>
        <w:t>Source: Huawei</w:t>
      </w:r>
    </w:p>
    <w:p w14:paraId="29CDEA3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FA4E3" w14:textId="77777777" w:rsidR="00B02733" w:rsidRDefault="00B02733" w:rsidP="00B02733">
      <w:pPr>
        <w:rPr>
          <w:rFonts w:ascii="Arial" w:hAnsi="Arial" w:cs="Arial"/>
          <w:b/>
          <w:sz w:val="24"/>
        </w:rPr>
      </w:pPr>
      <w:r>
        <w:rPr>
          <w:rFonts w:ascii="Arial" w:hAnsi="Arial" w:cs="Arial"/>
          <w:b/>
          <w:color w:val="0000FF"/>
          <w:sz w:val="24"/>
        </w:rPr>
        <w:t>C3-242623</w:t>
      </w:r>
      <w:r>
        <w:rPr>
          <w:rFonts w:ascii="Arial" w:hAnsi="Arial" w:cs="Arial"/>
          <w:b/>
          <w:color w:val="0000FF"/>
          <w:sz w:val="24"/>
        </w:rPr>
        <w:tab/>
      </w:r>
      <w:r>
        <w:rPr>
          <w:rFonts w:ascii="Arial" w:hAnsi="Arial" w:cs="Arial"/>
          <w:b/>
          <w:sz w:val="24"/>
        </w:rPr>
        <w:t>LS on Clarification related to NR RedCap UE Information</w:t>
      </w:r>
    </w:p>
    <w:p w14:paraId="16856EEF" w14:textId="77777777" w:rsidR="00B02733" w:rsidRDefault="00B02733" w:rsidP="00B0273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w:t>
      </w:r>
      <w:r>
        <w:rPr>
          <w:i/>
        </w:rPr>
        <w:br/>
      </w:r>
      <w:r>
        <w:rPr>
          <w:i/>
        </w:rPr>
        <w:tab/>
      </w:r>
      <w:r>
        <w:rPr>
          <w:i/>
        </w:rPr>
        <w:tab/>
      </w:r>
      <w:r>
        <w:rPr>
          <w:i/>
        </w:rPr>
        <w:tab/>
      </w:r>
      <w:r>
        <w:rPr>
          <w:i/>
        </w:rPr>
        <w:tab/>
      </w:r>
      <w:r>
        <w:rPr>
          <w:i/>
        </w:rPr>
        <w:tab/>
        <w:t>Source: Nokia</w:t>
      </w:r>
    </w:p>
    <w:p w14:paraId="17FD91D5" w14:textId="77777777" w:rsidR="00B02733" w:rsidRDefault="00B02733" w:rsidP="00B02733">
      <w:pPr>
        <w:rPr>
          <w:rFonts w:ascii="Arial" w:hAnsi="Arial" w:cs="Arial"/>
          <w:b/>
        </w:rPr>
      </w:pPr>
      <w:r>
        <w:rPr>
          <w:rFonts w:ascii="Arial" w:hAnsi="Arial" w:cs="Arial"/>
          <w:b/>
        </w:rPr>
        <w:t xml:space="preserve">Discussion: </w:t>
      </w:r>
    </w:p>
    <w:p w14:paraId="75D04509" w14:textId="77777777" w:rsidR="00B02733" w:rsidRDefault="00B02733" w:rsidP="00B02733">
      <w:r>
        <w:t>Abdessamad (Huawei): ok</w:t>
      </w:r>
    </w:p>
    <w:p w14:paraId="51F54E00" w14:textId="77777777" w:rsidR="00B02733" w:rsidRDefault="00B02733" w:rsidP="00B02733">
      <w:r>
        <w:t>Maria (Ericsson): ok</w:t>
      </w:r>
    </w:p>
    <w:p w14:paraId="4ABE26D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E52C4B" w14:textId="77777777" w:rsidR="00B02733" w:rsidRDefault="00B02733" w:rsidP="00B02733">
      <w:pPr>
        <w:pStyle w:val="Heading3"/>
      </w:pPr>
      <w:bookmarkStart w:id="121" w:name="_Toc164868140"/>
      <w:r>
        <w:t>18.31</w:t>
      </w:r>
      <w:r>
        <w:tab/>
        <w:t>CT aspects of System Support for AI/ML-based Services [AIMLsys]</w:t>
      </w:r>
      <w:bookmarkEnd w:id="121"/>
    </w:p>
    <w:p w14:paraId="21E134CE" w14:textId="77777777" w:rsidR="00B02733" w:rsidRDefault="00B02733" w:rsidP="00B02733">
      <w:pPr>
        <w:rPr>
          <w:rFonts w:ascii="Arial" w:hAnsi="Arial" w:cs="Arial"/>
          <w:b/>
          <w:sz w:val="24"/>
        </w:rPr>
      </w:pPr>
      <w:r>
        <w:rPr>
          <w:rFonts w:ascii="Arial" w:hAnsi="Arial" w:cs="Arial"/>
          <w:b/>
          <w:color w:val="0000FF"/>
          <w:sz w:val="24"/>
        </w:rPr>
        <w:t>C3-242057</w:t>
      </w:r>
      <w:r>
        <w:rPr>
          <w:rFonts w:ascii="Arial" w:hAnsi="Arial" w:cs="Arial"/>
          <w:b/>
          <w:color w:val="0000FF"/>
          <w:sz w:val="24"/>
        </w:rPr>
        <w:tab/>
      </w:r>
      <w:r>
        <w:rPr>
          <w:rFonts w:ascii="Arial" w:hAnsi="Arial" w:cs="Arial"/>
          <w:b/>
          <w:sz w:val="24"/>
        </w:rPr>
        <w:t>Direct event notification in multi-member AF session with required QoS</w:t>
      </w:r>
    </w:p>
    <w:p w14:paraId="57B38A8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CR-1214  rev  Cat: F (Rel-18)</w:t>
      </w:r>
      <w:r>
        <w:rPr>
          <w:i/>
        </w:rPr>
        <w:br/>
      </w:r>
      <w:r>
        <w:rPr>
          <w:i/>
        </w:rPr>
        <w:br/>
      </w:r>
      <w:r>
        <w:rPr>
          <w:i/>
        </w:rPr>
        <w:tab/>
      </w:r>
      <w:r>
        <w:rPr>
          <w:i/>
        </w:rPr>
        <w:tab/>
      </w:r>
      <w:r>
        <w:rPr>
          <w:i/>
        </w:rPr>
        <w:tab/>
      </w:r>
      <w:r>
        <w:rPr>
          <w:i/>
        </w:rPr>
        <w:tab/>
      </w:r>
      <w:r>
        <w:rPr>
          <w:i/>
        </w:rPr>
        <w:tab/>
        <w:t>Source: Qualcomm Incorporated</w:t>
      </w:r>
    </w:p>
    <w:p w14:paraId="1DD6C9D2" w14:textId="77777777" w:rsidR="00B02733" w:rsidRDefault="00B02733" w:rsidP="00B02733">
      <w:pPr>
        <w:rPr>
          <w:rFonts w:ascii="Arial" w:hAnsi="Arial" w:cs="Arial"/>
          <w:b/>
        </w:rPr>
      </w:pPr>
      <w:r>
        <w:rPr>
          <w:rFonts w:ascii="Arial" w:hAnsi="Arial" w:cs="Arial"/>
          <w:b/>
        </w:rPr>
        <w:t xml:space="preserve">Discussion: </w:t>
      </w:r>
    </w:p>
    <w:p w14:paraId="5409302A" w14:textId="77777777" w:rsidR="00B02733" w:rsidRDefault="00B02733" w:rsidP="00B02733">
      <w:r>
        <w:t>Partha (Nokia): Clashes with 2208. Nokia has prepared a revision. This CR would be merged into 2208 if the revision is accepted.</w:t>
      </w:r>
    </w:p>
    <w:p w14:paraId="7F89A1E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153BA3" w14:textId="77777777" w:rsidR="00B02733" w:rsidRDefault="00B02733" w:rsidP="00B02733">
      <w:pPr>
        <w:rPr>
          <w:rFonts w:ascii="Arial" w:hAnsi="Arial" w:cs="Arial"/>
          <w:b/>
          <w:sz w:val="24"/>
        </w:rPr>
      </w:pPr>
      <w:r>
        <w:rPr>
          <w:rFonts w:ascii="Arial" w:hAnsi="Arial" w:cs="Arial"/>
          <w:b/>
          <w:color w:val="0000FF"/>
          <w:sz w:val="24"/>
        </w:rPr>
        <w:lastRenderedPageBreak/>
        <w:t>C3-242108</w:t>
      </w:r>
      <w:r>
        <w:rPr>
          <w:rFonts w:ascii="Arial" w:hAnsi="Arial" w:cs="Arial"/>
          <w:b/>
          <w:color w:val="0000FF"/>
          <w:sz w:val="24"/>
        </w:rPr>
        <w:tab/>
      </w:r>
      <w:r>
        <w:rPr>
          <w:rFonts w:ascii="Arial" w:hAnsi="Arial" w:cs="Arial"/>
          <w:b/>
          <w:sz w:val="24"/>
        </w:rPr>
        <w:t>MemberUESelectionAssistance security OpenAPI Correction</w:t>
      </w:r>
    </w:p>
    <w:p w14:paraId="6F9DCDE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CR-1221  rev  Cat: F (Rel-18)</w:t>
      </w:r>
      <w:r>
        <w:rPr>
          <w:i/>
        </w:rPr>
        <w:br/>
      </w:r>
      <w:r>
        <w:rPr>
          <w:i/>
        </w:rPr>
        <w:br/>
      </w:r>
      <w:r>
        <w:rPr>
          <w:i/>
        </w:rPr>
        <w:tab/>
      </w:r>
      <w:r>
        <w:rPr>
          <w:i/>
        </w:rPr>
        <w:tab/>
      </w:r>
      <w:r>
        <w:rPr>
          <w:i/>
        </w:rPr>
        <w:tab/>
      </w:r>
      <w:r>
        <w:rPr>
          <w:i/>
        </w:rPr>
        <w:tab/>
      </w:r>
      <w:r>
        <w:rPr>
          <w:i/>
        </w:rPr>
        <w:tab/>
        <w:t>Source: Nokia</w:t>
      </w:r>
    </w:p>
    <w:p w14:paraId="13F01FA3" w14:textId="77777777" w:rsidR="00B02733" w:rsidRDefault="00B02733" w:rsidP="00B02733">
      <w:pPr>
        <w:rPr>
          <w:rFonts w:ascii="Arial" w:hAnsi="Arial" w:cs="Arial"/>
          <w:b/>
        </w:rPr>
      </w:pPr>
      <w:r>
        <w:rPr>
          <w:rFonts w:ascii="Arial" w:hAnsi="Arial" w:cs="Arial"/>
          <w:b/>
        </w:rPr>
        <w:t xml:space="preserve">Discussion: </w:t>
      </w:r>
    </w:p>
    <w:p w14:paraId="7DFA5D18" w14:textId="77777777" w:rsidR="00B02733" w:rsidRDefault="00B02733" w:rsidP="00B02733">
      <w:r>
        <w:t>This CR introduces backward compatible changes to the OpenAPI definition of the MemberUESelectionAssistance API.</w:t>
      </w:r>
    </w:p>
    <w:p w14:paraId="08D25A5B" w14:textId="77777777" w:rsidR="00B02733" w:rsidRDefault="00B02733" w:rsidP="00B02733">
      <w:r>
        <w:t>Maria (Ericsson): coversheet-&gt; backward compatible correction.</w:t>
      </w:r>
    </w:p>
    <w:p w14:paraId="08E1199F" w14:textId="77777777" w:rsidR="00B02733" w:rsidRDefault="00B02733" w:rsidP="00B02733">
      <w:r>
        <w:t>Revision is pre-agreed.</w:t>
      </w:r>
    </w:p>
    <w:p w14:paraId="3EA0A3F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C3-242475</w:t>
      </w:r>
      <w:r>
        <w:rPr>
          <w:color w:val="993300"/>
          <w:u w:val="single"/>
        </w:rPr>
        <w:t>.</w:t>
      </w:r>
    </w:p>
    <w:p w14:paraId="33BEB483" w14:textId="77777777" w:rsidR="00B02733" w:rsidRDefault="00B02733" w:rsidP="00B02733">
      <w:pPr>
        <w:rPr>
          <w:rFonts w:ascii="Arial" w:hAnsi="Arial" w:cs="Arial"/>
          <w:b/>
          <w:sz w:val="24"/>
        </w:rPr>
      </w:pPr>
      <w:r>
        <w:rPr>
          <w:rFonts w:ascii="Arial" w:hAnsi="Arial" w:cs="Arial"/>
          <w:b/>
          <w:color w:val="0000FF"/>
          <w:sz w:val="24"/>
        </w:rPr>
        <w:t>C3-242109</w:t>
      </w:r>
      <w:r>
        <w:rPr>
          <w:rFonts w:ascii="Arial" w:hAnsi="Arial" w:cs="Arial"/>
          <w:b/>
          <w:color w:val="0000FF"/>
          <w:sz w:val="24"/>
        </w:rPr>
        <w:tab/>
      </w:r>
      <w:r>
        <w:rPr>
          <w:rFonts w:ascii="Arial" w:hAnsi="Arial" w:cs="Arial"/>
          <w:b/>
          <w:sz w:val="24"/>
        </w:rPr>
        <w:t>NEF local timer management for list of UE handling</w:t>
      </w:r>
    </w:p>
    <w:p w14:paraId="361FDC8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CR-1222  rev  Cat: B (Rel-18)</w:t>
      </w:r>
      <w:r>
        <w:rPr>
          <w:i/>
        </w:rPr>
        <w:br/>
      </w:r>
      <w:r>
        <w:rPr>
          <w:i/>
        </w:rPr>
        <w:br/>
      </w:r>
      <w:r>
        <w:rPr>
          <w:i/>
        </w:rPr>
        <w:tab/>
      </w:r>
      <w:r>
        <w:rPr>
          <w:i/>
        </w:rPr>
        <w:tab/>
      </w:r>
      <w:r>
        <w:rPr>
          <w:i/>
        </w:rPr>
        <w:tab/>
      </w:r>
      <w:r>
        <w:rPr>
          <w:i/>
        </w:rPr>
        <w:tab/>
      </w:r>
      <w:r>
        <w:rPr>
          <w:i/>
        </w:rPr>
        <w:tab/>
        <w:t>Source: Nokia</w:t>
      </w:r>
    </w:p>
    <w:p w14:paraId="7F5B35AC" w14:textId="77777777" w:rsidR="00B02733" w:rsidRDefault="00B02733" w:rsidP="00B02733">
      <w:pPr>
        <w:rPr>
          <w:rFonts w:ascii="Arial" w:hAnsi="Arial" w:cs="Arial"/>
          <w:b/>
        </w:rPr>
      </w:pPr>
      <w:r>
        <w:rPr>
          <w:rFonts w:ascii="Arial" w:hAnsi="Arial" w:cs="Arial"/>
          <w:b/>
        </w:rPr>
        <w:t xml:space="preserve">Discussion: </w:t>
      </w:r>
    </w:p>
    <w:p w14:paraId="69270E81" w14:textId="77777777" w:rsidR="00B02733" w:rsidRDefault="00B02733" w:rsidP="00B02733">
      <w:r>
        <w:t>Maria (Ericsson): ok to have a note, but nothing normative. Maria will provide a revision.</w:t>
      </w:r>
    </w:p>
    <w:p w14:paraId="1A6450FE" w14:textId="77777777" w:rsidR="00B02733" w:rsidRDefault="00B02733" w:rsidP="00B02733">
      <w:r>
        <w:t>Xuefei (Huawei): wants to check the revision.</w:t>
      </w:r>
    </w:p>
    <w:p w14:paraId="1583E9DB" w14:textId="77777777" w:rsidR="00B02733" w:rsidRDefault="00B02733" w:rsidP="00B02733">
      <w:r>
        <w:t>Maria (Ericsson): Revision available.</w:t>
      </w:r>
    </w:p>
    <w:p w14:paraId="00AF3846" w14:textId="77777777" w:rsidR="00B02733" w:rsidRDefault="00B02733" w:rsidP="00B02733">
      <w:r>
        <w:t>Partha (Nokia): ok with the revision.</w:t>
      </w:r>
    </w:p>
    <w:p w14:paraId="5D0E945E" w14:textId="77777777" w:rsidR="00B02733" w:rsidRDefault="00B02733" w:rsidP="00B02733">
      <w:r>
        <w:t>Xuefei (Huawei): Note number needs to be added. ok with the revision.</w:t>
      </w:r>
    </w:p>
    <w:p w14:paraId="135ECA2C" w14:textId="77777777" w:rsidR="00B02733" w:rsidRDefault="00B02733" w:rsidP="00B02733">
      <w:r>
        <w:t>Revision is pre-agreed.</w:t>
      </w:r>
    </w:p>
    <w:p w14:paraId="367EA7C4" w14:textId="77777777" w:rsidR="00B02733" w:rsidRDefault="00B02733" w:rsidP="00B02733">
      <w:r>
        <w:t>Ericsson co-signs the CR.</w:t>
      </w:r>
    </w:p>
    <w:p w14:paraId="33F6E35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C3-242618</w:t>
      </w:r>
      <w:r>
        <w:rPr>
          <w:color w:val="993300"/>
          <w:u w:val="single"/>
        </w:rPr>
        <w:t>.</w:t>
      </w:r>
    </w:p>
    <w:p w14:paraId="217D6CD6" w14:textId="77777777" w:rsidR="00B02733" w:rsidRDefault="00B02733" w:rsidP="00B02733">
      <w:pPr>
        <w:rPr>
          <w:rFonts w:ascii="Arial" w:hAnsi="Arial" w:cs="Arial"/>
          <w:b/>
          <w:sz w:val="24"/>
        </w:rPr>
      </w:pPr>
      <w:r>
        <w:rPr>
          <w:rFonts w:ascii="Arial" w:hAnsi="Arial" w:cs="Arial"/>
          <w:b/>
          <w:color w:val="0000FF"/>
          <w:sz w:val="24"/>
        </w:rPr>
        <w:t>C3-242110</w:t>
      </w:r>
      <w:r>
        <w:rPr>
          <w:rFonts w:ascii="Arial" w:hAnsi="Arial" w:cs="Arial"/>
          <w:b/>
          <w:color w:val="0000FF"/>
          <w:sz w:val="24"/>
        </w:rPr>
        <w:tab/>
      </w:r>
      <w:r>
        <w:rPr>
          <w:rFonts w:ascii="Arial" w:hAnsi="Arial" w:cs="Arial"/>
          <w:b/>
          <w:sz w:val="24"/>
        </w:rPr>
        <w:t>PDTQ roaming scenario handling</w:t>
      </w:r>
    </w:p>
    <w:p w14:paraId="63C4FF7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v18.0.0</w:t>
      </w:r>
      <w:r>
        <w:rPr>
          <w:i/>
        </w:rPr>
        <w:tab/>
        <w:t xml:space="preserve">  CR-0001  rev  Cat: B (Rel-18)</w:t>
      </w:r>
      <w:r>
        <w:rPr>
          <w:i/>
        </w:rPr>
        <w:br/>
      </w:r>
      <w:r>
        <w:rPr>
          <w:i/>
        </w:rPr>
        <w:br/>
      </w:r>
      <w:r>
        <w:rPr>
          <w:i/>
        </w:rPr>
        <w:tab/>
      </w:r>
      <w:r>
        <w:rPr>
          <w:i/>
        </w:rPr>
        <w:tab/>
      </w:r>
      <w:r>
        <w:rPr>
          <w:i/>
        </w:rPr>
        <w:tab/>
      </w:r>
      <w:r>
        <w:rPr>
          <w:i/>
        </w:rPr>
        <w:tab/>
      </w:r>
      <w:r>
        <w:rPr>
          <w:i/>
        </w:rPr>
        <w:tab/>
        <w:t>Source: Nokia</w:t>
      </w:r>
    </w:p>
    <w:p w14:paraId="178A75FE" w14:textId="77777777" w:rsidR="00B02733" w:rsidRDefault="00B02733" w:rsidP="00B02733">
      <w:pPr>
        <w:rPr>
          <w:rFonts w:ascii="Arial" w:hAnsi="Arial" w:cs="Arial"/>
          <w:b/>
        </w:rPr>
      </w:pPr>
      <w:r>
        <w:rPr>
          <w:rFonts w:ascii="Arial" w:hAnsi="Arial" w:cs="Arial"/>
          <w:b/>
        </w:rPr>
        <w:t xml:space="preserve">Discussion: </w:t>
      </w:r>
    </w:p>
    <w:p w14:paraId="35DD565C" w14:textId="77777777" w:rsidR="00B02733" w:rsidRDefault="00B02733" w:rsidP="00B02733">
      <w:r>
        <w:t>Jing (Ericsson): Ok with the removal. Not ok with adding (H-). A revision is provided.</w:t>
      </w:r>
    </w:p>
    <w:p w14:paraId="0746CD09" w14:textId="77777777" w:rsidR="00B02733" w:rsidRDefault="00B02733" w:rsidP="00B02733">
      <w:r>
        <w:t>Partha (Nokia): Will check the revision.</w:t>
      </w:r>
    </w:p>
    <w:p w14:paraId="42347BEE" w14:textId="77777777" w:rsidR="00B02733" w:rsidRDefault="00B02733" w:rsidP="00B02733">
      <w:r>
        <w:t xml:space="preserve">Partha (Nokia): New revision available. </w:t>
      </w:r>
    </w:p>
    <w:p w14:paraId="728332FF" w14:textId="77777777" w:rsidR="00B02733" w:rsidRDefault="00B02733" w:rsidP="00B02733">
      <w:r>
        <w:t>Xuefei (Huawei): We should not refer to a TR.</w:t>
      </w:r>
    </w:p>
    <w:p w14:paraId="2E48632A" w14:textId="77777777" w:rsidR="00B02733" w:rsidRDefault="00B02733" w:rsidP="00B02733">
      <w:r>
        <w:t>The coversheet needs to be updated in order not to refer to a TR.</w:t>
      </w:r>
    </w:p>
    <w:p w14:paraId="2A1105EB" w14:textId="77777777" w:rsidR="00B02733" w:rsidRDefault="00B02733" w:rsidP="00B02733">
      <w:r>
        <w:t>Jing (Ericsson): ok with the revision.</w:t>
      </w:r>
    </w:p>
    <w:p w14:paraId="6A1CE308" w14:textId="77777777" w:rsidR="00B02733" w:rsidRDefault="00B02733" w:rsidP="00B02733">
      <w:r>
        <w:t>Xuefei (Huawei): Ok with the revision.</w:t>
      </w:r>
    </w:p>
    <w:p w14:paraId="713EA1DD" w14:textId="77777777" w:rsidR="00B02733" w:rsidRDefault="00B02733" w:rsidP="00B02733">
      <w:r>
        <w:t>The revision is pre-agreed.</w:t>
      </w:r>
    </w:p>
    <w:p w14:paraId="0AD49413" w14:textId="77777777" w:rsidR="00B02733" w:rsidRDefault="00B02733" w:rsidP="00B027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C3-242619</w:t>
      </w:r>
      <w:r>
        <w:rPr>
          <w:color w:val="993300"/>
          <w:u w:val="single"/>
        </w:rPr>
        <w:t>.</w:t>
      </w:r>
    </w:p>
    <w:p w14:paraId="184148E3" w14:textId="77777777" w:rsidR="00B02733" w:rsidRDefault="00B02733" w:rsidP="00B02733">
      <w:pPr>
        <w:rPr>
          <w:rFonts w:ascii="Arial" w:hAnsi="Arial" w:cs="Arial"/>
          <w:b/>
          <w:sz w:val="24"/>
        </w:rPr>
      </w:pPr>
      <w:r>
        <w:rPr>
          <w:rFonts w:ascii="Arial" w:hAnsi="Arial" w:cs="Arial"/>
          <w:b/>
          <w:color w:val="0000FF"/>
          <w:sz w:val="24"/>
        </w:rPr>
        <w:t>C3-242111</w:t>
      </w:r>
      <w:r>
        <w:rPr>
          <w:rFonts w:ascii="Arial" w:hAnsi="Arial" w:cs="Arial"/>
          <w:b/>
          <w:color w:val="0000FF"/>
          <w:sz w:val="24"/>
        </w:rPr>
        <w:tab/>
      </w:r>
      <w:r>
        <w:rPr>
          <w:rFonts w:ascii="Arial" w:hAnsi="Arial" w:cs="Arial"/>
          <w:b/>
          <w:sz w:val="24"/>
        </w:rPr>
        <w:t>Miscellaneous changes</w:t>
      </w:r>
    </w:p>
    <w:p w14:paraId="1B95F7D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v18.0.0</w:t>
      </w:r>
      <w:r>
        <w:rPr>
          <w:i/>
        </w:rPr>
        <w:tab/>
        <w:t xml:space="preserve">  CR-0002  rev  Cat: F (Rel-18)</w:t>
      </w:r>
      <w:r>
        <w:rPr>
          <w:i/>
        </w:rPr>
        <w:br/>
      </w:r>
      <w:r>
        <w:rPr>
          <w:i/>
        </w:rPr>
        <w:br/>
      </w:r>
      <w:r>
        <w:rPr>
          <w:i/>
        </w:rPr>
        <w:tab/>
      </w:r>
      <w:r>
        <w:rPr>
          <w:i/>
        </w:rPr>
        <w:tab/>
      </w:r>
      <w:r>
        <w:rPr>
          <w:i/>
        </w:rPr>
        <w:tab/>
      </w:r>
      <w:r>
        <w:rPr>
          <w:i/>
        </w:rPr>
        <w:tab/>
      </w:r>
      <w:r>
        <w:rPr>
          <w:i/>
        </w:rPr>
        <w:tab/>
        <w:t>Source: Nokia</w:t>
      </w:r>
    </w:p>
    <w:p w14:paraId="6351E8F7" w14:textId="77777777" w:rsidR="00B02733" w:rsidRDefault="00B02733" w:rsidP="00B02733">
      <w:pPr>
        <w:rPr>
          <w:rFonts w:ascii="Arial" w:hAnsi="Arial" w:cs="Arial"/>
          <w:b/>
        </w:rPr>
      </w:pPr>
      <w:r>
        <w:rPr>
          <w:rFonts w:ascii="Arial" w:hAnsi="Arial" w:cs="Arial"/>
          <w:b/>
        </w:rPr>
        <w:t xml:space="preserve">Discussion: </w:t>
      </w:r>
    </w:p>
    <w:p w14:paraId="58634138" w14:textId="77777777" w:rsidR="00B02733" w:rsidRDefault="00B02733" w:rsidP="00B02733">
      <w:r>
        <w:t>This CR introduces backward compatible changes to the OpenAPI definition of the Npcf_PDTQPolicyControl API.</w:t>
      </w:r>
    </w:p>
    <w:p w14:paraId="72C9D3FD" w14:textId="77777777" w:rsidR="00B02733" w:rsidRDefault="00B02733" w:rsidP="00B02733">
      <w:r>
        <w:t>Jing (Ericsson): no need to add the two bullets.</w:t>
      </w:r>
    </w:p>
    <w:p w14:paraId="43D67829" w14:textId="77777777" w:rsidR="00B02733" w:rsidRDefault="00B02733" w:rsidP="00B02733">
      <w:r>
        <w:t>Partha (Nokia): Provides more flexibility. Offline discussions.</w:t>
      </w:r>
    </w:p>
    <w:p w14:paraId="15CCA26D" w14:textId="77777777" w:rsidR="00B02733" w:rsidRDefault="00B02733" w:rsidP="00B02733">
      <w:r>
        <w:t xml:space="preserve">Jing (Ericsson): Remove reference and don’t remove “Created” in the OpenAPI. </w:t>
      </w:r>
    </w:p>
    <w:p w14:paraId="667FE7CB" w14:textId="77777777" w:rsidR="00B02733" w:rsidRDefault="00B02733" w:rsidP="00B02733">
      <w:r>
        <w:t>Offline discussions.</w:t>
      </w:r>
    </w:p>
    <w:p w14:paraId="53EC396D" w14:textId="77777777" w:rsidR="00B02733" w:rsidRDefault="00B02733" w:rsidP="00B02733">
      <w:r>
        <w:t>Partha (Nokia): Available revision shared by Huawei. Agree except one change.</w:t>
      </w:r>
    </w:p>
    <w:p w14:paraId="2863ECE8" w14:textId="77777777" w:rsidR="00B02733" w:rsidRDefault="00B02733" w:rsidP="00B02733">
      <w:r>
        <w:t>Jing (Ericsson): The CR is not needed. References are not needed.</w:t>
      </w:r>
    </w:p>
    <w:p w14:paraId="1C843FBF" w14:textId="77777777" w:rsidR="00B02733" w:rsidRDefault="00B02733" w:rsidP="00B02733">
      <w:r>
        <w:t>Partha (Nokia): Huawei and Ericsson are ok with the revision but think about the category.</w:t>
      </w:r>
    </w:p>
    <w:p w14:paraId="188E567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9798B4" w14:textId="77777777" w:rsidR="00B02733" w:rsidRDefault="00B02733" w:rsidP="00B02733">
      <w:pPr>
        <w:rPr>
          <w:rFonts w:ascii="Arial" w:hAnsi="Arial" w:cs="Arial"/>
          <w:b/>
          <w:sz w:val="24"/>
        </w:rPr>
      </w:pPr>
      <w:r>
        <w:rPr>
          <w:rFonts w:ascii="Arial" w:hAnsi="Arial" w:cs="Arial"/>
          <w:b/>
          <w:color w:val="0000FF"/>
          <w:sz w:val="24"/>
        </w:rPr>
        <w:t>C3-242112</w:t>
      </w:r>
      <w:r>
        <w:rPr>
          <w:rFonts w:ascii="Arial" w:hAnsi="Arial" w:cs="Arial"/>
          <w:b/>
          <w:color w:val="0000FF"/>
          <w:sz w:val="24"/>
        </w:rPr>
        <w:tab/>
      </w:r>
      <w:r>
        <w:rPr>
          <w:rFonts w:ascii="Arial" w:hAnsi="Arial" w:cs="Arial"/>
          <w:b/>
          <w:sz w:val="24"/>
        </w:rPr>
        <w:t>Access type change for MA PDU session update</w:t>
      </w:r>
    </w:p>
    <w:p w14:paraId="7DC9EED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CR-0261  rev  Cat: B (Rel-18)</w:t>
      </w:r>
      <w:r>
        <w:rPr>
          <w:i/>
        </w:rPr>
        <w:br/>
      </w:r>
      <w:r>
        <w:rPr>
          <w:i/>
        </w:rPr>
        <w:br/>
      </w:r>
      <w:r>
        <w:rPr>
          <w:i/>
        </w:rPr>
        <w:tab/>
      </w:r>
      <w:r>
        <w:rPr>
          <w:i/>
        </w:rPr>
        <w:tab/>
      </w:r>
      <w:r>
        <w:rPr>
          <w:i/>
        </w:rPr>
        <w:tab/>
      </w:r>
      <w:r>
        <w:rPr>
          <w:i/>
        </w:rPr>
        <w:tab/>
      </w:r>
      <w:r>
        <w:rPr>
          <w:i/>
        </w:rPr>
        <w:tab/>
        <w:t>Source: Nokia</w:t>
      </w:r>
    </w:p>
    <w:p w14:paraId="46DC391F" w14:textId="77777777" w:rsidR="00B02733" w:rsidRDefault="00B02733" w:rsidP="00B02733">
      <w:pPr>
        <w:rPr>
          <w:rFonts w:ascii="Arial" w:hAnsi="Arial" w:cs="Arial"/>
          <w:b/>
        </w:rPr>
      </w:pPr>
      <w:r>
        <w:rPr>
          <w:rFonts w:ascii="Arial" w:hAnsi="Arial" w:cs="Arial"/>
          <w:b/>
        </w:rPr>
        <w:t xml:space="preserve">Discussion: </w:t>
      </w:r>
    </w:p>
    <w:p w14:paraId="098828B7" w14:textId="77777777" w:rsidR="00B02733" w:rsidRDefault="00B02733" w:rsidP="00B02733">
      <w:r>
        <w:t>Maria (Ericsson): will provide a revision with rewording.</w:t>
      </w:r>
    </w:p>
    <w:p w14:paraId="478EAEC6" w14:textId="77777777" w:rsidR="00B02733" w:rsidRDefault="00B02733" w:rsidP="00B02733">
      <w:r>
        <w:t>Maria (Ericsson): Revision is available.</w:t>
      </w:r>
    </w:p>
    <w:p w14:paraId="47D3C7E8" w14:textId="77777777" w:rsidR="00B02733" w:rsidRDefault="00B02733" w:rsidP="00B02733">
      <w:r>
        <w:t>Partha (Nokia): Ok with the revision.</w:t>
      </w:r>
    </w:p>
    <w:p w14:paraId="22A8F14A" w14:textId="77777777" w:rsidR="00B02733" w:rsidRDefault="00B02733" w:rsidP="00B02733">
      <w:r>
        <w:t xml:space="preserve">Add Ericsson as co-signer. </w:t>
      </w:r>
    </w:p>
    <w:p w14:paraId="463D6DD6" w14:textId="77777777" w:rsidR="00B02733" w:rsidRDefault="00B02733" w:rsidP="00B02733">
      <w:r>
        <w:t>Revision is pre-agreed.</w:t>
      </w:r>
    </w:p>
    <w:p w14:paraId="3DAB8F4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C3-242579</w:t>
      </w:r>
      <w:r>
        <w:rPr>
          <w:color w:val="993300"/>
          <w:u w:val="single"/>
        </w:rPr>
        <w:t>.</w:t>
      </w:r>
    </w:p>
    <w:p w14:paraId="79A5274E" w14:textId="77777777" w:rsidR="00B02733" w:rsidRDefault="00B02733" w:rsidP="00B02733">
      <w:pPr>
        <w:rPr>
          <w:rFonts w:ascii="Arial" w:hAnsi="Arial" w:cs="Arial"/>
          <w:b/>
          <w:sz w:val="24"/>
        </w:rPr>
      </w:pPr>
      <w:r>
        <w:rPr>
          <w:rFonts w:ascii="Arial" w:hAnsi="Arial" w:cs="Arial"/>
          <w:b/>
          <w:color w:val="0000FF"/>
          <w:sz w:val="24"/>
        </w:rPr>
        <w:t>C3-242113</w:t>
      </w:r>
      <w:r>
        <w:rPr>
          <w:rFonts w:ascii="Arial" w:hAnsi="Arial" w:cs="Arial"/>
          <w:b/>
          <w:color w:val="0000FF"/>
          <w:sz w:val="24"/>
        </w:rPr>
        <w:tab/>
      </w:r>
      <w:r>
        <w:rPr>
          <w:rFonts w:ascii="Arial" w:hAnsi="Arial" w:cs="Arial"/>
          <w:b/>
          <w:sz w:val="24"/>
        </w:rPr>
        <w:t>EventFilter editor note removal</w:t>
      </w:r>
    </w:p>
    <w:p w14:paraId="4FE1CD3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v18.5.0</w:t>
      </w:r>
      <w:r>
        <w:rPr>
          <w:i/>
        </w:rPr>
        <w:tab/>
        <w:t xml:space="preserve">  CR-0129  rev  Cat: F (Rel-18)</w:t>
      </w:r>
      <w:r>
        <w:rPr>
          <w:i/>
        </w:rPr>
        <w:br/>
      </w:r>
      <w:r>
        <w:rPr>
          <w:i/>
        </w:rPr>
        <w:br/>
      </w:r>
      <w:r>
        <w:rPr>
          <w:i/>
        </w:rPr>
        <w:tab/>
      </w:r>
      <w:r>
        <w:rPr>
          <w:i/>
        </w:rPr>
        <w:tab/>
      </w:r>
      <w:r>
        <w:rPr>
          <w:i/>
        </w:rPr>
        <w:tab/>
      </w:r>
      <w:r>
        <w:rPr>
          <w:i/>
        </w:rPr>
        <w:tab/>
      </w:r>
      <w:r>
        <w:rPr>
          <w:i/>
        </w:rPr>
        <w:tab/>
        <w:t>Source: Nokia</w:t>
      </w:r>
    </w:p>
    <w:p w14:paraId="248B078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BCD1D" w14:textId="77777777" w:rsidR="00B02733" w:rsidRDefault="00B02733" w:rsidP="00B02733">
      <w:pPr>
        <w:rPr>
          <w:rFonts w:ascii="Arial" w:hAnsi="Arial" w:cs="Arial"/>
          <w:b/>
          <w:sz w:val="24"/>
        </w:rPr>
      </w:pPr>
      <w:r>
        <w:rPr>
          <w:rFonts w:ascii="Arial" w:hAnsi="Arial" w:cs="Arial"/>
          <w:b/>
          <w:color w:val="0000FF"/>
          <w:sz w:val="24"/>
        </w:rPr>
        <w:t>C3-242114</w:t>
      </w:r>
      <w:r>
        <w:rPr>
          <w:rFonts w:ascii="Arial" w:hAnsi="Arial" w:cs="Arial"/>
          <w:b/>
          <w:color w:val="0000FF"/>
          <w:sz w:val="24"/>
        </w:rPr>
        <w:tab/>
      </w:r>
      <w:r>
        <w:rPr>
          <w:rFonts w:ascii="Arial" w:hAnsi="Arial" w:cs="Arial"/>
          <w:b/>
          <w:sz w:val="24"/>
        </w:rPr>
        <w:t>E2eDataVolTransTime applicability update</w:t>
      </w:r>
    </w:p>
    <w:p w14:paraId="4DE87E9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CR-0262  rev  Cat: F (Rel-18)</w:t>
      </w:r>
      <w:r>
        <w:rPr>
          <w:i/>
        </w:rPr>
        <w:br/>
      </w:r>
      <w:r>
        <w:rPr>
          <w:i/>
        </w:rPr>
        <w:br/>
      </w:r>
      <w:r>
        <w:rPr>
          <w:i/>
        </w:rPr>
        <w:tab/>
      </w:r>
      <w:r>
        <w:rPr>
          <w:i/>
        </w:rPr>
        <w:tab/>
      </w:r>
      <w:r>
        <w:rPr>
          <w:i/>
        </w:rPr>
        <w:tab/>
      </w:r>
      <w:r>
        <w:rPr>
          <w:i/>
        </w:rPr>
        <w:tab/>
      </w:r>
      <w:r>
        <w:rPr>
          <w:i/>
        </w:rPr>
        <w:tab/>
        <w:t>Source: Nokia</w:t>
      </w:r>
    </w:p>
    <w:p w14:paraId="6B4C60E2" w14:textId="77777777" w:rsidR="00B02733" w:rsidRDefault="00B02733" w:rsidP="00B02733">
      <w:pPr>
        <w:rPr>
          <w:rFonts w:ascii="Arial" w:hAnsi="Arial" w:cs="Arial"/>
          <w:b/>
        </w:rPr>
      </w:pPr>
      <w:r>
        <w:rPr>
          <w:rFonts w:ascii="Arial" w:hAnsi="Arial" w:cs="Arial"/>
          <w:b/>
        </w:rPr>
        <w:t xml:space="preserve">Discussion: </w:t>
      </w:r>
    </w:p>
    <w:p w14:paraId="6C2DA0A1" w14:textId="77777777" w:rsidR="00B02733" w:rsidRDefault="00B02733" w:rsidP="00B02733">
      <w:r>
        <w:lastRenderedPageBreak/>
        <w:t>Xuefei (Huawei): The related attribute does not have the feature.</w:t>
      </w:r>
    </w:p>
    <w:p w14:paraId="2D783B4C" w14:textId="77777777" w:rsidR="00B02733" w:rsidRDefault="00B02733" w:rsidP="00B02733">
      <w:r>
        <w:t>Partha (Nokia): will show the reference.</w:t>
      </w:r>
    </w:p>
    <w:p w14:paraId="7887A15B" w14:textId="77777777" w:rsidR="00B02733" w:rsidRDefault="00B02733" w:rsidP="00B02733">
      <w:r>
        <w:t>Partha (Nokia): Related to 2451. Discussion ongoing for 2451.</w:t>
      </w:r>
    </w:p>
    <w:p w14:paraId="06461C9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C3A280" w14:textId="77777777" w:rsidR="00B02733" w:rsidRDefault="00B02733" w:rsidP="00B02733">
      <w:pPr>
        <w:rPr>
          <w:rFonts w:ascii="Arial" w:hAnsi="Arial" w:cs="Arial"/>
          <w:b/>
          <w:sz w:val="24"/>
        </w:rPr>
      </w:pPr>
      <w:r>
        <w:rPr>
          <w:rFonts w:ascii="Arial" w:hAnsi="Arial" w:cs="Arial"/>
          <w:b/>
          <w:color w:val="0000FF"/>
          <w:sz w:val="24"/>
        </w:rPr>
        <w:t>C3-242115</w:t>
      </w:r>
      <w:r>
        <w:rPr>
          <w:rFonts w:ascii="Arial" w:hAnsi="Arial" w:cs="Arial"/>
          <w:b/>
          <w:color w:val="0000FF"/>
          <w:sz w:val="24"/>
        </w:rPr>
        <w:tab/>
      </w:r>
      <w:r>
        <w:rPr>
          <w:rFonts w:ascii="Arial" w:hAnsi="Arial" w:cs="Arial"/>
          <w:b/>
          <w:sz w:val="24"/>
        </w:rPr>
        <w:t>Application Specific Expected UE Behaviour parameters update</w:t>
      </w:r>
    </w:p>
    <w:p w14:paraId="4E3DD39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CR-0821  rev  Cat: B (Rel-18)</w:t>
      </w:r>
      <w:r>
        <w:rPr>
          <w:i/>
        </w:rPr>
        <w:br/>
      </w:r>
      <w:r>
        <w:rPr>
          <w:i/>
        </w:rPr>
        <w:br/>
      </w:r>
      <w:r>
        <w:rPr>
          <w:i/>
        </w:rPr>
        <w:tab/>
      </w:r>
      <w:r>
        <w:rPr>
          <w:i/>
        </w:rPr>
        <w:tab/>
      </w:r>
      <w:r>
        <w:rPr>
          <w:i/>
        </w:rPr>
        <w:tab/>
      </w:r>
      <w:r>
        <w:rPr>
          <w:i/>
        </w:rPr>
        <w:tab/>
      </w:r>
      <w:r>
        <w:rPr>
          <w:i/>
        </w:rPr>
        <w:tab/>
        <w:t>Source: Nokia</w:t>
      </w:r>
    </w:p>
    <w:p w14:paraId="34EAAEC1" w14:textId="77777777" w:rsidR="00B02733" w:rsidRDefault="00B02733" w:rsidP="00B02733">
      <w:pPr>
        <w:rPr>
          <w:rFonts w:ascii="Arial" w:hAnsi="Arial" w:cs="Arial"/>
          <w:b/>
        </w:rPr>
      </w:pPr>
      <w:r>
        <w:rPr>
          <w:rFonts w:ascii="Arial" w:hAnsi="Arial" w:cs="Arial"/>
          <w:b/>
        </w:rPr>
        <w:t xml:space="preserve">Discussion: </w:t>
      </w:r>
    </w:p>
    <w:p w14:paraId="2A3F01B9" w14:textId="77777777" w:rsidR="00B02733" w:rsidRDefault="00B02733" w:rsidP="00B02733">
      <w:r>
        <w:t>This CR introduces new backward compatible features to the OpenAPI definition of the CpProvisioning API.</w:t>
      </w:r>
    </w:p>
    <w:p w14:paraId="4E31E75B" w14:textId="77777777" w:rsidR="00B02733" w:rsidRDefault="00B02733" w:rsidP="00B02733">
      <w:r>
        <w:t xml:space="preserve">Jing (Ericsson): The stage 3 model already covers stage 2 requirement. The CR is not needed. </w:t>
      </w:r>
    </w:p>
    <w:p w14:paraId="6B855D08" w14:textId="77777777" w:rsidR="00B02733" w:rsidRDefault="00B02733" w:rsidP="00B02733">
      <w:r>
        <w:t>Offline discussions.</w:t>
      </w:r>
    </w:p>
    <w:p w14:paraId="764EE6FA" w14:textId="77777777" w:rsidR="00B02733" w:rsidRDefault="00B02733" w:rsidP="00B02733">
      <w:r>
        <w:t>Jing (Ericsson): R1 is ok.</w:t>
      </w:r>
    </w:p>
    <w:p w14:paraId="4BFFF463" w14:textId="77777777" w:rsidR="00B02733" w:rsidRDefault="00B02733" w:rsidP="00B02733">
      <w:r>
        <w:t>R1 is pre-agreed.</w:t>
      </w:r>
    </w:p>
    <w:p w14:paraId="354F65A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C3-242621</w:t>
      </w:r>
      <w:r>
        <w:rPr>
          <w:color w:val="993300"/>
          <w:u w:val="single"/>
        </w:rPr>
        <w:t>.</w:t>
      </w:r>
    </w:p>
    <w:p w14:paraId="41FAF8BA" w14:textId="77777777" w:rsidR="00B02733" w:rsidRDefault="00B02733" w:rsidP="00B02733">
      <w:pPr>
        <w:rPr>
          <w:rFonts w:ascii="Arial" w:hAnsi="Arial" w:cs="Arial"/>
          <w:b/>
          <w:sz w:val="24"/>
        </w:rPr>
      </w:pPr>
      <w:r>
        <w:rPr>
          <w:rFonts w:ascii="Arial" w:hAnsi="Arial" w:cs="Arial"/>
          <w:b/>
          <w:color w:val="0000FF"/>
          <w:sz w:val="24"/>
        </w:rPr>
        <w:t>C3-242208</w:t>
      </w:r>
      <w:r>
        <w:rPr>
          <w:rFonts w:ascii="Arial" w:hAnsi="Arial" w:cs="Arial"/>
          <w:b/>
          <w:color w:val="0000FF"/>
          <w:sz w:val="24"/>
        </w:rPr>
        <w:tab/>
      </w:r>
      <w:r>
        <w:rPr>
          <w:rFonts w:ascii="Arial" w:hAnsi="Arial" w:cs="Arial"/>
          <w:b/>
          <w:sz w:val="24"/>
        </w:rPr>
        <w:t>Support of data rate monitoring for the list of UEs</w:t>
      </w:r>
    </w:p>
    <w:p w14:paraId="5424E19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CR-1235  rev  Cat: B (Rel-18)</w:t>
      </w:r>
      <w:r>
        <w:rPr>
          <w:i/>
        </w:rPr>
        <w:br/>
      </w:r>
      <w:r>
        <w:rPr>
          <w:i/>
        </w:rPr>
        <w:br/>
      </w:r>
      <w:r>
        <w:rPr>
          <w:i/>
        </w:rPr>
        <w:tab/>
      </w:r>
      <w:r>
        <w:rPr>
          <w:i/>
        </w:rPr>
        <w:tab/>
      </w:r>
      <w:r>
        <w:rPr>
          <w:i/>
        </w:rPr>
        <w:tab/>
      </w:r>
      <w:r>
        <w:rPr>
          <w:i/>
        </w:rPr>
        <w:tab/>
      </w:r>
      <w:r>
        <w:rPr>
          <w:i/>
        </w:rPr>
        <w:tab/>
        <w:t>Source: Huawei</w:t>
      </w:r>
    </w:p>
    <w:p w14:paraId="25EF5EE2" w14:textId="77777777" w:rsidR="00B02733" w:rsidRDefault="00B02733" w:rsidP="00B02733">
      <w:pPr>
        <w:rPr>
          <w:rFonts w:ascii="Arial" w:hAnsi="Arial" w:cs="Arial"/>
          <w:b/>
        </w:rPr>
      </w:pPr>
      <w:r>
        <w:rPr>
          <w:rFonts w:ascii="Arial" w:hAnsi="Arial" w:cs="Arial"/>
          <w:b/>
        </w:rPr>
        <w:t xml:space="preserve">Discussion: </w:t>
      </w:r>
    </w:p>
    <w:p w14:paraId="6B17D5B2" w14:textId="77777777" w:rsidR="00B02733" w:rsidRDefault="00B02733" w:rsidP="00B02733">
      <w:r>
        <w:t>Partha (Nokia): Clashes with 2057. Nokia has prepared a revision. This CR would be the basis if the revision is accepted. Ericsson wants to co-sign.</w:t>
      </w:r>
    </w:p>
    <w:p w14:paraId="0C6E0674" w14:textId="77777777" w:rsidR="00B02733" w:rsidRDefault="00B02733" w:rsidP="00B02733">
      <w:r>
        <w:t xml:space="preserve">Partha (Nokia): Revision shared. </w:t>
      </w:r>
    </w:p>
    <w:p w14:paraId="73FA3C1F" w14:textId="77777777" w:rsidR="00B02733" w:rsidRDefault="00B02733" w:rsidP="00B02733">
      <w:r>
        <w:t>Hanna (Qualcomm): Ok with the revision. Wants to co-sign.</w:t>
      </w:r>
    </w:p>
    <w:p w14:paraId="61E16300" w14:textId="77777777" w:rsidR="00B02733" w:rsidRDefault="00B02733" w:rsidP="00B02733">
      <w:r>
        <w:t>Partha (Nokia): R3 is agreed by all companies.</w:t>
      </w:r>
    </w:p>
    <w:p w14:paraId="1E9FED04" w14:textId="77777777" w:rsidR="00B02733" w:rsidRDefault="00B02733" w:rsidP="00B02733">
      <w:r>
        <w:t>Revision is the merge of 2057 and this CR. Co-signed by Qualcomm, Ericsson and Nokia.</w:t>
      </w:r>
    </w:p>
    <w:p w14:paraId="78546926" w14:textId="77777777" w:rsidR="00B02733" w:rsidRDefault="00B02733" w:rsidP="00B02733">
      <w:r>
        <w:t>R3 is  pre-agreed.</w:t>
      </w:r>
    </w:p>
    <w:p w14:paraId="5952C79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C3-242580</w:t>
      </w:r>
      <w:r>
        <w:rPr>
          <w:color w:val="993300"/>
          <w:u w:val="single"/>
        </w:rPr>
        <w:t>.</w:t>
      </w:r>
    </w:p>
    <w:p w14:paraId="57BF141D" w14:textId="77777777" w:rsidR="00B02733" w:rsidRDefault="00B02733" w:rsidP="00B02733">
      <w:pPr>
        <w:rPr>
          <w:rFonts w:ascii="Arial" w:hAnsi="Arial" w:cs="Arial"/>
          <w:b/>
          <w:sz w:val="24"/>
        </w:rPr>
      </w:pPr>
      <w:r>
        <w:rPr>
          <w:rFonts w:ascii="Arial" w:hAnsi="Arial" w:cs="Arial"/>
          <w:b/>
          <w:color w:val="0000FF"/>
          <w:sz w:val="24"/>
        </w:rPr>
        <w:t>C3-242209</w:t>
      </w:r>
      <w:r>
        <w:rPr>
          <w:rFonts w:ascii="Arial" w:hAnsi="Arial" w:cs="Arial"/>
          <w:b/>
          <w:color w:val="0000FF"/>
          <w:sz w:val="24"/>
        </w:rPr>
        <w:tab/>
      </w:r>
      <w:r>
        <w:rPr>
          <w:rFonts w:ascii="Arial" w:hAnsi="Arial" w:cs="Arial"/>
          <w:b/>
          <w:sz w:val="24"/>
        </w:rPr>
        <w:t>Support of request for geographical distribution of the UEs</w:t>
      </w:r>
    </w:p>
    <w:p w14:paraId="587381D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CR-0888  rev  Cat: B (Rel-18)</w:t>
      </w:r>
      <w:r>
        <w:rPr>
          <w:i/>
        </w:rPr>
        <w:br/>
      </w:r>
      <w:r>
        <w:rPr>
          <w:i/>
        </w:rPr>
        <w:br/>
      </w:r>
      <w:r>
        <w:rPr>
          <w:i/>
        </w:rPr>
        <w:tab/>
      </w:r>
      <w:r>
        <w:rPr>
          <w:i/>
        </w:rPr>
        <w:tab/>
      </w:r>
      <w:r>
        <w:rPr>
          <w:i/>
        </w:rPr>
        <w:tab/>
      </w:r>
      <w:r>
        <w:rPr>
          <w:i/>
        </w:rPr>
        <w:tab/>
      </w:r>
      <w:r>
        <w:rPr>
          <w:i/>
        </w:rPr>
        <w:tab/>
        <w:t>Source: Huawei</w:t>
      </w:r>
    </w:p>
    <w:p w14:paraId="6248DEC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6A786" w14:textId="77777777" w:rsidR="00B02733" w:rsidRDefault="00B02733" w:rsidP="00B02733">
      <w:pPr>
        <w:rPr>
          <w:rFonts w:ascii="Arial" w:hAnsi="Arial" w:cs="Arial"/>
          <w:b/>
          <w:sz w:val="24"/>
        </w:rPr>
      </w:pPr>
      <w:r>
        <w:rPr>
          <w:rFonts w:ascii="Arial" w:hAnsi="Arial" w:cs="Arial"/>
          <w:b/>
          <w:color w:val="0000FF"/>
          <w:sz w:val="24"/>
        </w:rPr>
        <w:t>C3-242210</w:t>
      </w:r>
      <w:r>
        <w:rPr>
          <w:rFonts w:ascii="Arial" w:hAnsi="Arial" w:cs="Arial"/>
          <w:b/>
          <w:color w:val="0000FF"/>
          <w:sz w:val="24"/>
        </w:rPr>
        <w:tab/>
      </w:r>
      <w:r>
        <w:rPr>
          <w:rFonts w:ascii="Arial" w:hAnsi="Arial" w:cs="Arial"/>
          <w:b/>
          <w:sz w:val="24"/>
        </w:rPr>
        <w:t>Support of filter values in the Member UE Selection Assistance notification</w:t>
      </w:r>
    </w:p>
    <w:p w14:paraId="4EA57A7F"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CR-1236  rev  Cat: B (Rel-18)</w:t>
      </w:r>
      <w:r>
        <w:rPr>
          <w:i/>
        </w:rPr>
        <w:br/>
      </w:r>
      <w:r>
        <w:rPr>
          <w:i/>
        </w:rPr>
        <w:br/>
      </w:r>
      <w:r>
        <w:rPr>
          <w:i/>
        </w:rPr>
        <w:tab/>
      </w:r>
      <w:r>
        <w:rPr>
          <w:i/>
        </w:rPr>
        <w:tab/>
      </w:r>
      <w:r>
        <w:rPr>
          <w:i/>
        </w:rPr>
        <w:tab/>
      </w:r>
      <w:r>
        <w:rPr>
          <w:i/>
        </w:rPr>
        <w:tab/>
      </w:r>
      <w:r>
        <w:rPr>
          <w:i/>
        </w:rPr>
        <w:tab/>
        <w:t>Source: Huawei</w:t>
      </w:r>
    </w:p>
    <w:p w14:paraId="3D594A88" w14:textId="77777777" w:rsidR="00B02733" w:rsidRDefault="00B02733" w:rsidP="00B02733">
      <w:pPr>
        <w:rPr>
          <w:rFonts w:ascii="Arial" w:hAnsi="Arial" w:cs="Arial"/>
          <w:b/>
        </w:rPr>
      </w:pPr>
      <w:r>
        <w:rPr>
          <w:rFonts w:ascii="Arial" w:hAnsi="Arial" w:cs="Arial"/>
          <w:b/>
        </w:rPr>
        <w:t xml:space="preserve">Discussion: </w:t>
      </w:r>
    </w:p>
    <w:p w14:paraId="258D0891" w14:textId="77777777" w:rsidR="00B02733" w:rsidRDefault="00B02733" w:rsidP="00B02733">
      <w:r>
        <w:t>The CR introduces backward compatible feature to the OpenAPI file for MemberUESelectionAssistance API.</w:t>
      </w:r>
    </w:p>
    <w:p w14:paraId="2E8E6F41" w14:textId="77777777" w:rsidR="00B02733" w:rsidRDefault="00B02733" w:rsidP="00B02733">
      <w:r>
        <w:t>Jing (Ericsson): filter information is for a group of UEs. Will double check.</w:t>
      </w:r>
    </w:p>
    <w:p w14:paraId="294EDC84" w14:textId="77777777" w:rsidR="00B02733" w:rsidRDefault="00B02733" w:rsidP="00B02733">
      <w:r>
        <w:t>Jing (Ericsson): ok with the CR.</w:t>
      </w:r>
    </w:p>
    <w:p w14:paraId="516E8DD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45564B" w14:textId="77777777" w:rsidR="00B02733" w:rsidRDefault="00B02733" w:rsidP="00B02733">
      <w:pPr>
        <w:rPr>
          <w:rFonts w:ascii="Arial" w:hAnsi="Arial" w:cs="Arial"/>
          <w:b/>
          <w:sz w:val="24"/>
        </w:rPr>
      </w:pPr>
      <w:r>
        <w:rPr>
          <w:rFonts w:ascii="Arial" w:hAnsi="Arial" w:cs="Arial"/>
          <w:b/>
          <w:color w:val="0000FF"/>
          <w:sz w:val="24"/>
        </w:rPr>
        <w:t>C3-242211</w:t>
      </w:r>
      <w:r>
        <w:rPr>
          <w:rFonts w:ascii="Arial" w:hAnsi="Arial" w:cs="Arial"/>
          <w:b/>
          <w:color w:val="0000FF"/>
          <w:sz w:val="24"/>
        </w:rPr>
        <w:tab/>
      </w:r>
      <w:r>
        <w:rPr>
          <w:rFonts w:ascii="Arial" w:hAnsi="Arial" w:cs="Arial"/>
          <w:b/>
          <w:sz w:val="24"/>
        </w:rPr>
        <w:t>Support of provisioning of the QoS timing information</w:t>
      </w:r>
    </w:p>
    <w:p w14:paraId="140C2A2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CR-0619  rev  Cat: B (Rel-18)</w:t>
      </w:r>
      <w:r>
        <w:rPr>
          <w:i/>
        </w:rPr>
        <w:br/>
      </w:r>
      <w:r>
        <w:rPr>
          <w:i/>
        </w:rPr>
        <w:br/>
      </w:r>
      <w:r>
        <w:rPr>
          <w:i/>
        </w:rPr>
        <w:tab/>
      </w:r>
      <w:r>
        <w:rPr>
          <w:i/>
        </w:rPr>
        <w:tab/>
      </w:r>
      <w:r>
        <w:rPr>
          <w:i/>
        </w:rPr>
        <w:tab/>
      </w:r>
      <w:r>
        <w:rPr>
          <w:i/>
        </w:rPr>
        <w:tab/>
      </w:r>
      <w:r>
        <w:rPr>
          <w:i/>
        </w:rPr>
        <w:tab/>
        <w:t>Source: Huawei</w:t>
      </w:r>
    </w:p>
    <w:p w14:paraId="31B9E8C5" w14:textId="77777777" w:rsidR="00B02733" w:rsidRDefault="00B02733" w:rsidP="00B02733">
      <w:pPr>
        <w:rPr>
          <w:rFonts w:ascii="Arial" w:hAnsi="Arial" w:cs="Arial"/>
          <w:b/>
        </w:rPr>
      </w:pPr>
      <w:r>
        <w:rPr>
          <w:rFonts w:ascii="Arial" w:hAnsi="Arial" w:cs="Arial"/>
          <w:b/>
        </w:rPr>
        <w:t xml:space="preserve">Discussion: </w:t>
      </w:r>
    </w:p>
    <w:p w14:paraId="442395CC" w14:textId="77777777" w:rsidR="00B02733" w:rsidRDefault="00B02733" w:rsidP="00B02733">
      <w:r>
        <w:t>Partha (Nokia): Refer to TS 29.512 in the second change.</w:t>
      </w:r>
    </w:p>
    <w:p w14:paraId="243690D9" w14:textId="77777777" w:rsidR="00B02733" w:rsidRDefault="00B02733" w:rsidP="00B02733">
      <w:r>
        <w:t>Jing (Ericsson): will provide rewording offline.</w:t>
      </w:r>
    </w:p>
    <w:p w14:paraId="5C5F9139" w14:textId="77777777" w:rsidR="00B02733" w:rsidRDefault="00B02733" w:rsidP="00B02733">
      <w:r>
        <w:t>Xuefei (Huawei): R1 is available.</w:t>
      </w:r>
    </w:p>
    <w:p w14:paraId="595320FB" w14:textId="77777777" w:rsidR="00B02733" w:rsidRDefault="00B02733" w:rsidP="00B02733">
      <w:r>
        <w:t>Jing (Ericsson): Made a proposal.</w:t>
      </w:r>
    </w:p>
    <w:p w14:paraId="65251EE3" w14:textId="77777777" w:rsidR="00B02733" w:rsidRDefault="00B02733" w:rsidP="00B02733">
      <w:r>
        <w:t>Partha (Nokia): Ok with the revision.</w:t>
      </w:r>
    </w:p>
    <w:p w14:paraId="5C1EE545" w14:textId="77777777" w:rsidR="00B02733" w:rsidRDefault="00B02733" w:rsidP="00B02733">
      <w:r>
        <w:t>Ericsson co-signs the CR.</w:t>
      </w:r>
    </w:p>
    <w:p w14:paraId="284E7D1B" w14:textId="77777777" w:rsidR="00B02733" w:rsidRDefault="00B02733" w:rsidP="00B02733">
      <w:r>
        <w:t>Revision is pre-agreed.</w:t>
      </w:r>
    </w:p>
    <w:p w14:paraId="6622440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C3-242609</w:t>
      </w:r>
      <w:r>
        <w:rPr>
          <w:color w:val="993300"/>
          <w:u w:val="single"/>
        </w:rPr>
        <w:t>.</w:t>
      </w:r>
    </w:p>
    <w:p w14:paraId="4B97DA57" w14:textId="77777777" w:rsidR="00B02733" w:rsidRDefault="00B02733" w:rsidP="00B02733">
      <w:pPr>
        <w:rPr>
          <w:rFonts w:ascii="Arial" w:hAnsi="Arial" w:cs="Arial"/>
          <w:b/>
          <w:sz w:val="24"/>
        </w:rPr>
      </w:pPr>
      <w:r>
        <w:rPr>
          <w:rFonts w:ascii="Arial" w:hAnsi="Arial" w:cs="Arial"/>
          <w:b/>
          <w:color w:val="0000FF"/>
          <w:sz w:val="24"/>
        </w:rPr>
        <w:t>C3-242365</w:t>
      </w:r>
      <w:r>
        <w:rPr>
          <w:rFonts w:ascii="Arial" w:hAnsi="Arial" w:cs="Arial"/>
          <w:b/>
          <w:color w:val="0000FF"/>
          <w:sz w:val="24"/>
        </w:rPr>
        <w:tab/>
      </w:r>
      <w:r>
        <w:rPr>
          <w:rFonts w:ascii="Arial" w:hAnsi="Arial" w:cs="Arial"/>
          <w:b/>
          <w:sz w:val="24"/>
        </w:rPr>
        <w:t>Various corrections to the definition of the PdtqPolicyNegotiation API</w:t>
      </w:r>
    </w:p>
    <w:p w14:paraId="1BA01EB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CR-1256  rev  Cat: F (Rel-18)</w:t>
      </w:r>
      <w:r>
        <w:rPr>
          <w:i/>
        </w:rPr>
        <w:br/>
      </w:r>
      <w:r>
        <w:rPr>
          <w:i/>
        </w:rPr>
        <w:br/>
      </w:r>
      <w:r>
        <w:rPr>
          <w:i/>
        </w:rPr>
        <w:tab/>
      </w:r>
      <w:r>
        <w:rPr>
          <w:i/>
        </w:rPr>
        <w:tab/>
      </w:r>
      <w:r>
        <w:rPr>
          <w:i/>
        </w:rPr>
        <w:tab/>
      </w:r>
      <w:r>
        <w:rPr>
          <w:i/>
        </w:rPr>
        <w:tab/>
      </w:r>
      <w:r>
        <w:rPr>
          <w:i/>
        </w:rPr>
        <w:tab/>
        <w:t>Source: Huawei</w:t>
      </w:r>
    </w:p>
    <w:p w14:paraId="68C7F80C" w14:textId="77777777" w:rsidR="00B02733" w:rsidRDefault="00B02733" w:rsidP="00B02733">
      <w:pPr>
        <w:rPr>
          <w:rFonts w:ascii="Arial" w:hAnsi="Arial" w:cs="Arial"/>
          <w:b/>
        </w:rPr>
      </w:pPr>
      <w:r>
        <w:rPr>
          <w:rFonts w:ascii="Arial" w:hAnsi="Arial" w:cs="Arial"/>
          <w:b/>
        </w:rPr>
        <w:t xml:space="preserve">Discussion: </w:t>
      </w:r>
    </w:p>
    <w:p w14:paraId="5A83D7D3" w14:textId="77777777" w:rsidR="00B02733" w:rsidRDefault="00B02733" w:rsidP="00B02733">
      <w:r>
        <w:t>Maria (Ericsson): Made proposal for the handling of the note. The note needs to be removed.</w:t>
      </w:r>
    </w:p>
    <w:p w14:paraId="0EFB8FF9" w14:textId="77777777" w:rsidR="00B02733" w:rsidRDefault="00B02733" w:rsidP="00B02733">
      <w:r>
        <w:t>Abdessamad (Huawei): R1 available.</w:t>
      </w:r>
    </w:p>
    <w:p w14:paraId="63CF0086" w14:textId="77777777" w:rsidR="00B02733" w:rsidRDefault="00B02733" w:rsidP="00B02733">
      <w:r>
        <w:t>Maria (Ericsson): ok with r1.</w:t>
      </w:r>
    </w:p>
    <w:p w14:paraId="1753EFF2" w14:textId="77777777" w:rsidR="00B02733" w:rsidRDefault="00B02733" w:rsidP="00B02733">
      <w:r>
        <w:t>R1 is pre-agreed.</w:t>
      </w:r>
    </w:p>
    <w:p w14:paraId="0A28D38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C3-242577</w:t>
      </w:r>
      <w:r>
        <w:rPr>
          <w:color w:val="993300"/>
          <w:u w:val="single"/>
        </w:rPr>
        <w:t>.</w:t>
      </w:r>
    </w:p>
    <w:p w14:paraId="5B47E039" w14:textId="77777777" w:rsidR="00B02733" w:rsidRDefault="00B02733" w:rsidP="00B02733">
      <w:pPr>
        <w:rPr>
          <w:rFonts w:ascii="Arial" w:hAnsi="Arial" w:cs="Arial"/>
          <w:b/>
          <w:sz w:val="24"/>
        </w:rPr>
      </w:pPr>
      <w:r>
        <w:rPr>
          <w:rFonts w:ascii="Arial" w:hAnsi="Arial" w:cs="Arial"/>
          <w:b/>
          <w:color w:val="0000FF"/>
          <w:sz w:val="24"/>
        </w:rPr>
        <w:t>C3-242366</w:t>
      </w:r>
      <w:r>
        <w:rPr>
          <w:rFonts w:ascii="Arial" w:hAnsi="Arial" w:cs="Arial"/>
          <w:b/>
          <w:color w:val="0000FF"/>
          <w:sz w:val="24"/>
        </w:rPr>
        <w:tab/>
      </w:r>
      <w:r>
        <w:rPr>
          <w:rFonts w:ascii="Arial" w:hAnsi="Arial" w:cs="Arial"/>
          <w:b/>
          <w:sz w:val="24"/>
        </w:rPr>
        <w:t>Various corrections to the definition of the MemberUESelectionAssistance API</w:t>
      </w:r>
    </w:p>
    <w:p w14:paraId="6F71C00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CR-1257  rev  Cat: F (Rel-18)</w:t>
      </w:r>
      <w:r>
        <w:rPr>
          <w:i/>
        </w:rPr>
        <w:br/>
      </w:r>
      <w:r>
        <w:rPr>
          <w:i/>
        </w:rPr>
        <w:br/>
      </w:r>
      <w:r>
        <w:rPr>
          <w:i/>
        </w:rPr>
        <w:tab/>
      </w:r>
      <w:r>
        <w:rPr>
          <w:i/>
        </w:rPr>
        <w:tab/>
      </w:r>
      <w:r>
        <w:rPr>
          <w:i/>
        </w:rPr>
        <w:tab/>
      </w:r>
      <w:r>
        <w:rPr>
          <w:i/>
        </w:rPr>
        <w:tab/>
      </w:r>
      <w:r>
        <w:rPr>
          <w:i/>
        </w:rPr>
        <w:tab/>
        <w:t>Source: Huawei</w:t>
      </w:r>
    </w:p>
    <w:p w14:paraId="79E1884A" w14:textId="77777777" w:rsidR="00B02733" w:rsidRDefault="00B02733" w:rsidP="00B02733">
      <w:pPr>
        <w:rPr>
          <w:rFonts w:ascii="Arial" w:hAnsi="Arial" w:cs="Arial"/>
          <w:b/>
        </w:rPr>
      </w:pPr>
      <w:r>
        <w:rPr>
          <w:rFonts w:ascii="Arial" w:hAnsi="Arial" w:cs="Arial"/>
          <w:b/>
        </w:rPr>
        <w:lastRenderedPageBreak/>
        <w:t xml:space="preserve">Discussion: </w:t>
      </w:r>
    </w:p>
    <w:p w14:paraId="5C366981" w14:textId="77777777" w:rsidR="00B02733" w:rsidRDefault="00B02733" w:rsidP="00B02733">
      <w:r>
        <w:t>Maria (Ericsson): Made proposal for the handling of the note. The note needs to be removed.</w:t>
      </w:r>
    </w:p>
    <w:p w14:paraId="2E7A65FC" w14:textId="77777777" w:rsidR="00B02733" w:rsidRDefault="00B02733" w:rsidP="00B02733">
      <w:r>
        <w:t>Abdessamad (Huawei): R1 available.</w:t>
      </w:r>
    </w:p>
    <w:p w14:paraId="28A75282" w14:textId="77777777" w:rsidR="00B02733" w:rsidRDefault="00B02733" w:rsidP="00B02733">
      <w:r>
        <w:t>Maria (Ericsson): ok with r1.</w:t>
      </w:r>
    </w:p>
    <w:p w14:paraId="36151686" w14:textId="77777777" w:rsidR="00B02733" w:rsidRDefault="00B02733" w:rsidP="00B02733">
      <w:r>
        <w:t>R1 is pre-agreed.</w:t>
      </w:r>
    </w:p>
    <w:p w14:paraId="620DEF9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C3-242578</w:t>
      </w:r>
      <w:r>
        <w:rPr>
          <w:color w:val="993300"/>
          <w:u w:val="single"/>
        </w:rPr>
        <w:t>.</w:t>
      </w:r>
    </w:p>
    <w:p w14:paraId="4BAD56AF" w14:textId="77777777" w:rsidR="00B02733" w:rsidRDefault="00B02733" w:rsidP="00B02733">
      <w:pPr>
        <w:rPr>
          <w:rFonts w:ascii="Arial" w:hAnsi="Arial" w:cs="Arial"/>
          <w:b/>
          <w:sz w:val="24"/>
        </w:rPr>
      </w:pPr>
      <w:r>
        <w:rPr>
          <w:rFonts w:ascii="Arial" w:hAnsi="Arial" w:cs="Arial"/>
          <w:b/>
          <w:color w:val="0000FF"/>
          <w:sz w:val="24"/>
        </w:rPr>
        <w:t>C3-242407</w:t>
      </w:r>
      <w:r>
        <w:rPr>
          <w:rFonts w:ascii="Arial" w:hAnsi="Arial" w:cs="Arial"/>
          <w:b/>
          <w:color w:val="0000FF"/>
          <w:sz w:val="24"/>
        </w:rPr>
        <w:tab/>
      </w:r>
      <w:r>
        <w:rPr>
          <w:rFonts w:ascii="Arial" w:hAnsi="Arial" w:cs="Arial"/>
          <w:b/>
          <w:sz w:val="24"/>
        </w:rPr>
        <w:t>Work plan for CT3 aspects of System Support for AI/ML-based Services</w:t>
      </w:r>
    </w:p>
    <w:p w14:paraId="53E367D1" w14:textId="77777777" w:rsidR="00B02733" w:rsidRDefault="00B02733" w:rsidP="00B0273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France SA</w:t>
      </w:r>
    </w:p>
    <w:p w14:paraId="56129A8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E6869" w14:textId="77777777" w:rsidR="00B02733" w:rsidRDefault="00B02733" w:rsidP="00B02733">
      <w:pPr>
        <w:rPr>
          <w:rFonts w:ascii="Arial" w:hAnsi="Arial" w:cs="Arial"/>
          <w:b/>
          <w:sz w:val="24"/>
        </w:rPr>
      </w:pPr>
      <w:r>
        <w:rPr>
          <w:rFonts w:ascii="Arial" w:hAnsi="Arial" w:cs="Arial"/>
          <w:b/>
          <w:color w:val="0000FF"/>
          <w:sz w:val="24"/>
        </w:rPr>
        <w:t>C3-242422</w:t>
      </w:r>
      <w:r>
        <w:rPr>
          <w:rFonts w:ascii="Arial" w:hAnsi="Arial" w:cs="Arial"/>
          <w:b/>
          <w:color w:val="0000FF"/>
          <w:sz w:val="24"/>
        </w:rPr>
        <w:tab/>
      </w:r>
      <w:r>
        <w:rPr>
          <w:rFonts w:ascii="Arial" w:hAnsi="Arial" w:cs="Arial"/>
          <w:b/>
          <w:sz w:val="24"/>
        </w:rPr>
        <w:t>Updates to procedures of E2E data volume transfer time analytics</w:t>
      </w:r>
    </w:p>
    <w:p w14:paraId="7DB84F4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CR-0098  rev  Cat: B (Rel-18)</w:t>
      </w:r>
      <w:r>
        <w:rPr>
          <w:i/>
        </w:rPr>
        <w:br/>
      </w:r>
      <w:r>
        <w:rPr>
          <w:i/>
        </w:rPr>
        <w:br/>
      </w:r>
      <w:r>
        <w:rPr>
          <w:i/>
        </w:rPr>
        <w:tab/>
      </w:r>
      <w:r>
        <w:rPr>
          <w:i/>
        </w:rPr>
        <w:tab/>
      </w:r>
      <w:r>
        <w:rPr>
          <w:i/>
        </w:rPr>
        <w:tab/>
      </w:r>
      <w:r>
        <w:rPr>
          <w:i/>
        </w:rPr>
        <w:tab/>
      </w:r>
      <w:r>
        <w:rPr>
          <w:i/>
        </w:rPr>
        <w:tab/>
        <w:t>Source: Ericsson</w:t>
      </w:r>
    </w:p>
    <w:p w14:paraId="22C6F792" w14:textId="77777777" w:rsidR="00B02733" w:rsidRDefault="00B02733" w:rsidP="00B02733">
      <w:pPr>
        <w:rPr>
          <w:rFonts w:ascii="Arial" w:hAnsi="Arial" w:cs="Arial"/>
          <w:b/>
        </w:rPr>
      </w:pPr>
      <w:r>
        <w:rPr>
          <w:rFonts w:ascii="Arial" w:hAnsi="Arial" w:cs="Arial"/>
          <w:b/>
        </w:rPr>
        <w:t xml:space="preserve">Discussion: </w:t>
      </w:r>
    </w:p>
    <w:p w14:paraId="46145150" w14:textId="77777777" w:rsidR="00B02733" w:rsidRDefault="00B02733" w:rsidP="00B02733">
      <w:r>
        <w:t>The CR Category is not consistent. 3GU states F, while the coverpage states B.</w:t>
      </w:r>
    </w:p>
    <w:p w14:paraId="14804986" w14:textId="77777777" w:rsidR="00B02733" w:rsidRDefault="00B02733" w:rsidP="00B02733">
      <w:r>
        <w:t>The CR category is inconsistent and therefore cannot compare with the workplan. -&gt; corrected by MCC in 3GU.</w:t>
      </w:r>
    </w:p>
    <w:p w14:paraId="18915CE5" w14:textId="77777777" w:rsidR="00B02733" w:rsidRDefault="00B02733" w:rsidP="00B02733">
      <w:r>
        <w:t>Maria (Ericsson): MCC supported update CR title and Cat B in 3gu.</w:t>
      </w:r>
    </w:p>
    <w:p w14:paraId="1BA56E0C" w14:textId="77777777" w:rsidR="00B02733" w:rsidRDefault="00B02733" w:rsidP="00B02733">
      <w:r>
        <w:t>Partha (Nokia): remove an extra “,”.</w:t>
      </w:r>
    </w:p>
    <w:p w14:paraId="347B8652" w14:textId="77777777" w:rsidR="00B02733" w:rsidRDefault="00B02733" w:rsidP="00B02733">
      <w:r>
        <w:t>Revision is pre-agreed.</w:t>
      </w:r>
    </w:p>
    <w:p w14:paraId="01DCC7F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C3-242480</w:t>
      </w:r>
      <w:r>
        <w:rPr>
          <w:color w:val="993300"/>
          <w:u w:val="single"/>
        </w:rPr>
        <w:t>.</w:t>
      </w:r>
    </w:p>
    <w:p w14:paraId="0DF00FD9" w14:textId="77777777" w:rsidR="00B02733" w:rsidRDefault="00B02733" w:rsidP="00B02733">
      <w:pPr>
        <w:rPr>
          <w:rFonts w:ascii="Arial" w:hAnsi="Arial" w:cs="Arial"/>
          <w:b/>
          <w:sz w:val="24"/>
        </w:rPr>
      </w:pPr>
      <w:r>
        <w:rPr>
          <w:rFonts w:ascii="Arial" w:hAnsi="Arial" w:cs="Arial"/>
          <w:b/>
          <w:color w:val="0000FF"/>
          <w:sz w:val="24"/>
        </w:rPr>
        <w:t>C3-242423</w:t>
      </w:r>
      <w:r>
        <w:rPr>
          <w:rFonts w:ascii="Arial" w:hAnsi="Arial" w:cs="Arial"/>
          <w:b/>
          <w:color w:val="0000FF"/>
          <w:sz w:val="24"/>
        </w:rPr>
        <w:tab/>
      </w:r>
      <w:r>
        <w:rPr>
          <w:rFonts w:ascii="Arial" w:hAnsi="Arial" w:cs="Arial"/>
          <w:b/>
          <w:sz w:val="24"/>
        </w:rPr>
        <w:t>Corrections to Access token error handling</w:t>
      </w:r>
    </w:p>
    <w:p w14:paraId="4D9CA56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CR-0100  rev  Cat: F (Rel-18)</w:t>
      </w:r>
      <w:r>
        <w:rPr>
          <w:i/>
        </w:rPr>
        <w:br/>
      </w:r>
      <w:r>
        <w:rPr>
          <w:i/>
        </w:rPr>
        <w:br/>
      </w:r>
      <w:r>
        <w:rPr>
          <w:i/>
        </w:rPr>
        <w:tab/>
      </w:r>
      <w:r>
        <w:rPr>
          <w:i/>
        </w:rPr>
        <w:tab/>
      </w:r>
      <w:r>
        <w:rPr>
          <w:i/>
        </w:rPr>
        <w:tab/>
      </w:r>
      <w:r>
        <w:rPr>
          <w:i/>
        </w:rPr>
        <w:tab/>
      </w:r>
      <w:r>
        <w:rPr>
          <w:i/>
        </w:rPr>
        <w:tab/>
        <w:t>Source: Ericsson</w:t>
      </w:r>
    </w:p>
    <w:p w14:paraId="0D81C89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F92BD6" w14:textId="77777777" w:rsidR="00B02733" w:rsidRDefault="00B02733" w:rsidP="00B02733">
      <w:pPr>
        <w:rPr>
          <w:rFonts w:ascii="Arial" w:hAnsi="Arial" w:cs="Arial"/>
          <w:b/>
          <w:sz w:val="24"/>
        </w:rPr>
      </w:pPr>
      <w:r>
        <w:rPr>
          <w:rFonts w:ascii="Arial" w:hAnsi="Arial" w:cs="Arial"/>
          <w:b/>
          <w:color w:val="0000FF"/>
          <w:sz w:val="24"/>
        </w:rPr>
        <w:t>C3-242424</w:t>
      </w:r>
      <w:r>
        <w:rPr>
          <w:rFonts w:ascii="Arial" w:hAnsi="Arial" w:cs="Arial"/>
          <w:b/>
          <w:color w:val="0000FF"/>
          <w:sz w:val="24"/>
        </w:rPr>
        <w:tab/>
      </w:r>
      <w:r>
        <w:rPr>
          <w:rFonts w:ascii="Arial" w:hAnsi="Arial" w:cs="Arial"/>
          <w:b/>
          <w:sz w:val="24"/>
        </w:rPr>
        <w:t>Corrections to Notification about subscribed events</w:t>
      </w:r>
    </w:p>
    <w:p w14:paraId="6013888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CR-0270  rev  Cat: F (Rel-18)</w:t>
      </w:r>
      <w:r>
        <w:rPr>
          <w:i/>
        </w:rPr>
        <w:br/>
      </w:r>
      <w:r>
        <w:rPr>
          <w:i/>
        </w:rPr>
        <w:br/>
      </w:r>
      <w:r>
        <w:rPr>
          <w:i/>
        </w:rPr>
        <w:tab/>
      </w:r>
      <w:r>
        <w:rPr>
          <w:i/>
        </w:rPr>
        <w:tab/>
      </w:r>
      <w:r>
        <w:rPr>
          <w:i/>
        </w:rPr>
        <w:tab/>
      </w:r>
      <w:r>
        <w:rPr>
          <w:i/>
        </w:rPr>
        <w:tab/>
      </w:r>
      <w:r>
        <w:rPr>
          <w:i/>
        </w:rPr>
        <w:tab/>
        <w:t>Source: Ericsson</w:t>
      </w:r>
    </w:p>
    <w:p w14:paraId="686AAB4A" w14:textId="77777777" w:rsidR="00B02733" w:rsidRDefault="00B02733" w:rsidP="00B02733">
      <w:pPr>
        <w:rPr>
          <w:rFonts w:ascii="Arial" w:hAnsi="Arial" w:cs="Arial"/>
          <w:b/>
        </w:rPr>
      </w:pPr>
      <w:r>
        <w:rPr>
          <w:rFonts w:ascii="Arial" w:hAnsi="Arial" w:cs="Arial"/>
          <w:b/>
        </w:rPr>
        <w:t xml:space="preserve">Discussion: </w:t>
      </w:r>
    </w:p>
    <w:p w14:paraId="5F3A31D0" w14:textId="77777777" w:rsidR="00B02733" w:rsidRDefault="00B02733" w:rsidP="00B02733">
      <w:r>
        <w:t>The Spec Number is not consistent. 3GU states 29.508, while the coverpage states 29.122.</w:t>
      </w:r>
    </w:p>
    <w:p w14:paraId="5695E309" w14:textId="77777777" w:rsidR="00B02733" w:rsidRDefault="00B02733" w:rsidP="00B02733">
      <w:r>
        <w:t>The CR Category is not consistent. 3GU states F, while the coverpage states B.</w:t>
      </w:r>
    </w:p>
    <w:p w14:paraId="4F33AE61" w14:textId="77777777" w:rsidR="00B02733" w:rsidRDefault="00B02733" w:rsidP="00B02733">
      <w:r>
        <w:t>The Work Item is not consistent. 3GU states eNetAE, while the coverpage states AIMLsys</w:t>
      </w:r>
    </w:p>
    <w:p w14:paraId="0CB59E7A" w14:textId="77777777" w:rsidR="00B02733" w:rsidRDefault="00B02733" w:rsidP="00B02733">
      <w:r>
        <w:t>Maria [Ericsson] revised as 2451 and updated CR title and Cat B in 3gu.</w:t>
      </w:r>
    </w:p>
    <w:p w14:paraId="2E8D5CA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C3-242451</w:t>
      </w:r>
      <w:r>
        <w:rPr>
          <w:color w:val="993300"/>
          <w:u w:val="single"/>
        </w:rPr>
        <w:t>.</w:t>
      </w:r>
    </w:p>
    <w:p w14:paraId="002749B5" w14:textId="77777777" w:rsidR="00B02733" w:rsidRDefault="00B02733" w:rsidP="00B02733">
      <w:pPr>
        <w:rPr>
          <w:rFonts w:ascii="Arial" w:hAnsi="Arial" w:cs="Arial"/>
          <w:b/>
          <w:sz w:val="24"/>
        </w:rPr>
      </w:pPr>
      <w:r>
        <w:rPr>
          <w:rFonts w:ascii="Arial" w:hAnsi="Arial" w:cs="Arial"/>
          <w:b/>
          <w:color w:val="0000FF"/>
          <w:sz w:val="24"/>
        </w:rPr>
        <w:lastRenderedPageBreak/>
        <w:t>C3-242425</w:t>
      </w:r>
      <w:r>
        <w:rPr>
          <w:rFonts w:ascii="Arial" w:hAnsi="Arial" w:cs="Arial"/>
          <w:b/>
          <w:color w:val="0000FF"/>
          <w:sz w:val="24"/>
        </w:rPr>
        <w:tab/>
      </w:r>
      <w:r>
        <w:rPr>
          <w:rFonts w:ascii="Arial" w:hAnsi="Arial" w:cs="Arial"/>
          <w:b/>
          <w:sz w:val="24"/>
        </w:rPr>
        <w:t>Corrections in Nnwdaf_EventsSubscription API</w:t>
      </w:r>
    </w:p>
    <w:p w14:paraId="7E43679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CR-0902  rev  Cat: F (Rel-18)</w:t>
      </w:r>
      <w:r>
        <w:rPr>
          <w:i/>
        </w:rPr>
        <w:br/>
      </w:r>
      <w:r>
        <w:rPr>
          <w:i/>
        </w:rPr>
        <w:br/>
      </w:r>
      <w:r>
        <w:rPr>
          <w:i/>
        </w:rPr>
        <w:tab/>
      </w:r>
      <w:r>
        <w:rPr>
          <w:i/>
        </w:rPr>
        <w:tab/>
      </w:r>
      <w:r>
        <w:rPr>
          <w:i/>
        </w:rPr>
        <w:tab/>
      </w:r>
      <w:r>
        <w:rPr>
          <w:i/>
        </w:rPr>
        <w:tab/>
      </w:r>
      <w:r>
        <w:rPr>
          <w:i/>
        </w:rPr>
        <w:tab/>
        <w:t>Source: Ericsson</w:t>
      </w:r>
    </w:p>
    <w:p w14:paraId="7AE9E698" w14:textId="77777777" w:rsidR="00B02733" w:rsidRDefault="00B02733" w:rsidP="00B02733">
      <w:pPr>
        <w:rPr>
          <w:rFonts w:ascii="Arial" w:hAnsi="Arial" w:cs="Arial"/>
          <w:b/>
        </w:rPr>
      </w:pPr>
      <w:r>
        <w:rPr>
          <w:rFonts w:ascii="Arial" w:hAnsi="Arial" w:cs="Arial"/>
          <w:b/>
        </w:rPr>
        <w:t xml:space="preserve">Discussion: </w:t>
      </w:r>
    </w:p>
    <w:p w14:paraId="7A403C3E" w14:textId="77777777" w:rsidR="00B02733" w:rsidRDefault="00B02733" w:rsidP="00B02733">
      <w:r>
        <w:t>The Spec Number is not consistent. 3GU states 29.520, while the coverpage states 29.522.</w:t>
      </w:r>
    </w:p>
    <w:p w14:paraId="0D540D70" w14:textId="77777777" w:rsidR="00B02733" w:rsidRDefault="00B02733" w:rsidP="00B02733">
      <w:r>
        <w:t>The CR Category is not consistent. 3GU states F, while the coverpage states B.</w:t>
      </w:r>
    </w:p>
    <w:p w14:paraId="6C943F5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4F4C58" w14:textId="77777777" w:rsidR="00B33979" w:rsidRDefault="00B02733">
      <w:pPr>
        <w:rPr>
          <w:rFonts w:ascii="Arial" w:hAnsi="Arial" w:cs="Arial"/>
          <w:b/>
          <w:sz w:val="24"/>
        </w:rPr>
      </w:pPr>
      <w:r>
        <w:rPr>
          <w:rFonts w:ascii="Arial" w:hAnsi="Arial" w:cs="Arial"/>
          <w:b/>
          <w:color w:val="0000FF"/>
          <w:sz w:val="24"/>
        </w:rPr>
        <w:t>C3-242451</w:t>
      </w:r>
      <w:r>
        <w:rPr>
          <w:rFonts w:ascii="Arial" w:hAnsi="Arial" w:cs="Arial"/>
          <w:b/>
          <w:color w:val="0000FF"/>
          <w:sz w:val="24"/>
        </w:rPr>
        <w:tab/>
      </w:r>
      <w:r>
        <w:rPr>
          <w:rFonts w:ascii="Arial" w:hAnsi="Arial" w:cs="Arial"/>
          <w:b/>
          <w:sz w:val="24"/>
        </w:rPr>
        <w:t>Updates to support E2E data volume transfer time analytics</w:t>
      </w:r>
    </w:p>
    <w:p w14:paraId="13308E2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CR-0270  rev 1 Cat: B (Rel-18)</w:t>
      </w:r>
      <w:r>
        <w:rPr>
          <w:i/>
        </w:rPr>
        <w:br/>
      </w:r>
      <w:r>
        <w:rPr>
          <w:i/>
        </w:rPr>
        <w:br/>
      </w:r>
      <w:r>
        <w:rPr>
          <w:i/>
        </w:rPr>
        <w:tab/>
      </w:r>
      <w:r>
        <w:rPr>
          <w:i/>
        </w:rPr>
        <w:tab/>
      </w:r>
      <w:r>
        <w:rPr>
          <w:i/>
        </w:rPr>
        <w:tab/>
      </w:r>
      <w:r>
        <w:rPr>
          <w:i/>
        </w:rPr>
        <w:tab/>
      </w:r>
      <w:r>
        <w:rPr>
          <w:i/>
        </w:rPr>
        <w:tab/>
        <w:t>Source: Ericsson</w:t>
      </w:r>
    </w:p>
    <w:p w14:paraId="48C970BD" w14:textId="77777777" w:rsidR="00B02733" w:rsidRDefault="00B02733" w:rsidP="00B02733">
      <w:pPr>
        <w:rPr>
          <w:color w:val="808080"/>
        </w:rPr>
      </w:pPr>
      <w:r>
        <w:rPr>
          <w:color w:val="808080"/>
        </w:rPr>
        <w:t>(Replaces C3-242424)</w:t>
      </w:r>
    </w:p>
    <w:p w14:paraId="72F6D9F3" w14:textId="77777777" w:rsidR="00B02733" w:rsidRDefault="00B02733" w:rsidP="00B02733">
      <w:pPr>
        <w:rPr>
          <w:rFonts w:ascii="Arial" w:hAnsi="Arial" w:cs="Arial"/>
          <w:b/>
        </w:rPr>
      </w:pPr>
      <w:r>
        <w:rPr>
          <w:rFonts w:ascii="Arial" w:hAnsi="Arial" w:cs="Arial"/>
          <w:b/>
        </w:rPr>
        <w:t xml:space="preserve">Discussion: </w:t>
      </w:r>
    </w:p>
    <w:p w14:paraId="03143093" w14:textId="77777777" w:rsidR="00B02733" w:rsidRDefault="00B02733" w:rsidP="00B02733">
      <w:r>
        <w:t xml:space="preserve">Xuefei (Huawei): Some changes collide with Nokia CR (feature applicability). Comments will be provided offline. </w:t>
      </w:r>
    </w:p>
    <w:p w14:paraId="38981D18" w14:textId="77777777" w:rsidR="00B02733" w:rsidRDefault="00B02733" w:rsidP="00B02733">
      <w:r>
        <w:t>Check merging offline.</w:t>
      </w:r>
    </w:p>
    <w:p w14:paraId="3EA0E335" w14:textId="77777777" w:rsidR="00B02733" w:rsidRDefault="00B02733" w:rsidP="00B02733">
      <w:r>
        <w:t>Partha (Nokia): Note 12 use “either/or”.</w:t>
      </w:r>
    </w:p>
    <w:p w14:paraId="3D394FA8" w14:textId="77777777" w:rsidR="00B02733" w:rsidRDefault="00B02733" w:rsidP="00B02733">
      <w:r>
        <w:t>Apostolos (Nokia): Merge this CR into the other CR 2433 from Nokia. Remove the mentioning of the feature in this CR.</w:t>
      </w:r>
    </w:p>
    <w:p w14:paraId="5AB1ACFB" w14:textId="77777777" w:rsidR="00B02733" w:rsidRDefault="00B02733" w:rsidP="00B02733">
      <w:r>
        <w:t>Maria (Ericsson): The clash was removed in the revision. Feature 28 will be voided.</w:t>
      </w:r>
    </w:p>
    <w:p w14:paraId="6D4607ED" w14:textId="77777777" w:rsidR="00B02733" w:rsidRDefault="00B02733" w:rsidP="00B02733">
      <w:r>
        <w:t>Partha (Nokia): 2114 will be merged into this one.</w:t>
      </w:r>
    </w:p>
    <w:p w14:paraId="32AAFAC5" w14:textId="77777777" w:rsidR="00B02733" w:rsidRDefault="00B02733" w:rsidP="00B02733">
      <w:r>
        <w:t>Xuefei (Huawei): A new attribute and feature is needed.</w:t>
      </w:r>
    </w:p>
    <w:p w14:paraId="64633227" w14:textId="77777777" w:rsidR="00B02733" w:rsidRDefault="00B02733" w:rsidP="00B02733">
      <w:r>
        <w:t>Maria (Ericsson): will further check if the proposal from Nokia can be accepted.</w:t>
      </w:r>
    </w:p>
    <w:p w14:paraId="4C87F329" w14:textId="77777777" w:rsidR="00B02733" w:rsidRDefault="00B02733" w:rsidP="00B02733">
      <w:r>
        <w:t>Maria (Ericsson): revision available.</w:t>
      </w:r>
    </w:p>
    <w:p w14:paraId="16884271" w14:textId="77777777" w:rsidR="00B02733" w:rsidRDefault="00B02733" w:rsidP="00B02733">
      <w:r>
        <w:t>Partha (Nokia). comments provided.</w:t>
      </w:r>
    </w:p>
    <w:p w14:paraId="046994AA" w14:textId="77777777" w:rsidR="00B02733" w:rsidRDefault="00B02733" w:rsidP="00B02733">
      <w:r>
        <w:t>Xuefei (Huawei): needs to check.</w:t>
      </w:r>
    </w:p>
    <w:p w14:paraId="6178E64B" w14:textId="77777777" w:rsidR="00B02733" w:rsidRDefault="00B02733" w:rsidP="00B02733">
      <w:r>
        <w:t>Nokia is added as co-signer. Merging with 2114.</w:t>
      </w:r>
    </w:p>
    <w:p w14:paraId="7627AF5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C3-242522</w:t>
      </w:r>
      <w:r>
        <w:rPr>
          <w:color w:val="993300"/>
          <w:u w:val="single"/>
        </w:rPr>
        <w:t>.</w:t>
      </w:r>
    </w:p>
    <w:p w14:paraId="6B7EDCF2" w14:textId="77777777" w:rsidR="00B02733" w:rsidRDefault="00B02733" w:rsidP="00B02733">
      <w:pPr>
        <w:rPr>
          <w:rFonts w:ascii="Arial" w:hAnsi="Arial" w:cs="Arial"/>
          <w:b/>
          <w:sz w:val="24"/>
        </w:rPr>
      </w:pPr>
      <w:r>
        <w:rPr>
          <w:rFonts w:ascii="Arial" w:hAnsi="Arial" w:cs="Arial"/>
          <w:b/>
          <w:color w:val="0000FF"/>
          <w:sz w:val="24"/>
        </w:rPr>
        <w:t>C3-242453</w:t>
      </w:r>
      <w:r>
        <w:rPr>
          <w:rFonts w:ascii="Arial" w:hAnsi="Arial" w:cs="Arial"/>
          <w:b/>
          <w:color w:val="0000FF"/>
          <w:sz w:val="24"/>
        </w:rPr>
        <w:tab/>
      </w:r>
      <w:r>
        <w:rPr>
          <w:rFonts w:ascii="Arial" w:hAnsi="Arial" w:cs="Arial"/>
          <w:b/>
          <w:sz w:val="24"/>
        </w:rPr>
        <w:t>NEF monitoring events to assist application AIML operation</w:t>
      </w:r>
    </w:p>
    <w:p w14:paraId="7CEF143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CR-0836  rev  Cat: B (Rel-18)</w:t>
      </w:r>
      <w:r>
        <w:rPr>
          <w:i/>
        </w:rPr>
        <w:br/>
      </w:r>
      <w:r>
        <w:rPr>
          <w:i/>
        </w:rPr>
        <w:br/>
      </w:r>
      <w:r>
        <w:rPr>
          <w:i/>
        </w:rPr>
        <w:tab/>
      </w:r>
      <w:r>
        <w:rPr>
          <w:i/>
        </w:rPr>
        <w:tab/>
      </w:r>
      <w:r>
        <w:rPr>
          <w:i/>
        </w:rPr>
        <w:tab/>
      </w:r>
      <w:r>
        <w:rPr>
          <w:i/>
        </w:rPr>
        <w:tab/>
      </w:r>
      <w:r>
        <w:rPr>
          <w:i/>
        </w:rPr>
        <w:tab/>
        <w:t>Source: Ericsson</w:t>
      </w:r>
    </w:p>
    <w:p w14:paraId="7AE870C0" w14:textId="77777777" w:rsidR="00B02733" w:rsidRDefault="00B02733" w:rsidP="00B02733">
      <w:pPr>
        <w:rPr>
          <w:rFonts w:ascii="Arial" w:hAnsi="Arial" w:cs="Arial"/>
          <w:b/>
        </w:rPr>
      </w:pPr>
      <w:r>
        <w:rPr>
          <w:rFonts w:ascii="Arial" w:hAnsi="Arial" w:cs="Arial"/>
          <w:b/>
        </w:rPr>
        <w:t xml:space="preserve">Discussion: </w:t>
      </w:r>
    </w:p>
    <w:p w14:paraId="423A7B0C" w14:textId="77777777" w:rsidR="00B02733" w:rsidRDefault="00B02733" w:rsidP="00B02733">
      <w:r>
        <w:t>This CR introduces backwards compatible feature in the OpenAPI file on MonitoringEvent API.</w:t>
      </w:r>
    </w:p>
    <w:p w14:paraId="588F5A98" w14:textId="77777777" w:rsidR="00B02733" w:rsidRDefault="00B02733" w:rsidP="00B02733">
      <w:r>
        <w:t>Xuefei (Huawei): Offline comments.</w:t>
      </w:r>
    </w:p>
    <w:p w14:paraId="0E934DE4" w14:textId="77777777" w:rsidR="00B02733" w:rsidRDefault="00B02733" w:rsidP="00B02733">
      <w:r>
        <w:t>Maria (Ericsson): R1 available by Nokia. R3 from Ericsson available.</w:t>
      </w:r>
    </w:p>
    <w:p w14:paraId="441FE10B" w14:textId="77777777" w:rsidR="00B02733" w:rsidRDefault="00B02733" w:rsidP="00B02733">
      <w:r>
        <w:lastRenderedPageBreak/>
        <w:t>Partha (Nokia): Fine with r3.</w:t>
      </w:r>
    </w:p>
    <w:p w14:paraId="16094C33" w14:textId="77777777" w:rsidR="00B02733" w:rsidRDefault="00B02733" w:rsidP="00B02733">
      <w:r>
        <w:t>Xuefei (Huawei): Fine with r3.</w:t>
      </w:r>
    </w:p>
    <w:p w14:paraId="7DBCF4E6" w14:textId="77777777" w:rsidR="00B02733" w:rsidRDefault="00B02733" w:rsidP="00B02733">
      <w:r>
        <w:t>Nokia co-signs this CR.</w:t>
      </w:r>
    </w:p>
    <w:p w14:paraId="550C1A7B" w14:textId="77777777" w:rsidR="00B02733" w:rsidRDefault="00B02733" w:rsidP="00B02733">
      <w:r>
        <w:t>Revision is pre-agreed.</w:t>
      </w:r>
    </w:p>
    <w:p w14:paraId="4C60D57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C3-242523</w:t>
      </w:r>
      <w:r>
        <w:rPr>
          <w:color w:val="993300"/>
          <w:u w:val="single"/>
        </w:rPr>
        <w:t>.</w:t>
      </w:r>
    </w:p>
    <w:p w14:paraId="39EB49CB" w14:textId="77777777" w:rsidR="00B02733" w:rsidRDefault="00B02733" w:rsidP="00B02733">
      <w:pPr>
        <w:rPr>
          <w:rFonts w:ascii="Arial" w:hAnsi="Arial" w:cs="Arial"/>
          <w:b/>
          <w:sz w:val="24"/>
        </w:rPr>
      </w:pPr>
      <w:r>
        <w:rPr>
          <w:rFonts w:ascii="Arial" w:hAnsi="Arial" w:cs="Arial"/>
          <w:b/>
          <w:color w:val="0000FF"/>
          <w:sz w:val="24"/>
        </w:rPr>
        <w:t>C3-242454</w:t>
      </w:r>
      <w:r>
        <w:rPr>
          <w:rFonts w:ascii="Arial" w:hAnsi="Arial" w:cs="Arial"/>
          <w:b/>
          <w:color w:val="0000FF"/>
          <w:sz w:val="24"/>
        </w:rPr>
        <w:tab/>
      </w:r>
      <w:r>
        <w:rPr>
          <w:rFonts w:ascii="Arial" w:hAnsi="Arial" w:cs="Arial"/>
          <w:b/>
          <w:sz w:val="24"/>
        </w:rPr>
        <w:t>NEF monitoring events to assist application AIML operation</w:t>
      </w:r>
    </w:p>
    <w:p w14:paraId="127AD6B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CR-1275  rev  Cat: B (Rel-18)</w:t>
      </w:r>
      <w:r>
        <w:rPr>
          <w:i/>
        </w:rPr>
        <w:br/>
      </w:r>
      <w:r>
        <w:rPr>
          <w:i/>
        </w:rPr>
        <w:br/>
      </w:r>
      <w:r>
        <w:rPr>
          <w:i/>
        </w:rPr>
        <w:tab/>
      </w:r>
      <w:r>
        <w:rPr>
          <w:i/>
        </w:rPr>
        <w:tab/>
      </w:r>
      <w:r>
        <w:rPr>
          <w:i/>
        </w:rPr>
        <w:tab/>
      </w:r>
      <w:r>
        <w:rPr>
          <w:i/>
        </w:rPr>
        <w:tab/>
      </w:r>
      <w:r>
        <w:rPr>
          <w:i/>
        </w:rPr>
        <w:tab/>
        <w:t>Source: Ericsson</w:t>
      </w:r>
    </w:p>
    <w:p w14:paraId="0D8C5937" w14:textId="77777777" w:rsidR="00B02733" w:rsidRDefault="00B02733" w:rsidP="00B02733">
      <w:pPr>
        <w:rPr>
          <w:rFonts w:ascii="Arial" w:hAnsi="Arial" w:cs="Arial"/>
          <w:b/>
        </w:rPr>
      </w:pPr>
      <w:r>
        <w:rPr>
          <w:rFonts w:ascii="Arial" w:hAnsi="Arial" w:cs="Arial"/>
          <w:b/>
        </w:rPr>
        <w:t xml:space="preserve">Discussion: </w:t>
      </w:r>
    </w:p>
    <w:p w14:paraId="5C475CEF" w14:textId="77777777" w:rsidR="00B02733" w:rsidRDefault="00B02733" w:rsidP="00B02733">
      <w:r>
        <w:t>Xuefei (Huawei): Offline comments.</w:t>
      </w:r>
    </w:p>
    <w:p w14:paraId="38C52161" w14:textId="77777777" w:rsidR="00B02733" w:rsidRDefault="00B02733" w:rsidP="00B02733">
      <w:r>
        <w:t>Partha (Nokia): Comments provided.</w:t>
      </w:r>
    </w:p>
    <w:p w14:paraId="7D9E56EF" w14:textId="77777777" w:rsidR="00B02733" w:rsidRDefault="00B02733" w:rsidP="00B02733">
      <w:r>
        <w:t>Maria (Ericsson): R2 available.</w:t>
      </w:r>
    </w:p>
    <w:p w14:paraId="3E7A00B7" w14:textId="77777777" w:rsidR="00B02733" w:rsidRDefault="00B02733" w:rsidP="00B02733">
      <w:r>
        <w:t>Partha (Nokia) comments. New revision needed.</w:t>
      </w:r>
    </w:p>
    <w:p w14:paraId="697A49EA" w14:textId="77777777" w:rsidR="00B02733" w:rsidRDefault="00B02733" w:rsidP="00B02733">
      <w:r>
        <w:t>Xuefei (Huawei): more time needed.</w:t>
      </w:r>
    </w:p>
    <w:p w14:paraId="1372834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C3-242524</w:t>
      </w:r>
      <w:r>
        <w:rPr>
          <w:color w:val="993300"/>
          <w:u w:val="single"/>
        </w:rPr>
        <w:t>.</w:t>
      </w:r>
    </w:p>
    <w:p w14:paraId="2B222803" w14:textId="77777777" w:rsidR="00B02733" w:rsidRDefault="00B02733" w:rsidP="00B02733">
      <w:pPr>
        <w:rPr>
          <w:rFonts w:ascii="Arial" w:hAnsi="Arial" w:cs="Arial"/>
          <w:b/>
          <w:sz w:val="24"/>
        </w:rPr>
      </w:pPr>
      <w:r>
        <w:rPr>
          <w:rFonts w:ascii="Arial" w:hAnsi="Arial" w:cs="Arial"/>
          <w:b/>
          <w:color w:val="0000FF"/>
          <w:sz w:val="24"/>
        </w:rPr>
        <w:t>C3-242475</w:t>
      </w:r>
      <w:r>
        <w:rPr>
          <w:rFonts w:ascii="Arial" w:hAnsi="Arial" w:cs="Arial"/>
          <w:b/>
          <w:color w:val="0000FF"/>
          <w:sz w:val="24"/>
        </w:rPr>
        <w:tab/>
      </w:r>
      <w:r>
        <w:rPr>
          <w:rFonts w:ascii="Arial" w:hAnsi="Arial" w:cs="Arial"/>
          <w:b/>
          <w:sz w:val="24"/>
        </w:rPr>
        <w:t>MemberUESelectionAssistance security OpenAPI Correction</w:t>
      </w:r>
    </w:p>
    <w:p w14:paraId="5865B4E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CR-1221  rev 1 Cat: F (Rel-18)</w:t>
      </w:r>
      <w:r>
        <w:rPr>
          <w:i/>
        </w:rPr>
        <w:br/>
      </w:r>
      <w:r>
        <w:rPr>
          <w:i/>
        </w:rPr>
        <w:br/>
      </w:r>
      <w:r>
        <w:rPr>
          <w:i/>
        </w:rPr>
        <w:tab/>
      </w:r>
      <w:r>
        <w:rPr>
          <w:i/>
        </w:rPr>
        <w:tab/>
      </w:r>
      <w:r>
        <w:rPr>
          <w:i/>
        </w:rPr>
        <w:tab/>
      </w:r>
      <w:r>
        <w:rPr>
          <w:i/>
        </w:rPr>
        <w:tab/>
      </w:r>
      <w:r>
        <w:rPr>
          <w:i/>
        </w:rPr>
        <w:tab/>
        <w:t>Source: Nokia</w:t>
      </w:r>
    </w:p>
    <w:p w14:paraId="50DB175B" w14:textId="77777777" w:rsidR="00B02733" w:rsidRDefault="00B02733" w:rsidP="00B02733">
      <w:pPr>
        <w:rPr>
          <w:color w:val="808080"/>
        </w:rPr>
      </w:pPr>
      <w:r>
        <w:rPr>
          <w:color w:val="808080"/>
        </w:rPr>
        <w:t>(Replaces C3-242108)</w:t>
      </w:r>
    </w:p>
    <w:p w14:paraId="001BD26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48DAB" w14:textId="77777777" w:rsidR="00B02733" w:rsidRDefault="00B02733" w:rsidP="00B02733">
      <w:pPr>
        <w:rPr>
          <w:rFonts w:ascii="Arial" w:hAnsi="Arial" w:cs="Arial"/>
          <w:b/>
          <w:sz w:val="24"/>
        </w:rPr>
      </w:pPr>
      <w:r>
        <w:rPr>
          <w:rFonts w:ascii="Arial" w:hAnsi="Arial" w:cs="Arial"/>
          <w:b/>
          <w:color w:val="0000FF"/>
          <w:sz w:val="24"/>
        </w:rPr>
        <w:t>C3-242480</w:t>
      </w:r>
      <w:r>
        <w:rPr>
          <w:rFonts w:ascii="Arial" w:hAnsi="Arial" w:cs="Arial"/>
          <w:b/>
          <w:color w:val="0000FF"/>
          <w:sz w:val="24"/>
        </w:rPr>
        <w:tab/>
      </w:r>
      <w:r>
        <w:rPr>
          <w:rFonts w:ascii="Arial" w:hAnsi="Arial" w:cs="Arial"/>
          <w:b/>
          <w:sz w:val="24"/>
        </w:rPr>
        <w:t>Updates to procedures of E2E data volume transfer time analytics</w:t>
      </w:r>
    </w:p>
    <w:p w14:paraId="1A9BAC7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CR-0098  rev 1 Cat: B (Rel-18)</w:t>
      </w:r>
      <w:r>
        <w:rPr>
          <w:i/>
        </w:rPr>
        <w:br/>
      </w:r>
      <w:r>
        <w:rPr>
          <w:i/>
        </w:rPr>
        <w:br/>
      </w:r>
      <w:r>
        <w:rPr>
          <w:i/>
        </w:rPr>
        <w:tab/>
      </w:r>
      <w:r>
        <w:rPr>
          <w:i/>
        </w:rPr>
        <w:tab/>
      </w:r>
      <w:r>
        <w:rPr>
          <w:i/>
        </w:rPr>
        <w:tab/>
      </w:r>
      <w:r>
        <w:rPr>
          <w:i/>
        </w:rPr>
        <w:tab/>
      </w:r>
      <w:r>
        <w:rPr>
          <w:i/>
        </w:rPr>
        <w:tab/>
        <w:t>Source: Ericsson</w:t>
      </w:r>
    </w:p>
    <w:p w14:paraId="613352AD" w14:textId="77777777" w:rsidR="00B02733" w:rsidRDefault="00B02733" w:rsidP="00B02733">
      <w:pPr>
        <w:rPr>
          <w:color w:val="808080"/>
        </w:rPr>
      </w:pPr>
      <w:r>
        <w:rPr>
          <w:color w:val="808080"/>
        </w:rPr>
        <w:t>(Replaces C3-242422)</w:t>
      </w:r>
    </w:p>
    <w:p w14:paraId="08F798B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A13C6" w14:textId="77777777" w:rsidR="00B02733" w:rsidRDefault="00B02733" w:rsidP="00B02733">
      <w:pPr>
        <w:rPr>
          <w:rFonts w:ascii="Arial" w:hAnsi="Arial" w:cs="Arial"/>
          <w:b/>
          <w:sz w:val="24"/>
        </w:rPr>
      </w:pPr>
      <w:r>
        <w:rPr>
          <w:rFonts w:ascii="Arial" w:hAnsi="Arial" w:cs="Arial"/>
          <w:b/>
          <w:color w:val="0000FF"/>
          <w:sz w:val="24"/>
        </w:rPr>
        <w:t>C3-242522</w:t>
      </w:r>
      <w:r>
        <w:rPr>
          <w:rFonts w:ascii="Arial" w:hAnsi="Arial" w:cs="Arial"/>
          <w:b/>
          <w:color w:val="0000FF"/>
          <w:sz w:val="24"/>
        </w:rPr>
        <w:tab/>
      </w:r>
      <w:r>
        <w:rPr>
          <w:rFonts w:ascii="Arial" w:hAnsi="Arial" w:cs="Arial"/>
          <w:b/>
          <w:sz w:val="24"/>
        </w:rPr>
        <w:t>Updates to support E2E data volume transfer time analytics</w:t>
      </w:r>
    </w:p>
    <w:p w14:paraId="20C5595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CR-0270  rev 2 Cat: B (Rel-18)</w:t>
      </w:r>
      <w:r>
        <w:rPr>
          <w:i/>
        </w:rPr>
        <w:br/>
      </w:r>
      <w:r>
        <w:rPr>
          <w:i/>
        </w:rPr>
        <w:br/>
      </w:r>
      <w:r>
        <w:rPr>
          <w:i/>
        </w:rPr>
        <w:tab/>
      </w:r>
      <w:r>
        <w:rPr>
          <w:i/>
        </w:rPr>
        <w:tab/>
      </w:r>
      <w:r>
        <w:rPr>
          <w:i/>
        </w:rPr>
        <w:tab/>
      </w:r>
      <w:r>
        <w:rPr>
          <w:i/>
        </w:rPr>
        <w:tab/>
      </w:r>
      <w:r>
        <w:rPr>
          <w:i/>
        </w:rPr>
        <w:tab/>
        <w:t>Source: Ericsson, Nokia</w:t>
      </w:r>
    </w:p>
    <w:p w14:paraId="4E0214BC" w14:textId="77777777" w:rsidR="00B02733" w:rsidRDefault="00B02733" w:rsidP="00B02733">
      <w:pPr>
        <w:rPr>
          <w:color w:val="808080"/>
        </w:rPr>
      </w:pPr>
      <w:r>
        <w:rPr>
          <w:color w:val="808080"/>
        </w:rPr>
        <w:t>(Replaces C3-242451)</w:t>
      </w:r>
    </w:p>
    <w:p w14:paraId="40E242D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2C1EEE" w14:textId="77777777" w:rsidR="00B02733" w:rsidRDefault="00B02733" w:rsidP="00B02733">
      <w:pPr>
        <w:rPr>
          <w:rFonts w:ascii="Arial" w:hAnsi="Arial" w:cs="Arial"/>
          <w:b/>
          <w:sz w:val="24"/>
        </w:rPr>
      </w:pPr>
      <w:r>
        <w:rPr>
          <w:rFonts w:ascii="Arial" w:hAnsi="Arial" w:cs="Arial"/>
          <w:b/>
          <w:color w:val="0000FF"/>
          <w:sz w:val="24"/>
        </w:rPr>
        <w:t>C3-242523</w:t>
      </w:r>
      <w:r>
        <w:rPr>
          <w:rFonts w:ascii="Arial" w:hAnsi="Arial" w:cs="Arial"/>
          <w:b/>
          <w:color w:val="0000FF"/>
          <w:sz w:val="24"/>
        </w:rPr>
        <w:tab/>
      </w:r>
      <w:r>
        <w:rPr>
          <w:rFonts w:ascii="Arial" w:hAnsi="Arial" w:cs="Arial"/>
          <w:b/>
          <w:sz w:val="24"/>
        </w:rPr>
        <w:t>NEF monitoring events to assist application AIML operation</w:t>
      </w:r>
    </w:p>
    <w:p w14:paraId="0EAB79F7"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CR-0836  rev 1 Cat: B (Rel-18)</w:t>
      </w:r>
      <w:r>
        <w:rPr>
          <w:i/>
        </w:rPr>
        <w:br/>
      </w:r>
      <w:r>
        <w:rPr>
          <w:i/>
        </w:rPr>
        <w:br/>
      </w:r>
      <w:r>
        <w:rPr>
          <w:i/>
        </w:rPr>
        <w:tab/>
      </w:r>
      <w:r>
        <w:rPr>
          <w:i/>
        </w:rPr>
        <w:tab/>
      </w:r>
      <w:r>
        <w:rPr>
          <w:i/>
        </w:rPr>
        <w:tab/>
      </w:r>
      <w:r>
        <w:rPr>
          <w:i/>
        </w:rPr>
        <w:tab/>
      </w:r>
      <w:r>
        <w:rPr>
          <w:i/>
        </w:rPr>
        <w:tab/>
        <w:t>Source: Ericsson, Nokia</w:t>
      </w:r>
    </w:p>
    <w:p w14:paraId="6372A29D" w14:textId="77777777" w:rsidR="00B02733" w:rsidRDefault="00B02733" w:rsidP="00B02733">
      <w:pPr>
        <w:rPr>
          <w:color w:val="808080"/>
        </w:rPr>
      </w:pPr>
      <w:r>
        <w:rPr>
          <w:color w:val="808080"/>
        </w:rPr>
        <w:t>(Replaces C3-242453)</w:t>
      </w:r>
    </w:p>
    <w:p w14:paraId="3FD54F7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6F17B" w14:textId="77777777" w:rsidR="00B02733" w:rsidRDefault="00B02733" w:rsidP="00B02733">
      <w:pPr>
        <w:rPr>
          <w:rFonts w:ascii="Arial" w:hAnsi="Arial" w:cs="Arial"/>
          <w:b/>
          <w:sz w:val="24"/>
        </w:rPr>
      </w:pPr>
      <w:r>
        <w:rPr>
          <w:rFonts w:ascii="Arial" w:hAnsi="Arial" w:cs="Arial"/>
          <w:b/>
          <w:color w:val="0000FF"/>
          <w:sz w:val="24"/>
        </w:rPr>
        <w:t>C3-242524</w:t>
      </w:r>
      <w:r>
        <w:rPr>
          <w:rFonts w:ascii="Arial" w:hAnsi="Arial" w:cs="Arial"/>
          <w:b/>
          <w:color w:val="0000FF"/>
          <w:sz w:val="24"/>
        </w:rPr>
        <w:tab/>
      </w:r>
      <w:r>
        <w:rPr>
          <w:rFonts w:ascii="Arial" w:hAnsi="Arial" w:cs="Arial"/>
          <w:b/>
          <w:sz w:val="24"/>
        </w:rPr>
        <w:t>NEF monitoring events to assist application AIML operation</w:t>
      </w:r>
    </w:p>
    <w:p w14:paraId="237AE6A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CR-1275  rev 1 Cat: B (Rel-18)</w:t>
      </w:r>
      <w:r>
        <w:rPr>
          <w:i/>
        </w:rPr>
        <w:br/>
      </w:r>
      <w:r>
        <w:rPr>
          <w:i/>
        </w:rPr>
        <w:br/>
      </w:r>
      <w:r>
        <w:rPr>
          <w:i/>
        </w:rPr>
        <w:tab/>
      </w:r>
      <w:r>
        <w:rPr>
          <w:i/>
        </w:rPr>
        <w:tab/>
      </w:r>
      <w:r>
        <w:rPr>
          <w:i/>
        </w:rPr>
        <w:tab/>
      </w:r>
      <w:r>
        <w:rPr>
          <w:i/>
        </w:rPr>
        <w:tab/>
      </w:r>
      <w:r>
        <w:rPr>
          <w:i/>
        </w:rPr>
        <w:tab/>
        <w:t>Source: Ericsson</w:t>
      </w:r>
    </w:p>
    <w:p w14:paraId="3CF089BD" w14:textId="77777777" w:rsidR="00B02733" w:rsidRDefault="00B02733" w:rsidP="00B02733">
      <w:pPr>
        <w:rPr>
          <w:color w:val="808080"/>
        </w:rPr>
      </w:pPr>
      <w:r>
        <w:rPr>
          <w:color w:val="808080"/>
        </w:rPr>
        <w:t>(Replaces C3-242454)</w:t>
      </w:r>
    </w:p>
    <w:p w14:paraId="72E0DA0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9D5A7" w14:textId="77777777" w:rsidR="00B02733" w:rsidRDefault="00B02733" w:rsidP="00B02733">
      <w:pPr>
        <w:rPr>
          <w:rFonts w:ascii="Arial" w:hAnsi="Arial" w:cs="Arial"/>
          <w:b/>
          <w:sz w:val="24"/>
        </w:rPr>
      </w:pPr>
      <w:r>
        <w:rPr>
          <w:rFonts w:ascii="Arial" w:hAnsi="Arial" w:cs="Arial"/>
          <w:b/>
          <w:color w:val="0000FF"/>
          <w:sz w:val="24"/>
        </w:rPr>
        <w:t>C3-242577</w:t>
      </w:r>
      <w:r>
        <w:rPr>
          <w:rFonts w:ascii="Arial" w:hAnsi="Arial" w:cs="Arial"/>
          <w:b/>
          <w:color w:val="0000FF"/>
          <w:sz w:val="24"/>
        </w:rPr>
        <w:tab/>
      </w:r>
      <w:r>
        <w:rPr>
          <w:rFonts w:ascii="Arial" w:hAnsi="Arial" w:cs="Arial"/>
          <w:b/>
          <w:sz w:val="24"/>
        </w:rPr>
        <w:t>Various corrections to the definition of the PdtqPolicyNegotiation API</w:t>
      </w:r>
    </w:p>
    <w:p w14:paraId="752632A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CR-1256  rev 1 Cat: F (Rel-18)</w:t>
      </w:r>
      <w:r>
        <w:rPr>
          <w:i/>
        </w:rPr>
        <w:br/>
      </w:r>
      <w:r>
        <w:rPr>
          <w:i/>
        </w:rPr>
        <w:br/>
      </w:r>
      <w:r>
        <w:rPr>
          <w:i/>
        </w:rPr>
        <w:tab/>
      </w:r>
      <w:r>
        <w:rPr>
          <w:i/>
        </w:rPr>
        <w:tab/>
      </w:r>
      <w:r>
        <w:rPr>
          <w:i/>
        </w:rPr>
        <w:tab/>
      </w:r>
      <w:r>
        <w:rPr>
          <w:i/>
        </w:rPr>
        <w:tab/>
      </w:r>
      <w:r>
        <w:rPr>
          <w:i/>
        </w:rPr>
        <w:tab/>
        <w:t>Source: Huawei</w:t>
      </w:r>
    </w:p>
    <w:p w14:paraId="5572C381" w14:textId="77777777" w:rsidR="00B02733" w:rsidRDefault="00B02733" w:rsidP="00B02733">
      <w:pPr>
        <w:rPr>
          <w:color w:val="808080"/>
        </w:rPr>
      </w:pPr>
      <w:r>
        <w:rPr>
          <w:color w:val="808080"/>
        </w:rPr>
        <w:t>(Replaces C3-242365)</w:t>
      </w:r>
    </w:p>
    <w:p w14:paraId="2EC30F9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A0AFF" w14:textId="77777777" w:rsidR="00B02733" w:rsidRDefault="00B02733" w:rsidP="00B02733">
      <w:pPr>
        <w:rPr>
          <w:rFonts w:ascii="Arial" w:hAnsi="Arial" w:cs="Arial"/>
          <w:b/>
          <w:sz w:val="24"/>
        </w:rPr>
      </w:pPr>
      <w:r>
        <w:rPr>
          <w:rFonts w:ascii="Arial" w:hAnsi="Arial" w:cs="Arial"/>
          <w:b/>
          <w:color w:val="0000FF"/>
          <w:sz w:val="24"/>
        </w:rPr>
        <w:t>C3-242578</w:t>
      </w:r>
      <w:r>
        <w:rPr>
          <w:rFonts w:ascii="Arial" w:hAnsi="Arial" w:cs="Arial"/>
          <w:b/>
          <w:color w:val="0000FF"/>
          <w:sz w:val="24"/>
        </w:rPr>
        <w:tab/>
      </w:r>
      <w:r>
        <w:rPr>
          <w:rFonts w:ascii="Arial" w:hAnsi="Arial" w:cs="Arial"/>
          <w:b/>
          <w:sz w:val="24"/>
        </w:rPr>
        <w:t>Various corrections to the definition of the MemberUESelectionAssistance API</w:t>
      </w:r>
    </w:p>
    <w:p w14:paraId="29C484C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CR-1257  rev 1 Cat: F (Rel-18)</w:t>
      </w:r>
      <w:r>
        <w:rPr>
          <w:i/>
        </w:rPr>
        <w:br/>
      </w:r>
      <w:r>
        <w:rPr>
          <w:i/>
        </w:rPr>
        <w:br/>
      </w:r>
      <w:r>
        <w:rPr>
          <w:i/>
        </w:rPr>
        <w:tab/>
      </w:r>
      <w:r>
        <w:rPr>
          <w:i/>
        </w:rPr>
        <w:tab/>
      </w:r>
      <w:r>
        <w:rPr>
          <w:i/>
        </w:rPr>
        <w:tab/>
      </w:r>
      <w:r>
        <w:rPr>
          <w:i/>
        </w:rPr>
        <w:tab/>
      </w:r>
      <w:r>
        <w:rPr>
          <w:i/>
        </w:rPr>
        <w:tab/>
        <w:t>Source: Huawei</w:t>
      </w:r>
    </w:p>
    <w:p w14:paraId="732652E1" w14:textId="77777777" w:rsidR="00B02733" w:rsidRDefault="00B02733" w:rsidP="00B02733">
      <w:pPr>
        <w:rPr>
          <w:color w:val="808080"/>
        </w:rPr>
      </w:pPr>
      <w:r>
        <w:rPr>
          <w:color w:val="808080"/>
        </w:rPr>
        <w:t>(Replaces C3-242366)</w:t>
      </w:r>
    </w:p>
    <w:p w14:paraId="20466F5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AEC5F" w14:textId="77777777" w:rsidR="00B02733" w:rsidRDefault="00B02733" w:rsidP="00B02733">
      <w:pPr>
        <w:rPr>
          <w:rFonts w:ascii="Arial" w:hAnsi="Arial" w:cs="Arial"/>
          <w:b/>
          <w:sz w:val="24"/>
        </w:rPr>
      </w:pPr>
      <w:r>
        <w:rPr>
          <w:rFonts w:ascii="Arial" w:hAnsi="Arial" w:cs="Arial"/>
          <w:b/>
          <w:color w:val="0000FF"/>
          <w:sz w:val="24"/>
        </w:rPr>
        <w:t>C3-242579</w:t>
      </w:r>
      <w:r>
        <w:rPr>
          <w:rFonts w:ascii="Arial" w:hAnsi="Arial" w:cs="Arial"/>
          <w:b/>
          <w:color w:val="0000FF"/>
          <w:sz w:val="24"/>
        </w:rPr>
        <w:tab/>
      </w:r>
      <w:r>
        <w:rPr>
          <w:rFonts w:ascii="Arial" w:hAnsi="Arial" w:cs="Arial"/>
          <w:b/>
          <w:sz w:val="24"/>
        </w:rPr>
        <w:t>Access type change for MA PDU session update</w:t>
      </w:r>
    </w:p>
    <w:p w14:paraId="0EBACB1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CR-0261  rev 1 Cat: B (Rel-18)</w:t>
      </w:r>
      <w:r>
        <w:rPr>
          <w:i/>
        </w:rPr>
        <w:br/>
      </w:r>
      <w:r>
        <w:rPr>
          <w:i/>
        </w:rPr>
        <w:br/>
      </w:r>
      <w:r>
        <w:rPr>
          <w:i/>
        </w:rPr>
        <w:tab/>
      </w:r>
      <w:r>
        <w:rPr>
          <w:i/>
        </w:rPr>
        <w:tab/>
      </w:r>
      <w:r>
        <w:rPr>
          <w:i/>
        </w:rPr>
        <w:tab/>
      </w:r>
      <w:r>
        <w:rPr>
          <w:i/>
        </w:rPr>
        <w:tab/>
      </w:r>
      <w:r>
        <w:rPr>
          <w:i/>
        </w:rPr>
        <w:tab/>
        <w:t>Source: Nokia, Ericsson</w:t>
      </w:r>
    </w:p>
    <w:p w14:paraId="2F0DC4EA" w14:textId="77777777" w:rsidR="00B02733" w:rsidRDefault="00B02733" w:rsidP="00B02733">
      <w:pPr>
        <w:rPr>
          <w:color w:val="808080"/>
        </w:rPr>
      </w:pPr>
      <w:r>
        <w:rPr>
          <w:color w:val="808080"/>
        </w:rPr>
        <w:t>(Replaces C3-242112)</w:t>
      </w:r>
    </w:p>
    <w:p w14:paraId="3E48082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D43B0" w14:textId="77777777" w:rsidR="00B02733" w:rsidRDefault="00B02733" w:rsidP="00B02733">
      <w:pPr>
        <w:rPr>
          <w:rFonts w:ascii="Arial" w:hAnsi="Arial" w:cs="Arial"/>
          <w:b/>
          <w:sz w:val="24"/>
        </w:rPr>
      </w:pPr>
      <w:r>
        <w:rPr>
          <w:rFonts w:ascii="Arial" w:hAnsi="Arial" w:cs="Arial"/>
          <w:b/>
          <w:color w:val="0000FF"/>
          <w:sz w:val="24"/>
        </w:rPr>
        <w:t>C3-242580</w:t>
      </w:r>
      <w:r>
        <w:rPr>
          <w:rFonts w:ascii="Arial" w:hAnsi="Arial" w:cs="Arial"/>
          <w:b/>
          <w:color w:val="0000FF"/>
          <w:sz w:val="24"/>
        </w:rPr>
        <w:tab/>
      </w:r>
      <w:r>
        <w:rPr>
          <w:rFonts w:ascii="Arial" w:hAnsi="Arial" w:cs="Arial"/>
          <w:b/>
          <w:sz w:val="24"/>
        </w:rPr>
        <w:t>Support of data rate monitoring for the list of UEs</w:t>
      </w:r>
    </w:p>
    <w:p w14:paraId="36CAA56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CR-1235  rev 1 Cat: B (Rel-18)</w:t>
      </w:r>
      <w:r>
        <w:rPr>
          <w:i/>
        </w:rPr>
        <w:br/>
      </w:r>
      <w:r>
        <w:rPr>
          <w:i/>
        </w:rPr>
        <w:br/>
      </w:r>
      <w:r>
        <w:rPr>
          <w:i/>
        </w:rPr>
        <w:tab/>
      </w:r>
      <w:r>
        <w:rPr>
          <w:i/>
        </w:rPr>
        <w:tab/>
      </w:r>
      <w:r>
        <w:rPr>
          <w:i/>
        </w:rPr>
        <w:tab/>
      </w:r>
      <w:r>
        <w:rPr>
          <w:i/>
        </w:rPr>
        <w:tab/>
      </w:r>
      <w:r>
        <w:rPr>
          <w:i/>
        </w:rPr>
        <w:tab/>
        <w:t>Source: Huawei, Qualcomm Incorporated, Nokia, Ericsson</w:t>
      </w:r>
    </w:p>
    <w:p w14:paraId="1737708E" w14:textId="77777777" w:rsidR="00B02733" w:rsidRDefault="00B02733" w:rsidP="00B02733">
      <w:pPr>
        <w:rPr>
          <w:color w:val="808080"/>
        </w:rPr>
      </w:pPr>
      <w:r>
        <w:rPr>
          <w:color w:val="808080"/>
        </w:rPr>
        <w:t>(Replaces C3-242208)</w:t>
      </w:r>
    </w:p>
    <w:p w14:paraId="44E5A3C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98308" w14:textId="77777777" w:rsidR="00B02733" w:rsidRDefault="00B02733" w:rsidP="00B02733">
      <w:pPr>
        <w:rPr>
          <w:rFonts w:ascii="Arial" w:hAnsi="Arial" w:cs="Arial"/>
          <w:b/>
          <w:sz w:val="24"/>
        </w:rPr>
      </w:pPr>
      <w:r>
        <w:rPr>
          <w:rFonts w:ascii="Arial" w:hAnsi="Arial" w:cs="Arial"/>
          <w:b/>
          <w:color w:val="0000FF"/>
          <w:sz w:val="24"/>
        </w:rPr>
        <w:lastRenderedPageBreak/>
        <w:t>C3-242609</w:t>
      </w:r>
      <w:r>
        <w:rPr>
          <w:rFonts w:ascii="Arial" w:hAnsi="Arial" w:cs="Arial"/>
          <w:b/>
          <w:color w:val="0000FF"/>
          <w:sz w:val="24"/>
        </w:rPr>
        <w:tab/>
      </w:r>
      <w:r>
        <w:rPr>
          <w:rFonts w:ascii="Arial" w:hAnsi="Arial" w:cs="Arial"/>
          <w:b/>
          <w:sz w:val="24"/>
        </w:rPr>
        <w:t>Support of provisioning of the QoS timing information</w:t>
      </w:r>
    </w:p>
    <w:p w14:paraId="25B48D0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CR-0619  rev 1 Cat: B (Rel-18)</w:t>
      </w:r>
      <w:r>
        <w:rPr>
          <w:i/>
        </w:rPr>
        <w:br/>
      </w:r>
      <w:r>
        <w:rPr>
          <w:i/>
        </w:rPr>
        <w:br/>
      </w:r>
      <w:r>
        <w:rPr>
          <w:i/>
        </w:rPr>
        <w:tab/>
      </w:r>
      <w:r>
        <w:rPr>
          <w:i/>
        </w:rPr>
        <w:tab/>
      </w:r>
      <w:r>
        <w:rPr>
          <w:i/>
        </w:rPr>
        <w:tab/>
      </w:r>
      <w:r>
        <w:rPr>
          <w:i/>
        </w:rPr>
        <w:tab/>
      </w:r>
      <w:r>
        <w:rPr>
          <w:i/>
        </w:rPr>
        <w:tab/>
        <w:t>Source: Huawei, Ericsson</w:t>
      </w:r>
    </w:p>
    <w:p w14:paraId="1A93AF3F" w14:textId="77777777" w:rsidR="00B02733" w:rsidRDefault="00B02733" w:rsidP="00B02733">
      <w:pPr>
        <w:rPr>
          <w:color w:val="808080"/>
        </w:rPr>
      </w:pPr>
      <w:r>
        <w:rPr>
          <w:color w:val="808080"/>
        </w:rPr>
        <w:t>(Replaces C3-242211)</w:t>
      </w:r>
    </w:p>
    <w:p w14:paraId="2EB6CBF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BB8E5" w14:textId="77777777" w:rsidR="00B02733" w:rsidRDefault="00B02733" w:rsidP="00B02733">
      <w:pPr>
        <w:rPr>
          <w:rFonts w:ascii="Arial" w:hAnsi="Arial" w:cs="Arial"/>
          <w:b/>
          <w:sz w:val="24"/>
        </w:rPr>
      </w:pPr>
      <w:r>
        <w:rPr>
          <w:rFonts w:ascii="Arial" w:hAnsi="Arial" w:cs="Arial"/>
          <w:b/>
          <w:color w:val="0000FF"/>
          <w:sz w:val="24"/>
        </w:rPr>
        <w:t>C3-242618</w:t>
      </w:r>
      <w:r>
        <w:rPr>
          <w:rFonts w:ascii="Arial" w:hAnsi="Arial" w:cs="Arial"/>
          <w:b/>
          <w:color w:val="0000FF"/>
          <w:sz w:val="24"/>
        </w:rPr>
        <w:tab/>
      </w:r>
      <w:r>
        <w:rPr>
          <w:rFonts w:ascii="Arial" w:hAnsi="Arial" w:cs="Arial"/>
          <w:b/>
          <w:sz w:val="24"/>
        </w:rPr>
        <w:t>NEF local timer management for list of UE handling</w:t>
      </w:r>
    </w:p>
    <w:p w14:paraId="7DB0EDD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CR-1222  rev 1 Cat: B (Rel-18)</w:t>
      </w:r>
      <w:r>
        <w:rPr>
          <w:i/>
        </w:rPr>
        <w:br/>
      </w:r>
      <w:r>
        <w:rPr>
          <w:i/>
        </w:rPr>
        <w:br/>
      </w:r>
      <w:r>
        <w:rPr>
          <w:i/>
        </w:rPr>
        <w:tab/>
      </w:r>
      <w:r>
        <w:rPr>
          <w:i/>
        </w:rPr>
        <w:tab/>
      </w:r>
      <w:r>
        <w:rPr>
          <w:i/>
        </w:rPr>
        <w:tab/>
      </w:r>
      <w:r>
        <w:rPr>
          <w:i/>
        </w:rPr>
        <w:tab/>
      </w:r>
      <w:r>
        <w:rPr>
          <w:i/>
        </w:rPr>
        <w:tab/>
        <w:t>Source: Nokia, Ericsson</w:t>
      </w:r>
    </w:p>
    <w:p w14:paraId="07A0A02E" w14:textId="77777777" w:rsidR="00B02733" w:rsidRDefault="00B02733" w:rsidP="00B02733">
      <w:pPr>
        <w:rPr>
          <w:color w:val="808080"/>
        </w:rPr>
      </w:pPr>
      <w:r>
        <w:rPr>
          <w:color w:val="808080"/>
        </w:rPr>
        <w:t>(Replaces C3-242109)</w:t>
      </w:r>
    </w:p>
    <w:p w14:paraId="382DC72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EC13E" w14:textId="77777777" w:rsidR="00B02733" w:rsidRDefault="00B02733" w:rsidP="00B02733">
      <w:pPr>
        <w:rPr>
          <w:rFonts w:ascii="Arial" w:hAnsi="Arial" w:cs="Arial"/>
          <w:b/>
          <w:sz w:val="24"/>
        </w:rPr>
      </w:pPr>
      <w:r>
        <w:rPr>
          <w:rFonts w:ascii="Arial" w:hAnsi="Arial" w:cs="Arial"/>
          <w:b/>
          <w:color w:val="0000FF"/>
          <w:sz w:val="24"/>
        </w:rPr>
        <w:t>C3-242619</w:t>
      </w:r>
      <w:r>
        <w:rPr>
          <w:rFonts w:ascii="Arial" w:hAnsi="Arial" w:cs="Arial"/>
          <w:b/>
          <w:color w:val="0000FF"/>
          <w:sz w:val="24"/>
        </w:rPr>
        <w:tab/>
      </w:r>
      <w:r>
        <w:rPr>
          <w:rFonts w:ascii="Arial" w:hAnsi="Arial" w:cs="Arial"/>
          <w:b/>
          <w:sz w:val="24"/>
        </w:rPr>
        <w:t>PDTQ Error handling in roaming scenario</w:t>
      </w:r>
    </w:p>
    <w:p w14:paraId="358854B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v18.0.0</w:t>
      </w:r>
      <w:r>
        <w:rPr>
          <w:i/>
        </w:rPr>
        <w:tab/>
        <w:t xml:space="preserve">  CR-0001  rev 1 Cat: B (Rel-18)</w:t>
      </w:r>
      <w:r>
        <w:rPr>
          <w:i/>
        </w:rPr>
        <w:br/>
      </w:r>
      <w:r>
        <w:rPr>
          <w:i/>
        </w:rPr>
        <w:br/>
      </w:r>
      <w:r>
        <w:rPr>
          <w:i/>
        </w:rPr>
        <w:tab/>
      </w:r>
      <w:r>
        <w:rPr>
          <w:i/>
        </w:rPr>
        <w:tab/>
      </w:r>
      <w:r>
        <w:rPr>
          <w:i/>
        </w:rPr>
        <w:tab/>
      </w:r>
      <w:r>
        <w:rPr>
          <w:i/>
        </w:rPr>
        <w:tab/>
      </w:r>
      <w:r>
        <w:rPr>
          <w:i/>
        </w:rPr>
        <w:tab/>
        <w:t>Source: Nokia</w:t>
      </w:r>
    </w:p>
    <w:p w14:paraId="4A25FD17" w14:textId="77777777" w:rsidR="00B02733" w:rsidRDefault="00B02733" w:rsidP="00B02733">
      <w:pPr>
        <w:rPr>
          <w:color w:val="808080"/>
        </w:rPr>
      </w:pPr>
      <w:r>
        <w:rPr>
          <w:color w:val="808080"/>
        </w:rPr>
        <w:t>(Replaces C3-242110)</w:t>
      </w:r>
    </w:p>
    <w:p w14:paraId="2E6B3FB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6FEBA" w14:textId="77777777" w:rsidR="00B02733" w:rsidRDefault="00B02733" w:rsidP="00B02733">
      <w:pPr>
        <w:rPr>
          <w:rFonts w:ascii="Arial" w:hAnsi="Arial" w:cs="Arial"/>
          <w:b/>
          <w:sz w:val="24"/>
        </w:rPr>
      </w:pPr>
      <w:r>
        <w:rPr>
          <w:rFonts w:ascii="Arial" w:hAnsi="Arial" w:cs="Arial"/>
          <w:b/>
          <w:color w:val="0000FF"/>
          <w:sz w:val="24"/>
        </w:rPr>
        <w:t>C3-242620</w:t>
      </w:r>
      <w:r>
        <w:rPr>
          <w:rFonts w:ascii="Arial" w:hAnsi="Arial" w:cs="Arial"/>
          <w:b/>
          <w:color w:val="0000FF"/>
          <w:sz w:val="24"/>
        </w:rPr>
        <w:tab/>
      </w:r>
      <w:r>
        <w:rPr>
          <w:rFonts w:ascii="Arial" w:hAnsi="Arial" w:cs="Arial"/>
          <w:b/>
          <w:sz w:val="24"/>
        </w:rPr>
        <w:t>Miscellaneous changes</w:t>
      </w:r>
    </w:p>
    <w:p w14:paraId="671723D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v18.0.0</w:t>
      </w:r>
      <w:r>
        <w:rPr>
          <w:i/>
        </w:rPr>
        <w:tab/>
        <w:t xml:space="preserve">  CR-0004  rev  Cat: B (Rel-18)</w:t>
      </w:r>
      <w:r>
        <w:rPr>
          <w:i/>
        </w:rPr>
        <w:br/>
      </w:r>
      <w:r>
        <w:rPr>
          <w:i/>
        </w:rPr>
        <w:br/>
      </w:r>
      <w:r>
        <w:rPr>
          <w:i/>
        </w:rPr>
        <w:tab/>
      </w:r>
      <w:r>
        <w:rPr>
          <w:i/>
        </w:rPr>
        <w:tab/>
      </w:r>
      <w:r>
        <w:rPr>
          <w:i/>
        </w:rPr>
        <w:tab/>
      </w:r>
      <w:r>
        <w:rPr>
          <w:i/>
        </w:rPr>
        <w:tab/>
      </w:r>
      <w:r>
        <w:rPr>
          <w:i/>
        </w:rPr>
        <w:tab/>
        <w:t>Source: Nokia</w:t>
      </w:r>
    </w:p>
    <w:p w14:paraId="7DC631F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77A22E" w14:textId="77777777" w:rsidR="00B02733" w:rsidRDefault="00B02733" w:rsidP="00B02733">
      <w:pPr>
        <w:rPr>
          <w:rFonts w:ascii="Arial" w:hAnsi="Arial" w:cs="Arial"/>
          <w:b/>
          <w:sz w:val="24"/>
        </w:rPr>
      </w:pPr>
      <w:r>
        <w:rPr>
          <w:rFonts w:ascii="Arial" w:hAnsi="Arial" w:cs="Arial"/>
          <w:b/>
          <w:color w:val="0000FF"/>
          <w:sz w:val="24"/>
        </w:rPr>
        <w:t>C3-242621</w:t>
      </w:r>
      <w:r>
        <w:rPr>
          <w:rFonts w:ascii="Arial" w:hAnsi="Arial" w:cs="Arial"/>
          <w:b/>
          <w:color w:val="0000FF"/>
          <w:sz w:val="24"/>
        </w:rPr>
        <w:tab/>
      </w:r>
      <w:r>
        <w:rPr>
          <w:rFonts w:ascii="Arial" w:hAnsi="Arial" w:cs="Arial"/>
          <w:b/>
          <w:sz w:val="24"/>
        </w:rPr>
        <w:t>Application Specific Expected UE Behaviour parameters update</w:t>
      </w:r>
    </w:p>
    <w:p w14:paraId="0395834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CR-0821  rev 1 Cat: B (Rel-18)</w:t>
      </w:r>
      <w:r>
        <w:rPr>
          <w:i/>
        </w:rPr>
        <w:br/>
      </w:r>
      <w:r>
        <w:rPr>
          <w:i/>
        </w:rPr>
        <w:br/>
      </w:r>
      <w:r>
        <w:rPr>
          <w:i/>
        </w:rPr>
        <w:tab/>
      </w:r>
      <w:r>
        <w:rPr>
          <w:i/>
        </w:rPr>
        <w:tab/>
      </w:r>
      <w:r>
        <w:rPr>
          <w:i/>
        </w:rPr>
        <w:tab/>
      </w:r>
      <w:r>
        <w:rPr>
          <w:i/>
        </w:rPr>
        <w:tab/>
      </w:r>
      <w:r>
        <w:rPr>
          <w:i/>
        </w:rPr>
        <w:tab/>
        <w:t>Source: Nokia</w:t>
      </w:r>
    </w:p>
    <w:p w14:paraId="19D9CFA0" w14:textId="77777777" w:rsidR="00B02733" w:rsidRDefault="00B02733" w:rsidP="00B02733">
      <w:pPr>
        <w:rPr>
          <w:color w:val="808080"/>
        </w:rPr>
      </w:pPr>
      <w:r>
        <w:rPr>
          <w:color w:val="808080"/>
        </w:rPr>
        <w:t>(Replaces C3-242115)</w:t>
      </w:r>
    </w:p>
    <w:p w14:paraId="53FEF3A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564C4" w14:textId="77777777" w:rsidR="00B02733" w:rsidRDefault="00B02733" w:rsidP="00B02733">
      <w:pPr>
        <w:pStyle w:val="Heading3"/>
      </w:pPr>
      <w:bookmarkStart w:id="122" w:name="_Toc164868141"/>
      <w:r>
        <w:t>18.32</w:t>
      </w:r>
      <w:r>
        <w:tab/>
        <w:t>Architecture Enhancements for XR and media services [XRM]</w:t>
      </w:r>
      <w:bookmarkEnd w:id="122"/>
    </w:p>
    <w:p w14:paraId="7387A803" w14:textId="77777777" w:rsidR="00B02733" w:rsidRDefault="00B02733" w:rsidP="00B02733">
      <w:pPr>
        <w:rPr>
          <w:rFonts w:ascii="Arial" w:hAnsi="Arial" w:cs="Arial"/>
          <w:b/>
          <w:sz w:val="24"/>
        </w:rPr>
      </w:pPr>
      <w:r>
        <w:rPr>
          <w:rFonts w:ascii="Arial" w:hAnsi="Arial" w:cs="Arial"/>
          <w:b/>
          <w:color w:val="0000FF"/>
          <w:sz w:val="24"/>
        </w:rPr>
        <w:t>C3-242100</w:t>
      </w:r>
      <w:r>
        <w:rPr>
          <w:rFonts w:ascii="Arial" w:hAnsi="Arial" w:cs="Arial"/>
          <w:b/>
          <w:color w:val="0000FF"/>
          <w:sz w:val="24"/>
        </w:rPr>
        <w:tab/>
      </w:r>
      <w:r>
        <w:rPr>
          <w:rFonts w:ascii="Arial" w:hAnsi="Arial" w:cs="Arial"/>
          <w:b/>
          <w:sz w:val="24"/>
        </w:rPr>
        <w:t>RTT measurements editors note handling</w:t>
      </w:r>
    </w:p>
    <w:p w14:paraId="3645823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CR-0818  rev  Cat: F (Rel-18)</w:t>
      </w:r>
      <w:r>
        <w:rPr>
          <w:i/>
        </w:rPr>
        <w:br/>
      </w:r>
      <w:r>
        <w:rPr>
          <w:i/>
        </w:rPr>
        <w:br/>
      </w:r>
      <w:r>
        <w:rPr>
          <w:i/>
        </w:rPr>
        <w:tab/>
      </w:r>
      <w:r>
        <w:rPr>
          <w:i/>
        </w:rPr>
        <w:tab/>
      </w:r>
      <w:r>
        <w:rPr>
          <w:i/>
        </w:rPr>
        <w:tab/>
      </w:r>
      <w:r>
        <w:rPr>
          <w:i/>
        </w:rPr>
        <w:tab/>
      </w:r>
      <w:r>
        <w:rPr>
          <w:i/>
        </w:rPr>
        <w:tab/>
        <w:t>Source: Nokia</w:t>
      </w:r>
    </w:p>
    <w:p w14:paraId="23A03219" w14:textId="77777777" w:rsidR="00B02733" w:rsidRDefault="00B02733" w:rsidP="00B02733">
      <w:pPr>
        <w:rPr>
          <w:rFonts w:ascii="Arial" w:hAnsi="Arial" w:cs="Arial"/>
          <w:b/>
        </w:rPr>
      </w:pPr>
      <w:r>
        <w:rPr>
          <w:rFonts w:ascii="Arial" w:hAnsi="Arial" w:cs="Arial"/>
          <w:b/>
        </w:rPr>
        <w:t xml:space="preserve">Discussion: </w:t>
      </w:r>
    </w:p>
    <w:p w14:paraId="53AEA792" w14:textId="77777777" w:rsidR="00B02733" w:rsidRDefault="00B02733" w:rsidP="00B02733">
      <w:r>
        <w:lastRenderedPageBreak/>
        <w:t>This CR introduces backward compatible changes to the OpenAPI definition of the AsSessionWithQoS API.</w:t>
      </w:r>
    </w:p>
    <w:p w14:paraId="6E5F789C" w14:textId="77777777" w:rsidR="00B02733" w:rsidRDefault="00B02733" w:rsidP="00B02733">
      <w:r>
        <w:t>Fuen (Ericsson): We plan to resuse the attributes. Have related CR 2377. Prefer to remove EN and keep the existing attributes.</w:t>
      </w:r>
    </w:p>
    <w:p w14:paraId="5FA2DA14" w14:textId="77777777" w:rsidR="00B02733" w:rsidRDefault="00B02733" w:rsidP="00B02733">
      <w:r>
        <w:t>Xuefei (Huawei): Prefer to keep existing attributes related to RTT monitoring.</w:t>
      </w:r>
    </w:p>
    <w:p w14:paraId="05951034" w14:textId="77777777" w:rsidR="00B02733" w:rsidRDefault="00B02733" w:rsidP="00B02733">
      <w:r>
        <w:t>Xiaojian (ZTE): This will be misalignment with other interfaces. Prefer to keep the separate attributes.</w:t>
      </w:r>
    </w:p>
    <w:p w14:paraId="429B53B0" w14:textId="77777777" w:rsidR="00B02733" w:rsidRDefault="00B02733" w:rsidP="00B02733">
      <w:r>
        <w:t>Partha (Nokia): We are OK with Huawei and Ericsson proposal to keep the attribute.</w:t>
      </w:r>
    </w:p>
    <w:p w14:paraId="5BE654A3" w14:textId="77777777" w:rsidR="00B02733" w:rsidRDefault="00B02733" w:rsidP="00B02733">
      <w:r>
        <w:t>Agreed to revert the removal of attribute.</w:t>
      </w:r>
    </w:p>
    <w:p w14:paraId="2E49D8EB" w14:textId="77777777" w:rsidR="00B02733" w:rsidRDefault="00B02733" w:rsidP="00B02733">
      <w:r>
        <w:t>Merged into 2263 with 2263 as baseline</w:t>
      </w:r>
    </w:p>
    <w:p w14:paraId="621371D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02D6A4" w14:textId="77777777" w:rsidR="00B02733" w:rsidRDefault="00B02733" w:rsidP="00B02733">
      <w:pPr>
        <w:rPr>
          <w:rFonts w:ascii="Arial" w:hAnsi="Arial" w:cs="Arial"/>
          <w:b/>
          <w:sz w:val="24"/>
        </w:rPr>
      </w:pPr>
      <w:r>
        <w:rPr>
          <w:rFonts w:ascii="Arial" w:hAnsi="Arial" w:cs="Arial"/>
          <w:b/>
          <w:color w:val="0000FF"/>
          <w:sz w:val="24"/>
        </w:rPr>
        <w:t>C3-242101</w:t>
      </w:r>
      <w:r>
        <w:rPr>
          <w:rFonts w:ascii="Arial" w:hAnsi="Arial" w:cs="Arial"/>
          <w:b/>
          <w:color w:val="0000FF"/>
          <w:sz w:val="24"/>
        </w:rPr>
        <w:tab/>
      </w:r>
      <w:r>
        <w:rPr>
          <w:rFonts w:ascii="Arial" w:hAnsi="Arial" w:cs="Arial"/>
          <w:b/>
          <w:sz w:val="24"/>
        </w:rPr>
        <w:t>Data Rate measurements editors note removal</w:t>
      </w:r>
    </w:p>
    <w:p w14:paraId="4AF1186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CR-1213  rev  Cat: F (Rel-18)</w:t>
      </w:r>
      <w:r>
        <w:rPr>
          <w:i/>
        </w:rPr>
        <w:br/>
      </w:r>
      <w:r>
        <w:rPr>
          <w:i/>
        </w:rPr>
        <w:br/>
      </w:r>
      <w:r>
        <w:rPr>
          <w:i/>
        </w:rPr>
        <w:tab/>
      </w:r>
      <w:r>
        <w:rPr>
          <w:i/>
        </w:rPr>
        <w:tab/>
      </w:r>
      <w:r>
        <w:rPr>
          <w:i/>
        </w:rPr>
        <w:tab/>
      </w:r>
      <w:r>
        <w:rPr>
          <w:i/>
        </w:rPr>
        <w:tab/>
      </w:r>
      <w:r>
        <w:rPr>
          <w:i/>
        </w:rPr>
        <w:tab/>
        <w:t>Source: Nokia</w:t>
      </w:r>
    </w:p>
    <w:p w14:paraId="1E415A6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592A8" w14:textId="77777777" w:rsidR="00B02733" w:rsidRDefault="00B02733" w:rsidP="00B02733">
      <w:pPr>
        <w:rPr>
          <w:rFonts w:ascii="Arial" w:hAnsi="Arial" w:cs="Arial"/>
          <w:b/>
          <w:sz w:val="24"/>
        </w:rPr>
      </w:pPr>
      <w:r>
        <w:rPr>
          <w:rFonts w:ascii="Arial" w:hAnsi="Arial" w:cs="Arial"/>
          <w:b/>
          <w:color w:val="0000FF"/>
          <w:sz w:val="24"/>
        </w:rPr>
        <w:t>C3-242102</w:t>
      </w:r>
      <w:r>
        <w:rPr>
          <w:rFonts w:ascii="Arial" w:hAnsi="Arial" w:cs="Arial"/>
          <w:b/>
          <w:color w:val="0000FF"/>
          <w:sz w:val="24"/>
        </w:rPr>
        <w:tab/>
      </w:r>
      <w:r>
        <w:rPr>
          <w:rFonts w:ascii="Arial" w:hAnsi="Arial" w:cs="Arial"/>
          <w:b/>
          <w:sz w:val="24"/>
        </w:rPr>
        <w:t>Power savings feature editors note handling</w:t>
      </w:r>
    </w:p>
    <w:p w14:paraId="3E48193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CR-0819  rev  Cat: F (Rel-18)</w:t>
      </w:r>
      <w:r>
        <w:rPr>
          <w:i/>
        </w:rPr>
        <w:br/>
      </w:r>
      <w:r>
        <w:rPr>
          <w:i/>
        </w:rPr>
        <w:br/>
      </w:r>
      <w:r>
        <w:rPr>
          <w:i/>
        </w:rPr>
        <w:tab/>
      </w:r>
      <w:r>
        <w:rPr>
          <w:i/>
        </w:rPr>
        <w:tab/>
      </w:r>
      <w:r>
        <w:rPr>
          <w:i/>
        </w:rPr>
        <w:tab/>
      </w:r>
      <w:r>
        <w:rPr>
          <w:i/>
        </w:rPr>
        <w:tab/>
      </w:r>
      <w:r>
        <w:rPr>
          <w:i/>
        </w:rPr>
        <w:tab/>
        <w:t>Source: Nokia</w:t>
      </w:r>
    </w:p>
    <w:p w14:paraId="6EFB1E53" w14:textId="77777777" w:rsidR="00B02733" w:rsidRDefault="00B02733" w:rsidP="00B02733">
      <w:pPr>
        <w:rPr>
          <w:rFonts w:ascii="Arial" w:hAnsi="Arial" w:cs="Arial"/>
          <w:b/>
        </w:rPr>
      </w:pPr>
      <w:r>
        <w:rPr>
          <w:rFonts w:ascii="Arial" w:hAnsi="Arial" w:cs="Arial"/>
          <w:b/>
        </w:rPr>
        <w:t xml:space="preserve">Discussion: </w:t>
      </w:r>
    </w:p>
    <w:p w14:paraId="32C758D4" w14:textId="77777777" w:rsidR="00B02733" w:rsidRDefault="00B02733" w:rsidP="00B02733">
      <w:r>
        <w:t xml:space="preserve">Partha (Nokia): 2264 has same proposal as this CR, propose to merge 2264 into this. </w:t>
      </w:r>
    </w:p>
    <w:p w14:paraId="24A78E77" w14:textId="77777777" w:rsidR="00B02733" w:rsidRDefault="00B02733" w:rsidP="00B02733">
      <w:r>
        <w:t>Xuefei (Huawei): Fine with merger. Coversheet needs update.</w:t>
      </w:r>
    </w:p>
    <w:p w14:paraId="4B112FB7" w14:textId="77777777" w:rsidR="00B02733" w:rsidRDefault="00B02733" w:rsidP="00B02733">
      <w:r>
        <w:t>Partha (Nokia): Rev1 shared.</w:t>
      </w:r>
    </w:p>
    <w:p w14:paraId="6D605A11" w14:textId="77777777" w:rsidR="00B02733" w:rsidRDefault="00B02733" w:rsidP="00B02733">
      <w:r>
        <w:t>Xuefei (Huawei): Fine with Rev 1</w:t>
      </w:r>
    </w:p>
    <w:p w14:paraId="246C2F2B" w14:textId="77777777" w:rsidR="00B02733" w:rsidRDefault="00B02733" w:rsidP="00B02733">
      <w:r>
        <w:t>Merges 2264 into this CR, with 2102 as baseline.</w:t>
      </w:r>
    </w:p>
    <w:p w14:paraId="655A5B29" w14:textId="77777777" w:rsidR="00B02733" w:rsidRDefault="00B02733" w:rsidP="00B02733">
      <w:r>
        <w:t>Rev1 is Pre-Agreed</w:t>
      </w:r>
    </w:p>
    <w:p w14:paraId="56682C3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C3-242497</w:t>
      </w:r>
      <w:r>
        <w:rPr>
          <w:color w:val="993300"/>
          <w:u w:val="single"/>
        </w:rPr>
        <w:t>.</w:t>
      </w:r>
    </w:p>
    <w:p w14:paraId="7575A255" w14:textId="77777777" w:rsidR="00B02733" w:rsidRDefault="00B02733" w:rsidP="00B02733">
      <w:pPr>
        <w:rPr>
          <w:rFonts w:ascii="Arial" w:hAnsi="Arial" w:cs="Arial"/>
          <w:b/>
          <w:sz w:val="24"/>
        </w:rPr>
      </w:pPr>
      <w:r>
        <w:rPr>
          <w:rFonts w:ascii="Arial" w:hAnsi="Arial" w:cs="Arial"/>
          <w:b/>
          <w:color w:val="0000FF"/>
          <w:sz w:val="24"/>
        </w:rPr>
        <w:t>C3-242103</w:t>
      </w:r>
      <w:r>
        <w:rPr>
          <w:rFonts w:ascii="Arial" w:hAnsi="Arial" w:cs="Arial"/>
          <w:b/>
          <w:color w:val="0000FF"/>
          <w:sz w:val="24"/>
        </w:rPr>
        <w:tab/>
      </w:r>
      <w:r>
        <w:rPr>
          <w:rFonts w:ascii="Arial" w:hAnsi="Arial" w:cs="Arial"/>
          <w:b/>
          <w:sz w:val="24"/>
        </w:rPr>
        <w:t>The measurement of round-trip delay over two QoS flows Editors note removal</w:t>
      </w:r>
    </w:p>
    <w:p w14:paraId="3CE17AF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CR-1218  rev  Cat: F (Rel-18)</w:t>
      </w:r>
      <w:r>
        <w:rPr>
          <w:i/>
        </w:rPr>
        <w:br/>
      </w:r>
      <w:r>
        <w:rPr>
          <w:i/>
        </w:rPr>
        <w:br/>
      </w:r>
      <w:r>
        <w:rPr>
          <w:i/>
        </w:rPr>
        <w:tab/>
      </w:r>
      <w:r>
        <w:rPr>
          <w:i/>
        </w:rPr>
        <w:tab/>
      </w:r>
      <w:r>
        <w:rPr>
          <w:i/>
        </w:rPr>
        <w:tab/>
      </w:r>
      <w:r>
        <w:rPr>
          <w:i/>
        </w:rPr>
        <w:tab/>
      </w:r>
      <w:r>
        <w:rPr>
          <w:i/>
        </w:rPr>
        <w:tab/>
        <w:t>Source: Nokia</w:t>
      </w:r>
    </w:p>
    <w:p w14:paraId="3137E2CD" w14:textId="77777777" w:rsidR="00B02733" w:rsidRDefault="00B02733" w:rsidP="00B02733">
      <w:pPr>
        <w:rPr>
          <w:rFonts w:ascii="Arial" w:hAnsi="Arial" w:cs="Arial"/>
          <w:b/>
        </w:rPr>
      </w:pPr>
      <w:r>
        <w:rPr>
          <w:rFonts w:ascii="Arial" w:hAnsi="Arial" w:cs="Arial"/>
          <w:b/>
        </w:rPr>
        <w:t xml:space="preserve">Discussion: </w:t>
      </w:r>
    </w:p>
    <w:p w14:paraId="4804905D" w14:textId="77777777" w:rsidR="00B02733" w:rsidRDefault="00B02733" w:rsidP="00B02733">
      <w:r>
        <w:t>Partha (Nokia): Clashes with 2268</w:t>
      </w:r>
    </w:p>
    <w:p w14:paraId="72231AF8" w14:textId="77777777" w:rsidR="00B02733" w:rsidRDefault="00B02733" w:rsidP="00B02733">
      <w:r>
        <w:t>Fuen (Ericsson): Clashes with 2322. At AF session level, rtt delay is single QOS flow level.</w:t>
      </w:r>
    </w:p>
    <w:p w14:paraId="47CE9E78" w14:textId="77777777" w:rsidR="00B02733" w:rsidRDefault="00B02733" w:rsidP="00B02733">
      <w:r>
        <w:t>Merged into 2322 with 2322 as baseline</w:t>
      </w:r>
    </w:p>
    <w:p w14:paraId="5CA23D8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1F5F60" w14:textId="77777777" w:rsidR="00B02733" w:rsidRDefault="00B02733" w:rsidP="00B02733">
      <w:pPr>
        <w:rPr>
          <w:rFonts w:ascii="Arial" w:hAnsi="Arial" w:cs="Arial"/>
          <w:b/>
          <w:sz w:val="24"/>
        </w:rPr>
      </w:pPr>
      <w:r>
        <w:rPr>
          <w:rFonts w:ascii="Arial" w:hAnsi="Arial" w:cs="Arial"/>
          <w:b/>
          <w:color w:val="0000FF"/>
          <w:sz w:val="24"/>
        </w:rPr>
        <w:lastRenderedPageBreak/>
        <w:t>C3-242104</w:t>
      </w:r>
      <w:r>
        <w:rPr>
          <w:rFonts w:ascii="Arial" w:hAnsi="Arial" w:cs="Arial"/>
          <w:b/>
          <w:color w:val="0000FF"/>
          <w:sz w:val="24"/>
        </w:rPr>
        <w:tab/>
      </w:r>
      <w:r>
        <w:rPr>
          <w:rFonts w:ascii="Arial" w:hAnsi="Arial" w:cs="Arial"/>
          <w:b/>
          <w:sz w:val="24"/>
        </w:rPr>
        <w:t>Reporting frequency for the Data Rate QoS monitoring editors note handling</w:t>
      </w:r>
    </w:p>
    <w:p w14:paraId="699ABEF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CR-1214  rev  Cat: F (Rel-18)</w:t>
      </w:r>
      <w:r>
        <w:rPr>
          <w:i/>
        </w:rPr>
        <w:br/>
      </w:r>
      <w:r>
        <w:rPr>
          <w:i/>
        </w:rPr>
        <w:br/>
      </w:r>
      <w:r>
        <w:rPr>
          <w:i/>
        </w:rPr>
        <w:tab/>
      </w:r>
      <w:r>
        <w:rPr>
          <w:i/>
        </w:rPr>
        <w:tab/>
      </w:r>
      <w:r>
        <w:rPr>
          <w:i/>
        </w:rPr>
        <w:tab/>
      </w:r>
      <w:r>
        <w:rPr>
          <w:i/>
        </w:rPr>
        <w:tab/>
      </w:r>
      <w:r>
        <w:rPr>
          <w:i/>
        </w:rPr>
        <w:tab/>
        <w:t>Source: Nokia</w:t>
      </w:r>
    </w:p>
    <w:p w14:paraId="709CE27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80BA6" w14:textId="77777777" w:rsidR="00B02733" w:rsidRDefault="00B02733" w:rsidP="00B02733">
      <w:pPr>
        <w:rPr>
          <w:rFonts w:ascii="Arial" w:hAnsi="Arial" w:cs="Arial"/>
          <w:b/>
          <w:sz w:val="24"/>
        </w:rPr>
      </w:pPr>
      <w:r>
        <w:rPr>
          <w:rFonts w:ascii="Arial" w:hAnsi="Arial" w:cs="Arial"/>
          <w:b/>
          <w:color w:val="0000FF"/>
          <w:sz w:val="24"/>
        </w:rPr>
        <w:t>C3-242105</w:t>
      </w:r>
      <w:r>
        <w:rPr>
          <w:rFonts w:ascii="Arial" w:hAnsi="Arial" w:cs="Arial"/>
          <w:b/>
          <w:color w:val="0000FF"/>
          <w:sz w:val="24"/>
        </w:rPr>
        <w:tab/>
      </w:r>
      <w:r>
        <w:rPr>
          <w:rFonts w:ascii="Arial" w:hAnsi="Arial" w:cs="Arial"/>
          <w:b/>
          <w:sz w:val="24"/>
        </w:rPr>
        <w:t>Reporting frequency for the Data Rate QoS monitoring editors note handling</w:t>
      </w:r>
    </w:p>
    <w:p w14:paraId="42D3D03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CR-1219  rev  Cat: F (Rel-18)</w:t>
      </w:r>
      <w:r>
        <w:rPr>
          <w:i/>
        </w:rPr>
        <w:br/>
      </w:r>
      <w:r>
        <w:rPr>
          <w:i/>
        </w:rPr>
        <w:br/>
      </w:r>
      <w:r>
        <w:rPr>
          <w:i/>
        </w:rPr>
        <w:tab/>
      </w:r>
      <w:r>
        <w:rPr>
          <w:i/>
        </w:rPr>
        <w:tab/>
      </w:r>
      <w:r>
        <w:rPr>
          <w:i/>
        </w:rPr>
        <w:tab/>
      </w:r>
      <w:r>
        <w:rPr>
          <w:i/>
        </w:rPr>
        <w:tab/>
      </w:r>
      <w:r>
        <w:rPr>
          <w:i/>
        </w:rPr>
        <w:tab/>
        <w:t>Source: Nokia</w:t>
      </w:r>
    </w:p>
    <w:p w14:paraId="52E7EA48" w14:textId="77777777" w:rsidR="00B02733" w:rsidRDefault="00B02733" w:rsidP="00B02733">
      <w:pPr>
        <w:rPr>
          <w:rFonts w:ascii="Arial" w:hAnsi="Arial" w:cs="Arial"/>
          <w:b/>
        </w:rPr>
      </w:pPr>
      <w:r>
        <w:rPr>
          <w:rFonts w:ascii="Arial" w:hAnsi="Arial" w:cs="Arial"/>
          <w:b/>
        </w:rPr>
        <w:t xml:space="preserve">Discussion: </w:t>
      </w:r>
    </w:p>
    <w:p w14:paraId="2613A240" w14:textId="77777777" w:rsidR="00B02733" w:rsidRDefault="00B02733" w:rsidP="00B02733">
      <w:r>
        <w:t>Partha (Nokia): Clashes with 2317. Propose to merge this CR into 2317.</w:t>
      </w:r>
    </w:p>
    <w:p w14:paraId="5A443FC6" w14:textId="77777777" w:rsidR="00B02733" w:rsidRDefault="00B02733" w:rsidP="00B02733">
      <w:r>
        <w:t>Merged into 2317, with 2317 as baseline</w:t>
      </w:r>
    </w:p>
    <w:p w14:paraId="074F768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840772" w14:textId="77777777" w:rsidR="00B02733" w:rsidRDefault="00B02733" w:rsidP="00B02733">
      <w:pPr>
        <w:rPr>
          <w:rFonts w:ascii="Arial" w:hAnsi="Arial" w:cs="Arial"/>
          <w:b/>
          <w:sz w:val="24"/>
        </w:rPr>
      </w:pPr>
      <w:r>
        <w:rPr>
          <w:rFonts w:ascii="Arial" w:hAnsi="Arial" w:cs="Arial"/>
          <w:b/>
          <w:color w:val="0000FF"/>
          <w:sz w:val="24"/>
        </w:rPr>
        <w:t>C3-242106</w:t>
      </w:r>
      <w:r>
        <w:rPr>
          <w:rFonts w:ascii="Arial" w:hAnsi="Arial" w:cs="Arial"/>
          <w:b/>
          <w:color w:val="0000FF"/>
          <w:sz w:val="24"/>
        </w:rPr>
        <w:tab/>
      </w:r>
      <w:r>
        <w:rPr>
          <w:rFonts w:ascii="Arial" w:hAnsi="Arial" w:cs="Arial"/>
          <w:b/>
          <w:sz w:val="24"/>
        </w:rPr>
        <w:t>Reporting frequency for the Data Rate QoS monitoring editors note handling</w:t>
      </w:r>
    </w:p>
    <w:p w14:paraId="7A1E5C6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CR-0820  rev  Cat: F (Rel-18)</w:t>
      </w:r>
      <w:r>
        <w:rPr>
          <w:i/>
        </w:rPr>
        <w:br/>
      </w:r>
      <w:r>
        <w:rPr>
          <w:i/>
        </w:rPr>
        <w:br/>
      </w:r>
      <w:r>
        <w:rPr>
          <w:i/>
        </w:rPr>
        <w:tab/>
      </w:r>
      <w:r>
        <w:rPr>
          <w:i/>
        </w:rPr>
        <w:tab/>
      </w:r>
      <w:r>
        <w:rPr>
          <w:i/>
        </w:rPr>
        <w:tab/>
      </w:r>
      <w:r>
        <w:rPr>
          <w:i/>
        </w:rPr>
        <w:tab/>
      </w:r>
      <w:r>
        <w:rPr>
          <w:i/>
        </w:rPr>
        <w:tab/>
        <w:t>Source: Nokia</w:t>
      </w:r>
    </w:p>
    <w:p w14:paraId="79CCD4C1" w14:textId="77777777" w:rsidR="00B02733" w:rsidRDefault="00B02733" w:rsidP="00B02733">
      <w:pPr>
        <w:rPr>
          <w:rFonts w:ascii="Arial" w:hAnsi="Arial" w:cs="Arial"/>
          <w:b/>
        </w:rPr>
      </w:pPr>
      <w:r>
        <w:rPr>
          <w:rFonts w:ascii="Arial" w:hAnsi="Arial" w:cs="Arial"/>
          <w:b/>
        </w:rPr>
        <w:t xml:space="preserve">Discussion: </w:t>
      </w:r>
    </w:p>
    <w:p w14:paraId="420AE66D" w14:textId="77777777" w:rsidR="00B02733" w:rsidRDefault="00B02733" w:rsidP="00B02733">
      <w:r>
        <w:t>Merged into 2377, with 2377 as baseline</w:t>
      </w:r>
    </w:p>
    <w:p w14:paraId="3736B63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FA4FC6" w14:textId="77777777" w:rsidR="00B02733" w:rsidRDefault="00B02733" w:rsidP="00B02733">
      <w:pPr>
        <w:rPr>
          <w:rFonts w:ascii="Arial" w:hAnsi="Arial" w:cs="Arial"/>
          <w:b/>
          <w:sz w:val="24"/>
        </w:rPr>
      </w:pPr>
      <w:r>
        <w:rPr>
          <w:rFonts w:ascii="Arial" w:hAnsi="Arial" w:cs="Arial"/>
          <w:b/>
          <w:color w:val="0000FF"/>
          <w:sz w:val="24"/>
        </w:rPr>
        <w:t>C3-242107</w:t>
      </w:r>
      <w:r>
        <w:rPr>
          <w:rFonts w:ascii="Arial" w:hAnsi="Arial" w:cs="Arial"/>
          <w:b/>
          <w:color w:val="0000FF"/>
          <w:sz w:val="24"/>
        </w:rPr>
        <w:tab/>
      </w:r>
      <w:r>
        <w:rPr>
          <w:rFonts w:ascii="Arial" w:hAnsi="Arial" w:cs="Arial"/>
          <w:b/>
          <w:sz w:val="24"/>
        </w:rPr>
        <w:t>New data type structure - QoS monitoring control Editors note removal</w:t>
      </w:r>
    </w:p>
    <w:p w14:paraId="45D3444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CR-1220  rev  Cat: F (Rel-18)</w:t>
      </w:r>
      <w:r>
        <w:rPr>
          <w:i/>
        </w:rPr>
        <w:br/>
      </w:r>
      <w:r>
        <w:rPr>
          <w:i/>
        </w:rPr>
        <w:br/>
      </w:r>
      <w:r>
        <w:rPr>
          <w:i/>
        </w:rPr>
        <w:tab/>
      </w:r>
      <w:r>
        <w:rPr>
          <w:i/>
        </w:rPr>
        <w:tab/>
      </w:r>
      <w:r>
        <w:rPr>
          <w:i/>
        </w:rPr>
        <w:tab/>
      </w:r>
      <w:r>
        <w:rPr>
          <w:i/>
        </w:rPr>
        <w:tab/>
      </w:r>
      <w:r>
        <w:rPr>
          <w:i/>
        </w:rPr>
        <w:tab/>
        <w:t>Source: Nokia</w:t>
      </w:r>
    </w:p>
    <w:p w14:paraId="54F05B52" w14:textId="77777777" w:rsidR="00B02733" w:rsidRDefault="00B02733" w:rsidP="00B02733">
      <w:pPr>
        <w:rPr>
          <w:rFonts w:ascii="Arial" w:hAnsi="Arial" w:cs="Arial"/>
          <w:b/>
        </w:rPr>
      </w:pPr>
      <w:r>
        <w:rPr>
          <w:rFonts w:ascii="Arial" w:hAnsi="Arial" w:cs="Arial"/>
          <w:b/>
        </w:rPr>
        <w:t xml:space="preserve">Discussion: </w:t>
      </w:r>
    </w:p>
    <w:p w14:paraId="23EC43B7" w14:textId="77777777" w:rsidR="00B02733" w:rsidRDefault="00B02733" w:rsidP="00B02733">
      <w:r>
        <w:t>Merged into 2317, with 2317 as baseline</w:t>
      </w:r>
    </w:p>
    <w:p w14:paraId="39EE7EA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7E795C" w14:textId="77777777" w:rsidR="00B02733" w:rsidRDefault="00B02733" w:rsidP="00B02733">
      <w:pPr>
        <w:rPr>
          <w:rFonts w:ascii="Arial" w:hAnsi="Arial" w:cs="Arial"/>
          <w:b/>
          <w:sz w:val="24"/>
        </w:rPr>
      </w:pPr>
      <w:r>
        <w:rPr>
          <w:rFonts w:ascii="Arial" w:hAnsi="Arial" w:cs="Arial"/>
          <w:b/>
          <w:color w:val="0000FF"/>
          <w:sz w:val="24"/>
        </w:rPr>
        <w:t>C3-242184</w:t>
      </w:r>
      <w:r>
        <w:rPr>
          <w:rFonts w:ascii="Arial" w:hAnsi="Arial" w:cs="Arial"/>
          <w:b/>
          <w:color w:val="0000FF"/>
          <w:sz w:val="24"/>
        </w:rPr>
        <w:tab/>
      </w:r>
      <w:r>
        <w:rPr>
          <w:rFonts w:ascii="Arial" w:hAnsi="Arial" w:cs="Arial"/>
          <w:b/>
          <w:sz w:val="24"/>
        </w:rPr>
        <w:t>Correction on notifCorreId</w:t>
      </w:r>
    </w:p>
    <w:p w14:paraId="48026EF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CR-0824  rev  Cat: F (Rel-18)</w:t>
      </w:r>
      <w:r>
        <w:rPr>
          <w:i/>
        </w:rPr>
        <w:br/>
      </w:r>
      <w:r>
        <w:rPr>
          <w:i/>
        </w:rPr>
        <w:br/>
      </w:r>
      <w:r>
        <w:rPr>
          <w:i/>
        </w:rPr>
        <w:tab/>
      </w:r>
      <w:r>
        <w:rPr>
          <w:i/>
        </w:rPr>
        <w:tab/>
      </w:r>
      <w:r>
        <w:rPr>
          <w:i/>
        </w:rPr>
        <w:tab/>
      </w:r>
      <w:r>
        <w:rPr>
          <w:i/>
        </w:rPr>
        <w:tab/>
      </w:r>
      <w:r>
        <w:rPr>
          <w:i/>
        </w:rPr>
        <w:tab/>
        <w:t>Source: ZTE</w:t>
      </w:r>
    </w:p>
    <w:p w14:paraId="20683B46" w14:textId="77777777" w:rsidR="00B02733" w:rsidRDefault="00B02733" w:rsidP="00B02733">
      <w:pPr>
        <w:rPr>
          <w:rFonts w:ascii="Arial" w:hAnsi="Arial" w:cs="Arial"/>
          <w:b/>
        </w:rPr>
      </w:pPr>
      <w:r>
        <w:rPr>
          <w:rFonts w:ascii="Arial" w:hAnsi="Arial" w:cs="Arial"/>
          <w:b/>
        </w:rPr>
        <w:t xml:space="preserve">Discussion: </w:t>
      </w:r>
    </w:p>
    <w:p w14:paraId="59B6A6B9" w14:textId="77777777" w:rsidR="00B02733" w:rsidRDefault="00B02733" w:rsidP="00B02733">
      <w:r>
        <w:t>This CR introduces a backwards compatible correction to the OpenAPI file of the AsSessionWithQoS API.</w:t>
      </w:r>
    </w:p>
    <w:p w14:paraId="4F26ED2F" w14:textId="77777777" w:rsidR="00B02733" w:rsidRDefault="00B02733" w:rsidP="00B02733">
      <w:r>
        <w:lastRenderedPageBreak/>
        <w:t>Fuen (Ericsson): Why correlation ID is needed in MultiModalFlows data type. It should be in the outermost part of the notification.</w:t>
      </w:r>
    </w:p>
    <w:p w14:paraId="23660615" w14:textId="77777777" w:rsidR="00B02733" w:rsidRDefault="00B02733" w:rsidP="00B02733">
      <w:r>
        <w:t>Partha (Nokia): Should be covered at outermost part of the notification.</w:t>
      </w:r>
    </w:p>
    <w:p w14:paraId="1C041D96" w14:textId="77777777" w:rsidR="00B02733" w:rsidRDefault="00B02733" w:rsidP="00B02733">
      <w:r>
        <w:t>Xiaojian (ZTE): Will check offline.</w:t>
      </w:r>
    </w:p>
    <w:p w14:paraId="64EFC1AE" w14:textId="77777777" w:rsidR="00B02733" w:rsidRDefault="00B02733" w:rsidP="00B02733">
      <w:r>
        <w:t xml:space="preserve">Xiaojian (ZTE): Revision available. </w:t>
      </w:r>
    </w:p>
    <w:p w14:paraId="5CE62745" w14:textId="77777777" w:rsidR="00B02733" w:rsidRDefault="00B02733" w:rsidP="00B02733">
      <w:r>
        <w:t>Partha (Nokia): Ok with the revision.</w:t>
      </w:r>
    </w:p>
    <w:p w14:paraId="047D73F6" w14:textId="77777777" w:rsidR="00B02733" w:rsidRDefault="00B02733" w:rsidP="00B02733">
      <w:r>
        <w:t>Fuen (Ericsson): Ok with the revision.</w:t>
      </w:r>
    </w:p>
    <w:p w14:paraId="5BD65B70" w14:textId="77777777" w:rsidR="00B02733" w:rsidRDefault="00B02733" w:rsidP="00B02733">
      <w:r>
        <w:t>Revision is pre-agreed.</w:t>
      </w:r>
    </w:p>
    <w:p w14:paraId="497EC4E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C3-242586</w:t>
      </w:r>
      <w:r>
        <w:rPr>
          <w:color w:val="993300"/>
          <w:u w:val="single"/>
        </w:rPr>
        <w:t>.</w:t>
      </w:r>
    </w:p>
    <w:p w14:paraId="1F55D839" w14:textId="77777777" w:rsidR="00B02733" w:rsidRDefault="00B02733" w:rsidP="00B02733">
      <w:pPr>
        <w:rPr>
          <w:rFonts w:ascii="Arial" w:hAnsi="Arial" w:cs="Arial"/>
          <w:b/>
          <w:sz w:val="24"/>
        </w:rPr>
      </w:pPr>
      <w:r>
        <w:rPr>
          <w:rFonts w:ascii="Arial" w:hAnsi="Arial" w:cs="Arial"/>
          <w:b/>
          <w:color w:val="0000FF"/>
          <w:sz w:val="24"/>
        </w:rPr>
        <w:t>C3-242185</w:t>
      </w:r>
      <w:r>
        <w:rPr>
          <w:rFonts w:ascii="Arial" w:hAnsi="Arial" w:cs="Arial"/>
          <w:b/>
          <w:color w:val="0000FF"/>
          <w:sz w:val="24"/>
        </w:rPr>
        <w:tab/>
      </w:r>
      <w:r>
        <w:rPr>
          <w:rFonts w:ascii="Arial" w:hAnsi="Arial" w:cs="Arial"/>
          <w:b/>
          <w:sz w:val="24"/>
        </w:rPr>
        <w:t>missing applicable EnQoSMon feature for repPeriod and pdmf attributes</w:t>
      </w:r>
    </w:p>
    <w:p w14:paraId="3B54BC8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CR-0825  rev  Cat: F (Rel-18)</w:t>
      </w:r>
      <w:r>
        <w:rPr>
          <w:i/>
        </w:rPr>
        <w:br/>
      </w:r>
      <w:r>
        <w:rPr>
          <w:i/>
        </w:rPr>
        <w:br/>
      </w:r>
      <w:r>
        <w:rPr>
          <w:i/>
        </w:rPr>
        <w:tab/>
      </w:r>
      <w:r>
        <w:rPr>
          <w:i/>
        </w:rPr>
        <w:tab/>
      </w:r>
      <w:r>
        <w:rPr>
          <w:i/>
        </w:rPr>
        <w:tab/>
      </w:r>
      <w:r>
        <w:rPr>
          <w:i/>
        </w:rPr>
        <w:tab/>
      </w:r>
      <w:r>
        <w:rPr>
          <w:i/>
        </w:rPr>
        <w:tab/>
        <w:t>Source: ZTE</w:t>
      </w:r>
    </w:p>
    <w:p w14:paraId="3CD24FC1" w14:textId="77777777" w:rsidR="00B02733" w:rsidRDefault="00B02733" w:rsidP="00B02733">
      <w:pPr>
        <w:rPr>
          <w:rFonts w:ascii="Arial" w:hAnsi="Arial" w:cs="Arial"/>
          <w:b/>
        </w:rPr>
      </w:pPr>
      <w:r>
        <w:rPr>
          <w:rFonts w:ascii="Arial" w:hAnsi="Arial" w:cs="Arial"/>
          <w:b/>
        </w:rPr>
        <w:t xml:space="preserve">Discussion: </w:t>
      </w:r>
    </w:p>
    <w:p w14:paraId="6B4A737B" w14:textId="77777777" w:rsidR="00B02733" w:rsidRDefault="00B02733" w:rsidP="00B02733">
      <w:r>
        <w:t>Partha (Nokia): Repeat period attribute change is not needed.</w:t>
      </w:r>
    </w:p>
    <w:p w14:paraId="223D23C1" w14:textId="77777777" w:rsidR="00B02733" w:rsidRDefault="00B02733" w:rsidP="00B02733">
      <w:r>
        <w:t>Xuefei (Huawei): As SA2 LS reply, QoS monitoring is only for packet delay monitoring. “EnQoSMon” feature is not applicable.</w:t>
      </w:r>
    </w:p>
    <w:p w14:paraId="1E917683" w14:textId="77777777" w:rsidR="00B02733" w:rsidRDefault="00B02733" w:rsidP="00B02733">
      <w:r>
        <w:t>Xiaojian (ZTE): “EnQoSMon” feature also relates to packet delay measurements.</w:t>
      </w:r>
    </w:p>
    <w:p w14:paraId="4D7C396F" w14:textId="77777777" w:rsidR="00B02733" w:rsidRDefault="00B02733" w:rsidP="00B02733">
      <w:r>
        <w:t>Partha (Nokia): “PacketDelayFailureReport” feature should be a dependent feature for “EnQoSMon” feature.</w:t>
      </w:r>
    </w:p>
    <w:p w14:paraId="31B439DB" w14:textId="77777777" w:rsidR="00B02733" w:rsidRDefault="00B02733" w:rsidP="00B02733">
      <w:r>
        <w:t>Xuefei (Huawei): “PacketDelayFailureReport” feature neednt be a dependent feature for “EnQoSMon” feature.</w:t>
      </w:r>
    </w:p>
    <w:p w14:paraId="6A1C5AED" w14:textId="77777777" w:rsidR="00B02733" w:rsidRDefault="00B02733" w:rsidP="00B02733">
      <w:r>
        <w:t>Discuss offline.</w:t>
      </w:r>
    </w:p>
    <w:p w14:paraId="5CD9242A" w14:textId="77777777" w:rsidR="00B02733" w:rsidRDefault="00B02733" w:rsidP="00B02733">
      <w:r>
        <w:t>Xiaojian (ZTE): Provided email with 3 options. 1. Extend new Rel-18 feature 2. Bind with Rel-17 feature. 3. Update datatype description with Rel-17 feature dependency.</w:t>
      </w:r>
    </w:p>
    <w:p w14:paraId="114D58F2" w14:textId="77777777" w:rsidR="00B02733" w:rsidRDefault="00B02733" w:rsidP="00B02733">
      <w:r>
        <w:t>Xuefei (Huawei): Will check email and respond</w:t>
      </w:r>
    </w:p>
    <w:p w14:paraId="5F59EECA" w14:textId="77777777" w:rsidR="00B02733" w:rsidRDefault="00B02733" w:rsidP="00B02733">
      <w:r>
        <w:t>Partha (Nokia): Requested clarifications on the proposals. Option 3 is preferred. Need clarification on how this is done for RTT in Rel-18.</w:t>
      </w:r>
    </w:p>
    <w:p w14:paraId="182AA20A" w14:textId="77777777" w:rsidR="00B02733" w:rsidRDefault="00B02733" w:rsidP="00B02733">
      <w:r>
        <w:t>Fuen (Ericsson): Packet delay failure is introduced for Rel-17. But it was not done for multiple cases. Some stage-2 aspects are missing.</w:t>
      </w:r>
    </w:p>
    <w:p w14:paraId="36970744" w14:textId="77777777" w:rsidR="00B02733" w:rsidRDefault="00B02733" w:rsidP="00B02733">
      <w:r>
        <w:t>Xuefei (Huawei): No special treatment needed for RTT event.</w:t>
      </w:r>
    </w:p>
    <w:p w14:paraId="5AFE86EE" w14:textId="77777777" w:rsidR="00B02733" w:rsidRDefault="00B02733" w:rsidP="00B02733">
      <w:r>
        <w:t>Xiaojian (ZTE): Rel-17 QoS feature cannot support subscription at flow level.</w:t>
      </w:r>
    </w:p>
    <w:p w14:paraId="718B4062" w14:textId="77777777" w:rsidR="00B02733" w:rsidRDefault="00B02733" w:rsidP="00B02733">
      <w:r>
        <w:t>Partha (Nokia): Option 1 (Extend new Rel-18 feature) is fine.</w:t>
      </w:r>
    </w:p>
    <w:p w14:paraId="0631ED56" w14:textId="77777777" w:rsidR="00B02733" w:rsidRDefault="00B02733" w:rsidP="00B02733">
      <w:r>
        <w:t>Fuen (Ericsson): Option 1 (Extend new Rel-18 feature) is fine.</w:t>
      </w:r>
    </w:p>
    <w:p w14:paraId="446AA7ED" w14:textId="77777777" w:rsidR="00B02733" w:rsidRDefault="00B02733" w:rsidP="00B02733">
      <w:r>
        <w:t>Xuefei (Huawei): Option 1 (Extend new Rel-18 feature) is fine.</w:t>
      </w:r>
    </w:p>
    <w:p w14:paraId="4AB904F7" w14:textId="77777777" w:rsidR="00B02733" w:rsidRDefault="00B02733" w:rsidP="00B02733">
      <w:r>
        <w:t>Xuefei (Huawei): Makes a proposal to move forward.</w:t>
      </w:r>
    </w:p>
    <w:p w14:paraId="370057B7" w14:textId="77777777" w:rsidR="00B02733" w:rsidRDefault="00B02733" w:rsidP="00B02733">
      <w:r>
        <w:t>Xiaojian (ZTE): New revision available.</w:t>
      </w:r>
    </w:p>
    <w:p w14:paraId="2331D51C" w14:textId="77777777" w:rsidR="00B02733" w:rsidRDefault="00B02733" w:rsidP="00B02733">
      <w:r>
        <w:t>Xuefei (Huawei): ok with the revision</w:t>
      </w:r>
    </w:p>
    <w:p w14:paraId="49C94D8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C3-242644</w:t>
      </w:r>
      <w:r>
        <w:rPr>
          <w:color w:val="993300"/>
          <w:u w:val="single"/>
        </w:rPr>
        <w:t>.</w:t>
      </w:r>
    </w:p>
    <w:p w14:paraId="4AB09414" w14:textId="77777777" w:rsidR="00B02733" w:rsidRDefault="00B02733" w:rsidP="00B02733">
      <w:pPr>
        <w:rPr>
          <w:rFonts w:ascii="Arial" w:hAnsi="Arial" w:cs="Arial"/>
          <w:b/>
          <w:sz w:val="24"/>
        </w:rPr>
      </w:pPr>
      <w:r>
        <w:rPr>
          <w:rFonts w:ascii="Arial" w:hAnsi="Arial" w:cs="Arial"/>
          <w:b/>
          <w:color w:val="0000FF"/>
          <w:sz w:val="24"/>
        </w:rPr>
        <w:lastRenderedPageBreak/>
        <w:t>C3-242186</w:t>
      </w:r>
      <w:r>
        <w:rPr>
          <w:rFonts w:ascii="Arial" w:hAnsi="Arial" w:cs="Arial"/>
          <w:b/>
          <w:color w:val="0000FF"/>
          <w:sz w:val="24"/>
        </w:rPr>
        <w:tab/>
      </w:r>
      <w:r>
        <w:rPr>
          <w:rFonts w:ascii="Arial" w:hAnsi="Arial" w:cs="Arial"/>
          <w:b/>
          <w:sz w:val="24"/>
        </w:rPr>
        <w:t>Clarification of direct notification on RTT QoS monitoring</w:t>
      </w:r>
    </w:p>
    <w:p w14:paraId="732DA12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CR-1233  rev  Cat: F (Rel-18)</w:t>
      </w:r>
      <w:r>
        <w:rPr>
          <w:i/>
        </w:rPr>
        <w:br/>
      </w:r>
      <w:r>
        <w:rPr>
          <w:i/>
        </w:rPr>
        <w:br/>
      </w:r>
      <w:r>
        <w:rPr>
          <w:i/>
        </w:rPr>
        <w:tab/>
      </w:r>
      <w:r>
        <w:rPr>
          <w:i/>
        </w:rPr>
        <w:tab/>
      </w:r>
      <w:r>
        <w:rPr>
          <w:i/>
        </w:rPr>
        <w:tab/>
      </w:r>
      <w:r>
        <w:rPr>
          <w:i/>
        </w:rPr>
        <w:tab/>
      </w:r>
      <w:r>
        <w:rPr>
          <w:i/>
        </w:rPr>
        <w:tab/>
        <w:t>Source: ZTE</w:t>
      </w:r>
    </w:p>
    <w:p w14:paraId="388C1F7F" w14:textId="77777777" w:rsidR="00B02733" w:rsidRDefault="00B02733" w:rsidP="00B02733">
      <w:pPr>
        <w:rPr>
          <w:rFonts w:ascii="Arial" w:hAnsi="Arial" w:cs="Arial"/>
          <w:b/>
        </w:rPr>
      </w:pPr>
      <w:r>
        <w:rPr>
          <w:rFonts w:ascii="Arial" w:hAnsi="Arial" w:cs="Arial"/>
          <w:b/>
        </w:rPr>
        <w:t xml:space="preserve">Discussion: </w:t>
      </w:r>
    </w:p>
    <w:p w14:paraId="72A12C2B" w14:textId="77777777" w:rsidR="00B02733" w:rsidRDefault="00B02733" w:rsidP="00B02733">
      <w:r>
        <w:t>Partha (Nokia): Propose to reword of 1st change.</w:t>
      </w:r>
    </w:p>
    <w:p w14:paraId="2C285014" w14:textId="77777777" w:rsidR="00B02733" w:rsidRDefault="00B02733" w:rsidP="00B02733">
      <w:r>
        <w:t>Xuefei (Huawei): Ericsson’s proposal removes the related description, this note has to handled based on conclusion of Ericsson’s CR (2322).</w:t>
      </w:r>
    </w:p>
    <w:p w14:paraId="2194DCD2" w14:textId="77777777" w:rsidR="00B02733" w:rsidRDefault="00B02733" w:rsidP="00B02733">
      <w:r>
        <w:t>Xiaojian (ZTE): Can reword or move the note.</w:t>
      </w:r>
    </w:p>
    <w:p w14:paraId="66E817B0" w14:textId="77777777" w:rsidR="00B02733" w:rsidRDefault="00B02733" w:rsidP="00B02733">
      <w:r>
        <w:t>Partha (Nokia): Direct notification handling for NEF has to be specified.</w:t>
      </w:r>
    </w:p>
    <w:p w14:paraId="70E1AC00" w14:textId="77777777" w:rsidR="00B02733" w:rsidRDefault="00B02733" w:rsidP="00B02733">
      <w:r>
        <w:t>Discuss offline, based on outcome of 2322.</w:t>
      </w:r>
    </w:p>
    <w:p w14:paraId="1C907FE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868239" w14:textId="77777777" w:rsidR="00B02733" w:rsidRDefault="00B02733" w:rsidP="00B02733">
      <w:pPr>
        <w:rPr>
          <w:rFonts w:ascii="Arial" w:hAnsi="Arial" w:cs="Arial"/>
          <w:b/>
          <w:sz w:val="24"/>
        </w:rPr>
      </w:pPr>
      <w:r>
        <w:rPr>
          <w:rFonts w:ascii="Arial" w:hAnsi="Arial" w:cs="Arial"/>
          <w:b/>
          <w:color w:val="0000FF"/>
          <w:sz w:val="24"/>
        </w:rPr>
        <w:t>C3-242187</w:t>
      </w:r>
      <w:r>
        <w:rPr>
          <w:rFonts w:ascii="Arial" w:hAnsi="Arial" w:cs="Arial"/>
          <w:b/>
          <w:color w:val="0000FF"/>
          <w:sz w:val="24"/>
        </w:rPr>
        <w:tab/>
      </w:r>
      <w:r>
        <w:rPr>
          <w:rFonts w:ascii="Arial" w:hAnsi="Arial" w:cs="Arial"/>
          <w:b/>
          <w:sz w:val="24"/>
        </w:rPr>
        <w:t>Corrections to EnQoSMon procedure</w:t>
      </w:r>
    </w:p>
    <w:p w14:paraId="393EBA5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CR-1234  rev  Cat: F (Rel-18)</w:t>
      </w:r>
      <w:r>
        <w:rPr>
          <w:i/>
        </w:rPr>
        <w:br/>
      </w:r>
      <w:r>
        <w:rPr>
          <w:i/>
        </w:rPr>
        <w:br/>
      </w:r>
      <w:r>
        <w:rPr>
          <w:i/>
        </w:rPr>
        <w:tab/>
      </w:r>
      <w:r>
        <w:rPr>
          <w:i/>
        </w:rPr>
        <w:tab/>
      </w:r>
      <w:r>
        <w:rPr>
          <w:i/>
        </w:rPr>
        <w:tab/>
      </w:r>
      <w:r>
        <w:rPr>
          <w:i/>
        </w:rPr>
        <w:tab/>
      </w:r>
      <w:r>
        <w:rPr>
          <w:i/>
        </w:rPr>
        <w:tab/>
        <w:t>Source: ZTE</w:t>
      </w:r>
    </w:p>
    <w:p w14:paraId="367FA2B4" w14:textId="77777777" w:rsidR="00B02733" w:rsidRDefault="00B02733" w:rsidP="00B02733">
      <w:pPr>
        <w:rPr>
          <w:rFonts w:ascii="Arial" w:hAnsi="Arial" w:cs="Arial"/>
          <w:b/>
        </w:rPr>
      </w:pPr>
      <w:r>
        <w:rPr>
          <w:rFonts w:ascii="Arial" w:hAnsi="Arial" w:cs="Arial"/>
          <w:b/>
        </w:rPr>
        <w:t xml:space="preserve">Discussion: </w:t>
      </w:r>
    </w:p>
    <w:p w14:paraId="599199F9" w14:textId="77777777" w:rsidR="00B02733" w:rsidRDefault="00B02733" w:rsidP="00B02733">
      <w:r>
        <w:t>Fuen (Ericsson): Remove the clashing parts with 2322.</w:t>
      </w:r>
    </w:p>
    <w:p w14:paraId="41CCC358" w14:textId="77777777" w:rsidR="00B02733" w:rsidRDefault="00B02733" w:rsidP="00B02733">
      <w:r>
        <w:t>Xiaojian (ZTE): Fine to remove the clashing parts.</w:t>
      </w:r>
    </w:p>
    <w:p w14:paraId="676ED14C" w14:textId="77777777" w:rsidR="00B02733" w:rsidRDefault="00B02733" w:rsidP="00B02733">
      <w:r>
        <w:t>Xiaojian (ZTE): Provided revision 1.</w:t>
      </w:r>
    </w:p>
    <w:p w14:paraId="216031A5" w14:textId="77777777" w:rsidR="00B02733" w:rsidRDefault="00B02733" w:rsidP="00B02733">
      <w:r>
        <w:t>Fuen (Ericsson): Needs to check.</w:t>
      </w:r>
    </w:p>
    <w:p w14:paraId="025D430A" w14:textId="77777777" w:rsidR="00B02733" w:rsidRDefault="00B02733" w:rsidP="00B02733">
      <w:r>
        <w:t>Partha (Nokia): Needs to check.</w:t>
      </w:r>
    </w:p>
    <w:p w14:paraId="4EE17DAB" w14:textId="77777777" w:rsidR="00B02733" w:rsidRDefault="00B02733" w:rsidP="00B02733">
      <w:r>
        <w:t>Revision is pre-agreed.</w:t>
      </w:r>
    </w:p>
    <w:p w14:paraId="3B9EFB5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C3-242638</w:t>
      </w:r>
      <w:r>
        <w:rPr>
          <w:color w:val="993300"/>
          <w:u w:val="single"/>
        </w:rPr>
        <w:t>.</w:t>
      </w:r>
    </w:p>
    <w:p w14:paraId="5D1C1602" w14:textId="77777777" w:rsidR="00B02733" w:rsidRDefault="00B02733" w:rsidP="00B02733">
      <w:pPr>
        <w:rPr>
          <w:rFonts w:ascii="Arial" w:hAnsi="Arial" w:cs="Arial"/>
          <w:b/>
          <w:sz w:val="24"/>
        </w:rPr>
      </w:pPr>
      <w:r>
        <w:rPr>
          <w:rFonts w:ascii="Arial" w:hAnsi="Arial" w:cs="Arial"/>
          <w:b/>
          <w:color w:val="0000FF"/>
          <w:sz w:val="24"/>
        </w:rPr>
        <w:t>C3-242188</w:t>
      </w:r>
      <w:r>
        <w:rPr>
          <w:rFonts w:ascii="Arial" w:hAnsi="Arial" w:cs="Arial"/>
          <w:b/>
          <w:color w:val="0000FF"/>
          <w:sz w:val="24"/>
        </w:rPr>
        <w:tab/>
      </w:r>
      <w:r>
        <w:rPr>
          <w:rFonts w:ascii="Arial" w:hAnsi="Arial" w:cs="Arial"/>
          <w:b/>
          <w:sz w:val="24"/>
        </w:rPr>
        <w:t>Inapplicable measurement failure report for PDV and RTT QoS monitoring</w:t>
      </w:r>
    </w:p>
    <w:p w14:paraId="198544C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CR-0615  rev  Cat: F (Rel-18)</w:t>
      </w:r>
      <w:r>
        <w:rPr>
          <w:i/>
        </w:rPr>
        <w:br/>
      </w:r>
      <w:r>
        <w:rPr>
          <w:i/>
        </w:rPr>
        <w:br/>
      </w:r>
      <w:r>
        <w:rPr>
          <w:i/>
        </w:rPr>
        <w:tab/>
      </w:r>
      <w:r>
        <w:rPr>
          <w:i/>
        </w:rPr>
        <w:tab/>
      </w:r>
      <w:r>
        <w:rPr>
          <w:i/>
        </w:rPr>
        <w:tab/>
      </w:r>
      <w:r>
        <w:rPr>
          <w:i/>
        </w:rPr>
        <w:tab/>
      </w:r>
      <w:r>
        <w:rPr>
          <w:i/>
        </w:rPr>
        <w:tab/>
        <w:t>Source: ZTE</w:t>
      </w:r>
    </w:p>
    <w:p w14:paraId="28ACA8BD" w14:textId="77777777" w:rsidR="00B02733" w:rsidRDefault="00B02733" w:rsidP="00B02733">
      <w:pPr>
        <w:rPr>
          <w:rFonts w:ascii="Arial" w:hAnsi="Arial" w:cs="Arial"/>
          <w:b/>
        </w:rPr>
      </w:pPr>
      <w:r>
        <w:rPr>
          <w:rFonts w:ascii="Arial" w:hAnsi="Arial" w:cs="Arial"/>
          <w:b/>
        </w:rPr>
        <w:t xml:space="preserve">Discussion: </w:t>
      </w:r>
    </w:p>
    <w:p w14:paraId="02D22CB6" w14:textId="77777777" w:rsidR="00B02733" w:rsidRDefault="00B02733" w:rsidP="00B02733">
      <w:r>
        <w:t xml:space="preserve">Partha (Nokia): Last change on rtt delay is not needed. </w:t>
      </w:r>
    </w:p>
    <w:p w14:paraId="5409F19F" w14:textId="77777777" w:rsidR="00B02733" w:rsidRDefault="00B02733" w:rsidP="00B02733">
      <w:r>
        <w:t>Fuen (Ericsson): Add a note to indicate that no report is sent when rtt delay information is not available at PCF.</w:t>
      </w:r>
    </w:p>
    <w:p w14:paraId="1C8740C0" w14:textId="77777777" w:rsidR="00B02733" w:rsidRDefault="00B02733" w:rsidP="00B02733">
      <w:r>
        <w:t>Xuefei (Huawei) and Xiaojian (ZTE): Fine with note.</w:t>
      </w:r>
    </w:p>
    <w:p w14:paraId="0BCBC405" w14:textId="77777777" w:rsidR="00B02733" w:rsidRDefault="00B02733" w:rsidP="00B02733">
      <w:r>
        <w:t>Xiaojian (ZTE): Similar note is needed 29.522 in 2322 CR.</w:t>
      </w:r>
    </w:p>
    <w:p w14:paraId="232BA51F" w14:textId="77777777" w:rsidR="00B02733" w:rsidRDefault="00B02733" w:rsidP="00B02733">
      <w:r>
        <w:t>Partha (Nokia): Need time to confirm this approach.</w:t>
      </w:r>
    </w:p>
    <w:p w14:paraId="5C6A5DAB" w14:textId="77777777" w:rsidR="00B02733" w:rsidRDefault="00B02733" w:rsidP="00B02733">
      <w:r>
        <w:t>Discuss offline.</w:t>
      </w:r>
    </w:p>
    <w:p w14:paraId="779846EE" w14:textId="77777777" w:rsidR="00B02733" w:rsidRDefault="00B02733" w:rsidP="00B02733">
      <w:r>
        <w:lastRenderedPageBreak/>
        <w:t>Xiaojian (ZTE): Based on offline discussion, we agreed to add a note related to PCF behaviour in measurement failure case.</w:t>
      </w:r>
    </w:p>
    <w:p w14:paraId="27E60230" w14:textId="77777777" w:rsidR="00B02733" w:rsidRDefault="00B02733" w:rsidP="00B02733">
      <w:r>
        <w:t>Need to work on text formulation for NOTE.</w:t>
      </w:r>
    </w:p>
    <w:p w14:paraId="3DEEAA4E" w14:textId="77777777" w:rsidR="00B02733" w:rsidRDefault="00B02733" w:rsidP="00B02733">
      <w:r>
        <w:t>Fuen (Ericsson): ok with the revision.</w:t>
      </w:r>
    </w:p>
    <w:p w14:paraId="08083507" w14:textId="77777777" w:rsidR="00B02733" w:rsidRDefault="00B02733" w:rsidP="00B02733">
      <w:r>
        <w:t>Partha (Nokia): ok with the revision</w:t>
      </w:r>
    </w:p>
    <w:p w14:paraId="3DE6F3F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C3-242640</w:t>
      </w:r>
      <w:r>
        <w:rPr>
          <w:color w:val="993300"/>
          <w:u w:val="single"/>
        </w:rPr>
        <w:t>.</w:t>
      </w:r>
    </w:p>
    <w:p w14:paraId="602AC4FD" w14:textId="77777777" w:rsidR="00B02733" w:rsidRDefault="00B02733" w:rsidP="00B02733">
      <w:pPr>
        <w:rPr>
          <w:rFonts w:ascii="Arial" w:hAnsi="Arial" w:cs="Arial"/>
          <w:b/>
          <w:sz w:val="24"/>
        </w:rPr>
      </w:pPr>
      <w:r>
        <w:rPr>
          <w:rFonts w:ascii="Arial" w:hAnsi="Arial" w:cs="Arial"/>
          <w:b/>
          <w:color w:val="0000FF"/>
          <w:sz w:val="24"/>
        </w:rPr>
        <w:t>C3-242189</w:t>
      </w:r>
      <w:r>
        <w:rPr>
          <w:rFonts w:ascii="Arial" w:hAnsi="Arial" w:cs="Arial"/>
          <w:b/>
          <w:color w:val="0000FF"/>
          <w:sz w:val="24"/>
        </w:rPr>
        <w:tab/>
      </w:r>
      <w:r>
        <w:rPr>
          <w:rFonts w:ascii="Arial" w:hAnsi="Arial" w:cs="Arial"/>
          <w:b/>
          <w:sz w:val="24"/>
        </w:rPr>
        <w:t>adding dependency feature EnQoSMon for packet delay measurement failure report</w:t>
      </w:r>
    </w:p>
    <w:p w14:paraId="63D411D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CR-0616  rev  Cat: F (Rel-18)</w:t>
      </w:r>
      <w:r>
        <w:rPr>
          <w:i/>
        </w:rPr>
        <w:br/>
      </w:r>
      <w:r>
        <w:rPr>
          <w:i/>
        </w:rPr>
        <w:br/>
      </w:r>
      <w:r>
        <w:rPr>
          <w:i/>
        </w:rPr>
        <w:tab/>
      </w:r>
      <w:r>
        <w:rPr>
          <w:i/>
        </w:rPr>
        <w:tab/>
      </w:r>
      <w:r>
        <w:rPr>
          <w:i/>
        </w:rPr>
        <w:tab/>
      </w:r>
      <w:r>
        <w:rPr>
          <w:i/>
        </w:rPr>
        <w:tab/>
      </w:r>
      <w:r>
        <w:rPr>
          <w:i/>
        </w:rPr>
        <w:tab/>
        <w:t>Source: ZTE</w:t>
      </w:r>
    </w:p>
    <w:p w14:paraId="59BCA56A" w14:textId="77777777" w:rsidR="00B02733" w:rsidRDefault="00B02733" w:rsidP="00B02733">
      <w:pPr>
        <w:rPr>
          <w:rFonts w:ascii="Arial" w:hAnsi="Arial" w:cs="Arial"/>
          <w:b/>
        </w:rPr>
      </w:pPr>
      <w:r>
        <w:rPr>
          <w:rFonts w:ascii="Arial" w:hAnsi="Arial" w:cs="Arial"/>
          <w:b/>
        </w:rPr>
        <w:t xml:space="preserve">Discussion: </w:t>
      </w:r>
    </w:p>
    <w:p w14:paraId="3522C493" w14:textId="77777777" w:rsidR="00B02733" w:rsidRDefault="00B02733" w:rsidP="00B02733">
      <w:r>
        <w:t>Xuefei (Huawei): Can only accept removal note 2. Remove “EnQoSMon” feature from description field in last change.</w:t>
      </w:r>
    </w:p>
    <w:p w14:paraId="11DC18EA" w14:textId="77777777" w:rsidR="00B02733" w:rsidRDefault="00B02733" w:rsidP="00B02733">
      <w:r>
        <w:t>Partha (Nokia): Comments related to 2185 are applicable to this CR.</w:t>
      </w:r>
    </w:p>
    <w:p w14:paraId="43B496DC" w14:textId="77777777" w:rsidR="00B02733" w:rsidRDefault="00B02733" w:rsidP="00B02733">
      <w:r>
        <w:t>Related outcome from 2185:</w:t>
      </w:r>
    </w:p>
    <w:p w14:paraId="020C4533" w14:textId="77777777" w:rsidR="00B02733" w:rsidRDefault="00B02733" w:rsidP="00B02733">
      <w:r>
        <w:t>Partha (Nokia): Option 1 (Extend new Rel-18 feature) is fine.</w:t>
      </w:r>
    </w:p>
    <w:p w14:paraId="2BC76FC0" w14:textId="77777777" w:rsidR="00B02733" w:rsidRDefault="00B02733" w:rsidP="00B02733">
      <w:r>
        <w:t>Fuen (Ericsson): Option 1 (Extend new Rel-18 feature) is fine.</w:t>
      </w:r>
    </w:p>
    <w:p w14:paraId="1D16D167" w14:textId="77777777" w:rsidR="00B02733" w:rsidRDefault="00B02733" w:rsidP="00B02733">
      <w:r>
        <w:t>Xuefei (Huawei): Option 1 (Extend new Rel-18 feature) is fine.</w:t>
      </w:r>
    </w:p>
    <w:p w14:paraId="0F6C0CD3" w14:textId="77777777" w:rsidR="00B02733" w:rsidRDefault="00B02733" w:rsidP="00B02733">
      <w:r>
        <w:t>Xiaojian (ZTE): Companies are ok with the new proposal.</w:t>
      </w:r>
    </w:p>
    <w:p w14:paraId="3F34BB2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C3-242646</w:t>
      </w:r>
      <w:r>
        <w:rPr>
          <w:color w:val="993300"/>
          <w:u w:val="single"/>
        </w:rPr>
        <w:t>.</w:t>
      </w:r>
    </w:p>
    <w:p w14:paraId="64FD2328" w14:textId="77777777" w:rsidR="00B02733" w:rsidRDefault="00B02733" w:rsidP="00B02733">
      <w:pPr>
        <w:rPr>
          <w:rFonts w:ascii="Arial" w:hAnsi="Arial" w:cs="Arial"/>
          <w:b/>
          <w:sz w:val="24"/>
        </w:rPr>
      </w:pPr>
      <w:r>
        <w:rPr>
          <w:rFonts w:ascii="Arial" w:hAnsi="Arial" w:cs="Arial"/>
          <w:b/>
          <w:color w:val="0000FF"/>
          <w:sz w:val="24"/>
        </w:rPr>
        <w:t>C3-242190</w:t>
      </w:r>
      <w:r>
        <w:rPr>
          <w:rFonts w:ascii="Arial" w:hAnsi="Arial" w:cs="Arial"/>
          <w:b/>
          <w:color w:val="0000FF"/>
          <w:sz w:val="24"/>
        </w:rPr>
        <w:tab/>
      </w:r>
      <w:r>
        <w:rPr>
          <w:rFonts w:ascii="Arial" w:hAnsi="Arial" w:cs="Arial"/>
          <w:b/>
          <w:sz w:val="24"/>
        </w:rPr>
        <w:t>remove avrgWndw attribute from packet delay monitoring procedure</w:t>
      </w:r>
    </w:p>
    <w:p w14:paraId="5E3A9AC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CR-0617  rev  Cat: F (Rel-18)</w:t>
      </w:r>
      <w:r>
        <w:rPr>
          <w:i/>
        </w:rPr>
        <w:br/>
      </w:r>
      <w:r>
        <w:rPr>
          <w:i/>
        </w:rPr>
        <w:br/>
      </w:r>
      <w:r>
        <w:rPr>
          <w:i/>
        </w:rPr>
        <w:tab/>
      </w:r>
      <w:r>
        <w:rPr>
          <w:i/>
        </w:rPr>
        <w:tab/>
      </w:r>
      <w:r>
        <w:rPr>
          <w:i/>
        </w:rPr>
        <w:tab/>
      </w:r>
      <w:r>
        <w:rPr>
          <w:i/>
        </w:rPr>
        <w:tab/>
      </w:r>
      <w:r>
        <w:rPr>
          <w:i/>
        </w:rPr>
        <w:tab/>
        <w:t>Source: ZTE</w:t>
      </w:r>
    </w:p>
    <w:p w14:paraId="094FED8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820D8" w14:textId="77777777" w:rsidR="00B02733" w:rsidRDefault="00B02733" w:rsidP="00B02733">
      <w:pPr>
        <w:rPr>
          <w:rFonts w:ascii="Arial" w:hAnsi="Arial" w:cs="Arial"/>
          <w:b/>
          <w:sz w:val="24"/>
        </w:rPr>
      </w:pPr>
      <w:r>
        <w:rPr>
          <w:rFonts w:ascii="Arial" w:hAnsi="Arial" w:cs="Arial"/>
          <w:b/>
          <w:color w:val="0000FF"/>
          <w:sz w:val="24"/>
        </w:rPr>
        <w:t>C3-242191</w:t>
      </w:r>
      <w:r>
        <w:rPr>
          <w:rFonts w:ascii="Arial" w:hAnsi="Arial" w:cs="Arial"/>
          <w:b/>
          <w:color w:val="0000FF"/>
          <w:sz w:val="24"/>
        </w:rPr>
        <w:tab/>
      </w:r>
      <w:r>
        <w:rPr>
          <w:rFonts w:ascii="Arial" w:hAnsi="Arial" w:cs="Arial"/>
          <w:b/>
          <w:sz w:val="24"/>
        </w:rPr>
        <w:t>Corrections on MediaSubComponent and MediaSubComponentRm</w:t>
      </w:r>
    </w:p>
    <w:p w14:paraId="01F0DF4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CR-0618  rev  Cat: F (Rel-18)</w:t>
      </w:r>
      <w:r>
        <w:rPr>
          <w:i/>
        </w:rPr>
        <w:br/>
      </w:r>
      <w:r>
        <w:rPr>
          <w:i/>
        </w:rPr>
        <w:br/>
      </w:r>
      <w:r>
        <w:rPr>
          <w:i/>
        </w:rPr>
        <w:tab/>
      </w:r>
      <w:r>
        <w:rPr>
          <w:i/>
        </w:rPr>
        <w:tab/>
      </w:r>
      <w:r>
        <w:rPr>
          <w:i/>
        </w:rPr>
        <w:tab/>
      </w:r>
      <w:r>
        <w:rPr>
          <w:i/>
        </w:rPr>
        <w:tab/>
      </w:r>
      <w:r>
        <w:rPr>
          <w:i/>
        </w:rPr>
        <w:tab/>
        <w:t>Source: ZTE</w:t>
      </w:r>
    </w:p>
    <w:p w14:paraId="10B2745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62DBD" w14:textId="77777777" w:rsidR="00B02733" w:rsidRDefault="00B02733" w:rsidP="00B02733">
      <w:pPr>
        <w:rPr>
          <w:rFonts w:ascii="Arial" w:hAnsi="Arial" w:cs="Arial"/>
          <w:b/>
          <w:sz w:val="24"/>
        </w:rPr>
      </w:pPr>
      <w:r>
        <w:rPr>
          <w:rFonts w:ascii="Arial" w:hAnsi="Arial" w:cs="Arial"/>
          <w:b/>
          <w:color w:val="0000FF"/>
          <w:sz w:val="24"/>
        </w:rPr>
        <w:t>C3-242249</w:t>
      </w:r>
      <w:r>
        <w:rPr>
          <w:rFonts w:ascii="Arial" w:hAnsi="Arial" w:cs="Arial"/>
          <w:b/>
          <w:color w:val="0000FF"/>
          <w:sz w:val="24"/>
        </w:rPr>
        <w:tab/>
      </w:r>
      <w:r>
        <w:rPr>
          <w:rFonts w:ascii="Arial" w:hAnsi="Arial" w:cs="Arial"/>
          <w:b/>
          <w:sz w:val="24"/>
        </w:rPr>
        <w:t>Update of XRM_5G feature name for TSC Traffic</w:t>
      </w:r>
    </w:p>
    <w:p w14:paraId="38B5670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CR-0826  rev  Cat: B (Rel-18)</w:t>
      </w:r>
      <w:r>
        <w:rPr>
          <w:i/>
        </w:rPr>
        <w:br/>
      </w:r>
      <w:r>
        <w:rPr>
          <w:i/>
        </w:rPr>
        <w:br/>
      </w:r>
      <w:r>
        <w:rPr>
          <w:i/>
        </w:rPr>
        <w:tab/>
      </w:r>
      <w:r>
        <w:rPr>
          <w:i/>
        </w:rPr>
        <w:tab/>
      </w:r>
      <w:r>
        <w:rPr>
          <w:i/>
        </w:rPr>
        <w:tab/>
      </w:r>
      <w:r>
        <w:rPr>
          <w:i/>
        </w:rPr>
        <w:tab/>
      </w:r>
      <w:r>
        <w:rPr>
          <w:i/>
        </w:rPr>
        <w:tab/>
        <w:t>Source: China Mobile Com. Corporation</w:t>
      </w:r>
    </w:p>
    <w:p w14:paraId="223D65C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7784E0" w14:textId="77777777" w:rsidR="00B02733" w:rsidRDefault="00B02733" w:rsidP="00B02733">
      <w:pPr>
        <w:rPr>
          <w:rFonts w:ascii="Arial" w:hAnsi="Arial" w:cs="Arial"/>
          <w:b/>
          <w:sz w:val="24"/>
        </w:rPr>
      </w:pPr>
      <w:r>
        <w:rPr>
          <w:rFonts w:ascii="Arial" w:hAnsi="Arial" w:cs="Arial"/>
          <w:b/>
          <w:color w:val="0000FF"/>
          <w:sz w:val="24"/>
        </w:rPr>
        <w:t>C3-242251</w:t>
      </w:r>
      <w:r>
        <w:rPr>
          <w:rFonts w:ascii="Arial" w:hAnsi="Arial" w:cs="Arial"/>
          <w:b/>
          <w:color w:val="0000FF"/>
          <w:sz w:val="24"/>
        </w:rPr>
        <w:tab/>
      </w:r>
      <w:r>
        <w:rPr>
          <w:rFonts w:ascii="Arial" w:hAnsi="Arial" w:cs="Arial"/>
          <w:b/>
          <w:sz w:val="24"/>
        </w:rPr>
        <w:t>Update of XRM_5G feature name for TSC Traffic</w:t>
      </w:r>
    </w:p>
    <w:p w14:paraId="0C315494"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CR-0621  rev  Cat: B (Rel-18)</w:t>
      </w:r>
      <w:r>
        <w:rPr>
          <w:i/>
        </w:rPr>
        <w:br/>
      </w:r>
      <w:r>
        <w:rPr>
          <w:i/>
        </w:rPr>
        <w:br/>
      </w:r>
      <w:r>
        <w:rPr>
          <w:i/>
        </w:rPr>
        <w:tab/>
      </w:r>
      <w:r>
        <w:rPr>
          <w:i/>
        </w:rPr>
        <w:tab/>
      </w:r>
      <w:r>
        <w:rPr>
          <w:i/>
        </w:rPr>
        <w:tab/>
      </w:r>
      <w:r>
        <w:rPr>
          <w:i/>
        </w:rPr>
        <w:tab/>
      </w:r>
      <w:r>
        <w:rPr>
          <w:i/>
        </w:rPr>
        <w:tab/>
        <w:t>Source: China Mobile Com. Corporation</w:t>
      </w:r>
    </w:p>
    <w:p w14:paraId="5B86650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DE2D95" w14:textId="77777777" w:rsidR="00B02733" w:rsidRDefault="00B02733" w:rsidP="00B02733">
      <w:pPr>
        <w:rPr>
          <w:rFonts w:ascii="Arial" w:hAnsi="Arial" w:cs="Arial"/>
          <w:b/>
          <w:sz w:val="24"/>
        </w:rPr>
      </w:pPr>
      <w:r>
        <w:rPr>
          <w:rFonts w:ascii="Arial" w:hAnsi="Arial" w:cs="Arial"/>
          <w:b/>
          <w:color w:val="0000FF"/>
          <w:sz w:val="24"/>
        </w:rPr>
        <w:t>C3-242261</w:t>
      </w:r>
      <w:r>
        <w:rPr>
          <w:rFonts w:ascii="Arial" w:hAnsi="Arial" w:cs="Arial"/>
          <w:b/>
          <w:color w:val="0000FF"/>
          <w:sz w:val="24"/>
        </w:rPr>
        <w:tab/>
      </w:r>
      <w:r>
        <w:rPr>
          <w:rFonts w:ascii="Arial" w:hAnsi="Arial" w:cs="Arial"/>
          <w:b/>
          <w:sz w:val="24"/>
        </w:rPr>
        <w:t>Clarification for altSerReqs and altSerReqsData attributes</w:t>
      </w:r>
    </w:p>
    <w:p w14:paraId="5F8792E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CR-0827  rev  Cat: F (Rel-18)</w:t>
      </w:r>
      <w:r>
        <w:rPr>
          <w:i/>
        </w:rPr>
        <w:br/>
      </w:r>
      <w:r>
        <w:rPr>
          <w:i/>
        </w:rPr>
        <w:br/>
      </w:r>
      <w:r>
        <w:rPr>
          <w:i/>
        </w:rPr>
        <w:tab/>
      </w:r>
      <w:r>
        <w:rPr>
          <w:i/>
        </w:rPr>
        <w:tab/>
      </w:r>
      <w:r>
        <w:rPr>
          <w:i/>
        </w:rPr>
        <w:tab/>
      </w:r>
      <w:r>
        <w:rPr>
          <w:i/>
        </w:rPr>
        <w:tab/>
      </w:r>
      <w:r>
        <w:rPr>
          <w:i/>
        </w:rPr>
        <w:tab/>
        <w:t>Source: Huawei</w:t>
      </w:r>
    </w:p>
    <w:p w14:paraId="6F1AB533" w14:textId="77777777" w:rsidR="00B02733" w:rsidRDefault="00B02733" w:rsidP="00B02733">
      <w:pPr>
        <w:rPr>
          <w:rFonts w:ascii="Arial" w:hAnsi="Arial" w:cs="Arial"/>
          <w:b/>
        </w:rPr>
      </w:pPr>
      <w:r>
        <w:rPr>
          <w:rFonts w:ascii="Arial" w:hAnsi="Arial" w:cs="Arial"/>
          <w:b/>
        </w:rPr>
        <w:t xml:space="preserve">Discussion: </w:t>
      </w:r>
    </w:p>
    <w:p w14:paraId="6EA66235" w14:textId="77777777" w:rsidR="00B02733" w:rsidRDefault="00B02733" w:rsidP="00B02733">
      <w:r>
        <w:t>Fuen (Ericsson): NOTE 3 in second change is not fine. Cannot indicate the presence conditions in update/patch, as it depends on what was created.</w:t>
      </w:r>
    </w:p>
    <w:p w14:paraId="00126EB0" w14:textId="77777777" w:rsidR="00B02733" w:rsidRDefault="00B02733" w:rsidP="00B02733">
      <w:r>
        <w:t>Xuefei (Huawei): Will propose rewording of NOTE 3.</w:t>
      </w:r>
    </w:p>
    <w:p w14:paraId="5E2D0AE9" w14:textId="77777777" w:rsidR="00B02733" w:rsidRDefault="00B02733" w:rsidP="00B02733">
      <w:r>
        <w:t>Xuefei (Huawei): R1 is available.</w:t>
      </w:r>
    </w:p>
    <w:p w14:paraId="01087699" w14:textId="77777777" w:rsidR="00B02733" w:rsidRDefault="00B02733" w:rsidP="00B02733">
      <w:r>
        <w:t>Fuen (Ericsson): ok with r1.</w:t>
      </w:r>
    </w:p>
    <w:p w14:paraId="3CBA868D" w14:textId="77777777" w:rsidR="00B02733" w:rsidRDefault="00B02733" w:rsidP="00B02733">
      <w:r>
        <w:t>Partha (Nokia): ok with r1.</w:t>
      </w:r>
    </w:p>
    <w:p w14:paraId="5AC8A730" w14:textId="77777777" w:rsidR="00B02733" w:rsidRDefault="00B02733" w:rsidP="00B02733">
      <w:r>
        <w:t>R1 is pre-agreed.</w:t>
      </w:r>
    </w:p>
    <w:p w14:paraId="5EC2CB2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C3-242625</w:t>
      </w:r>
      <w:r>
        <w:rPr>
          <w:color w:val="993300"/>
          <w:u w:val="single"/>
        </w:rPr>
        <w:t>.</w:t>
      </w:r>
    </w:p>
    <w:p w14:paraId="71F98F61" w14:textId="77777777" w:rsidR="00B02733" w:rsidRDefault="00B02733" w:rsidP="00B02733">
      <w:pPr>
        <w:rPr>
          <w:rFonts w:ascii="Arial" w:hAnsi="Arial" w:cs="Arial"/>
          <w:b/>
          <w:sz w:val="24"/>
        </w:rPr>
      </w:pPr>
      <w:r>
        <w:rPr>
          <w:rFonts w:ascii="Arial" w:hAnsi="Arial" w:cs="Arial"/>
          <w:b/>
          <w:color w:val="0000FF"/>
          <w:sz w:val="24"/>
        </w:rPr>
        <w:t>C3-242262</w:t>
      </w:r>
      <w:r>
        <w:rPr>
          <w:rFonts w:ascii="Arial" w:hAnsi="Arial" w:cs="Arial"/>
          <w:b/>
          <w:color w:val="0000FF"/>
          <w:sz w:val="24"/>
        </w:rPr>
        <w:tab/>
      </w:r>
      <w:r>
        <w:rPr>
          <w:rFonts w:ascii="Arial" w:hAnsi="Arial" w:cs="Arial"/>
          <w:b/>
          <w:sz w:val="24"/>
        </w:rPr>
        <w:t>Clarification for the presence conditions of QM parameters and removal of EN for congestion</w:t>
      </w:r>
    </w:p>
    <w:p w14:paraId="0DFE7D1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CR-0622  rev  Cat: F (Rel-18)</w:t>
      </w:r>
      <w:r>
        <w:rPr>
          <w:i/>
        </w:rPr>
        <w:br/>
      </w:r>
      <w:r>
        <w:rPr>
          <w:i/>
        </w:rPr>
        <w:br/>
      </w:r>
      <w:r>
        <w:rPr>
          <w:i/>
        </w:rPr>
        <w:tab/>
      </w:r>
      <w:r>
        <w:rPr>
          <w:i/>
        </w:rPr>
        <w:tab/>
      </w:r>
      <w:r>
        <w:rPr>
          <w:i/>
        </w:rPr>
        <w:tab/>
      </w:r>
      <w:r>
        <w:rPr>
          <w:i/>
        </w:rPr>
        <w:tab/>
      </w:r>
      <w:r>
        <w:rPr>
          <w:i/>
        </w:rPr>
        <w:tab/>
        <w:t>Source: Huawei</w:t>
      </w:r>
    </w:p>
    <w:p w14:paraId="7712AB8E" w14:textId="77777777" w:rsidR="00B02733" w:rsidRDefault="00B02733" w:rsidP="00B02733">
      <w:pPr>
        <w:rPr>
          <w:rFonts w:ascii="Arial" w:hAnsi="Arial" w:cs="Arial"/>
          <w:b/>
        </w:rPr>
      </w:pPr>
      <w:r>
        <w:rPr>
          <w:rFonts w:ascii="Arial" w:hAnsi="Arial" w:cs="Arial"/>
          <w:b/>
        </w:rPr>
        <w:t xml:space="preserve">Discussion: </w:t>
      </w:r>
    </w:p>
    <w:p w14:paraId="224C679D" w14:textId="77777777" w:rsidR="00B02733" w:rsidRDefault="00B02733" w:rsidP="00B02733">
      <w:r>
        <w:t>Clashes with 2319.</w:t>
      </w:r>
    </w:p>
    <w:p w14:paraId="682FC3C8" w14:textId="77777777" w:rsidR="00B02733" w:rsidRDefault="00B02733" w:rsidP="00B02733">
      <w:r>
        <w:t xml:space="preserve">Fuen (Ericsson): Same comments as 2263. </w:t>
      </w:r>
    </w:p>
    <w:p w14:paraId="0B76B004" w14:textId="77777777" w:rsidR="00B02733" w:rsidRDefault="00B02733" w:rsidP="00B02733">
      <w:r>
        <w:t>Xuefei (Huawei): Shared revision 3.</w:t>
      </w:r>
    </w:p>
    <w:p w14:paraId="634B538E" w14:textId="77777777" w:rsidR="00B02733" w:rsidRDefault="00B02733" w:rsidP="00B02733">
      <w:r>
        <w:t>Fuen (Ericsson): ok with r3.</w:t>
      </w:r>
    </w:p>
    <w:p w14:paraId="5BD16113" w14:textId="77777777" w:rsidR="00B02733" w:rsidRDefault="00B02733" w:rsidP="00B02733">
      <w:r>
        <w:t>R3 is pre-agreed.</w:t>
      </w:r>
    </w:p>
    <w:p w14:paraId="0A8604BA" w14:textId="77777777" w:rsidR="00B02733" w:rsidRDefault="00B02733" w:rsidP="00B02733">
      <w:r>
        <w:t>Ericsson co-sign.</w:t>
      </w:r>
    </w:p>
    <w:p w14:paraId="526FF97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C3-242587</w:t>
      </w:r>
      <w:r>
        <w:rPr>
          <w:color w:val="993300"/>
          <w:u w:val="single"/>
        </w:rPr>
        <w:t>.</w:t>
      </w:r>
    </w:p>
    <w:p w14:paraId="2CC2E071" w14:textId="77777777" w:rsidR="00B02733" w:rsidRDefault="00B02733" w:rsidP="00B02733">
      <w:pPr>
        <w:rPr>
          <w:rFonts w:ascii="Arial" w:hAnsi="Arial" w:cs="Arial"/>
          <w:b/>
          <w:sz w:val="24"/>
        </w:rPr>
      </w:pPr>
      <w:r>
        <w:rPr>
          <w:rFonts w:ascii="Arial" w:hAnsi="Arial" w:cs="Arial"/>
          <w:b/>
          <w:color w:val="0000FF"/>
          <w:sz w:val="24"/>
        </w:rPr>
        <w:t>C3-242263</w:t>
      </w:r>
      <w:r>
        <w:rPr>
          <w:rFonts w:ascii="Arial" w:hAnsi="Arial" w:cs="Arial"/>
          <w:b/>
          <w:color w:val="0000FF"/>
          <w:sz w:val="24"/>
        </w:rPr>
        <w:tab/>
      </w:r>
      <w:r>
        <w:rPr>
          <w:rFonts w:ascii="Arial" w:hAnsi="Arial" w:cs="Arial"/>
          <w:b/>
          <w:sz w:val="24"/>
        </w:rPr>
        <w:t>Clarification for the presence conditions of QM parameters and Removal of the EN for QM report</w:t>
      </w:r>
    </w:p>
    <w:p w14:paraId="4B29131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CR-0828  rev  Cat: F (Rel-18)</w:t>
      </w:r>
      <w:r>
        <w:rPr>
          <w:i/>
        </w:rPr>
        <w:br/>
      </w:r>
      <w:r>
        <w:rPr>
          <w:i/>
        </w:rPr>
        <w:br/>
      </w:r>
      <w:r>
        <w:rPr>
          <w:i/>
        </w:rPr>
        <w:tab/>
      </w:r>
      <w:r>
        <w:rPr>
          <w:i/>
        </w:rPr>
        <w:tab/>
      </w:r>
      <w:r>
        <w:rPr>
          <w:i/>
        </w:rPr>
        <w:tab/>
      </w:r>
      <w:r>
        <w:rPr>
          <w:i/>
        </w:rPr>
        <w:tab/>
      </w:r>
      <w:r>
        <w:rPr>
          <w:i/>
        </w:rPr>
        <w:tab/>
        <w:t>Source: Huawei</w:t>
      </w:r>
    </w:p>
    <w:p w14:paraId="01CE0A23" w14:textId="77777777" w:rsidR="00B02733" w:rsidRDefault="00B02733" w:rsidP="00B02733">
      <w:pPr>
        <w:rPr>
          <w:rFonts w:ascii="Arial" w:hAnsi="Arial" w:cs="Arial"/>
          <w:b/>
        </w:rPr>
      </w:pPr>
      <w:r>
        <w:rPr>
          <w:rFonts w:ascii="Arial" w:hAnsi="Arial" w:cs="Arial"/>
          <w:b/>
        </w:rPr>
        <w:t xml:space="preserve">Discussion: </w:t>
      </w:r>
    </w:p>
    <w:p w14:paraId="58679DB5" w14:textId="77777777" w:rsidR="00B02733" w:rsidRDefault="00B02733" w:rsidP="00B02733">
      <w:r>
        <w:t>Partha (Nokia): RTT delay across SDFs is not supported from with change. Changes of rttMonReports to be reverted.</w:t>
      </w:r>
    </w:p>
    <w:p w14:paraId="1A19FD0E" w14:textId="77777777" w:rsidR="00B02733" w:rsidRDefault="00B02733" w:rsidP="00B02733">
      <w:r>
        <w:lastRenderedPageBreak/>
        <w:t>Xiaojian (ZTE): Agree with this proposal</w:t>
      </w:r>
    </w:p>
    <w:p w14:paraId="720DB376" w14:textId="77777777" w:rsidR="00B02733" w:rsidRDefault="00B02733" w:rsidP="00B02733">
      <w:r>
        <w:t>Fuen (Ericsson): Agree with this proposal</w:t>
      </w:r>
    </w:p>
    <w:p w14:paraId="12AAAA9C" w14:textId="77777777" w:rsidR="00B02733" w:rsidRDefault="00B02733" w:rsidP="00B02733">
      <w:r>
        <w:t>Partha (Nokia): Fine with the proposal, based on clarifications.</w:t>
      </w:r>
    </w:p>
    <w:p w14:paraId="385FD626" w14:textId="77777777" w:rsidR="00B02733" w:rsidRDefault="00B02733" w:rsidP="00B02733">
      <w:r>
        <w:t>Fuen (Ericsson): Provide additional comments for revision. AIMLsys to be added as WID in coversheet.</w:t>
      </w:r>
    </w:p>
    <w:p w14:paraId="4FA7417A" w14:textId="77777777" w:rsidR="00B02733" w:rsidRDefault="00B02733" w:rsidP="00B02733">
      <w:r>
        <w:t>Xuefei (Huawei): Fine with comments, will revise.</w:t>
      </w:r>
    </w:p>
    <w:p w14:paraId="5E87BEB5" w14:textId="77777777" w:rsidR="00B02733" w:rsidRDefault="00B02733" w:rsidP="00B02733">
      <w:r>
        <w:t>Fuen (Ericsson): Comments provided.</w:t>
      </w:r>
    </w:p>
    <w:p w14:paraId="18AC1A58" w14:textId="77777777" w:rsidR="00B02733" w:rsidRDefault="00B02733" w:rsidP="00B02733">
      <w:r>
        <w:t>Xuefei (Huawei): R3 is available.</w:t>
      </w:r>
    </w:p>
    <w:p w14:paraId="1D7B6DB9" w14:textId="77777777" w:rsidR="00B02733" w:rsidRDefault="00B02733" w:rsidP="00B02733">
      <w:r>
        <w:t>Fuen (Ericsson): ok with r3.</w:t>
      </w:r>
    </w:p>
    <w:p w14:paraId="232D1E30" w14:textId="77777777" w:rsidR="00B02733" w:rsidRDefault="00B02733" w:rsidP="00B02733">
      <w:r>
        <w:t>Xiaojian (ZTE): ok with r3.</w:t>
      </w:r>
    </w:p>
    <w:p w14:paraId="14EBD1F6" w14:textId="77777777" w:rsidR="00B02733" w:rsidRDefault="00B02733" w:rsidP="00B02733">
      <w:r>
        <w:t>Partha (Nokia): ok with r3.</w:t>
      </w:r>
    </w:p>
    <w:p w14:paraId="35E27886" w14:textId="77777777" w:rsidR="00B02733" w:rsidRDefault="00B02733" w:rsidP="00B02733">
      <w:r>
        <w:t>r3 is pre-agreed.</w:t>
      </w:r>
    </w:p>
    <w:p w14:paraId="4C368253" w14:textId="77777777" w:rsidR="00B02733" w:rsidRDefault="00B02733" w:rsidP="00B02733">
      <w:r>
        <w:t>Merges 2100 into this CR, 2263 as baseline.</w:t>
      </w:r>
    </w:p>
    <w:p w14:paraId="6232753B" w14:textId="77777777" w:rsidR="00B02733" w:rsidRDefault="00B02733" w:rsidP="00B02733">
      <w:r>
        <w:t>Co-sign: Nokia, Ericsson</w:t>
      </w:r>
    </w:p>
    <w:p w14:paraId="44C8326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C3-242588</w:t>
      </w:r>
      <w:r>
        <w:rPr>
          <w:color w:val="993300"/>
          <w:u w:val="single"/>
        </w:rPr>
        <w:t>.</w:t>
      </w:r>
    </w:p>
    <w:p w14:paraId="4F4338D8" w14:textId="77777777" w:rsidR="00B02733" w:rsidRDefault="00B02733" w:rsidP="00B02733">
      <w:pPr>
        <w:rPr>
          <w:rFonts w:ascii="Arial" w:hAnsi="Arial" w:cs="Arial"/>
          <w:b/>
          <w:sz w:val="24"/>
        </w:rPr>
      </w:pPr>
      <w:r>
        <w:rPr>
          <w:rFonts w:ascii="Arial" w:hAnsi="Arial" w:cs="Arial"/>
          <w:b/>
          <w:color w:val="0000FF"/>
          <w:sz w:val="24"/>
        </w:rPr>
        <w:t>C3-242264</w:t>
      </w:r>
      <w:r>
        <w:rPr>
          <w:rFonts w:ascii="Arial" w:hAnsi="Arial" w:cs="Arial"/>
          <w:b/>
          <w:color w:val="0000FF"/>
          <w:sz w:val="24"/>
        </w:rPr>
        <w:tab/>
      </w:r>
      <w:r>
        <w:rPr>
          <w:rFonts w:ascii="Arial" w:hAnsi="Arial" w:cs="Arial"/>
          <w:b/>
          <w:sz w:val="24"/>
        </w:rPr>
        <w:t>Removal of the Editor‘s Note for end of burst indication</w:t>
      </w:r>
    </w:p>
    <w:p w14:paraId="60E8879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CR-0829  rev  Cat: F (Rel-18)</w:t>
      </w:r>
      <w:r>
        <w:rPr>
          <w:i/>
        </w:rPr>
        <w:br/>
      </w:r>
      <w:r>
        <w:rPr>
          <w:i/>
        </w:rPr>
        <w:br/>
      </w:r>
      <w:r>
        <w:rPr>
          <w:i/>
        </w:rPr>
        <w:tab/>
      </w:r>
      <w:r>
        <w:rPr>
          <w:i/>
        </w:rPr>
        <w:tab/>
      </w:r>
      <w:r>
        <w:rPr>
          <w:i/>
        </w:rPr>
        <w:tab/>
      </w:r>
      <w:r>
        <w:rPr>
          <w:i/>
        </w:rPr>
        <w:tab/>
      </w:r>
      <w:r>
        <w:rPr>
          <w:i/>
        </w:rPr>
        <w:tab/>
        <w:t>Source: Huawei</w:t>
      </w:r>
    </w:p>
    <w:p w14:paraId="53A7875F" w14:textId="77777777" w:rsidR="00B02733" w:rsidRDefault="00B02733" w:rsidP="00B02733">
      <w:pPr>
        <w:rPr>
          <w:rFonts w:ascii="Arial" w:hAnsi="Arial" w:cs="Arial"/>
          <w:b/>
        </w:rPr>
      </w:pPr>
      <w:r>
        <w:rPr>
          <w:rFonts w:ascii="Arial" w:hAnsi="Arial" w:cs="Arial"/>
          <w:b/>
        </w:rPr>
        <w:t xml:space="preserve">Discussion: </w:t>
      </w:r>
    </w:p>
    <w:p w14:paraId="5D013295" w14:textId="77777777" w:rsidR="00B02733" w:rsidRDefault="00B02733" w:rsidP="00B02733">
      <w:r>
        <w:t>Merges into 2102, with 2102 as baseline.</w:t>
      </w:r>
    </w:p>
    <w:p w14:paraId="11FE6DA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C05163" w14:textId="77777777" w:rsidR="00B02733" w:rsidRDefault="00B02733" w:rsidP="00B02733">
      <w:pPr>
        <w:rPr>
          <w:rFonts w:ascii="Arial" w:hAnsi="Arial" w:cs="Arial"/>
          <w:b/>
          <w:sz w:val="24"/>
        </w:rPr>
      </w:pPr>
      <w:r>
        <w:rPr>
          <w:rFonts w:ascii="Arial" w:hAnsi="Arial" w:cs="Arial"/>
          <w:b/>
          <w:color w:val="0000FF"/>
          <w:sz w:val="24"/>
        </w:rPr>
        <w:t>C3-242265</w:t>
      </w:r>
      <w:r>
        <w:rPr>
          <w:rFonts w:ascii="Arial" w:hAnsi="Arial" w:cs="Arial"/>
          <w:b/>
          <w:color w:val="0000FF"/>
          <w:sz w:val="24"/>
        </w:rPr>
        <w:tab/>
      </w:r>
      <w:r>
        <w:rPr>
          <w:rFonts w:ascii="Arial" w:hAnsi="Arial" w:cs="Arial"/>
          <w:b/>
          <w:sz w:val="24"/>
        </w:rPr>
        <w:t>Removal of the Editor‘s Note for end of burst indication and PDV monitoring</w:t>
      </w:r>
    </w:p>
    <w:p w14:paraId="34FF40F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CR-0623  rev  Cat: F (Rel-18)</w:t>
      </w:r>
      <w:r>
        <w:rPr>
          <w:i/>
        </w:rPr>
        <w:br/>
      </w:r>
      <w:r>
        <w:rPr>
          <w:i/>
        </w:rPr>
        <w:br/>
      </w:r>
      <w:r>
        <w:rPr>
          <w:i/>
        </w:rPr>
        <w:tab/>
      </w:r>
      <w:r>
        <w:rPr>
          <w:i/>
        </w:rPr>
        <w:tab/>
      </w:r>
      <w:r>
        <w:rPr>
          <w:i/>
        </w:rPr>
        <w:tab/>
      </w:r>
      <w:r>
        <w:rPr>
          <w:i/>
        </w:rPr>
        <w:tab/>
      </w:r>
      <w:r>
        <w:rPr>
          <w:i/>
        </w:rPr>
        <w:tab/>
        <w:t>Source: Huawei</w:t>
      </w:r>
    </w:p>
    <w:p w14:paraId="3F6D3E0B" w14:textId="77777777" w:rsidR="00B02733" w:rsidRDefault="00B02733" w:rsidP="00B02733">
      <w:pPr>
        <w:rPr>
          <w:rFonts w:ascii="Arial" w:hAnsi="Arial" w:cs="Arial"/>
          <w:b/>
        </w:rPr>
      </w:pPr>
      <w:r>
        <w:rPr>
          <w:rFonts w:ascii="Arial" w:hAnsi="Arial" w:cs="Arial"/>
          <w:b/>
        </w:rPr>
        <w:t xml:space="preserve">Discussion: </w:t>
      </w:r>
    </w:p>
    <w:p w14:paraId="5CF209CE" w14:textId="77777777" w:rsidR="00B02733" w:rsidRDefault="00B02733" w:rsidP="00B02733">
      <w:r>
        <w:t>Merged into 2316 with 2316 as baseline</w:t>
      </w:r>
    </w:p>
    <w:p w14:paraId="4C6F0D8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680C1A" w14:textId="77777777" w:rsidR="00B02733" w:rsidRDefault="00B02733" w:rsidP="00B02733">
      <w:pPr>
        <w:rPr>
          <w:rFonts w:ascii="Arial" w:hAnsi="Arial" w:cs="Arial"/>
          <w:b/>
          <w:sz w:val="24"/>
        </w:rPr>
      </w:pPr>
      <w:r>
        <w:rPr>
          <w:rFonts w:ascii="Arial" w:hAnsi="Arial" w:cs="Arial"/>
          <w:b/>
          <w:color w:val="0000FF"/>
          <w:sz w:val="24"/>
        </w:rPr>
        <w:t>C3-242266</w:t>
      </w:r>
      <w:r>
        <w:rPr>
          <w:rFonts w:ascii="Arial" w:hAnsi="Arial" w:cs="Arial"/>
          <w:b/>
          <w:color w:val="0000FF"/>
          <w:sz w:val="24"/>
        </w:rPr>
        <w:tab/>
      </w:r>
      <w:r>
        <w:rPr>
          <w:rFonts w:ascii="Arial" w:hAnsi="Arial" w:cs="Arial"/>
          <w:b/>
          <w:sz w:val="24"/>
        </w:rPr>
        <w:t>Removal of the Editor’s Note for multi-modal service</w:t>
      </w:r>
    </w:p>
    <w:p w14:paraId="41A5238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CR-1241  rev  Cat: F (Rel-18)</w:t>
      </w:r>
      <w:r>
        <w:rPr>
          <w:i/>
        </w:rPr>
        <w:br/>
      </w:r>
      <w:r>
        <w:rPr>
          <w:i/>
        </w:rPr>
        <w:br/>
      </w:r>
      <w:r>
        <w:rPr>
          <w:i/>
        </w:rPr>
        <w:tab/>
      </w:r>
      <w:r>
        <w:rPr>
          <w:i/>
        </w:rPr>
        <w:tab/>
      </w:r>
      <w:r>
        <w:rPr>
          <w:i/>
        </w:rPr>
        <w:tab/>
      </w:r>
      <w:r>
        <w:rPr>
          <w:i/>
        </w:rPr>
        <w:tab/>
      </w:r>
      <w:r>
        <w:rPr>
          <w:i/>
        </w:rPr>
        <w:tab/>
        <w:t>Source: Huawei</w:t>
      </w:r>
    </w:p>
    <w:p w14:paraId="7750C2F6" w14:textId="77777777" w:rsidR="00B02733" w:rsidRDefault="00B02733" w:rsidP="00B02733">
      <w:pPr>
        <w:rPr>
          <w:rFonts w:ascii="Arial" w:hAnsi="Arial" w:cs="Arial"/>
          <w:b/>
        </w:rPr>
      </w:pPr>
      <w:r>
        <w:rPr>
          <w:rFonts w:ascii="Arial" w:hAnsi="Arial" w:cs="Arial"/>
          <w:b/>
        </w:rPr>
        <w:t xml:space="preserve">Discussion: </w:t>
      </w:r>
    </w:p>
    <w:p w14:paraId="70545E29" w14:textId="77777777" w:rsidR="00B02733" w:rsidRDefault="00B02733" w:rsidP="00B02733">
      <w:r>
        <w:t>Xiaojian (ZTE): First change clashes with 2107 and 2317.</w:t>
      </w:r>
    </w:p>
    <w:p w14:paraId="6FAD4267" w14:textId="77777777" w:rsidR="00B02733" w:rsidRDefault="00B02733" w:rsidP="00B02733">
      <w:r>
        <w:lastRenderedPageBreak/>
        <w:t>Partha (Nokia): Second change is not needed. This is already handled in this TS, this change is redundant, as its mentioned under downlink handling.</w:t>
      </w:r>
    </w:p>
    <w:p w14:paraId="64D95ED4" w14:textId="77777777" w:rsidR="00B02733" w:rsidRDefault="00B02733" w:rsidP="00B02733">
      <w:r>
        <w:t>Xuefei (Huawei): Power saving description at other place is AS session level, here it is at media level.</w:t>
      </w:r>
    </w:p>
    <w:p w14:paraId="0217DD23" w14:textId="77777777" w:rsidR="00B02733" w:rsidRDefault="00B02733" w:rsidP="00B02733">
      <w:r>
        <w:t>First change to be reverted.</w:t>
      </w:r>
    </w:p>
    <w:p w14:paraId="688B2D54" w14:textId="77777777" w:rsidR="00B02733" w:rsidRDefault="00B02733" w:rsidP="00B02733">
      <w:r>
        <w:t>Xuefei (Huawei): R1 is available.</w:t>
      </w:r>
    </w:p>
    <w:p w14:paraId="3E56D067" w14:textId="77777777" w:rsidR="00B02733" w:rsidRDefault="00B02733" w:rsidP="00B02733">
      <w:r>
        <w:t>Partha (Nokia): Ok with the revision.</w:t>
      </w:r>
    </w:p>
    <w:p w14:paraId="2385C494" w14:textId="77777777" w:rsidR="00B02733" w:rsidRDefault="00B02733" w:rsidP="00B02733">
      <w:r>
        <w:t>Xiaojian (ZTE): Ok with the revision.</w:t>
      </w:r>
    </w:p>
    <w:p w14:paraId="5DD32E57" w14:textId="77777777" w:rsidR="00B02733" w:rsidRDefault="00B02733" w:rsidP="00B02733">
      <w:r>
        <w:t>Revision is pre-agreed</w:t>
      </w:r>
    </w:p>
    <w:p w14:paraId="09A5B1E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C3-242589</w:t>
      </w:r>
      <w:r>
        <w:rPr>
          <w:color w:val="993300"/>
          <w:u w:val="single"/>
        </w:rPr>
        <w:t>.</w:t>
      </w:r>
    </w:p>
    <w:p w14:paraId="34A591ED" w14:textId="77777777" w:rsidR="00B02733" w:rsidRDefault="00B02733" w:rsidP="00B02733">
      <w:pPr>
        <w:rPr>
          <w:rFonts w:ascii="Arial" w:hAnsi="Arial" w:cs="Arial"/>
          <w:b/>
          <w:sz w:val="24"/>
        </w:rPr>
      </w:pPr>
      <w:r>
        <w:rPr>
          <w:rFonts w:ascii="Arial" w:hAnsi="Arial" w:cs="Arial"/>
          <w:b/>
          <w:color w:val="0000FF"/>
          <w:sz w:val="24"/>
        </w:rPr>
        <w:t>C3-242267</w:t>
      </w:r>
      <w:r>
        <w:rPr>
          <w:rFonts w:ascii="Arial" w:hAnsi="Arial" w:cs="Arial"/>
          <w:b/>
          <w:color w:val="0000FF"/>
          <w:sz w:val="24"/>
        </w:rPr>
        <w:tab/>
      </w:r>
      <w:r>
        <w:rPr>
          <w:rFonts w:ascii="Arial" w:hAnsi="Arial" w:cs="Arial"/>
          <w:b/>
          <w:sz w:val="24"/>
        </w:rPr>
        <w:t>Support of correlation of two service data flows for RTT monitoring</w:t>
      </w:r>
    </w:p>
    <w:p w14:paraId="4EDC09B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CR-0624  rev  Cat: B (Rel-18)</w:t>
      </w:r>
      <w:r>
        <w:rPr>
          <w:i/>
        </w:rPr>
        <w:br/>
      </w:r>
      <w:r>
        <w:rPr>
          <w:i/>
        </w:rPr>
        <w:br/>
      </w:r>
      <w:r>
        <w:rPr>
          <w:i/>
        </w:rPr>
        <w:tab/>
      </w:r>
      <w:r>
        <w:rPr>
          <w:i/>
        </w:rPr>
        <w:tab/>
      </w:r>
      <w:r>
        <w:rPr>
          <w:i/>
        </w:rPr>
        <w:tab/>
      </w:r>
      <w:r>
        <w:rPr>
          <w:i/>
        </w:rPr>
        <w:tab/>
      </w:r>
      <w:r>
        <w:rPr>
          <w:i/>
        </w:rPr>
        <w:tab/>
        <w:t>Source: Huawei</w:t>
      </w:r>
    </w:p>
    <w:p w14:paraId="6A6E6CED" w14:textId="77777777" w:rsidR="00B02733" w:rsidRDefault="00B02733" w:rsidP="00B02733">
      <w:pPr>
        <w:rPr>
          <w:rFonts w:ascii="Arial" w:hAnsi="Arial" w:cs="Arial"/>
          <w:b/>
        </w:rPr>
      </w:pPr>
      <w:r>
        <w:rPr>
          <w:rFonts w:ascii="Arial" w:hAnsi="Arial" w:cs="Arial"/>
          <w:b/>
        </w:rPr>
        <w:t xml:space="preserve">Discussion: </w:t>
      </w:r>
    </w:p>
    <w:p w14:paraId="2955B510" w14:textId="77777777" w:rsidR="00B02733" w:rsidRDefault="00B02733" w:rsidP="00B02733">
      <w:r>
        <w:t>The CR introduces backward compatible feature to the OpenAPI file for Npcf_PolicyAuthorization API.</w:t>
      </w:r>
    </w:p>
    <w:p w14:paraId="580FEF0B" w14:textId="77777777" w:rsidR="00B02733" w:rsidRDefault="00B02733" w:rsidP="00B02733">
      <w:r>
        <w:t>Xuefei (Huawei): Clashes with 2321. Propose to merge 2321 into 2267(this CR).</w:t>
      </w:r>
    </w:p>
    <w:p w14:paraId="765256BA" w14:textId="77777777" w:rsidR="00B02733" w:rsidRDefault="00B02733" w:rsidP="00B02733">
      <w:r>
        <w:t>Fuen (Ericsson): Open with merger proposal. Currently cannot include flow description for both uplink and downlink direction simultaneously.</w:t>
      </w:r>
    </w:p>
    <w:p w14:paraId="4FD626B0" w14:textId="77777777" w:rsidR="00B02733" w:rsidRDefault="00B02733" w:rsidP="00B02733">
      <w:r>
        <w:t xml:space="preserve">Partha (Nokia): This is simpler proposal to handle uplink and downlink cases. </w:t>
      </w:r>
    </w:p>
    <w:p w14:paraId="6597175C" w14:textId="77777777" w:rsidR="00B02733" w:rsidRDefault="00B02733" w:rsidP="00B02733">
      <w:r>
        <w:t>Discuss offline.</w:t>
      </w:r>
    </w:p>
    <w:p w14:paraId="70681410" w14:textId="77777777" w:rsidR="00B02733" w:rsidRDefault="00B02733" w:rsidP="00B02733">
      <w:r>
        <w:t>Xuefei (Huawei): Will remove the clashing part in this CR and keep the solution in 2321.</w:t>
      </w:r>
    </w:p>
    <w:p w14:paraId="63D69C60" w14:textId="77777777" w:rsidR="00B02733" w:rsidRDefault="00B02733" w:rsidP="00B02733">
      <w:r>
        <w:t>Xuefei (Huawei): Ericsson and Nokia are fine with the revision.</w:t>
      </w:r>
    </w:p>
    <w:p w14:paraId="3B3A04BD" w14:textId="77777777" w:rsidR="00B02733" w:rsidRDefault="00B02733" w:rsidP="00B02733">
      <w:r>
        <w:t>China Mobile co-signs</w:t>
      </w:r>
    </w:p>
    <w:p w14:paraId="3BD495C9" w14:textId="77777777" w:rsidR="00B02733" w:rsidRDefault="00B02733" w:rsidP="00B02733">
      <w:r>
        <w:t>Revision is pre-agreed.</w:t>
      </w:r>
    </w:p>
    <w:p w14:paraId="658312A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C3-242626</w:t>
      </w:r>
      <w:r>
        <w:rPr>
          <w:color w:val="993300"/>
          <w:u w:val="single"/>
        </w:rPr>
        <w:t>.</w:t>
      </w:r>
    </w:p>
    <w:p w14:paraId="706FEB02" w14:textId="77777777" w:rsidR="00B02733" w:rsidRDefault="00B02733" w:rsidP="00B02733">
      <w:pPr>
        <w:rPr>
          <w:rFonts w:ascii="Arial" w:hAnsi="Arial" w:cs="Arial"/>
          <w:b/>
          <w:sz w:val="24"/>
        </w:rPr>
      </w:pPr>
      <w:r>
        <w:rPr>
          <w:rFonts w:ascii="Arial" w:hAnsi="Arial" w:cs="Arial"/>
          <w:b/>
          <w:color w:val="0000FF"/>
          <w:sz w:val="24"/>
        </w:rPr>
        <w:t>C3-242268</w:t>
      </w:r>
      <w:r>
        <w:rPr>
          <w:rFonts w:ascii="Arial" w:hAnsi="Arial" w:cs="Arial"/>
          <w:b/>
          <w:color w:val="0000FF"/>
          <w:sz w:val="24"/>
        </w:rPr>
        <w:tab/>
      </w:r>
      <w:r>
        <w:rPr>
          <w:rFonts w:ascii="Arial" w:hAnsi="Arial" w:cs="Arial"/>
          <w:b/>
          <w:sz w:val="24"/>
        </w:rPr>
        <w:t>Support of correlation of two service data flows for RTT monitoring</w:t>
      </w:r>
    </w:p>
    <w:p w14:paraId="1097911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CR-1242  rev  Cat: B (Rel-18)</w:t>
      </w:r>
      <w:r>
        <w:rPr>
          <w:i/>
        </w:rPr>
        <w:br/>
      </w:r>
      <w:r>
        <w:rPr>
          <w:i/>
        </w:rPr>
        <w:br/>
      </w:r>
      <w:r>
        <w:rPr>
          <w:i/>
        </w:rPr>
        <w:tab/>
      </w:r>
      <w:r>
        <w:rPr>
          <w:i/>
        </w:rPr>
        <w:tab/>
      </w:r>
      <w:r>
        <w:rPr>
          <w:i/>
        </w:rPr>
        <w:tab/>
      </w:r>
      <w:r>
        <w:rPr>
          <w:i/>
        </w:rPr>
        <w:tab/>
      </w:r>
      <w:r>
        <w:rPr>
          <w:i/>
        </w:rPr>
        <w:tab/>
        <w:t>Source: Huawei</w:t>
      </w:r>
    </w:p>
    <w:p w14:paraId="21A68982" w14:textId="77777777" w:rsidR="00B02733" w:rsidRDefault="00B02733" w:rsidP="00B02733">
      <w:pPr>
        <w:rPr>
          <w:rFonts w:ascii="Arial" w:hAnsi="Arial" w:cs="Arial"/>
          <w:b/>
        </w:rPr>
      </w:pPr>
      <w:r>
        <w:rPr>
          <w:rFonts w:ascii="Arial" w:hAnsi="Arial" w:cs="Arial"/>
          <w:b/>
        </w:rPr>
        <w:t xml:space="preserve">Discussion: </w:t>
      </w:r>
    </w:p>
    <w:p w14:paraId="0CF60BC2" w14:textId="77777777" w:rsidR="00B02733" w:rsidRDefault="00B02733" w:rsidP="00B02733">
      <w:r>
        <w:t>Merged into 2322 with 2322 as baseline</w:t>
      </w:r>
    </w:p>
    <w:p w14:paraId="562DC88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73901B" w14:textId="77777777" w:rsidR="00B02733" w:rsidRDefault="00B02733" w:rsidP="00B02733">
      <w:pPr>
        <w:rPr>
          <w:rFonts w:ascii="Arial" w:hAnsi="Arial" w:cs="Arial"/>
          <w:b/>
          <w:sz w:val="24"/>
        </w:rPr>
      </w:pPr>
      <w:r>
        <w:rPr>
          <w:rFonts w:ascii="Arial" w:hAnsi="Arial" w:cs="Arial"/>
          <w:b/>
          <w:color w:val="0000FF"/>
          <w:sz w:val="24"/>
        </w:rPr>
        <w:t>C3-242271</w:t>
      </w:r>
      <w:r>
        <w:rPr>
          <w:rFonts w:ascii="Arial" w:hAnsi="Arial" w:cs="Arial"/>
          <w:b/>
          <w:color w:val="0000FF"/>
          <w:sz w:val="24"/>
        </w:rPr>
        <w:tab/>
      </w:r>
      <w:r>
        <w:rPr>
          <w:rFonts w:ascii="Arial" w:hAnsi="Arial" w:cs="Arial"/>
          <w:b/>
          <w:sz w:val="24"/>
        </w:rPr>
        <w:t>Update of XRM_5G feature name for TSC Traffic</w:t>
      </w:r>
    </w:p>
    <w:p w14:paraId="2D6C2F3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CR-0830  rev  Cat: F (Rel-18)</w:t>
      </w:r>
      <w:r>
        <w:rPr>
          <w:i/>
        </w:rPr>
        <w:br/>
      </w:r>
      <w:r>
        <w:rPr>
          <w:i/>
        </w:rPr>
        <w:br/>
      </w:r>
      <w:r>
        <w:rPr>
          <w:i/>
        </w:rPr>
        <w:tab/>
      </w:r>
      <w:r>
        <w:rPr>
          <w:i/>
        </w:rPr>
        <w:tab/>
      </w:r>
      <w:r>
        <w:rPr>
          <w:i/>
        </w:rPr>
        <w:tab/>
      </w:r>
      <w:r>
        <w:rPr>
          <w:i/>
        </w:rPr>
        <w:tab/>
      </w:r>
      <w:r>
        <w:rPr>
          <w:i/>
        </w:rPr>
        <w:tab/>
        <w:t>Source: China Mobile</w:t>
      </w:r>
    </w:p>
    <w:p w14:paraId="2A5BBE1A" w14:textId="77777777" w:rsidR="00B02733" w:rsidRDefault="00B02733" w:rsidP="00B02733">
      <w:pPr>
        <w:rPr>
          <w:rFonts w:ascii="Arial" w:hAnsi="Arial" w:cs="Arial"/>
          <w:b/>
        </w:rPr>
      </w:pPr>
      <w:r>
        <w:rPr>
          <w:rFonts w:ascii="Arial" w:hAnsi="Arial" w:cs="Arial"/>
          <w:b/>
        </w:rPr>
        <w:lastRenderedPageBreak/>
        <w:t xml:space="preserve">Discussion: </w:t>
      </w:r>
    </w:p>
    <w:p w14:paraId="1C98A79D" w14:textId="77777777" w:rsidR="00B02733" w:rsidRDefault="00B02733" w:rsidP="00B02733">
      <w:r>
        <w:t>Xuefei (Huawei): Wait for LS response from SA2.</w:t>
      </w:r>
    </w:p>
    <w:p w14:paraId="27630668" w14:textId="77777777" w:rsidR="00B02733" w:rsidRDefault="00B02733" w:rsidP="00B02733">
      <w:r>
        <w:t>Xiaojian (ZTE): Wait for LS response from SA2. For first CR, the feature is not completely removed.</w:t>
      </w:r>
    </w:p>
    <w:p w14:paraId="1CF98B7D" w14:textId="77777777" w:rsidR="00B02733" w:rsidRDefault="00B02733" w:rsidP="00B02733">
      <w:r>
        <w:t>Fuen (Ericsson): Wait for LS response from SA2.</w:t>
      </w:r>
    </w:p>
    <w:p w14:paraId="2C690DBB" w14:textId="77777777" w:rsidR="00B02733" w:rsidRDefault="00B02733" w:rsidP="00B02733">
      <w:r>
        <w:t>Zhenning (China Mobile): Drafting LS Response in SA2. The CR can progress.</w:t>
      </w:r>
    </w:p>
    <w:p w14:paraId="5540982C" w14:textId="77777777" w:rsidR="00B02733" w:rsidRDefault="00B02733" w:rsidP="00B02733">
      <w:r>
        <w:t>Xuefei (Huawei): Remove 5G features from current TS.</w:t>
      </w:r>
    </w:p>
    <w:p w14:paraId="2A1AB6A3" w14:textId="77777777" w:rsidR="00B02733" w:rsidRDefault="00B02733" w:rsidP="00B02733">
      <w:r>
        <w:t>Fuen (Ericsson): agrees with Huawei.</w:t>
      </w:r>
    </w:p>
    <w:p w14:paraId="5DDD5F35" w14:textId="77777777" w:rsidR="00B02733" w:rsidRDefault="00B02733" w:rsidP="00B02733">
      <w:r>
        <w:t>Partha (Nokia): Disagrees.</w:t>
      </w:r>
    </w:p>
    <w:p w14:paraId="109A65D9" w14:textId="77777777" w:rsidR="00B02733" w:rsidRDefault="00B02733" w:rsidP="00B02733">
      <w:r>
        <w:t>Xiaojian (ZTE): agrees with Huawei.</w:t>
      </w:r>
    </w:p>
    <w:p w14:paraId="0E41F766" w14:textId="77777777" w:rsidR="00B02733" w:rsidRDefault="00B02733" w:rsidP="00B02733">
      <w:r>
        <w:t>Offline discussion.</w:t>
      </w:r>
    </w:p>
    <w:p w14:paraId="13BCB510" w14:textId="77777777" w:rsidR="00B02733" w:rsidRDefault="00B02733" w:rsidP="00B02733">
      <w:r>
        <w:t>Zhenning (China Mobile): Revision available.</w:t>
      </w:r>
    </w:p>
    <w:p w14:paraId="497AD258" w14:textId="77777777" w:rsidR="00B02733" w:rsidRDefault="00B02733" w:rsidP="00B02733">
      <w:r>
        <w:t>Partha (Nokia): ok with the revision.</w:t>
      </w:r>
    </w:p>
    <w:p w14:paraId="07E46844" w14:textId="77777777" w:rsidR="00B02733" w:rsidRDefault="00B02733" w:rsidP="00B02733">
      <w:r>
        <w:t>Fuen (Ericsson): ok with the revision.</w:t>
      </w:r>
    </w:p>
    <w:p w14:paraId="6080BA90" w14:textId="77777777" w:rsidR="00B02733" w:rsidRDefault="00B02733" w:rsidP="00B02733">
      <w:r>
        <w:t>Xuefei (Huawei): ok with the revision.</w:t>
      </w:r>
    </w:p>
    <w:p w14:paraId="4582198D" w14:textId="77777777" w:rsidR="00B02733" w:rsidRDefault="00B02733" w:rsidP="00B02733">
      <w:r>
        <w:t>Xiaojian (ZTE): Ok with the revision.</w:t>
      </w:r>
    </w:p>
    <w:p w14:paraId="2B1B1E00" w14:textId="77777777" w:rsidR="00B02733" w:rsidRDefault="00B02733" w:rsidP="00B02733">
      <w:r>
        <w:t>Revision is pre-agreed.</w:t>
      </w:r>
    </w:p>
    <w:p w14:paraId="4A5AAF6E" w14:textId="77777777" w:rsidR="00B02733" w:rsidRDefault="00B02733" w:rsidP="00B02733">
      <w:r>
        <w:t>Nokia co-signs</w:t>
      </w:r>
    </w:p>
    <w:p w14:paraId="1408E91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C3-242584</w:t>
      </w:r>
      <w:r>
        <w:rPr>
          <w:color w:val="993300"/>
          <w:u w:val="single"/>
        </w:rPr>
        <w:t>.</w:t>
      </w:r>
    </w:p>
    <w:p w14:paraId="34E351A1" w14:textId="77777777" w:rsidR="00B02733" w:rsidRDefault="00B02733" w:rsidP="00B02733">
      <w:pPr>
        <w:rPr>
          <w:rFonts w:ascii="Arial" w:hAnsi="Arial" w:cs="Arial"/>
          <w:b/>
          <w:sz w:val="24"/>
        </w:rPr>
      </w:pPr>
      <w:r>
        <w:rPr>
          <w:rFonts w:ascii="Arial" w:hAnsi="Arial" w:cs="Arial"/>
          <w:b/>
          <w:color w:val="0000FF"/>
          <w:sz w:val="24"/>
        </w:rPr>
        <w:t>C3-242272</w:t>
      </w:r>
      <w:r>
        <w:rPr>
          <w:rFonts w:ascii="Arial" w:hAnsi="Arial" w:cs="Arial"/>
          <w:b/>
          <w:color w:val="0000FF"/>
          <w:sz w:val="24"/>
        </w:rPr>
        <w:tab/>
      </w:r>
      <w:r>
        <w:rPr>
          <w:rFonts w:ascii="Arial" w:hAnsi="Arial" w:cs="Arial"/>
          <w:b/>
          <w:sz w:val="24"/>
        </w:rPr>
        <w:t>Update of XRM_5G feature name for TSC Traffic</w:t>
      </w:r>
    </w:p>
    <w:p w14:paraId="0FBF566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CR-0625  rev  Cat: F (Rel-18)</w:t>
      </w:r>
      <w:r>
        <w:rPr>
          <w:i/>
        </w:rPr>
        <w:br/>
      </w:r>
      <w:r>
        <w:rPr>
          <w:i/>
        </w:rPr>
        <w:br/>
      </w:r>
      <w:r>
        <w:rPr>
          <w:i/>
        </w:rPr>
        <w:tab/>
      </w:r>
      <w:r>
        <w:rPr>
          <w:i/>
        </w:rPr>
        <w:tab/>
      </w:r>
      <w:r>
        <w:rPr>
          <w:i/>
        </w:rPr>
        <w:tab/>
      </w:r>
      <w:r>
        <w:rPr>
          <w:i/>
        </w:rPr>
        <w:tab/>
      </w:r>
      <w:r>
        <w:rPr>
          <w:i/>
        </w:rPr>
        <w:tab/>
        <w:t>Source: China Mobile</w:t>
      </w:r>
    </w:p>
    <w:p w14:paraId="3A62306A" w14:textId="77777777" w:rsidR="00B02733" w:rsidRDefault="00B02733" w:rsidP="00B02733">
      <w:pPr>
        <w:rPr>
          <w:rFonts w:ascii="Arial" w:hAnsi="Arial" w:cs="Arial"/>
          <w:b/>
        </w:rPr>
      </w:pPr>
      <w:r>
        <w:rPr>
          <w:rFonts w:ascii="Arial" w:hAnsi="Arial" w:cs="Arial"/>
          <w:b/>
        </w:rPr>
        <w:t xml:space="preserve">Discussion: </w:t>
      </w:r>
    </w:p>
    <w:p w14:paraId="63E83689" w14:textId="77777777" w:rsidR="00B02733" w:rsidRDefault="00B02733" w:rsidP="00B02733">
      <w:r>
        <w:t>Xuefei (Huawei): Wait for LS response from SA2.</w:t>
      </w:r>
    </w:p>
    <w:p w14:paraId="5E81126A" w14:textId="77777777" w:rsidR="00B02733" w:rsidRDefault="00B02733" w:rsidP="00B02733">
      <w:r>
        <w:t>Xiaojian (ZTE): Wait for LS response from SA2.</w:t>
      </w:r>
    </w:p>
    <w:p w14:paraId="18AC54E3" w14:textId="77777777" w:rsidR="00B02733" w:rsidRDefault="00B02733" w:rsidP="00B02733">
      <w:r>
        <w:t>Fuen (Ericsson): Wait for LS response from SA2.</w:t>
      </w:r>
    </w:p>
    <w:p w14:paraId="26413CEB" w14:textId="77777777" w:rsidR="00B02733" w:rsidRDefault="00B02733" w:rsidP="00B02733">
      <w:r>
        <w:t>Zhenning (China Mobile): Drafting LS Response in SA2. The CR can progress.</w:t>
      </w:r>
    </w:p>
    <w:p w14:paraId="2FCABC8B" w14:textId="77777777" w:rsidR="00B02733" w:rsidRDefault="00B02733" w:rsidP="00B02733">
      <w:r>
        <w:t>Xuefei (Huawei): Remove 5G features from current TS.</w:t>
      </w:r>
    </w:p>
    <w:p w14:paraId="0FAFEAAE" w14:textId="77777777" w:rsidR="00B02733" w:rsidRDefault="00B02733" w:rsidP="00B02733">
      <w:r>
        <w:t>Fuen (Ericsson): agrees with Huawei.</w:t>
      </w:r>
    </w:p>
    <w:p w14:paraId="6ACAC1F1" w14:textId="77777777" w:rsidR="00B02733" w:rsidRDefault="00B02733" w:rsidP="00B02733">
      <w:r>
        <w:t>Partha (Nokia): Disagrees.</w:t>
      </w:r>
    </w:p>
    <w:p w14:paraId="7F7F253F" w14:textId="77777777" w:rsidR="00B02733" w:rsidRDefault="00B02733" w:rsidP="00B02733">
      <w:r>
        <w:t>Xiaojian (ZTE): agrees with Huawei.</w:t>
      </w:r>
    </w:p>
    <w:p w14:paraId="4BC4D4E7" w14:textId="77777777" w:rsidR="00B02733" w:rsidRDefault="00B02733" w:rsidP="00B02733">
      <w:r>
        <w:t>Offline discussion.</w:t>
      </w:r>
    </w:p>
    <w:p w14:paraId="592874DD" w14:textId="77777777" w:rsidR="00B02733" w:rsidRDefault="00B02733" w:rsidP="00B02733">
      <w:r>
        <w:t>Zhenning (China Mobile): Revision available.</w:t>
      </w:r>
    </w:p>
    <w:p w14:paraId="00181F0D" w14:textId="77777777" w:rsidR="00B02733" w:rsidRDefault="00B02733" w:rsidP="00B02733">
      <w:r>
        <w:t>Partha (Nokia): ok with the revision.</w:t>
      </w:r>
    </w:p>
    <w:p w14:paraId="386BE441" w14:textId="77777777" w:rsidR="00B02733" w:rsidRDefault="00B02733" w:rsidP="00B02733">
      <w:r>
        <w:t>Fuen (Ericsson): ok with the revision.</w:t>
      </w:r>
    </w:p>
    <w:p w14:paraId="1E2063BD" w14:textId="77777777" w:rsidR="00B02733" w:rsidRDefault="00B02733" w:rsidP="00B02733">
      <w:r>
        <w:lastRenderedPageBreak/>
        <w:t>Xuefei (Huawei): ok with the revision.</w:t>
      </w:r>
    </w:p>
    <w:p w14:paraId="5B9F0DC5" w14:textId="77777777" w:rsidR="00B02733" w:rsidRDefault="00B02733" w:rsidP="00B02733">
      <w:r>
        <w:t>Xiaojian (ZTE): Ok with the revision.</w:t>
      </w:r>
    </w:p>
    <w:p w14:paraId="7FE01CAC" w14:textId="77777777" w:rsidR="00B02733" w:rsidRDefault="00B02733" w:rsidP="00B02733">
      <w:r>
        <w:t>Revision is pre-agreed.</w:t>
      </w:r>
    </w:p>
    <w:p w14:paraId="53B8F815" w14:textId="77777777" w:rsidR="00B02733" w:rsidRDefault="00B02733" w:rsidP="00B02733">
      <w:r>
        <w:t>Nokia co-signs</w:t>
      </w:r>
    </w:p>
    <w:p w14:paraId="7A12125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C3-242585</w:t>
      </w:r>
      <w:r>
        <w:rPr>
          <w:color w:val="993300"/>
          <w:u w:val="single"/>
        </w:rPr>
        <w:t>.</w:t>
      </w:r>
    </w:p>
    <w:p w14:paraId="2257B110" w14:textId="77777777" w:rsidR="00B02733" w:rsidRDefault="00B02733" w:rsidP="00B02733">
      <w:pPr>
        <w:rPr>
          <w:rFonts w:ascii="Arial" w:hAnsi="Arial" w:cs="Arial"/>
          <w:b/>
          <w:sz w:val="24"/>
        </w:rPr>
      </w:pPr>
      <w:r>
        <w:rPr>
          <w:rFonts w:ascii="Arial" w:hAnsi="Arial" w:cs="Arial"/>
          <w:b/>
          <w:color w:val="0000FF"/>
          <w:sz w:val="24"/>
        </w:rPr>
        <w:t>C3-242316</w:t>
      </w:r>
      <w:r>
        <w:rPr>
          <w:rFonts w:ascii="Arial" w:hAnsi="Arial" w:cs="Arial"/>
          <w:b/>
          <w:color w:val="0000FF"/>
          <w:sz w:val="24"/>
        </w:rPr>
        <w:tab/>
      </w:r>
      <w:r>
        <w:rPr>
          <w:rFonts w:ascii="Arial" w:hAnsi="Arial" w:cs="Arial"/>
          <w:b/>
          <w:sz w:val="24"/>
        </w:rPr>
        <w:t>Clean up of Editor's Notes</w:t>
      </w:r>
    </w:p>
    <w:p w14:paraId="193071A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CR-0626  rev  Cat: F (Rel-18)</w:t>
      </w:r>
      <w:r>
        <w:rPr>
          <w:i/>
        </w:rPr>
        <w:br/>
      </w:r>
      <w:r>
        <w:rPr>
          <w:i/>
        </w:rPr>
        <w:br/>
      </w:r>
      <w:r>
        <w:rPr>
          <w:i/>
        </w:rPr>
        <w:tab/>
      </w:r>
      <w:r>
        <w:rPr>
          <w:i/>
        </w:rPr>
        <w:tab/>
      </w:r>
      <w:r>
        <w:rPr>
          <w:i/>
        </w:rPr>
        <w:tab/>
      </w:r>
      <w:r>
        <w:rPr>
          <w:i/>
        </w:rPr>
        <w:tab/>
      </w:r>
      <w:r>
        <w:rPr>
          <w:i/>
        </w:rPr>
        <w:tab/>
        <w:t>Source: Ericsson</w:t>
      </w:r>
    </w:p>
    <w:p w14:paraId="7285E2E5" w14:textId="77777777" w:rsidR="00B02733" w:rsidRDefault="00B02733" w:rsidP="00B02733">
      <w:pPr>
        <w:rPr>
          <w:rFonts w:ascii="Arial" w:hAnsi="Arial" w:cs="Arial"/>
          <w:b/>
        </w:rPr>
      </w:pPr>
      <w:r>
        <w:rPr>
          <w:rFonts w:ascii="Arial" w:hAnsi="Arial" w:cs="Arial"/>
          <w:b/>
        </w:rPr>
        <w:t xml:space="preserve">Discussion: </w:t>
      </w:r>
    </w:p>
    <w:p w14:paraId="155E5E5C" w14:textId="77777777" w:rsidR="00B02733" w:rsidRDefault="00B02733" w:rsidP="00B02733">
      <w:r>
        <w:t>Merges 2265 into this CR, with 2316 as baseline.</w:t>
      </w:r>
    </w:p>
    <w:p w14:paraId="6056A9F0" w14:textId="77777777" w:rsidR="00B02733" w:rsidRDefault="00B02733" w:rsidP="00B02733">
      <w:r>
        <w:t>Fuen (Ericsson): Revision is shared. The only change is to add Huawei.</w:t>
      </w:r>
    </w:p>
    <w:p w14:paraId="77C25711" w14:textId="77777777" w:rsidR="00B02733" w:rsidRDefault="00B02733" w:rsidP="00B02733">
      <w:r>
        <w:t>Xuefei (Huawei): Ok with the revision.</w:t>
      </w:r>
    </w:p>
    <w:p w14:paraId="7593232E" w14:textId="77777777" w:rsidR="00B02733" w:rsidRDefault="00B02733" w:rsidP="00B02733">
      <w:r>
        <w:t>Huawei co-signs this CR.</w:t>
      </w:r>
    </w:p>
    <w:p w14:paraId="28B98D3B" w14:textId="77777777" w:rsidR="00B02733" w:rsidRDefault="00B02733" w:rsidP="00B02733">
      <w:r>
        <w:t>Revision is pre-agreed.</w:t>
      </w:r>
    </w:p>
    <w:p w14:paraId="716BCB1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C3-242581</w:t>
      </w:r>
      <w:r>
        <w:rPr>
          <w:color w:val="993300"/>
          <w:u w:val="single"/>
        </w:rPr>
        <w:t>.</w:t>
      </w:r>
    </w:p>
    <w:p w14:paraId="4F5B86E7" w14:textId="77777777" w:rsidR="00B02733" w:rsidRDefault="00B02733" w:rsidP="00B02733">
      <w:pPr>
        <w:rPr>
          <w:rFonts w:ascii="Arial" w:hAnsi="Arial" w:cs="Arial"/>
          <w:b/>
          <w:sz w:val="24"/>
        </w:rPr>
      </w:pPr>
      <w:r>
        <w:rPr>
          <w:rFonts w:ascii="Arial" w:hAnsi="Arial" w:cs="Arial"/>
          <w:b/>
          <w:color w:val="0000FF"/>
          <w:sz w:val="24"/>
        </w:rPr>
        <w:t>C3-242317</w:t>
      </w:r>
      <w:r>
        <w:rPr>
          <w:rFonts w:ascii="Arial" w:hAnsi="Arial" w:cs="Arial"/>
          <w:b/>
          <w:color w:val="0000FF"/>
          <w:sz w:val="24"/>
        </w:rPr>
        <w:tab/>
      </w:r>
      <w:r>
        <w:rPr>
          <w:rFonts w:ascii="Arial" w:hAnsi="Arial" w:cs="Arial"/>
          <w:b/>
          <w:sz w:val="24"/>
        </w:rPr>
        <w:t>Remove editor’s notes regarding the reporting frequency</w:t>
      </w:r>
    </w:p>
    <w:p w14:paraId="0553197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CR-1248  rev  Cat: F (Rel-18)</w:t>
      </w:r>
      <w:r>
        <w:rPr>
          <w:i/>
        </w:rPr>
        <w:br/>
      </w:r>
      <w:r>
        <w:rPr>
          <w:i/>
        </w:rPr>
        <w:br/>
      </w:r>
      <w:r>
        <w:rPr>
          <w:i/>
        </w:rPr>
        <w:tab/>
      </w:r>
      <w:r>
        <w:rPr>
          <w:i/>
        </w:rPr>
        <w:tab/>
      </w:r>
      <w:r>
        <w:rPr>
          <w:i/>
        </w:rPr>
        <w:tab/>
      </w:r>
      <w:r>
        <w:rPr>
          <w:i/>
        </w:rPr>
        <w:tab/>
      </w:r>
      <w:r>
        <w:rPr>
          <w:i/>
        </w:rPr>
        <w:tab/>
        <w:t>Source: Ericsson</w:t>
      </w:r>
    </w:p>
    <w:p w14:paraId="6004EA5B" w14:textId="77777777" w:rsidR="00B02733" w:rsidRDefault="00B02733" w:rsidP="00B02733">
      <w:pPr>
        <w:rPr>
          <w:rFonts w:ascii="Arial" w:hAnsi="Arial" w:cs="Arial"/>
          <w:b/>
        </w:rPr>
      </w:pPr>
      <w:r>
        <w:rPr>
          <w:rFonts w:ascii="Arial" w:hAnsi="Arial" w:cs="Arial"/>
          <w:b/>
        </w:rPr>
        <w:t xml:space="preserve">Discussion: </w:t>
      </w:r>
    </w:p>
    <w:p w14:paraId="379F9620" w14:textId="77777777" w:rsidR="00B02733" w:rsidRDefault="00B02733" w:rsidP="00B02733">
      <w:r>
        <w:t>Merges 2105 and 2107 into 2317 as baseline</w:t>
      </w:r>
    </w:p>
    <w:p w14:paraId="004F2724" w14:textId="77777777" w:rsidR="00B02733" w:rsidRDefault="00B02733" w:rsidP="00B02733">
      <w:r>
        <w:t>Nokia, Huawei co-signs</w:t>
      </w:r>
    </w:p>
    <w:p w14:paraId="779D3790" w14:textId="77777777" w:rsidR="00B02733" w:rsidRDefault="00B02733" w:rsidP="00B02733">
      <w:r>
        <w:t>Fuen (Ericsson): Revision is shared.</w:t>
      </w:r>
    </w:p>
    <w:p w14:paraId="656984F3" w14:textId="77777777" w:rsidR="00B02733" w:rsidRDefault="00B02733" w:rsidP="00B02733">
      <w:r>
        <w:t>Xuefei (Huawei): ok with the revision.</w:t>
      </w:r>
    </w:p>
    <w:p w14:paraId="1C1E4D40" w14:textId="77777777" w:rsidR="00B02733" w:rsidRDefault="00B02733" w:rsidP="00B02733">
      <w:r>
        <w:t>Partha (Nokia): Ok with the revision.</w:t>
      </w:r>
    </w:p>
    <w:p w14:paraId="5186441A" w14:textId="77777777" w:rsidR="00B02733" w:rsidRDefault="00B02733" w:rsidP="00B02733">
      <w:r>
        <w:t>Revision is pre-agreed.</w:t>
      </w:r>
    </w:p>
    <w:p w14:paraId="26EF679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C3-242582, C3-242645</w:t>
      </w:r>
      <w:r>
        <w:rPr>
          <w:color w:val="993300"/>
          <w:u w:val="single"/>
        </w:rPr>
        <w:t>.</w:t>
      </w:r>
    </w:p>
    <w:p w14:paraId="49661D5E" w14:textId="77777777" w:rsidR="00B02733" w:rsidRDefault="00B02733" w:rsidP="00B02733">
      <w:pPr>
        <w:rPr>
          <w:rFonts w:ascii="Arial" w:hAnsi="Arial" w:cs="Arial"/>
          <w:b/>
          <w:sz w:val="24"/>
        </w:rPr>
      </w:pPr>
      <w:r>
        <w:rPr>
          <w:rFonts w:ascii="Arial" w:hAnsi="Arial" w:cs="Arial"/>
          <w:b/>
          <w:color w:val="0000FF"/>
          <w:sz w:val="24"/>
        </w:rPr>
        <w:t>C3-242318</w:t>
      </w:r>
      <w:r>
        <w:rPr>
          <w:rFonts w:ascii="Arial" w:hAnsi="Arial" w:cs="Arial"/>
          <w:b/>
          <w:color w:val="0000FF"/>
          <w:sz w:val="24"/>
        </w:rPr>
        <w:tab/>
      </w:r>
      <w:r>
        <w:rPr>
          <w:rFonts w:ascii="Arial" w:hAnsi="Arial" w:cs="Arial"/>
          <w:b/>
          <w:sz w:val="24"/>
        </w:rPr>
        <w:t>Update of removable data types</w:t>
      </w:r>
    </w:p>
    <w:p w14:paraId="6D816F3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CR-0627  rev  Cat: F (Rel-18)</w:t>
      </w:r>
      <w:r>
        <w:rPr>
          <w:i/>
        </w:rPr>
        <w:br/>
      </w:r>
      <w:r>
        <w:rPr>
          <w:i/>
        </w:rPr>
        <w:br/>
      </w:r>
      <w:r>
        <w:rPr>
          <w:i/>
        </w:rPr>
        <w:tab/>
      </w:r>
      <w:r>
        <w:rPr>
          <w:i/>
        </w:rPr>
        <w:tab/>
      </w:r>
      <w:r>
        <w:rPr>
          <w:i/>
        </w:rPr>
        <w:tab/>
      </w:r>
      <w:r>
        <w:rPr>
          <w:i/>
        </w:rPr>
        <w:tab/>
      </w:r>
      <w:r>
        <w:rPr>
          <w:i/>
        </w:rPr>
        <w:tab/>
        <w:t>Source: Ericsson</w:t>
      </w:r>
    </w:p>
    <w:p w14:paraId="1995A466" w14:textId="77777777" w:rsidR="00B02733" w:rsidRDefault="00B02733" w:rsidP="00B02733">
      <w:pPr>
        <w:rPr>
          <w:rFonts w:ascii="Arial" w:hAnsi="Arial" w:cs="Arial"/>
          <w:b/>
        </w:rPr>
      </w:pPr>
      <w:r>
        <w:rPr>
          <w:rFonts w:ascii="Arial" w:hAnsi="Arial" w:cs="Arial"/>
          <w:b/>
        </w:rPr>
        <w:t xml:space="preserve">Discussion: </w:t>
      </w:r>
    </w:p>
    <w:p w14:paraId="1CD08EBC" w14:textId="77777777" w:rsidR="00B02733" w:rsidRDefault="00B02733" w:rsidP="00B02733">
      <w:r>
        <w:t>This CR impacts OpenAPI specification with a backwards compatible correction</w:t>
      </w:r>
    </w:p>
    <w:p w14:paraId="08008630" w14:textId="77777777" w:rsidR="00B02733" w:rsidRDefault="00B02733" w:rsidP="00B02733">
      <w:r>
        <w:t>Xuefei (Huawei): Name of feature and format of note 2 is incorrect. Clash with 2267. Proposes to remove the clash from this CR.</w:t>
      </w:r>
    </w:p>
    <w:p w14:paraId="17288248" w14:textId="77777777" w:rsidR="00B02733" w:rsidRDefault="00B02733" w:rsidP="00B02733">
      <w:r>
        <w:lastRenderedPageBreak/>
        <w:t>Xiaojian (ZTE): 1ST change, wrong feature name in the table description. Similar description is needed for pdvMon.</w:t>
      </w:r>
    </w:p>
    <w:p w14:paraId="081AC965" w14:textId="77777777" w:rsidR="00B02733" w:rsidRDefault="00B02733" w:rsidP="00B02733">
      <w:r>
        <w:t>Fuen (Ericsson): Revision is shared.</w:t>
      </w:r>
    </w:p>
    <w:p w14:paraId="06ACD4E1" w14:textId="77777777" w:rsidR="00B02733" w:rsidRDefault="00B02733" w:rsidP="00B02733">
      <w:r>
        <w:t>Xuefei (Huawei): Ok with the revision.</w:t>
      </w:r>
    </w:p>
    <w:p w14:paraId="2F6F5D28" w14:textId="77777777" w:rsidR="00B02733" w:rsidRDefault="00B02733" w:rsidP="00B02733">
      <w:r>
        <w:t>Xiaojian (ZTE): Ok with the revision</w:t>
      </w:r>
    </w:p>
    <w:p w14:paraId="5E55A1D1" w14:textId="77777777" w:rsidR="00B02733" w:rsidRDefault="00B02733" w:rsidP="00B02733">
      <w:r>
        <w:t>Revision is pre-agreed.</w:t>
      </w:r>
    </w:p>
    <w:p w14:paraId="162DCA6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C3-242583, C3-242647</w:t>
      </w:r>
      <w:r>
        <w:rPr>
          <w:color w:val="993300"/>
          <w:u w:val="single"/>
        </w:rPr>
        <w:t>.</w:t>
      </w:r>
    </w:p>
    <w:p w14:paraId="75BADECE" w14:textId="77777777" w:rsidR="00B02733" w:rsidRDefault="00B02733" w:rsidP="00B02733">
      <w:pPr>
        <w:rPr>
          <w:rFonts w:ascii="Arial" w:hAnsi="Arial" w:cs="Arial"/>
          <w:b/>
          <w:sz w:val="24"/>
        </w:rPr>
      </w:pPr>
      <w:r>
        <w:rPr>
          <w:rFonts w:ascii="Arial" w:hAnsi="Arial" w:cs="Arial"/>
          <w:b/>
          <w:color w:val="0000FF"/>
          <w:sz w:val="24"/>
        </w:rPr>
        <w:t>C3-242319</w:t>
      </w:r>
      <w:r>
        <w:rPr>
          <w:rFonts w:ascii="Arial" w:hAnsi="Arial" w:cs="Arial"/>
          <w:b/>
          <w:color w:val="0000FF"/>
          <w:sz w:val="24"/>
        </w:rPr>
        <w:tab/>
      </w:r>
      <w:r>
        <w:rPr>
          <w:rFonts w:ascii="Arial" w:hAnsi="Arial" w:cs="Arial"/>
          <w:b/>
          <w:sz w:val="24"/>
        </w:rPr>
        <w:t>Corrections to threshold conditions and reporting conditions</w:t>
      </w:r>
    </w:p>
    <w:p w14:paraId="1D027BA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CR-0628  rev  Cat: F (Rel-18)</w:t>
      </w:r>
      <w:r>
        <w:rPr>
          <w:i/>
        </w:rPr>
        <w:br/>
      </w:r>
      <w:r>
        <w:rPr>
          <w:i/>
        </w:rPr>
        <w:br/>
      </w:r>
      <w:r>
        <w:rPr>
          <w:i/>
        </w:rPr>
        <w:tab/>
      </w:r>
      <w:r>
        <w:rPr>
          <w:i/>
        </w:rPr>
        <w:tab/>
      </w:r>
      <w:r>
        <w:rPr>
          <w:i/>
        </w:rPr>
        <w:tab/>
      </w:r>
      <w:r>
        <w:rPr>
          <w:i/>
        </w:rPr>
        <w:tab/>
      </w:r>
      <w:r>
        <w:rPr>
          <w:i/>
        </w:rPr>
        <w:tab/>
        <w:t>Source: Ericsson</w:t>
      </w:r>
    </w:p>
    <w:p w14:paraId="034F52A0" w14:textId="77777777" w:rsidR="00B02733" w:rsidRDefault="00B02733" w:rsidP="00B02733">
      <w:pPr>
        <w:rPr>
          <w:rFonts w:ascii="Arial" w:hAnsi="Arial" w:cs="Arial"/>
          <w:b/>
        </w:rPr>
      </w:pPr>
      <w:r>
        <w:rPr>
          <w:rFonts w:ascii="Arial" w:hAnsi="Arial" w:cs="Arial"/>
          <w:b/>
        </w:rPr>
        <w:t xml:space="preserve">Discussion: </w:t>
      </w:r>
    </w:p>
    <w:p w14:paraId="15216F23" w14:textId="77777777" w:rsidR="00B02733" w:rsidRDefault="00B02733" w:rsidP="00B02733">
      <w:r>
        <w:t>Xuefei (Huawei): Remove the clashing parts from 2262. Second change, note to be removed.</w:t>
      </w:r>
    </w:p>
    <w:p w14:paraId="3EB14F3C" w14:textId="77777777" w:rsidR="00B02733" w:rsidRDefault="00B02733" w:rsidP="00B02733">
      <w:r>
        <w:t>Fuen (Ericsson): Second change, can remove the note. First change, have to check.</w:t>
      </w:r>
    </w:p>
    <w:p w14:paraId="33398026" w14:textId="77777777" w:rsidR="00B02733" w:rsidRDefault="00B02733" w:rsidP="00B02733">
      <w:r>
        <w:t>Fuen (Ericsson): Revision is shared.</w:t>
      </w:r>
    </w:p>
    <w:p w14:paraId="3FF5F2FE" w14:textId="77777777" w:rsidR="00B02733" w:rsidRDefault="00B02733" w:rsidP="00B02733">
      <w:r>
        <w:t>Xuefei (Huawei): Ok with the revision.</w:t>
      </w:r>
    </w:p>
    <w:p w14:paraId="5977D529" w14:textId="77777777" w:rsidR="00B02733" w:rsidRDefault="00B02733" w:rsidP="00B02733">
      <w:r>
        <w:t>Huawei co-signs</w:t>
      </w:r>
    </w:p>
    <w:p w14:paraId="65396C65" w14:textId="77777777" w:rsidR="00B02733" w:rsidRDefault="00B02733" w:rsidP="00B02733">
      <w:r>
        <w:t>Revision is pre-agreed.</w:t>
      </w:r>
    </w:p>
    <w:p w14:paraId="67004B1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C3-242648</w:t>
      </w:r>
      <w:r>
        <w:rPr>
          <w:color w:val="993300"/>
          <w:u w:val="single"/>
        </w:rPr>
        <w:t>.</w:t>
      </w:r>
    </w:p>
    <w:p w14:paraId="114E6B02" w14:textId="77777777" w:rsidR="00B02733" w:rsidRDefault="00B02733" w:rsidP="00B02733">
      <w:pPr>
        <w:rPr>
          <w:rFonts w:ascii="Arial" w:hAnsi="Arial" w:cs="Arial"/>
          <w:b/>
          <w:sz w:val="24"/>
        </w:rPr>
      </w:pPr>
      <w:r>
        <w:rPr>
          <w:rFonts w:ascii="Arial" w:hAnsi="Arial" w:cs="Arial"/>
          <w:b/>
          <w:color w:val="0000FF"/>
          <w:sz w:val="24"/>
        </w:rPr>
        <w:t>C3-242320</w:t>
      </w:r>
      <w:r>
        <w:rPr>
          <w:rFonts w:ascii="Arial" w:hAnsi="Arial" w:cs="Arial"/>
          <w:b/>
          <w:color w:val="0000FF"/>
          <w:sz w:val="24"/>
        </w:rPr>
        <w:tab/>
      </w:r>
      <w:r>
        <w:rPr>
          <w:rFonts w:ascii="Arial" w:hAnsi="Arial" w:cs="Arial"/>
          <w:b/>
          <w:sz w:val="24"/>
        </w:rPr>
        <w:t>Update of removable data types and solution of QoS monitoring remaining ENs</w:t>
      </w:r>
    </w:p>
    <w:p w14:paraId="086BEC8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CR-0629  rev  Cat: F (Rel-18)</w:t>
      </w:r>
      <w:r>
        <w:rPr>
          <w:i/>
        </w:rPr>
        <w:br/>
      </w:r>
      <w:r>
        <w:rPr>
          <w:i/>
        </w:rPr>
        <w:br/>
      </w:r>
      <w:r>
        <w:rPr>
          <w:i/>
        </w:rPr>
        <w:tab/>
      </w:r>
      <w:r>
        <w:rPr>
          <w:i/>
        </w:rPr>
        <w:tab/>
      </w:r>
      <w:r>
        <w:rPr>
          <w:i/>
        </w:rPr>
        <w:tab/>
      </w:r>
      <w:r>
        <w:rPr>
          <w:i/>
        </w:rPr>
        <w:tab/>
      </w:r>
      <w:r>
        <w:rPr>
          <w:i/>
        </w:rPr>
        <w:tab/>
        <w:t>Source: Ericsson</w:t>
      </w:r>
    </w:p>
    <w:p w14:paraId="2F5E488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11D13D" w14:textId="77777777" w:rsidR="00B02733" w:rsidRDefault="00B02733" w:rsidP="00B02733">
      <w:pPr>
        <w:rPr>
          <w:rFonts w:ascii="Arial" w:hAnsi="Arial" w:cs="Arial"/>
          <w:b/>
          <w:sz w:val="24"/>
        </w:rPr>
      </w:pPr>
      <w:r>
        <w:rPr>
          <w:rFonts w:ascii="Arial" w:hAnsi="Arial" w:cs="Arial"/>
          <w:b/>
          <w:color w:val="0000FF"/>
          <w:sz w:val="24"/>
        </w:rPr>
        <w:t>C3-242321</w:t>
      </w:r>
      <w:r>
        <w:rPr>
          <w:rFonts w:ascii="Arial" w:hAnsi="Arial" w:cs="Arial"/>
          <w:b/>
          <w:color w:val="0000FF"/>
          <w:sz w:val="24"/>
        </w:rPr>
        <w:tab/>
      </w:r>
      <w:r>
        <w:rPr>
          <w:rFonts w:ascii="Arial" w:hAnsi="Arial" w:cs="Arial"/>
          <w:b/>
          <w:sz w:val="24"/>
        </w:rPr>
        <w:t>Completion of Round Trip Time over two QoS flows</w:t>
      </w:r>
    </w:p>
    <w:p w14:paraId="7994FBB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CR-0630  rev  Cat: B (Rel-18)</w:t>
      </w:r>
      <w:r>
        <w:rPr>
          <w:i/>
        </w:rPr>
        <w:br/>
      </w:r>
      <w:r>
        <w:rPr>
          <w:i/>
        </w:rPr>
        <w:br/>
      </w:r>
      <w:r>
        <w:rPr>
          <w:i/>
        </w:rPr>
        <w:tab/>
      </w:r>
      <w:r>
        <w:rPr>
          <w:i/>
        </w:rPr>
        <w:tab/>
      </w:r>
      <w:r>
        <w:rPr>
          <w:i/>
        </w:rPr>
        <w:tab/>
      </w:r>
      <w:r>
        <w:rPr>
          <w:i/>
        </w:rPr>
        <w:tab/>
      </w:r>
      <w:r>
        <w:rPr>
          <w:i/>
        </w:rPr>
        <w:tab/>
        <w:t>Source: Ericsson</w:t>
      </w:r>
    </w:p>
    <w:p w14:paraId="638933D5" w14:textId="77777777" w:rsidR="00B02733" w:rsidRDefault="00B02733" w:rsidP="00B02733">
      <w:pPr>
        <w:rPr>
          <w:rFonts w:ascii="Arial" w:hAnsi="Arial" w:cs="Arial"/>
          <w:b/>
        </w:rPr>
      </w:pPr>
      <w:r>
        <w:rPr>
          <w:rFonts w:ascii="Arial" w:hAnsi="Arial" w:cs="Arial"/>
          <w:b/>
        </w:rPr>
        <w:t xml:space="preserve">Discussion: </w:t>
      </w:r>
    </w:p>
    <w:p w14:paraId="21964D92" w14:textId="77777777" w:rsidR="00B02733" w:rsidRDefault="00B02733" w:rsidP="00B02733">
      <w:r>
        <w:t>This CR impacts the OpenAPI specification with a backwards compatible feature</w:t>
      </w:r>
    </w:p>
    <w:p w14:paraId="1E2A8FB1" w14:textId="77777777" w:rsidR="00B02733" w:rsidRDefault="00B02733" w:rsidP="00B02733">
      <w:r>
        <w:t>Related discussions and comments in 2267.</w:t>
      </w:r>
    </w:p>
    <w:p w14:paraId="61D72EDF" w14:textId="77777777" w:rsidR="00B02733" w:rsidRDefault="00B02733" w:rsidP="00B02733">
      <w:r>
        <w:t>Fuen (Ericsson): Revision is available.</w:t>
      </w:r>
    </w:p>
    <w:p w14:paraId="172E1C59" w14:textId="77777777" w:rsidR="00B02733" w:rsidRDefault="00B02733" w:rsidP="00B02733">
      <w:r>
        <w:t>Xuefei (Huawei): needs more time.</w:t>
      </w:r>
    </w:p>
    <w:p w14:paraId="5F02350F" w14:textId="77777777" w:rsidR="00B02733" w:rsidRDefault="00B02733" w:rsidP="00B02733">
      <w:r>
        <w:t>Partha (Nokia): Comments provided.</w:t>
      </w:r>
    </w:p>
    <w:p w14:paraId="72BA5929" w14:textId="77777777" w:rsidR="00B02733" w:rsidRDefault="00B02733" w:rsidP="00B02733">
      <w:r>
        <w:t>China Mobile co-signs</w:t>
      </w:r>
    </w:p>
    <w:p w14:paraId="71FB7C7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C3-242654</w:t>
      </w:r>
      <w:r>
        <w:rPr>
          <w:color w:val="993300"/>
          <w:u w:val="single"/>
        </w:rPr>
        <w:t>.</w:t>
      </w:r>
    </w:p>
    <w:p w14:paraId="57E3DEB0" w14:textId="77777777" w:rsidR="00B02733" w:rsidRDefault="00B02733" w:rsidP="00B02733">
      <w:pPr>
        <w:rPr>
          <w:rFonts w:ascii="Arial" w:hAnsi="Arial" w:cs="Arial"/>
          <w:b/>
          <w:sz w:val="24"/>
        </w:rPr>
      </w:pPr>
      <w:r>
        <w:rPr>
          <w:rFonts w:ascii="Arial" w:hAnsi="Arial" w:cs="Arial"/>
          <w:b/>
          <w:color w:val="0000FF"/>
          <w:sz w:val="24"/>
        </w:rPr>
        <w:lastRenderedPageBreak/>
        <w:t>C3-242322</w:t>
      </w:r>
      <w:r>
        <w:rPr>
          <w:rFonts w:ascii="Arial" w:hAnsi="Arial" w:cs="Arial"/>
          <w:b/>
          <w:color w:val="0000FF"/>
          <w:sz w:val="24"/>
        </w:rPr>
        <w:tab/>
      </w:r>
      <w:r>
        <w:rPr>
          <w:rFonts w:ascii="Arial" w:hAnsi="Arial" w:cs="Arial"/>
          <w:b/>
          <w:sz w:val="24"/>
        </w:rPr>
        <w:t>Completion of Round Trip Time over two QoS flows</w:t>
      </w:r>
    </w:p>
    <w:p w14:paraId="5BE2FBF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CR-1249  rev  Cat: B (Rel-18)</w:t>
      </w:r>
      <w:r>
        <w:rPr>
          <w:i/>
        </w:rPr>
        <w:br/>
      </w:r>
      <w:r>
        <w:rPr>
          <w:i/>
        </w:rPr>
        <w:br/>
      </w:r>
      <w:r>
        <w:rPr>
          <w:i/>
        </w:rPr>
        <w:tab/>
      </w:r>
      <w:r>
        <w:rPr>
          <w:i/>
        </w:rPr>
        <w:tab/>
      </w:r>
      <w:r>
        <w:rPr>
          <w:i/>
        </w:rPr>
        <w:tab/>
      </w:r>
      <w:r>
        <w:rPr>
          <w:i/>
        </w:rPr>
        <w:tab/>
      </w:r>
      <w:r>
        <w:rPr>
          <w:i/>
        </w:rPr>
        <w:tab/>
        <w:t>Source: Ericsson</w:t>
      </w:r>
    </w:p>
    <w:p w14:paraId="2DE87657" w14:textId="77777777" w:rsidR="00B02733" w:rsidRDefault="00B02733" w:rsidP="00B02733">
      <w:pPr>
        <w:rPr>
          <w:rFonts w:ascii="Arial" w:hAnsi="Arial" w:cs="Arial"/>
          <w:b/>
        </w:rPr>
      </w:pPr>
      <w:r>
        <w:rPr>
          <w:rFonts w:ascii="Arial" w:hAnsi="Arial" w:cs="Arial"/>
          <w:b/>
        </w:rPr>
        <w:t xml:space="preserve">Discussion: </w:t>
      </w:r>
    </w:p>
    <w:p w14:paraId="4A10B202" w14:textId="77777777" w:rsidR="00B02733" w:rsidRDefault="00B02733" w:rsidP="00B02733">
      <w:r>
        <w:t>Qualcomm (Hanna): Any stage-2 reason why we removing the distinction of the feature?</w:t>
      </w:r>
    </w:p>
    <w:p w14:paraId="7D89DEB9" w14:textId="77777777" w:rsidR="00B02733" w:rsidRDefault="00B02733" w:rsidP="00B02733">
      <w:r>
        <w:t xml:space="preserve">Partha (Nokia): Request clarification on why the text is removed. </w:t>
      </w:r>
    </w:p>
    <w:p w14:paraId="2D3263E8" w14:textId="77777777" w:rsidR="00B02733" w:rsidRDefault="00B02733" w:rsidP="00B02733">
      <w:r>
        <w:t>Xiaojian (ZTE): Not sure if this is approach to handle the case at AF session at media component level.</w:t>
      </w:r>
    </w:p>
    <w:p w14:paraId="012F8923" w14:textId="77777777" w:rsidR="00B02733" w:rsidRDefault="00B02733" w:rsidP="00B02733">
      <w:r>
        <w:t>Fuen (Ericsson): RTT delay at two QoS level can be at AF session media component level.</w:t>
      </w:r>
    </w:p>
    <w:p w14:paraId="17ACACA1" w14:textId="77777777" w:rsidR="00B02733" w:rsidRDefault="00B02733" w:rsidP="00B02733">
      <w:r>
        <w:t xml:space="preserve">Discuss offline on wording of the change. </w:t>
      </w:r>
    </w:p>
    <w:p w14:paraId="566756B5" w14:textId="77777777" w:rsidR="00B02733" w:rsidRDefault="00B02733" w:rsidP="00B02733">
      <w:r>
        <w:t>Add note based on agreement of note in 2188</w:t>
      </w:r>
    </w:p>
    <w:p w14:paraId="55764843" w14:textId="77777777" w:rsidR="00B02733" w:rsidRDefault="00B02733" w:rsidP="00B02733">
      <w:r>
        <w:t>Merges 2103 and 2268 into this CR, with 2322 as baseline.</w:t>
      </w:r>
    </w:p>
    <w:p w14:paraId="35BF2714" w14:textId="77777777" w:rsidR="00B02733" w:rsidRDefault="00B02733" w:rsidP="00B02733">
      <w:r>
        <w:t>Nokia and Huawei co-sign</w:t>
      </w:r>
    </w:p>
    <w:p w14:paraId="014B03F5" w14:textId="77777777" w:rsidR="00B02733" w:rsidRDefault="00B02733" w:rsidP="00B02733">
      <w:r>
        <w:t>Fuen (Ericsson): Revision is provided.</w:t>
      </w:r>
    </w:p>
    <w:p w14:paraId="35E391BD" w14:textId="77777777" w:rsidR="00B02733" w:rsidRDefault="00B02733" w:rsidP="00B02733">
      <w:r>
        <w:t>Partha (Nokia): comments provided. Ok to handle them in the next meeting. Needs to check the revision.</w:t>
      </w:r>
    </w:p>
    <w:p w14:paraId="765AE14A" w14:textId="77777777" w:rsidR="00B02733" w:rsidRDefault="00B02733" w:rsidP="00B02733">
      <w:r>
        <w:t>Xiaojian (ZTE): Ok with the revision.</w:t>
      </w:r>
    </w:p>
    <w:p w14:paraId="1781D330" w14:textId="77777777" w:rsidR="00B02733" w:rsidRDefault="00B02733" w:rsidP="00B02733">
      <w:r>
        <w:t>Hanna (Qualcomm): ok with the revision.</w:t>
      </w:r>
    </w:p>
    <w:p w14:paraId="6A8FA34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C3-242653</w:t>
      </w:r>
      <w:r>
        <w:rPr>
          <w:color w:val="993300"/>
          <w:u w:val="single"/>
        </w:rPr>
        <w:t>.</w:t>
      </w:r>
    </w:p>
    <w:p w14:paraId="23783955" w14:textId="77777777" w:rsidR="00B02733" w:rsidRDefault="00B02733" w:rsidP="00B02733">
      <w:pPr>
        <w:rPr>
          <w:rFonts w:ascii="Arial" w:hAnsi="Arial" w:cs="Arial"/>
          <w:b/>
          <w:sz w:val="24"/>
        </w:rPr>
      </w:pPr>
      <w:r>
        <w:rPr>
          <w:rFonts w:ascii="Arial" w:hAnsi="Arial" w:cs="Arial"/>
          <w:b/>
          <w:color w:val="0000FF"/>
          <w:sz w:val="24"/>
        </w:rPr>
        <w:t>C3-242323</w:t>
      </w:r>
      <w:r>
        <w:rPr>
          <w:rFonts w:ascii="Arial" w:hAnsi="Arial" w:cs="Arial"/>
          <w:b/>
          <w:color w:val="0000FF"/>
          <w:sz w:val="24"/>
        </w:rPr>
        <w:tab/>
      </w:r>
      <w:r>
        <w:rPr>
          <w:rFonts w:ascii="Arial" w:hAnsi="Arial" w:cs="Arial"/>
          <w:b/>
          <w:sz w:val="24"/>
        </w:rPr>
        <w:t>Completion of Round Trip Time over two QoS flows</w:t>
      </w:r>
    </w:p>
    <w:p w14:paraId="563C377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CR-0832  rev  Cat: B (Rel-18)</w:t>
      </w:r>
      <w:r>
        <w:rPr>
          <w:i/>
        </w:rPr>
        <w:br/>
      </w:r>
      <w:r>
        <w:rPr>
          <w:i/>
        </w:rPr>
        <w:br/>
      </w:r>
      <w:r>
        <w:rPr>
          <w:i/>
        </w:rPr>
        <w:tab/>
      </w:r>
      <w:r>
        <w:rPr>
          <w:i/>
        </w:rPr>
        <w:tab/>
      </w:r>
      <w:r>
        <w:rPr>
          <w:i/>
        </w:rPr>
        <w:tab/>
      </w:r>
      <w:r>
        <w:rPr>
          <w:i/>
        </w:rPr>
        <w:tab/>
      </w:r>
      <w:r>
        <w:rPr>
          <w:i/>
        </w:rPr>
        <w:tab/>
        <w:t>Source: Ericsson</w:t>
      </w:r>
    </w:p>
    <w:p w14:paraId="5F29866F" w14:textId="77777777" w:rsidR="00B02733" w:rsidRDefault="00B02733" w:rsidP="00B02733">
      <w:pPr>
        <w:rPr>
          <w:rFonts w:ascii="Arial" w:hAnsi="Arial" w:cs="Arial"/>
          <w:b/>
        </w:rPr>
      </w:pPr>
      <w:r>
        <w:rPr>
          <w:rFonts w:ascii="Arial" w:hAnsi="Arial" w:cs="Arial"/>
          <w:b/>
        </w:rPr>
        <w:t xml:space="preserve">Discussion: </w:t>
      </w:r>
    </w:p>
    <w:p w14:paraId="571729DD" w14:textId="77777777" w:rsidR="00B02733" w:rsidRDefault="00B02733" w:rsidP="00B02733">
      <w:r>
        <w:t>This CR impacts the AsSessionWithQoS OpenAPI specification with a backwards compatible feature.</w:t>
      </w:r>
    </w:p>
    <w:p w14:paraId="2EADDF73" w14:textId="77777777" w:rsidR="00B02733" w:rsidRDefault="00B02733" w:rsidP="00B02733">
      <w:r>
        <w:t>Xiaojian (ZTE): Provide comments.</w:t>
      </w:r>
    </w:p>
    <w:p w14:paraId="5F620249" w14:textId="77777777" w:rsidR="00B02733" w:rsidRDefault="00B02733" w:rsidP="00B02733">
      <w:r>
        <w:t>Fuen (Ericssson): Reply offline.</w:t>
      </w:r>
    </w:p>
    <w:p w14:paraId="4DFE9D9C" w14:textId="77777777" w:rsidR="00B02733" w:rsidRDefault="00B02733" w:rsidP="00B02733">
      <w:r>
        <w:t>Same comments as discussed in 2267. The outcome of 2267 can be applied here.</w:t>
      </w:r>
    </w:p>
    <w:p w14:paraId="3BF14383" w14:textId="77777777" w:rsidR="00B02733" w:rsidRDefault="00B02733" w:rsidP="00B02733">
      <w:r>
        <w:t>Fuen (Ericsson): Revision provided.</w:t>
      </w:r>
    </w:p>
    <w:p w14:paraId="31B7CA43" w14:textId="77777777" w:rsidR="00B02733" w:rsidRDefault="00B02733" w:rsidP="00B02733">
      <w:r>
        <w:t>Xiaojian (ZTE): ok</w:t>
      </w:r>
    </w:p>
    <w:p w14:paraId="72D745BA" w14:textId="77777777" w:rsidR="00B02733" w:rsidRDefault="00B02733" w:rsidP="00B02733">
      <w:r>
        <w:t>Partha (Nokia): ok</w:t>
      </w:r>
    </w:p>
    <w:p w14:paraId="479AE529" w14:textId="77777777" w:rsidR="00B02733" w:rsidRDefault="00B02733" w:rsidP="00B02733">
      <w:r>
        <w:t>Xuefei (Huawei):ok</w:t>
      </w:r>
    </w:p>
    <w:p w14:paraId="1C5621A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C3-242656</w:t>
      </w:r>
      <w:r>
        <w:rPr>
          <w:color w:val="993300"/>
          <w:u w:val="single"/>
        </w:rPr>
        <w:t>.</w:t>
      </w:r>
    </w:p>
    <w:p w14:paraId="2F55A949" w14:textId="77777777" w:rsidR="00B02733" w:rsidRDefault="00B02733" w:rsidP="00B02733">
      <w:pPr>
        <w:rPr>
          <w:rFonts w:ascii="Arial" w:hAnsi="Arial" w:cs="Arial"/>
          <w:b/>
          <w:sz w:val="24"/>
        </w:rPr>
      </w:pPr>
      <w:r>
        <w:rPr>
          <w:rFonts w:ascii="Arial" w:hAnsi="Arial" w:cs="Arial"/>
          <w:b/>
          <w:color w:val="0000FF"/>
          <w:sz w:val="24"/>
        </w:rPr>
        <w:t>C3-242377</w:t>
      </w:r>
      <w:r>
        <w:rPr>
          <w:rFonts w:ascii="Arial" w:hAnsi="Arial" w:cs="Arial"/>
          <w:b/>
          <w:color w:val="0000FF"/>
          <w:sz w:val="24"/>
        </w:rPr>
        <w:tab/>
      </w:r>
      <w:r>
        <w:rPr>
          <w:rFonts w:ascii="Arial" w:hAnsi="Arial" w:cs="Arial"/>
          <w:b/>
          <w:sz w:val="24"/>
        </w:rPr>
        <w:t>Update of removable data types and solution of QoS monitoring remaining ENs</w:t>
      </w:r>
    </w:p>
    <w:p w14:paraId="044C100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CR-0835  rev  Cat: F (Rel-18)</w:t>
      </w:r>
      <w:r>
        <w:rPr>
          <w:i/>
        </w:rPr>
        <w:br/>
      </w:r>
      <w:r>
        <w:rPr>
          <w:i/>
        </w:rPr>
        <w:lastRenderedPageBreak/>
        <w:br/>
      </w:r>
      <w:r>
        <w:rPr>
          <w:i/>
        </w:rPr>
        <w:tab/>
      </w:r>
      <w:r>
        <w:rPr>
          <w:i/>
        </w:rPr>
        <w:tab/>
      </w:r>
      <w:r>
        <w:rPr>
          <w:i/>
        </w:rPr>
        <w:tab/>
      </w:r>
      <w:r>
        <w:rPr>
          <w:i/>
        </w:rPr>
        <w:tab/>
      </w:r>
      <w:r>
        <w:rPr>
          <w:i/>
        </w:rPr>
        <w:tab/>
        <w:t>Source: Ericsson</w:t>
      </w:r>
    </w:p>
    <w:p w14:paraId="75102426" w14:textId="77777777" w:rsidR="00B02733" w:rsidRDefault="00B02733" w:rsidP="00B02733">
      <w:pPr>
        <w:rPr>
          <w:rFonts w:ascii="Arial" w:hAnsi="Arial" w:cs="Arial"/>
          <w:b/>
        </w:rPr>
      </w:pPr>
      <w:r>
        <w:rPr>
          <w:rFonts w:ascii="Arial" w:hAnsi="Arial" w:cs="Arial"/>
          <w:b/>
        </w:rPr>
        <w:t xml:space="preserve">Discussion: </w:t>
      </w:r>
    </w:p>
    <w:p w14:paraId="0747C1D1" w14:textId="77777777" w:rsidR="00B02733" w:rsidRDefault="00B02733" w:rsidP="00B02733">
      <w:r>
        <w:t>This CR impacts the AsSessionWithQoS API with a backwards compatible correction.</w:t>
      </w:r>
    </w:p>
    <w:p w14:paraId="66E313B7" w14:textId="77777777" w:rsidR="00B02733" w:rsidRDefault="00B02733" w:rsidP="00B02733">
      <w:r>
        <w:t>The EN removal change to be reverted. This is covered in 2263.</w:t>
      </w:r>
    </w:p>
    <w:p w14:paraId="30783470" w14:textId="77777777" w:rsidR="00B02733" w:rsidRDefault="00B02733" w:rsidP="00B02733">
      <w:r>
        <w:t>Partha (Nokia): Nullable property in 29.571 is create a complex structure.</w:t>
      </w:r>
    </w:p>
    <w:p w14:paraId="0E80882E" w14:textId="77777777" w:rsidR="00B02733" w:rsidRDefault="00B02733" w:rsidP="00B02733">
      <w:r>
        <w:t>Xuefei (Huawei): Removable data type is needed.</w:t>
      </w:r>
    </w:p>
    <w:p w14:paraId="73F4F7DE" w14:textId="77777777" w:rsidR="00B02733" w:rsidRDefault="00B02733" w:rsidP="00B02733">
      <w:r>
        <w:t>Xiaojian (ZTE): NOTE 3 can be removed from 5.14.2.1.8. Removable data type is needed.</w:t>
      </w:r>
    </w:p>
    <w:p w14:paraId="17D5F178" w14:textId="77777777" w:rsidR="00B02733" w:rsidRDefault="00B02733" w:rsidP="00B02733">
      <w:r>
        <w:t>Fuen (Ericsson): Fine to remove Note 3.</w:t>
      </w:r>
    </w:p>
    <w:p w14:paraId="059D38C7" w14:textId="77777777" w:rsidR="00B02733" w:rsidRDefault="00B02733" w:rsidP="00B02733">
      <w:r>
        <w:t>Fuen (Ericsson): Revision shared.</w:t>
      </w:r>
    </w:p>
    <w:p w14:paraId="7B97D5E6" w14:textId="77777777" w:rsidR="00B02733" w:rsidRDefault="00B02733" w:rsidP="00B02733">
      <w:r>
        <w:t>Xuefei (Huawei): R2 is provided. Just remove change over changes.</w:t>
      </w:r>
    </w:p>
    <w:p w14:paraId="0AF5CDD2" w14:textId="77777777" w:rsidR="00B02733" w:rsidRDefault="00B02733" w:rsidP="00B02733">
      <w:r>
        <w:t>Partha (Nokia): will check the revision.</w:t>
      </w:r>
    </w:p>
    <w:p w14:paraId="12E5AF1C" w14:textId="77777777" w:rsidR="00B02733" w:rsidRDefault="00B02733" w:rsidP="00B02733">
      <w:r>
        <w:t>Xiaojian (ZTE): ok with the revision.</w:t>
      </w:r>
    </w:p>
    <w:p w14:paraId="107B7308" w14:textId="77777777" w:rsidR="00B02733" w:rsidRDefault="00B02733" w:rsidP="00B02733">
      <w:r>
        <w:t>Merges 2106 into this CR, with 2377 as baseline.</w:t>
      </w:r>
    </w:p>
    <w:p w14:paraId="6AF8B3AC" w14:textId="77777777" w:rsidR="00B02733" w:rsidRDefault="00B02733" w:rsidP="00B02733">
      <w:r>
        <w:t>Nokia Co-signs</w:t>
      </w:r>
    </w:p>
    <w:p w14:paraId="6211CF6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C3-242651</w:t>
      </w:r>
      <w:r>
        <w:rPr>
          <w:color w:val="993300"/>
          <w:u w:val="single"/>
        </w:rPr>
        <w:t>.</w:t>
      </w:r>
    </w:p>
    <w:p w14:paraId="604EC7C8" w14:textId="77777777" w:rsidR="00B02733" w:rsidRDefault="00B02733" w:rsidP="00B02733">
      <w:pPr>
        <w:rPr>
          <w:rFonts w:ascii="Arial" w:hAnsi="Arial" w:cs="Arial"/>
          <w:b/>
          <w:sz w:val="24"/>
        </w:rPr>
      </w:pPr>
      <w:r>
        <w:rPr>
          <w:rFonts w:ascii="Arial" w:hAnsi="Arial" w:cs="Arial"/>
          <w:b/>
          <w:color w:val="0000FF"/>
          <w:sz w:val="24"/>
        </w:rPr>
        <w:t>C3-242408</w:t>
      </w:r>
      <w:r>
        <w:rPr>
          <w:rFonts w:ascii="Arial" w:hAnsi="Arial" w:cs="Arial"/>
          <w:b/>
          <w:color w:val="0000FF"/>
          <w:sz w:val="24"/>
        </w:rPr>
        <w:tab/>
      </w:r>
      <w:r>
        <w:rPr>
          <w:rFonts w:ascii="Arial" w:hAnsi="Arial" w:cs="Arial"/>
          <w:b/>
          <w:sz w:val="24"/>
        </w:rPr>
        <w:t>XRM work plan</w:t>
      </w:r>
    </w:p>
    <w:p w14:paraId="49533F4A" w14:textId="77777777" w:rsidR="00B02733" w:rsidRDefault="00B02733" w:rsidP="00B0273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19AFC87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B0548" w14:textId="77777777" w:rsidR="00B02733" w:rsidRDefault="00B02733" w:rsidP="00B02733">
      <w:pPr>
        <w:rPr>
          <w:rFonts w:ascii="Arial" w:hAnsi="Arial" w:cs="Arial"/>
          <w:b/>
          <w:sz w:val="24"/>
        </w:rPr>
      </w:pPr>
      <w:r>
        <w:rPr>
          <w:rFonts w:ascii="Arial" w:hAnsi="Arial" w:cs="Arial"/>
          <w:b/>
          <w:color w:val="0000FF"/>
          <w:sz w:val="24"/>
        </w:rPr>
        <w:t>C3-242497</w:t>
      </w:r>
      <w:r>
        <w:rPr>
          <w:rFonts w:ascii="Arial" w:hAnsi="Arial" w:cs="Arial"/>
          <w:b/>
          <w:color w:val="0000FF"/>
          <w:sz w:val="24"/>
        </w:rPr>
        <w:tab/>
      </w:r>
      <w:r>
        <w:rPr>
          <w:rFonts w:ascii="Arial" w:hAnsi="Arial" w:cs="Arial"/>
          <w:b/>
          <w:sz w:val="24"/>
        </w:rPr>
        <w:t>Power savings feature editors note handling</w:t>
      </w:r>
    </w:p>
    <w:p w14:paraId="46F6528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CR-0819  rev 1 Cat: F (Rel-18)</w:t>
      </w:r>
      <w:r>
        <w:rPr>
          <w:i/>
        </w:rPr>
        <w:br/>
      </w:r>
      <w:r>
        <w:rPr>
          <w:i/>
        </w:rPr>
        <w:br/>
      </w:r>
      <w:r>
        <w:rPr>
          <w:i/>
        </w:rPr>
        <w:tab/>
      </w:r>
      <w:r>
        <w:rPr>
          <w:i/>
        </w:rPr>
        <w:tab/>
      </w:r>
      <w:r>
        <w:rPr>
          <w:i/>
        </w:rPr>
        <w:tab/>
      </w:r>
      <w:r>
        <w:rPr>
          <w:i/>
        </w:rPr>
        <w:tab/>
      </w:r>
      <w:r>
        <w:rPr>
          <w:i/>
        </w:rPr>
        <w:tab/>
        <w:t>Source: Nokia, Huawei</w:t>
      </w:r>
    </w:p>
    <w:p w14:paraId="72C8E7CC" w14:textId="77777777" w:rsidR="00B02733" w:rsidRDefault="00B02733" w:rsidP="00B02733">
      <w:pPr>
        <w:rPr>
          <w:color w:val="808080"/>
        </w:rPr>
      </w:pPr>
      <w:r>
        <w:rPr>
          <w:color w:val="808080"/>
        </w:rPr>
        <w:t>(Replaces C3-242102)</w:t>
      </w:r>
    </w:p>
    <w:p w14:paraId="2071666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19F62" w14:textId="77777777" w:rsidR="00B02733" w:rsidRDefault="00B02733" w:rsidP="00B02733">
      <w:pPr>
        <w:rPr>
          <w:rFonts w:ascii="Arial" w:hAnsi="Arial" w:cs="Arial"/>
          <w:b/>
          <w:sz w:val="24"/>
        </w:rPr>
      </w:pPr>
      <w:r>
        <w:rPr>
          <w:rFonts w:ascii="Arial" w:hAnsi="Arial" w:cs="Arial"/>
          <w:b/>
          <w:color w:val="0000FF"/>
          <w:sz w:val="24"/>
        </w:rPr>
        <w:t>C3-242581</w:t>
      </w:r>
      <w:r>
        <w:rPr>
          <w:rFonts w:ascii="Arial" w:hAnsi="Arial" w:cs="Arial"/>
          <w:b/>
          <w:color w:val="0000FF"/>
          <w:sz w:val="24"/>
        </w:rPr>
        <w:tab/>
      </w:r>
      <w:r>
        <w:rPr>
          <w:rFonts w:ascii="Arial" w:hAnsi="Arial" w:cs="Arial"/>
          <w:b/>
          <w:sz w:val="24"/>
        </w:rPr>
        <w:t>Clean up of Editor's Notes</w:t>
      </w:r>
    </w:p>
    <w:p w14:paraId="56FC4E0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CR-0626  rev 1 Cat: F (Rel-18)</w:t>
      </w:r>
      <w:r>
        <w:rPr>
          <w:i/>
        </w:rPr>
        <w:br/>
      </w:r>
      <w:r>
        <w:rPr>
          <w:i/>
        </w:rPr>
        <w:br/>
      </w:r>
      <w:r>
        <w:rPr>
          <w:i/>
        </w:rPr>
        <w:tab/>
      </w:r>
      <w:r>
        <w:rPr>
          <w:i/>
        </w:rPr>
        <w:tab/>
      </w:r>
      <w:r>
        <w:rPr>
          <w:i/>
        </w:rPr>
        <w:tab/>
      </w:r>
      <w:r>
        <w:rPr>
          <w:i/>
        </w:rPr>
        <w:tab/>
      </w:r>
      <w:r>
        <w:rPr>
          <w:i/>
        </w:rPr>
        <w:tab/>
        <w:t>Source: Ericsson, Huawei</w:t>
      </w:r>
    </w:p>
    <w:p w14:paraId="2849BA02" w14:textId="77777777" w:rsidR="00B02733" w:rsidRDefault="00B02733" w:rsidP="00B02733">
      <w:pPr>
        <w:rPr>
          <w:color w:val="808080"/>
        </w:rPr>
      </w:pPr>
      <w:r>
        <w:rPr>
          <w:color w:val="808080"/>
        </w:rPr>
        <w:t>(Replaces C3-242316)</w:t>
      </w:r>
    </w:p>
    <w:p w14:paraId="2F71AE4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C3-242676</w:t>
      </w:r>
      <w:r>
        <w:rPr>
          <w:color w:val="993300"/>
          <w:u w:val="single"/>
        </w:rPr>
        <w:t>.</w:t>
      </w:r>
    </w:p>
    <w:p w14:paraId="37389611" w14:textId="77777777" w:rsidR="00B02733" w:rsidRDefault="00B02733" w:rsidP="00B02733">
      <w:pPr>
        <w:rPr>
          <w:rFonts w:ascii="Arial" w:hAnsi="Arial" w:cs="Arial"/>
          <w:b/>
          <w:sz w:val="24"/>
        </w:rPr>
      </w:pPr>
      <w:r>
        <w:rPr>
          <w:rFonts w:ascii="Arial" w:hAnsi="Arial" w:cs="Arial"/>
          <w:b/>
          <w:color w:val="0000FF"/>
          <w:sz w:val="24"/>
        </w:rPr>
        <w:t>C3-242582</w:t>
      </w:r>
      <w:r>
        <w:rPr>
          <w:rFonts w:ascii="Arial" w:hAnsi="Arial" w:cs="Arial"/>
          <w:b/>
          <w:color w:val="0000FF"/>
          <w:sz w:val="24"/>
        </w:rPr>
        <w:tab/>
      </w:r>
      <w:r>
        <w:rPr>
          <w:rFonts w:ascii="Arial" w:hAnsi="Arial" w:cs="Arial"/>
          <w:b/>
          <w:sz w:val="24"/>
        </w:rPr>
        <w:t>Remove editor’s notes regarding the reporting frequency</w:t>
      </w:r>
    </w:p>
    <w:p w14:paraId="10E1D8B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CR-1248  rev 1 Cat: F (Rel-18)</w:t>
      </w:r>
      <w:r>
        <w:rPr>
          <w:i/>
        </w:rPr>
        <w:br/>
      </w:r>
      <w:r>
        <w:rPr>
          <w:i/>
        </w:rPr>
        <w:br/>
      </w:r>
      <w:r>
        <w:rPr>
          <w:i/>
        </w:rPr>
        <w:tab/>
      </w:r>
      <w:r>
        <w:rPr>
          <w:i/>
        </w:rPr>
        <w:tab/>
      </w:r>
      <w:r>
        <w:rPr>
          <w:i/>
        </w:rPr>
        <w:tab/>
      </w:r>
      <w:r>
        <w:rPr>
          <w:i/>
        </w:rPr>
        <w:tab/>
      </w:r>
      <w:r>
        <w:rPr>
          <w:i/>
        </w:rPr>
        <w:tab/>
        <w:t>Source: Ericsson, Nokia, Huawei</w:t>
      </w:r>
    </w:p>
    <w:p w14:paraId="434332A7" w14:textId="77777777" w:rsidR="00B02733" w:rsidRDefault="00B02733" w:rsidP="00B02733">
      <w:pPr>
        <w:rPr>
          <w:color w:val="808080"/>
        </w:rPr>
      </w:pPr>
      <w:r>
        <w:rPr>
          <w:color w:val="808080"/>
        </w:rPr>
        <w:lastRenderedPageBreak/>
        <w:t>(Replaces C3-242317)</w:t>
      </w:r>
    </w:p>
    <w:p w14:paraId="03FB128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2810F" w14:textId="77777777" w:rsidR="00B02733" w:rsidRDefault="00B02733" w:rsidP="00B02733">
      <w:pPr>
        <w:rPr>
          <w:rFonts w:ascii="Arial" w:hAnsi="Arial" w:cs="Arial"/>
          <w:b/>
          <w:sz w:val="24"/>
        </w:rPr>
      </w:pPr>
      <w:r>
        <w:rPr>
          <w:rFonts w:ascii="Arial" w:hAnsi="Arial" w:cs="Arial"/>
          <w:b/>
          <w:color w:val="0000FF"/>
          <w:sz w:val="24"/>
        </w:rPr>
        <w:t>C3-242583</w:t>
      </w:r>
      <w:r>
        <w:rPr>
          <w:rFonts w:ascii="Arial" w:hAnsi="Arial" w:cs="Arial"/>
          <w:b/>
          <w:color w:val="0000FF"/>
          <w:sz w:val="24"/>
        </w:rPr>
        <w:tab/>
      </w:r>
      <w:r>
        <w:rPr>
          <w:rFonts w:ascii="Arial" w:hAnsi="Arial" w:cs="Arial"/>
          <w:b/>
          <w:sz w:val="24"/>
        </w:rPr>
        <w:t>Update of removable data types</w:t>
      </w:r>
    </w:p>
    <w:p w14:paraId="451E093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CR-0627  rev 1 Cat: F (Rel-18)</w:t>
      </w:r>
      <w:r>
        <w:rPr>
          <w:i/>
        </w:rPr>
        <w:br/>
      </w:r>
      <w:r>
        <w:rPr>
          <w:i/>
        </w:rPr>
        <w:br/>
      </w:r>
      <w:r>
        <w:rPr>
          <w:i/>
        </w:rPr>
        <w:tab/>
      </w:r>
      <w:r>
        <w:rPr>
          <w:i/>
        </w:rPr>
        <w:tab/>
      </w:r>
      <w:r>
        <w:rPr>
          <w:i/>
        </w:rPr>
        <w:tab/>
      </w:r>
      <w:r>
        <w:rPr>
          <w:i/>
        </w:rPr>
        <w:tab/>
      </w:r>
      <w:r>
        <w:rPr>
          <w:i/>
        </w:rPr>
        <w:tab/>
        <w:t>Source: Ericsson</w:t>
      </w:r>
    </w:p>
    <w:p w14:paraId="2C5585D6" w14:textId="77777777" w:rsidR="00B02733" w:rsidRDefault="00B02733" w:rsidP="00B02733">
      <w:pPr>
        <w:rPr>
          <w:color w:val="808080"/>
        </w:rPr>
      </w:pPr>
      <w:r>
        <w:rPr>
          <w:color w:val="808080"/>
        </w:rPr>
        <w:t>(Replaces C3-242318)</w:t>
      </w:r>
    </w:p>
    <w:p w14:paraId="67FC355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61E58" w14:textId="77777777" w:rsidR="00B02733" w:rsidRDefault="00B02733" w:rsidP="00B02733">
      <w:pPr>
        <w:rPr>
          <w:rFonts w:ascii="Arial" w:hAnsi="Arial" w:cs="Arial"/>
          <w:b/>
          <w:sz w:val="24"/>
        </w:rPr>
      </w:pPr>
      <w:r>
        <w:rPr>
          <w:rFonts w:ascii="Arial" w:hAnsi="Arial" w:cs="Arial"/>
          <w:b/>
          <w:color w:val="0000FF"/>
          <w:sz w:val="24"/>
        </w:rPr>
        <w:t>C3-242584</w:t>
      </w:r>
      <w:r>
        <w:rPr>
          <w:rFonts w:ascii="Arial" w:hAnsi="Arial" w:cs="Arial"/>
          <w:b/>
          <w:color w:val="0000FF"/>
          <w:sz w:val="24"/>
        </w:rPr>
        <w:tab/>
      </w:r>
      <w:r>
        <w:rPr>
          <w:rFonts w:ascii="Arial" w:hAnsi="Arial" w:cs="Arial"/>
          <w:b/>
          <w:sz w:val="24"/>
        </w:rPr>
        <w:t>Update of XRM_5G feature name for TSC Traffic</w:t>
      </w:r>
    </w:p>
    <w:p w14:paraId="0716FF7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CR-0830  rev 1 Cat: F (Rel-18)</w:t>
      </w:r>
      <w:r>
        <w:rPr>
          <w:i/>
        </w:rPr>
        <w:br/>
      </w:r>
      <w:r>
        <w:rPr>
          <w:i/>
        </w:rPr>
        <w:br/>
      </w:r>
      <w:r>
        <w:rPr>
          <w:i/>
        </w:rPr>
        <w:tab/>
      </w:r>
      <w:r>
        <w:rPr>
          <w:i/>
        </w:rPr>
        <w:tab/>
      </w:r>
      <w:r>
        <w:rPr>
          <w:i/>
        </w:rPr>
        <w:tab/>
      </w:r>
      <w:r>
        <w:rPr>
          <w:i/>
        </w:rPr>
        <w:tab/>
      </w:r>
      <w:r>
        <w:rPr>
          <w:i/>
        </w:rPr>
        <w:tab/>
        <w:t>Source: China Mobile, Nokia</w:t>
      </w:r>
    </w:p>
    <w:p w14:paraId="18536ED8" w14:textId="77777777" w:rsidR="00B02733" w:rsidRDefault="00B02733" w:rsidP="00B02733">
      <w:pPr>
        <w:rPr>
          <w:color w:val="808080"/>
        </w:rPr>
      </w:pPr>
      <w:r>
        <w:rPr>
          <w:color w:val="808080"/>
        </w:rPr>
        <w:t>(Replaces C3-242271)</w:t>
      </w:r>
    </w:p>
    <w:p w14:paraId="53D01C8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41D05" w14:textId="77777777" w:rsidR="00B02733" w:rsidRDefault="00B02733" w:rsidP="00B02733">
      <w:pPr>
        <w:rPr>
          <w:rFonts w:ascii="Arial" w:hAnsi="Arial" w:cs="Arial"/>
          <w:b/>
          <w:sz w:val="24"/>
        </w:rPr>
      </w:pPr>
      <w:r>
        <w:rPr>
          <w:rFonts w:ascii="Arial" w:hAnsi="Arial" w:cs="Arial"/>
          <w:b/>
          <w:color w:val="0000FF"/>
          <w:sz w:val="24"/>
        </w:rPr>
        <w:t>C3-242585</w:t>
      </w:r>
      <w:r>
        <w:rPr>
          <w:rFonts w:ascii="Arial" w:hAnsi="Arial" w:cs="Arial"/>
          <w:b/>
          <w:color w:val="0000FF"/>
          <w:sz w:val="24"/>
        </w:rPr>
        <w:tab/>
      </w:r>
      <w:r>
        <w:rPr>
          <w:rFonts w:ascii="Arial" w:hAnsi="Arial" w:cs="Arial"/>
          <w:b/>
          <w:sz w:val="24"/>
        </w:rPr>
        <w:t>Update of XRM_5G feature name for TSC Traffic</w:t>
      </w:r>
    </w:p>
    <w:p w14:paraId="573A33D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CR-0625  rev 1 Cat: F (Rel-18)</w:t>
      </w:r>
      <w:r>
        <w:rPr>
          <w:i/>
        </w:rPr>
        <w:br/>
      </w:r>
      <w:r>
        <w:rPr>
          <w:i/>
        </w:rPr>
        <w:br/>
      </w:r>
      <w:r>
        <w:rPr>
          <w:i/>
        </w:rPr>
        <w:tab/>
      </w:r>
      <w:r>
        <w:rPr>
          <w:i/>
        </w:rPr>
        <w:tab/>
      </w:r>
      <w:r>
        <w:rPr>
          <w:i/>
        </w:rPr>
        <w:tab/>
      </w:r>
      <w:r>
        <w:rPr>
          <w:i/>
        </w:rPr>
        <w:tab/>
      </w:r>
      <w:r>
        <w:rPr>
          <w:i/>
        </w:rPr>
        <w:tab/>
        <w:t>Source: China Mobile, Nokia</w:t>
      </w:r>
    </w:p>
    <w:p w14:paraId="6EE29B16" w14:textId="77777777" w:rsidR="00B02733" w:rsidRDefault="00B02733" w:rsidP="00B02733">
      <w:pPr>
        <w:rPr>
          <w:color w:val="808080"/>
        </w:rPr>
      </w:pPr>
      <w:r>
        <w:rPr>
          <w:color w:val="808080"/>
        </w:rPr>
        <w:t>(Replaces C3-242272)</w:t>
      </w:r>
    </w:p>
    <w:p w14:paraId="066483B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C3-242677</w:t>
      </w:r>
      <w:r>
        <w:rPr>
          <w:color w:val="993300"/>
          <w:u w:val="single"/>
        </w:rPr>
        <w:t>.</w:t>
      </w:r>
    </w:p>
    <w:p w14:paraId="591EE777" w14:textId="77777777" w:rsidR="00B02733" w:rsidRDefault="00B02733" w:rsidP="00B02733">
      <w:pPr>
        <w:rPr>
          <w:rFonts w:ascii="Arial" w:hAnsi="Arial" w:cs="Arial"/>
          <w:b/>
          <w:sz w:val="24"/>
        </w:rPr>
      </w:pPr>
      <w:r>
        <w:rPr>
          <w:rFonts w:ascii="Arial" w:hAnsi="Arial" w:cs="Arial"/>
          <w:b/>
          <w:color w:val="0000FF"/>
          <w:sz w:val="24"/>
        </w:rPr>
        <w:t>C3-242586</w:t>
      </w:r>
      <w:r>
        <w:rPr>
          <w:rFonts w:ascii="Arial" w:hAnsi="Arial" w:cs="Arial"/>
          <w:b/>
          <w:color w:val="0000FF"/>
          <w:sz w:val="24"/>
        </w:rPr>
        <w:tab/>
      </w:r>
      <w:r>
        <w:rPr>
          <w:rFonts w:ascii="Arial" w:hAnsi="Arial" w:cs="Arial"/>
          <w:b/>
          <w:sz w:val="24"/>
        </w:rPr>
        <w:t>Correction on notifCorreId</w:t>
      </w:r>
    </w:p>
    <w:p w14:paraId="11A2991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CR-0824  rev 1 Cat: F (Rel-18)</w:t>
      </w:r>
      <w:r>
        <w:rPr>
          <w:i/>
        </w:rPr>
        <w:br/>
      </w:r>
      <w:r>
        <w:rPr>
          <w:i/>
        </w:rPr>
        <w:br/>
      </w:r>
      <w:r>
        <w:rPr>
          <w:i/>
        </w:rPr>
        <w:tab/>
      </w:r>
      <w:r>
        <w:rPr>
          <w:i/>
        </w:rPr>
        <w:tab/>
      </w:r>
      <w:r>
        <w:rPr>
          <w:i/>
        </w:rPr>
        <w:tab/>
      </w:r>
      <w:r>
        <w:rPr>
          <w:i/>
        </w:rPr>
        <w:tab/>
      </w:r>
      <w:r>
        <w:rPr>
          <w:i/>
        </w:rPr>
        <w:tab/>
        <w:t>Source: ZTE</w:t>
      </w:r>
    </w:p>
    <w:p w14:paraId="25D817E5" w14:textId="77777777" w:rsidR="00B02733" w:rsidRDefault="00B02733" w:rsidP="00B02733">
      <w:pPr>
        <w:rPr>
          <w:color w:val="808080"/>
        </w:rPr>
      </w:pPr>
      <w:r>
        <w:rPr>
          <w:color w:val="808080"/>
        </w:rPr>
        <w:t>(Replaces C3-242184)</w:t>
      </w:r>
    </w:p>
    <w:p w14:paraId="6E196E6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E3B50" w14:textId="77777777" w:rsidR="00B02733" w:rsidRDefault="00B02733" w:rsidP="00B02733">
      <w:pPr>
        <w:rPr>
          <w:rFonts w:ascii="Arial" w:hAnsi="Arial" w:cs="Arial"/>
          <w:b/>
          <w:sz w:val="24"/>
        </w:rPr>
      </w:pPr>
      <w:r>
        <w:rPr>
          <w:rFonts w:ascii="Arial" w:hAnsi="Arial" w:cs="Arial"/>
          <w:b/>
          <w:color w:val="0000FF"/>
          <w:sz w:val="24"/>
        </w:rPr>
        <w:t>C3-242587</w:t>
      </w:r>
      <w:r>
        <w:rPr>
          <w:rFonts w:ascii="Arial" w:hAnsi="Arial" w:cs="Arial"/>
          <w:b/>
          <w:color w:val="0000FF"/>
          <w:sz w:val="24"/>
        </w:rPr>
        <w:tab/>
      </w:r>
      <w:r>
        <w:rPr>
          <w:rFonts w:ascii="Arial" w:hAnsi="Arial" w:cs="Arial"/>
          <w:b/>
          <w:sz w:val="24"/>
        </w:rPr>
        <w:t>Clarification for the presence conditions of QM parameters and removal of EN for congestion</w:t>
      </w:r>
    </w:p>
    <w:p w14:paraId="172665A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CR-0622  rev 1 Cat: F (Rel-18)</w:t>
      </w:r>
      <w:r>
        <w:rPr>
          <w:i/>
        </w:rPr>
        <w:br/>
      </w:r>
      <w:r>
        <w:rPr>
          <w:i/>
        </w:rPr>
        <w:br/>
      </w:r>
      <w:r>
        <w:rPr>
          <w:i/>
        </w:rPr>
        <w:tab/>
      </w:r>
      <w:r>
        <w:rPr>
          <w:i/>
        </w:rPr>
        <w:tab/>
      </w:r>
      <w:r>
        <w:rPr>
          <w:i/>
        </w:rPr>
        <w:tab/>
      </w:r>
      <w:r>
        <w:rPr>
          <w:i/>
        </w:rPr>
        <w:tab/>
      </w:r>
      <w:r>
        <w:rPr>
          <w:i/>
        </w:rPr>
        <w:tab/>
        <w:t>Source: Huawei, Ericsson</w:t>
      </w:r>
    </w:p>
    <w:p w14:paraId="371749C2" w14:textId="77777777" w:rsidR="00B02733" w:rsidRDefault="00B02733" w:rsidP="00B02733">
      <w:pPr>
        <w:rPr>
          <w:color w:val="808080"/>
        </w:rPr>
      </w:pPr>
      <w:r>
        <w:rPr>
          <w:color w:val="808080"/>
        </w:rPr>
        <w:t>(Replaces C3-242262)</w:t>
      </w:r>
    </w:p>
    <w:p w14:paraId="13755BE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2E716" w14:textId="77777777" w:rsidR="00B02733" w:rsidRDefault="00B02733" w:rsidP="00B02733">
      <w:pPr>
        <w:rPr>
          <w:rFonts w:ascii="Arial" w:hAnsi="Arial" w:cs="Arial"/>
          <w:b/>
          <w:sz w:val="24"/>
        </w:rPr>
      </w:pPr>
      <w:r>
        <w:rPr>
          <w:rFonts w:ascii="Arial" w:hAnsi="Arial" w:cs="Arial"/>
          <w:b/>
          <w:color w:val="0000FF"/>
          <w:sz w:val="24"/>
        </w:rPr>
        <w:t>C3-242588</w:t>
      </w:r>
      <w:r>
        <w:rPr>
          <w:rFonts w:ascii="Arial" w:hAnsi="Arial" w:cs="Arial"/>
          <w:b/>
          <w:color w:val="0000FF"/>
          <w:sz w:val="24"/>
        </w:rPr>
        <w:tab/>
      </w:r>
      <w:r>
        <w:rPr>
          <w:rFonts w:ascii="Arial" w:hAnsi="Arial" w:cs="Arial"/>
          <w:b/>
          <w:sz w:val="24"/>
        </w:rPr>
        <w:t>Clarification for the presence conditions of QM parameters and Removal of the EN for QM report</w:t>
      </w:r>
    </w:p>
    <w:p w14:paraId="3F7805B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CR-0828  rev 1 Cat: F (Rel-18)</w:t>
      </w:r>
      <w:r>
        <w:rPr>
          <w:i/>
        </w:rPr>
        <w:br/>
      </w:r>
      <w:r>
        <w:rPr>
          <w:i/>
        </w:rPr>
        <w:lastRenderedPageBreak/>
        <w:br/>
      </w:r>
      <w:r>
        <w:rPr>
          <w:i/>
        </w:rPr>
        <w:tab/>
      </w:r>
      <w:r>
        <w:rPr>
          <w:i/>
        </w:rPr>
        <w:tab/>
      </w:r>
      <w:r>
        <w:rPr>
          <w:i/>
        </w:rPr>
        <w:tab/>
      </w:r>
      <w:r>
        <w:rPr>
          <w:i/>
        </w:rPr>
        <w:tab/>
      </w:r>
      <w:r>
        <w:rPr>
          <w:i/>
        </w:rPr>
        <w:tab/>
        <w:t>Source: Huawei, Nokia, Ericsson</w:t>
      </w:r>
    </w:p>
    <w:p w14:paraId="7A812030" w14:textId="77777777" w:rsidR="00B02733" w:rsidRDefault="00B02733" w:rsidP="00B02733">
      <w:pPr>
        <w:rPr>
          <w:color w:val="808080"/>
        </w:rPr>
      </w:pPr>
      <w:r>
        <w:rPr>
          <w:color w:val="808080"/>
        </w:rPr>
        <w:t>(Replaces C3-242263)</w:t>
      </w:r>
    </w:p>
    <w:p w14:paraId="46BCCD4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C99D3" w14:textId="77777777" w:rsidR="00B02733" w:rsidRDefault="00B02733" w:rsidP="00B02733">
      <w:pPr>
        <w:rPr>
          <w:rFonts w:ascii="Arial" w:hAnsi="Arial" w:cs="Arial"/>
          <w:b/>
          <w:sz w:val="24"/>
        </w:rPr>
      </w:pPr>
      <w:r>
        <w:rPr>
          <w:rFonts w:ascii="Arial" w:hAnsi="Arial" w:cs="Arial"/>
          <w:b/>
          <w:color w:val="0000FF"/>
          <w:sz w:val="24"/>
        </w:rPr>
        <w:t>C3-242589</w:t>
      </w:r>
      <w:r>
        <w:rPr>
          <w:rFonts w:ascii="Arial" w:hAnsi="Arial" w:cs="Arial"/>
          <w:b/>
          <w:color w:val="0000FF"/>
          <w:sz w:val="24"/>
        </w:rPr>
        <w:tab/>
      </w:r>
      <w:r>
        <w:rPr>
          <w:rFonts w:ascii="Arial" w:hAnsi="Arial" w:cs="Arial"/>
          <w:b/>
          <w:sz w:val="24"/>
        </w:rPr>
        <w:t>Support of Downlink Protocol Description in the MultiMedia feature</w:t>
      </w:r>
    </w:p>
    <w:p w14:paraId="68461CD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CR-1241  rev 1 Cat: F (Rel-18)</w:t>
      </w:r>
      <w:r>
        <w:rPr>
          <w:i/>
        </w:rPr>
        <w:br/>
      </w:r>
      <w:r>
        <w:rPr>
          <w:i/>
        </w:rPr>
        <w:br/>
      </w:r>
      <w:r>
        <w:rPr>
          <w:i/>
        </w:rPr>
        <w:tab/>
      </w:r>
      <w:r>
        <w:rPr>
          <w:i/>
        </w:rPr>
        <w:tab/>
      </w:r>
      <w:r>
        <w:rPr>
          <w:i/>
        </w:rPr>
        <w:tab/>
      </w:r>
      <w:r>
        <w:rPr>
          <w:i/>
        </w:rPr>
        <w:tab/>
      </w:r>
      <w:r>
        <w:rPr>
          <w:i/>
        </w:rPr>
        <w:tab/>
        <w:t>Source: Huawei</w:t>
      </w:r>
    </w:p>
    <w:p w14:paraId="64CDB1EE" w14:textId="77777777" w:rsidR="00B02733" w:rsidRDefault="00B02733" w:rsidP="00B02733">
      <w:pPr>
        <w:rPr>
          <w:color w:val="808080"/>
        </w:rPr>
      </w:pPr>
      <w:r>
        <w:rPr>
          <w:color w:val="808080"/>
        </w:rPr>
        <w:t>(Replaces C3-242266)</w:t>
      </w:r>
    </w:p>
    <w:p w14:paraId="422FF66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C28A1" w14:textId="77777777" w:rsidR="00B02733" w:rsidRDefault="00B02733" w:rsidP="00B02733">
      <w:pPr>
        <w:rPr>
          <w:rFonts w:ascii="Arial" w:hAnsi="Arial" w:cs="Arial"/>
          <w:b/>
          <w:sz w:val="24"/>
        </w:rPr>
      </w:pPr>
      <w:r>
        <w:rPr>
          <w:rFonts w:ascii="Arial" w:hAnsi="Arial" w:cs="Arial"/>
          <w:b/>
          <w:color w:val="0000FF"/>
          <w:sz w:val="24"/>
        </w:rPr>
        <w:t>C3-242625</w:t>
      </w:r>
      <w:r>
        <w:rPr>
          <w:rFonts w:ascii="Arial" w:hAnsi="Arial" w:cs="Arial"/>
          <w:b/>
          <w:color w:val="0000FF"/>
          <w:sz w:val="24"/>
        </w:rPr>
        <w:tab/>
      </w:r>
      <w:r>
        <w:rPr>
          <w:rFonts w:ascii="Arial" w:hAnsi="Arial" w:cs="Arial"/>
          <w:b/>
          <w:sz w:val="24"/>
        </w:rPr>
        <w:t>Clarification for altSerReqs and altSerReqsData attributes</w:t>
      </w:r>
    </w:p>
    <w:p w14:paraId="7E7F7B3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CR-0827  rev 1 Cat: F (Rel-18)</w:t>
      </w:r>
      <w:r>
        <w:rPr>
          <w:i/>
        </w:rPr>
        <w:br/>
      </w:r>
      <w:r>
        <w:rPr>
          <w:i/>
        </w:rPr>
        <w:br/>
      </w:r>
      <w:r>
        <w:rPr>
          <w:i/>
        </w:rPr>
        <w:tab/>
      </w:r>
      <w:r>
        <w:rPr>
          <w:i/>
        </w:rPr>
        <w:tab/>
      </w:r>
      <w:r>
        <w:rPr>
          <w:i/>
        </w:rPr>
        <w:tab/>
      </w:r>
      <w:r>
        <w:rPr>
          <w:i/>
        </w:rPr>
        <w:tab/>
      </w:r>
      <w:r>
        <w:rPr>
          <w:i/>
        </w:rPr>
        <w:tab/>
        <w:t>Source: Huawei</w:t>
      </w:r>
    </w:p>
    <w:p w14:paraId="7BA68E78" w14:textId="77777777" w:rsidR="00B02733" w:rsidRDefault="00B02733" w:rsidP="00B02733">
      <w:pPr>
        <w:rPr>
          <w:color w:val="808080"/>
        </w:rPr>
      </w:pPr>
      <w:r>
        <w:rPr>
          <w:color w:val="808080"/>
        </w:rPr>
        <w:t>(Replaces C3-242261)</w:t>
      </w:r>
    </w:p>
    <w:p w14:paraId="3FB4994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983ED" w14:textId="77777777" w:rsidR="00B02733" w:rsidRDefault="00B02733" w:rsidP="00B02733">
      <w:pPr>
        <w:rPr>
          <w:rFonts w:ascii="Arial" w:hAnsi="Arial" w:cs="Arial"/>
          <w:b/>
          <w:sz w:val="24"/>
        </w:rPr>
      </w:pPr>
      <w:r>
        <w:rPr>
          <w:rFonts w:ascii="Arial" w:hAnsi="Arial" w:cs="Arial"/>
          <w:b/>
          <w:color w:val="0000FF"/>
          <w:sz w:val="24"/>
        </w:rPr>
        <w:t>C3-242626</w:t>
      </w:r>
      <w:r>
        <w:rPr>
          <w:rFonts w:ascii="Arial" w:hAnsi="Arial" w:cs="Arial"/>
          <w:b/>
          <w:color w:val="0000FF"/>
          <w:sz w:val="24"/>
        </w:rPr>
        <w:tab/>
      </w:r>
      <w:r>
        <w:rPr>
          <w:rFonts w:ascii="Arial" w:hAnsi="Arial" w:cs="Arial"/>
          <w:b/>
          <w:sz w:val="24"/>
        </w:rPr>
        <w:t>Support of correlation of two service data flows for RTT monitoring</w:t>
      </w:r>
    </w:p>
    <w:p w14:paraId="00F6DEF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CR-0624  rev 1 Cat: B (Rel-18)</w:t>
      </w:r>
      <w:r>
        <w:rPr>
          <w:i/>
        </w:rPr>
        <w:br/>
      </w:r>
      <w:r>
        <w:rPr>
          <w:i/>
        </w:rPr>
        <w:br/>
      </w:r>
      <w:r>
        <w:rPr>
          <w:i/>
        </w:rPr>
        <w:tab/>
      </w:r>
      <w:r>
        <w:rPr>
          <w:i/>
        </w:rPr>
        <w:tab/>
      </w:r>
      <w:r>
        <w:rPr>
          <w:i/>
        </w:rPr>
        <w:tab/>
      </w:r>
      <w:r>
        <w:rPr>
          <w:i/>
        </w:rPr>
        <w:tab/>
      </w:r>
      <w:r>
        <w:rPr>
          <w:i/>
        </w:rPr>
        <w:tab/>
        <w:t>Source: Huawei</w:t>
      </w:r>
    </w:p>
    <w:p w14:paraId="19D532C1" w14:textId="77777777" w:rsidR="00B02733" w:rsidRDefault="00B02733" w:rsidP="00B02733">
      <w:pPr>
        <w:rPr>
          <w:color w:val="808080"/>
        </w:rPr>
      </w:pPr>
      <w:r>
        <w:rPr>
          <w:color w:val="808080"/>
        </w:rPr>
        <w:t>(Replaces C3-242267)</w:t>
      </w:r>
    </w:p>
    <w:p w14:paraId="2308DB5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C3-242680</w:t>
      </w:r>
      <w:r>
        <w:rPr>
          <w:color w:val="993300"/>
          <w:u w:val="single"/>
        </w:rPr>
        <w:t>.</w:t>
      </w:r>
    </w:p>
    <w:p w14:paraId="25D3C461" w14:textId="77777777" w:rsidR="00B02733" w:rsidRDefault="00B02733" w:rsidP="00B02733">
      <w:pPr>
        <w:rPr>
          <w:rFonts w:ascii="Arial" w:hAnsi="Arial" w:cs="Arial"/>
          <w:b/>
          <w:sz w:val="24"/>
        </w:rPr>
      </w:pPr>
      <w:r>
        <w:rPr>
          <w:rFonts w:ascii="Arial" w:hAnsi="Arial" w:cs="Arial"/>
          <w:b/>
          <w:color w:val="0000FF"/>
          <w:sz w:val="24"/>
        </w:rPr>
        <w:t>C3-242638</w:t>
      </w:r>
      <w:r>
        <w:rPr>
          <w:rFonts w:ascii="Arial" w:hAnsi="Arial" w:cs="Arial"/>
          <w:b/>
          <w:color w:val="0000FF"/>
          <w:sz w:val="24"/>
        </w:rPr>
        <w:tab/>
      </w:r>
      <w:r>
        <w:rPr>
          <w:rFonts w:ascii="Arial" w:hAnsi="Arial" w:cs="Arial"/>
          <w:b/>
          <w:sz w:val="24"/>
        </w:rPr>
        <w:t>Corrections to EnQoSMon procedure</w:t>
      </w:r>
    </w:p>
    <w:p w14:paraId="482193A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CR-1234  rev 1 Cat: F (Rel-18)</w:t>
      </w:r>
      <w:r>
        <w:rPr>
          <w:i/>
        </w:rPr>
        <w:br/>
      </w:r>
      <w:r>
        <w:rPr>
          <w:i/>
        </w:rPr>
        <w:br/>
      </w:r>
      <w:r>
        <w:rPr>
          <w:i/>
        </w:rPr>
        <w:tab/>
      </w:r>
      <w:r>
        <w:rPr>
          <w:i/>
        </w:rPr>
        <w:tab/>
      </w:r>
      <w:r>
        <w:rPr>
          <w:i/>
        </w:rPr>
        <w:tab/>
      </w:r>
      <w:r>
        <w:rPr>
          <w:i/>
        </w:rPr>
        <w:tab/>
      </w:r>
      <w:r>
        <w:rPr>
          <w:i/>
        </w:rPr>
        <w:tab/>
        <w:t>Source: ZTE</w:t>
      </w:r>
    </w:p>
    <w:p w14:paraId="4B2AE1D2" w14:textId="77777777" w:rsidR="00B02733" w:rsidRDefault="00B02733" w:rsidP="00B02733">
      <w:pPr>
        <w:rPr>
          <w:color w:val="808080"/>
        </w:rPr>
      </w:pPr>
      <w:r>
        <w:rPr>
          <w:color w:val="808080"/>
        </w:rPr>
        <w:t>(Replaces C3-242187)</w:t>
      </w:r>
    </w:p>
    <w:p w14:paraId="47261D9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9FDB4" w14:textId="77777777" w:rsidR="00B02733" w:rsidRDefault="00B02733" w:rsidP="00B02733">
      <w:pPr>
        <w:rPr>
          <w:rFonts w:ascii="Arial" w:hAnsi="Arial" w:cs="Arial"/>
          <w:b/>
          <w:sz w:val="24"/>
        </w:rPr>
      </w:pPr>
      <w:r>
        <w:rPr>
          <w:rFonts w:ascii="Arial" w:hAnsi="Arial" w:cs="Arial"/>
          <w:b/>
          <w:color w:val="0000FF"/>
          <w:sz w:val="24"/>
        </w:rPr>
        <w:t>C3-242640</w:t>
      </w:r>
      <w:r>
        <w:rPr>
          <w:rFonts w:ascii="Arial" w:hAnsi="Arial" w:cs="Arial"/>
          <w:b/>
          <w:color w:val="0000FF"/>
          <w:sz w:val="24"/>
        </w:rPr>
        <w:tab/>
      </w:r>
      <w:r>
        <w:rPr>
          <w:rFonts w:ascii="Arial" w:hAnsi="Arial" w:cs="Arial"/>
          <w:b/>
          <w:sz w:val="24"/>
        </w:rPr>
        <w:t>Inapplicable measurement failure report for PDV and RTT QoS monitoring</w:t>
      </w:r>
    </w:p>
    <w:p w14:paraId="5D969FA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CR-0615  rev 1 Cat: F (Rel-18)</w:t>
      </w:r>
      <w:r>
        <w:rPr>
          <w:i/>
        </w:rPr>
        <w:br/>
      </w:r>
      <w:r>
        <w:rPr>
          <w:i/>
        </w:rPr>
        <w:br/>
      </w:r>
      <w:r>
        <w:rPr>
          <w:i/>
        </w:rPr>
        <w:tab/>
      </w:r>
      <w:r>
        <w:rPr>
          <w:i/>
        </w:rPr>
        <w:tab/>
      </w:r>
      <w:r>
        <w:rPr>
          <w:i/>
        </w:rPr>
        <w:tab/>
      </w:r>
      <w:r>
        <w:rPr>
          <w:i/>
        </w:rPr>
        <w:tab/>
      </w:r>
      <w:r>
        <w:rPr>
          <w:i/>
        </w:rPr>
        <w:tab/>
        <w:t>Source: ZTE</w:t>
      </w:r>
    </w:p>
    <w:p w14:paraId="7678C660" w14:textId="77777777" w:rsidR="00B02733" w:rsidRDefault="00B02733" w:rsidP="00B02733">
      <w:pPr>
        <w:rPr>
          <w:color w:val="808080"/>
        </w:rPr>
      </w:pPr>
      <w:r>
        <w:rPr>
          <w:color w:val="808080"/>
        </w:rPr>
        <w:t>(Replaces C3-242188)</w:t>
      </w:r>
    </w:p>
    <w:p w14:paraId="125F4DD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3AA37F" w14:textId="77777777" w:rsidR="00B02733" w:rsidRDefault="00B02733" w:rsidP="00B02733">
      <w:pPr>
        <w:rPr>
          <w:rFonts w:ascii="Arial" w:hAnsi="Arial" w:cs="Arial"/>
          <w:b/>
          <w:sz w:val="24"/>
        </w:rPr>
      </w:pPr>
      <w:r>
        <w:rPr>
          <w:rFonts w:ascii="Arial" w:hAnsi="Arial" w:cs="Arial"/>
          <w:b/>
          <w:color w:val="0000FF"/>
          <w:sz w:val="24"/>
        </w:rPr>
        <w:t>C3-242644</w:t>
      </w:r>
      <w:r>
        <w:rPr>
          <w:rFonts w:ascii="Arial" w:hAnsi="Arial" w:cs="Arial"/>
          <w:b/>
          <w:color w:val="0000FF"/>
          <w:sz w:val="24"/>
        </w:rPr>
        <w:tab/>
      </w:r>
      <w:r>
        <w:rPr>
          <w:rFonts w:ascii="Arial" w:hAnsi="Arial" w:cs="Arial"/>
          <w:b/>
          <w:sz w:val="24"/>
        </w:rPr>
        <w:t>missing applicable EnQoSMon feature for repPeriod and pdmf attributes</w:t>
      </w:r>
    </w:p>
    <w:p w14:paraId="7D9F3046"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CR-0825  rev 1 Cat: F (Rel-18)</w:t>
      </w:r>
      <w:r>
        <w:rPr>
          <w:i/>
        </w:rPr>
        <w:br/>
      </w:r>
      <w:r>
        <w:rPr>
          <w:i/>
        </w:rPr>
        <w:br/>
      </w:r>
      <w:r>
        <w:rPr>
          <w:i/>
        </w:rPr>
        <w:tab/>
      </w:r>
      <w:r>
        <w:rPr>
          <w:i/>
        </w:rPr>
        <w:tab/>
      </w:r>
      <w:r>
        <w:rPr>
          <w:i/>
        </w:rPr>
        <w:tab/>
      </w:r>
      <w:r>
        <w:rPr>
          <w:i/>
        </w:rPr>
        <w:tab/>
      </w:r>
      <w:r>
        <w:rPr>
          <w:i/>
        </w:rPr>
        <w:tab/>
        <w:t>Source: ZTE</w:t>
      </w:r>
    </w:p>
    <w:p w14:paraId="5F0BF86C" w14:textId="77777777" w:rsidR="00B02733" w:rsidRDefault="00B02733" w:rsidP="00B02733">
      <w:pPr>
        <w:rPr>
          <w:color w:val="808080"/>
        </w:rPr>
      </w:pPr>
      <w:r>
        <w:rPr>
          <w:color w:val="808080"/>
        </w:rPr>
        <w:t>(Replaces C3-242185)</w:t>
      </w:r>
    </w:p>
    <w:p w14:paraId="69461EF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1F2B32" w14:textId="77777777" w:rsidR="00B02733" w:rsidRDefault="00B02733" w:rsidP="00B02733">
      <w:pPr>
        <w:rPr>
          <w:rFonts w:ascii="Arial" w:hAnsi="Arial" w:cs="Arial"/>
          <w:b/>
          <w:sz w:val="24"/>
        </w:rPr>
      </w:pPr>
      <w:r>
        <w:rPr>
          <w:rFonts w:ascii="Arial" w:hAnsi="Arial" w:cs="Arial"/>
          <w:b/>
          <w:color w:val="0000FF"/>
          <w:sz w:val="24"/>
        </w:rPr>
        <w:t>C3-242645</w:t>
      </w:r>
      <w:r>
        <w:rPr>
          <w:rFonts w:ascii="Arial" w:hAnsi="Arial" w:cs="Arial"/>
          <w:b/>
          <w:color w:val="0000FF"/>
          <w:sz w:val="24"/>
        </w:rPr>
        <w:tab/>
      </w:r>
      <w:r>
        <w:rPr>
          <w:rFonts w:ascii="Arial" w:hAnsi="Arial" w:cs="Arial"/>
          <w:b/>
          <w:sz w:val="24"/>
        </w:rPr>
        <w:t>Remove editor’s notes regarding the reporting frequency</w:t>
      </w:r>
    </w:p>
    <w:p w14:paraId="40C8F6D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CR-1248  rev 2 Cat: F (Rel-18)</w:t>
      </w:r>
      <w:r>
        <w:rPr>
          <w:i/>
        </w:rPr>
        <w:br/>
      </w:r>
      <w:r>
        <w:rPr>
          <w:i/>
        </w:rPr>
        <w:br/>
      </w:r>
      <w:r>
        <w:rPr>
          <w:i/>
        </w:rPr>
        <w:tab/>
      </w:r>
      <w:r>
        <w:rPr>
          <w:i/>
        </w:rPr>
        <w:tab/>
      </w:r>
      <w:r>
        <w:rPr>
          <w:i/>
        </w:rPr>
        <w:tab/>
      </w:r>
      <w:r>
        <w:rPr>
          <w:i/>
        </w:rPr>
        <w:tab/>
      </w:r>
      <w:r>
        <w:rPr>
          <w:i/>
        </w:rPr>
        <w:tab/>
        <w:t>Source: Ericsson, Nokia, Huawei</w:t>
      </w:r>
    </w:p>
    <w:p w14:paraId="78B2F34A" w14:textId="77777777" w:rsidR="00B02733" w:rsidRDefault="00B02733" w:rsidP="00B02733">
      <w:pPr>
        <w:rPr>
          <w:color w:val="808080"/>
        </w:rPr>
      </w:pPr>
      <w:r>
        <w:rPr>
          <w:color w:val="808080"/>
        </w:rPr>
        <w:t>(Replaces C3-242317)</w:t>
      </w:r>
    </w:p>
    <w:p w14:paraId="042C65E2" w14:textId="77777777" w:rsidR="00B02733" w:rsidRDefault="00B02733" w:rsidP="00B02733">
      <w:pPr>
        <w:rPr>
          <w:rFonts w:ascii="Arial" w:hAnsi="Arial" w:cs="Arial"/>
          <w:b/>
        </w:rPr>
      </w:pPr>
      <w:r>
        <w:rPr>
          <w:rFonts w:ascii="Arial" w:hAnsi="Arial" w:cs="Arial"/>
          <w:b/>
        </w:rPr>
        <w:t xml:space="preserve">Discussion: </w:t>
      </w:r>
    </w:p>
    <w:p w14:paraId="364D364A" w14:textId="77777777" w:rsidR="00B02733" w:rsidRDefault="00B02733" w:rsidP="00B02733">
      <w:r>
        <w:t>Duplicate revision</w:t>
      </w:r>
    </w:p>
    <w:p w14:paraId="4B288EA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F54101" w14:textId="77777777" w:rsidR="00B02733" w:rsidRDefault="00B02733" w:rsidP="00B02733">
      <w:pPr>
        <w:rPr>
          <w:rFonts w:ascii="Arial" w:hAnsi="Arial" w:cs="Arial"/>
          <w:b/>
          <w:sz w:val="24"/>
        </w:rPr>
      </w:pPr>
      <w:r>
        <w:rPr>
          <w:rFonts w:ascii="Arial" w:hAnsi="Arial" w:cs="Arial"/>
          <w:b/>
          <w:color w:val="0000FF"/>
          <w:sz w:val="24"/>
        </w:rPr>
        <w:t>C3-242646</w:t>
      </w:r>
      <w:r>
        <w:rPr>
          <w:rFonts w:ascii="Arial" w:hAnsi="Arial" w:cs="Arial"/>
          <w:b/>
          <w:color w:val="0000FF"/>
          <w:sz w:val="24"/>
        </w:rPr>
        <w:tab/>
      </w:r>
      <w:r>
        <w:rPr>
          <w:rFonts w:ascii="Arial" w:hAnsi="Arial" w:cs="Arial"/>
          <w:b/>
          <w:sz w:val="24"/>
        </w:rPr>
        <w:t>adding dependency feature for packet delay measurement failure report</w:t>
      </w:r>
    </w:p>
    <w:p w14:paraId="74CBC73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CR-0616  rev 1 Cat: F (Rel-18)</w:t>
      </w:r>
      <w:r>
        <w:rPr>
          <w:i/>
        </w:rPr>
        <w:br/>
      </w:r>
      <w:r>
        <w:rPr>
          <w:i/>
        </w:rPr>
        <w:br/>
      </w:r>
      <w:r>
        <w:rPr>
          <w:i/>
        </w:rPr>
        <w:tab/>
      </w:r>
      <w:r>
        <w:rPr>
          <w:i/>
        </w:rPr>
        <w:tab/>
      </w:r>
      <w:r>
        <w:rPr>
          <w:i/>
        </w:rPr>
        <w:tab/>
      </w:r>
      <w:r>
        <w:rPr>
          <w:i/>
        </w:rPr>
        <w:tab/>
      </w:r>
      <w:r>
        <w:rPr>
          <w:i/>
        </w:rPr>
        <w:tab/>
        <w:t>Source: ZTE</w:t>
      </w:r>
    </w:p>
    <w:p w14:paraId="48A73D03" w14:textId="77777777" w:rsidR="00B02733" w:rsidRDefault="00B02733" w:rsidP="00B02733">
      <w:pPr>
        <w:rPr>
          <w:color w:val="808080"/>
        </w:rPr>
      </w:pPr>
      <w:r>
        <w:rPr>
          <w:color w:val="808080"/>
        </w:rPr>
        <w:t>(Replaces C3-242189)</w:t>
      </w:r>
    </w:p>
    <w:p w14:paraId="52DC6B7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28F3C" w14:textId="77777777" w:rsidR="00B02733" w:rsidRDefault="00B02733" w:rsidP="00B02733">
      <w:pPr>
        <w:rPr>
          <w:rFonts w:ascii="Arial" w:hAnsi="Arial" w:cs="Arial"/>
          <w:b/>
          <w:sz w:val="24"/>
        </w:rPr>
      </w:pPr>
      <w:r>
        <w:rPr>
          <w:rFonts w:ascii="Arial" w:hAnsi="Arial" w:cs="Arial"/>
          <w:b/>
          <w:color w:val="0000FF"/>
          <w:sz w:val="24"/>
        </w:rPr>
        <w:t>C3-242647</w:t>
      </w:r>
      <w:r>
        <w:rPr>
          <w:rFonts w:ascii="Arial" w:hAnsi="Arial" w:cs="Arial"/>
          <w:b/>
          <w:color w:val="0000FF"/>
          <w:sz w:val="24"/>
        </w:rPr>
        <w:tab/>
      </w:r>
      <w:r>
        <w:rPr>
          <w:rFonts w:ascii="Arial" w:hAnsi="Arial" w:cs="Arial"/>
          <w:b/>
          <w:sz w:val="24"/>
        </w:rPr>
        <w:t>Update of removable data types</w:t>
      </w:r>
    </w:p>
    <w:p w14:paraId="7C0DF20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CR-0627  rev 2 Cat: F (Rel-18)</w:t>
      </w:r>
      <w:r>
        <w:rPr>
          <w:i/>
        </w:rPr>
        <w:br/>
      </w:r>
      <w:r>
        <w:rPr>
          <w:i/>
        </w:rPr>
        <w:br/>
      </w:r>
      <w:r>
        <w:rPr>
          <w:i/>
        </w:rPr>
        <w:tab/>
      </w:r>
      <w:r>
        <w:rPr>
          <w:i/>
        </w:rPr>
        <w:tab/>
      </w:r>
      <w:r>
        <w:rPr>
          <w:i/>
        </w:rPr>
        <w:tab/>
      </w:r>
      <w:r>
        <w:rPr>
          <w:i/>
        </w:rPr>
        <w:tab/>
      </w:r>
      <w:r>
        <w:rPr>
          <w:i/>
        </w:rPr>
        <w:tab/>
        <w:t>Source: Ericsson</w:t>
      </w:r>
    </w:p>
    <w:p w14:paraId="3E0B9CF0" w14:textId="77777777" w:rsidR="00B02733" w:rsidRDefault="00B02733" w:rsidP="00B02733">
      <w:pPr>
        <w:rPr>
          <w:color w:val="808080"/>
        </w:rPr>
      </w:pPr>
      <w:r>
        <w:rPr>
          <w:color w:val="808080"/>
        </w:rPr>
        <w:t>(Replaces C3-242318)</w:t>
      </w:r>
    </w:p>
    <w:p w14:paraId="5E90704A" w14:textId="77777777" w:rsidR="00B02733" w:rsidRDefault="00B02733" w:rsidP="00B02733">
      <w:pPr>
        <w:rPr>
          <w:rFonts w:ascii="Arial" w:hAnsi="Arial" w:cs="Arial"/>
          <w:b/>
        </w:rPr>
      </w:pPr>
      <w:r>
        <w:rPr>
          <w:rFonts w:ascii="Arial" w:hAnsi="Arial" w:cs="Arial"/>
          <w:b/>
        </w:rPr>
        <w:t xml:space="preserve">Discussion: </w:t>
      </w:r>
    </w:p>
    <w:p w14:paraId="66309D33" w14:textId="77777777" w:rsidR="00B02733" w:rsidRDefault="00B02733" w:rsidP="00B02733">
      <w:r>
        <w:t>Duplicate revision</w:t>
      </w:r>
    </w:p>
    <w:p w14:paraId="720B90F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C4E244" w14:textId="77777777" w:rsidR="00B02733" w:rsidRDefault="00B02733" w:rsidP="00B02733">
      <w:pPr>
        <w:rPr>
          <w:rFonts w:ascii="Arial" w:hAnsi="Arial" w:cs="Arial"/>
          <w:b/>
          <w:sz w:val="24"/>
        </w:rPr>
      </w:pPr>
      <w:r>
        <w:rPr>
          <w:rFonts w:ascii="Arial" w:hAnsi="Arial" w:cs="Arial"/>
          <w:b/>
          <w:color w:val="0000FF"/>
          <w:sz w:val="24"/>
        </w:rPr>
        <w:t>C3-242648</w:t>
      </w:r>
      <w:r>
        <w:rPr>
          <w:rFonts w:ascii="Arial" w:hAnsi="Arial" w:cs="Arial"/>
          <w:b/>
          <w:color w:val="0000FF"/>
          <w:sz w:val="24"/>
        </w:rPr>
        <w:tab/>
      </w:r>
      <w:r>
        <w:rPr>
          <w:rFonts w:ascii="Arial" w:hAnsi="Arial" w:cs="Arial"/>
          <w:b/>
          <w:sz w:val="24"/>
        </w:rPr>
        <w:t>Corrections to threshold conditions and reporting conditions</w:t>
      </w:r>
    </w:p>
    <w:p w14:paraId="5C292DD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CR-0628  rev 1 Cat: F (Rel-18)</w:t>
      </w:r>
      <w:r>
        <w:rPr>
          <w:i/>
        </w:rPr>
        <w:br/>
      </w:r>
      <w:r>
        <w:rPr>
          <w:i/>
        </w:rPr>
        <w:br/>
      </w:r>
      <w:r>
        <w:rPr>
          <w:i/>
        </w:rPr>
        <w:tab/>
      </w:r>
      <w:r>
        <w:rPr>
          <w:i/>
        </w:rPr>
        <w:tab/>
      </w:r>
      <w:r>
        <w:rPr>
          <w:i/>
        </w:rPr>
        <w:tab/>
      </w:r>
      <w:r>
        <w:rPr>
          <w:i/>
        </w:rPr>
        <w:tab/>
      </w:r>
      <w:r>
        <w:rPr>
          <w:i/>
        </w:rPr>
        <w:tab/>
        <w:t>Source: Ericsson, Huawei</w:t>
      </w:r>
    </w:p>
    <w:p w14:paraId="32D02A22" w14:textId="77777777" w:rsidR="00B02733" w:rsidRDefault="00B02733" w:rsidP="00B02733">
      <w:pPr>
        <w:rPr>
          <w:color w:val="808080"/>
        </w:rPr>
      </w:pPr>
      <w:r>
        <w:rPr>
          <w:color w:val="808080"/>
        </w:rPr>
        <w:t>(Replaces C3-242319)</w:t>
      </w:r>
    </w:p>
    <w:p w14:paraId="76ED277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F6376" w14:textId="77777777" w:rsidR="00B02733" w:rsidRDefault="00B02733" w:rsidP="00B02733">
      <w:pPr>
        <w:rPr>
          <w:rFonts w:ascii="Arial" w:hAnsi="Arial" w:cs="Arial"/>
          <w:b/>
          <w:sz w:val="24"/>
        </w:rPr>
      </w:pPr>
      <w:r>
        <w:rPr>
          <w:rFonts w:ascii="Arial" w:hAnsi="Arial" w:cs="Arial"/>
          <w:b/>
          <w:color w:val="0000FF"/>
          <w:sz w:val="24"/>
        </w:rPr>
        <w:t>C3-242651</w:t>
      </w:r>
      <w:r>
        <w:rPr>
          <w:rFonts w:ascii="Arial" w:hAnsi="Arial" w:cs="Arial"/>
          <w:b/>
          <w:color w:val="0000FF"/>
          <w:sz w:val="24"/>
        </w:rPr>
        <w:tab/>
      </w:r>
      <w:r>
        <w:rPr>
          <w:rFonts w:ascii="Arial" w:hAnsi="Arial" w:cs="Arial"/>
          <w:b/>
          <w:sz w:val="24"/>
        </w:rPr>
        <w:t>Update of removable data types and solution of QoS monitoring remaining ENs</w:t>
      </w:r>
    </w:p>
    <w:p w14:paraId="006762F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CR-0835  rev 1 Cat: F (Rel-18)</w:t>
      </w:r>
      <w:r>
        <w:rPr>
          <w:i/>
        </w:rPr>
        <w:br/>
      </w:r>
      <w:r>
        <w:rPr>
          <w:i/>
        </w:rPr>
        <w:lastRenderedPageBreak/>
        <w:br/>
      </w:r>
      <w:r>
        <w:rPr>
          <w:i/>
        </w:rPr>
        <w:tab/>
      </w:r>
      <w:r>
        <w:rPr>
          <w:i/>
        </w:rPr>
        <w:tab/>
      </w:r>
      <w:r>
        <w:rPr>
          <w:i/>
        </w:rPr>
        <w:tab/>
      </w:r>
      <w:r>
        <w:rPr>
          <w:i/>
        </w:rPr>
        <w:tab/>
      </w:r>
      <w:r>
        <w:rPr>
          <w:i/>
        </w:rPr>
        <w:tab/>
        <w:t>Source: Ericsson, Nokia</w:t>
      </w:r>
    </w:p>
    <w:p w14:paraId="194B4618" w14:textId="77777777" w:rsidR="00B02733" w:rsidRDefault="00B02733" w:rsidP="00B02733">
      <w:pPr>
        <w:rPr>
          <w:color w:val="808080"/>
        </w:rPr>
      </w:pPr>
      <w:r>
        <w:rPr>
          <w:color w:val="808080"/>
        </w:rPr>
        <w:t>(Replaces C3-242377)</w:t>
      </w:r>
    </w:p>
    <w:p w14:paraId="77CCB3F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C3-242668</w:t>
      </w:r>
      <w:r>
        <w:rPr>
          <w:color w:val="993300"/>
          <w:u w:val="single"/>
        </w:rPr>
        <w:t>.</w:t>
      </w:r>
    </w:p>
    <w:p w14:paraId="032115F4" w14:textId="77777777" w:rsidR="00B02733" w:rsidRDefault="00B02733" w:rsidP="00B02733">
      <w:pPr>
        <w:rPr>
          <w:rFonts w:ascii="Arial" w:hAnsi="Arial" w:cs="Arial"/>
          <w:b/>
          <w:sz w:val="24"/>
        </w:rPr>
      </w:pPr>
      <w:r>
        <w:rPr>
          <w:rFonts w:ascii="Arial" w:hAnsi="Arial" w:cs="Arial"/>
          <w:b/>
          <w:color w:val="0000FF"/>
          <w:sz w:val="24"/>
        </w:rPr>
        <w:t>C3-242653</w:t>
      </w:r>
      <w:r>
        <w:rPr>
          <w:rFonts w:ascii="Arial" w:hAnsi="Arial" w:cs="Arial"/>
          <w:b/>
          <w:color w:val="0000FF"/>
          <w:sz w:val="24"/>
        </w:rPr>
        <w:tab/>
      </w:r>
      <w:r>
        <w:rPr>
          <w:rFonts w:ascii="Arial" w:hAnsi="Arial" w:cs="Arial"/>
          <w:b/>
          <w:sz w:val="24"/>
        </w:rPr>
        <w:t>Completion of Round Trip Time over two QoS flows</w:t>
      </w:r>
    </w:p>
    <w:p w14:paraId="2753D1A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CR-1249  rev 1 Cat: B (Rel-18)</w:t>
      </w:r>
      <w:r>
        <w:rPr>
          <w:i/>
        </w:rPr>
        <w:br/>
      </w:r>
      <w:r>
        <w:rPr>
          <w:i/>
        </w:rPr>
        <w:br/>
      </w:r>
      <w:r>
        <w:rPr>
          <w:i/>
        </w:rPr>
        <w:tab/>
      </w:r>
      <w:r>
        <w:rPr>
          <w:i/>
        </w:rPr>
        <w:tab/>
      </w:r>
      <w:r>
        <w:rPr>
          <w:i/>
        </w:rPr>
        <w:tab/>
      </w:r>
      <w:r>
        <w:rPr>
          <w:i/>
        </w:rPr>
        <w:tab/>
      </w:r>
      <w:r>
        <w:rPr>
          <w:i/>
        </w:rPr>
        <w:tab/>
        <w:t>Source: Ericsson, China Mobile, ZTE, Nokia</w:t>
      </w:r>
    </w:p>
    <w:p w14:paraId="559E2332" w14:textId="77777777" w:rsidR="00B02733" w:rsidRDefault="00B02733" w:rsidP="00B02733">
      <w:pPr>
        <w:rPr>
          <w:color w:val="808080"/>
        </w:rPr>
      </w:pPr>
      <w:r>
        <w:rPr>
          <w:color w:val="808080"/>
        </w:rPr>
        <w:t>(Replaces C3-242322)</w:t>
      </w:r>
    </w:p>
    <w:p w14:paraId="2EB922D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B28C4" w14:textId="77777777" w:rsidR="00B02733" w:rsidRDefault="00B02733" w:rsidP="00B02733">
      <w:pPr>
        <w:rPr>
          <w:rFonts w:ascii="Arial" w:hAnsi="Arial" w:cs="Arial"/>
          <w:b/>
          <w:sz w:val="24"/>
        </w:rPr>
      </w:pPr>
      <w:r>
        <w:rPr>
          <w:rFonts w:ascii="Arial" w:hAnsi="Arial" w:cs="Arial"/>
          <w:b/>
          <w:color w:val="0000FF"/>
          <w:sz w:val="24"/>
        </w:rPr>
        <w:t>C3-242654</w:t>
      </w:r>
      <w:r>
        <w:rPr>
          <w:rFonts w:ascii="Arial" w:hAnsi="Arial" w:cs="Arial"/>
          <w:b/>
          <w:color w:val="0000FF"/>
          <w:sz w:val="24"/>
        </w:rPr>
        <w:tab/>
      </w:r>
      <w:r>
        <w:rPr>
          <w:rFonts w:ascii="Arial" w:hAnsi="Arial" w:cs="Arial"/>
          <w:b/>
          <w:sz w:val="24"/>
        </w:rPr>
        <w:t>Completion of Round Trip Time over two QoS flows</w:t>
      </w:r>
    </w:p>
    <w:p w14:paraId="02D7AEB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CR-0630  rev 1 Cat: B (Rel-18)</w:t>
      </w:r>
      <w:r>
        <w:rPr>
          <w:i/>
        </w:rPr>
        <w:br/>
      </w:r>
      <w:r>
        <w:rPr>
          <w:i/>
        </w:rPr>
        <w:br/>
      </w:r>
      <w:r>
        <w:rPr>
          <w:i/>
        </w:rPr>
        <w:tab/>
      </w:r>
      <w:r>
        <w:rPr>
          <w:i/>
        </w:rPr>
        <w:tab/>
      </w:r>
      <w:r>
        <w:rPr>
          <w:i/>
        </w:rPr>
        <w:tab/>
      </w:r>
      <w:r>
        <w:rPr>
          <w:i/>
        </w:rPr>
        <w:tab/>
      </w:r>
      <w:r>
        <w:rPr>
          <w:i/>
        </w:rPr>
        <w:tab/>
        <w:t>Source: Ericsson, Huawei, Nokia</w:t>
      </w:r>
    </w:p>
    <w:p w14:paraId="2755545B" w14:textId="77777777" w:rsidR="00B02733" w:rsidRDefault="00B02733" w:rsidP="00B02733">
      <w:pPr>
        <w:rPr>
          <w:color w:val="808080"/>
        </w:rPr>
      </w:pPr>
      <w:r>
        <w:rPr>
          <w:color w:val="808080"/>
        </w:rPr>
        <w:t>(Replaces C3-242321)</w:t>
      </w:r>
    </w:p>
    <w:p w14:paraId="0F91E64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C3-242662</w:t>
      </w:r>
      <w:r>
        <w:rPr>
          <w:color w:val="993300"/>
          <w:u w:val="single"/>
        </w:rPr>
        <w:t>.</w:t>
      </w:r>
    </w:p>
    <w:p w14:paraId="6B3CEE23" w14:textId="77777777" w:rsidR="00B02733" w:rsidRDefault="00B02733" w:rsidP="00B02733">
      <w:pPr>
        <w:rPr>
          <w:rFonts w:ascii="Arial" w:hAnsi="Arial" w:cs="Arial"/>
          <w:b/>
          <w:sz w:val="24"/>
        </w:rPr>
      </w:pPr>
      <w:r>
        <w:rPr>
          <w:rFonts w:ascii="Arial" w:hAnsi="Arial" w:cs="Arial"/>
          <w:b/>
          <w:color w:val="0000FF"/>
          <w:sz w:val="24"/>
        </w:rPr>
        <w:t>C3-242656</w:t>
      </w:r>
      <w:r>
        <w:rPr>
          <w:rFonts w:ascii="Arial" w:hAnsi="Arial" w:cs="Arial"/>
          <w:b/>
          <w:color w:val="0000FF"/>
          <w:sz w:val="24"/>
        </w:rPr>
        <w:tab/>
      </w:r>
      <w:r>
        <w:rPr>
          <w:rFonts w:ascii="Arial" w:hAnsi="Arial" w:cs="Arial"/>
          <w:b/>
          <w:sz w:val="24"/>
        </w:rPr>
        <w:t>Completion of Round Trip Time over two QoS flows</w:t>
      </w:r>
    </w:p>
    <w:p w14:paraId="1B88B09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CR-0832  rev 1 Cat: B (Rel-18)</w:t>
      </w:r>
      <w:r>
        <w:rPr>
          <w:i/>
        </w:rPr>
        <w:br/>
      </w:r>
      <w:r>
        <w:rPr>
          <w:i/>
        </w:rPr>
        <w:br/>
      </w:r>
      <w:r>
        <w:rPr>
          <w:i/>
        </w:rPr>
        <w:tab/>
      </w:r>
      <w:r>
        <w:rPr>
          <w:i/>
        </w:rPr>
        <w:tab/>
      </w:r>
      <w:r>
        <w:rPr>
          <w:i/>
        </w:rPr>
        <w:tab/>
      </w:r>
      <w:r>
        <w:rPr>
          <w:i/>
        </w:rPr>
        <w:tab/>
      </w:r>
      <w:r>
        <w:rPr>
          <w:i/>
        </w:rPr>
        <w:tab/>
        <w:t>Source: Ericsson</w:t>
      </w:r>
    </w:p>
    <w:p w14:paraId="65EAB49E" w14:textId="77777777" w:rsidR="00B02733" w:rsidRDefault="00B02733" w:rsidP="00B02733">
      <w:pPr>
        <w:rPr>
          <w:color w:val="808080"/>
        </w:rPr>
      </w:pPr>
      <w:r>
        <w:rPr>
          <w:color w:val="808080"/>
        </w:rPr>
        <w:t>(Replaces C3-242323)</w:t>
      </w:r>
    </w:p>
    <w:p w14:paraId="781FFA9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D9A51" w14:textId="77777777" w:rsidR="00B02733" w:rsidRDefault="00B02733" w:rsidP="00B02733">
      <w:pPr>
        <w:rPr>
          <w:rFonts w:ascii="Arial" w:hAnsi="Arial" w:cs="Arial"/>
          <w:b/>
          <w:sz w:val="24"/>
        </w:rPr>
      </w:pPr>
      <w:r>
        <w:rPr>
          <w:rFonts w:ascii="Arial" w:hAnsi="Arial" w:cs="Arial"/>
          <w:b/>
          <w:color w:val="0000FF"/>
          <w:sz w:val="24"/>
        </w:rPr>
        <w:t>C3-242662</w:t>
      </w:r>
      <w:r>
        <w:rPr>
          <w:rFonts w:ascii="Arial" w:hAnsi="Arial" w:cs="Arial"/>
          <w:b/>
          <w:color w:val="0000FF"/>
          <w:sz w:val="24"/>
        </w:rPr>
        <w:tab/>
      </w:r>
      <w:r>
        <w:rPr>
          <w:rFonts w:ascii="Arial" w:hAnsi="Arial" w:cs="Arial"/>
          <w:b/>
          <w:sz w:val="24"/>
        </w:rPr>
        <w:t>Completion of Round Trip Time over two QoS flows</w:t>
      </w:r>
    </w:p>
    <w:p w14:paraId="3976146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CR-0630  rev 2 Cat: B (Rel-18)</w:t>
      </w:r>
      <w:r>
        <w:rPr>
          <w:i/>
        </w:rPr>
        <w:br/>
      </w:r>
      <w:r>
        <w:rPr>
          <w:i/>
        </w:rPr>
        <w:br/>
      </w:r>
      <w:r>
        <w:rPr>
          <w:i/>
        </w:rPr>
        <w:tab/>
      </w:r>
      <w:r>
        <w:rPr>
          <w:i/>
        </w:rPr>
        <w:tab/>
      </w:r>
      <w:r>
        <w:rPr>
          <w:i/>
        </w:rPr>
        <w:tab/>
      </w:r>
      <w:r>
        <w:rPr>
          <w:i/>
        </w:rPr>
        <w:tab/>
      </w:r>
      <w:r>
        <w:rPr>
          <w:i/>
        </w:rPr>
        <w:tab/>
        <w:t>Source: Ericsson, Huawei, Nokia, China Mobile</w:t>
      </w:r>
    </w:p>
    <w:p w14:paraId="01FA954F" w14:textId="77777777" w:rsidR="00B02733" w:rsidRDefault="00B02733" w:rsidP="00B02733">
      <w:pPr>
        <w:rPr>
          <w:color w:val="808080"/>
        </w:rPr>
      </w:pPr>
      <w:r>
        <w:rPr>
          <w:color w:val="808080"/>
        </w:rPr>
        <w:t>(Replaces C3-242654)</w:t>
      </w:r>
    </w:p>
    <w:p w14:paraId="053EA6E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5D665" w14:textId="77777777" w:rsidR="00B02733" w:rsidRDefault="00B02733" w:rsidP="00B02733">
      <w:pPr>
        <w:rPr>
          <w:rFonts w:ascii="Arial" w:hAnsi="Arial" w:cs="Arial"/>
          <w:b/>
          <w:sz w:val="24"/>
        </w:rPr>
      </w:pPr>
      <w:r>
        <w:rPr>
          <w:rFonts w:ascii="Arial" w:hAnsi="Arial" w:cs="Arial"/>
          <w:b/>
          <w:color w:val="0000FF"/>
          <w:sz w:val="24"/>
        </w:rPr>
        <w:t>C3-242668</w:t>
      </w:r>
      <w:r>
        <w:rPr>
          <w:rFonts w:ascii="Arial" w:hAnsi="Arial" w:cs="Arial"/>
          <w:b/>
          <w:color w:val="0000FF"/>
          <w:sz w:val="24"/>
        </w:rPr>
        <w:tab/>
      </w:r>
      <w:r>
        <w:rPr>
          <w:rFonts w:ascii="Arial" w:hAnsi="Arial" w:cs="Arial"/>
          <w:b/>
          <w:sz w:val="24"/>
        </w:rPr>
        <w:t>Update of removable data types and solution of QoS monitoring remaining ENs</w:t>
      </w:r>
    </w:p>
    <w:p w14:paraId="424EAF6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CR-0835  rev 2 Cat: F (Rel-18)</w:t>
      </w:r>
      <w:r>
        <w:rPr>
          <w:i/>
        </w:rPr>
        <w:br/>
      </w:r>
      <w:r>
        <w:rPr>
          <w:i/>
        </w:rPr>
        <w:br/>
      </w:r>
      <w:r>
        <w:rPr>
          <w:i/>
        </w:rPr>
        <w:tab/>
      </w:r>
      <w:r>
        <w:rPr>
          <w:i/>
        </w:rPr>
        <w:tab/>
      </w:r>
      <w:r>
        <w:rPr>
          <w:i/>
        </w:rPr>
        <w:tab/>
      </w:r>
      <w:r>
        <w:rPr>
          <w:i/>
        </w:rPr>
        <w:tab/>
      </w:r>
      <w:r>
        <w:rPr>
          <w:i/>
        </w:rPr>
        <w:tab/>
        <w:t>Source: Ericsson, Nokia, Huawei</w:t>
      </w:r>
    </w:p>
    <w:p w14:paraId="5FACFC34" w14:textId="77777777" w:rsidR="00B02733" w:rsidRDefault="00B02733" w:rsidP="00B02733">
      <w:pPr>
        <w:rPr>
          <w:color w:val="808080"/>
        </w:rPr>
      </w:pPr>
      <w:r>
        <w:rPr>
          <w:color w:val="808080"/>
        </w:rPr>
        <w:t>(Replaces C3-242651)</w:t>
      </w:r>
    </w:p>
    <w:p w14:paraId="0A5450A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6D083" w14:textId="77777777" w:rsidR="00B02733" w:rsidRDefault="00B02733" w:rsidP="00B02733">
      <w:pPr>
        <w:rPr>
          <w:rFonts w:ascii="Arial" w:hAnsi="Arial" w:cs="Arial"/>
          <w:b/>
          <w:sz w:val="24"/>
        </w:rPr>
      </w:pPr>
      <w:r>
        <w:rPr>
          <w:rFonts w:ascii="Arial" w:hAnsi="Arial" w:cs="Arial"/>
          <w:b/>
          <w:color w:val="0000FF"/>
          <w:sz w:val="24"/>
        </w:rPr>
        <w:t>C3-242676</w:t>
      </w:r>
      <w:r>
        <w:rPr>
          <w:rFonts w:ascii="Arial" w:hAnsi="Arial" w:cs="Arial"/>
          <w:b/>
          <w:color w:val="0000FF"/>
          <w:sz w:val="24"/>
        </w:rPr>
        <w:tab/>
      </w:r>
      <w:r>
        <w:rPr>
          <w:rFonts w:ascii="Arial" w:hAnsi="Arial" w:cs="Arial"/>
          <w:b/>
          <w:sz w:val="24"/>
        </w:rPr>
        <w:t>Clean up of Editor's Notes</w:t>
      </w:r>
    </w:p>
    <w:p w14:paraId="1D9A141F"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CR-0626  rev 2 Cat: F (Rel-18)</w:t>
      </w:r>
      <w:r>
        <w:rPr>
          <w:i/>
        </w:rPr>
        <w:br/>
      </w:r>
      <w:r>
        <w:rPr>
          <w:i/>
        </w:rPr>
        <w:br/>
      </w:r>
      <w:r>
        <w:rPr>
          <w:i/>
        </w:rPr>
        <w:tab/>
      </w:r>
      <w:r>
        <w:rPr>
          <w:i/>
        </w:rPr>
        <w:tab/>
      </w:r>
      <w:r>
        <w:rPr>
          <w:i/>
        </w:rPr>
        <w:tab/>
      </w:r>
      <w:r>
        <w:rPr>
          <w:i/>
        </w:rPr>
        <w:tab/>
      </w:r>
      <w:r>
        <w:rPr>
          <w:i/>
        </w:rPr>
        <w:tab/>
        <w:t>Source: Ericsson, Huawei</w:t>
      </w:r>
    </w:p>
    <w:p w14:paraId="3B02BDA2" w14:textId="77777777" w:rsidR="00B02733" w:rsidRDefault="00B02733" w:rsidP="00B02733">
      <w:pPr>
        <w:rPr>
          <w:color w:val="808080"/>
        </w:rPr>
      </w:pPr>
      <w:r>
        <w:rPr>
          <w:color w:val="808080"/>
        </w:rPr>
        <w:t>(Replaces C3-242581)</w:t>
      </w:r>
    </w:p>
    <w:p w14:paraId="7331B78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BBC45" w14:textId="77777777" w:rsidR="00B02733" w:rsidRDefault="00B02733" w:rsidP="00B02733">
      <w:pPr>
        <w:rPr>
          <w:rFonts w:ascii="Arial" w:hAnsi="Arial" w:cs="Arial"/>
          <w:b/>
          <w:sz w:val="24"/>
        </w:rPr>
      </w:pPr>
      <w:r>
        <w:rPr>
          <w:rFonts w:ascii="Arial" w:hAnsi="Arial" w:cs="Arial"/>
          <w:b/>
          <w:color w:val="0000FF"/>
          <w:sz w:val="24"/>
        </w:rPr>
        <w:t>C3-242677</w:t>
      </w:r>
      <w:r>
        <w:rPr>
          <w:rFonts w:ascii="Arial" w:hAnsi="Arial" w:cs="Arial"/>
          <w:b/>
          <w:color w:val="0000FF"/>
          <w:sz w:val="24"/>
        </w:rPr>
        <w:tab/>
      </w:r>
      <w:r>
        <w:rPr>
          <w:rFonts w:ascii="Arial" w:hAnsi="Arial" w:cs="Arial"/>
          <w:b/>
          <w:sz w:val="24"/>
        </w:rPr>
        <w:t>Update of XRM_5G feature name for TSC Traffic</w:t>
      </w:r>
    </w:p>
    <w:p w14:paraId="3B527C4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CR-0625  rev 2 Cat: F (Rel-18)</w:t>
      </w:r>
      <w:r>
        <w:rPr>
          <w:i/>
        </w:rPr>
        <w:br/>
      </w:r>
      <w:r>
        <w:rPr>
          <w:i/>
        </w:rPr>
        <w:br/>
      </w:r>
      <w:r>
        <w:rPr>
          <w:i/>
        </w:rPr>
        <w:tab/>
      </w:r>
      <w:r>
        <w:rPr>
          <w:i/>
        </w:rPr>
        <w:tab/>
      </w:r>
      <w:r>
        <w:rPr>
          <w:i/>
        </w:rPr>
        <w:tab/>
      </w:r>
      <w:r>
        <w:rPr>
          <w:i/>
        </w:rPr>
        <w:tab/>
      </w:r>
      <w:r>
        <w:rPr>
          <w:i/>
        </w:rPr>
        <w:tab/>
        <w:t>Source: China Mobile, Nokia</w:t>
      </w:r>
    </w:p>
    <w:p w14:paraId="6677A2FC" w14:textId="77777777" w:rsidR="00B02733" w:rsidRDefault="00B02733" w:rsidP="00B02733">
      <w:pPr>
        <w:rPr>
          <w:color w:val="808080"/>
        </w:rPr>
      </w:pPr>
      <w:r>
        <w:rPr>
          <w:color w:val="808080"/>
        </w:rPr>
        <w:t>(Replaces C3-242585)</w:t>
      </w:r>
    </w:p>
    <w:p w14:paraId="16B497E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46A83" w14:textId="77777777" w:rsidR="00B02733" w:rsidRDefault="00B02733" w:rsidP="00B02733">
      <w:pPr>
        <w:rPr>
          <w:rFonts w:ascii="Arial" w:hAnsi="Arial" w:cs="Arial"/>
          <w:b/>
          <w:sz w:val="24"/>
        </w:rPr>
      </w:pPr>
      <w:r>
        <w:rPr>
          <w:rFonts w:ascii="Arial" w:hAnsi="Arial" w:cs="Arial"/>
          <w:b/>
          <w:color w:val="0000FF"/>
          <w:sz w:val="24"/>
        </w:rPr>
        <w:t>C3-242680</w:t>
      </w:r>
      <w:r>
        <w:rPr>
          <w:rFonts w:ascii="Arial" w:hAnsi="Arial" w:cs="Arial"/>
          <w:b/>
          <w:color w:val="0000FF"/>
          <w:sz w:val="24"/>
        </w:rPr>
        <w:tab/>
      </w:r>
      <w:r>
        <w:rPr>
          <w:rFonts w:ascii="Arial" w:hAnsi="Arial" w:cs="Arial"/>
          <w:b/>
          <w:sz w:val="24"/>
        </w:rPr>
        <w:t>Support of correlation of two service data flows for RTT monitoring</w:t>
      </w:r>
    </w:p>
    <w:p w14:paraId="5AE6E52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CR-0624  rev 2 Cat: B (Rel-18)</w:t>
      </w:r>
      <w:r>
        <w:rPr>
          <w:i/>
        </w:rPr>
        <w:br/>
      </w:r>
      <w:r>
        <w:rPr>
          <w:i/>
        </w:rPr>
        <w:br/>
      </w:r>
      <w:r>
        <w:rPr>
          <w:i/>
        </w:rPr>
        <w:tab/>
      </w:r>
      <w:r>
        <w:rPr>
          <w:i/>
        </w:rPr>
        <w:tab/>
      </w:r>
      <w:r>
        <w:rPr>
          <w:i/>
        </w:rPr>
        <w:tab/>
      </w:r>
      <w:r>
        <w:rPr>
          <w:i/>
        </w:rPr>
        <w:tab/>
      </w:r>
      <w:r>
        <w:rPr>
          <w:i/>
        </w:rPr>
        <w:tab/>
        <w:t>Source: Huawei</w:t>
      </w:r>
    </w:p>
    <w:p w14:paraId="66F1E088" w14:textId="77777777" w:rsidR="00B02733" w:rsidRDefault="00B02733" w:rsidP="00B02733">
      <w:pPr>
        <w:rPr>
          <w:color w:val="808080"/>
        </w:rPr>
      </w:pPr>
      <w:r>
        <w:rPr>
          <w:color w:val="808080"/>
        </w:rPr>
        <w:t>(Replaces C3-242626)</w:t>
      </w:r>
    </w:p>
    <w:p w14:paraId="683FB9A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29D0D" w14:textId="77777777" w:rsidR="00B02733" w:rsidRDefault="00B02733" w:rsidP="00B02733">
      <w:pPr>
        <w:pStyle w:val="Heading3"/>
      </w:pPr>
      <w:bookmarkStart w:id="123" w:name="_Toc164868142"/>
      <w:r>
        <w:t>18.33</w:t>
      </w:r>
      <w:r>
        <w:tab/>
        <w:t>Enablers for Network Automation for 5G - phase 3 [eNA_Ph3]</w:t>
      </w:r>
      <w:bookmarkEnd w:id="123"/>
    </w:p>
    <w:p w14:paraId="180FE3F3" w14:textId="77777777" w:rsidR="00B02733" w:rsidRDefault="00B02733" w:rsidP="00B02733">
      <w:pPr>
        <w:rPr>
          <w:rFonts w:ascii="Arial" w:hAnsi="Arial" w:cs="Arial"/>
          <w:b/>
          <w:sz w:val="24"/>
        </w:rPr>
      </w:pPr>
      <w:r>
        <w:rPr>
          <w:rFonts w:ascii="Arial" w:hAnsi="Arial" w:cs="Arial"/>
          <w:b/>
          <w:color w:val="0000FF"/>
          <w:sz w:val="24"/>
        </w:rPr>
        <w:t>C3-242122</w:t>
      </w:r>
      <w:r>
        <w:rPr>
          <w:rFonts w:ascii="Arial" w:hAnsi="Arial" w:cs="Arial"/>
          <w:b/>
          <w:color w:val="0000FF"/>
          <w:sz w:val="24"/>
        </w:rPr>
        <w:tab/>
      </w:r>
      <w:r>
        <w:rPr>
          <w:rFonts w:ascii="Arial" w:hAnsi="Arial" w:cs="Arial"/>
          <w:b/>
          <w:sz w:val="24"/>
        </w:rPr>
        <w:t>Update PFD Determination analytics</w:t>
      </w:r>
    </w:p>
    <w:p w14:paraId="34A8AE3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v18.5.1</w:t>
      </w:r>
      <w:r>
        <w:rPr>
          <w:i/>
        </w:rPr>
        <w:tab/>
        <w:t xml:space="preserve">  CR-0873  rev  Cat: F (Rel-18)</w:t>
      </w:r>
      <w:r>
        <w:rPr>
          <w:i/>
        </w:rPr>
        <w:br/>
      </w:r>
      <w:r>
        <w:rPr>
          <w:i/>
        </w:rPr>
        <w:br/>
      </w:r>
      <w:r>
        <w:rPr>
          <w:i/>
        </w:rPr>
        <w:tab/>
      </w:r>
      <w:r>
        <w:rPr>
          <w:i/>
        </w:rPr>
        <w:tab/>
      </w:r>
      <w:r>
        <w:rPr>
          <w:i/>
        </w:rPr>
        <w:tab/>
      </w:r>
      <w:r>
        <w:rPr>
          <w:i/>
        </w:rPr>
        <w:tab/>
      </w:r>
      <w:r>
        <w:rPr>
          <w:i/>
        </w:rPr>
        <w:tab/>
        <w:t>Source: KDDI</w:t>
      </w:r>
    </w:p>
    <w:p w14:paraId="4630D5D0" w14:textId="77777777" w:rsidR="00B02733" w:rsidRDefault="00B02733" w:rsidP="00B02733">
      <w:pPr>
        <w:rPr>
          <w:rFonts w:ascii="Arial" w:hAnsi="Arial" w:cs="Arial"/>
          <w:b/>
        </w:rPr>
      </w:pPr>
      <w:r>
        <w:rPr>
          <w:rFonts w:ascii="Arial" w:hAnsi="Arial" w:cs="Arial"/>
          <w:b/>
        </w:rPr>
        <w:t xml:space="preserve">Discussion: </w:t>
      </w:r>
    </w:p>
    <w:p w14:paraId="5A87783C" w14:textId="77777777" w:rsidR="00B02733" w:rsidRDefault="00B02733" w:rsidP="00B02733">
      <w:r>
        <w:t>This CR introduces backawards compatible correction in the OpenAPI file of Nnwdaf_EventsSubscription API and Nnwdaf_AnalyticsInfo API.</w:t>
      </w:r>
    </w:p>
    <w:p w14:paraId="1A1C7050" w14:textId="77777777" w:rsidR="00B02733" w:rsidRDefault="00B02733" w:rsidP="00B02733">
      <w:r>
        <w:t>Apostolos (Nokia): don’t agree with removing DNN &amp; S-NSSAI.</w:t>
      </w:r>
    </w:p>
    <w:p w14:paraId="500D70B9" w14:textId="77777777" w:rsidR="00B02733" w:rsidRDefault="00B02733" w:rsidP="00B02733">
      <w:r>
        <w:t>Xuefei (Huawei): ok with the CR.</w:t>
      </w:r>
    </w:p>
    <w:p w14:paraId="2EAA43DF" w14:textId="77777777" w:rsidR="00B02733" w:rsidRDefault="00B02733" w:rsidP="00B02733">
      <w:r>
        <w:t>Maria (Ericsson): Ongoing SA2 CR aligned with Nokia consideration.</w:t>
      </w:r>
    </w:p>
    <w:p w14:paraId="54FA939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D9A18" w14:textId="77777777" w:rsidR="00B02733" w:rsidRDefault="00B02733" w:rsidP="00B02733">
      <w:pPr>
        <w:rPr>
          <w:rFonts w:ascii="Arial" w:hAnsi="Arial" w:cs="Arial"/>
          <w:b/>
          <w:sz w:val="24"/>
        </w:rPr>
      </w:pPr>
      <w:r>
        <w:rPr>
          <w:rFonts w:ascii="Arial" w:hAnsi="Arial" w:cs="Arial"/>
          <w:b/>
          <w:color w:val="0000FF"/>
          <w:sz w:val="24"/>
        </w:rPr>
        <w:t>C3-242137</w:t>
      </w:r>
      <w:r>
        <w:rPr>
          <w:rFonts w:ascii="Arial" w:hAnsi="Arial" w:cs="Arial"/>
          <w:b/>
          <w:color w:val="0000FF"/>
          <w:sz w:val="24"/>
        </w:rPr>
        <w:tab/>
      </w:r>
      <w:r>
        <w:rPr>
          <w:rFonts w:ascii="Arial" w:hAnsi="Arial" w:cs="Arial"/>
          <w:b/>
          <w:sz w:val="24"/>
        </w:rPr>
        <w:t>ML file usage corrections</w:t>
      </w:r>
    </w:p>
    <w:p w14:paraId="3B0D5D1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CR-0874  rev  Cat: F (Rel-18)</w:t>
      </w:r>
      <w:r>
        <w:rPr>
          <w:i/>
        </w:rPr>
        <w:br/>
      </w:r>
      <w:r>
        <w:rPr>
          <w:i/>
        </w:rPr>
        <w:br/>
      </w:r>
      <w:r>
        <w:rPr>
          <w:i/>
        </w:rPr>
        <w:tab/>
      </w:r>
      <w:r>
        <w:rPr>
          <w:i/>
        </w:rPr>
        <w:tab/>
      </w:r>
      <w:r>
        <w:rPr>
          <w:i/>
        </w:rPr>
        <w:tab/>
      </w:r>
      <w:r>
        <w:rPr>
          <w:i/>
        </w:rPr>
        <w:tab/>
      </w:r>
      <w:r>
        <w:rPr>
          <w:i/>
        </w:rPr>
        <w:tab/>
        <w:t>Source: Nokia</w:t>
      </w:r>
    </w:p>
    <w:p w14:paraId="0AB8208F" w14:textId="77777777" w:rsidR="00B02733" w:rsidRDefault="00B02733" w:rsidP="00B02733">
      <w:pPr>
        <w:rPr>
          <w:rFonts w:ascii="Arial" w:hAnsi="Arial" w:cs="Arial"/>
          <w:b/>
        </w:rPr>
      </w:pPr>
      <w:r>
        <w:rPr>
          <w:rFonts w:ascii="Arial" w:hAnsi="Arial" w:cs="Arial"/>
          <w:b/>
        </w:rPr>
        <w:t xml:space="preserve">Abstract: </w:t>
      </w:r>
    </w:p>
    <w:p w14:paraId="54C5B715" w14:textId="77777777" w:rsidR="00B02733" w:rsidRDefault="00B02733" w:rsidP="00B02733">
      <w:r>
        <w:t>ML file usage corrections</w:t>
      </w:r>
    </w:p>
    <w:p w14:paraId="400D961E" w14:textId="77777777" w:rsidR="00B02733" w:rsidRDefault="00B02733" w:rsidP="00B02733">
      <w:pPr>
        <w:rPr>
          <w:rFonts w:ascii="Arial" w:hAnsi="Arial" w:cs="Arial"/>
          <w:b/>
        </w:rPr>
      </w:pPr>
      <w:r>
        <w:rPr>
          <w:rFonts w:ascii="Arial" w:hAnsi="Arial" w:cs="Arial"/>
          <w:b/>
        </w:rPr>
        <w:t xml:space="preserve">Discussion: </w:t>
      </w:r>
    </w:p>
    <w:p w14:paraId="6444CF8B" w14:textId="77777777" w:rsidR="00B02733" w:rsidRDefault="00B02733" w:rsidP="00B02733">
      <w:r>
        <w:lastRenderedPageBreak/>
        <w:t>This CR introduces a backwards compatible correction to the OpenAPI file of the Nnwdaf_MLModelProvision API.</w:t>
      </w:r>
    </w:p>
    <w:p w14:paraId="3EDAEEBF" w14:textId="77777777" w:rsidR="00B02733" w:rsidRDefault="00B02733" w:rsidP="00B02733">
      <w:r>
        <w:t>Xuefei (Huawei): Could not find the requirement to include mlFile in the notification. Don’t understand the added note.</w:t>
      </w:r>
    </w:p>
    <w:p w14:paraId="7005FAC3" w14:textId="77777777" w:rsidR="00B02733" w:rsidRDefault="00B02733" w:rsidP="00B02733">
      <w:r>
        <w:t xml:space="preserve">Xiaojian (ZTE): No need to introduce mlFile in multiple ML model. </w:t>
      </w:r>
    </w:p>
    <w:p w14:paraId="307201D4" w14:textId="77777777" w:rsidR="00B02733" w:rsidRDefault="00B02733" w:rsidP="00B02733">
      <w:r>
        <w:t>Apostolos (Nokia): will check offline.</w:t>
      </w:r>
    </w:p>
    <w:p w14:paraId="20BCE694" w14:textId="77777777" w:rsidR="00B02733" w:rsidRDefault="00B02733" w:rsidP="00B02733">
      <w:r>
        <w:t xml:space="preserve">Apostolos (Nokia): Revision is shared. ZTE is fine with the revision. </w:t>
      </w:r>
    </w:p>
    <w:p w14:paraId="09E676F6" w14:textId="77777777" w:rsidR="00B02733" w:rsidRDefault="00B02733" w:rsidP="00B02733">
      <w:r>
        <w:t>Xuefei (Huawei): Fine with the revision.</w:t>
      </w:r>
    </w:p>
    <w:p w14:paraId="696E81DF" w14:textId="77777777" w:rsidR="00B02733" w:rsidRDefault="00B02733" w:rsidP="00B02733">
      <w:r>
        <w:t>ZTE cosigns the CR.</w:t>
      </w:r>
    </w:p>
    <w:p w14:paraId="4F79454B" w14:textId="77777777" w:rsidR="00B02733" w:rsidRDefault="00B02733" w:rsidP="00B02733">
      <w:r>
        <w:t>Revision is pre-agreed.</w:t>
      </w:r>
    </w:p>
    <w:p w14:paraId="7A641CB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C3-242590</w:t>
      </w:r>
      <w:r>
        <w:rPr>
          <w:color w:val="993300"/>
          <w:u w:val="single"/>
        </w:rPr>
        <w:t>.</w:t>
      </w:r>
    </w:p>
    <w:p w14:paraId="6DADB952" w14:textId="77777777" w:rsidR="00B02733" w:rsidRDefault="00B02733" w:rsidP="00B02733">
      <w:pPr>
        <w:rPr>
          <w:rFonts w:ascii="Arial" w:hAnsi="Arial" w:cs="Arial"/>
          <w:b/>
          <w:sz w:val="24"/>
        </w:rPr>
      </w:pPr>
      <w:r>
        <w:rPr>
          <w:rFonts w:ascii="Arial" w:hAnsi="Arial" w:cs="Arial"/>
          <w:b/>
          <w:color w:val="0000FF"/>
          <w:sz w:val="24"/>
        </w:rPr>
        <w:t>C3-242138</w:t>
      </w:r>
      <w:r>
        <w:rPr>
          <w:rFonts w:ascii="Arial" w:hAnsi="Arial" w:cs="Arial"/>
          <w:b/>
          <w:color w:val="0000FF"/>
          <w:sz w:val="24"/>
        </w:rPr>
        <w:tab/>
      </w:r>
      <w:r>
        <w:rPr>
          <w:rFonts w:ascii="Arial" w:hAnsi="Arial" w:cs="Arial"/>
          <w:b/>
          <w:sz w:val="24"/>
        </w:rPr>
        <w:t>RoamingAnalytics impact on Analytics Exposure</w:t>
      </w:r>
    </w:p>
    <w:p w14:paraId="3CAB64E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CR-1230  rev  Cat: B (Rel-18)</w:t>
      </w:r>
      <w:r>
        <w:rPr>
          <w:i/>
        </w:rPr>
        <w:br/>
      </w:r>
      <w:r>
        <w:rPr>
          <w:i/>
        </w:rPr>
        <w:br/>
      </w:r>
      <w:r>
        <w:rPr>
          <w:i/>
        </w:rPr>
        <w:tab/>
      </w:r>
      <w:r>
        <w:rPr>
          <w:i/>
        </w:rPr>
        <w:tab/>
      </w:r>
      <w:r>
        <w:rPr>
          <w:i/>
        </w:rPr>
        <w:tab/>
      </w:r>
      <w:r>
        <w:rPr>
          <w:i/>
        </w:rPr>
        <w:tab/>
      </w:r>
      <w:r>
        <w:rPr>
          <w:i/>
        </w:rPr>
        <w:tab/>
        <w:t>Source: Nokia</w:t>
      </w:r>
    </w:p>
    <w:p w14:paraId="164B5507" w14:textId="77777777" w:rsidR="00B02733" w:rsidRDefault="00B02733" w:rsidP="00B02733">
      <w:pPr>
        <w:rPr>
          <w:rFonts w:ascii="Arial" w:hAnsi="Arial" w:cs="Arial"/>
          <w:b/>
        </w:rPr>
      </w:pPr>
      <w:r>
        <w:rPr>
          <w:rFonts w:ascii="Arial" w:hAnsi="Arial" w:cs="Arial"/>
          <w:b/>
        </w:rPr>
        <w:t xml:space="preserve">Abstract: </w:t>
      </w:r>
    </w:p>
    <w:p w14:paraId="6309B639" w14:textId="77777777" w:rsidR="00B02733" w:rsidRDefault="00B02733" w:rsidP="00B02733">
      <w:r>
        <w:t>RoamingAnalytics impact on Analytics Exposure</w:t>
      </w:r>
    </w:p>
    <w:p w14:paraId="06A089E5" w14:textId="77777777" w:rsidR="00B02733" w:rsidRDefault="00B02733" w:rsidP="00B02733">
      <w:pPr>
        <w:rPr>
          <w:rFonts w:ascii="Arial" w:hAnsi="Arial" w:cs="Arial"/>
          <w:b/>
        </w:rPr>
      </w:pPr>
      <w:r>
        <w:rPr>
          <w:rFonts w:ascii="Arial" w:hAnsi="Arial" w:cs="Arial"/>
          <w:b/>
        </w:rPr>
        <w:t xml:space="preserve">Discussion: </w:t>
      </w:r>
    </w:p>
    <w:p w14:paraId="57D6B9DB" w14:textId="77777777" w:rsidR="00B02733" w:rsidRDefault="00B02733" w:rsidP="00B02733">
      <w:r>
        <w:t>This CR introduces a backwards compatible feature to the OpenAPI file of the AnalyticsExposure API.</w:t>
      </w:r>
    </w:p>
    <w:p w14:paraId="63A4F214" w14:textId="77777777" w:rsidR="00B02733" w:rsidRDefault="00B02733" w:rsidP="00B02733">
      <w:r>
        <w:t>Apostolos (Nokia): Revision is shared. Waiting for comments from Huawei.</w:t>
      </w:r>
    </w:p>
    <w:p w14:paraId="49E7DC35" w14:textId="77777777" w:rsidR="00B02733" w:rsidRDefault="00B02733" w:rsidP="00B02733">
      <w:r>
        <w:t>Xuefei (Huawei): fine with r2.</w:t>
      </w:r>
    </w:p>
    <w:p w14:paraId="5EF7A928" w14:textId="77777777" w:rsidR="00B02733" w:rsidRDefault="00B02733" w:rsidP="00B02733">
      <w:r>
        <w:t>Maria (Ericsson): Fine with r2.</w:t>
      </w:r>
    </w:p>
    <w:p w14:paraId="5E213D72" w14:textId="77777777" w:rsidR="00B02733" w:rsidRDefault="00B02733" w:rsidP="00B02733">
      <w:r>
        <w:t>Ericsson cosigns this CR.</w:t>
      </w:r>
    </w:p>
    <w:p w14:paraId="3C3F170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C3-242631</w:t>
      </w:r>
      <w:r>
        <w:rPr>
          <w:color w:val="993300"/>
          <w:u w:val="single"/>
        </w:rPr>
        <w:t>.</w:t>
      </w:r>
    </w:p>
    <w:p w14:paraId="5B64495A" w14:textId="77777777" w:rsidR="00B02733" w:rsidRDefault="00B02733" w:rsidP="00B02733">
      <w:pPr>
        <w:rPr>
          <w:rFonts w:ascii="Arial" w:hAnsi="Arial" w:cs="Arial"/>
          <w:b/>
          <w:sz w:val="24"/>
        </w:rPr>
      </w:pPr>
      <w:r>
        <w:rPr>
          <w:rFonts w:ascii="Arial" w:hAnsi="Arial" w:cs="Arial"/>
          <w:b/>
          <w:color w:val="0000FF"/>
          <w:sz w:val="24"/>
        </w:rPr>
        <w:t>C3-242139</w:t>
      </w:r>
      <w:r>
        <w:rPr>
          <w:rFonts w:ascii="Arial" w:hAnsi="Arial" w:cs="Arial"/>
          <w:b/>
          <w:color w:val="0000FF"/>
          <w:sz w:val="24"/>
        </w:rPr>
        <w:tab/>
      </w:r>
      <w:r>
        <w:rPr>
          <w:rFonts w:ascii="Arial" w:hAnsi="Arial" w:cs="Arial"/>
          <w:b/>
          <w:sz w:val="24"/>
        </w:rPr>
        <w:t>Roaming Data notification correction</w:t>
      </w:r>
    </w:p>
    <w:p w14:paraId="315EF6A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CR-0875  rev  Cat: F (Rel-18)</w:t>
      </w:r>
      <w:r>
        <w:rPr>
          <w:i/>
        </w:rPr>
        <w:br/>
      </w:r>
      <w:r>
        <w:rPr>
          <w:i/>
        </w:rPr>
        <w:br/>
      </w:r>
      <w:r>
        <w:rPr>
          <w:i/>
        </w:rPr>
        <w:tab/>
      </w:r>
      <w:r>
        <w:rPr>
          <w:i/>
        </w:rPr>
        <w:tab/>
      </w:r>
      <w:r>
        <w:rPr>
          <w:i/>
        </w:rPr>
        <w:tab/>
      </w:r>
      <w:r>
        <w:rPr>
          <w:i/>
        </w:rPr>
        <w:tab/>
      </w:r>
      <w:r>
        <w:rPr>
          <w:i/>
        </w:rPr>
        <w:tab/>
        <w:t>Source: Nokia</w:t>
      </w:r>
    </w:p>
    <w:p w14:paraId="232979A1" w14:textId="77777777" w:rsidR="00B02733" w:rsidRDefault="00B02733" w:rsidP="00B02733">
      <w:pPr>
        <w:rPr>
          <w:rFonts w:ascii="Arial" w:hAnsi="Arial" w:cs="Arial"/>
          <w:b/>
        </w:rPr>
      </w:pPr>
      <w:r>
        <w:rPr>
          <w:rFonts w:ascii="Arial" w:hAnsi="Arial" w:cs="Arial"/>
          <w:b/>
        </w:rPr>
        <w:t xml:space="preserve">Abstract: </w:t>
      </w:r>
    </w:p>
    <w:p w14:paraId="092BCCDD" w14:textId="77777777" w:rsidR="00B02733" w:rsidRDefault="00B02733" w:rsidP="00B02733">
      <w:r>
        <w:t>Roaming Data notification correction</w:t>
      </w:r>
    </w:p>
    <w:p w14:paraId="705EF6AD" w14:textId="77777777" w:rsidR="00B02733" w:rsidRDefault="00B02733" w:rsidP="00B02733">
      <w:pPr>
        <w:rPr>
          <w:rFonts w:ascii="Arial" w:hAnsi="Arial" w:cs="Arial"/>
          <w:b/>
        </w:rPr>
      </w:pPr>
      <w:r>
        <w:rPr>
          <w:rFonts w:ascii="Arial" w:hAnsi="Arial" w:cs="Arial"/>
          <w:b/>
        </w:rPr>
        <w:t xml:space="preserve">Discussion: </w:t>
      </w:r>
    </w:p>
    <w:p w14:paraId="062A3420" w14:textId="77777777" w:rsidR="00B02733" w:rsidRDefault="00B02733" w:rsidP="00B02733">
      <w:r>
        <w:t>This CR introduces a backwards compatible correction to the OpenAPI file of the Nnwdaf_RoamingData API.</w:t>
      </w:r>
    </w:p>
    <w:p w14:paraId="1C1E6B0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D6068" w14:textId="77777777" w:rsidR="00B02733" w:rsidRDefault="00B02733" w:rsidP="00B02733">
      <w:pPr>
        <w:rPr>
          <w:rFonts w:ascii="Arial" w:hAnsi="Arial" w:cs="Arial"/>
          <w:b/>
          <w:sz w:val="24"/>
        </w:rPr>
      </w:pPr>
      <w:r>
        <w:rPr>
          <w:rFonts w:ascii="Arial" w:hAnsi="Arial" w:cs="Arial"/>
          <w:b/>
          <w:color w:val="0000FF"/>
          <w:sz w:val="24"/>
        </w:rPr>
        <w:t>C3-242140</w:t>
      </w:r>
      <w:r>
        <w:rPr>
          <w:rFonts w:ascii="Arial" w:hAnsi="Arial" w:cs="Arial"/>
          <w:b/>
          <w:color w:val="0000FF"/>
          <w:sz w:val="24"/>
        </w:rPr>
        <w:tab/>
      </w:r>
      <w:r>
        <w:rPr>
          <w:rFonts w:ascii="Arial" w:hAnsi="Arial" w:cs="Arial"/>
          <w:b/>
          <w:sz w:val="24"/>
        </w:rPr>
        <w:t>DCCF Data Management subscription transfer corrections</w:t>
      </w:r>
    </w:p>
    <w:p w14:paraId="746866B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CR-0089  rev  Cat: F (Rel-18)</w:t>
      </w:r>
      <w:r>
        <w:rPr>
          <w:i/>
        </w:rPr>
        <w:br/>
      </w:r>
      <w:r>
        <w:rPr>
          <w:i/>
        </w:rPr>
        <w:br/>
      </w:r>
      <w:r>
        <w:rPr>
          <w:i/>
        </w:rPr>
        <w:tab/>
      </w:r>
      <w:r>
        <w:rPr>
          <w:i/>
        </w:rPr>
        <w:tab/>
      </w:r>
      <w:r>
        <w:rPr>
          <w:i/>
        </w:rPr>
        <w:tab/>
      </w:r>
      <w:r>
        <w:rPr>
          <w:i/>
        </w:rPr>
        <w:tab/>
      </w:r>
      <w:r>
        <w:rPr>
          <w:i/>
        </w:rPr>
        <w:tab/>
        <w:t>Source: Nokia, ZTE, Huawei</w:t>
      </w:r>
    </w:p>
    <w:p w14:paraId="6438B099" w14:textId="77777777" w:rsidR="00B02733" w:rsidRDefault="00B02733" w:rsidP="00B02733">
      <w:pPr>
        <w:rPr>
          <w:rFonts w:ascii="Arial" w:hAnsi="Arial" w:cs="Arial"/>
          <w:b/>
        </w:rPr>
      </w:pPr>
      <w:r>
        <w:rPr>
          <w:rFonts w:ascii="Arial" w:hAnsi="Arial" w:cs="Arial"/>
          <w:b/>
        </w:rPr>
        <w:lastRenderedPageBreak/>
        <w:t xml:space="preserve">Abstract: </w:t>
      </w:r>
    </w:p>
    <w:p w14:paraId="6DDBDA2F" w14:textId="77777777" w:rsidR="00B02733" w:rsidRDefault="00B02733" w:rsidP="00B02733">
      <w:r>
        <w:t>DCCF Data Management subscription transfer corrections</w:t>
      </w:r>
    </w:p>
    <w:p w14:paraId="264E3FE7" w14:textId="77777777" w:rsidR="00B02733" w:rsidRDefault="00B02733" w:rsidP="00B02733">
      <w:pPr>
        <w:rPr>
          <w:rFonts w:ascii="Arial" w:hAnsi="Arial" w:cs="Arial"/>
          <w:b/>
        </w:rPr>
      </w:pPr>
      <w:r>
        <w:rPr>
          <w:rFonts w:ascii="Arial" w:hAnsi="Arial" w:cs="Arial"/>
          <w:b/>
        </w:rPr>
        <w:t xml:space="preserve">Discussion: </w:t>
      </w:r>
    </w:p>
    <w:p w14:paraId="22F63A17" w14:textId="77777777" w:rsidR="00B02733" w:rsidRDefault="00B02733" w:rsidP="00B02733">
      <w:r>
        <w:t>This CR introduces a backwards compatible correction to the OpenAPI file of the Ndccf_DataManagement API.</w:t>
      </w:r>
    </w:p>
    <w:p w14:paraId="5B1F4E88" w14:textId="77777777" w:rsidR="00B02733" w:rsidRDefault="00B02733" w:rsidP="00B02733">
      <w:r>
        <w:t>Maria (Ericsson): Ok with custom operation. “UE” should not be removed.</w:t>
      </w:r>
    </w:p>
    <w:p w14:paraId="5B14B0DD" w14:textId="77777777" w:rsidR="00B02733" w:rsidRDefault="00B02733" w:rsidP="00B02733">
      <w:r>
        <w:t>Apostolos (Nokia): DCCF relocation trigger is not captured in the API definition.</w:t>
      </w:r>
    </w:p>
    <w:p w14:paraId="43D1F8FC" w14:textId="77777777" w:rsidR="00B02733" w:rsidRDefault="00B02733" w:rsidP="00B02733">
      <w:r>
        <w:t xml:space="preserve">Apostolos (Nokia): Revision available. </w:t>
      </w:r>
    </w:p>
    <w:p w14:paraId="6949A832" w14:textId="77777777" w:rsidR="00B02733" w:rsidRDefault="00B02733" w:rsidP="00B02733">
      <w:r>
        <w:t>Maria (Ericsson): Ok with the revision. Would like to co-sign.</w:t>
      </w:r>
    </w:p>
    <w:p w14:paraId="49C67F66" w14:textId="77777777" w:rsidR="00B02733" w:rsidRDefault="00B02733" w:rsidP="00B02733">
      <w:r>
        <w:t>Ericsson will co-sign this CR. Revision is pre-agreed.</w:t>
      </w:r>
    </w:p>
    <w:p w14:paraId="5F1241D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C3-242521</w:t>
      </w:r>
      <w:r>
        <w:rPr>
          <w:color w:val="993300"/>
          <w:u w:val="single"/>
        </w:rPr>
        <w:t>.</w:t>
      </w:r>
    </w:p>
    <w:p w14:paraId="5A74FAD8" w14:textId="77777777" w:rsidR="00B02733" w:rsidRDefault="00B02733" w:rsidP="00B02733">
      <w:pPr>
        <w:rPr>
          <w:rFonts w:ascii="Arial" w:hAnsi="Arial" w:cs="Arial"/>
          <w:b/>
          <w:sz w:val="24"/>
        </w:rPr>
      </w:pPr>
      <w:r>
        <w:rPr>
          <w:rFonts w:ascii="Arial" w:hAnsi="Arial" w:cs="Arial"/>
          <w:b/>
          <w:color w:val="0000FF"/>
          <w:sz w:val="24"/>
        </w:rPr>
        <w:t>C3-242141</w:t>
      </w:r>
      <w:r>
        <w:rPr>
          <w:rFonts w:ascii="Arial" w:hAnsi="Arial" w:cs="Arial"/>
          <w:b/>
          <w:color w:val="0000FF"/>
          <w:sz w:val="24"/>
        </w:rPr>
        <w:tab/>
      </w:r>
      <w:r>
        <w:rPr>
          <w:rFonts w:ascii="Arial" w:hAnsi="Arial" w:cs="Arial"/>
          <w:b/>
          <w:sz w:val="24"/>
        </w:rPr>
        <w:t>Muting resolution</w:t>
      </w:r>
    </w:p>
    <w:p w14:paraId="54C8289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CR-0876  rev  Cat: F (Rel-18)</w:t>
      </w:r>
      <w:r>
        <w:rPr>
          <w:i/>
        </w:rPr>
        <w:br/>
      </w:r>
      <w:r>
        <w:rPr>
          <w:i/>
        </w:rPr>
        <w:br/>
      </w:r>
      <w:r>
        <w:rPr>
          <w:i/>
        </w:rPr>
        <w:tab/>
      </w:r>
      <w:r>
        <w:rPr>
          <w:i/>
        </w:rPr>
        <w:tab/>
      </w:r>
      <w:r>
        <w:rPr>
          <w:i/>
        </w:rPr>
        <w:tab/>
      </w:r>
      <w:r>
        <w:rPr>
          <w:i/>
        </w:rPr>
        <w:tab/>
      </w:r>
      <w:r>
        <w:rPr>
          <w:i/>
        </w:rPr>
        <w:tab/>
        <w:t>Source: Nokia</w:t>
      </w:r>
    </w:p>
    <w:p w14:paraId="1DC99620" w14:textId="77777777" w:rsidR="00B02733" w:rsidRDefault="00B02733" w:rsidP="00B02733">
      <w:pPr>
        <w:rPr>
          <w:rFonts w:ascii="Arial" w:hAnsi="Arial" w:cs="Arial"/>
          <w:b/>
        </w:rPr>
      </w:pPr>
      <w:r>
        <w:rPr>
          <w:rFonts w:ascii="Arial" w:hAnsi="Arial" w:cs="Arial"/>
          <w:b/>
        </w:rPr>
        <w:t xml:space="preserve">Abstract: </w:t>
      </w:r>
    </w:p>
    <w:p w14:paraId="599113BA" w14:textId="77777777" w:rsidR="00B02733" w:rsidRDefault="00B02733" w:rsidP="00B02733">
      <w:r>
        <w:t>Muting resolution</w:t>
      </w:r>
    </w:p>
    <w:p w14:paraId="2DAEB91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E6345" w14:textId="77777777" w:rsidR="00B02733" w:rsidRDefault="00B02733" w:rsidP="00B02733">
      <w:pPr>
        <w:rPr>
          <w:rFonts w:ascii="Arial" w:hAnsi="Arial" w:cs="Arial"/>
          <w:b/>
          <w:sz w:val="24"/>
        </w:rPr>
      </w:pPr>
      <w:r>
        <w:rPr>
          <w:rFonts w:ascii="Arial" w:hAnsi="Arial" w:cs="Arial"/>
          <w:b/>
          <w:color w:val="0000FF"/>
          <w:sz w:val="24"/>
        </w:rPr>
        <w:t>C3-242142</w:t>
      </w:r>
      <w:r>
        <w:rPr>
          <w:rFonts w:ascii="Arial" w:hAnsi="Arial" w:cs="Arial"/>
          <w:b/>
          <w:color w:val="0000FF"/>
          <w:sz w:val="24"/>
        </w:rPr>
        <w:tab/>
      </w:r>
      <w:r>
        <w:rPr>
          <w:rFonts w:ascii="Arial" w:hAnsi="Arial" w:cs="Arial"/>
          <w:b/>
          <w:sz w:val="24"/>
        </w:rPr>
        <w:t>Muting resolution</w:t>
      </w:r>
    </w:p>
    <w:p w14:paraId="14331A5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CR-1231  rev  Cat: F (Rel-18)</w:t>
      </w:r>
      <w:r>
        <w:rPr>
          <w:i/>
        </w:rPr>
        <w:br/>
      </w:r>
      <w:r>
        <w:rPr>
          <w:i/>
        </w:rPr>
        <w:br/>
      </w:r>
      <w:r>
        <w:rPr>
          <w:i/>
        </w:rPr>
        <w:tab/>
      </w:r>
      <w:r>
        <w:rPr>
          <w:i/>
        </w:rPr>
        <w:tab/>
      </w:r>
      <w:r>
        <w:rPr>
          <w:i/>
        </w:rPr>
        <w:tab/>
      </w:r>
      <w:r>
        <w:rPr>
          <w:i/>
        </w:rPr>
        <w:tab/>
      </w:r>
      <w:r>
        <w:rPr>
          <w:i/>
        </w:rPr>
        <w:tab/>
        <w:t>Source: Nokia</w:t>
      </w:r>
    </w:p>
    <w:p w14:paraId="0786785D" w14:textId="77777777" w:rsidR="00B02733" w:rsidRDefault="00B02733" w:rsidP="00B02733">
      <w:pPr>
        <w:rPr>
          <w:rFonts w:ascii="Arial" w:hAnsi="Arial" w:cs="Arial"/>
          <w:b/>
        </w:rPr>
      </w:pPr>
      <w:r>
        <w:rPr>
          <w:rFonts w:ascii="Arial" w:hAnsi="Arial" w:cs="Arial"/>
          <w:b/>
        </w:rPr>
        <w:t xml:space="preserve">Abstract: </w:t>
      </w:r>
    </w:p>
    <w:p w14:paraId="4CC44BD2" w14:textId="77777777" w:rsidR="00B02733" w:rsidRDefault="00B02733" w:rsidP="00B02733">
      <w:r>
        <w:t>Muting resolution</w:t>
      </w:r>
    </w:p>
    <w:p w14:paraId="219D8E6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DF551" w14:textId="77777777" w:rsidR="00B02733" w:rsidRDefault="00B02733" w:rsidP="00B02733">
      <w:pPr>
        <w:rPr>
          <w:rFonts w:ascii="Arial" w:hAnsi="Arial" w:cs="Arial"/>
          <w:b/>
          <w:sz w:val="24"/>
        </w:rPr>
      </w:pPr>
      <w:r>
        <w:rPr>
          <w:rFonts w:ascii="Arial" w:hAnsi="Arial" w:cs="Arial"/>
          <w:b/>
          <w:color w:val="0000FF"/>
          <w:sz w:val="24"/>
        </w:rPr>
        <w:t>C3-242143</w:t>
      </w:r>
      <w:r>
        <w:rPr>
          <w:rFonts w:ascii="Arial" w:hAnsi="Arial" w:cs="Arial"/>
          <w:b/>
          <w:color w:val="0000FF"/>
          <w:sz w:val="24"/>
        </w:rPr>
        <w:tab/>
      </w:r>
      <w:r>
        <w:rPr>
          <w:rFonts w:ascii="Arial" w:hAnsi="Arial" w:cs="Arial"/>
          <w:b/>
          <w:sz w:val="24"/>
        </w:rPr>
        <w:t>Muting resolution</w:t>
      </w:r>
    </w:p>
    <w:p w14:paraId="7968F8B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v18.4.0</w:t>
      </w:r>
      <w:r>
        <w:rPr>
          <w:i/>
        </w:rPr>
        <w:tab/>
        <w:t xml:space="preserve">  CR-0105  rev  Cat: F (Rel-18)</w:t>
      </w:r>
      <w:r>
        <w:rPr>
          <w:i/>
        </w:rPr>
        <w:br/>
      </w:r>
      <w:r>
        <w:rPr>
          <w:i/>
        </w:rPr>
        <w:br/>
      </w:r>
      <w:r>
        <w:rPr>
          <w:i/>
        </w:rPr>
        <w:tab/>
      </w:r>
      <w:r>
        <w:rPr>
          <w:i/>
        </w:rPr>
        <w:tab/>
      </w:r>
      <w:r>
        <w:rPr>
          <w:i/>
        </w:rPr>
        <w:tab/>
      </w:r>
      <w:r>
        <w:rPr>
          <w:i/>
        </w:rPr>
        <w:tab/>
      </w:r>
      <w:r>
        <w:rPr>
          <w:i/>
        </w:rPr>
        <w:tab/>
        <w:t>Source: Nokia</w:t>
      </w:r>
    </w:p>
    <w:p w14:paraId="4B1A91F2" w14:textId="77777777" w:rsidR="00B02733" w:rsidRDefault="00B02733" w:rsidP="00B02733">
      <w:pPr>
        <w:rPr>
          <w:rFonts w:ascii="Arial" w:hAnsi="Arial" w:cs="Arial"/>
          <w:b/>
        </w:rPr>
      </w:pPr>
      <w:r>
        <w:rPr>
          <w:rFonts w:ascii="Arial" w:hAnsi="Arial" w:cs="Arial"/>
          <w:b/>
        </w:rPr>
        <w:t xml:space="preserve">Abstract: </w:t>
      </w:r>
    </w:p>
    <w:p w14:paraId="555DC85B" w14:textId="77777777" w:rsidR="00B02733" w:rsidRDefault="00B02733" w:rsidP="00B02733">
      <w:r>
        <w:t>Muting resolution</w:t>
      </w:r>
    </w:p>
    <w:p w14:paraId="09DC23ED" w14:textId="77777777" w:rsidR="00B02733" w:rsidRDefault="00B02733" w:rsidP="00B02733">
      <w:pPr>
        <w:rPr>
          <w:rFonts w:ascii="Arial" w:hAnsi="Arial" w:cs="Arial"/>
          <w:b/>
        </w:rPr>
      </w:pPr>
      <w:r>
        <w:rPr>
          <w:rFonts w:ascii="Arial" w:hAnsi="Arial" w:cs="Arial"/>
          <w:b/>
        </w:rPr>
        <w:t xml:space="preserve">Discussion: </w:t>
      </w:r>
    </w:p>
    <w:p w14:paraId="5D5AFEE8" w14:textId="77777777" w:rsidR="00B02733" w:rsidRDefault="00B02733" w:rsidP="00B02733">
      <w:r>
        <w:t>Xuefei (Huawei): PCF does not apply. Remove the description.</w:t>
      </w:r>
    </w:p>
    <w:p w14:paraId="06F1F2E3" w14:textId="77777777" w:rsidR="00B02733" w:rsidRDefault="00B02733" w:rsidP="00B02733">
      <w:r>
        <w:t>Apostolos (Nokia): This refers to existing functionality.</w:t>
      </w:r>
    </w:p>
    <w:p w14:paraId="0AFF9176" w14:textId="77777777" w:rsidR="00B02733" w:rsidRDefault="00B02733" w:rsidP="00B02733">
      <w:r>
        <w:t>Xuefei (Huawei): Fine with the CR.</w:t>
      </w:r>
    </w:p>
    <w:p w14:paraId="097C08A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5A026" w14:textId="77777777" w:rsidR="00B02733" w:rsidRDefault="00B02733" w:rsidP="00B02733">
      <w:pPr>
        <w:rPr>
          <w:rFonts w:ascii="Arial" w:hAnsi="Arial" w:cs="Arial"/>
          <w:b/>
          <w:sz w:val="24"/>
        </w:rPr>
      </w:pPr>
      <w:r>
        <w:rPr>
          <w:rFonts w:ascii="Arial" w:hAnsi="Arial" w:cs="Arial"/>
          <w:b/>
          <w:color w:val="0000FF"/>
          <w:sz w:val="24"/>
        </w:rPr>
        <w:lastRenderedPageBreak/>
        <w:t>C3-242144</w:t>
      </w:r>
      <w:r>
        <w:rPr>
          <w:rFonts w:ascii="Arial" w:hAnsi="Arial" w:cs="Arial"/>
          <w:b/>
          <w:color w:val="0000FF"/>
          <w:sz w:val="24"/>
        </w:rPr>
        <w:tab/>
      </w:r>
      <w:r>
        <w:rPr>
          <w:rFonts w:ascii="Arial" w:hAnsi="Arial" w:cs="Arial"/>
          <w:b/>
          <w:sz w:val="24"/>
        </w:rPr>
        <w:t>Muting resolution</w:t>
      </w:r>
    </w:p>
    <w:p w14:paraId="33BDC0B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CR-0090  rev  Cat: F (Rel-18)</w:t>
      </w:r>
      <w:r>
        <w:rPr>
          <w:i/>
        </w:rPr>
        <w:br/>
      </w:r>
      <w:r>
        <w:rPr>
          <w:i/>
        </w:rPr>
        <w:br/>
      </w:r>
      <w:r>
        <w:rPr>
          <w:i/>
        </w:rPr>
        <w:tab/>
      </w:r>
      <w:r>
        <w:rPr>
          <w:i/>
        </w:rPr>
        <w:tab/>
      </w:r>
      <w:r>
        <w:rPr>
          <w:i/>
        </w:rPr>
        <w:tab/>
      </w:r>
      <w:r>
        <w:rPr>
          <w:i/>
        </w:rPr>
        <w:tab/>
      </w:r>
      <w:r>
        <w:rPr>
          <w:i/>
        </w:rPr>
        <w:tab/>
        <w:t>Source: Nokia</w:t>
      </w:r>
    </w:p>
    <w:p w14:paraId="11966647" w14:textId="77777777" w:rsidR="00B02733" w:rsidRDefault="00B02733" w:rsidP="00B02733">
      <w:pPr>
        <w:rPr>
          <w:rFonts w:ascii="Arial" w:hAnsi="Arial" w:cs="Arial"/>
          <w:b/>
        </w:rPr>
      </w:pPr>
      <w:r>
        <w:rPr>
          <w:rFonts w:ascii="Arial" w:hAnsi="Arial" w:cs="Arial"/>
          <w:b/>
        </w:rPr>
        <w:t xml:space="preserve">Abstract: </w:t>
      </w:r>
    </w:p>
    <w:p w14:paraId="51DE5DB3" w14:textId="77777777" w:rsidR="00B02733" w:rsidRDefault="00B02733" w:rsidP="00B02733">
      <w:r>
        <w:t>Muting resolution</w:t>
      </w:r>
    </w:p>
    <w:p w14:paraId="5ABD86C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93A18" w14:textId="77777777" w:rsidR="00B02733" w:rsidRDefault="00B02733" w:rsidP="00B02733">
      <w:pPr>
        <w:rPr>
          <w:rFonts w:ascii="Arial" w:hAnsi="Arial" w:cs="Arial"/>
          <w:b/>
          <w:sz w:val="24"/>
        </w:rPr>
      </w:pPr>
      <w:r>
        <w:rPr>
          <w:rFonts w:ascii="Arial" w:hAnsi="Arial" w:cs="Arial"/>
          <w:b/>
          <w:color w:val="0000FF"/>
          <w:sz w:val="24"/>
        </w:rPr>
        <w:t>C3-242173</w:t>
      </w:r>
      <w:r>
        <w:rPr>
          <w:rFonts w:ascii="Arial" w:hAnsi="Arial" w:cs="Arial"/>
          <w:b/>
          <w:color w:val="0000FF"/>
          <w:sz w:val="24"/>
        </w:rPr>
        <w:tab/>
      </w:r>
      <w:r>
        <w:rPr>
          <w:rFonts w:ascii="Arial" w:hAnsi="Arial" w:cs="Arial"/>
          <w:b/>
          <w:sz w:val="24"/>
        </w:rPr>
        <w:t>AnLF as consumer of the Nnwdaf_MLModelMonitor service</w:t>
      </w:r>
    </w:p>
    <w:p w14:paraId="1566797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CR-0879  rev  Cat: F (Rel-18)</w:t>
      </w:r>
      <w:r>
        <w:rPr>
          <w:i/>
        </w:rPr>
        <w:br/>
      </w:r>
      <w:r>
        <w:rPr>
          <w:i/>
        </w:rPr>
        <w:br/>
      </w:r>
      <w:r>
        <w:rPr>
          <w:i/>
        </w:rPr>
        <w:tab/>
      </w:r>
      <w:r>
        <w:rPr>
          <w:i/>
        </w:rPr>
        <w:tab/>
      </w:r>
      <w:r>
        <w:rPr>
          <w:i/>
        </w:rPr>
        <w:tab/>
      </w:r>
      <w:r>
        <w:rPr>
          <w:i/>
        </w:rPr>
        <w:tab/>
      </w:r>
      <w:r>
        <w:rPr>
          <w:i/>
        </w:rPr>
        <w:tab/>
        <w:t>Source: ZTE</w:t>
      </w:r>
    </w:p>
    <w:p w14:paraId="174EC6C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BFC55" w14:textId="77777777" w:rsidR="00B02733" w:rsidRDefault="00B02733" w:rsidP="00B02733">
      <w:pPr>
        <w:rPr>
          <w:rFonts w:ascii="Arial" w:hAnsi="Arial" w:cs="Arial"/>
          <w:b/>
          <w:sz w:val="24"/>
        </w:rPr>
      </w:pPr>
      <w:r>
        <w:rPr>
          <w:rFonts w:ascii="Arial" w:hAnsi="Arial" w:cs="Arial"/>
          <w:b/>
          <w:color w:val="0000FF"/>
          <w:sz w:val="24"/>
        </w:rPr>
        <w:t>C3-242174</w:t>
      </w:r>
      <w:r>
        <w:rPr>
          <w:rFonts w:ascii="Arial" w:hAnsi="Arial" w:cs="Arial"/>
          <w:b/>
          <w:color w:val="0000FF"/>
          <w:sz w:val="24"/>
        </w:rPr>
        <w:tab/>
      </w:r>
      <w:r>
        <w:rPr>
          <w:rFonts w:ascii="Arial" w:hAnsi="Arial" w:cs="Arial"/>
          <w:b/>
          <w:sz w:val="24"/>
        </w:rPr>
        <w:t>Corrections related to immReports</w:t>
      </w:r>
    </w:p>
    <w:p w14:paraId="667C2C6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CR-0880  rev  Cat: F (Rel-18)</w:t>
      </w:r>
      <w:r>
        <w:rPr>
          <w:i/>
        </w:rPr>
        <w:br/>
      </w:r>
      <w:r>
        <w:rPr>
          <w:i/>
        </w:rPr>
        <w:br/>
      </w:r>
      <w:r>
        <w:rPr>
          <w:i/>
        </w:rPr>
        <w:tab/>
      </w:r>
      <w:r>
        <w:rPr>
          <w:i/>
        </w:rPr>
        <w:tab/>
      </w:r>
      <w:r>
        <w:rPr>
          <w:i/>
        </w:rPr>
        <w:tab/>
      </w:r>
      <w:r>
        <w:rPr>
          <w:i/>
        </w:rPr>
        <w:tab/>
      </w:r>
      <w:r>
        <w:rPr>
          <w:i/>
        </w:rPr>
        <w:tab/>
        <w:t>Source: ZTE</w:t>
      </w:r>
    </w:p>
    <w:p w14:paraId="44BF8DD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1033E" w14:textId="77777777" w:rsidR="00B02733" w:rsidRDefault="00B02733" w:rsidP="00B02733">
      <w:pPr>
        <w:rPr>
          <w:rFonts w:ascii="Arial" w:hAnsi="Arial" w:cs="Arial"/>
          <w:b/>
          <w:sz w:val="24"/>
        </w:rPr>
      </w:pPr>
      <w:r>
        <w:rPr>
          <w:rFonts w:ascii="Arial" w:hAnsi="Arial" w:cs="Arial"/>
          <w:b/>
          <w:color w:val="0000FF"/>
          <w:sz w:val="24"/>
        </w:rPr>
        <w:t>C3-242175</w:t>
      </w:r>
      <w:r>
        <w:rPr>
          <w:rFonts w:ascii="Arial" w:hAnsi="Arial" w:cs="Arial"/>
          <w:b/>
          <w:color w:val="0000FF"/>
          <w:sz w:val="24"/>
        </w:rPr>
        <w:tab/>
      </w:r>
      <w:r>
        <w:rPr>
          <w:rFonts w:ascii="Arial" w:hAnsi="Arial" w:cs="Arial"/>
          <w:b/>
          <w:sz w:val="24"/>
        </w:rPr>
        <w:t>Completion of analytics events for Nnwdaf_MLModelProvision service</w:t>
      </w:r>
    </w:p>
    <w:p w14:paraId="38D6135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CR-0881  rev  Cat: F (Rel-18)</w:t>
      </w:r>
      <w:r>
        <w:rPr>
          <w:i/>
        </w:rPr>
        <w:br/>
      </w:r>
      <w:r>
        <w:rPr>
          <w:i/>
        </w:rPr>
        <w:br/>
      </w:r>
      <w:r>
        <w:rPr>
          <w:i/>
        </w:rPr>
        <w:tab/>
      </w:r>
      <w:r>
        <w:rPr>
          <w:i/>
        </w:rPr>
        <w:tab/>
      </w:r>
      <w:r>
        <w:rPr>
          <w:i/>
        </w:rPr>
        <w:tab/>
      </w:r>
      <w:r>
        <w:rPr>
          <w:i/>
        </w:rPr>
        <w:tab/>
      </w:r>
      <w:r>
        <w:rPr>
          <w:i/>
        </w:rPr>
        <w:tab/>
        <w:t>Source: ZTE</w:t>
      </w:r>
    </w:p>
    <w:p w14:paraId="07B13585" w14:textId="77777777" w:rsidR="00B02733" w:rsidRDefault="00B02733" w:rsidP="00B02733">
      <w:pPr>
        <w:rPr>
          <w:rFonts w:ascii="Arial" w:hAnsi="Arial" w:cs="Arial"/>
          <w:b/>
        </w:rPr>
      </w:pPr>
      <w:r>
        <w:rPr>
          <w:rFonts w:ascii="Arial" w:hAnsi="Arial" w:cs="Arial"/>
          <w:b/>
        </w:rPr>
        <w:t xml:space="preserve">Discussion: </w:t>
      </w:r>
    </w:p>
    <w:p w14:paraId="345EF048" w14:textId="77777777" w:rsidR="00B02733" w:rsidRDefault="00B02733" w:rsidP="00B02733">
      <w:r>
        <w:t>Apostolos (Nokia): 1st change refer to clause 4.2.1.1.</w:t>
      </w:r>
    </w:p>
    <w:p w14:paraId="3934C024" w14:textId="77777777" w:rsidR="00B02733" w:rsidRDefault="00B02733" w:rsidP="00B02733">
      <w:r>
        <w:t xml:space="preserve">Xiaojian (ZTE): Revision is available. </w:t>
      </w:r>
    </w:p>
    <w:p w14:paraId="37BBF195" w14:textId="77777777" w:rsidR="00B02733" w:rsidRDefault="00B02733" w:rsidP="00B02733">
      <w:r>
        <w:t>Apostolos (Nokia): Fine with the revision.</w:t>
      </w:r>
    </w:p>
    <w:p w14:paraId="402FA610" w14:textId="77777777" w:rsidR="00B02733" w:rsidRDefault="00B02733" w:rsidP="00B02733">
      <w:r>
        <w:t>Revision is pre-agreed.</w:t>
      </w:r>
    </w:p>
    <w:p w14:paraId="7F0291D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C3-242499</w:t>
      </w:r>
      <w:r>
        <w:rPr>
          <w:color w:val="993300"/>
          <w:u w:val="single"/>
        </w:rPr>
        <w:t>.</w:t>
      </w:r>
    </w:p>
    <w:p w14:paraId="20A20A1A" w14:textId="77777777" w:rsidR="00B02733" w:rsidRDefault="00B02733" w:rsidP="00B02733">
      <w:pPr>
        <w:rPr>
          <w:rFonts w:ascii="Arial" w:hAnsi="Arial" w:cs="Arial"/>
          <w:b/>
          <w:sz w:val="24"/>
        </w:rPr>
      </w:pPr>
      <w:r>
        <w:rPr>
          <w:rFonts w:ascii="Arial" w:hAnsi="Arial" w:cs="Arial"/>
          <w:b/>
          <w:color w:val="0000FF"/>
          <w:sz w:val="24"/>
        </w:rPr>
        <w:t>C3-242176</w:t>
      </w:r>
      <w:r>
        <w:rPr>
          <w:rFonts w:ascii="Arial" w:hAnsi="Arial" w:cs="Arial"/>
          <w:b/>
          <w:color w:val="0000FF"/>
          <w:sz w:val="24"/>
        </w:rPr>
        <w:tab/>
      </w:r>
      <w:r>
        <w:rPr>
          <w:rFonts w:ascii="Arial" w:hAnsi="Arial" w:cs="Arial"/>
          <w:b/>
          <w:sz w:val="24"/>
        </w:rPr>
        <w:t>correction to MLModelTrainInfo</w:t>
      </w:r>
    </w:p>
    <w:p w14:paraId="036A3A0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CR-0882  rev  Cat: F (Rel-18)</w:t>
      </w:r>
      <w:r>
        <w:rPr>
          <w:i/>
        </w:rPr>
        <w:br/>
      </w:r>
      <w:r>
        <w:rPr>
          <w:i/>
        </w:rPr>
        <w:br/>
      </w:r>
      <w:r>
        <w:rPr>
          <w:i/>
        </w:rPr>
        <w:tab/>
      </w:r>
      <w:r>
        <w:rPr>
          <w:i/>
        </w:rPr>
        <w:tab/>
      </w:r>
      <w:r>
        <w:rPr>
          <w:i/>
        </w:rPr>
        <w:tab/>
      </w:r>
      <w:r>
        <w:rPr>
          <w:i/>
        </w:rPr>
        <w:tab/>
      </w:r>
      <w:r>
        <w:rPr>
          <w:i/>
        </w:rPr>
        <w:tab/>
        <w:t>Source: ZTE</w:t>
      </w:r>
    </w:p>
    <w:p w14:paraId="1D40C2F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4157B" w14:textId="77777777" w:rsidR="00B02733" w:rsidRDefault="00B02733" w:rsidP="00B02733">
      <w:pPr>
        <w:rPr>
          <w:rFonts w:ascii="Arial" w:hAnsi="Arial" w:cs="Arial"/>
          <w:b/>
          <w:sz w:val="24"/>
        </w:rPr>
      </w:pPr>
      <w:r>
        <w:rPr>
          <w:rFonts w:ascii="Arial" w:hAnsi="Arial" w:cs="Arial"/>
          <w:b/>
          <w:color w:val="0000FF"/>
          <w:sz w:val="24"/>
        </w:rPr>
        <w:t>C3-242177</w:t>
      </w:r>
      <w:r>
        <w:rPr>
          <w:rFonts w:ascii="Arial" w:hAnsi="Arial" w:cs="Arial"/>
          <w:b/>
          <w:color w:val="0000FF"/>
          <w:sz w:val="24"/>
        </w:rPr>
        <w:tab/>
      </w:r>
      <w:r>
        <w:rPr>
          <w:rFonts w:ascii="Arial" w:hAnsi="Arial" w:cs="Arial"/>
          <w:b/>
          <w:sz w:val="24"/>
        </w:rPr>
        <w:t>Support of model level use case context</w:t>
      </w:r>
    </w:p>
    <w:p w14:paraId="5E38FFC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CR-0883  rev  Cat: F (Rel-18)</w:t>
      </w:r>
      <w:r>
        <w:rPr>
          <w:i/>
        </w:rPr>
        <w:br/>
      </w:r>
      <w:r>
        <w:rPr>
          <w:i/>
        </w:rPr>
        <w:br/>
      </w:r>
      <w:r>
        <w:rPr>
          <w:i/>
        </w:rPr>
        <w:tab/>
      </w:r>
      <w:r>
        <w:rPr>
          <w:i/>
        </w:rPr>
        <w:tab/>
      </w:r>
      <w:r>
        <w:rPr>
          <w:i/>
        </w:rPr>
        <w:tab/>
      </w:r>
      <w:r>
        <w:rPr>
          <w:i/>
        </w:rPr>
        <w:tab/>
      </w:r>
      <w:r>
        <w:rPr>
          <w:i/>
        </w:rPr>
        <w:tab/>
        <w:t>Source: ZTE</w:t>
      </w:r>
    </w:p>
    <w:p w14:paraId="4BB944F1" w14:textId="77777777" w:rsidR="00B02733" w:rsidRDefault="00B02733" w:rsidP="00B02733">
      <w:pPr>
        <w:rPr>
          <w:rFonts w:ascii="Arial" w:hAnsi="Arial" w:cs="Arial"/>
          <w:b/>
        </w:rPr>
      </w:pPr>
      <w:r>
        <w:rPr>
          <w:rFonts w:ascii="Arial" w:hAnsi="Arial" w:cs="Arial"/>
          <w:b/>
        </w:rPr>
        <w:lastRenderedPageBreak/>
        <w:t xml:space="preserve">Discussion: </w:t>
      </w:r>
    </w:p>
    <w:p w14:paraId="1D96AE9D" w14:textId="77777777" w:rsidR="00B02733" w:rsidRDefault="00B02733" w:rsidP="00B02733">
      <w:r>
        <w:t>Apostolos (Nokia): OpenAPI changes are missing.</w:t>
      </w:r>
    </w:p>
    <w:p w14:paraId="38B58771" w14:textId="77777777" w:rsidR="00B02733" w:rsidRDefault="00B02733" w:rsidP="00B02733">
      <w:r>
        <w:t>Xuefei (Huawei): Want to understand the UC.</w:t>
      </w:r>
    </w:p>
    <w:p w14:paraId="2719BBB1" w14:textId="77777777" w:rsidR="00B02733" w:rsidRDefault="00B02733" w:rsidP="00B02733">
      <w:r>
        <w:t>Xiaojian (ZTE): We can indicate that the attribute does not apply to the API.</w:t>
      </w:r>
    </w:p>
    <w:p w14:paraId="21422D46" w14:textId="77777777" w:rsidR="00B02733" w:rsidRDefault="00B02733" w:rsidP="00B02733">
      <w:r>
        <w:t>Xuefei (Huawei): missing attribute in note 2 in fourth change. Update coversheet to align attribute names.</w:t>
      </w:r>
    </w:p>
    <w:p w14:paraId="02CFA436" w14:textId="77777777" w:rsidR="00B02733" w:rsidRDefault="00B02733" w:rsidP="00B02733">
      <w:r>
        <w:t>Xiaojian (ZTE): R1 is shared. Nokia added as co-signer. Nokia is ok with R1.</w:t>
      </w:r>
    </w:p>
    <w:p w14:paraId="72DB4D8F" w14:textId="77777777" w:rsidR="00B02733" w:rsidRDefault="00B02733" w:rsidP="00B02733">
      <w:r>
        <w:t>Xuefei (Huawei): The comment for note 2 is missing. Comments provided offline.</w:t>
      </w:r>
    </w:p>
    <w:p w14:paraId="623B4BA7" w14:textId="77777777" w:rsidR="00B02733" w:rsidRDefault="00B02733" w:rsidP="00B02733">
      <w:r>
        <w:t>Xiaojian (ZTE): r2 is available.</w:t>
      </w:r>
    </w:p>
    <w:p w14:paraId="17D23B62" w14:textId="77777777" w:rsidR="00B02733" w:rsidRDefault="00B02733" w:rsidP="00B02733">
      <w:r>
        <w:t>Xuefei (Huawei): ok with latest revision</w:t>
      </w:r>
    </w:p>
    <w:p w14:paraId="773CDFC9" w14:textId="77777777" w:rsidR="00B02733" w:rsidRDefault="00B02733" w:rsidP="00B02733">
      <w:r>
        <w:t>Nokia is added as co-signer.</w:t>
      </w:r>
    </w:p>
    <w:p w14:paraId="7562234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C3-242637</w:t>
      </w:r>
      <w:r>
        <w:rPr>
          <w:color w:val="993300"/>
          <w:u w:val="single"/>
        </w:rPr>
        <w:t>.</w:t>
      </w:r>
    </w:p>
    <w:p w14:paraId="50EFF4A4" w14:textId="77777777" w:rsidR="00B02733" w:rsidRDefault="00B02733" w:rsidP="00B02733">
      <w:pPr>
        <w:rPr>
          <w:rFonts w:ascii="Arial" w:hAnsi="Arial" w:cs="Arial"/>
          <w:b/>
          <w:sz w:val="24"/>
        </w:rPr>
      </w:pPr>
      <w:r>
        <w:rPr>
          <w:rFonts w:ascii="Arial" w:hAnsi="Arial" w:cs="Arial"/>
          <w:b/>
          <w:color w:val="0000FF"/>
          <w:sz w:val="24"/>
        </w:rPr>
        <w:t>C3-242178</w:t>
      </w:r>
      <w:r>
        <w:rPr>
          <w:rFonts w:ascii="Arial" w:hAnsi="Arial" w:cs="Arial"/>
          <w:b/>
          <w:color w:val="0000FF"/>
          <w:sz w:val="24"/>
        </w:rPr>
        <w:tab/>
      </w:r>
      <w:r>
        <w:rPr>
          <w:rFonts w:ascii="Arial" w:hAnsi="Arial" w:cs="Arial"/>
          <w:b/>
          <w:sz w:val="24"/>
        </w:rPr>
        <w:t>alignment of MLModelMonitorNotify</w:t>
      </w:r>
    </w:p>
    <w:p w14:paraId="20892B0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CR-0884  rev  Cat: F (Rel-18)</w:t>
      </w:r>
      <w:r>
        <w:rPr>
          <w:i/>
        </w:rPr>
        <w:br/>
      </w:r>
      <w:r>
        <w:rPr>
          <w:i/>
        </w:rPr>
        <w:br/>
      </w:r>
      <w:r>
        <w:rPr>
          <w:i/>
        </w:rPr>
        <w:tab/>
      </w:r>
      <w:r>
        <w:rPr>
          <w:i/>
        </w:rPr>
        <w:tab/>
      </w:r>
      <w:r>
        <w:rPr>
          <w:i/>
        </w:rPr>
        <w:tab/>
      </w:r>
      <w:r>
        <w:rPr>
          <w:i/>
        </w:rPr>
        <w:tab/>
      </w:r>
      <w:r>
        <w:rPr>
          <w:i/>
        </w:rPr>
        <w:tab/>
        <w:t>Source: ZTE</w:t>
      </w:r>
    </w:p>
    <w:p w14:paraId="49451B50" w14:textId="77777777" w:rsidR="00B02733" w:rsidRDefault="00B02733" w:rsidP="00B02733">
      <w:pPr>
        <w:rPr>
          <w:rFonts w:ascii="Arial" w:hAnsi="Arial" w:cs="Arial"/>
          <w:b/>
        </w:rPr>
      </w:pPr>
      <w:r>
        <w:rPr>
          <w:rFonts w:ascii="Arial" w:hAnsi="Arial" w:cs="Arial"/>
          <w:b/>
        </w:rPr>
        <w:t xml:space="preserve">Discussion: </w:t>
      </w:r>
    </w:p>
    <w:p w14:paraId="7B35AF7D" w14:textId="77777777" w:rsidR="00B02733" w:rsidRDefault="00B02733" w:rsidP="00B02733">
      <w:r>
        <w:t>This CR introduces a backwards compatible correction to the OpenAPI file of the Nnwdaf_MLModelMonitor API.</w:t>
      </w:r>
    </w:p>
    <w:p w14:paraId="559A5009" w14:textId="77777777" w:rsidR="00B02733" w:rsidRDefault="00B02733" w:rsidP="00B02733">
      <w:r>
        <w:t>Jing (Ericsson): immReports should be singular also in the procedures.</w:t>
      </w:r>
    </w:p>
    <w:p w14:paraId="1BFD4C67" w14:textId="77777777" w:rsidR="00B02733" w:rsidRDefault="00B02733" w:rsidP="00B02733">
      <w:r>
        <w:t>Xuefei (Huawei): Update only the OpenAPI. Cardinality is incorrect.</w:t>
      </w:r>
    </w:p>
    <w:p w14:paraId="5F68CACE" w14:textId="77777777" w:rsidR="00B02733" w:rsidRDefault="00B02733" w:rsidP="00B02733">
      <w:r>
        <w:t>Apostolos (Nokia): Array needs to be used.</w:t>
      </w:r>
    </w:p>
    <w:p w14:paraId="5239344D" w14:textId="77777777" w:rsidR="00B02733" w:rsidRDefault="00B02733" w:rsidP="00B02733">
      <w:r>
        <w:t>Xuefei (Huawei): Further check.</w:t>
      </w:r>
    </w:p>
    <w:p w14:paraId="77984449" w14:textId="77777777" w:rsidR="00B02733" w:rsidRDefault="00B02733" w:rsidP="00B02733">
      <w:r>
        <w:t xml:space="preserve">Xiaojiang (ZTE): revision is shared. </w:t>
      </w:r>
    </w:p>
    <w:p w14:paraId="2780AE51" w14:textId="77777777" w:rsidR="00B02733" w:rsidRDefault="00B02733" w:rsidP="00B02733">
      <w:r>
        <w:t>Jing (Ericsson): Ok with the revision.</w:t>
      </w:r>
    </w:p>
    <w:p w14:paraId="0EAC0E67" w14:textId="77777777" w:rsidR="00B02733" w:rsidRDefault="00B02733" w:rsidP="00B02733">
      <w:r>
        <w:t>Xuefei (Huawei): needs more time.</w:t>
      </w:r>
    </w:p>
    <w:p w14:paraId="79B14900" w14:textId="77777777" w:rsidR="00B02733" w:rsidRDefault="00B02733" w:rsidP="00B02733">
      <w:r>
        <w:t>Apostolos (Nokia): will check.</w:t>
      </w:r>
    </w:p>
    <w:p w14:paraId="214A7F0F" w14:textId="77777777" w:rsidR="00B02733" w:rsidRDefault="00B02733" w:rsidP="00B02733">
      <w:r>
        <w:t>Xiaojian (ZTE): r2 is shared.</w:t>
      </w:r>
    </w:p>
    <w:p w14:paraId="41F9383E" w14:textId="77777777" w:rsidR="00B02733" w:rsidRDefault="00B02733" w:rsidP="00B02733">
      <w:r>
        <w:t>Apostolos (Nokia): Fine with r2.</w:t>
      </w:r>
    </w:p>
    <w:p w14:paraId="10EF7B8B" w14:textId="77777777" w:rsidR="00B02733" w:rsidRDefault="00B02733" w:rsidP="00B02733">
      <w:r>
        <w:t>Xuefei (Huawei): Fine with r2.</w:t>
      </w:r>
    </w:p>
    <w:p w14:paraId="4E632EE1" w14:textId="77777777" w:rsidR="00B02733" w:rsidRDefault="00B02733" w:rsidP="00B02733">
      <w:r>
        <w:t>R2 is pre-agreed.</w:t>
      </w:r>
    </w:p>
    <w:p w14:paraId="4E0A4E1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C3-242591</w:t>
      </w:r>
      <w:r>
        <w:rPr>
          <w:color w:val="993300"/>
          <w:u w:val="single"/>
        </w:rPr>
        <w:t>.</w:t>
      </w:r>
    </w:p>
    <w:p w14:paraId="7C62DF2F" w14:textId="77777777" w:rsidR="00B02733" w:rsidRDefault="00B02733" w:rsidP="00B02733">
      <w:pPr>
        <w:rPr>
          <w:rFonts w:ascii="Arial" w:hAnsi="Arial" w:cs="Arial"/>
          <w:b/>
          <w:sz w:val="24"/>
        </w:rPr>
      </w:pPr>
      <w:r>
        <w:rPr>
          <w:rFonts w:ascii="Arial" w:hAnsi="Arial" w:cs="Arial"/>
          <w:b/>
          <w:color w:val="0000FF"/>
          <w:sz w:val="24"/>
        </w:rPr>
        <w:t>C3-242179</w:t>
      </w:r>
      <w:r>
        <w:rPr>
          <w:rFonts w:ascii="Arial" w:hAnsi="Arial" w:cs="Arial"/>
          <w:b/>
          <w:color w:val="0000FF"/>
          <w:sz w:val="24"/>
        </w:rPr>
        <w:tab/>
      </w:r>
      <w:r>
        <w:rPr>
          <w:rFonts w:ascii="Arial" w:hAnsi="Arial" w:cs="Arial"/>
          <w:b/>
          <w:sz w:val="24"/>
        </w:rPr>
        <w:t>MLModel Training Notification correction</w:t>
      </w:r>
    </w:p>
    <w:p w14:paraId="7819009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CR-0885  rev  Cat: F (Rel-18)</w:t>
      </w:r>
      <w:r>
        <w:rPr>
          <w:i/>
        </w:rPr>
        <w:br/>
      </w:r>
      <w:r>
        <w:rPr>
          <w:i/>
        </w:rPr>
        <w:br/>
      </w:r>
      <w:r>
        <w:rPr>
          <w:i/>
        </w:rPr>
        <w:tab/>
      </w:r>
      <w:r>
        <w:rPr>
          <w:i/>
        </w:rPr>
        <w:tab/>
      </w:r>
      <w:r>
        <w:rPr>
          <w:i/>
        </w:rPr>
        <w:tab/>
      </w:r>
      <w:r>
        <w:rPr>
          <w:i/>
        </w:rPr>
        <w:tab/>
      </w:r>
      <w:r>
        <w:rPr>
          <w:i/>
        </w:rPr>
        <w:tab/>
        <w:t>Source: ZTE</w:t>
      </w:r>
    </w:p>
    <w:p w14:paraId="72378321" w14:textId="77777777" w:rsidR="00B02733" w:rsidRDefault="00B02733" w:rsidP="00B02733">
      <w:pPr>
        <w:rPr>
          <w:rFonts w:ascii="Arial" w:hAnsi="Arial" w:cs="Arial"/>
          <w:b/>
        </w:rPr>
      </w:pPr>
      <w:r>
        <w:rPr>
          <w:rFonts w:ascii="Arial" w:hAnsi="Arial" w:cs="Arial"/>
          <w:b/>
        </w:rPr>
        <w:t xml:space="preserve">Discussion: </w:t>
      </w:r>
    </w:p>
    <w:p w14:paraId="56AE7BB4" w14:textId="77777777" w:rsidR="00B02733" w:rsidRDefault="00B02733" w:rsidP="00B02733">
      <w:r>
        <w:lastRenderedPageBreak/>
        <w:t>This CR introduces a backwards compatible correction to the OpenAPI file of the Nnwdaf_MLModelTraining API.</w:t>
      </w:r>
    </w:p>
    <w:p w14:paraId="7ECC85D3" w14:textId="77777777" w:rsidR="00B02733" w:rsidRDefault="00B02733" w:rsidP="00B02733">
      <w:r>
        <w:t>Xuefei (Huawei): Cardinality should be M.</w:t>
      </w:r>
    </w:p>
    <w:p w14:paraId="0736DCE7" w14:textId="77777777" w:rsidR="00B02733" w:rsidRDefault="00B02733" w:rsidP="00B02733">
      <w:r>
        <w:t>Xiaojian (ZTE): r1 is available. No confirmation.</w:t>
      </w:r>
    </w:p>
    <w:p w14:paraId="5EC53719" w14:textId="77777777" w:rsidR="00B02733" w:rsidRDefault="00B02733" w:rsidP="00B02733">
      <w:r>
        <w:t>Xuefei (Huawei): will check.</w:t>
      </w:r>
    </w:p>
    <w:p w14:paraId="4EDFA83A" w14:textId="77777777" w:rsidR="00B02733" w:rsidRDefault="00B02733" w:rsidP="00B02733">
      <w:r>
        <w:t>Xiaojian (ZTE): R2 is available.</w:t>
      </w:r>
    </w:p>
    <w:p w14:paraId="7545935B" w14:textId="77777777" w:rsidR="00B02733" w:rsidRDefault="00B02733" w:rsidP="00B02733">
      <w:r>
        <w:t>Xuefei (Huawei): Ok with r2.</w:t>
      </w:r>
    </w:p>
    <w:p w14:paraId="0933058B" w14:textId="77777777" w:rsidR="00B02733" w:rsidRDefault="00B02733" w:rsidP="00B02733">
      <w:r>
        <w:t>r2 is pre-agreed.</w:t>
      </w:r>
    </w:p>
    <w:p w14:paraId="0568662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C3-242592</w:t>
      </w:r>
      <w:r>
        <w:rPr>
          <w:color w:val="993300"/>
          <w:u w:val="single"/>
        </w:rPr>
        <w:t>.</w:t>
      </w:r>
    </w:p>
    <w:p w14:paraId="1124035F" w14:textId="77777777" w:rsidR="00B02733" w:rsidRDefault="00B02733" w:rsidP="00B02733">
      <w:pPr>
        <w:rPr>
          <w:rFonts w:ascii="Arial" w:hAnsi="Arial" w:cs="Arial"/>
          <w:b/>
          <w:sz w:val="24"/>
        </w:rPr>
      </w:pPr>
      <w:r>
        <w:rPr>
          <w:rFonts w:ascii="Arial" w:hAnsi="Arial" w:cs="Arial"/>
          <w:b/>
          <w:color w:val="0000FF"/>
          <w:sz w:val="24"/>
        </w:rPr>
        <w:t>C3-242180</w:t>
      </w:r>
      <w:r>
        <w:rPr>
          <w:rFonts w:ascii="Arial" w:hAnsi="Arial" w:cs="Arial"/>
          <w:b/>
          <w:color w:val="0000FF"/>
          <w:sz w:val="24"/>
        </w:rPr>
        <w:tab/>
      </w:r>
      <w:r>
        <w:rPr>
          <w:rFonts w:ascii="Arial" w:hAnsi="Arial" w:cs="Arial"/>
          <w:b/>
          <w:sz w:val="24"/>
        </w:rPr>
        <w:t>Completion of Ndccf_DataManagement_Notify</w:t>
      </w:r>
    </w:p>
    <w:p w14:paraId="2DA20A2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CR-0092  rev  Cat: F (Rel-18)</w:t>
      </w:r>
      <w:r>
        <w:rPr>
          <w:i/>
        </w:rPr>
        <w:br/>
      </w:r>
      <w:r>
        <w:rPr>
          <w:i/>
        </w:rPr>
        <w:br/>
      </w:r>
      <w:r>
        <w:rPr>
          <w:i/>
        </w:rPr>
        <w:tab/>
      </w:r>
      <w:r>
        <w:rPr>
          <w:i/>
        </w:rPr>
        <w:tab/>
      </w:r>
      <w:r>
        <w:rPr>
          <w:i/>
        </w:rPr>
        <w:tab/>
      </w:r>
      <w:r>
        <w:rPr>
          <w:i/>
        </w:rPr>
        <w:tab/>
      </w:r>
      <w:r>
        <w:rPr>
          <w:i/>
        </w:rPr>
        <w:tab/>
        <w:t>Source: ZTE,   Nokia, Nokia Shanghai Bell</w:t>
      </w:r>
    </w:p>
    <w:p w14:paraId="3C6BA427" w14:textId="77777777" w:rsidR="00B02733" w:rsidRDefault="00B02733" w:rsidP="00B02733">
      <w:pPr>
        <w:rPr>
          <w:rFonts w:ascii="Arial" w:hAnsi="Arial" w:cs="Arial"/>
          <w:b/>
        </w:rPr>
      </w:pPr>
      <w:r>
        <w:rPr>
          <w:rFonts w:ascii="Arial" w:hAnsi="Arial" w:cs="Arial"/>
          <w:b/>
        </w:rPr>
        <w:t xml:space="preserve">Discussion: </w:t>
      </w:r>
    </w:p>
    <w:p w14:paraId="088531EE" w14:textId="77777777" w:rsidR="00B02733" w:rsidRDefault="00B02733" w:rsidP="00B02733">
      <w:r>
        <w:t>Jing (Ericsson): 1st change requires rewording to be provided offline.</w:t>
      </w:r>
    </w:p>
    <w:p w14:paraId="78D92F0E" w14:textId="77777777" w:rsidR="00B02733" w:rsidRDefault="00B02733" w:rsidP="00B02733">
      <w:r>
        <w:t>Jing (Ericsson): will provide the rewording.</w:t>
      </w:r>
    </w:p>
    <w:p w14:paraId="3EEF23BF" w14:textId="77777777" w:rsidR="00B02733" w:rsidRDefault="00B02733" w:rsidP="00B02733">
      <w:r>
        <w:t>Xuefei (Huawei): wants to check the rewording.</w:t>
      </w:r>
    </w:p>
    <w:p w14:paraId="773B335F" w14:textId="77777777" w:rsidR="00B02733" w:rsidRDefault="00B02733" w:rsidP="00B02733">
      <w:r>
        <w:t>Xiojian (ZTE): R1 is available. Ericsson is fine with r1.</w:t>
      </w:r>
    </w:p>
    <w:p w14:paraId="352EAD50" w14:textId="77777777" w:rsidR="00B02733" w:rsidRDefault="00B02733" w:rsidP="00B02733">
      <w:r>
        <w:t>Xuefei (Huawei): R1 is ok.</w:t>
      </w:r>
    </w:p>
    <w:p w14:paraId="5ABB9BD2" w14:textId="77777777" w:rsidR="00B02733" w:rsidRDefault="00B02733" w:rsidP="00B02733">
      <w:r>
        <w:t>R1 is pre-agreed.</w:t>
      </w:r>
    </w:p>
    <w:p w14:paraId="6A55A53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C3-242593</w:t>
      </w:r>
      <w:r>
        <w:rPr>
          <w:color w:val="993300"/>
          <w:u w:val="single"/>
        </w:rPr>
        <w:t>.</w:t>
      </w:r>
    </w:p>
    <w:p w14:paraId="72B1598B" w14:textId="77777777" w:rsidR="00B02733" w:rsidRDefault="00B02733" w:rsidP="00B02733">
      <w:pPr>
        <w:rPr>
          <w:rFonts w:ascii="Arial" w:hAnsi="Arial" w:cs="Arial"/>
          <w:b/>
          <w:sz w:val="24"/>
        </w:rPr>
      </w:pPr>
      <w:r>
        <w:rPr>
          <w:rFonts w:ascii="Arial" w:hAnsi="Arial" w:cs="Arial"/>
          <w:b/>
          <w:color w:val="0000FF"/>
          <w:sz w:val="24"/>
        </w:rPr>
        <w:t>C3-242224</w:t>
      </w:r>
      <w:r>
        <w:rPr>
          <w:rFonts w:ascii="Arial" w:hAnsi="Arial" w:cs="Arial"/>
          <w:b/>
          <w:color w:val="0000FF"/>
          <w:sz w:val="24"/>
        </w:rPr>
        <w:tab/>
      </w:r>
      <w:r>
        <w:rPr>
          <w:rFonts w:ascii="Arial" w:hAnsi="Arial" w:cs="Arial"/>
          <w:b/>
          <w:sz w:val="24"/>
        </w:rPr>
        <w:t>Adding PATCH method for AM policy data</w:t>
      </w:r>
    </w:p>
    <w:p w14:paraId="18C52CC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CR-0497  rev  Cat: F (Rel-18)</w:t>
      </w:r>
      <w:r>
        <w:rPr>
          <w:i/>
        </w:rPr>
        <w:br/>
      </w:r>
      <w:r>
        <w:rPr>
          <w:i/>
        </w:rPr>
        <w:br/>
      </w:r>
      <w:r>
        <w:rPr>
          <w:i/>
        </w:rPr>
        <w:tab/>
      </w:r>
      <w:r>
        <w:rPr>
          <w:i/>
        </w:rPr>
        <w:tab/>
      </w:r>
      <w:r>
        <w:rPr>
          <w:i/>
        </w:rPr>
        <w:tab/>
      </w:r>
      <w:r>
        <w:rPr>
          <w:i/>
        </w:rPr>
        <w:tab/>
      </w:r>
      <w:r>
        <w:rPr>
          <w:i/>
        </w:rPr>
        <w:tab/>
        <w:t>Source: China Telecom, Oracle</w:t>
      </w:r>
    </w:p>
    <w:p w14:paraId="5F536465" w14:textId="77777777" w:rsidR="00B02733" w:rsidRDefault="00B02733" w:rsidP="00B02733">
      <w:pPr>
        <w:rPr>
          <w:rFonts w:ascii="Arial" w:hAnsi="Arial" w:cs="Arial"/>
          <w:b/>
        </w:rPr>
      </w:pPr>
      <w:r>
        <w:rPr>
          <w:rFonts w:ascii="Arial" w:hAnsi="Arial" w:cs="Arial"/>
          <w:b/>
        </w:rPr>
        <w:t xml:space="preserve">Discussion: </w:t>
      </w:r>
    </w:p>
    <w:p w14:paraId="1D3F66F0" w14:textId="77777777" w:rsidR="00B02733" w:rsidRDefault="00B02733" w:rsidP="00B02733">
      <w:r>
        <w:t>This CR introduces a backward compatible correction into the OpenAPI file of Nudr_DataRepository API for Policy Data.</w:t>
      </w:r>
    </w:p>
    <w:p w14:paraId="245CBC69" w14:textId="77777777" w:rsidR="00B02733" w:rsidRDefault="00B02733" w:rsidP="00B02733">
      <w:r>
        <w:t>Xuefei (Huawei): Clashes with 2298. This one will be merged into 2298.</w:t>
      </w:r>
    </w:p>
    <w:p w14:paraId="14B4DCF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8DBAE1" w14:textId="77777777" w:rsidR="00B02733" w:rsidRDefault="00B02733" w:rsidP="00B02733">
      <w:pPr>
        <w:rPr>
          <w:rFonts w:ascii="Arial" w:hAnsi="Arial" w:cs="Arial"/>
          <w:b/>
          <w:sz w:val="24"/>
        </w:rPr>
      </w:pPr>
      <w:r>
        <w:rPr>
          <w:rFonts w:ascii="Arial" w:hAnsi="Arial" w:cs="Arial"/>
          <w:b/>
          <w:color w:val="0000FF"/>
          <w:sz w:val="24"/>
        </w:rPr>
        <w:t>C3-242225</w:t>
      </w:r>
      <w:r>
        <w:rPr>
          <w:rFonts w:ascii="Arial" w:hAnsi="Arial" w:cs="Arial"/>
          <w:b/>
          <w:color w:val="0000FF"/>
          <w:sz w:val="24"/>
        </w:rPr>
        <w:tab/>
      </w:r>
      <w:r>
        <w:rPr>
          <w:rFonts w:ascii="Arial" w:hAnsi="Arial" w:cs="Arial"/>
          <w:b/>
          <w:sz w:val="24"/>
        </w:rPr>
        <w:t>Adding AMPolicyDataPatch data type</w:t>
      </w:r>
    </w:p>
    <w:p w14:paraId="4D47510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CR-0498  rev  Cat: F (Rel-18)</w:t>
      </w:r>
      <w:r>
        <w:rPr>
          <w:i/>
        </w:rPr>
        <w:br/>
      </w:r>
      <w:r>
        <w:rPr>
          <w:i/>
        </w:rPr>
        <w:br/>
      </w:r>
      <w:r>
        <w:rPr>
          <w:i/>
        </w:rPr>
        <w:tab/>
      </w:r>
      <w:r>
        <w:rPr>
          <w:i/>
        </w:rPr>
        <w:tab/>
      </w:r>
      <w:r>
        <w:rPr>
          <w:i/>
        </w:rPr>
        <w:tab/>
      </w:r>
      <w:r>
        <w:rPr>
          <w:i/>
        </w:rPr>
        <w:tab/>
      </w:r>
      <w:r>
        <w:rPr>
          <w:i/>
        </w:rPr>
        <w:tab/>
        <w:t>Source: China Telecom, Oracle</w:t>
      </w:r>
    </w:p>
    <w:p w14:paraId="43FD881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5A9373" w14:textId="77777777" w:rsidR="00B02733" w:rsidRDefault="00B02733" w:rsidP="00B02733">
      <w:pPr>
        <w:rPr>
          <w:rFonts w:ascii="Arial" w:hAnsi="Arial" w:cs="Arial"/>
          <w:b/>
          <w:sz w:val="24"/>
        </w:rPr>
      </w:pPr>
      <w:r>
        <w:rPr>
          <w:rFonts w:ascii="Arial" w:hAnsi="Arial" w:cs="Arial"/>
          <w:b/>
          <w:color w:val="0000FF"/>
          <w:sz w:val="24"/>
        </w:rPr>
        <w:t>C3-242244</w:t>
      </w:r>
      <w:r>
        <w:rPr>
          <w:rFonts w:ascii="Arial" w:hAnsi="Arial" w:cs="Arial"/>
          <w:b/>
          <w:color w:val="0000FF"/>
          <w:sz w:val="24"/>
        </w:rPr>
        <w:tab/>
      </w:r>
      <w:r>
        <w:rPr>
          <w:rFonts w:ascii="Arial" w:hAnsi="Arial" w:cs="Arial"/>
          <w:b/>
          <w:sz w:val="24"/>
        </w:rPr>
        <w:t>Support of updating restricted status in UDR</w:t>
      </w:r>
    </w:p>
    <w:p w14:paraId="5DD78C5A"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CR-0500  rev  Cat: F (Rel-18)</w:t>
      </w:r>
      <w:r>
        <w:rPr>
          <w:i/>
        </w:rPr>
        <w:br/>
      </w:r>
      <w:r>
        <w:rPr>
          <w:i/>
        </w:rPr>
        <w:br/>
      </w:r>
      <w:r>
        <w:rPr>
          <w:i/>
        </w:rPr>
        <w:tab/>
      </w:r>
      <w:r>
        <w:rPr>
          <w:i/>
        </w:rPr>
        <w:tab/>
      </w:r>
      <w:r>
        <w:rPr>
          <w:i/>
        </w:rPr>
        <w:tab/>
      </w:r>
      <w:r>
        <w:rPr>
          <w:i/>
        </w:rPr>
        <w:tab/>
      </w:r>
      <w:r>
        <w:rPr>
          <w:i/>
        </w:rPr>
        <w:tab/>
        <w:t>Source: China Telecom</w:t>
      </w:r>
    </w:p>
    <w:p w14:paraId="31302FFD" w14:textId="77777777" w:rsidR="00B02733" w:rsidRDefault="00B02733" w:rsidP="00B02733">
      <w:pPr>
        <w:rPr>
          <w:rFonts w:ascii="Arial" w:hAnsi="Arial" w:cs="Arial"/>
          <w:b/>
        </w:rPr>
      </w:pPr>
      <w:r>
        <w:rPr>
          <w:rFonts w:ascii="Arial" w:hAnsi="Arial" w:cs="Arial"/>
          <w:b/>
        </w:rPr>
        <w:t xml:space="preserve">Discussion: </w:t>
      </w:r>
    </w:p>
    <w:p w14:paraId="20ADC7D7" w14:textId="77777777" w:rsidR="00B02733" w:rsidRDefault="00B02733" w:rsidP="00B02733">
      <w:r>
        <w:t>This CR introduces a backward compatible correction into the OpenAPI file of Nudr_DataRepository API for Policy Data.</w:t>
      </w:r>
    </w:p>
    <w:p w14:paraId="45D84F28" w14:textId="77777777" w:rsidR="00B02733" w:rsidRDefault="00B02733" w:rsidP="00B02733">
      <w:r>
        <w:t>Apostolos (Nokia): Call the data type RestrictedStatus. Description field in the OpenAPI there is a mistake.</w:t>
      </w:r>
    </w:p>
    <w:p w14:paraId="16619962" w14:textId="77777777" w:rsidR="00B02733" w:rsidRDefault="00B02733" w:rsidP="00B02733">
      <w:r>
        <w:t>Yue (China Telecom): R2 is available.</w:t>
      </w:r>
    </w:p>
    <w:p w14:paraId="39461500" w14:textId="77777777" w:rsidR="00B02733" w:rsidRDefault="00B02733" w:rsidP="00B02733">
      <w:r>
        <w:t>Apostolos (Nokia): This data type is reuse in other CRs. Ok with this CR.</w:t>
      </w:r>
    </w:p>
    <w:p w14:paraId="50A07704" w14:textId="77777777" w:rsidR="00B02733" w:rsidRDefault="00B02733" w:rsidP="00B02733">
      <w:r>
        <w:t>Revision is pre-agreed.</w:t>
      </w:r>
    </w:p>
    <w:p w14:paraId="3702C26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C3-242493</w:t>
      </w:r>
      <w:r>
        <w:rPr>
          <w:color w:val="993300"/>
          <w:u w:val="single"/>
        </w:rPr>
        <w:t>.</w:t>
      </w:r>
    </w:p>
    <w:p w14:paraId="7FE7A241" w14:textId="77777777" w:rsidR="00B02733" w:rsidRDefault="00B02733" w:rsidP="00B02733">
      <w:pPr>
        <w:rPr>
          <w:rFonts w:ascii="Arial" w:hAnsi="Arial" w:cs="Arial"/>
          <w:b/>
          <w:sz w:val="24"/>
        </w:rPr>
      </w:pPr>
      <w:r>
        <w:rPr>
          <w:rFonts w:ascii="Arial" w:hAnsi="Arial" w:cs="Arial"/>
          <w:b/>
          <w:color w:val="0000FF"/>
          <w:sz w:val="24"/>
        </w:rPr>
        <w:t>C3-242245</w:t>
      </w:r>
      <w:r>
        <w:rPr>
          <w:rFonts w:ascii="Arial" w:hAnsi="Arial" w:cs="Arial"/>
          <w:b/>
          <w:color w:val="0000FF"/>
          <w:sz w:val="24"/>
        </w:rPr>
        <w:tab/>
      </w:r>
      <w:r>
        <w:rPr>
          <w:rFonts w:ascii="Arial" w:hAnsi="Arial" w:cs="Arial"/>
          <w:b/>
          <w:sz w:val="24"/>
        </w:rPr>
        <w:t>Support of updating restricted status in UDR</w:t>
      </w:r>
    </w:p>
    <w:p w14:paraId="74489F7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CR-0540  rev  Cat: F (Rel-18)</w:t>
      </w:r>
      <w:r>
        <w:rPr>
          <w:i/>
        </w:rPr>
        <w:br/>
      </w:r>
      <w:r>
        <w:rPr>
          <w:i/>
        </w:rPr>
        <w:br/>
      </w:r>
      <w:r>
        <w:rPr>
          <w:i/>
        </w:rPr>
        <w:tab/>
      </w:r>
      <w:r>
        <w:rPr>
          <w:i/>
        </w:rPr>
        <w:tab/>
      </w:r>
      <w:r>
        <w:rPr>
          <w:i/>
        </w:rPr>
        <w:tab/>
      </w:r>
      <w:r>
        <w:rPr>
          <w:i/>
        </w:rPr>
        <w:tab/>
      </w:r>
      <w:r>
        <w:rPr>
          <w:i/>
        </w:rPr>
        <w:tab/>
        <w:t>Source: China Telecom</w:t>
      </w:r>
    </w:p>
    <w:p w14:paraId="211A317C" w14:textId="77777777" w:rsidR="00B02733" w:rsidRDefault="00B02733" w:rsidP="00B02733">
      <w:pPr>
        <w:rPr>
          <w:rFonts w:ascii="Arial" w:hAnsi="Arial" w:cs="Arial"/>
          <w:b/>
        </w:rPr>
      </w:pPr>
      <w:r>
        <w:rPr>
          <w:rFonts w:ascii="Arial" w:hAnsi="Arial" w:cs="Arial"/>
          <w:b/>
        </w:rPr>
        <w:t xml:space="preserve">Discussion: </w:t>
      </w:r>
    </w:p>
    <w:p w14:paraId="04E91DC5" w14:textId="77777777" w:rsidR="00B02733" w:rsidRDefault="00B02733" w:rsidP="00B02733">
      <w:r>
        <w:t>WI code does not correspond to the AI.</w:t>
      </w:r>
    </w:p>
    <w:p w14:paraId="7E27B91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F5E10F" w14:textId="77777777" w:rsidR="00B02733" w:rsidRDefault="00B02733" w:rsidP="00B02733">
      <w:pPr>
        <w:rPr>
          <w:rFonts w:ascii="Arial" w:hAnsi="Arial" w:cs="Arial"/>
          <w:b/>
          <w:sz w:val="24"/>
        </w:rPr>
      </w:pPr>
      <w:r>
        <w:rPr>
          <w:rFonts w:ascii="Arial" w:hAnsi="Arial" w:cs="Arial"/>
          <w:b/>
          <w:color w:val="0000FF"/>
          <w:sz w:val="24"/>
        </w:rPr>
        <w:t>C3-242246</w:t>
      </w:r>
      <w:r>
        <w:rPr>
          <w:rFonts w:ascii="Arial" w:hAnsi="Arial" w:cs="Arial"/>
          <w:b/>
          <w:color w:val="0000FF"/>
          <w:sz w:val="24"/>
        </w:rPr>
        <w:tab/>
      </w:r>
      <w:r>
        <w:rPr>
          <w:rFonts w:ascii="Arial" w:hAnsi="Arial" w:cs="Arial"/>
          <w:b/>
          <w:sz w:val="24"/>
        </w:rPr>
        <w:t>Clarification on Analytics/ML Model Accuracy Information</w:t>
      </w:r>
    </w:p>
    <w:p w14:paraId="77C7CD9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CR-0892  rev  Cat: F (Rel-18)</w:t>
      </w:r>
      <w:r>
        <w:rPr>
          <w:i/>
        </w:rPr>
        <w:br/>
      </w:r>
      <w:r>
        <w:rPr>
          <w:i/>
        </w:rPr>
        <w:br/>
      </w:r>
      <w:r>
        <w:rPr>
          <w:i/>
        </w:rPr>
        <w:tab/>
      </w:r>
      <w:r>
        <w:rPr>
          <w:i/>
        </w:rPr>
        <w:tab/>
      </w:r>
      <w:r>
        <w:rPr>
          <w:i/>
        </w:rPr>
        <w:tab/>
      </w:r>
      <w:r>
        <w:rPr>
          <w:i/>
        </w:rPr>
        <w:tab/>
      </w:r>
      <w:r>
        <w:rPr>
          <w:i/>
        </w:rPr>
        <w:tab/>
        <w:t>Source: China Telecom</w:t>
      </w:r>
    </w:p>
    <w:p w14:paraId="4727358E" w14:textId="77777777" w:rsidR="00B02733" w:rsidRDefault="00B02733" w:rsidP="00B02733">
      <w:pPr>
        <w:rPr>
          <w:rFonts w:ascii="Arial" w:hAnsi="Arial" w:cs="Arial"/>
          <w:b/>
        </w:rPr>
      </w:pPr>
      <w:r>
        <w:rPr>
          <w:rFonts w:ascii="Arial" w:hAnsi="Arial" w:cs="Arial"/>
          <w:b/>
        </w:rPr>
        <w:t xml:space="preserve">Discussion: </w:t>
      </w:r>
    </w:p>
    <w:p w14:paraId="463E73CF" w14:textId="77777777" w:rsidR="00B02733" w:rsidRDefault="00B02733" w:rsidP="00B02733">
      <w:r>
        <w:t>Apostolos (Nokia): Note 2 needs to be removed.</w:t>
      </w:r>
    </w:p>
    <w:p w14:paraId="64EDA344" w14:textId="77777777" w:rsidR="00B02733" w:rsidRDefault="00B02733" w:rsidP="00B02733">
      <w:r>
        <w:t>Xuefei (Huawei): Agrees.</w:t>
      </w:r>
    </w:p>
    <w:p w14:paraId="0B9D4418" w14:textId="77777777" w:rsidR="00B02733" w:rsidRDefault="00B02733" w:rsidP="00B02733">
      <w:r>
        <w:t>Yue (China telecom): Ok. Reason for change will be adapted accordingly.</w:t>
      </w:r>
    </w:p>
    <w:p w14:paraId="2B49FEC6" w14:textId="77777777" w:rsidR="00B02733" w:rsidRDefault="00B02733" w:rsidP="00B02733">
      <w:r>
        <w:t>Yue (China Telecom): R1 is available.</w:t>
      </w:r>
    </w:p>
    <w:p w14:paraId="50BFB24B" w14:textId="77777777" w:rsidR="00B02733" w:rsidRDefault="00B02733" w:rsidP="00B02733">
      <w:r>
        <w:t>Apostolos (Nokia): ok with r1.</w:t>
      </w:r>
    </w:p>
    <w:p w14:paraId="6527C235" w14:textId="77777777" w:rsidR="00B02733" w:rsidRDefault="00B02733" w:rsidP="00B02733">
      <w:r>
        <w:t>Xuefei (Huawei): ok with r1.</w:t>
      </w:r>
    </w:p>
    <w:p w14:paraId="415258B9" w14:textId="77777777" w:rsidR="00B02733" w:rsidRDefault="00B02733" w:rsidP="00B02733">
      <w:r>
        <w:t>R1 is pre-agreed.</w:t>
      </w:r>
    </w:p>
    <w:p w14:paraId="0F22998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C3-242494</w:t>
      </w:r>
      <w:r>
        <w:rPr>
          <w:color w:val="993300"/>
          <w:u w:val="single"/>
        </w:rPr>
        <w:t>.</w:t>
      </w:r>
    </w:p>
    <w:p w14:paraId="3D67E412" w14:textId="77777777" w:rsidR="00B02733" w:rsidRDefault="00B02733" w:rsidP="00B02733">
      <w:pPr>
        <w:rPr>
          <w:rFonts w:ascii="Arial" w:hAnsi="Arial" w:cs="Arial"/>
          <w:b/>
          <w:sz w:val="24"/>
        </w:rPr>
      </w:pPr>
      <w:r>
        <w:rPr>
          <w:rFonts w:ascii="Arial" w:hAnsi="Arial" w:cs="Arial"/>
          <w:b/>
          <w:color w:val="0000FF"/>
          <w:sz w:val="24"/>
        </w:rPr>
        <w:t>C3-242247</w:t>
      </w:r>
      <w:r>
        <w:rPr>
          <w:rFonts w:ascii="Arial" w:hAnsi="Arial" w:cs="Arial"/>
          <w:b/>
          <w:color w:val="0000FF"/>
          <w:sz w:val="24"/>
        </w:rPr>
        <w:tab/>
      </w:r>
      <w:r>
        <w:rPr>
          <w:rFonts w:ascii="Arial" w:hAnsi="Arial" w:cs="Arial"/>
          <w:b/>
          <w:sz w:val="24"/>
        </w:rPr>
        <w:t>Adding Analytics Information in Nnwdaf_MLModelMonitor service</w:t>
      </w:r>
    </w:p>
    <w:p w14:paraId="55A56A3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CR-0893  rev  Cat: F (Rel-18)</w:t>
      </w:r>
      <w:r>
        <w:rPr>
          <w:i/>
        </w:rPr>
        <w:br/>
      </w:r>
      <w:r>
        <w:rPr>
          <w:i/>
        </w:rPr>
        <w:br/>
      </w:r>
      <w:r>
        <w:rPr>
          <w:i/>
        </w:rPr>
        <w:tab/>
      </w:r>
      <w:r>
        <w:rPr>
          <w:i/>
        </w:rPr>
        <w:tab/>
      </w:r>
      <w:r>
        <w:rPr>
          <w:i/>
        </w:rPr>
        <w:tab/>
      </w:r>
      <w:r>
        <w:rPr>
          <w:i/>
        </w:rPr>
        <w:tab/>
      </w:r>
      <w:r>
        <w:rPr>
          <w:i/>
        </w:rPr>
        <w:tab/>
        <w:t>Source: China Telecom</w:t>
      </w:r>
    </w:p>
    <w:p w14:paraId="45E7C9F8" w14:textId="77777777" w:rsidR="00B02733" w:rsidRDefault="00B02733" w:rsidP="00B02733">
      <w:pPr>
        <w:rPr>
          <w:rFonts w:ascii="Arial" w:hAnsi="Arial" w:cs="Arial"/>
          <w:b/>
        </w:rPr>
      </w:pPr>
      <w:r>
        <w:rPr>
          <w:rFonts w:ascii="Arial" w:hAnsi="Arial" w:cs="Arial"/>
          <w:b/>
        </w:rPr>
        <w:t xml:space="preserve">Discussion: </w:t>
      </w:r>
    </w:p>
    <w:p w14:paraId="683C05B5" w14:textId="77777777" w:rsidR="00B02733" w:rsidRDefault="00B02733" w:rsidP="00B02733">
      <w:r>
        <w:lastRenderedPageBreak/>
        <w:t>This CR introduces backward compatible feature to the OpenAPI file for Nnwdaf_MLModelMonitor API.</w:t>
      </w:r>
    </w:p>
    <w:p w14:paraId="61B3F00E" w14:textId="77777777" w:rsidR="00B02733" w:rsidRDefault="00B02733" w:rsidP="00B02733">
      <w:r>
        <w:t>Yue (China Telecom): Clashes with 2253. This CR will be used as a basis.</w:t>
      </w:r>
    </w:p>
    <w:p w14:paraId="4F0D3A3A" w14:textId="77777777" w:rsidR="00B02733" w:rsidRDefault="00B02733" w:rsidP="00B02733">
      <w:r>
        <w:t>Apostolos (Nokia): Reuse the EventSubscription data type.</w:t>
      </w:r>
    </w:p>
    <w:p w14:paraId="497FA78D" w14:textId="77777777" w:rsidR="00B02733" w:rsidRDefault="00B02733" w:rsidP="00B02733">
      <w:r>
        <w:t>Xuefei (Huawei): Too much for the requirement to reuse it.</w:t>
      </w:r>
    </w:p>
    <w:p w14:paraId="414B95F4" w14:textId="77777777" w:rsidR="00B02733" w:rsidRDefault="00B02733" w:rsidP="00B02733">
      <w:r>
        <w:t>Check offline.</w:t>
      </w:r>
    </w:p>
    <w:p w14:paraId="0BC4814B" w14:textId="77777777" w:rsidR="00B02733" w:rsidRDefault="00B02733" w:rsidP="00B02733">
      <w:r>
        <w:t>Yue (China Telecom): Still propose to reuse EventFilter data type.</w:t>
      </w:r>
    </w:p>
    <w:p w14:paraId="0CA0D0F2" w14:textId="77777777" w:rsidR="00B02733" w:rsidRDefault="00B02733" w:rsidP="00B02733">
      <w:r>
        <w:t>Apostolos (Nokia): Ok with the proposal.</w:t>
      </w:r>
    </w:p>
    <w:p w14:paraId="107C9E52" w14:textId="77777777" w:rsidR="00B02733" w:rsidRDefault="00B02733" w:rsidP="00B02733">
      <w:r>
        <w:t>Yue (China Telecom): The revision is to add Huawei as cosigner.</w:t>
      </w:r>
    </w:p>
    <w:p w14:paraId="17D2716E" w14:textId="77777777" w:rsidR="00B02733" w:rsidRDefault="00B02733" w:rsidP="00B02733">
      <w:r>
        <w:t>2253 will be merged into this CR. Huawei will be added as cosigner.</w:t>
      </w:r>
    </w:p>
    <w:p w14:paraId="7F5640E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C3-242495</w:t>
      </w:r>
      <w:r>
        <w:rPr>
          <w:color w:val="993300"/>
          <w:u w:val="single"/>
        </w:rPr>
        <w:t>.</w:t>
      </w:r>
    </w:p>
    <w:p w14:paraId="2B05DE9A" w14:textId="77777777" w:rsidR="00B02733" w:rsidRDefault="00B02733" w:rsidP="00B02733">
      <w:pPr>
        <w:rPr>
          <w:rFonts w:ascii="Arial" w:hAnsi="Arial" w:cs="Arial"/>
          <w:b/>
          <w:sz w:val="24"/>
        </w:rPr>
      </w:pPr>
      <w:r>
        <w:rPr>
          <w:rFonts w:ascii="Arial" w:hAnsi="Arial" w:cs="Arial"/>
          <w:b/>
          <w:color w:val="0000FF"/>
          <w:sz w:val="24"/>
        </w:rPr>
        <w:t>C3-242248</w:t>
      </w:r>
      <w:r>
        <w:rPr>
          <w:rFonts w:ascii="Arial" w:hAnsi="Arial" w:cs="Arial"/>
          <w:b/>
          <w:color w:val="0000FF"/>
          <w:sz w:val="24"/>
        </w:rPr>
        <w:tab/>
      </w:r>
      <w:r>
        <w:rPr>
          <w:rFonts w:ascii="Arial" w:hAnsi="Arial" w:cs="Arial"/>
          <w:b/>
          <w:sz w:val="24"/>
        </w:rPr>
        <w:t>Clarify on result of Nadrf_MLModelManagement_Delete service operation</w:t>
      </w:r>
    </w:p>
    <w:p w14:paraId="1B39826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v18.5.0</w:t>
      </w:r>
      <w:r>
        <w:rPr>
          <w:i/>
        </w:rPr>
        <w:tab/>
        <w:t xml:space="preserve">  CR-0081  rev  Cat: F (Rel-18)</w:t>
      </w:r>
      <w:r>
        <w:rPr>
          <w:i/>
        </w:rPr>
        <w:br/>
      </w:r>
      <w:r>
        <w:rPr>
          <w:i/>
        </w:rPr>
        <w:br/>
      </w:r>
      <w:r>
        <w:rPr>
          <w:i/>
        </w:rPr>
        <w:tab/>
      </w:r>
      <w:r>
        <w:rPr>
          <w:i/>
        </w:rPr>
        <w:tab/>
      </w:r>
      <w:r>
        <w:rPr>
          <w:i/>
        </w:rPr>
        <w:tab/>
      </w:r>
      <w:r>
        <w:rPr>
          <w:i/>
        </w:rPr>
        <w:tab/>
      </w:r>
      <w:r>
        <w:rPr>
          <w:i/>
        </w:rPr>
        <w:tab/>
        <w:t>Source: China Telecom</w:t>
      </w:r>
    </w:p>
    <w:p w14:paraId="084C75B3" w14:textId="77777777" w:rsidR="00B02733" w:rsidRDefault="00B02733" w:rsidP="00B02733">
      <w:pPr>
        <w:rPr>
          <w:rFonts w:ascii="Arial" w:hAnsi="Arial" w:cs="Arial"/>
          <w:b/>
        </w:rPr>
      </w:pPr>
      <w:r>
        <w:rPr>
          <w:rFonts w:ascii="Arial" w:hAnsi="Arial" w:cs="Arial"/>
          <w:b/>
        </w:rPr>
        <w:t xml:space="preserve">Discussion: </w:t>
      </w:r>
    </w:p>
    <w:p w14:paraId="784C040E" w14:textId="77777777" w:rsidR="00B02733" w:rsidRDefault="00B02733" w:rsidP="00B02733">
      <w:r>
        <w:t>This CR introduces backward compatible feature to the OpenAPI file for Nadrf_MLModelManagement API.</w:t>
      </w:r>
    </w:p>
    <w:p w14:paraId="1744777D" w14:textId="77777777" w:rsidR="00B02733" w:rsidRDefault="00B02733" w:rsidP="00B02733">
      <w:r>
        <w:t>Apostolos (Nokia): This would only apply to partial result.</w:t>
      </w:r>
    </w:p>
    <w:p w14:paraId="38A8A730" w14:textId="77777777" w:rsidR="00B02733" w:rsidRDefault="00B02733" w:rsidP="00B02733">
      <w:r>
        <w:t xml:space="preserve">Zhenning (China Mobile): keep existing model. </w:t>
      </w:r>
    </w:p>
    <w:p w14:paraId="3922BFCB" w14:textId="77777777" w:rsidR="00B02733" w:rsidRDefault="00B02733" w:rsidP="00B02733">
      <w:r>
        <w:t>Xiaojian (ZTE): Keep existing model</w:t>
      </w:r>
    </w:p>
    <w:p w14:paraId="0524A30B" w14:textId="77777777" w:rsidR="00B02733" w:rsidRDefault="00B02733" w:rsidP="00B02733">
      <w:r>
        <w:t>Jing (Ericsson): Keep existing model</w:t>
      </w:r>
    </w:p>
    <w:p w14:paraId="698F9DB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A30CBD" w14:textId="77777777" w:rsidR="00B02733" w:rsidRDefault="00B02733" w:rsidP="00B02733">
      <w:pPr>
        <w:rPr>
          <w:rFonts w:ascii="Arial" w:hAnsi="Arial" w:cs="Arial"/>
          <w:b/>
          <w:sz w:val="24"/>
        </w:rPr>
      </w:pPr>
      <w:r>
        <w:rPr>
          <w:rFonts w:ascii="Arial" w:hAnsi="Arial" w:cs="Arial"/>
          <w:b/>
          <w:color w:val="0000FF"/>
          <w:sz w:val="24"/>
        </w:rPr>
        <w:t>C3-242253</w:t>
      </w:r>
      <w:r>
        <w:rPr>
          <w:rFonts w:ascii="Arial" w:hAnsi="Arial" w:cs="Arial"/>
          <w:b/>
          <w:color w:val="0000FF"/>
          <w:sz w:val="24"/>
        </w:rPr>
        <w:tab/>
      </w:r>
      <w:r>
        <w:rPr>
          <w:rFonts w:ascii="Arial" w:hAnsi="Arial" w:cs="Arial"/>
          <w:b/>
          <w:sz w:val="24"/>
        </w:rPr>
        <w:t>Add Analytics information in NWDAF ML Model Monitor API</w:t>
      </w:r>
    </w:p>
    <w:p w14:paraId="1B2C878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CR-0894  rev  Cat: B (Rel-18)</w:t>
      </w:r>
      <w:r>
        <w:rPr>
          <w:i/>
        </w:rPr>
        <w:br/>
      </w:r>
      <w:r>
        <w:rPr>
          <w:i/>
        </w:rPr>
        <w:br/>
      </w:r>
      <w:r>
        <w:rPr>
          <w:i/>
        </w:rPr>
        <w:tab/>
      </w:r>
      <w:r>
        <w:rPr>
          <w:i/>
        </w:rPr>
        <w:tab/>
      </w:r>
      <w:r>
        <w:rPr>
          <w:i/>
        </w:rPr>
        <w:tab/>
      </w:r>
      <w:r>
        <w:rPr>
          <w:i/>
        </w:rPr>
        <w:tab/>
      </w:r>
      <w:r>
        <w:rPr>
          <w:i/>
        </w:rPr>
        <w:tab/>
        <w:t>Source: Huawei</w:t>
      </w:r>
    </w:p>
    <w:p w14:paraId="165809DB" w14:textId="77777777" w:rsidR="00B02733" w:rsidRDefault="00B02733" w:rsidP="00B02733">
      <w:pPr>
        <w:rPr>
          <w:rFonts w:ascii="Arial" w:hAnsi="Arial" w:cs="Arial"/>
          <w:b/>
        </w:rPr>
      </w:pPr>
      <w:r>
        <w:rPr>
          <w:rFonts w:ascii="Arial" w:hAnsi="Arial" w:cs="Arial"/>
          <w:b/>
        </w:rPr>
        <w:t xml:space="preserve">Discussion: </w:t>
      </w:r>
    </w:p>
    <w:p w14:paraId="4A7ED8CB" w14:textId="77777777" w:rsidR="00B02733" w:rsidRDefault="00B02733" w:rsidP="00B02733">
      <w:r>
        <w:t>This CR introduces backward compatible feature to the OpenAPI file for Nnwdaf_MLModelMonitor API.</w:t>
      </w:r>
    </w:p>
    <w:p w14:paraId="7F4FD37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704F67" w14:textId="77777777" w:rsidR="00B02733" w:rsidRDefault="00B02733" w:rsidP="00B02733">
      <w:pPr>
        <w:rPr>
          <w:rFonts w:ascii="Arial" w:hAnsi="Arial" w:cs="Arial"/>
          <w:b/>
          <w:sz w:val="24"/>
        </w:rPr>
      </w:pPr>
      <w:r>
        <w:rPr>
          <w:rFonts w:ascii="Arial" w:hAnsi="Arial" w:cs="Arial"/>
          <w:b/>
          <w:color w:val="0000FF"/>
          <w:sz w:val="24"/>
        </w:rPr>
        <w:t>C3-242254</w:t>
      </w:r>
      <w:r>
        <w:rPr>
          <w:rFonts w:ascii="Arial" w:hAnsi="Arial" w:cs="Arial"/>
          <w:b/>
          <w:color w:val="0000FF"/>
          <w:sz w:val="24"/>
        </w:rPr>
        <w:tab/>
      </w:r>
      <w:r>
        <w:rPr>
          <w:rFonts w:ascii="Arial" w:hAnsi="Arial" w:cs="Arial"/>
          <w:b/>
          <w:sz w:val="24"/>
        </w:rPr>
        <w:t>Add skip current FL round indication in NWDAF ML Model Training API</w:t>
      </w:r>
    </w:p>
    <w:p w14:paraId="53A2EDD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CR-0895  rev  Cat: B (Rel-18)</w:t>
      </w:r>
      <w:r>
        <w:rPr>
          <w:i/>
        </w:rPr>
        <w:br/>
      </w:r>
      <w:r>
        <w:rPr>
          <w:i/>
        </w:rPr>
        <w:br/>
      </w:r>
      <w:r>
        <w:rPr>
          <w:i/>
        </w:rPr>
        <w:tab/>
      </w:r>
      <w:r>
        <w:rPr>
          <w:i/>
        </w:rPr>
        <w:tab/>
      </w:r>
      <w:r>
        <w:rPr>
          <w:i/>
        </w:rPr>
        <w:tab/>
      </w:r>
      <w:r>
        <w:rPr>
          <w:i/>
        </w:rPr>
        <w:tab/>
      </w:r>
      <w:r>
        <w:rPr>
          <w:i/>
        </w:rPr>
        <w:tab/>
        <w:t>Source: Huawei</w:t>
      </w:r>
    </w:p>
    <w:p w14:paraId="2C8C5A7B" w14:textId="77777777" w:rsidR="00B02733" w:rsidRDefault="00B02733" w:rsidP="00B02733">
      <w:pPr>
        <w:rPr>
          <w:rFonts w:ascii="Arial" w:hAnsi="Arial" w:cs="Arial"/>
          <w:b/>
        </w:rPr>
      </w:pPr>
      <w:r>
        <w:rPr>
          <w:rFonts w:ascii="Arial" w:hAnsi="Arial" w:cs="Arial"/>
          <w:b/>
        </w:rPr>
        <w:t xml:space="preserve">Discussion: </w:t>
      </w:r>
    </w:p>
    <w:p w14:paraId="1F77EBB0" w14:textId="77777777" w:rsidR="00B02733" w:rsidRDefault="00B02733" w:rsidP="00B02733">
      <w:r>
        <w:t>This CR introduces backward compatible feature to the OpenAPI file for Nnwdaf_MLModelTraining API.</w:t>
      </w:r>
    </w:p>
    <w:p w14:paraId="569991F5" w14:textId="77777777" w:rsidR="00B02733" w:rsidRDefault="00B02733" w:rsidP="00B02733">
      <w:r>
        <w:t>Xiaojian (ZTE): remove default value in the patch.</w:t>
      </w:r>
    </w:p>
    <w:p w14:paraId="5C8147BB" w14:textId="77777777" w:rsidR="00B02733" w:rsidRDefault="00B02733" w:rsidP="00B02733">
      <w:r>
        <w:lastRenderedPageBreak/>
        <w:t>Apostolos (Nokia): 4.6.2.2. Add attribute name.</w:t>
      </w:r>
    </w:p>
    <w:p w14:paraId="66A9C811" w14:textId="77777777" w:rsidR="00B02733" w:rsidRDefault="00B02733" w:rsidP="00B02733">
      <w:r>
        <w:t>Xuefei (Huawei) R1 is shared.</w:t>
      </w:r>
    </w:p>
    <w:p w14:paraId="1A6D2D0A" w14:textId="77777777" w:rsidR="00B02733" w:rsidRDefault="00B02733" w:rsidP="00B02733">
      <w:r>
        <w:t>Apostolos (Nokia): ok with r1.</w:t>
      </w:r>
    </w:p>
    <w:p w14:paraId="69658B95" w14:textId="77777777" w:rsidR="00B02733" w:rsidRDefault="00B02733" w:rsidP="00B02733">
      <w:r>
        <w:t>Xiaojian (ZTE): Ok with r1.</w:t>
      </w:r>
    </w:p>
    <w:p w14:paraId="77A8C0BF" w14:textId="77777777" w:rsidR="00B02733" w:rsidRDefault="00B02733" w:rsidP="00B02733">
      <w:r>
        <w:t>R1 is pre-agreed.</w:t>
      </w:r>
    </w:p>
    <w:p w14:paraId="1FF755A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C3-242594</w:t>
      </w:r>
      <w:r>
        <w:rPr>
          <w:color w:val="993300"/>
          <w:u w:val="single"/>
        </w:rPr>
        <w:t>.</w:t>
      </w:r>
    </w:p>
    <w:p w14:paraId="6E9CA6E0" w14:textId="77777777" w:rsidR="00B02733" w:rsidRDefault="00B02733" w:rsidP="00B02733">
      <w:pPr>
        <w:rPr>
          <w:rFonts w:ascii="Arial" w:hAnsi="Arial" w:cs="Arial"/>
          <w:b/>
          <w:sz w:val="24"/>
        </w:rPr>
      </w:pPr>
      <w:r>
        <w:rPr>
          <w:rFonts w:ascii="Arial" w:hAnsi="Arial" w:cs="Arial"/>
          <w:b/>
          <w:color w:val="0000FF"/>
          <w:sz w:val="24"/>
        </w:rPr>
        <w:t>C3-242255</w:t>
      </w:r>
      <w:r>
        <w:rPr>
          <w:rFonts w:ascii="Arial" w:hAnsi="Arial" w:cs="Arial"/>
          <w:b/>
          <w:color w:val="0000FF"/>
          <w:sz w:val="24"/>
        </w:rPr>
        <w:tab/>
      </w:r>
      <w:r>
        <w:rPr>
          <w:rFonts w:ascii="Arial" w:hAnsi="Arial" w:cs="Arial"/>
          <w:b/>
          <w:sz w:val="24"/>
        </w:rPr>
        <w:t>Clarification for the source NF type of PFD</w:t>
      </w:r>
    </w:p>
    <w:p w14:paraId="0ABAD1B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v18.4.0</w:t>
      </w:r>
      <w:r>
        <w:rPr>
          <w:i/>
        </w:rPr>
        <w:tab/>
        <w:t xml:space="preserve">  CR-0125  rev  Cat: F (Rel-18)</w:t>
      </w:r>
      <w:r>
        <w:rPr>
          <w:i/>
        </w:rPr>
        <w:br/>
      </w:r>
      <w:r>
        <w:rPr>
          <w:i/>
        </w:rPr>
        <w:br/>
      </w:r>
      <w:r>
        <w:rPr>
          <w:i/>
        </w:rPr>
        <w:tab/>
      </w:r>
      <w:r>
        <w:rPr>
          <w:i/>
        </w:rPr>
        <w:tab/>
      </w:r>
      <w:r>
        <w:rPr>
          <w:i/>
        </w:rPr>
        <w:tab/>
      </w:r>
      <w:r>
        <w:rPr>
          <w:i/>
        </w:rPr>
        <w:tab/>
      </w:r>
      <w:r>
        <w:rPr>
          <w:i/>
        </w:rPr>
        <w:tab/>
        <w:t>Source: Huawei</w:t>
      </w:r>
    </w:p>
    <w:p w14:paraId="3C0C3A8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D960C" w14:textId="77777777" w:rsidR="00B02733" w:rsidRDefault="00B02733" w:rsidP="00B02733">
      <w:pPr>
        <w:rPr>
          <w:rFonts w:ascii="Arial" w:hAnsi="Arial" w:cs="Arial"/>
          <w:b/>
          <w:sz w:val="24"/>
        </w:rPr>
      </w:pPr>
      <w:r>
        <w:rPr>
          <w:rFonts w:ascii="Arial" w:hAnsi="Arial" w:cs="Arial"/>
          <w:b/>
          <w:color w:val="0000FF"/>
          <w:sz w:val="24"/>
        </w:rPr>
        <w:t>C3-242256</w:t>
      </w:r>
      <w:r>
        <w:rPr>
          <w:rFonts w:ascii="Arial" w:hAnsi="Arial" w:cs="Arial"/>
          <w:b/>
          <w:color w:val="0000FF"/>
          <w:sz w:val="24"/>
        </w:rPr>
        <w:tab/>
      </w:r>
      <w:r>
        <w:rPr>
          <w:rFonts w:ascii="Arial" w:hAnsi="Arial" w:cs="Arial"/>
          <w:b/>
          <w:sz w:val="24"/>
        </w:rPr>
        <w:t>Corrections on collecting data from UPF for DN Performance Analytics</w:t>
      </w:r>
    </w:p>
    <w:p w14:paraId="3BE217C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CR-0093  rev  Cat: F (Rel-18)</w:t>
      </w:r>
      <w:r>
        <w:rPr>
          <w:i/>
        </w:rPr>
        <w:br/>
      </w:r>
      <w:r>
        <w:rPr>
          <w:i/>
        </w:rPr>
        <w:br/>
      </w:r>
      <w:r>
        <w:rPr>
          <w:i/>
        </w:rPr>
        <w:tab/>
      </w:r>
      <w:r>
        <w:rPr>
          <w:i/>
        </w:rPr>
        <w:tab/>
      </w:r>
      <w:r>
        <w:rPr>
          <w:i/>
        </w:rPr>
        <w:tab/>
      </w:r>
      <w:r>
        <w:rPr>
          <w:i/>
        </w:rPr>
        <w:tab/>
      </w:r>
      <w:r>
        <w:rPr>
          <w:i/>
        </w:rPr>
        <w:tab/>
        <w:t>Source: Huawei</w:t>
      </w:r>
    </w:p>
    <w:p w14:paraId="6BB65FAA" w14:textId="77777777" w:rsidR="00B02733" w:rsidRDefault="00B02733" w:rsidP="00B02733">
      <w:pPr>
        <w:rPr>
          <w:rFonts w:ascii="Arial" w:hAnsi="Arial" w:cs="Arial"/>
          <w:b/>
        </w:rPr>
      </w:pPr>
      <w:r>
        <w:rPr>
          <w:rFonts w:ascii="Arial" w:hAnsi="Arial" w:cs="Arial"/>
          <w:b/>
        </w:rPr>
        <w:t xml:space="preserve">Discussion: </w:t>
      </w:r>
    </w:p>
    <w:p w14:paraId="4E80F611" w14:textId="77777777" w:rsidR="00B02733" w:rsidRDefault="00B02733" w:rsidP="00B02733">
      <w:r>
        <w:t>Maria (Ericsson): SA2 has already updated the description. Plan to revise the CR.</w:t>
      </w:r>
    </w:p>
    <w:p w14:paraId="446CC703" w14:textId="77777777" w:rsidR="00B02733" w:rsidRDefault="00B02733" w:rsidP="00B02733">
      <w:r>
        <w:t>Apostolos (Nokia): Should be UPEAS.</w:t>
      </w:r>
    </w:p>
    <w:p w14:paraId="1C1B99F4" w14:textId="77777777" w:rsidR="00B02733" w:rsidRDefault="00B02733" w:rsidP="00B02733">
      <w:r>
        <w:t>Xuefei (Huawei): Ok to change WI to UPEAS.</w:t>
      </w:r>
    </w:p>
    <w:p w14:paraId="69EDF3A4" w14:textId="77777777" w:rsidR="00B02733" w:rsidRDefault="00B02733" w:rsidP="00B02733">
      <w:r>
        <w:t xml:space="preserve">Maria (Ericsson): R1 is provided by Ericsson. R1 needs to update the WI code. </w:t>
      </w:r>
    </w:p>
    <w:p w14:paraId="68A8B7C9" w14:textId="77777777" w:rsidR="00B02733" w:rsidRDefault="00B02733" w:rsidP="00B02733">
      <w:r>
        <w:t>Xuefei (Huawei): Wants to include justification in the coversheet.</w:t>
      </w:r>
    </w:p>
    <w:p w14:paraId="2B9F98BA" w14:textId="77777777" w:rsidR="00B02733" w:rsidRDefault="00B02733" w:rsidP="00B02733">
      <w:r>
        <w:t>Maria (Ericsson): R2 provided.</w:t>
      </w:r>
    </w:p>
    <w:p w14:paraId="24B2D0F8" w14:textId="77777777" w:rsidR="00B02733" w:rsidRDefault="00B02733" w:rsidP="00B02733">
      <w:r>
        <w:t>Ok with the revision.</w:t>
      </w:r>
    </w:p>
    <w:p w14:paraId="7B0772D0" w14:textId="77777777" w:rsidR="00B02733" w:rsidRDefault="00B02733" w:rsidP="00B02733">
      <w:r>
        <w:t>Ericsson co-signs this CR.</w:t>
      </w:r>
    </w:p>
    <w:p w14:paraId="67CC82A8" w14:textId="77777777" w:rsidR="00B02733" w:rsidRDefault="00B02733" w:rsidP="00B02733">
      <w:r>
        <w:t>WI for the Revision will be UPEAS.</w:t>
      </w:r>
    </w:p>
    <w:p w14:paraId="2BBD52D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C3-242624</w:t>
      </w:r>
      <w:r>
        <w:rPr>
          <w:color w:val="993300"/>
          <w:u w:val="single"/>
        </w:rPr>
        <w:t>.</w:t>
      </w:r>
    </w:p>
    <w:p w14:paraId="19205DA6" w14:textId="77777777" w:rsidR="00B02733" w:rsidRDefault="00B02733" w:rsidP="00B02733">
      <w:pPr>
        <w:rPr>
          <w:rFonts w:ascii="Arial" w:hAnsi="Arial" w:cs="Arial"/>
          <w:b/>
          <w:sz w:val="24"/>
        </w:rPr>
      </w:pPr>
      <w:r>
        <w:rPr>
          <w:rFonts w:ascii="Arial" w:hAnsi="Arial" w:cs="Arial"/>
          <w:b/>
          <w:color w:val="0000FF"/>
          <w:sz w:val="24"/>
        </w:rPr>
        <w:t>C3-242257</w:t>
      </w:r>
      <w:r>
        <w:rPr>
          <w:rFonts w:ascii="Arial" w:hAnsi="Arial" w:cs="Arial"/>
          <w:b/>
          <w:color w:val="0000FF"/>
          <w:sz w:val="24"/>
        </w:rPr>
        <w:tab/>
      </w:r>
      <w:r>
        <w:rPr>
          <w:rFonts w:ascii="Arial" w:hAnsi="Arial" w:cs="Arial"/>
          <w:b/>
          <w:sz w:val="24"/>
        </w:rPr>
        <w:t>Corrections on ML model monitor and provisioning APIs</w:t>
      </w:r>
    </w:p>
    <w:p w14:paraId="09B564B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CR-0896  rev  Cat: F (Rel-18)</w:t>
      </w:r>
      <w:r>
        <w:rPr>
          <w:i/>
        </w:rPr>
        <w:br/>
      </w:r>
      <w:r>
        <w:rPr>
          <w:i/>
        </w:rPr>
        <w:br/>
      </w:r>
      <w:r>
        <w:rPr>
          <w:i/>
        </w:rPr>
        <w:tab/>
      </w:r>
      <w:r>
        <w:rPr>
          <w:i/>
        </w:rPr>
        <w:tab/>
      </w:r>
      <w:r>
        <w:rPr>
          <w:i/>
        </w:rPr>
        <w:tab/>
      </w:r>
      <w:r>
        <w:rPr>
          <w:i/>
        </w:rPr>
        <w:tab/>
      </w:r>
      <w:r>
        <w:rPr>
          <w:i/>
        </w:rPr>
        <w:tab/>
        <w:t>Source: Huawei</w:t>
      </w:r>
    </w:p>
    <w:p w14:paraId="0EE5E89F" w14:textId="77777777" w:rsidR="00B02733" w:rsidRDefault="00B02733" w:rsidP="00B02733">
      <w:pPr>
        <w:rPr>
          <w:rFonts w:ascii="Arial" w:hAnsi="Arial" w:cs="Arial"/>
          <w:b/>
        </w:rPr>
      </w:pPr>
      <w:r>
        <w:rPr>
          <w:rFonts w:ascii="Arial" w:hAnsi="Arial" w:cs="Arial"/>
          <w:b/>
        </w:rPr>
        <w:t xml:space="preserve">Discussion: </w:t>
      </w:r>
    </w:p>
    <w:p w14:paraId="2519E651" w14:textId="77777777" w:rsidR="00B02733" w:rsidRDefault="00B02733" w:rsidP="00B02733">
      <w:r>
        <w:t>This CR introduces backward compatible corrections to the OpenAPI file for Nnwdaf_MLModelProvision and Nnwdaf_MLModelMonitor APIs.</w:t>
      </w:r>
    </w:p>
    <w:p w14:paraId="6DA580F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2B319" w14:textId="77777777" w:rsidR="00B02733" w:rsidRDefault="00B02733" w:rsidP="00B02733">
      <w:pPr>
        <w:rPr>
          <w:rFonts w:ascii="Arial" w:hAnsi="Arial" w:cs="Arial"/>
          <w:b/>
          <w:sz w:val="24"/>
        </w:rPr>
      </w:pPr>
      <w:r>
        <w:rPr>
          <w:rFonts w:ascii="Arial" w:hAnsi="Arial" w:cs="Arial"/>
          <w:b/>
          <w:color w:val="0000FF"/>
          <w:sz w:val="24"/>
        </w:rPr>
        <w:t>C3-242258</w:t>
      </w:r>
      <w:r>
        <w:rPr>
          <w:rFonts w:ascii="Arial" w:hAnsi="Arial" w:cs="Arial"/>
          <w:b/>
          <w:color w:val="0000FF"/>
          <w:sz w:val="24"/>
        </w:rPr>
        <w:tab/>
      </w:r>
      <w:r>
        <w:rPr>
          <w:rFonts w:ascii="Arial" w:hAnsi="Arial" w:cs="Arial"/>
          <w:b/>
          <w:sz w:val="24"/>
        </w:rPr>
        <w:t>Corrections on roaming data and analytics APIs</w:t>
      </w:r>
    </w:p>
    <w:p w14:paraId="5CAD6E51"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CR-0897  rev  Cat: F (Rel-18)</w:t>
      </w:r>
      <w:r>
        <w:rPr>
          <w:i/>
        </w:rPr>
        <w:br/>
      </w:r>
      <w:r>
        <w:rPr>
          <w:i/>
        </w:rPr>
        <w:br/>
      </w:r>
      <w:r>
        <w:rPr>
          <w:i/>
        </w:rPr>
        <w:tab/>
      </w:r>
      <w:r>
        <w:rPr>
          <w:i/>
        </w:rPr>
        <w:tab/>
      </w:r>
      <w:r>
        <w:rPr>
          <w:i/>
        </w:rPr>
        <w:tab/>
      </w:r>
      <w:r>
        <w:rPr>
          <w:i/>
        </w:rPr>
        <w:tab/>
      </w:r>
      <w:r>
        <w:rPr>
          <w:i/>
        </w:rPr>
        <w:tab/>
        <w:t>Source: Huawei</w:t>
      </w:r>
    </w:p>
    <w:p w14:paraId="046E0806" w14:textId="77777777" w:rsidR="00B02733" w:rsidRDefault="00B02733" w:rsidP="00B02733">
      <w:pPr>
        <w:rPr>
          <w:rFonts w:ascii="Arial" w:hAnsi="Arial" w:cs="Arial"/>
          <w:b/>
        </w:rPr>
      </w:pPr>
      <w:r>
        <w:rPr>
          <w:rFonts w:ascii="Arial" w:hAnsi="Arial" w:cs="Arial"/>
          <w:b/>
        </w:rPr>
        <w:t xml:space="preserve">Discussion: </w:t>
      </w:r>
    </w:p>
    <w:p w14:paraId="0C369105" w14:textId="77777777" w:rsidR="00B02733" w:rsidRDefault="00B02733" w:rsidP="00B02733">
      <w:r>
        <w:t>This CR introduces backward compatible corrections to the OpenAPI file for Nnwdaf_DataManagement API.</w:t>
      </w:r>
    </w:p>
    <w:p w14:paraId="2466213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42D5D" w14:textId="77777777" w:rsidR="00B02733" w:rsidRDefault="00B02733" w:rsidP="00B02733">
      <w:pPr>
        <w:rPr>
          <w:rFonts w:ascii="Arial" w:hAnsi="Arial" w:cs="Arial"/>
          <w:b/>
          <w:sz w:val="24"/>
        </w:rPr>
      </w:pPr>
      <w:r>
        <w:rPr>
          <w:rFonts w:ascii="Arial" w:hAnsi="Arial" w:cs="Arial"/>
          <w:b/>
          <w:color w:val="0000FF"/>
          <w:sz w:val="24"/>
        </w:rPr>
        <w:t>C3-242259</w:t>
      </w:r>
      <w:r>
        <w:rPr>
          <w:rFonts w:ascii="Arial" w:hAnsi="Arial" w:cs="Arial"/>
          <w:b/>
          <w:color w:val="0000FF"/>
          <w:sz w:val="24"/>
        </w:rPr>
        <w:tab/>
      </w:r>
      <w:r>
        <w:rPr>
          <w:rFonts w:ascii="Arial" w:hAnsi="Arial" w:cs="Arial"/>
          <w:b/>
          <w:sz w:val="24"/>
        </w:rPr>
        <w:t>Corrections on the procedure of PFD Determination Analytics</w:t>
      </w:r>
    </w:p>
    <w:p w14:paraId="0A1D3D7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CR-0094  rev  Cat: F (Rel-18)</w:t>
      </w:r>
      <w:r>
        <w:rPr>
          <w:i/>
        </w:rPr>
        <w:br/>
      </w:r>
      <w:r>
        <w:rPr>
          <w:i/>
        </w:rPr>
        <w:br/>
      </w:r>
      <w:r>
        <w:rPr>
          <w:i/>
        </w:rPr>
        <w:tab/>
      </w:r>
      <w:r>
        <w:rPr>
          <w:i/>
        </w:rPr>
        <w:tab/>
      </w:r>
      <w:r>
        <w:rPr>
          <w:i/>
        </w:rPr>
        <w:tab/>
      </w:r>
      <w:r>
        <w:rPr>
          <w:i/>
        </w:rPr>
        <w:tab/>
      </w:r>
      <w:r>
        <w:rPr>
          <w:i/>
        </w:rPr>
        <w:tab/>
        <w:t>Source: Huawei</w:t>
      </w:r>
    </w:p>
    <w:p w14:paraId="1ECB3793" w14:textId="77777777" w:rsidR="00B02733" w:rsidRDefault="00B02733" w:rsidP="00B02733">
      <w:pPr>
        <w:rPr>
          <w:rFonts w:ascii="Arial" w:hAnsi="Arial" w:cs="Arial"/>
          <w:b/>
        </w:rPr>
      </w:pPr>
      <w:r>
        <w:rPr>
          <w:rFonts w:ascii="Arial" w:hAnsi="Arial" w:cs="Arial"/>
          <w:b/>
        </w:rPr>
        <w:t xml:space="preserve">Discussion: </w:t>
      </w:r>
    </w:p>
    <w:p w14:paraId="751FD139" w14:textId="77777777" w:rsidR="00B02733" w:rsidRDefault="00B02733" w:rsidP="00B02733">
      <w:r>
        <w:t>Maria (Ericsson): Will provide a revision.</w:t>
      </w:r>
    </w:p>
    <w:p w14:paraId="60AA7B34" w14:textId="77777777" w:rsidR="00B02733" w:rsidRDefault="00B02733" w:rsidP="00B02733">
      <w:r>
        <w:t>Xiaojian (ZTE): 2a-2b Identifier(s) should be singular.</w:t>
      </w:r>
    </w:p>
    <w:p w14:paraId="074571B4" w14:textId="77777777" w:rsidR="00B02733" w:rsidRDefault="00B02733" w:rsidP="00B02733">
      <w:r>
        <w:t>Maria (Ericsson): R1 is available.</w:t>
      </w:r>
    </w:p>
    <w:p w14:paraId="0E27CAE1" w14:textId="77777777" w:rsidR="00B02733" w:rsidRDefault="00B02733" w:rsidP="00B02733">
      <w:r>
        <w:t>Xuefei (Huawei): R2 is available.</w:t>
      </w:r>
    </w:p>
    <w:p w14:paraId="279ECDF7" w14:textId="77777777" w:rsidR="00B02733" w:rsidRDefault="00B02733" w:rsidP="00B02733">
      <w:r>
        <w:t>Maria (Ericsson): Fine with r2.</w:t>
      </w:r>
    </w:p>
    <w:p w14:paraId="1250475D" w14:textId="77777777" w:rsidR="00B02733" w:rsidRDefault="00B02733" w:rsidP="00B02733">
      <w:r>
        <w:t>Xiaojian (ZTE): Comments from ZTE not covered.</w:t>
      </w:r>
    </w:p>
    <w:p w14:paraId="2CCE6AF7" w14:textId="77777777" w:rsidR="00B02733" w:rsidRDefault="00B02733" w:rsidP="00B02733">
      <w:r>
        <w:t>Ericsson co-signs this CR.</w:t>
      </w:r>
    </w:p>
    <w:p w14:paraId="05EA57B5" w14:textId="77777777" w:rsidR="00B02733" w:rsidRDefault="00B02733" w:rsidP="00B02733">
      <w:r>
        <w:t>Revision with ZTE comment is pre-agreed.</w:t>
      </w:r>
    </w:p>
    <w:p w14:paraId="0A33634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C3-242595</w:t>
      </w:r>
      <w:r>
        <w:rPr>
          <w:color w:val="993300"/>
          <w:u w:val="single"/>
        </w:rPr>
        <w:t>.</w:t>
      </w:r>
    </w:p>
    <w:p w14:paraId="7074F1FC" w14:textId="77777777" w:rsidR="00B02733" w:rsidRDefault="00B02733" w:rsidP="00B02733">
      <w:pPr>
        <w:rPr>
          <w:rFonts w:ascii="Arial" w:hAnsi="Arial" w:cs="Arial"/>
          <w:b/>
          <w:sz w:val="24"/>
        </w:rPr>
      </w:pPr>
      <w:r>
        <w:rPr>
          <w:rFonts w:ascii="Arial" w:hAnsi="Arial" w:cs="Arial"/>
          <w:b/>
          <w:color w:val="0000FF"/>
          <w:sz w:val="24"/>
        </w:rPr>
        <w:t>C3-242260</w:t>
      </w:r>
      <w:r>
        <w:rPr>
          <w:rFonts w:ascii="Arial" w:hAnsi="Arial" w:cs="Arial"/>
          <w:b/>
          <w:color w:val="0000FF"/>
          <w:sz w:val="24"/>
        </w:rPr>
        <w:tab/>
      </w:r>
      <w:r>
        <w:rPr>
          <w:rFonts w:ascii="Arial" w:hAnsi="Arial" w:cs="Arial"/>
          <w:b/>
          <w:sz w:val="24"/>
        </w:rPr>
        <w:t>Resolve the Editor’s Note of training data</w:t>
      </w:r>
    </w:p>
    <w:p w14:paraId="5174442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CR-0898  rev  Cat: B (Rel-18)</w:t>
      </w:r>
      <w:r>
        <w:rPr>
          <w:i/>
        </w:rPr>
        <w:br/>
      </w:r>
      <w:r>
        <w:rPr>
          <w:i/>
        </w:rPr>
        <w:br/>
      </w:r>
      <w:r>
        <w:rPr>
          <w:i/>
        </w:rPr>
        <w:tab/>
      </w:r>
      <w:r>
        <w:rPr>
          <w:i/>
        </w:rPr>
        <w:tab/>
      </w:r>
      <w:r>
        <w:rPr>
          <w:i/>
        </w:rPr>
        <w:tab/>
      </w:r>
      <w:r>
        <w:rPr>
          <w:i/>
        </w:rPr>
        <w:tab/>
      </w:r>
      <w:r>
        <w:rPr>
          <w:i/>
        </w:rPr>
        <w:tab/>
        <w:t>Source: Huawei</w:t>
      </w:r>
    </w:p>
    <w:p w14:paraId="7467BD38" w14:textId="77777777" w:rsidR="00B02733" w:rsidRDefault="00B02733" w:rsidP="00B02733">
      <w:pPr>
        <w:rPr>
          <w:rFonts w:ascii="Arial" w:hAnsi="Arial" w:cs="Arial"/>
          <w:b/>
        </w:rPr>
      </w:pPr>
      <w:r>
        <w:rPr>
          <w:rFonts w:ascii="Arial" w:hAnsi="Arial" w:cs="Arial"/>
          <w:b/>
        </w:rPr>
        <w:t xml:space="preserve">Discussion: </w:t>
      </w:r>
    </w:p>
    <w:p w14:paraId="4AD315DD" w14:textId="77777777" w:rsidR="00B02733" w:rsidRDefault="00B02733" w:rsidP="00B02733">
      <w:r>
        <w:t>The CR introduces backward compatible feature to the OpenAPI file for Nnwdaf_MLModelTraining API.</w:t>
      </w:r>
    </w:p>
    <w:p w14:paraId="1EFA9754" w14:textId="77777777" w:rsidR="00B02733" w:rsidRDefault="00B02733" w:rsidP="00B02733">
      <w:r>
        <w:t>Xiaojian (ZTE): NetworkAreaInfo Missing in the reused data type table.</w:t>
      </w:r>
    </w:p>
    <w:p w14:paraId="0E8C3567" w14:textId="77777777" w:rsidR="00B02733" w:rsidRDefault="00B02733" w:rsidP="00B02733">
      <w:r>
        <w:t>Xuefei (Huawei): Ok with the comment.</w:t>
      </w:r>
    </w:p>
    <w:p w14:paraId="33E979A0" w14:textId="77777777" w:rsidR="00B02733" w:rsidRDefault="00B02733" w:rsidP="00B02733">
      <w:r>
        <w:t>Revision is pre-agreed.</w:t>
      </w:r>
    </w:p>
    <w:p w14:paraId="1EEBB45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C3-242504</w:t>
      </w:r>
      <w:r>
        <w:rPr>
          <w:color w:val="993300"/>
          <w:u w:val="single"/>
        </w:rPr>
        <w:t>.</w:t>
      </w:r>
    </w:p>
    <w:p w14:paraId="537300F7" w14:textId="77777777" w:rsidR="00B02733" w:rsidRDefault="00B02733" w:rsidP="00B02733">
      <w:pPr>
        <w:rPr>
          <w:rFonts w:ascii="Arial" w:hAnsi="Arial" w:cs="Arial"/>
          <w:b/>
          <w:sz w:val="24"/>
        </w:rPr>
      </w:pPr>
      <w:r>
        <w:rPr>
          <w:rFonts w:ascii="Arial" w:hAnsi="Arial" w:cs="Arial"/>
          <w:b/>
          <w:color w:val="0000FF"/>
          <w:sz w:val="24"/>
        </w:rPr>
        <w:t>C3-242269</w:t>
      </w:r>
      <w:r>
        <w:rPr>
          <w:rFonts w:ascii="Arial" w:hAnsi="Arial" w:cs="Arial"/>
          <w:b/>
          <w:color w:val="0000FF"/>
          <w:sz w:val="24"/>
        </w:rPr>
        <w:tab/>
      </w:r>
      <w:r>
        <w:rPr>
          <w:rFonts w:ascii="Arial" w:hAnsi="Arial" w:cs="Arial"/>
          <w:b/>
          <w:sz w:val="24"/>
        </w:rPr>
        <w:t>Adding AMPolicyDataPatch data type</w:t>
      </w:r>
    </w:p>
    <w:p w14:paraId="7DF8F1D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CR-0501  rev  Cat: F (Rel-18)</w:t>
      </w:r>
      <w:r>
        <w:rPr>
          <w:i/>
        </w:rPr>
        <w:br/>
      </w:r>
      <w:r>
        <w:rPr>
          <w:i/>
        </w:rPr>
        <w:br/>
      </w:r>
      <w:r>
        <w:rPr>
          <w:i/>
        </w:rPr>
        <w:tab/>
      </w:r>
      <w:r>
        <w:rPr>
          <w:i/>
        </w:rPr>
        <w:tab/>
      </w:r>
      <w:r>
        <w:rPr>
          <w:i/>
        </w:rPr>
        <w:tab/>
      </w:r>
      <w:r>
        <w:rPr>
          <w:i/>
        </w:rPr>
        <w:tab/>
      </w:r>
      <w:r>
        <w:rPr>
          <w:i/>
        </w:rPr>
        <w:tab/>
        <w:t>Source: China Telecom, Oracle</w:t>
      </w:r>
    </w:p>
    <w:p w14:paraId="5263F8AA" w14:textId="77777777" w:rsidR="00B02733" w:rsidRDefault="00B02733" w:rsidP="00B02733">
      <w:pPr>
        <w:rPr>
          <w:rFonts w:ascii="Arial" w:hAnsi="Arial" w:cs="Arial"/>
          <w:b/>
        </w:rPr>
      </w:pPr>
      <w:r>
        <w:rPr>
          <w:rFonts w:ascii="Arial" w:hAnsi="Arial" w:cs="Arial"/>
          <w:b/>
        </w:rPr>
        <w:t xml:space="preserve">Discussion: </w:t>
      </w:r>
    </w:p>
    <w:p w14:paraId="604766F3" w14:textId="77777777" w:rsidR="00B02733" w:rsidRDefault="00B02733" w:rsidP="00B02733">
      <w:r>
        <w:lastRenderedPageBreak/>
        <w:t>This CR introduces a backward compatible correction into the OpenAPI file of Nudr_DataRepository API for Policy Data.</w:t>
      </w:r>
    </w:p>
    <w:p w14:paraId="2E456646" w14:textId="77777777" w:rsidR="00B02733" w:rsidRDefault="00B02733" w:rsidP="00B02733">
      <w:r>
        <w:t>Yue (China Telecom): To be merged with 2298. Coversheet of the merged CR will include both WI codes.</w:t>
      </w:r>
    </w:p>
    <w:p w14:paraId="377157C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417105" w14:textId="77777777" w:rsidR="00B02733" w:rsidRDefault="00B02733" w:rsidP="00B02733">
      <w:pPr>
        <w:rPr>
          <w:rFonts w:ascii="Arial" w:hAnsi="Arial" w:cs="Arial"/>
          <w:b/>
          <w:sz w:val="24"/>
        </w:rPr>
      </w:pPr>
      <w:r>
        <w:rPr>
          <w:rFonts w:ascii="Arial" w:hAnsi="Arial" w:cs="Arial"/>
          <w:b/>
          <w:color w:val="0000FF"/>
          <w:sz w:val="24"/>
        </w:rPr>
        <w:t>C3-242270</w:t>
      </w:r>
      <w:r>
        <w:rPr>
          <w:rFonts w:ascii="Arial" w:hAnsi="Arial" w:cs="Arial"/>
          <w:b/>
          <w:color w:val="0000FF"/>
          <w:sz w:val="24"/>
        </w:rPr>
        <w:tab/>
      </w:r>
      <w:r>
        <w:rPr>
          <w:rFonts w:ascii="Arial" w:hAnsi="Arial" w:cs="Arial"/>
          <w:b/>
          <w:sz w:val="24"/>
        </w:rPr>
        <w:t>Support of updating restricted status in UDR</w:t>
      </w:r>
    </w:p>
    <w:p w14:paraId="73998CB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CR-0543  rev  Cat: F (Rel-18)</w:t>
      </w:r>
      <w:r>
        <w:rPr>
          <w:i/>
        </w:rPr>
        <w:br/>
      </w:r>
      <w:r>
        <w:rPr>
          <w:i/>
        </w:rPr>
        <w:br/>
      </w:r>
      <w:r>
        <w:rPr>
          <w:i/>
        </w:rPr>
        <w:tab/>
      </w:r>
      <w:r>
        <w:rPr>
          <w:i/>
        </w:rPr>
        <w:tab/>
      </w:r>
      <w:r>
        <w:rPr>
          <w:i/>
        </w:rPr>
        <w:tab/>
      </w:r>
      <w:r>
        <w:rPr>
          <w:i/>
        </w:rPr>
        <w:tab/>
      </w:r>
      <w:r>
        <w:rPr>
          <w:i/>
        </w:rPr>
        <w:tab/>
        <w:t>Source: China Telecom</w:t>
      </w:r>
    </w:p>
    <w:p w14:paraId="64B8B973" w14:textId="77777777" w:rsidR="00B02733" w:rsidRDefault="00B02733" w:rsidP="00B02733">
      <w:pPr>
        <w:rPr>
          <w:rFonts w:ascii="Arial" w:hAnsi="Arial" w:cs="Arial"/>
          <w:b/>
        </w:rPr>
      </w:pPr>
      <w:r>
        <w:rPr>
          <w:rFonts w:ascii="Arial" w:hAnsi="Arial" w:cs="Arial"/>
          <w:b/>
        </w:rPr>
        <w:t xml:space="preserve">Discussion: </w:t>
      </w:r>
    </w:p>
    <w:p w14:paraId="1DAF509D" w14:textId="77777777" w:rsidR="00B02733" w:rsidRDefault="00B02733" w:rsidP="00B02733">
      <w:r>
        <w:t>Maria (Ericsson): R1 is available.</w:t>
      </w:r>
    </w:p>
    <w:p w14:paraId="69B456B9" w14:textId="77777777" w:rsidR="00B02733" w:rsidRDefault="00B02733" w:rsidP="00B02733">
      <w:r>
        <w:t>Yue (China Telecom): R2 is available.</w:t>
      </w:r>
    </w:p>
    <w:p w14:paraId="466FE02E" w14:textId="77777777" w:rsidR="00B02733" w:rsidRDefault="00B02733" w:rsidP="00B02733">
      <w:r>
        <w:t>Maria (Ericsson): Ok with R2.</w:t>
      </w:r>
    </w:p>
    <w:p w14:paraId="4CF830E8" w14:textId="77777777" w:rsidR="00B02733" w:rsidRDefault="00B02733" w:rsidP="00B02733">
      <w:r>
        <w:t>Apostolos (Nokia): will provide R3.</w:t>
      </w:r>
    </w:p>
    <w:p w14:paraId="68791935" w14:textId="77777777" w:rsidR="00B02733" w:rsidRDefault="00B02733" w:rsidP="00B02733">
      <w:r>
        <w:t>Yue (China Telecom): R3 is ok for all the companies.</w:t>
      </w:r>
    </w:p>
    <w:p w14:paraId="08C8F9CC" w14:textId="77777777" w:rsidR="00B02733" w:rsidRDefault="00B02733" w:rsidP="00B02733">
      <w:r>
        <w:t>Ericsson and Nokia co-sign this CR.</w:t>
      </w:r>
    </w:p>
    <w:p w14:paraId="2123BE0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C3-242496</w:t>
      </w:r>
      <w:r>
        <w:rPr>
          <w:color w:val="993300"/>
          <w:u w:val="single"/>
        </w:rPr>
        <w:t>.</w:t>
      </w:r>
    </w:p>
    <w:p w14:paraId="733E1836" w14:textId="77777777" w:rsidR="00B02733" w:rsidRDefault="00B02733" w:rsidP="00B02733">
      <w:pPr>
        <w:rPr>
          <w:rFonts w:ascii="Arial" w:hAnsi="Arial" w:cs="Arial"/>
          <w:b/>
          <w:sz w:val="24"/>
        </w:rPr>
      </w:pPr>
      <w:r>
        <w:rPr>
          <w:rFonts w:ascii="Arial" w:hAnsi="Arial" w:cs="Arial"/>
          <w:b/>
          <w:color w:val="0000FF"/>
          <w:sz w:val="24"/>
        </w:rPr>
        <w:t>C3-242332</w:t>
      </w:r>
      <w:r>
        <w:rPr>
          <w:rFonts w:ascii="Arial" w:hAnsi="Arial" w:cs="Arial"/>
          <w:b/>
          <w:color w:val="0000FF"/>
          <w:sz w:val="24"/>
        </w:rPr>
        <w:tab/>
      </w:r>
      <w:r>
        <w:rPr>
          <w:rFonts w:ascii="Arial" w:hAnsi="Arial" w:cs="Arial"/>
          <w:b/>
          <w:sz w:val="24"/>
        </w:rPr>
        <w:t>Solve EN and Updates to MlModelAccuracyInfo for Nnwdaf_AnalyticsInfo API</w:t>
      </w:r>
    </w:p>
    <w:p w14:paraId="3033D19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CR-0899  rev  Cat: B (Rel-18)</w:t>
      </w:r>
      <w:r>
        <w:rPr>
          <w:i/>
        </w:rPr>
        <w:br/>
      </w:r>
      <w:r>
        <w:rPr>
          <w:i/>
        </w:rPr>
        <w:br/>
      </w:r>
      <w:r>
        <w:rPr>
          <w:i/>
        </w:rPr>
        <w:tab/>
      </w:r>
      <w:r>
        <w:rPr>
          <w:i/>
        </w:rPr>
        <w:tab/>
      </w:r>
      <w:r>
        <w:rPr>
          <w:i/>
        </w:rPr>
        <w:tab/>
      </w:r>
      <w:r>
        <w:rPr>
          <w:i/>
        </w:rPr>
        <w:tab/>
      </w:r>
      <w:r>
        <w:rPr>
          <w:i/>
        </w:rPr>
        <w:tab/>
        <w:t>Source: Ericsson</w:t>
      </w:r>
    </w:p>
    <w:p w14:paraId="4EFD79EE" w14:textId="77777777" w:rsidR="00B02733" w:rsidRDefault="00B02733" w:rsidP="00B02733">
      <w:pPr>
        <w:rPr>
          <w:rFonts w:ascii="Arial" w:hAnsi="Arial" w:cs="Arial"/>
          <w:b/>
        </w:rPr>
      </w:pPr>
      <w:r>
        <w:rPr>
          <w:rFonts w:ascii="Arial" w:hAnsi="Arial" w:cs="Arial"/>
          <w:b/>
        </w:rPr>
        <w:t xml:space="preserve">Discussion: </w:t>
      </w:r>
    </w:p>
    <w:p w14:paraId="6D3B9000" w14:textId="77777777" w:rsidR="00B02733" w:rsidRDefault="00B02733" w:rsidP="00B02733">
      <w:r>
        <w:t>This CR introduces backward compatible features to the Nnwdaf_AnalyticsInfo API.</w:t>
      </w:r>
    </w:p>
    <w:p w14:paraId="2110497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EF848" w14:textId="77777777" w:rsidR="00B02733" w:rsidRDefault="00B02733" w:rsidP="00B02733">
      <w:pPr>
        <w:rPr>
          <w:rFonts w:ascii="Arial" w:hAnsi="Arial" w:cs="Arial"/>
          <w:b/>
          <w:sz w:val="24"/>
        </w:rPr>
      </w:pPr>
      <w:r>
        <w:rPr>
          <w:rFonts w:ascii="Arial" w:hAnsi="Arial" w:cs="Arial"/>
          <w:b/>
          <w:color w:val="0000FF"/>
          <w:sz w:val="24"/>
        </w:rPr>
        <w:t>C3-242333</w:t>
      </w:r>
      <w:r>
        <w:rPr>
          <w:rFonts w:ascii="Arial" w:hAnsi="Arial" w:cs="Arial"/>
          <w:b/>
          <w:color w:val="0000FF"/>
          <w:sz w:val="24"/>
        </w:rPr>
        <w:tab/>
      </w:r>
      <w:r>
        <w:rPr>
          <w:rFonts w:ascii="Arial" w:hAnsi="Arial" w:cs="Arial"/>
          <w:b/>
          <w:sz w:val="24"/>
        </w:rPr>
        <w:t>Correction of OpenAPI syntax errors</w:t>
      </w:r>
    </w:p>
    <w:p w14:paraId="6CE78F6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CR-0900  rev  Cat: F (Rel-18)</w:t>
      </w:r>
      <w:r>
        <w:rPr>
          <w:i/>
        </w:rPr>
        <w:br/>
      </w:r>
      <w:r>
        <w:rPr>
          <w:i/>
        </w:rPr>
        <w:br/>
      </w:r>
      <w:r>
        <w:rPr>
          <w:i/>
        </w:rPr>
        <w:tab/>
      </w:r>
      <w:r>
        <w:rPr>
          <w:i/>
        </w:rPr>
        <w:tab/>
      </w:r>
      <w:r>
        <w:rPr>
          <w:i/>
        </w:rPr>
        <w:tab/>
      </w:r>
      <w:r>
        <w:rPr>
          <w:i/>
        </w:rPr>
        <w:tab/>
      </w:r>
      <w:r>
        <w:rPr>
          <w:i/>
        </w:rPr>
        <w:tab/>
        <w:t>Source: Ericsson</w:t>
      </w:r>
    </w:p>
    <w:p w14:paraId="0A75A443" w14:textId="77777777" w:rsidR="00B02733" w:rsidRDefault="00B02733" w:rsidP="00B02733">
      <w:pPr>
        <w:rPr>
          <w:rFonts w:ascii="Arial" w:hAnsi="Arial" w:cs="Arial"/>
          <w:b/>
        </w:rPr>
      </w:pPr>
      <w:r>
        <w:rPr>
          <w:rFonts w:ascii="Arial" w:hAnsi="Arial" w:cs="Arial"/>
          <w:b/>
        </w:rPr>
        <w:t xml:space="preserve">Discussion: </w:t>
      </w:r>
    </w:p>
    <w:p w14:paraId="5E2B4E38" w14:textId="77777777" w:rsidR="00B02733" w:rsidRDefault="00B02733" w:rsidP="00B02733">
      <w:r>
        <w:t>This CR introduces backwards compatible corrections to the Nnwdaf_EventsSubscription API and the Nnwdaf_MLModelProvision API.</w:t>
      </w:r>
    </w:p>
    <w:p w14:paraId="3E6496CE" w14:textId="77777777" w:rsidR="00B02733" w:rsidRDefault="00B02733" w:rsidP="00B02733">
      <w:r>
        <w:t>Remove clash with 2400.</w:t>
      </w:r>
    </w:p>
    <w:p w14:paraId="33FA3C39" w14:textId="77777777" w:rsidR="00B02733" w:rsidRDefault="00B02733" w:rsidP="00B02733">
      <w:r>
        <w:t>Revision is pre-agreed.</w:t>
      </w:r>
    </w:p>
    <w:p w14:paraId="21E512F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C3-242491</w:t>
      </w:r>
      <w:r>
        <w:rPr>
          <w:color w:val="993300"/>
          <w:u w:val="single"/>
        </w:rPr>
        <w:t>.</w:t>
      </w:r>
    </w:p>
    <w:p w14:paraId="6C14CF9D" w14:textId="77777777" w:rsidR="00B02733" w:rsidRDefault="00B02733" w:rsidP="00B02733">
      <w:pPr>
        <w:rPr>
          <w:rFonts w:ascii="Arial" w:hAnsi="Arial" w:cs="Arial"/>
          <w:b/>
          <w:sz w:val="24"/>
        </w:rPr>
      </w:pPr>
      <w:r>
        <w:rPr>
          <w:rFonts w:ascii="Arial" w:hAnsi="Arial" w:cs="Arial"/>
          <w:b/>
          <w:color w:val="0000FF"/>
          <w:sz w:val="24"/>
        </w:rPr>
        <w:t>C3-242409</w:t>
      </w:r>
      <w:r>
        <w:rPr>
          <w:rFonts w:ascii="Arial" w:hAnsi="Arial" w:cs="Arial"/>
          <w:b/>
          <w:color w:val="0000FF"/>
          <w:sz w:val="24"/>
        </w:rPr>
        <w:tab/>
      </w:r>
      <w:r>
        <w:rPr>
          <w:rFonts w:ascii="Arial" w:hAnsi="Arial" w:cs="Arial"/>
          <w:b/>
          <w:sz w:val="24"/>
        </w:rPr>
        <w:t>eNA_Ph3 work plan</w:t>
      </w:r>
    </w:p>
    <w:p w14:paraId="756DA3FB" w14:textId="77777777" w:rsidR="00B02733" w:rsidRDefault="00B02733" w:rsidP="00B0273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0A38CE65" w14:textId="77777777" w:rsidR="00B02733" w:rsidRDefault="00B02733" w:rsidP="00B027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2B60F" w14:textId="77777777" w:rsidR="00B02733" w:rsidRDefault="00B02733" w:rsidP="00B02733">
      <w:pPr>
        <w:rPr>
          <w:rFonts w:ascii="Arial" w:hAnsi="Arial" w:cs="Arial"/>
          <w:b/>
          <w:sz w:val="24"/>
        </w:rPr>
      </w:pPr>
      <w:r>
        <w:rPr>
          <w:rFonts w:ascii="Arial" w:hAnsi="Arial" w:cs="Arial"/>
          <w:b/>
          <w:color w:val="0000FF"/>
          <w:sz w:val="24"/>
        </w:rPr>
        <w:t>C3-242433</w:t>
      </w:r>
      <w:r>
        <w:rPr>
          <w:rFonts w:ascii="Arial" w:hAnsi="Arial" w:cs="Arial"/>
          <w:b/>
          <w:color w:val="0000FF"/>
          <w:sz w:val="24"/>
        </w:rPr>
        <w:tab/>
      </w:r>
      <w:r>
        <w:rPr>
          <w:rFonts w:ascii="Arial" w:hAnsi="Arial" w:cs="Arial"/>
          <w:b/>
          <w:sz w:val="24"/>
        </w:rPr>
        <w:t>Support QoS Sustainability in a fine granularity area</w:t>
      </w:r>
    </w:p>
    <w:p w14:paraId="401F2E3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CR-0271  rev  Cat: B (Rel-18)</w:t>
      </w:r>
      <w:r>
        <w:rPr>
          <w:i/>
        </w:rPr>
        <w:br/>
      </w:r>
      <w:r>
        <w:rPr>
          <w:i/>
        </w:rPr>
        <w:br/>
      </w:r>
      <w:r>
        <w:rPr>
          <w:i/>
        </w:rPr>
        <w:tab/>
      </w:r>
      <w:r>
        <w:rPr>
          <w:i/>
        </w:rPr>
        <w:tab/>
      </w:r>
      <w:r>
        <w:rPr>
          <w:i/>
        </w:rPr>
        <w:tab/>
      </w:r>
      <w:r>
        <w:rPr>
          <w:i/>
        </w:rPr>
        <w:tab/>
      </w:r>
      <w:r>
        <w:rPr>
          <w:i/>
        </w:rPr>
        <w:tab/>
        <w:t>Source: Ericsson</w:t>
      </w:r>
    </w:p>
    <w:p w14:paraId="073D1335" w14:textId="77777777" w:rsidR="00B02733" w:rsidRDefault="00B02733" w:rsidP="00B02733">
      <w:pPr>
        <w:rPr>
          <w:rFonts w:ascii="Arial" w:hAnsi="Arial" w:cs="Arial"/>
          <w:b/>
        </w:rPr>
      </w:pPr>
      <w:r>
        <w:rPr>
          <w:rFonts w:ascii="Arial" w:hAnsi="Arial" w:cs="Arial"/>
          <w:b/>
        </w:rPr>
        <w:t xml:space="preserve">Discussion: </w:t>
      </w:r>
    </w:p>
    <w:p w14:paraId="4D168B34" w14:textId="77777777" w:rsidR="00B02733" w:rsidRDefault="00B02733" w:rsidP="00B02733">
      <w:r>
        <w:t>Maria (Ericsson): R1 available. R2 provided by Nokia. Comments on R2.</w:t>
      </w:r>
    </w:p>
    <w:p w14:paraId="74E73782" w14:textId="77777777" w:rsidR="00B02733" w:rsidRDefault="00B02733" w:rsidP="00B02733">
      <w:r>
        <w:t>Maria (Ericsson): R6 is available by Nokia.</w:t>
      </w:r>
    </w:p>
    <w:p w14:paraId="65496C76" w14:textId="77777777" w:rsidR="00B02733" w:rsidRDefault="00B02733" w:rsidP="00B02733">
      <w:r>
        <w:t>Nokia co-signs this CR.</w:t>
      </w:r>
    </w:p>
    <w:p w14:paraId="4CD2DCFC" w14:textId="77777777" w:rsidR="00B02733" w:rsidRDefault="00B02733" w:rsidP="00B02733">
      <w:r>
        <w:t>R6 + typo is pre-agreed.</w:t>
      </w:r>
    </w:p>
    <w:p w14:paraId="50747B8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C3-242537</w:t>
      </w:r>
      <w:r>
        <w:rPr>
          <w:color w:val="993300"/>
          <w:u w:val="single"/>
        </w:rPr>
        <w:t>.</w:t>
      </w:r>
    </w:p>
    <w:p w14:paraId="1FB3A490" w14:textId="77777777" w:rsidR="00B02733" w:rsidRDefault="00B02733" w:rsidP="00B02733">
      <w:pPr>
        <w:rPr>
          <w:rFonts w:ascii="Arial" w:hAnsi="Arial" w:cs="Arial"/>
          <w:b/>
          <w:sz w:val="24"/>
        </w:rPr>
      </w:pPr>
      <w:r>
        <w:rPr>
          <w:rFonts w:ascii="Arial" w:hAnsi="Arial" w:cs="Arial"/>
          <w:b/>
          <w:color w:val="0000FF"/>
          <w:sz w:val="24"/>
        </w:rPr>
        <w:t>C3-242434</w:t>
      </w:r>
      <w:r>
        <w:rPr>
          <w:rFonts w:ascii="Arial" w:hAnsi="Arial" w:cs="Arial"/>
          <w:b/>
          <w:color w:val="0000FF"/>
          <w:sz w:val="24"/>
        </w:rPr>
        <w:tab/>
      </w:r>
      <w:r>
        <w:rPr>
          <w:rFonts w:ascii="Arial" w:hAnsi="Arial" w:cs="Arial"/>
          <w:b/>
          <w:sz w:val="24"/>
        </w:rPr>
        <w:t>Corrections to Service Experience Procedures</w:t>
      </w:r>
    </w:p>
    <w:p w14:paraId="49BCFCD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CR-0099  rev  Cat: F (Rel-18)</w:t>
      </w:r>
      <w:r>
        <w:rPr>
          <w:i/>
        </w:rPr>
        <w:br/>
      </w:r>
      <w:r>
        <w:rPr>
          <w:i/>
        </w:rPr>
        <w:br/>
      </w:r>
      <w:r>
        <w:rPr>
          <w:i/>
        </w:rPr>
        <w:tab/>
      </w:r>
      <w:r>
        <w:rPr>
          <w:i/>
        </w:rPr>
        <w:tab/>
      </w:r>
      <w:r>
        <w:rPr>
          <w:i/>
        </w:rPr>
        <w:tab/>
      </w:r>
      <w:r>
        <w:rPr>
          <w:i/>
        </w:rPr>
        <w:tab/>
      </w:r>
      <w:r>
        <w:rPr>
          <w:i/>
        </w:rPr>
        <w:tab/>
        <w:t>Source: Ericsson</w:t>
      </w:r>
    </w:p>
    <w:p w14:paraId="723C4D0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63AA43" w14:textId="77777777" w:rsidR="00B02733" w:rsidRDefault="00B02733" w:rsidP="00B02733">
      <w:pPr>
        <w:rPr>
          <w:rFonts w:ascii="Arial" w:hAnsi="Arial" w:cs="Arial"/>
          <w:b/>
          <w:sz w:val="24"/>
        </w:rPr>
      </w:pPr>
      <w:r>
        <w:rPr>
          <w:rFonts w:ascii="Arial" w:hAnsi="Arial" w:cs="Arial"/>
          <w:b/>
          <w:color w:val="0000FF"/>
          <w:sz w:val="24"/>
        </w:rPr>
        <w:t>C3-242435</w:t>
      </w:r>
      <w:r>
        <w:rPr>
          <w:rFonts w:ascii="Arial" w:hAnsi="Arial" w:cs="Arial"/>
          <w:b/>
          <w:color w:val="0000FF"/>
          <w:sz w:val="24"/>
        </w:rPr>
        <w:tab/>
      </w:r>
      <w:r>
        <w:rPr>
          <w:rFonts w:ascii="Arial" w:hAnsi="Arial" w:cs="Arial"/>
          <w:b/>
          <w:sz w:val="24"/>
        </w:rPr>
        <w:t>Corrections to Redundant Transmission Experience Analytics</w:t>
      </w:r>
    </w:p>
    <w:p w14:paraId="2087801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CR-0100  rev  Cat: F (Rel-18)</w:t>
      </w:r>
      <w:r>
        <w:rPr>
          <w:i/>
        </w:rPr>
        <w:br/>
      </w:r>
      <w:r>
        <w:rPr>
          <w:i/>
        </w:rPr>
        <w:br/>
      </w:r>
      <w:r>
        <w:rPr>
          <w:i/>
        </w:rPr>
        <w:tab/>
      </w:r>
      <w:r>
        <w:rPr>
          <w:i/>
        </w:rPr>
        <w:tab/>
      </w:r>
      <w:r>
        <w:rPr>
          <w:i/>
        </w:rPr>
        <w:tab/>
      </w:r>
      <w:r>
        <w:rPr>
          <w:i/>
        </w:rPr>
        <w:tab/>
      </w:r>
      <w:r>
        <w:rPr>
          <w:i/>
        </w:rPr>
        <w:tab/>
        <w:t>Source: Ericsson</w:t>
      </w:r>
    </w:p>
    <w:p w14:paraId="094AC61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9DDC8A" w14:textId="77777777" w:rsidR="00B02733" w:rsidRDefault="00B02733" w:rsidP="00B02733">
      <w:pPr>
        <w:rPr>
          <w:rFonts w:ascii="Arial" w:hAnsi="Arial" w:cs="Arial"/>
          <w:b/>
          <w:sz w:val="24"/>
        </w:rPr>
      </w:pPr>
      <w:r>
        <w:rPr>
          <w:rFonts w:ascii="Arial" w:hAnsi="Arial" w:cs="Arial"/>
          <w:b/>
          <w:color w:val="0000FF"/>
          <w:sz w:val="24"/>
        </w:rPr>
        <w:t>C3-242491</w:t>
      </w:r>
      <w:r>
        <w:rPr>
          <w:rFonts w:ascii="Arial" w:hAnsi="Arial" w:cs="Arial"/>
          <w:b/>
          <w:color w:val="0000FF"/>
          <w:sz w:val="24"/>
        </w:rPr>
        <w:tab/>
      </w:r>
      <w:r>
        <w:rPr>
          <w:rFonts w:ascii="Arial" w:hAnsi="Arial" w:cs="Arial"/>
          <w:b/>
          <w:sz w:val="24"/>
        </w:rPr>
        <w:t>Correction of OpenAPI syntax errors</w:t>
      </w:r>
    </w:p>
    <w:p w14:paraId="0722437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CR-0900  rev 1 Cat: F (Rel-18)</w:t>
      </w:r>
      <w:r>
        <w:rPr>
          <w:i/>
        </w:rPr>
        <w:br/>
      </w:r>
      <w:r>
        <w:rPr>
          <w:i/>
        </w:rPr>
        <w:br/>
      </w:r>
      <w:r>
        <w:rPr>
          <w:i/>
        </w:rPr>
        <w:tab/>
      </w:r>
      <w:r>
        <w:rPr>
          <w:i/>
        </w:rPr>
        <w:tab/>
      </w:r>
      <w:r>
        <w:rPr>
          <w:i/>
        </w:rPr>
        <w:tab/>
      </w:r>
      <w:r>
        <w:rPr>
          <w:i/>
        </w:rPr>
        <w:tab/>
      </w:r>
      <w:r>
        <w:rPr>
          <w:i/>
        </w:rPr>
        <w:tab/>
        <w:t>Source: Ericsson</w:t>
      </w:r>
    </w:p>
    <w:p w14:paraId="48841CCD" w14:textId="77777777" w:rsidR="00B02733" w:rsidRDefault="00B02733" w:rsidP="00B02733">
      <w:pPr>
        <w:rPr>
          <w:color w:val="808080"/>
        </w:rPr>
      </w:pPr>
      <w:r>
        <w:rPr>
          <w:color w:val="808080"/>
        </w:rPr>
        <w:t>(Replaces C3-242333)</w:t>
      </w:r>
    </w:p>
    <w:p w14:paraId="0F51D11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05446" w14:textId="77777777" w:rsidR="00B02733" w:rsidRDefault="00B02733" w:rsidP="00B02733">
      <w:pPr>
        <w:rPr>
          <w:rFonts w:ascii="Arial" w:hAnsi="Arial" w:cs="Arial"/>
          <w:b/>
          <w:sz w:val="24"/>
        </w:rPr>
      </w:pPr>
      <w:r>
        <w:rPr>
          <w:rFonts w:ascii="Arial" w:hAnsi="Arial" w:cs="Arial"/>
          <w:b/>
          <w:color w:val="0000FF"/>
          <w:sz w:val="24"/>
        </w:rPr>
        <w:t>C3-242493</w:t>
      </w:r>
      <w:r>
        <w:rPr>
          <w:rFonts w:ascii="Arial" w:hAnsi="Arial" w:cs="Arial"/>
          <w:b/>
          <w:color w:val="0000FF"/>
          <w:sz w:val="24"/>
        </w:rPr>
        <w:tab/>
      </w:r>
      <w:r>
        <w:rPr>
          <w:rFonts w:ascii="Arial" w:hAnsi="Arial" w:cs="Arial"/>
          <w:b/>
          <w:sz w:val="24"/>
        </w:rPr>
        <w:t>Support of updating restricted status in UDR</w:t>
      </w:r>
    </w:p>
    <w:p w14:paraId="633DDC3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CR-0500  rev 1 Cat: F (Rel-18)</w:t>
      </w:r>
      <w:r>
        <w:rPr>
          <w:i/>
        </w:rPr>
        <w:br/>
      </w:r>
      <w:r>
        <w:rPr>
          <w:i/>
        </w:rPr>
        <w:br/>
      </w:r>
      <w:r>
        <w:rPr>
          <w:i/>
        </w:rPr>
        <w:tab/>
      </w:r>
      <w:r>
        <w:rPr>
          <w:i/>
        </w:rPr>
        <w:tab/>
      </w:r>
      <w:r>
        <w:rPr>
          <w:i/>
        </w:rPr>
        <w:tab/>
      </w:r>
      <w:r>
        <w:rPr>
          <w:i/>
        </w:rPr>
        <w:tab/>
      </w:r>
      <w:r>
        <w:rPr>
          <w:i/>
        </w:rPr>
        <w:tab/>
        <w:t>Source: China Telecom</w:t>
      </w:r>
    </w:p>
    <w:p w14:paraId="5737160E" w14:textId="77777777" w:rsidR="00B02733" w:rsidRDefault="00B02733" w:rsidP="00B02733">
      <w:pPr>
        <w:rPr>
          <w:color w:val="808080"/>
        </w:rPr>
      </w:pPr>
      <w:r>
        <w:rPr>
          <w:color w:val="808080"/>
        </w:rPr>
        <w:t>(Replaces C3-242244)</w:t>
      </w:r>
    </w:p>
    <w:p w14:paraId="775607A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F7E96" w14:textId="77777777" w:rsidR="00B02733" w:rsidRDefault="00B02733" w:rsidP="00B02733">
      <w:pPr>
        <w:rPr>
          <w:rFonts w:ascii="Arial" w:hAnsi="Arial" w:cs="Arial"/>
          <w:b/>
          <w:sz w:val="24"/>
        </w:rPr>
      </w:pPr>
      <w:r>
        <w:rPr>
          <w:rFonts w:ascii="Arial" w:hAnsi="Arial" w:cs="Arial"/>
          <w:b/>
          <w:color w:val="0000FF"/>
          <w:sz w:val="24"/>
        </w:rPr>
        <w:t>C3-242494</w:t>
      </w:r>
      <w:r>
        <w:rPr>
          <w:rFonts w:ascii="Arial" w:hAnsi="Arial" w:cs="Arial"/>
          <w:b/>
          <w:color w:val="0000FF"/>
          <w:sz w:val="24"/>
        </w:rPr>
        <w:tab/>
      </w:r>
      <w:r>
        <w:rPr>
          <w:rFonts w:ascii="Arial" w:hAnsi="Arial" w:cs="Arial"/>
          <w:b/>
          <w:sz w:val="24"/>
        </w:rPr>
        <w:t>Clarification on Analytics/ML Model Accuracy Information</w:t>
      </w:r>
    </w:p>
    <w:p w14:paraId="625804E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v18.5.1</w:t>
      </w:r>
      <w:r>
        <w:rPr>
          <w:i/>
        </w:rPr>
        <w:tab/>
        <w:t xml:space="preserve">  CR-0892  rev 1 Cat: F (Rel-18)</w:t>
      </w:r>
      <w:r>
        <w:rPr>
          <w:i/>
        </w:rPr>
        <w:br/>
      </w:r>
      <w:r>
        <w:rPr>
          <w:i/>
        </w:rPr>
        <w:lastRenderedPageBreak/>
        <w:br/>
      </w:r>
      <w:r>
        <w:rPr>
          <w:i/>
        </w:rPr>
        <w:tab/>
      </w:r>
      <w:r>
        <w:rPr>
          <w:i/>
        </w:rPr>
        <w:tab/>
      </w:r>
      <w:r>
        <w:rPr>
          <w:i/>
        </w:rPr>
        <w:tab/>
      </w:r>
      <w:r>
        <w:rPr>
          <w:i/>
        </w:rPr>
        <w:tab/>
      </w:r>
      <w:r>
        <w:rPr>
          <w:i/>
        </w:rPr>
        <w:tab/>
        <w:t>Source: China Telecom</w:t>
      </w:r>
    </w:p>
    <w:p w14:paraId="65C0E589" w14:textId="77777777" w:rsidR="00B02733" w:rsidRDefault="00B02733" w:rsidP="00B02733">
      <w:pPr>
        <w:rPr>
          <w:color w:val="808080"/>
        </w:rPr>
      </w:pPr>
      <w:r>
        <w:rPr>
          <w:color w:val="808080"/>
        </w:rPr>
        <w:t>(Replaces C3-242246)</w:t>
      </w:r>
    </w:p>
    <w:p w14:paraId="3432ADE2" w14:textId="77777777" w:rsidR="00B02733" w:rsidRDefault="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C3-242671</w:t>
      </w:r>
      <w:r>
        <w:rPr>
          <w:color w:val="993300"/>
          <w:u w:val="single"/>
        </w:rPr>
        <w:t>.</w:t>
      </w:r>
    </w:p>
    <w:p w14:paraId="17458D46" w14:textId="77777777" w:rsidR="00B33979" w:rsidRDefault="00B02733" w:rsidP="00B02733">
      <w:pPr>
        <w:rPr>
          <w:rFonts w:ascii="Arial" w:hAnsi="Arial" w:cs="Arial"/>
          <w:b/>
          <w:sz w:val="24"/>
        </w:rPr>
      </w:pPr>
      <w:r>
        <w:rPr>
          <w:rFonts w:ascii="Arial" w:hAnsi="Arial" w:cs="Arial"/>
          <w:b/>
          <w:color w:val="0000FF"/>
          <w:sz w:val="24"/>
        </w:rPr>
        <w:t>C3-242495</w:t>
      </w:r>
      <w:r>
        <w:rPr>
          <w:rFonts w:ascii="Arial" w:hAnsi="Arial" w:cs="Arial"/>
          <w:b/>
          <w:color w:val="0000FF"/>
          <w:sz w:val="24"/>
        </w:rPr>
        <w:tab/>
      </w:r>
      <w:r>
        <w:rPr>
          <w:rFonts w:ascii="Arial" w:hAnsi="Arial" w:cs="Arial"/>
          <w:b/>
          <w:sz w:val="24"/>
        </w:rPr>
        <w:t>Adding Analytics Information in Nnwdaf_MLModelMonitor service</w:t>
      </w:r>
    </w:p>
    <w:p w14:paraId="6249658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v18.5.1</w:t>
      </w:r>
      <w:r>
        <w:rPr>
          <w:i/>
        </w:rPr>
        <w:tab/>
        <w:t xml:space="preserve">  CR-0893  rev 1 Cat: F (Rel-18)</w:t>
      </w:r>
      <w:r>
        <w:rPr>
          <w:i/>
        </w:rPr>
        <w:br/>
      </w:r>
      <w:r>
        <w:rPr>
          <w:i/>
        </w:rPr>
        <w:br/>
      </w:r>
      <w:r>
        <w:rPr>
          <w:i/>
        </w:rPr>
        <w:tab/>
      </w:r>
      <w:r>
        <w:rPr>
          <w:i/>
        </w:rPr>
        <w:tab/>
      </w:r>
      <w:r>
        <w:rPr>
          <w:i/>
        </w:rPr>
        <w:tab/>
      </w:r>
      <w:r>
        <w:rPr>
          <w:i/>
        </w:rPr>
        <w:tab/>
      </w:r>
      <w:r>
        <w:rPr>
          <w:i/>
        </w:rPr>
        <w:tab/>
        <w:t>Source: China Telecom, Huawei</w:t>
      </w:r>
    </w:p>
    <w:p w14:paraId="34CA0274" w14:textId="77777777" w:rsidR="00B02733" w:rsidRDefault="00B02733" w:rsidP="00B02733">
      <w:pPr>
        <w:rPr>
          <w:color w:val="808080"/>
        </w:rPr>
      </w:pPr>
      <w:r>
        <w:rPr>
          <w:color w:val="808080"/>
        </w:rPr>
        <w:t>(Replaces C3-242247)</w:t>
      </w:r>
    </w:p>
    <w:p w14:paraId="44CCFE5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C3-242672</w:t>
      </w:r>
      <w:r>
        <w:rPr>
          <w:color w:val="993300"/>
          <w:u w:val="single"/>
        </w:rPr>
        <w:t>.</w:t>
      </w:r>
    </w:p>
    <w:p w14:paraId="07476160" w14:textId="77777777" w:rsidR="00B02733" w:rsidRDefault="00B02733" w:rsidP="00B02733">
      <w:pPr>
        <w:rPr>
          <w:rFonts w:ascii="Arial" w:hAnsi="Arial" w:cs="Arial"/>
          <w:b/>
          <w:sz w:val="24"/>
        </w:rPr>
      </w:pPr>
      <w:r>
        <w:rPr>
          <w:rFonts w:ascii="Arial" w:hAnsi="Arial" w:cs="Arial"/>
          <w:b/>
          <w:color w:val="0000FF"/>
          <w:sz w:val="24"/>
        </w:rPr>
        <w:t>C3-242496</w:t>
      </w:r>
      <w:r>
        <w:rPr>
          <w:rFonts w:ascii="Arial" w:hAnsi="Arial" w:cs="Arial"/>
          <w:b/>
          <w:color w:val="0000FF"/>
          <w:sz w:val="24"/>
        </w:rPr>
        <w:tab/>
      </w:r>
      <w:r>
        <w:rPr>
          <w:rFonts w:ascii="Arial" w:hAnsi="Arial" w:cs="Arial"/>
          <w:b/>
          <w:sz w:val="24"/>
        </w:rPr>
        <w:t>Support of updating restricted status in UDR</w:t>
      </w:r>
    </w:p>
    <w:p w14:paraId="586F51B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CR-0543  rev 1 Cat: F (Rel-18)</w:t>
      </w:r>
      <w:r>
        <w:rPr>
          <w:i/>
        </w:rPr>
        <w:br/>
      </w:r>
      <w:r>
        <w:rPr>
          <w:i/>
        </w:rPr>
        <w:br/>
      </w:r>
      <w:r>
        <w:rPr>
          <w:i/>
        </w:rPr>
        <w:tab/>
      </w:r>
      <w:r>
        <w:rPr>
          <w:i/>
        </w:rPr>
        <w:tab/>
      </w:r>
      <w:r>
        <w:rPr>
          <w:i/>
        </w:rPr>
        <w:tab/>
      </w:r>
      <w:r>
        <w:rPr>
          <w:i/>
        </w:rPr>
        <w:tab/>
      </w:r>
      <w:r>
        <w:rPr>
          <w:i/>
        </w:rPr>
        <w:tab/>
        <w:t>Source: China Telecom, Ericsson, Nokia</w:t>
      </w:r>
    </w:p>
    <w:p w14:paraId="419E3836" w14:textId="77777777" w:rsidR="00B02733" w:rsidRDefault="00B02733" w:rsidP="00B02733">
      <w:pPr>
        <w:rPr>
          <w:color w:val="808080"/>
        </w:rPr>
      </w:pPr>
      <w:r>
        <w:rPr>
          <w:color w:val="808080"/>
        </w:rPr>
        <w:t>(Replaces C3-242270)</w:t>
      </w:r>
    </w:p>
    <w:p w14:paraId="6DDF56F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747E6" w14:textId="77777777" w:rsidR="00B02733" w:rsidRDefault="00B02733" w:rsidP="00B02733">
      <w:pPr>
        <w:rPr>
          <w:rFonts w:ascii="Arial" w:hAnsi="Arial" w:cs="Arial"/>
          <w:b/>
          <w:sz w:val="24"/>
        </w:rPr>
      </w:pPr>
      <w:r>
        <w:rPr>
          <w:rFonts w:ascii="Arial" w:hAnsi="Arial" w:cs="Arial"/>
          <w:b/>
          <w:color w:val="0000FF"/>
          <w:sz w:val="24"/>
        </w:rPr>
        <w:t>C3-242499</w:t>
      </w:r>
      <w:r>
        <w:rPr>
          <w:rFonts w:ascii="Arial" w:hAnsi="Arial" w:cs="Arial"/>
          <w:b/>
          <w:color w:val="0000FF"/>
          <w:sz w:val="24"/>
        </w:rPr>
        <w:tab/>
      </w:r>
      <w:r>
        <w:rPr>
          <w:rFonts w:ascii="Arial" w:hAnsi="Arial" w:cs="Arial"/>
          <w:b/>
          <w:sz w:val="24"/>
        </w:rPr>
        <w:t>Completion of analytics events for Nnwdaf_MLModelProvision service</w:t>
      </w:r>
    </w:p>
    <w:p w14:paraId="142E0F3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CR-0881  rev 1 Cat: F (Rel-18)</w:t>
      </w:r>
      <w:r>
        <w:rPr>
          <w:i/>
        </w:rPr>
        <w:br/>
      </w:r>
      <w:r>
        <w:rPr>
          <w:i/>
        </w:rPr>
        <w:br/>
      </w:r>
      <w:r>
        <w:rPr>
          <w:i/>
        </w:rPr>
        <w:tab/>
      </w:r>
      <w:r>
        <w:rPr>
          <w:i/>
        </w:rPr>
        <w:tab/>
      </w:r>
      <w:r>
        <w:rPr>
          <w:i/>
        </w:rPr>
        <w:tab/>
      </w:r>
      <w:r>
        <w:rPr>
          <w:i/>
        </w:rPr>
        <w:tab/>
      </w:r>
      <w:r>
        <w:rPr>
          <w:i/>
        </w:rPr>
        <w:tab/>
        <w:t>Source: ZTE</w:t>
      </w:r>
    </w:p>
    <w:p w14:paraId="460A3720" w14:textId="77777777" w:rsidR="00B02733" w:rsidRDefault="00B02733" w:rsidP="00B02733">
      <w:pPr>
        <w:rPr>
          <w:color w:val="808080"/>
        </w:rPr>
      </w:pPr>
      <w:r>
        <w:rPr>
          <w:color w:val="808080"/>
        </w:rPr>
        <w:t>(Replaces C3-242175)</w:t>
      </w:r>
    </w:p>
    <w:p w14:paraId="10F19C6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A8DE3" w14:textId="77777777" w:rsidR="00B02733" w:rsidRDefault="00B02733" w:rsidP="00B02733">
      <w:pPr>
        <w:rPr>
          <w:rFonts w:ascii="Arial" w:hAnsi="Arial" w:cs="Arial"/>
          <w:b/>
          <w:sz w:val="24"/>
        </w:rPr>
      </w:pPr>
      <w:r>
        <w:rPr>
          <w:rFonts w:ascii="Arial" w:hAnsi="Arial" w:cs="Arial"/>
          <w:b/>
          <w:color w:val="0000FF"/>
          <w:sz w:val="24"/>
        </w:rPr>
        <w:t>C3-242504</w:t>
      </w:r>
      <w:r>
        <w:rPr>
          <w:rFonts w:ascii="Arial" w:hAnsi="Arial" w:cs="Arial"/>
          <w:b/>
          <w:color w:val="0000FF"/>
          <w:sz w:val="24"/>
        </w:rPr>
        <w:tab/>
      </w:r>
      <w:r>
        <w:rPr>
          <w:rFonts w:ascii="Arial" w:hAnsi="Arial" w:cs="Arial"/>
          <w:b/>
          <w:sz w:val="24"/>
        </w:rPr>
        <w:t>Resolve the Editor’s Note of training data</w:t>
      </w:r>
    </w:p>
    <w:p w14:paraId="4FF20F3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CR-0898  rev 1 Cat: B (Rel-18)</w:t>
      </w:r>
      <w:r>
        <w:rPr>
          <w:i/>
        </w:rPr>
        <w:br/>
      </w:r>
      <w:r>
        <w:rPr>
          <w:i/>
        </w:rPr>
        <w:br/>
      </w:r>
      <w:r>
        <w:rPr>
          <w:i/>
        </w:rPr>
        <w:tab/>
      </w:r>
      <w:r>
        <w:rPr>
          <w:i/>
        </w:rPr>
        <w:tab/>
      </w:r>
      <w:r>
        <w:rPr>
          <w:i/>
        </w:rPr>
        <w:tab/>
      </w:r>
      <w:r>
        <w:rPr>
          <w:i/>
        </w:rPr>
        <w:tab/>
      </w:r>
      <w:r>
        <w:rPr>
          <w:i/>
        </w:rPr>
        <w:tab/>
        <w:t>Source: Huawei</w:t>
      </w:r>
    </w:p>
    <w:p w14:paraId="143E6AFA" w14:textId="77777777" w:rsidR="00B02733" w:rsidRDefault="00B02733" w:rsidP="00B02733">
      <w:pPr>
        <w:rPr>
          <w:color w:val="808080"/>
        </w:rPr>
      </w:pPr>
      <w:r>
        <w:rPr>
          <w:color w:val="808080"/>
        </w:rPr>
        <w:t>(Replaces C3-242260)</w:t>
      </w:r>
    </w:p>
    <w:p w14:paraId="399AC2E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4CA3B" w14:textId="77777777" w:rsidR="00B02733" w:rsidRDefault="00B02733" w:rsidP="00B02733">
      <w:pPr>
        <w:rPr>
          <w:rFonts w:ascii="Arial" w:hAnsi="Arial" w:cs="Arial"/>
          <w:b/>
          <w:sz w:val="24"/>
        </w:rPr>
      </w:pPr>
      <w:r>
        <w:rPr>
          <w:rFonts w:ascii="Arial" w:hAnsi="Arial" w:cs="Arial"/>
          <w:b/>
          <w:color w:val="0000FF"/>
          <w:sz w:val="24"/>
        </w:rPr>
        <w:t>C3-242521</w:t>
      </w:r>
      <w:r>
        <w:rPr>
          <w:rFonts w:ascii="Arial" w:hAnsi="Arial" w:cs="Arial"/>
          <w:b/>
          <w:color w:val="0000FF"/>
          <w:sz w:val="24"/>
        </w:rPr>
        <w:tab/>
      </w:r>
      <w:r>
        <w:rPr>
          <w:rFonts w:ascii="Arial" w:hAnsi="Arial" w:cs="Arial"/>
          <w:b/>
          <w:sz w:val="24"/>
        </w:rPr>
        <w:t>DCCF Data Management subscription transfer corrections</w:t>
      </w:r>
    </w:p>
    <w:p w14:paraId="613EDB8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CR-0089  rev 1 Cat: F (Rel-18)</w:t>
      </w:r>
      <w:r>
        <w:rPr>
          <w:i/>
        </w:rPr>
        <w:br/>
      </w:r>
      <w:r>
        <w:rPr>
          <w:i/>
        </w:rPr>
        <w:br/>
      </w:r>
      <w:r>
        <w:rPr>
          <w:i/>
        </w:rPr>
        <w:tab/>
      </w:r>
      <w:r>
        <w:rPr>
          <w:i/>
        </w:rPr>
        <w:tab/>
      </w:r>
      <w:r>
        <w:rPr>
          <w:i/>
        </w:rPr>
        <w:tab/>
      </w:r>
      <w:r>
        <w:rPr>
          <w:i/>
        </w:rPr>
        <w:tab/>
      </w:r>
      <w:r>
        <w:rPr>
          <w:i/>
        </w:rPr>
        <w:tab/>
        <w:t>Source: Nokia, ZTE, Huawei, Ericsson</w:t>
      </w:r>
    </w:p>
    <w:p w14:paraId="43789652" w14:textId="77777777" w:rsidR="00B02733" w:rsidRDefault="00B02733" w:rsidP="00B02733">
      <w:pPr>
        <w:rPr>
          <w:color w:val="808080"/>
        </w:rPr>
      </w:pPr>
      <w:r>
        <w:rPr>
          <w:color w:val="808080"/>
        </w:rPr>
        <w:t>(Replaces C3-242140)</w:t>
      </w:r>
    </w:p>
    <w:p w14:paraId="042BA9A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80153" w14:textId="77777777" w:rsidR="00B02733" w:rsidRDefault="00B02733" w:rsidP="00B02733">
      <w:pPr>
        <w:rPr>
          <w:rFonts w:ascii="Arial" w:hAnsi="Arial" w:cs="Arial"/>
          <w:b/>
          <w:sz w:val="24"/>
        </w:rPr>
      </w:pPr>
      <w:r>
        <w:rPr>
          <w:rFonts w:ascii="Arial" w:hAnsi="Arial" w:cs="Arial"/>
          <w:b/>
          <w:color w:val="0000FF"/>
          <w:sz w:val="24"/>
        </w:rPr>
        <w:t>C3-242537</w:t>
      </w:r>
      <w:r>
        <w:rPr>
          <w:rFonts w:ascii="Arial" w:hAnsi="Arial" w:cs="Arial"/>
          <w:b/>
          <w:color w:val="0000FF"/>
          <w:sz w:val="24"/>
        </w:rPr>
        <w:tab/>
      </w:r>
      <w:r>
        <w:rPr>
          <w:rFonts w:ascii="Arial" w:hAnsi="Arial" w:cs="Arial"/>
          <w:b/>
          <w:sz w:val="24"/>
        </w:rPr>
        <w:t>Support QoS Sustainability in a fine granularity area</w:t>
      </w:r>
    </w:p>
    <w:p w14:paraId="25F7939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CR-0271  rev 1 Cat: B (Rel-18)</w:t>
      </w:r>
      <w:r>
        <w:rPr>
          <w:i/>
        </w:rPr>
        <w:br/>
      </w:r>
      <w:r>
        <w:rPr>
          <w:i/>
        </w:rPr>
        <w:lastRenderedPageBreak/>
        <w:br/>
      </w:r>
      <w:r>
        <w:rPr>
          <w:i/>
        </w:rPr>
        <w:tab/>
      </w:r>
      <w:r>
        <w:rPr>
          <w:i/>
        </w:rPr>
        <w:tab/>
      </w:r>
      <w:r>
        <w:rPr>
          <w:i/>
        </w:rPr>
        <w:tab/>
      </w:r>
      <w:r>
        <w:rPr>
          <w:i/>
        </w:rPr>
        <w:tab/>
      </w:r>
      <w:r>
        <w:rPr>
          <w:i/>
        </w:rPr>
        <w:tab/>
        <w:t>Source: Ericsson, Nokia</w:t>
      </w:r>
    </w:p>
    <w:p w14:paraId="25E5B171" w14:textId="77777777" w:rsidR="00B02733" w:rsidRDefault="00B02733" w:rsidP="00B02733">
      <w:pPr>
        <w:rPr>
          <w:color w:val="808080"/>
        </w:rPr>
      </w:pPr>
      <w:r>
        <w:rPr>
          <w:color w:val="808080"/>
        </w:rPr>
        <w:t>(Replaces C3-242433)</w:t>
      </w:r>
    </w:p>
    <w:p w14:paraId="77D50E9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ECA0B" w14:textId="77777777" w:rsidR="00B02733" w:rsidRDefault="00B02733" w:rsidP="00B02733">
      <w:pPr>
        <w:rPr>
          <w:rFonts w:ascii="Arial" w:hAnsi="Arial" w:cs="Arial"/>
          <w:b/>
          <w:sz w:val="24"/>
        </w:rPr>
      </w:pPr>
      <w:r>
        <w:rPr>
          <w:rFonts w:ascii="Arial" w:hAnsi="Arial" w:cs="Arial"/>
          <w:b/>
          <w:color w:val="0000FF"/>
          <w:sz w:val="24"/>
        </w:rPr>
        <w:t>C3-242590</w:t>
      </w:r>
      <w:r>
        <w:rPr>
          <w:rFonts w:ascii="Arial" w:hAnsi="Arial" w:cs="Arial"/>
          <w:b/>
          <w:color w:val="0000FF"/>
          <w:sz w:val="24"/>
        </w:rPr>
        <w:tab/>
      </w:r>
      <w:r>
        <w:rPr>
          <w:rFonts w:ascii="Arial" w:hAnsi="Arial" w:cs="Arial"/>
          <w:b/>
          <w:sz w:val="24"/>
        </w:rPr>
        <w:t>ML file usage corrections</w:t>
      </w:r>
    </w:p>
    <w:p w14:paraId="3DB9F19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CR-0874  rev 1 Cat: F (Rel-18)</w:t>
      </w:r>
      <w:r>
        <w:rPr>
          <w:i/>
        </w:rPr>
        <w:br/>
      </w:r>
      <w:r>
        <w:rPr>
          <w:i/>
        </w:rPr>
        <w:br/>
      </w:r>
      <w:r>
        <w:rPr>
          <w:i/>
        </w:rPr>
        <w:tab/>
      </w:r>
      <w:r>
        <w:rPr>
          <w:i/>
        </w:rPr>
        <w:tab/>
      </w:r>
      <w:r>
        <w:rPr>
          <w:i/>
        </w:rPr>
        <w:tab/>
      </w:r>
      <w:r>
        <w:rPr>
          <w:i/>
        </w:rPr>
        <w:tab/>
      </w:r>
      <w:r>
        <w:rPr>
          <w:i/>
        </w:rPr>
        <w:tab/>
        <w:t>Source: Nokia, ZTE</w:t>
      </w:r>
    </w:p>
    <w:p w14:paraId="21754542" w14:textId="77777777" w:rsidR="00B02733" w:rsidRDefault="00B02733" w:rsidP="00B02733">
      <w:pPr>
        <w:rPr>
          <w:color w:val="808080"/>
        </w:rPr>
      </w:pPr>
      <w:r>
        <w:rPr>
          <w:color w:val="808080"/>
        </w:rPr>
        <w:t>(Replaces C3-242137)</w:t>
      </w:r>
    </w:p>
    <w:p w14:paraId="2AEEB8F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99F5D" w14:textId="77777777" w:rsidR="00B02733" w:rsidRDefault="00B02733" w:rsidP="00B02733">
      <w:pPr>
        <w:rPr>
          <w:rFonts w:ascii="Arial" w:hAnsi="Arial" w:cs="Arial"/>
          <w:b/>
          <w:sz w:val="24"/>
        </w:rPr>
      </w:pPr>
      <w:r>
        <w:rPr>
          <w:rFonts w:ascii="Arial" w:hAnsi="Arial" w:cs="Arial"/>
          <w:b/>
          <w:color w:val="0000FF"/>
          <w:sz w:val="24"/>
        </w:rPr>
        <w:t>C3-242591</w:t>
      </w:r>
      <w:r>
        <w:rPr>
          <w:rFonts w:ascii="Arial" w:hAnsi="Arial" w:cs="Arial"/>
          <w:b/>
          <w:color w:val="0000FF"/>
          <w:sz w:val="24"/>
        </w:rPr>
        <w:tab/>
      </w:r>
      <w:r>
        <w:rPr>
          <w:rFonts w:ascii="Arial" w:hAnsi="Arial" w:cs="Arial"/>
          <w:b/>
          <w:sz w:val="24"/>
        </w:rPr>
        <w:t>alignment of MLModelMonitorNotify</w:t>
      </w:r>
    </w:p>
    <w:p w14:paraId="74A373E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CR-0884  rev 1 Cat: F (Rel-18)</w:t>
      </w:r>
      <w:r>
        <w:rPr>
          <w:i/>
        </w:rPr>
        <w:br/>
      </w:r>
      <w:r>
        <w:rPr>
          <w:i/>
        </w:rPr>
        <w:br/>
      </w:r>
      <w:r>
        <w:rPr>
          <w:i/>
        </w:rPr>
        <w:tab/>
      </w:r>
      <w:r>
        <w:rPr>
          <w:i/>
        </w:rPr>
        <w:tab/>
      </w:r>
      <w:r>
        <w:rPr>
          <w:i/>
        </w:rPr>
        <w:tab/>
      </w:r>
      <w:r>
        <w:rPr>
          <w:i/>
        </w:rPr>
        <w:tab/>
      </w:r>
      <w:r>
        <w:rPr>
          <w:i/>
        </w:rPr>
        <w:tab/>
        <w:t>Source: ZTE</w:t>
      </w:r>
    </w:p>
    <w:p w14:paraId="3DA2127A" w14:textId="77777777" w:rsidR="00B02733" w:rsidRDefault="00B02733" w:rsidP="00B02733">
      <w:pPr>
        <w:rPr>
          <w:color w:val="808080"/>
        </w:rPr>
      </w:pPr>
      <w:r>
        <w:rPr>
          <w:color w:val="808080"/>
        </w:rPr>
        <w:t>(Replaces C3-242178)</w:t>
      </w:r>
    </w:p>
    <w:p w14:paraId="0DAB969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C97D1" w14:textId="77777777" w:rsidR="00B02733" w:rsidRDefault="00B02733" w:rsidP="00B02733">
      <w:pPr>
        <w:rPr>
          <w:rFonts w:ascii="Arial" w:hAnsi="Arial" w:cs="Arial"/>
          <w:b/>
          <w:sz w:val="24"/>
        </w:rPr>
      </w:pPr>
      <w:r>
        <w:rPr>
          <w:rFonts w:ascii="Arial" w:hAnsi="Arial" w:cs="Arial"/>
          <w:b/>
          <w:color w:val="0000FF"/>
          <w:sz w:val="24"/>
        </w:rPr>
        <w:t>C3-242592</w:t>
      </w:r>
      <w:r>
        <w:rPr>
          <w:rFonts w:ascii="Arial" w:hAnsi="Arial" w:cs="Arial"/>
          <w:b/>
          <w:color w:val="0000FF"/>
          <w:sz w:val="24"/>
        </w:rPr>
        <w:tab/>
      </w:r>
      <w:r>
        <w:rPr>
          <w:rFonts w:ascii="Arial" w:hAnsi="Arial" w:cs="Arial"/>
          <w:b/>
          <w:sz w:val="24"/>
        </w:rPr>
        <w:t>MLModel Training Notification correction</w:t>
      </w:r>
    </w:p>
    <w:p w14:paraId="0018DD8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CR-0885  rev 1 Cat: F (Rel-18)</w:t>
      </w:r>
      <w:r>
        <w:rPr>
          <w:i/>
        </w:rPr>
        <w:br/>
      </w:r>
      <w:r>
        <w:rPr>
          <w:i/>
        </w:rPr>
        <w:br/>
      </w:r>
      <w:r>
        <w:rPr>
          <w:i/>
        </w:rPr>
        <w:tab/>
      </w:r>
      <w:r>
        <w:rPr>
          <w:i/>
        </w:rPr>
        <w:tab/>
      </w:r>
      <w:r>
        <w:rPr>
          <w:i/>
        </w:rPr>
        <w:tab/>
      </w:r>
      <w:r>
        <w:rPr>
          <w:i/>
        </w:rPr>
        <w:tab/>
      </w:r>
      <w:r>
        <w:rPr>
          <w:i/>
        </w:rPr>
        <w:tab/>
        <w:t>Source: ZTE</w:t>
      </w:r>
    </w:p>
    <w:p w14:paraId="54F86601" w14:textId="77777777" w:rsidR="00B02733" w:rsidRDefault="00B02733" w:rsidP="00B02733">
      <w:pPr>
        <w:rPr>
          <w:color w:val="808080"/>
        </w:rPr>
      </w:pPr>
      <w:r>
        <w:rPr>
          <w:color w:val="808080"/>
        </w:rPr>
        <w:t>(Replaces C3-242179)</w:t>
      </w:r>
    </w:p>
    <w:p w14:paraId="586E10E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B3B8C" w14:textId="77777777" w:rsidR="00B02733" w:rsidRDefault="00B02733" w:rsidP="00B02733">
      <w:pPr>
        <w:rPr>
          <w:rFonts w:ascii="Arial" w:hAnsi="Arial" w:cs="Arial"/>
          <w:b/>
          <w:sz w:val="24"/>
        </w:rPr>
      </w:pPr>
      <w:r>
        <w:rPr>
          <w:rFonts w:ascii="Arial" w:hAnsi="Arial" w:cs="Arial"/>
          <w:b/>
          <w:color w:val="0000FF"/>
          <w:sz w:val="24"/>
        </w:rPr>
        <w:t>C3-242593</w:t>
      </w:r>
      <w:r>
        <w:rPr>
          <w:rFonts w:ascii="Arial" w:hAnsi="Arial" w:cs="Arial"/>
          <w:b/>
          <w:color w:val="0000FF"/>
          <w:sz w:val="24"/>
        </w:rPr>
        <w:tab/>
      </w:r>
      <w:r>
        <w:rPr>
          <w:rFonts w:ascii="Arial" w:hAnsi="Arial" w:cs="Arial"/>
          <w:b/>
          <w:sz w:val="24"/>
        </w:rPr>
        <w:t>Completion of Ndccf_DataManagement_Notify</w:t>
      </w:r>
    </w:p>
    <w:p w14:paraId="2578243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CR-0092  rev 1 Cat: F (Rel-18)</w:t>
      </w:r>
      <w:r>
        <w:rPr>
          <w:i/>
        </w:rPr>
        <w:br/>
      </w:r>
      <w:r>
        <w:rPr>
          <w:i/>
        </w:rPr>
        <w:br/>
      </w:r>
      <w:r>
        <w:rPr>
          <w:i/>
        </w:rPr>
        <w:tab/>
      </w:r>
      <w:r>
        <w:rPr>
          <w:i/>
        </w:rPr>
        <w:tab/>
      </w:r>
      <w:r>
        <w:rPr>
          <w:i/>
        </w:rPr>
        <w:tab/>
      </w:r>
      <w:r>
        <w:rPr>
          <w:i/>
        </w:rPr>
        <w:tab/>
      </w:r>
      <w:r>
        <w:rPr>
          <w:i/>
        </w:rPr>
        <w:tab/>
        <w:t>Source: ZTE,   Nokia</w:t>
      </w:r>
    </w:p>
    <w:p w14:paraId="0D12B205" w14:textId="77777777" w:rsidR="00B02733" w:rsidRDefault="00B02733" w:rsidP="00B02733">
      <w:pPr>
        <w:rPr>
          <w:color w:val="808080"/>
        </w:rPr>
      </w:pPr>
      <w:r>
        <w:rPr>
          <w:color w:val="808080"/>
        </w:rPr>
        <w:t>(Replaces C3-242180)</w:t>
      </w:r>
    </w:p>
    <w:p w14:paraId="2144215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FD0EF" w14:textId="77777777" w:rsidR="00B02733" w:rsidRDefault="00B02733" w:rsidP="00B02733">
      <w:pPr>
        <w:rPr>
          <w:rFonts w:ascii="Arial" w:hAnsi="Arial" w:cs="Arial"/>
          <w:b/>
          <w:sz w:val="24"/>
        </w:rPr>
      </w:pPr>
      <w:r>
        <w:rPr>
          <w:rFonts w:ascii="Arial" w:hAnsi="Arial" w:cs="Arial"/>
          <w:b/>
          <w:color w:val="0000FF"/>
          <w:sz w:val="24"/>
        </w:rPr>
        <w:t>C3-242594</w:t>
      </w:r>
      <w:r>
        <w:rPr>
          <w:rFonts w:ascii="Arial" w:hAnsi="Arial" w:cs="Arial"/>
          <w:b/>
          <w:color w:val="0000FF"/>
          <w:sz w:val="24"/>
        </w:rPr>
        <w:tab/>
      </w:r>
      <w:r>
        <w:rPr>
          <w:rFonts w:ascii="Arial" w:hAnsi="Arial" w:cs="Arial"/>
          <w:b/>
          <w:sz w:val="24"/>
        </w:rPr>
        <w:t>Add skip current FL round indication in NWDAF ML Model Training API</w:t>
      </w:r>
    </w:p>
    <w:p w14:paraId="52BF41D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CR-0895  rev 1 Cat: B (Rel-18)</w:t>
      </w:r>
      <w:r>
        <w:rPr>
          <w:i/>
        </w:rPr>
        <w:br/>
      </w:r>
      <w:r>
        <w:rPr>
          <w:i/>
        </w:rPr>
        <w:br/>
      </w:r>
      <w:r>
        <w:rPr>
          <w:i/>
        </w:rPr>
        <w:tab/>
      </w:r>
      <w:r>
        <w:rPr>
          <w:i/>
        </w:rPr>
        <w:tab/>
      </w:r>
      <w:r>
        <w:rPr>
          <w:i/>
        </w:rPr>
        <w:tab/>
      </w:r>
      <w:r>
        <w:rPr>
          <w:i/>
        </w:rPr>
        <w:tab/>
      </w:r>
      <w:r>
        <w:rPr>
          <w:i/>
        </w:rPr>
        <w:tab/>
        <w:t>Source: Huawei</w:t>
      </w:r>
    </w:p>
    <w:p w14:paraId="0E4E5105" w14:textId="77777777" w:rsidR="00B02733" w:rsidRDefault="00B02733" w:rsidP="00B02733">
      <w:pPr>
        <w:rPr>
          <w:color w:val="808080"/>
        </w:rPr>
      </w:pPr>
      <w:r>
        <w:rPr>
          <w:color w:val="808080"/>
        </w:rPr>
        <w:t>(Replaces C3-242254)</w:t>
      </w:r>
    </w:p>
    <w:p w14:paraId="6D86D3D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A4462" w14:textId="77777777" w:rsidR="00B02733" w:rsidRDefault="00B02733" w:rsidP="00B02733">
      <w:pPr>
        <w:rPr>
          <w:rFonts w:ascii="Arial" w:hAnsi="Arial" w:cs="Arial"/>
          <w:b/>
          <w:sz w:val="24"/>
        </w:rPr>
      </w:pPr>
      <w:r>
        <w:rPr>
          <w:rFonts w:ascii="Arial" w:hAnsi="Arial" w:cs="Arial"/>
          <w:b/>
          <w:color w:val="0000FF"/>
          <w:sz w:val="24"/>
        </w:rPr>
        <w:t>C3-242595</w:t>
      </w:r>
      <w:r>
        <w:rPr>
          <w:rFonts w:ascii="Arial" w:hAnsi="Arial" w:cs="Arial"/>
          <w:b/>
          <w:color w:val="0000FF"/>
          <w:sz w:val="24"/>
        </w:rPr>
        <w:tab/>
      </w:r>
      <w:r>
        <w:rPr>
          <w:rFonts w:ascii="Arial" w:hAnsi="Arial" w:cs="Arial"/>
          <w:b/>
          <w:sz w:val="24"/>
        </w:rPr>
        <w:t>Corrections on the procedure of PFD Determination Analytics</w:t>
      </w:r>
    </w:p>
    <w:p w14:paraId="359E5CE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CR-0094  rev 1 Cat: F (Rel-18)</w:t>
      </w:r>
      <w:r>
        <w:rPr>
          <w:i/>
        </w:rPr>
        <w:br/>
      </w:r>
      <w:r>
        <w:rPr>
          <w:i/>
        </w:rPr>
        <w:lastRenderedPageBreak/>
        <w:br/>
      </w:r>
      <w:r>
        <w:rPr>
          <w:i/>
        </w:rPr>
        <w:tab/>
      </w:r>
      <w:r>
        <w:rPr>
          <w:i/>
        </w:rPr>
        <w:tab/>
      </w:r>
      <w:r>
        <w:rPr>
          <w:i/>
        </w:rPr>
        <w:tab/>
      </w:r>
      <w:r>
        <w:rPr>
          <w:i/>
        </w:rPr>
        <w:tab/>
      </w:r>
      <w:r>
        <w:rPr>
          <w:i/>
        </w:rPr>
        <w:tab/>
        <w:t>Source: Huawei, Ericsson</w:t>
      </w:r>
    </w:p>
    <w:p w14:paraId="175F3369" w14:textId="77777777" w:rsidR="00B02733" w:rsidRDefault="00B02733" w:rsidP="00B02733">
      <w:pPr>
        <w:rPr>
          <w:color w:val="808080"/>
        </w:rPr>
      </w:pPr>
      <w:r>
        <w:rPr>
          <w:color w:val="808080"/>
        </w:rPr>
        <w:t>(Replaces C3-242259)</w:t>
      </w:r>
    </w:p>
    <w:p w14:paraId="3A43F1A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B4BF8" w14:textId="77777777" w:rsidR="00B02733" w:rsidRDefault="00B02733" w:rsidP="00B02733">
      <w:pPr>
        <w:rPr>
          <w:rFonts w:ascii="Arial" w:hAnsi="Arial" w:cs="Arial"/>
          <w:b/>
          <w:sz w:val="24"/>
        </w:rPr>
      </w:pPr>
      <w:r>
        <w:rPr>
          <w:rFonts w:ascii="Arial" w:hAnsi="Arial" w:cs="Arial"/>
          <w:b/>
          <w:color w:val="0000FF"/>
          <w:sz w:val="24"/>
        </w:rPr>
        <w:t>C3-242631</w:t>
      </w:r>
      <w:r>
        <w:rPr>
          <w:rFonts w:ascii="Arial" w:hAnsi="Arial" w:cs="Arial"/>
          <w:b/>
          <w:color w:val="0000FF"/>
          <w:sz w:val="24"/>
        </w:rPr>
        <w:tab/>
      </w:r>
      <w:r>
        <w:rPr>
          <w:rFonts w:ascii="Arial" w:hAnsi="Arial" w:cs="Arial"/>
          <w:b/>
          <w:sz w:val="24"/>
        </w:rPr>
        <w:t>RoamingAnalytics impact on Analytics Exposure</w:t>
      </w:r>
    </w:p>
    <w:p w14:paraId="6FBE45E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CR-1230  rev 1 Cat: B (Rel-18)</w:t>
      </w:r>
      <w:r>
        <w:rPr>
          <w:i/>
        </w:rPr>
        <w:br/>
      </w:r>
      <w:r>
        <w:rPr>
          <w:i/>
        </w:rPr>
        <w:br/>
      </w:r>
      <w:r>
        <w:rPr>
          <w:i/>
        </w:rPr>
        <w:tab/>
      </w:r>
      <w:r>
        <w:rPr>
          <w:i/>
        </w:rPr>
        <w:tab/>
      </w:r>
      <w:r>
        <w:rPr>
          <w:i/>
        </w:rPr>
        <w:tab/>
      </w:r>
      <w:r>
        <w:rPr>
          <w:i/>
        </w:rPr>
        <w:tab/>
      </w:r>
      <w:r>
        <w:rPr>
          <w:i/>
        </w:rPr>
        <w:tab/>
        <w:t>Source: Nokia, Ericsson</w:t>
      </w:r>
    </w:p>
    <w:p w14:paraId="718D9752" w14:textId="77777777" w:rsidR="00B02733" w:rsidRDefault="00B02733" w:rsidP="00B02733">
      <w:pPr>
        <w:rPr>
          <w:color w:val="808080"/>
        </w:rPr>
      </w:pPr>
      <w:r>
        <w:rPr>
          <w:color w:val="808080"/>
        </w:rPr>
        <w:t>(Replaces C3-242138)</w:t>
      </w:r>
    </w:p>
    <w:p w14:paraId="5FF3194D" w14:textId="77777777" w:rsidR="00B02733" w:rsidRDefault="00B02733" w:rsidP="00B02733">
      <w:pPr>
        <w:rPr>
          <w:rFonts w:ascii="Arial" w:hAnsi="Arial" w:cs="Arial"/>
          <w:b/>
        </w:rPr>
      </w:pPr>
      <w:r>
        <w:rPr>
          <w:rFonts w:ascii="Arial" w:hAnsi="Arial" w:cs="Arial"/>
          <w:b/>
        </w:rPr>
        <w:t xml:space="preserve">Abstract: </w:t>
      </w:r>
    </w:p>
    <w:p w14:paraId="0C1E8A33" w14:textId="77777777" w:rsidR="00B02733" w:rsidRDefault="00B02733" w:rsidP="00B02733">
      <w:r>
        <w:t>RoamingAnalytics impact on Analytics Exposure</w:t>
      </w:r>
    </w:p>
    <w:p w14:paraId="0AA8773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2EED1" w14:textId="77777777" w:rsidR="00B02733" w:rsidRDefault="00B02733" w:rsidP="00B02733">
      <w:pPr>
        <w:rPr>
          <w:rFonts w:ascii="Arial" w:hAnsi="Arial" w:cs="Arial"/>
          <w:b/>
          <w:sz w:val="24"/>
        </w:rPr>
      </w:pPr>
      <w:r>
        <w:rPr>
          <w:rFonts w:ascii="Arial" w:hAnsi="Arial" w:cs="Arial"/>
          <w:b/>
          <w:color w:val="0000FF"/>
          <w:sz w:val="24"/>
        </w:rPr>
        <w:t>C3-242637</w:t>
      </w:r>
      <w:r>
        <w:rPr>
          <w:rFonts w:ascii="Arial" w:hAnsi="Arial" w:cs="Arial"/>
          <w:b/>
          <w:color w:val="0000FF"/>
          <w:sz w:val="24"/>
        </w:rPr>
        <w:tab/>
      </w:r>
      <w:r>
        <w:rPr>
          <w:rFonts w:ascii="Arial" w:hAnsi="Arial" w:cs="Arial"/>
          <w:b/>
          <w:sz w:val="24"/>
        </w:rPr>
        <w:t>Support of model level use case context</w:t>
      </w:r>
    </w:p>
    <w:p w14:paraId="31C0C6B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v18.5.1</w:t>
      </w:r>
      <w:r>
        <w:rPr>
          <w:i/>
        </w:rPr>
        <w:tab/>
        <w:t xml:space="preserve">  CR-0883  rev 1 Cat: F (Rel-18)</w:t>
      </w:r>
      <w:r>
        <w:rPr>
          <w:i/>
        </w:rPr>
        <w:br/>
      </w:r>
      <w:r>
        <w:rPr>
          <w:i/>
        </w:rPr>
        <w:br/>
      </w:r>
      <w:r>
        <w:rPr>
          <w:i/>
        </w:rPr>
        <w:tab/>
      </w:r>
      <w:r>
        <w:rPr>
          <w:i/>
        </w:rPr>
        <w:tab/>
      </w:r>
      <w:r>
        <w:rPr>
          <w:i/>
        </w:rPr>
        <w:tab/>
      </w:r>
      <w:r>
        <w:rPr>
          <w:i/>
        </w:rPr>
        <w:tab/>
      </w:r>
      <w:r>
        <w:rPr>
          <w:i/>
        </w:rPr>
        <w:tab/>
        <w:t>Source: ZTE, Nokia, Ericsson</w:t>
      </w:r>
    </w:p>
    <w:p w14:paraId="4B93CE1E" w14:textId="77777777" w:rsidR="00B02733" w:rsidRDefault="00B02733" w:rsidP="00B02733">
      <w:pPr>
        <w:rPr>
          <w:color w:val="808080"/>
        </w:rPr>
      </w:pPr>
      <w:r>
        <w:rPr>
          <w:color w:val="808080"/>
        </w:rPr>
        <w:t>(Replaces C3-242177)</w:t>
      </w:r>
    </w:p>
    <w:p w14:paraId="00572FD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C3-242682</w:t>
      </w:r>
      <w:r>
        <w:rPr>
          <w:color w:val="993300"/>
          <w:u w:val="single"/>
        </w:rPr>
        <w:t>.</w:t>
      </w:r>
    </w:p>
    <w:p w14:paraId="2BD3F865" w14:textId="77777777" w:rsidR="00B02733" w:rsidRDefault="00B02733" w:rsidP="00B02733">
      <w:pPr>
        <w:rPr>
          <w:rFonts w:ascii="Arial" w:hAnsi="Arial" w:cs="Arial"/>
          <w:b/>
          <w:sz w:val="24"/>
        </w:rPr>
      </w:pPr>
      <w:r>
        <w:rPr>
          <w:rFonts w:ascii="Arial" w:hAnsi="Arial" w:cs="Arial"/>
          <w:b/>
          <w:color w:val="0000FF"/>
          <w:sz w:val="24"/>
        </w:rPr>
        <w:t>C3-242671</w:t>
      </w:r>
      <w:r>
        <w:rPr>
          <w:rFonts w:ascii="Arial" w:hAnsi="Arial" w:cs="Arial"/>
          <w:b/>
          <w:color w:val="0000FF"/>
          <w:sz w:val="24"/>
        </w:rPr>
        <w:tab/>
      </w:r>
      <w:r>
        <w:rPr>
          <w:rFonts w:ascii="Arial" w:hAnsi="Arial" w:cs="Arial"/>
          <w:b/>
          <w:sz w:val="24"/>
        </w:rPr>
        <w:t>Clarification on Analytics/ML Model Accuracy Information</w:t>
      </w:r>
    </w:p>
    <w:p w14:paraId="7DECFCA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v18.5.1</w:t>
      </w:r>
      <w:r>
        <w:rPr>
          <w:i/>
        </w:rPr>
        <w:tab/>
        <w:t xml:space="preserve">  CR-0892  rev 2 Cat: F (Rel-18)</w:t>
      </w:r>
      <w:r>
        <w:rPr>
          <w:i/>
        </w:rPr>
        <w:br/>
      </w:r>
      <w:r>
        <w:rPr>
          <w:i/>
        </w:rPr>
        <w:br/>
      </w:r>
      <w:r>
        <w:rPr>
          <w:i/>
        </w:rPr>
        <w:tab/>
      </w:r>
      <w:r>
        <w:rPr>
          <w:i/>
        </w:rPr>
        <w:tab/>
      </w:r>
      <w:r>
        <w:rPr>
          <w:i/>
        </w:rPr>
        <w:tab/>
      </w:r>
      <w:r>
        <w:rPr>
          <w:i/>
        </w:rPr>
        <w:tab/>
      </w:r>
      <w:r>
        <w:rPr>
          <w:i/>
        </w:rPr>
        <w:tab/>
        <w:t>Source: China Telecom</w:t>
      </w:r>
    </w:p>
    <w:p w14:paraId="07A48EB9" w14:textId="77777777" w:rsidR="00B02733" w:rsidRDefault="00B02733" w:rsidP="00B02733">
      <w:pPr>
        <w:rPr>
          <w:color w:val="808080"/>
        </w:rPr>
      </w:pPr>
      <w:r>
        <w:rPr>
          <w:color w:val="808080"/>
        </w:rPr>
        <w:t>(Replaces C3-242494)</w:t>
      </w:r>
    </w:p>
    <w:p w14:paraId="4F0407C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B3C73" w14:textId="77777777" w:rsidR="00B02733" w:rsidRDefault="00B02733" w:rsidP="00B02733">
      <w:pPr>
        <w:rPr>
          <w:rFonts w:ascii="Arial" w:hAnsi="Arial" w:cs="Arial"/>
          <w:b/>
          <w:sz w:val="24"/>
        </w:rPr>
      </w:pPr>
      <w:r>
        <w:rPr>
          <w:rFonts w:ascii="Arial" w:hAnsi="Arial" w:cs="Arial"/>
          <w:b/>
          <w:color w:val="0000FF"/>
          <w:sz w:val="24"/>
        </w:rPr>
        <w:t>C3-242672</w:t>
      </w:r>
      <w:r>
        <w:rPr>
          <w:rFonts w:ascii="Arial" w:hAnsi="Arial" w:cs="Arial"/>
          <w:b/>
          <w:color w:val="0000FF"/>
          <w:sz w:val="24"/>
        </w:rPr>
        <w:tab/>
      </w:r>
      <w:r>
        <w:rPr>
          <w:rFonts w:ascii="Arial" w:hAnsi="Arial" w:cs="Arial"/>
          <w:b/>
          <w:sz w:val="24"/>
        </w:rPr>
        <w:t>Adding Analytics Information in Nnwdaf_MLModelMonitor service</w:t>
      </w:r>
    </w:p>
    <w:p w14:paraId="0C3AFBD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v18.5.1</w:t>
      </w:r>
      <w:r>
        <w:rPr>
          <w:i/>
        </w:rPr>
        <w:tab/>
        <w:t xml:space="preserve">  CR-0893  rev 2 Cat: F (Rel-18)</w:t>
      </w:r>
      <w:r>
        <w:rPr>
          <w:i/>
        </w:rPr>
        <w:br/>
      </w:r>
      <w:r>
        <w:rPr>
          <w:i/>
        </w:rPr>
        <w:br/>
      </w:r>
      <w:r>
        <w:rPr>
          <w:i/>
        </w:rPr>
        <w:tab/>
      </w:r>
      <w:r>
        <w:rPr>
          <w:i/>
        </w:rPr>
        <w:tab/>
      </w:r>
      <w:r>
        <w:rPr>
          <w:i/>
        </w:rPr>
        <w:tab/>
      </w:r>
      <w:r>
        <w:rPr>
          <w:i/>
        </w:rPr>
        <w:tab/>
      </w:r>
      <w:r>
        <w:rPr>
          <w:i/>
        </w:rPr>
        <w:tab/>
        <w:t>Source: China Telecom, Huawei</w:t>
      </w:r>
    </w:p>
    <w:p w14:paraId="4DDC4ECE" w14:textId="77777777" w:rsidR="00B02733" w:rsidRDefault="00B02733" w:rsidP="00B02733">
      <w:pPr>
        <w:rPr>
          <w:color w:val="808080"/>
        </w:rPr>
      </w:pPr>
      <w:r>
        <w:rPr>
          <w:color w:val="808080"/>
        </w:rPr>
        <w:t>(Replaces C3-242495)</w:t>
      </w:r>
    </w:p>
    <w:p w14:paraId="17C81DA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6BAA7" w14:textId="77777777" w:rsidR="00B02733" w:rsidRDefault="00B02733" w:rsidP="00B02733">
      <w:pPr>
        <w:rPr>
          <w:rFonts w:ascii="Arial" w:hAnsi="Arial" w:cs="Arial"/>
          <w:b/>
          <w:sz w:val="24"/>
        </w:rPr>
      </w:pPr>
      <w:r>
        <w:rPr>
          <w:rFonts w:ascii="Arial" w:hAnsi="Arial" w:cs="Arial"/>
          <w:b/>
          <w:color w:val="0000FF"/>
          <w:sz w:val="24"/>
        </w:rPr>
        <w:t>C3-242682</w:t>
      </w:r>
      <w:r>
        <w:rPr>
          <w:rFonts w:ascii="Arial" w:hAnsi="Arial" w:cs="Arial"/>
          <w:b/>
          <w:color w:val="0000FF"/>
          <w:sz w:val="24"/>
        </w:rPr>
        <w:tab/>
      </w:r>
      <w:r>
        <w:rPr>
          <w:rFonts w:ascii="Arial" w:hAnsi="Arial" w:cs="Arial"/>
          <w:b/>
          <w:sz w:val="24"/>
        </w:rPr>
        <w:t>Support of model level use case context</w:t>
      </w:r>
    </w:p>
    <w:p w14:paraId="2FD385D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v18.5.1</w:t>
      </w:r>
      <w:r>
        <w:rPr>
          <w:i/>
        </w:rPr>
        <w:tab/>
        <w:t xml:space="preserve">  CR-0883  rev 2 Cat: F (Rel-18)</w:t>
      </w:r>
      <w:r>
        <w:rPr>
          <w:i/>
        </w:rPr>
        <w:br/>
      </w:r>
      <w:r>
        <w:rPr>
          <w:i/>
        </w:rPr>
        <w:br/>
      </w:r>
      <w:r>
        <w:rPr>
          <w:i/>
        </w:rPr>
        <w:tab/>
      </w:r>
      <w:r>
        <w:rPr>
          <w:i/>
        </w:rPr>
        <w:tab/>
      </w:r>
      <w:r>
        <w:rPr>
          <w:i/>
        </w:rPr>
        <w:tab/>
      </w:r>
      <w:r>
        <w:rPr>
          <w:i/>
        </w:rPr>
        <w:tab/>
      </w:r>
      <w:r>
        <w:rPr>
          <w:i/>
        </w:rPr>
        <w:tab/>
        <w:t>Source: ZTE, Nokia, Ericsson</w:t>
      </w:r>
    </w:p>
    <w:p w14:paraId="60C2559B" w14:textId="77777777" w:rsidR="00B02733" w:rsidRDefault="00B02733" w:rsidP="00B02733">
      <w:pPr>
        <w:rPr>
          <w:color w:val="808080"/>
        </w:rPr>
      </w:pPr>
      <w:r>
        <w:rPr>
          <w:color w:val="808080"/>
        </w:rPr>
        <w:t>(Replaces C3-242637)</w:t>
      </w:r>
    </w:p>
    <w:p w14:paraId="1A5B069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94658" w14:textId="77777777" w:rsidR="00B02733" w:rsidRDefault="00B02733" w:rsidP="00B02733">
      <w:pPr>
        <w:pStyle w:val="Heading3"/>
      </w:pPr>
      <w:bookmarkStart w:id="124" w:name="_Toc164868143"/>
      <w:r>
        <w:lastRenderedPageBreak/>
        <w:t>18.34</w:t>
      </w:r>
      <w:r>
        <w:tab/>
        <w:t>CT aspects of Application layer support for Personal IoT Network [PINAPP]</w:t>
      </w:r>
      <w:bookmarkEnd w:id="124"/>
    </w:p>
    <w:p w14:paraId="31AC763C" w14:textId="77777777" w:rsidR="00B02733" w:rsidRDefault="00B02733" w:rsidP="00B02733">
      <w:pPr>
        <w:rPr>
          <w:rFonts w:ascii="Arial" w:hAnsi="Arial" w:cs="Arial"/>
          <w:b/>
          <w:sz w:val="24"/>
        </w:rPr>
      </w:pPr>
      <w:r>
        <w:rPr>
          <w:rFonts w:ascii="Arial" w:hAnsi="Arial" w:cs="Arial"/>
          <w:b/>
          <w:color w:val="0000FF"/>
          <w:sz w:val="24"/>
        </w:rPr>
        <w:t>C3-242125</w:t>
      </w:r>
      <w:r>
        <w:rPr>
          <w:rFonts w:ascii="Arial" w:hAnsi="Arial" w:cs="Arial"/>
          <w:b/>
          <w:color w:val="0000FF"/>
          <w:sz w:val="24"/>
        </w:rPr>
        <w:tab/>
      </w:r>
      <w:r>
        <w:rPr>
          <w:rFonts w:ascii="Arial" w:hAnsi="Arial" w:cs="Arial"/>
          <w:b/>
          <w:sz w:val="24"/>
        </w:rPr>
        <w:t>Work plan of PINAPP</w:t>
      </w:r>
    </w:p>
    <w:p w14:paraId="4040B496" w14:textId="77777777" w:rsidR="00B02733" w:rsidRDefault="00B02733" w:rsidP="00B027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29.583 v</w:t>
      </w:r>
      <w:r>
        <w:rPr>
          <w:i/>
        </w:rPr>
        <w:tab/>
        <w:t xml:space="preserve">  CR-  rev  Cat:  (Rel-18)</w:t>
      </w:r>
      <w:r>
        <w:rPr>
          <w:i/>
        </w:rPr>
        <w:br/>
      </w:r>
      <w:r>
        <w:rPr>
          <w:i/>
        </w:rPr>
        <w:br/>
      </w:r>
      <w:r>
        <w:rPr>
          <w:i/>
        </w:rPr>
        <w:tab/>
      </w:r>
      <w:r>
        <w:rPr>
          <w:i/>
        </w:rPr>
        <w:tab/>
      </w:r>
      <w:r>
        <w:rPr>
          <w:i/>
        </w:rPr>
        <w:tab/>
      </w:r>
      <w:r>
        <w:rPr>
          <w:i/>
        </w:rPr>
        <w:tab/>
      </w:r>
      <w:r>
        <w:rPr>
          <w:i/>
        </w:rPr>
        <w:tab/>
        <w:t>Source: vivo/ Yizhong</w:t>
      </w:r>
    </w:p>
    <w:p w14:paraId="0D5CC1B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FB663" w14:textId="77777777" w:rsidR="00B02733" w:rsidRDefault="00B02733" w:rsidP="00B02733">
      <w:pPr>
        <w:rPr>
          <w:rFonts w:ascii="Arial" w:hAnsi="Arial" w:cs="Arial"/>
          <w:b/>
          <w:sz w:val="24"/>
        </w:rPr>
      </w:pPr>
      <w:r>
        <w:rPr>
          <w:rFonts w:ascii="Arial" w:hAnsi="Arial" w:cs="Arial"/>
          <w:b/>
          <w:color w:val="0000FF"/>
          <w:sz w:val="24"/>
        </w:rPr>
        <w:t>C3-242126</w:t>
      </w:r>
      <w:r>
        <w:rPr>
          <w:rFonts w:ascii="Arial" w:hAnsi="Arial" w:cs="Arial"/>
          <w:b/>
          <w:color w:val="0000FF"/>
          <w:sz w:val="24"/>
        </w:rPr>
        <w:tab/>
      </w:r>
      <w:r>
        <w:rPr>
          <w:rFonts w:ascii="Arial" w:hAnsi="Arial" w:cs="Arial"/>
          <w:b/>
          <w:sz w:val="24"/>
        </w:rPr>
        <w:t>Clarification on procedure name in overview clause</w:t>
      </w:r>
    </w:p>
    <w:p w14:paraId="5084BCF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29.583 v18.0.0</w:t>
      </w:r>
      <w:r>
        <w:rPr>
          <w:i/>
        </w:rPr>
        <w:tab/>
        <w:t xml:space="preserve">  CR-0001  rev  Cat: F (Rel-18)</w:t>
      </w:r>
      <w:r>
        <w:rPr>
          <w:i/>
        </w:rPr>
        <w:br/>
      </w:r>
      <w:r>
        <w:rPr>
          <w:i/>
        </w:rPr>
        <w:br/>
      </w:r>
      <w:r>
        <w:rPr>
          <w:i/>
        </w:rPr>
        <w:tab/>
      </w:r>
      <w:r>
        <w:rPr>
          <w:i/>
        </w:rPr>
        <w:tab/>
      </w:r>
      <w:r>
        <w:rPr>
          <w:i/>
        </w:rPr>
        <w:tab/>
      </w:r>
      <w:r>
        <w:rPr>
          <w:i/>
        </w:rPr>
        <w:tab/>
      </w:r>
      <w:r>
        <w:rPr>
          <w:i/>
        </w:rPr>
        <w:tab/>
        <w:t>Source: vivo</w:t>
      </w:r>
    </w:p>
    <w:p w14:paraId="0F51669C" w14:textId="77777777" w:rsidR="00B02733" w:rsidRDefault="00B02733" w:rsidP="00B02733">
      <w:pPr>
        <w:rPr>
          <w:rFonts w:ascii="Arial" w:hAnsi="Arial" w:cs="Arial"/>
          <w:b/>
        </w:rPr>
      </w:pPr>
      <w:r>
        <w:rPr>
          <w:rFonts w:ascii="Arial" w:hAnsi="Arial" w:cs="Arial"/>
          <w:b/>
        </w:rPr>
        <w:t xml:space="preserve">Discussion: </w:t>
      </w:r>
    </w:p>
    <w:p w14:paraId="40DA2838" w14:textId="77777777" w:rsidR="00B02733" w:rsidRDefault="00B02733" w:rsidP="00B02733">
      <w:r>
        <w:t>Rajesh (Nokia): reword first change.</w:t>
      </w:r>
    </w:p>
    <w:p w14:paraId="0C45B301" w14:textId="77777777" w:rsidR="00B02733" w:rsidRDefault="00B02733" w:rsidP="00B02733">
      <w:r>
        <w:t>Chi (Huawei): Other comments is missing in the coversheet</w:t>
      </w:r>
    </w:p>
    <w:p w14:paraId="68F0EBDA" w14:textId="77777777" w:rsidR="00B02733" w:rsidRDefault="00B02733" w:rsidP="00B02733">
      <w:r>
        <w:t>Yizhong (vivo): Revision provided offline.</w:t>
      </w:r>
    </w:p>
    <w:p w14:paraId="7D94F6C3" w14:textId="77777777" w:rsidR="00B02733" w:rsidRDefault="00B02733" w:rsidP="00B02733">
      <w:r>
        <w:t>Rajesh (Nokia): R2 provided by Nokia.</w:t>
      </w:r>
    </w:p>
    <w:p w14:paraId="56CB9E9C" w14:textId="77777777" w:rsidR="00B02733" w:rsidRDefault="00B02733" w:rsidP="00B02733">
      <w:r>
        <w:t>Chi (Huawei): R2 is fine.</w:t>
      </w:r>
    </w:p>
    <w:p w14:paraId="5C90A59B" w14:textId="77777777" w:rsidR="00B02733" w:rsidRDefault="00B02733" w:rsidP="00B02733">
      <w:r>
        <w:t>Yizhong (vivo): R2 is fine.</w:t>
      </w:r>
    </w:p>
    <w:p w14:paraId="342E0A78" w14:textId="77777777" w:rsidR="00B02733" w:rsidRDefault="00B02733" w:rsidP="00B02733">
      <w:r>
        <w:t>R2 is pre-agreed.</w:t>
      </w:r>
    </w:p>
    <w:p w14:paraId="65546B4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C3-242529</w:t>
      </w:r>
      <w:r>
        <w:rPr>
          <w:color w:val="993300"/>
          <w:u w:val="single"/>
        </w:rPr>
        <w:t>.</w:t>
      </w:r>
    </w:p>
    <w:p w14:paraId="72A503F2" w14:textId="77777777" w:rsidR="00B02733" w:rsidRDefault="00B02733" w:rsidP="00B02733">
      <w:pPr>
        <w:rPr>
          <w:rFonts w:ascii="Arial" w:hAnsi="Arial" w:cs="Arial"/>
          <w:b/>
          <w:sz w:val="24"/>
        </w:rPr>
      </w:pPr>
      <w:r>
        <w:rPr>
          <w:rFonts w:ascii="Arial" w:hAnsi="Arial" w:cs="Arial"/>
          <w:b/>
          <w:color w:val="0000FF"/>
          <w:sz w:val="24"/>
        </w:rPr>
        <w:t>C3-242127</w:t>
      </w:r>
      <w:r>
        <w:rPr>
          <w:rFonts w:ascii="Arial" w:hAnsi="Arial" w:cs="Arial"/>
          <w:b/>
          <w:color w:val="0000FF"/>
          <w:sz w:val="24"/>
        </w:rPr>
        <w:tab/>
      </w:r>
      <w:r>
        <w:rPr>
          <w:rFonts w:ascii="Arial" w:hAnsi="Arial" w:cs="Arial"/>
          <w:b/>
          <w:sz w:val="24"/>
        </w:rPr>
        <w:t>Correction on Service Switch Information Update</w:t>
      </w:r>
    </w:p>
    <w:p w14:paraId="3F9543B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29.583 v18.0.0</w:t>
      </w:r>
      <w:r>
        <w:rPr>
          <w:i/>
        </w:rPr>
        <w:tab/>
        <w:t xml:space="preserve">  CR-0002  rev  Cat: F (Rel-18)</w:t>
      </w:r>
      <w:r>
        <w:rPr>
          <w:i/>
        </w:rPr>
        <w:br/>
      </w:r>
      <w:r>
        <w:rPr>
          <w:i/>
        </w:rPr>
        <w:br/>
      </w:r>
      <w:r>
        <w:rPr>
          <w:i/>
        </w:rPr>
        <w:tab/>
      </w:r>
      <w:r>
        <w:rPr>
          <w:i/>
        </w:rPr>
        <w:tab/>
      </w:r>
      <w:r>
        <w:rPr>
          <w:i/>
        </w:rPr>
        <w:tab/>
      </w:r>
      <w:r>
        <w:rPr>
          <w:i/>
        </w:rPr>
        <w:tab/>
      </w:r>
      <w:r>
        <w:rPr>
          <w:i/>
        </w:rPr>
        <w:tab/>
        <w:t>Source: vivo</w:t>
      </w:r>
    </w:p>
    <w:p w14:paraId="5C5487FE" w14:textId="77777777" w:rsidR="00B02733" w:rsidRDefault="00B02733" w:rsidP="00B02733">
      <w:pPr>
        <w:rPr>
          <w:rFonts w:ascii="Arial" w:hAnsi="Arial" w:cs="Arial"/>
          <w:b/>
        </w:rPr>
      </w:pPr>
      <w:r>
        <w:rPr>
          <w:rFonts w:ascii="Arial" w:hAnsi="Arial" w:cs="Arial"/>
          <w:b/>
        </w:rPr>
        <w:t xml:space="preserve">Discussion: </w:t>
      </w:r>
    </w:p>
    <w:p w14:paraId="31F20F6A" w14:textId="77777777" w:rsidR="00B02733" w:rsidRDefault="00B02733" w:rsidP="00B02733">
      <w:r>
        <w:t>Chi (Huawei): Wrong tdoc in the reason for change. Other comments missing in the coversheet.</w:t>
      </w:r>
    </w:p>
    <w:p w14:paraId="2E461DD1" w14:textId="77777777" w:rsidR="00B02733" w:rsidRDefault="00B02733" w:rsidP="00B02733">
      <w:r>
        <w:t>Revision is pre-agreed.</w:t>
      </w:r>
    </w:p>
    <w:p w14:paraId="52F2994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C3-242530</w:t>
      </w:r>
      <w:r>
        <w:rPr>
          <w:color w:val="993300"/>
          <w:u w:val="single"/>
        </w:rPr>
        <w:t>.</w:t>
      </w:r>
    </w:p>
    <w:p w14:paraId="3FEEA456" w14:textId="77777777" w:rsidR="00B02733" w:rsidRDefault="00B02733" w:rsidP="00B02733">
      <w:pPr>
        <w:rPr>
          <w:rFonts w:ascii="Arial" w:hAnsi="Arial" w:cs="Arial"/>
          <w:b/>
          <w:sz w:val="24"/>
        </w:rPr>
      </w:pPr>
      <w:r>
        <w:rPr>
          <w:rFonts w:ascii="Arial" w:hAnsi="Arial" w:cs="Arial"/>
          <w:b/>
          <w:color w:val="0000FF"/>
          <w:sz w:val="24"/>
        </w:rPr>
        <w:t>C3-242463</w:t>
      </w:r>
      <w:r>
        <w:rPr>
          <w:rFonts w:ascii="Arial" w:hAnsi="Arial" w:cs="Arial"/>
          <w:b/>
          <w:color w:val="0000FF"/>
          <w:sz w:val="24"/>
        </w:rPr>
        <w:tab/>
      </w:r>
      <w:r>
        <w:rPr>
          <w:rFonts w:ascii="Arial" w:hAnsi="Arial" w:cs="Arial"/>
          <w:b/>
          <w:sz w:val="24"/>
        </w:rPr>
        <w:t>Several OpenAPI Corrections</w:t>
      </w:r>
    </w:p>
    <w:p w14:paraId="412360E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29.583 v18.0.0</w:t>
      </w:r>
      <w:r>
        <w:rPr>
          <w:i/>
        </w:rPr>
        <w:tab/>
        <w:t xml:space="preserve">  CR-0003  rev 1 Cat: F (Rel-18)</w:t>
      </w:r>
      <w:r>
        <w:rPr>
          <w:i/>
        </w:rPr>
        <w:br/>
      </w:r>
      <w:r>
        <w:rPr>
          <w:i/>
        </w:rPr>
        <w:br/>
      </w:r>
      <w:r>
        <w:rPr>
          <w:i/>
        </w:rPr>
        <w:tab/>
      </w:r>
      <w:r>
        <w:rPr>
          <w:i/>
        </w:rPr>
        <w:tab/>
      </w:r>
      <w:r>
        <w:rPr>
          <w:i/>
        </w:rPr>
        <w:tab/>
      </w:r>
      <w:r>
        <w:rPr>
          <w:i/>
        </w:rPr>
        <w:tab/>
      </w:r>
      <w:r>
        <w:rPr>
          <w:i/>
        </w:rPr>
        <w:tab/>
        <w:t>Source: Nokia</w:t>
      </w:r>
    </w:p>
    <w:p w14:paraId="0548E904" w14:textId="77777777" w:rsidR="00B02733" w:rsidRDefault="00B02733" w:rsidP="00B02733">
      <w:pPr>
        <w:rPr>
          <w:color w:val="808080"/>
        </w:rPr>
      </w:pPr>
      <w:r>
        <w:rPr>
          <w:color w:val="808080"/>
        </w:rPr>
        <w:t>(Replaces C3-242161)</w:t>
      </w:r>
    </w:p>
    <w:p w14:paraId="591FFE4A" w14:textId="77777777" w:rsidR="00B02733" w:rsidRDefault="00B02733" w:rsidP="00B02733">
      <w:pPr>
        <w:rPr>
          <w:rFonts w:ascii="Arial" w:hAnsi="Arial" w:cs="Arial"/>
          <w:b/>
        </w:rPr>
      </w:pPr>
      <w:r>
        <w:rPr>
          <w:rFonts w:ascii="Arial" w:hAnsi="Arial" w:cs="Arial"/>
          <w:b/>
        </w:rPr>
        <w:t xml:space="preserve">Abstract: </w:t>
      </w:r>
    </w:p>
    <w:p w14:paraId="3B6B53CB" w14:textId="77777777" w:rsidR="00B02733" w:rsidRDefault="00B02733" w:rsidP="00B02733">
      <w:r>
        <w:t>Several OpenAPI Corrections</w:t>
      </w:r>
    </w:p>
    <w:p w14:paraId="1F7A76B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896B5" w14:textId="77777777" w:rsidR="00B02733" w:rsidRDefault="00B02733" w:rsidP="00B02733">
      <w:pPr>
        <w:rPr>
          <w:rFonts w:ascii="Arial" w:hAnsi="Arial" w:cs="Arial"/>
          <w:b/>
          <w:sz w:val="24"/>
        </w:rPr>
      </w:pPr>
      <w:r>
        <w:rPr>
          <w:rFonts w:ascii="Arial" w:hAnsi="Arial" w:cs="Arial"/>
          <w:b/>
          <w:color w:val="0000FF"/>
          <w:sz w:val="24"/>
        </w:rPr>
        <w:lastRenderedPageBreak/>
        <w:t>C3-242529</w:t>
      </w:r>
      <w:r>
        <w:rPr>
          <w:rFonts w:ascii="Arial" w:hAnsi="Arial" w:cs="Arial"/>
          <w:b/>
          <w:color w:val="0000FF"/>
          <w:sz w:val="24"/>
        </w:rPr>
        <w:tab/>
      </w:r>
      <w:r>
        <w:rPr>
          <w:rFonts w:ascii="Arial" w:hAnsi="Arial" w:cs="Arial"/>
          <w:b/>
          <w:sz w:val="24"/>
        </w:rPr>
        <w:t>Clarification on procedure name in overview clause</w:t>
      </w:r>
    </w:p>
    <w:p w14:paraId="082A63E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29.583 v18.0.0</w:t>
      </w:r>
      <w:r>
        <w:rPr>
          <w:i/>
        </w:rPr>
        <w:tab/>
        <w:t xml:space="preserve">  CR-0001  rev 1 Cat: F (Rel-18)</w:t>
      </w:r>
      <w:r>
        <w:rPr>
          <w:i/>
        </w:rPr>
        <w:br/>
      </w:r>
      <w:r>
        <w:rPr>
          <w:i/>
        </w:rPr>
        <w:br/>
      </w:r>
      <w:r>
        <w:rPr>
          <w:i/>
        </w:rPr>
        <w:tab/>
      </w:r>
      <w:r>
        <w:rPr>
          <w:i/>
        </w:rPr>
        <w:tab/>
      </w:r>
      <w:r>
        <w:rPr>
          <w:i/>
        </w:rPr>
        <w:tab/>
      </w:r>
      <w:r>
        <w:rPr>
          <w:i/>
        </w:rPr>
        <w:tab/>
      </w:r>
      <w:r>
        <w:rPr>
          <w:i/>
        </w:rPr>
        <w:tab/>
        <w:t>Source: vivo</w:t>
      </w:r>
    </w:p>
    <w:p w14:paraId="5D46D5E7" w14:textId="77777777" w:rsidR="00B02733" w:rsidRDefault="00B02733" w:rsidP="00B02733">
      <w:pPr>
        <w:rPr>
          <w:color w:val="808080"/>
        </w:rPr>
      </w:pPr>
      <w:r>
        <w:rPr>
          <w:color w:val="808080"/>
        </w:rPr>
        <w:t>(Replaces C3-242126)</w:t>
      </w:r>
    </w:p>
    <w:p w14:paraId="0188E1F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1EC3D" w14:textId="77777777" w:rsidR="00B02733" w:rsidRDefault="00B02733" w:rsidP="00B02733">
      <w:pPr>
        <w:rPr>
          <w:rFonts w:ascii="Arial" w:hAnsi="Arial" w:cs="Arial"/>
          <w:b/>
          <w:sz w:val="24"/>
        </w:rPr>
      </w:pPr>
      <w:r>
        <w:rPr>
          <w:rFonts w:ascii="Arial" w:hAnsi="Arial" w:cs="Arial"/>
          <w:b/>
          <w:color w:val="0000FF"/>
          <w:sz w:val="24"/>
        </w:rPr>
        <w:t>C3-242530</w:t>
      </w:r>
      <w:r>
        <w:rPr>
          <w:rFonts w:ascii="Arial" w:hAnsi="Arial" w:cs="Arial"/>
          <w:b/>
          <w:color w:val="0000FF"/>
          <w:sz w:val="24"/>
        </w:rPr>
        <w:tab/>
      </w:r>
      <w:r>
        <w:rPr>
          <w:rFonts w:ascii="Arial" w:hAnsi="Arial" w:cs="Arial"/>
          <w:b/>
          <w:sz w:val="24"/>
        </w:rPr>
        <w:t>Correction on Service Switch Information Update</w:t>
      </w:r>
    </w:p>
    <w:p w14:paraId="10E0D7C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29.583 v18.0.0</w:t>
      </w:r>
      <w:r>
        <w:rPr>
          <w:i/>
        </w:rPr>
        <w:tab/>
        <w:t xml:space="preserve">  CR-0002  rev 1 Cat: F (Rel-18)</w:t>
      </w:r>
      <w:r>
        <w:rPr>
          <w:i/>
        </w:rPr>
        <w:br/>
      </w:r>
      <w:r>
        <w:rPr>
          <w:i/>
        </w:rPr>
        <w:br/>
      </w:r>
      <w:r>
        <w:rPr>
          <w:i/>
        </w:rPr>
        <w:tab/>
      </w:r>
      <w:r>
        <w:rPr>
          <w:i/>
        </w:rPr>
        <w:tab/>
      </w:r>
      <w:r>
        <w:rPr>
          <w:i/>
        </w:rPr>
        <w:tab/>
      </w:r>
      <w:r>
        <w:rPr>
          <w:i/>
        </w:rPr>
        <w:tab/>
      </w:r>
      <w:r>
        <w:rPr>
          <w:i/>
        </w:rPr>
        <w:tab/>
        <w:t>Source: vivo</w:t>
      </w:r>
    </w:p>
    <w:p w14:paraId="1CC19BDF" w14:textId="77777777" w:rsidR="00B02733" w:rsidRDefault="00B02733" w:rsidP="00B02733">
      <w:pPr>
        <w:rPr>
          <w:color w:val="808080"/>
        </w:rPr>
      </w:pPr>
      <w:r>
        <w:rPr>
          <w:color w:val="808080"/>
        </w:rPr>
        <w:t>(Replaces C3-242127)</w:t>
      </w:r>
    </w:p>
    <w:p w14:paraId="4A85798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4F142" w14:textId="77777777" w:rsidR="00B02733" w:rsidRDefault="00B02733" w:rsidP="00B02733">
      <w:pPr>
        <w:pStyle w:val="Heading3"/>
      </w:pPr>
      <w:bookmarkStart w:id="125" w:name="_Toc164868144"/>
      <w:r>
        <w:t>18.35</w:t>
      </w:r>
      <w:r>
        <w:tab/>
        <w:t>CT aspects on 5G AM Policy [AMP]</w:t>
      </w:r>
      <w:bookmarkEnd w:id="125"/>
    </w:p>
    <w:p w14:paraId="55F8656A" w14:textId="77777777" w:rsidR="00B02733" w:rsidRDefault="00B02733" w:rsidP="00B02733">
      <w:pPr>
        <w:pStyle w:val="Heading3"/>
      </w:pPr>
      <w:bookmarkStart w:id="126" w:name="_Toc164868145"/>
      <w:r>
        <w:t>18.36</w:t>
      </w:r>
      <w:r>
        <w:tab/>
        <w:t>CT aspects on Dynamically Changing AM Policies in the 5GC Phase 2 [TEI18_DCAMP_Ph2]</w:t>
      </w:r>
      <w:bookmarkEnd w:id="126"/>
    </w:p>
    <w:p w14:paraId="355777D6" w14:textId="77777777" w:rsidR="00B02733" w:rsidRDefault="00B02733" w:rsidP="00B02733">
      <w:pPr>
        <w:pStyle w:val="Heading3"/>
      </w:pPr>
      <w:bookmarkStart w:id="127" w:name="_Toc164868146"/>
      <w:r>
        <w:t>18.37</w:t>
      </w:r>
      <w:r>
        <w:tab/>
        <w:t>CT aspects of Application Data Analytics Enablement Service [ADAES]</w:t>
      </w:r>
      <w:bookmarkEnd w:id="127"/>
    </w:p>
    <w:p w14:paraId="779D2EE5" w14:textId="77777777" w:rsidR="00B02733" w:rsidRDefault="00B02733" w:rsidP="00B02733">
      <w:pPr>
        <w:rPr>
          <w:rFonts w:ascii="Arial" w:hAnsi="Arial" w:cs="Arial"/>
          <w:b/>
          <w:sz w:val="24"/>
        </w:rPr>
      </w:pPr>
      <w:r>
        <w:rPr>
          <w:rFonts w:ascii="Arial" w:hAnsi="Arial" w:cs="Arial"/>
          <w:b/>
          <w:color w:val="0000FF"/>
          <w:sz w:val="24"/>
        </w:rPr>
        <w:t>C3-242034</w:t>
      </w:r>
      <w:r>
        <w:rPr>
          <w:rFonts w:ascii="Arial" w:hAnsi="Arial" w:cs="Arial"/>
          <w:b/>
          <w:color w:val="0000FF"/>
          <w:sz w:val="24"/>
        </w:rPr>
        <w:tab/>
      </w:r>
      <w:r>
        <w:rPr>
          <w:rFonts w:ascii="Arial" w:hAnsi="Arial" w:cs="Arial"/>
          <w:b/>
          <w:sz w:val="24"/>
        </w:rPr>
        <w:t>Clarification for Exposure level requirements</w:t>
      </w:r>
    </w:p>
    <w:p w14:paraId="641D057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CR-0260  rev  Cat: F (Rel-18)</w:t>
      </w:r>
      <w:r>
        <w:rPr>
          <w:i/>
        </w:rPr>
        <w:br/>
      </w:r>
      <w:r>
        <w:rPr>
          <w:i/>
        </w:rPr>
        <w:br/>
      </w:r>
      <w:r>
        <w:rPr>
          <w:i/>
        </w:rPr>
        <w:tab/>
      </w:r>
      <w:r>
        <w:rPr>
          <w:i/>
        </w:rPr>
        <w:tab/>
      </w:r>
      <w:r>
        <w:rPr>
          <w:i/>
        </w:rPr>
        <w:tab/>
      </w:r>
      <w:r>
        <w:rPr>
          <w:i/>
        </w:rPr>
        <w:tab/>
      </w:r>
      <w:r>
        <w:rPr>
          <w:i/>
        </w:rPr>
        <w:tab/>
        <w:t>Source: Lenovo</w:t>
      </w:r>
    </w:p>
    <w:p w14:paraId="4866C2CD" w14:textId="77777777" w:rsidR="00B02733" w:rsidRDefault="00B02733" w:rsidP="00B02733">
      <w:pPr>
        <w:rPr>
          <w:rFonts w:ascii="Arial" w:hAnsi="Arial" w:cs="Arial"/>
          <w:b/>
        </w:rPr>
      </w:pPr>
      <w:r>
        <w:rPr>
          <w:rFonts w:ascii="Arial" w:hAnsi="Arial" w:cs="Arial"/>
          <w:b/>
        </w:rPr>
        <w:t xml:space="preserve">Discussion: </w:t>
      </w:r>
    </w:p>
    <w:p w14:paraId="294C0AE4" w14:textId="77777777" w:rsidR="00B02733" w:rsidRDefault="00B02733" w:rsidP="00B02733">
      <w:r>
        <w:t>Missing impacted APIs in “Other Comments”.</w:t>
      </w:r>
    </w:p>
    <w:p w14:paraId="654A8D31" w14:textId="77777777" w:rsidR="00B02733" w:rsidRDefault="00B02733" w:rsidP="00B02733">
      <w:r>
        <w:t>Igor (Ericsson): we need to agree on general principles, how to encode reporting requirements.</w:t>
      </w:r>
    </w:p>
    <w:p w14:paraId="78176BC3" w14:textId="77777777" w:rsidR="00B02733" w:rsidRDefault="00B02733" w:rsidP="00B02733">
      <w:r>
        <w:t>Xuefei (Huawei): Ok to reuse it from TS 29.523. No need for alignment with SEAL.</w:t>
      </w:r>
    </w:p>
    <w:p w14:paraId="358E0550" w14:textId="77777777" w:rsidR="00B02733" w:rsidRDefault="00B02733" w:rsidP="00B02733">
      <w:r>
        <w:t>Igor (Ericsson): prefers more flexibility, isolate a specific data type.</w:t>
      </w:r>
    </w:p>
    <w:p w14:paraId="246E9014" w14:textId="77777777" w:rsidR="00B02733" w:rsidRDefault="00B02733" w:rsidP="00B02733">
      <w:r>
        <w:t>Rajesh (Nokia): prefers to reuse it from TS 29.523.</w:t>
      </w:r>
    </w:p>
    <w:p w14:paraId="409A03B7" w14:textId="77777777" w:rsidR="00B02733" w:rsidRDefault="00B02733" w:rsidP="00B02733">
      <w:r>
        <w:t>Igor (Ericsson): Accepts the reusability. Why 7.10.3.4.2.4 was removed? Subscription request needs to be extended with the additional info. This should apply to the different APIs.</w:t>
      </w:r>
    </w:p>
    <w:p w14:paraId="6F8D6303" w14:textId="77777777" w:rsidR="00B02733" w:rsidRDefault="00B02733" w:rsidP="00B02733">
      <w:r>
        <w:t>Xuefei (Huawei): Agree with Ericsson.</w:t>
      </w:r>
    </w:p>
    <w:p w14:paraId="1E1C5AA2" w14:textId="77777777" w:rsidR="00B02733" w:rsidRDefault="00B02733" w:rsidP="00B02733">
      <w:r>
        <w:t>Rajesh (Nokia): Ok with the CR.</w:t>
      </w:r>
    </w:p>
    <w:p w14:paraId="40CDCC19" w14:textId="77777777" w:rsidR="00B02733" w:rsidRDefault="00B02733" w:rsidP="00B02733">
      <w:r>
        <w:t>Remove “s” in the repReqs attribute. Do it for the CRs being discussed in this meeting.</w:t>
      </w:r>
    </w:p>
    <w:p w14:paraId="321BAD5B" w14:textId="77777777" w:rsidR="00B02733" w:rsidRDefault="00B02733" w:rsidP="00B02733">
      <w:r>
        <w:t>Igor (Ericsson): Remove the clash from this CR.</w:t>
      </w:r>
    </w:p>
    <w:p w14:paraId="6AD64077" w14:textId="77777777" w:rsidR="00B02733" w:rsidRDefault="00B02733" w:rsidP="00B02733">
      <w:r>
        <w:t>Igor (Ericsson): Revision available removing clash. Ericsson is fine with the revision.</w:t>
      </w:r>
    </w:p>
    <w:p w14:paraId="38740F37" w14:textId="77777777" w:rsidR="00B02733" w:rsidRDefault="00B02733" w:rsidP="00B02733">
      <w:r>
        <w:t>Xuefei (Huawei): ok with the revision.</w:t>
      </w:r>
    </w:p>
    <w:p w14:paraId="57787FBB" w14:textId="77777777" w:rsidR="00B02733" w:rsidRDefault="00B02733" w:rsidP="00B027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C3-242458</w:t>
      </w:r>
      <w:r>
        <w:rPr>
          <w:color w:val="993300"/>
          <w:u w:val="single"/>
        </w:rPr>
        <w:t>.</w:t>
      </w:r>
    </w:p>
    <w:p w14:paraId="44C8FF1A" w14:textId="77777777" w:rsidR="00B02733" w:rsidRDefault="00B02733" w:rsidP="00B02733">
      <w:pPr>
        <w:rPr>
          <w:rFonts w:ascii="Arial" w:hAnsi="Arial" w:cs="Arial"/>
          <w:b/>
          <w:sz w:val="24"/>
        </w:rPr>
      </w:pPr>
      <w:r>
        <w:rPr>
          <w:rFonts w:ascii="Arial" w:hAnsi="Arial" w:cs="Arial"/>
          <w:b/>
          <w:color w:val="0000FF"/>
          <w:sz w:val="24"/>
        </w:rPr>
        <w:t>C3-242035</w:t>
      </w:r>
      <w:r>
        <w:rPr>
          <w:rFonts w:ascii="Arial" w:hAnsi="Arial" w:cs="Arial"/>
          <w:b/>
          <w:color w:val="0000FF"/>
          <w:sz w:val="24"/>
        </w:rPr>
        <w:tab/>
      </w:r>
      <w:r>
        <w:rPr>
          <w:rFonts w:ascii="Arial" w:hAnsi="Arial" w:cs="Arial"/>
          <w:b/>
          <w:sz w:val="24"/>
        </w:rPr>
        <w:t>Remove Analytics Type IE from AppPerfNotif</w:t>
      </w:r>
    </w:p>
    <w:p w14:paraId="6DEF5DF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CR-0261  rev  Cat: F (Rel-18)</w:t>
      </w:r>
      <w:r>
        <w:rPr>
          <w:i/>
        </w:rPr>
        <w:br/>
      </w:r>
      <w:r>
        <w:rPr>
          <w:i/>
        </w:rPr>
        <w:br/>
      </w:r>
      <w:r>
        <w:rPr>
          <w:i/>
        </w:rPr>
        <w:tab/>
      </w:r>
      <w:r>
        <w:rPr>
          <w:i/>
        </w:rPr>
        <w:tab/>
      </w:r>
      <w:r>
        <w:rPr>
          <w:i/>
        </w:rPr>
        <w:tab/>
      </w:r>
      <w:r>
        <w:rPr>
          <w:i/>
        </w:rPr>
        <w:tab/>
      </w:r>
      <w:r>
        <w:rPr>
          <w:i/>
        </w:rPr>
        <w:tab/>
        <w:t>Source: Lenovo</w:t>
      </w:r>
    </w:p>
    <w:p w14:paraId="12F3A3B2" w14:textId="77777777" w:rsidR="00B02733" w:rsidRDefault="00B02733" w:rsidP="00B02733">
      <w:pPr>
        <w:rPr>
          <w:rFonts w:ascii="Arial" w:hAnsi="Arial" w:cs="Arial"/>
          <w:b/>
        </w:rPr>
      </w:pPr>
      <w:r>
        <w:rPr>
          <w:rFonts w:ascii="Arial" w:hAnsi="Arial" w:cs="Arial"/>
          <w:b/>
        </w:rPr>
        <w:t xml:space="preserve">Discussion: </w:t>
      </w:r>
    </w:p>
    <w:p w14:paraId="27DB9F89" w14:textId="77777777" w:rsidR="00B02733" w:rsidRDefault="00B02733" w:rsidP="00B02733">
      <w:r>
        <w:t>Missing impacted API in “Other Comments”.</w:t>
      </w:r>
    </w:p>
    <w:p w14:paraId="2F840344" w14:textId="77777777" w:rsidR="00B02733" w:rsidRDefault="00B02733" w:rsidP="00B02733">
      <w:r>
        <w:t>Igor (Ericsson): Clashes with 2205.</w:t>
      </w:r>
    </w:p>
    <w:p w14:paraId="767E1FE4" w14:textId="77777777" w:rsidR="00B02733" w:rsidRDefault="00B02733" w:rsidP="00B02733">
      <w:r>
        <w:t>Xuefei (Huawei): proposes to have the changes on Analytics type in 2205.</w:t>
      </w:r>
    </w:p>
    <w:p w14:paraId="5F9A6603" w14:textId="77777777" w:rsidR="00B02733" w:rsidRDefault="00B02733" w:rsidP="00B02733">
      <w:r>
        <w:t>Ok with the editorials.</w:t>
      </w:r>
    </w:p>
    <w:p w14:paraId="4148686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DA96DB" w14:textId="77777777" w:rsidR="00B02733" w:rsidRDefault="00B02733" w:rsidP="00B02733">
      <w:pPr>
        <w:rPr>
          <w:rFonts w:ascii="Arial" w:hAnsi="Arial" w:cs="Arial"/>
          <w:b/>
          <w:sz w:val="24"/>
        </w:rPr>
      </w:pPr>
      <w:r>
        <w:rPr>
          <w:rFonts w:ascii="Arial" w:hAnsi="Arial" w:cs="Arial"/>
          <w:b/>
          <w:color w:val="0000FF"/>
          <w:sz w:val="24"/>
        </w:rPr>
        <w:t>C3-242036</w:t>
      </w:r>
      <w:r>
        <w:rPr>
          <w:rFonts w:ascii="Arial" w:hAnsi="Arial" w:cs="Arial"/>
          <w:b/>
          <w:color w:val="0000FF"/>
          <w:sz w:val="24"/>
        </w:rPr>
        <w:tab/>
      </w:r>
      <w:r>
        <w:rPr>
          <w:rFonts w:ascii="Arial" w:hAnsi="Arial" w:cs="Arial"/>
          <w:b/>
          <w:sz w:val="24"/>
        </w:rPr>
        <w:t>Add reporting requirements to SliceAppPerfSub</w:t>
      </w:r>
    </w:p>
    <w:p w14:paraId="09DA1C1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CR-0262  rev  Cat: F (Rel-18)</w:t>
      </w:r>
      <w:r>
        <w:rPr>
          <w:i/>
        </w:rPr>
        <w:br/>
      </w:r>
      <w:r>
        <w:rPr>
          <w:i/>
        </w:rPr>
        <w:br/>
      </w:r>
      <w:r>
        <w:rPr>
          <w:i/>
        </w:rPr>
        <w:tab/>
      </w:r>
      <w:r>
        <w:rPr>
          <w:i/>
        </w:rPr>
        <w:tab/>
      </w:r>
      <w:r>
        <w:rPr>
          <w:i/>
        </w:rPr>
        <w:tab/>
      </w:r>
      <w:r>
        <w:rPr>
          <w:i/>
        </w:rPr>
        <w:tab/>
      </w:r>
      <w:r>
        <w:rPr>
          <w:i/>
        </w:rPr>
        <w:tab/>
        <w:t>Source: Lenovo</w:t>
      </w:r>
    </w:p>
    <w:p w14:paraId="0F7356C0" w14:textId="77777777" w:rsidR="00B02733" w:rsidRDefault="00B02733" w:rsidP="00B02733">
      <w:pPr>
        <w:rPr>
          <w:rFonts w:ascii="Arial" w:hAnsi="Arial" w:cs="Arial"/>
          <w:b/>
        </w:rPr>
      </w:pPr>
      <w:r>
        <w:rPr>
          <w:rFonts w:ascii="Arial" w:hAnsi="Arial" w:cs="Arial"/>
          <w:b/>
        </w:rPr>
        <w:t xml:space="preserve">Discussion: </w:t>
      </w:r>
    </w:p>
    <w:p w14:paraId="56D3BB6C" w14:textId="77777777" w:rsidR="00B02733" w:rsidRDefault="00B02733" w:rsidP="00B02733">
      <w:r>
        <w:t>Missing impacted API in “Other Comments”.</w:t>
      </w:r>
    </w:p>
    <w:p w14:paraId="13C9F681" w14:textId="77777777" w:rsidR="00B02733" w:rsidRDefault="00B02733" w:rsidP="00B02733">
      <w:r>
        <w:t>Igor (Ericsson): CR is ok.</w:t>
      </w:r>
    </w:p>
    <w:p w14:paraId="4602654A" w14:textId="77777777" w:rsidR="00B02733" w:rsidRDefault="00B02733" w:rsidP="00B02733">
      <w:r>
        <w:t>Rajesh (Nokia): CR is ok.</w:t>
      </w:r>
    </w:p>
    <w:p w14:paraId="64F4AB16" w14:textId="77777777" w:rsidR="00B02733" w:rsidRDefault="00B02733" w:rsidP="00B02733">
      <w:r>
        <w:t>Xuefei (Huawei): Remove “s” at the end of the attribute.</w:t>
      </w:r>
    </w:p>
    <w:p w14:paraId="195457B7" w14:textId="77777777" w:rsidR="00B02733" w:rsidRDefault="00B02733" w:rsidP="00B02733">
      <w:r>
        <w:t>Roozbeh (Lenovo): Revision available.</w:t>
      </w:r>
    </w:p>
    <w:p w14:paraId="53B5D076" w14:textId="77777777" w:rsidR="00B02733" w:rsidRDefault="00B02733" w:rsidP="00B02733">
      <w:r>
        <w:t>Xuefei (Huawei): Ok with the revision.</w:t>
      </w:r>
    </w:p>
    <w:p w14:paraId="010B159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C3-242459</w:t>
      </w:r>
      <w:r>
        <w:rPr>
          <w:color w:val="993300"/>
          <w:u w:val="single"/>
        </w:rPr>
        <w:t>.</w:t>
      </w:r>
    </w:p>
    <w:p w14:paraId="2146EEDC" w14:textId="77777777" w:rsidR="00B02733" w:rsidRDefault="00B02733" w:rsidP="00B02733">
      <w:pPr>
        <w:rPr>
          <w:rFonts w:ascii="Arial" w:hAnsi="Arial" w:cs="Arial"/>
          <w:b/>
          <w:sz w:val="24"/>
        </w:rPr>
      </w:pPr>
      <w:r>
        <w:rPr>
          <w:rFonts w:ascii="Arial" w:hAnsi="Arial" w:cs="Arial"/>
          <w:b/>
          <w:color w:val="0000FF"/>
          <w:sz w:val="24"/>
        </w:rPr>
        <w:t>C3-242037</w:t>
      </w:r>
      <w:r>
        <w:rPr>
          <w:rFonts w:ascii="Arial" w:hAnsi="Arial" w:cs="Arial"/>
          <w:b/>
          <w:color w:val="0000FF"/>
          <w:sz w:val="24"/>
        </w:rPr>
        <w:tab/>
      </w:r>
      <w:r>
        <w:rPr>
          <w:rFonts w:ascii="Arial" w:hAnsi="Arial" w:cs="Arial"/>
          <w:b/>
          <w:sz w:val="24"/>
        </w:rPr>
        <w:t>Remove Analytics Type IE from SliceAppPerfNotif</w:t>
      </w:r>
    </w:p>
    <w:p w14:paraId="3946349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CR-0263  rev  Cat: F (Rel-18)</w:t>
      </w:r>
      <w:r>
        <w:rPr>
          <w:i/>
        </w:rPr>
        <w:br/>
      </w:r>
      <w:r>
        <w:rPr>
          <w:i/>
        </w:rPr>
        <w:br/>
      </w:r>
      <w:r>
        <w:rPr>
          <w:i/>
        </w:rPr>
        <w:tab/>
      </w:r>
      <w:r>
        <w:rPr>
          <w:i/>
        </w:rPr>
        <w:tab/>
      </w:r>
      <w:r>
        <w:rPr>
          <w:i/>
        </w:rPr>
        <w:tab/>
      </w:r>
      <w:r>
        <w:rPr>
          <w:i/>
        </w:rPr>
        <w:tab/>
      </w:r>
      <w:r>
        <w:rPr>
          <w:i/>
        </w:rPr>
        <w:tab/>
        <w:t>Source: Lenovo</w:t>
      </w:r>
    </w:p>
    <w:p w14:paraId="555C021F" w14:textId="77777777" w:rsidR="00B02733" w:rsidRDefault="00B02733" w:rsidP="00B02733">
      <w:pPr>
        <w:rPr>
          <w:rFonts w:ascii="Arial" w:hAnsi="Arial" w:cs="Arial"/>
          <w:b/>
        </w:rPr>
      </w:pPr>
      <w:r>
        <w:rPr>
          <w:rFonts w:ascii="Arial" w:hAnsi="Arial" w:cs="Arial"/>
          <w:b/>
        </w:rPr>
        <w:t xml:space="preserve">Discussion: </w:t>
      </w:r>
    </w:p>
    <w:p w14:paraId="45CA3415" w14:textId="77777777" w:rsidR="00B02733" w:rsidRDefault="00B02733" w:rsidP="00B02733">
      <w:r>
        <w:t>Missing impacted API in “Other Comments”.</w:t>
      </w:r>
    </w:p>
    <w:p w14:paraId="793CD4C7" w14:textId="77777777" w:rsidR="00B02733" w:rsidRDefault="00B02733" w:rsidP="00B02733">
      <w:r>
        <w:t>All the editorials will be included in the merged document.</w:t>
      </w:r>
    </w:p>
    <w:p w14:paraId="2DBBDD9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31ABAD" w14:textId="77777777" w:rsidR="00B02733" w:rsidRDefault="00B02733" w:rsidP="00B02733">
      <w:pPr>
        <w:rPr>
          <w:rFonts w:ascii="Arial" w:hAnsi="Arial" w:cs="Arial"/>
          <w:b/>
          <w:sz w:val="24"/>
        </w:rPr>
      </w:pPr>
      <w:r>
        <w:rPr>
          <w:rFonts w:ascii="Arial" w:hAnsi="Arial" w:cs="Arial"/>
          <w:b/>
          <w:color w:val="0000FF"/>
          <w:sz w:val="24"/>
        </w:rPr>
        <w:t>C3-242038</w:t>
      </w:r>
      <w:r>
        <w:rPr>
          <w:rFonts w:ascii="Arial" w:hAnsi="Arial" w:cs="Arial"/>
          <w:b/>
          <w:color w:val="0000FF"/>
          <w:sz w:val="24"/>
        </w:rPr>
        <w:tab/>
      </w:r>
      <w:r>
        <w:rPr>
          <w:rFonts w:ascii="Arial" w:hAnsi="Arial" w:cs="Arial"/>
          <w:b/>
          <w:sz w:val="24"/>
        </w:rPr>
        <w:t>Add reporting requirements to LocAccurSub</w:t>
      </w:r>
    </w:p>
    <w:p w14:paraId="5B93C4F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CR-0264  rev  Cat: F (Rel-18)</w:t>
      </w:r>
      <w:r>
        <w:rPr>
          <w:i/>
        </w:rPr>
        <w:br/>
      </w:r>
      <w:r>
        <w:rPr>
          <w:i/>
        </w:rPr>
        <w:br/>
      </w:r>
      <w:r>
        <w:rPr>
          <w:i/>
        </w:rPr>
        <w:tab/>
      </w:r>
      <w:r>
        <w:rPr>
          <w:i/>
        </w:rPr>
        <w:tab/>
      </w:r>
      <w:r>
        <w:rPr>
          <w:i/>
        </w:rPr>
        <w:tab/>
      </w:r>
      <w:r>
        <w:rPr>
          <w:i/>
        </w:rPr>
        <w:tab/>
      </w:r>
      <w:r>
        <w:rPr>
          <w:i/>
        </w:rPr>
        <w:tab/>
        <w:t>Source: Lenovo</w:t>
      </w:r>
    </w:p>
    <w:p w14:paraId="4EF73B20" w14:textId="77777777" w:rsidR="00B02733" w:rsidRDefault="00B02733" w:rsidP="00B02733">
      <w:pPr>
        <w:rPr>
          <w:rFonts w:ascii="Arial" w:hAnsi="Arial" w:cs="Arial"/>
          <w:b/>
        </w:rPr>
      </w:pPr>
      <w:r>
        <w:rPr>
          <w:rFonts w:ascii="Arial" w:hAnsi="Arial" w:cs="Arial"/>
          <w:b/>
        </w:rPr>
        <w:t xml:space="preserve">Discussion: </w:t>
      </w:r>
    </w:p>
    <w:p w14:paraId="7DA411D7" w14:textId="77777777" w:rsidR="00B02733" w:rsidRDefault="00B02733" w:rsidP="00B02733">
      <w:r>
        <w:lastRenderedPageBreak/>
        <w:t>Missing impacted API in “Other Comments”.</w:t>
      </w:r>
    </w:p>
    <w:p w14:paraId="1A4D4F6E" w14:textId="77777777" w:rsidR="00B02733" w:rsidRDefault="00B02733" w:rsidP="00B02733">
      <w:r>
        <w:t>Igor (Ericsson): CR is ok.</w:t>
      </w:r>
    </w:p>
    <w:p w14:paraId="22ECFF36" w14:textId="77777777" w:rsidR="00B02733" w:rsidRDefault="00B02733" w:rsidP="00B02733">
      <w:r>
        <w:t>Rajesh (Nokia): CR is ok.</w:t>
      </w:r>
    </w:p>
    <w:p w14:paraId="790782B2" w14:textId="77777777" w:rsidR="00B02733" w:rsidRDefault="00B02733" w:rsidP="00B02733">
      <w:r>
        <w:t>Xuefei (Huawei): Remove “s” at the end of the attribute.</w:t>
      </w:r>
    </w:p>
    <w:p w14:paraId="302DDCD4" w14:textId="77777777" w:rsidR="00B02733" w:rsidRDefault="00B02733" w:rsidP="00B02733">
      <w:r>
        <w:t>Roozbeh (Lenovo): Revision available</w:t>
      </w:r>
    </w:p>
    <w:p w14:paraId="6A7D75B9" w14:textId="77777777" w:rsidR="00B02733" w:rsidRDefault="00B02733" w:rsidP="00B02733">
      <w:r>
        <w:t>Xuefei (Huawei): Ok with the revision.</w:t>
      </w:r>
    </w:p>
    <w:p w14:paraId="6A1A29B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C3-242460</w:t>
      </w:r>
      <w:r>
        <w:rPr>
          <w:color w:val="993300"/>
          <w:u w:val="single"/>
        </w:rPr>
        <w:t>.</w:t>
      </w:r>
    </w:p>
    <w:p w14:paraId="08BE9CA9" w14:textId="77777777" w:rsidR="00B02733" w:rsidRDefault="00B02733" w:rsidP="00B02733">
      <w:pPr>
        <w:rPr>
          <w:rFonts w:ascii="Arial" w:hAnsi="Arial" w:cs="Arial"/>
          <w:b/>
          <w:sz w:val="24"/>
        </w:rPr>
      </w:pPr>
      <w:r>
        <w:rPr>
          <w:rFonts w:ascii="Arial" w:hAnsi="Arial" w:cs="Arial"/>
          <w:b/>
          <w:color w:val="0000FF"/>
          <w:sz w:val="24"/>
        </w:rPr>
        <w:t>C3-242039</w:t>
      </w:r>
      <w:r>
        <w:rPr>
          <w:rFonts w:ascii="Arial" w:hAnsi="Arial" w:cs="Arial"/>
          <w:b/>
          <w:color w:val="0000FF"/>
          <w:sz w:val="24"/>
        </w:rPr>
        <w:tab/>
      </w:r>
      <w:r>
        <w:rPr>
          <w:rFonts w:ascii="Arial" w:hAnsi="Arial" w:cs="Arial"/>
          <w:b/>
          <w:sz w:val="24"/>
        </w:rPr>
        <w:t>Remove Analytics Type IE from LocAccurNotif</w:t>
      </w:r>
    </w:p>
    <w:p w14:paraId="138CB0B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CR-0265  rev  Cat: F (Rel-18)</w:t>
      </w:r>
      <w:r>
        <w:rPr>
          <w:i/>
        </w:rPr>
        <w:br/>
      </w:r>
      <w:r>
        <w:rPr>
          <w:i/>
        </w:rPr>
        <w:br/>
      </w:r>
      <w:r>
        <w:rPr>
          <w:i/>
        </w:rPr>
        <w:tab/>
      </w:r>
      <w:r>
        <w:rPr>
          <w:i/>
        </w:rPr>
        <w:tab/>
      </w:r>
      <w:r>
        <w:rPr>
          <w:i/>
        </w:rPr>
        <w:tab/>
      </w:r>
      <w:r>
        <w:rPr>
          <w:i/>
        </w:rPr>
        <w:tab/>
      </w:r>
      <w:r>
        <w:rPr>
          <w:i/>
        </w:rPr>
        <w:tab/>
        <w:t>Source: Lenovo</w:t>
      </w:r>
    </w:p>
    <w:p w14:paraId="17638A70" w14:textId="77777777" w:rsidR="00B02733" w:rsidRDefault="00B02733" w:rsidP="00B02733">
      <w:pPr>
        <w:rPr>
          <w:rFonts w:ascii="Arial" w:hAnsi="Arial" w:cs="Arial"/>
          <w:b/>
        </w:rPr>
      </w:pPr>
      <w:r>
        <w:rPr>
          <w:rFonts w:ascii="Arial" w:hAnsi="Arial" w:cs="Arial"/>
          <w:b/>
        </w:rPr>
        <w:t xml:space="preserve">Discussion: </w:t>
      </w:r>
    </w:p>
    <w:p w14:paraId="60C2A222" w14:textId="77777777" w:rsidR="00B02733" w:rsidRDefault="00B02733" w:rsidP="00B02733">
      <w:r>
        <w:t>Missing impacted API in “Other Comments”.</w:t>
      </w:r>
    </w:p>
    <w:p w14:paraId="25D2DC14" w14:textId="77777777" w:rsidR="00B02733" w:rsidRDefault="00B02733" w:rsidP="00B02733">
      <w:r>
        <w:t>All the editorials will be included in the merged document.</w:t>
      </w:r>
    </w:p>
    <w:p w14:paraId="2551AA0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F5BD2B" w14:textId="77777777" w:rsidR="00B02733" w:rsidRDefault="00B02733" w:rsidP="00B02733">
      <w:pPr>
        <w:rPr>
          <w:rFonts w:ascii="Arial" w:hAnsi="Arial" w:cs="Arial"/>
          <w:b/>
          <w:sz w:val="24"/>
        </w:rPr>
      </w:pPr>
      <w:r>
        <w:rPr>
          <w:rFonts w:ascii="Arial" w:hAnsi="Arial" w:cs="Arial"/>
          <w:b/>
          <w:color w:val="0000FF"/>
          <w:sz w:val="24"/>
        </w:rPr>
        <w:t>C3-242040</w:t>
      </w:r>
      <w:r>
        <w:rPr>
          <w:rFonts w:ascii="Arial" w:hAnsi="Arial" w:cs="Arial"/>
          <w:b/>
          <w:color w:val="0000FF"/>
          <w:sz w:val="24"/>
        </w:rPr>
        <w:tab/>
      </w:r>
      <w:r>
        <w:rPr>
          <w:rFonts w:ascii="Arial" w:hAnsi="Arial" w:cs="Arial"/>
          <w:b/>
          <w:sz w:val="24"/>
        </w:rPr>
        <w:t>Add new attributes to SrvApiSub</w:t>
      </w:r>
    </w:p>
    <w:p w14:paraId="1666EB8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CR-0266  rev  Cat: F (Rel-18)</w:t>
      </w:r>
      <w:r>
        <w:rPr>
          <w:i/>
        </w:rPr>
        <w:br/>
      </w:r>
      <w:r>
        <w:rPr>
          <w:i/>
        </w:rPr>
        <w:br/>
      </w:r>
      <w:r>
        <w:rPr>
          <w:i/>
        </w:rPr>
        <w:tab/>
      </w:r>
      <w:r>
        <w:rPr>
          <w:i/>
        </w:rPr>
        <w:tab/>
      </w:r>
      <w:r>
        <w:rPr>
          <w:i/>
        </w:rPr>
        <w:tab/>
      </w:r>
      <w:r>
        <w:rPr>
          <w:i/>
        </w:rPr>
        <w:tab/>
      </w:r>
      <w:r>
        <w:rPr>
          <w:i/>
        </w:rPr>
        <w:tab/>
        <w:t>Source: Lenovo</w:t>
      </w:r>
    </w:p>
    <w:p w14:paraId="056713EF" w14:textId="77777777" w:rsidR="00B02733" w:rsidRDefault="00B02733" w:rsidP="00B02733">
      <w:pPr>
        <w:rPr>
          <w:rFonts w:ascii="Arial" w:hAnsi="Arial" w:cs="Arial"/>
          <w:b/>
        </w:rPr>
      </w:pPr>
      <w:r>
        <w:rPr>
          <w:rFonts w:ascii="Arial" w:hAnsi="Arial" w:cs="Arial"/>
          <w:b/>
        </w:rPr>
        <w:t xml:space="preserve">Discussion: </w:t>
      </w:r>
    </w:p>
    <w:p w14:paraId="5E746288" w14:textId="77777777" w:rsidR="00B02733" w:rsidRDefault="00B02733" w:rsidP="00B02733">
      <w:r>
        <w:t>Missing impacted API in “Other Comments”.</w:t>
      </w:r>
    </w:p>
    <w:p w14:paraId="31F4E9C7" w14:textId="77777777" w:rsidR="00B02733" w:rsidRDefault="00B02733" w:rsidP="00B02733">
      <w:r>
        <w:t>Remove “s” for repReqs.</w:t>
      </w:r>
    </w:p>
    <w:p w14:paraId="1BB94020" w14:textId="77777777" w:rsidR="00B02733" w:rsidRDefault="00B02733" w:rsidP="00B02733">
      <w:r>
        <w:t>Xuefei (Huawei): Clashes with 2206. Revert the change in 7.10.5.4.2.3.</w:t>
      </w:r>
    </w:p>
    <w:p w14:paraId="2CDDD462" w14:textId="77777777" w:rsidR="00B02733" w:rsidRDefault="00B02733" w:rsidP="00B02733">
      <w:r>
        <w:t>Roozbeh (Lenovo): Ok to remove the clash.</w:t>
      </w:r>
    </w:p>
    <w:p w14:paraId="55297563" w14:textId="77777777" w:rsidR="00B02733" w:rsidRDefault="00B02733" w:rsidP="00B02733">
      <w:r>
        <w:t>Roozbeh (Lenovo): Revision available removing the clash.</w:t>
      </w:r>
    </w:p>
    <w:p w14:paraId="3289433D" w14:textId="77777777" w:rsidR="00B02733" w:rsidRDefault="00B02733" w:rsidP="00B02733">
      <w:r>
        <w:t>Xuefei (Huawei): Ok with the revision</w:t>
      </w:r>
    </w:p>
    <w:p w14:paraId="56E540B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C3-242461</w:t>
      </w:r>
      <w:r>
        <w:rPr>
          <w:color w:val="993300"/>
          <w:u w:val="single"/>
        </w:rPr>
        <w:t>.</w:t>
      </w:r>
    </w:p>
    <w:p w14:paraId="33EFB5B8" w14:textId="77777777" w:rsidR="00B02733" w:rsidRDefault="00B02733" w:rsidP="00B02733">
      <w:pPr>
        <w:rPr>
          <w:rFonts w:ascii="Arial" w:hAnsi="Arial" w:cs="Arial"/>
          <w:b/>
          <w:sz w:val="24"/>
        </w:rPr>
      </w:pPr>
      <w:r>
        <w:rPr>
          <w:rFonts w:ascii="Arial" w:hAnsi="Arial" w:cs="Arial"/>
          <w:b/>
          <w:color w:val="0000FF"/>
          <w:sz w:val="24"/>
        </w:rPr>
        <w:t>C3-242041</w:t>
      </w:r>
      <w:r>
        <w:rPr>
          <w:rFonts w:ascii="Arial" w:hAnsi="Arial" w:cs="Arial"/>
          <w:b/>
          <w:color w:val="0000FF"/>
          <w:sz w:val="24"/>
        </w:rPr>
        <w:tab/>
      </w:r>
      <w:r>
        <w:rPr>
          <w:rFonts w:ascii="Arial" w:hAnsi="Arial" w:cs="Arial"/>
          <w:b/>
          <w:sz w:val="24"/>
        </w:rPr>
        <w:t>Add reporting requirements to SUPSub</w:t>
      </w:r>
    </w:p>
    <w:p w14:paraId="0E1B318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CR-0267  rev  Cat: F (Rel-18)</w:t>
      </w:r>
      <w:r>
        <w:rPr>
          <w:i/>
        </w:rPr>
        <w:br/>
      </w:r>
      <w:r>
        <w:rPr>
          <w:i/>
        </w:rPr>
        <w:br/>
      </w:r>
      <w:r>
        <w:rPr>
          <w:i/>
        </w:rPr>
        <w:tab/>
      </w:r>
      <w:r>
        <w:rPr>
          <w:i/>
        </w:rPr>
        <w:tab/>
      </w:r>
      <w:r>
        <w:rPr>
          <w:i/>
        </w:rPr>
        <w:tab/>
      </w:r>
      <w:r>
        <w:rPr>
          <w:i/>
        </w:rPr>
        <w:tab/>
      </w:r>
      <w:r>
        <w:rPr>
          <w:i/>
        </w:rPr>
        <w:tab/>
        <w:t>Source: Lenovo</w:t>
      </w:r>
    </w:p>
    <w:p w14:paraId="4446FDA7" w14:textId="77777777" w:rsidR="00B02733" w:rsidRDefault="00B02733" w:rsidP="00B02733">
      <w:pPr>
        <w:rPr>
          <w:rFonts w:ascii="Arial" w:hAnsi="Arial" w:cs="Arial"/>
          <w:b/>
        </w:rPr>
      </w:pPr>
      <w:r>
        <w:rPr>
          <w:rFonts w:ascii="Arial" w:hAnsi="Arial" w:cs="Arial"/>
          <w:b/>
        </w:rPr>
        <w:t xml:space="preserve">Discussion: </w:t>
      </w:r>
    </w:p>
    <w:p w14:paraId="727DB6B2" w14:textId="77777777" w:rsidR="00B02733" w:rsidRDefault="00B02733" w:rsidP="00B02733">
      <w:r>
        <w:t>Missing impacted API in “Other Comments”.</w:t>
      </w:r>
    </w:p>
    <w:p w14:paraId="5BD6D25C" w14:textId="77777777" w:rsidR="00B02733" w:rsidRDefault="00B02733" w:rsidP="00B02733">
      <w:r>
        <w:t>Igor (Ericsson): CR is ok.</w:t>
      </w:r>
    </w:p>
    <w:p w14:paraId="5B50EB76" w14:textId="77777777" w:rsidR="00B02733" w:rsidRDefault="00B02733" w:rsidP="00B02733">
      <w:r>
        <w:t>Rajesh (Nokia): CR is ok.</w:t>
      </w:r>
    </w:p>
    <w:p w14:paraId="4A65F81D" w14:textId="77777777" w:rsidR="00B02733" w:rsidRDefault="00B02733" w:rsidP="00B02733">
      <w:r>
        <w:lastRenderedPageBreak/>
        <w:t>Xuefei (Huawei): Remove “s” at the end of the attribute.</w:t>
      </w:r>
    </w:p>
    <w:p w14:paraId="44EC601A" w14:textId="77777777" w:rsidR="00B02733" w:rsidRDefault="00B02733" w:rsidP="00B02733">
      <w:r>
        <w:t>Roozbeh (Lenovo): Revision available</w:t>
      </w:r>
    </w:p>
    <w:p w14:paraId="3B2FB10B" w14:textId="77777777" w:rsidR="00B02733" w:rsidRDefault="00B02733" w:rsidP="00B02733">
      <w:r>
        <w:t>Xuefei (Huawei): Ok with the revision.</w:t>
      </w:r>
    </w:p>
    <w:p w14:paraId="2FA7C68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C3-242462</w:t>
      </w:r>
      <w:r>
        <w:rPr>
          <w:color w:val="993300"/>
          <w:u w:val="single"/>
        </w:rPr>
        <w:t>.</w:t>
      </w:r>
    </w:p>
    <w:p w14:paraId="52788A47" w14:textId="77777777" w:rsidR="00B02733" w:rsidRDefault="00B02733" w:rsidP="00B02733">
      <w:pPr>
        <w:rPr>
          <w:rFonts w:ascii="Arial" w:hAnsi="Arial" w:cs="Arial"/>
          <w:b/>
          <w:sz w:val="24"/>
        </w:rPr>
      </w:pPr>
      <w:r>
        <w:rPr>
          <w:rFonts w:ascii="Arial" w:hAnsi="Arial" w:cs="Arial"/>
          <w:b/>
          <w:color w:val="0000FF"/>
          <w:sz w:val="24"/>
        </w:rPr>
        <w:t>C3-242042</w:t>
      </w:r>
      <w:r>
        <w:rPr>
          <w:rFonts w:ascii="Arial" w:hAnsi="Arial" w:cs="Arial"/>
          <w:b/>
          <w:color w:val="0000FF"/>
          <w:sz w:val="24"/>
        </w:rPr>
        <w:tab/>
      </w:r>
      <w:r>
        <w:rPr>
          <w:rFonts w:ascii="Arial" w:hAnsi="Arial" w:cs="Arial"/>
          <w:b/>
          <w:sz w:val="24"/>
        </w:rPr>
        <w:t>Work Plan for ADAES</w:t>
      </w:r>
    </w:p>
    <w:p w14:paraId="755DA014" w14:textId="77777777" w:rsidR="00B02733" w:rsidRDefault="00B02733" w:rsidP="00B0273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23D31AC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5F869" w14:textId="77777777" w:rsidR="00B02733" w:rsidRDefault="00B02733" w:rsidP="00B02733">
      <w:pPr>
        <w:rPr>
          <w:rFonts w:ascii="Arial" w:hAnsi="Arial" w:cs="Arial"/>
          <w:b/>
          <w:sz w:val="24"/>
        </w:rPr>
      </w:pPr>
      <w:r>
        <w:rPr>
          <w:rFonts w:ascii="Arial" w:hAnsi="Arial" w:cs="Arial"/>
          <w:b/>
          <w:color w:val="0000FF"/>
          <w:sz w:val="24"/>
        </w:rPr>
        <w:t>C3-242128</w:t>
      </w:r>
      <w:r>
        <w:rPr>
          <w:rFonts w:ascii="Arial" w:hAnsi="Arial" w:cs="Arial"/>
          <w:b/>
          <w:color w:val="0000FF"/>
          <w:sz w:val="24"/>
        </w:rPr>
        <w:tab/>
      </w:r>
      <w:r>
        <w:rPr>
          <w:rFonts w:ascii="Arial" w:hAnsi="Arial" w:cs="Arial"/>
          <w:b/>
          <w:sz w:val="24"/>
        </w:rPr>
        <w:t>Edge Load Analytics corrections</w:t>
      </w:r>
    </w:p>
    <w:p w14:paraId="0407CAF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CR-0268  rev  Cat: F (Rel-18)</w:t>
      </w:r>
      <w:r>
        <w:rPr>
          <w:i/>
        </w:rPr>
        <w:br/>
      </w:r>
      <w:r>
        <w:rPr>
          <w:i/>
        </w:rPr>
        <w:br/>
      </w:r>
      <w:r>
        <w:rPr>
          <w:i/>
        </w:rPr>
        <w:tab/>
      </w:r>
      <w:r>
        <w:rPr>
          <w:i/>
        </w:rPr>
        <w:tab/>
      </w:r>
      <w:r>
        <w:rPr>
          <w:i/>
        </w:rPr>
        <w:tab/>
      </w:r>
      <w:r>
        <w:rPr>
          <w:i/>
        </w:rPr>
        <w:tab/>
      </w:r>
      <w:r>
        <w:rPr>
          <w:i/>
        </w:rPr>
        <w:tab/>
        <w:t>Source: Nokia</w:t>
      </w:r>
    </w:p>
    <w:p w14:paraId="3A02DC52" w14:textId="77777777" w:rsidR="00B02733" w:rsidRDefault="00B02733" w:rsidP="00B02733">
      <w:pPr>
        <w:rPr>
          <w:rFonts w:ascii="Arial" w:hAnsi="Arial" w:cs="Arial"/>
          <w:b/>
        </w:rPr>
      </w:pPr>
      <w:r>
        <w:rPr>
          <w:rFonts w:ascii="Arial" w:hAnsi="Arial" w:cs="Arial"/>
          <w:b/>
        </w:rPr>
        <w:t xml:space="preserve">Abstract: </w:t>
      </w:r>
    </w:p>
    <w:p w14:paraId="1ACB072A" w14:textId="77777777" w:rsidR="00B02733" w:rsidRDefault="00B02733" w:rsidP="00B02733">
      <w:r>
        <w:t>Edge Load Analytics corrections</w:t>
      </w:r>
    </w:p>
    <w:p w14:paraId="79DE93C5" w14:textId="77777777" w:rsidR="00B02733" w:rsidRDefault="00B02733" w:rsidP="00B02733">
      <w:pPr>
        <w:rPr>
          <w:rFonts w:ascii="Arial" w:hAnsi="Arial" w:cs="Arial"/>
          <w:b/>
        </w:rPr>
      </w:pPr>
      <w:r>
        <w:rPr>
          <w:rFonts w:ascii="Arial" w:hAnsi="Arial" w:cs="Arial"/>
          <w:b/>
        </w:rPr>
        <w:t xml:space="preserve">Discussion: </w:t>
      </w:r>
    </w:p>
    <w:p w14:paraId="6AD7F1A3" w14:textId="77777777" w:rsidR="00B02733" w:rsidRDefault="00B02733" w:rsidP="00B02733">
      <w:r>
        <w:t>This CR introduces a backwards compatible correction into the OpenAPI file of the SS_ADAE_EdgeLoadAnalytics API.</w:t>
      </w:r>
    </w:p>
    <w:p w14:paraId="795DEAD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6C785" w14:textId="77777777" w:rsidR="00B02733" w:rsidRDefault="00B02733" w:rsidP="00B02733">
      <w:pPr>
        <w:rPr>
          <w:rFonts w:ascii="Arial" w:hAnsi="Arial" w:cs="Arial"/>
          <w:b/>
          <w:sz w:val="24"/>
        </w:rPr>
      </w:pPr>
      <w:r>
        <w:rPr>
          <w:rFonts w:ascii="Arial" w:hAnsi="Arial" w:cs="Arial"/>
          <w:b/>
          <w:color w:val="0000FF"/>
          <w:sz w:val="24"/>
        </w:rPr>
        <w:t>C3-242129</w:t>
      </w:r>
      <w:r>
        <w:rPr>
          <w:rFonts w:ascii="Arial" w:hAnsi="Arial" w:cs="Arial"/>
          <w:b/>
          <w:color w:val="0000FF"/>
          <w:sz w:val="24"/>
        </w:rPr>
        <w:tab/>
      </w:r>
      <w:r>
        <w:rPr>
          <w:rFonts w:ascii="Arial" w:hAnsi="Arial" w:cs="Arial"/>
          <w:b/>
          <w:sz w:val="24"/>
        </w:rPr>
        <w:t>A-ADRF Data Management API corrections</w:t>
      </w:r>
    </w:p>
    <w:p w14:paraId="5621009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CR-0269  rev  Cat: F (Rel-18)</w:t>
      </w:r>
      <w:r>
        <w:rPr>
          <w:i/>
        </w:rPr>
        <w:br/>
      </w:r>
      <w:r>
        <w:rPr>
          <w:i/>
        </w:rPr>
        <w:br/>
      </w:r>
      <w:r>
        <w:rPr>
          <w:i/>
        </w:rPr>
        <w:tab/>
      </w:r>
      <w:r>
        <w:rPr>
          <w:i/>
        </w:rPr>
        <w:tab/>
      </w:r>
      <w:r>
        <w:rPr>
          <w:i/>
        </w:rPr>
        <w:tab/>
      </w:r>
      <w:r>
        <w:rPr>
          <w:i/>
        </w:rPr>
        <w:tab/>
      </w:r>
      <w:r>
        <w:rPr>
          <w:i/>
        </w:rPr>
        <w:tab/>
        <w:t>Source: Nokia</w:t>
      </w:r>
    </w:p>
    <w:p w14:paraId="4B1FD747" w14:textId="77777777" w:rsidR="00B02733" w:rsidRDefault="00B02733" w:rsidP="00B02733">
      <w:pPr>
        <w:rPr>
          <w:rFonts w:ascii="Arial" w:hAnsi="Arial" w:cs="Arial"/>
          <w:b/>
        </w:rPr>
      </w:pPr>
      <w:r>
        <w:rPr>
          <w:rFonts w:ascii="Arial" w:hAnsi="Arial" w:cs="Arial"/>
          <w:b/>
        </w:rPr>
        <w:t xml:space="preserve">Abstract: </w:t>
      </w:r>
    </w:p>
    <w:p w14:paraId="1F928A66" w14:textId="77777777" w:rsidR="00B02733" w:rsidRDefault="00B02733" w:rsidP="00B02733">
      <w:r>
        <w:t>A-ADRF Data Management API corrections</w:t>
      </w:r>
    </w:p>
    <w:p w14:paraId="53D4291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966D9" w14:textId="77777777" w:rsidR="00B02733" w:rsidRDefault="00B02733" w:rsidP="00B02733">
      <w:pPr>
        <w:rPr>
          <w:rFonts w:ascii="Arial" w:hAnsi="Arial" w:cs="Arial"/>
          <w:b/>
          <w:sz w:val="24"/>
        </w:rPr>
      </w:pPr>
      <w:r>
        <w:rPr>
          <w:rFonts w:ascii="Arial" w:hAnsi="Arial" w:cs="Arial"/>
          <w:b/>
          <w:color w:val="0000FF"/>
          <w:sz w:val="24"/>
        </w:rPr>
        <w:t>C3-242205</w:t>
      </w:r>
      <w:r>
        <w:rPr>
          <w:rFonts w:ascii="Arial" w:hAnsi="Arial" w:cs="Arial"/>
          <w:b/>
          <w:color w:val="0000FF"/>
          <w:sz w:val="24"/>
        </w:rPr>
        <w:tab/>
      </w:r>
      <w:r>
        <w:rPr>
          <w:rFonts w:ascii="Arial" w:hAnsi="Arial" w:cs="Arial"/>
          <w:b/>
          <w:sz w:val="24"/>
        </w:rPr>
        <w:t>Removal of the Editor’s Note for the analytics type in the notification</w:t>
      </w:r>
    </w:p>
    <w:p w14:paraId="6E2B403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CR-0271  rev  Cat: F (Rel-18)</w:t>
      </w:r>
      <w:r>
        <w:rPr>
          <w:i/>
        </w:rPr>
        <w:br/>
      </w:r>
      <w:r>
        <w:rPr>
          <w:i/>
        </w:rPr>
        <w:br/>
      </w:r>
      <w:r>
        <w:rPr>
          <w:i/>
        </w:rPr>
        <w:tab/>
      </w:r>
      <w:r>
        <w:rPr>
          <w:i/>
        </w:rPr>
        <w:tab/>
      </w:r>
      <w:r>
        <w:rPr>
          <w:i/>
        </w:rPr>
        <w:tab/>
      </w:r>
      <w:r>
        <w:rPr>
          <w:i/>
        </w:rPr>
        <w:tab/>
      </w:r>
      <w:r>
        <w:rPr>
          <w:i/>
        </w:rPr>
        <w:tab/>
        <w:t>Source: Huawei</w:t>
      </w:r>
    </w:p>
    <w:p w14:paraId="0C4C40DA" w14:textId="77777777" w:rsidR="00B02733" w:rsidRDefault="00B02733" w:rsidP="00B02733">
      <w:pPr>
        <w:rPr>
          <w:rFonts w:ascii="Arial" w:hAnsi="Arial" w:cs="Arial"/>
          <w:b/>
        </w:rPr>
      </w:pPr>
      <w:r>
        <w:rPr>
          <w:rFonts w:ascii="Arial" w:hAnsi="Arial" w:cs="Arial"/>
          <w:b/>
        </w:rPr>
        <w:t xml:space="preserve">Discussion: </w:t>
      </w:r>
    </w:p>
    <w:p w14:paraId="646092D5" w14:textId="77777777" w:rsidR="00B02733" w:rsidRDefault="00B02733" w:rsidP="00B02733">
      <w:r>
        <w:t>The CR introduces backward compatible corrections to the OpenAPI file for SS_ADAE_VALPerformanceAnalytics API, SS_ADAE_SlicePerformanceAnalytics API, SS_ADAE_Ue2UePerformanceAnalytics API, SS_ADAE_LocationAccuracyAnalytics API and SS_ADAE_EdgeLoadAnalytics API.</w:t>
      </w:r>
    </w:p>
    <w:p w14:paraId="67EDD296" w14:textId="77777777" w:rsidR="00B02733" w:rsidRDefault="00B02733" w:rsidP="00B02733">
      <w:r>
        <w:t>Xuefei (Huawei): The EN in 7.10.4.4.2.3 will be removed completely and the other CR will be referred.</w:t>
      </w:r>
    </w:p>
    <w:p w14:paraId="29B4C333" w14:textId="77777777" w:rsidR="00B02733" w:rsidRDefault="00B02733" w:rsidP="00B02733">
      <w:r>
        <w:t>Xuefei (Huawei): Revision available.</w:t>
      </w:r>
    </w:p>
    <w:p w14:paraId="16B134ED" w14:textId="77777777" w:rsidR="00B02733" w:rsidRDefault="00B02733" w:rsidP="00B02733">
      <w:r>
        <w:t>Roozbeh (Lenovo): ok with the revision</w:t>
      </w:r>
    </w:p>
    <w:p w14:paraId="274820D2" w14:textId="77777777" w:rsidR="00B02733" w:rsidRDefault="00B02733" w:rsidP="00B02733">
      <w:r>
        <w:t>Igor (Ericsson): ok with the revision</w:t>
      </w:r>
    </w:p>
    <w:p w14:paraId="151FDF06" w14:textId="77777777" w:rsidR="00B02733" w:rsidRDefault="00B02733" w:rsidP="00B02733">
      <w:r>
        <w:lastRenderedPageBreak/>
        <w:t>Rajesh (Nokia): ok with the revision.</w:t>
      </w:r>
    </w:p>
    <w:p w14:paraId="02BBAEA4" w14:textId="77777777" w:rsidR="00B02733" w:rsidRDefault="00B02733" w:rsidP="00B02733">
      <w:r>
        <w:t>The revision of this CR is the merging of 2035, 2037, 2039 &amp; 2205.</w:t>
      </w:r>
    </w:p>
    <w:p w14:paraId="75278BA9" w14:textId="77777777" w:rsidR="00B02733" w:rsidRDefault="00B02733" w:rsidP="00B02733">
      <w:r>
        <w:t>Revision is pre-agreed.</w:t>
      </w:r>
    </w:p>
    <w:p w14:paraId="0925DA8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C3-242596</w:t>
      </w:r>
      <w:r>
        <w:rPr>
          <w:color w:val="993300"/>
          <w:u w:val="single"/>
        </w:rPr>
        <w:t>.</w:t>
      </w:r>
    </w:p>
    <w:p w14:paraId="0C3DD28D" w14:textId="77777777" w:rsidR="00B02733" w:rsidRDefault="00B02733" w:rsidP="00B02733">
      <w:pPr>
        <w:rPr>
          <w:rFonts w:ascii="Arial" w:hAnsi="Arial" w:cs="Arial"/>
          <w:b/>
          <w:sz w:val="24"/>
        </w:rPr>
      </w:pPr>
      <w:r>
        <w:rPr>
          <w:rFonts w:ascii="Arial" w:hAnsi="Arial" w:cs="Arial"/>
          <w:b/>
          <w:color w:val="0000FF"/>
          <w:sz w:val="24"/>
        </w:rPr>
        <w:t>C3-242206</w:t>
      </w:r>
      <w:r>
        <w:rPr>
          <w:rFonts w:ascii="Arial" w:hAnsi="Arial" w:cs="Arial"/>
          <w:b/>
          <w:color w:val="0000FF"/>
          <w:sz w:val="24"/>
        </w:rPr>
        <w:tab/>
      </w:r>
      <w:r>
        <w:rPr>
          <w:rFonts w:ascii="Arial" w:hAnsi="Arial" w:cs="Arial"/>
          <w:b/>
          <w:sz w:val="24"/>
        </w:rPr>
        <w:t>Resolve the Editor's Notes for the analytics and data output</w:t>
      </w:r>
    </w:p>
    <w:p w14:paraId="3AC32CB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CR-0272  rev  Cat: F (Rel-18)</w:t>
      </w:r>
      <w:r>
        <w:rPr>
          <w:i/>
        </w:rPr>
        <w:br/>
      </w:r>
      <w:r>
        <w:rPr>
          <w:i/>
        </w:rPr>
        <w:br/>
      </w:r>
      <w:r>
        <w:rPr>
          <w:i/>
        </w:rPr>
        <w:tab/>
      </w:r>
      <w:r>
        <w:rPr>
          <w:i/>
        </w:rPr>
        <w:tab/>
      </w:r>
      <w:r>
        <w:rPr>
          <w:i/>
        </w:rPr>
        <w:tab/>
      </w:r>
      <w:r>
        <w:rPr>
          <w:i/>
        </w:rPr>
        <w:tab/>
      </w:r>
      <w:r>
        <w:rPr>
          <w:i/>
        </w:rPr>
        <w:tab/>
        <w:t>Source: Huawei</w:t>
      </w:r>
    </w:p>
    <w:p w14:paraId="6C971283" w14:textId="77777777" w:rsidR="00B02733" w:rsidRDefault="00B02733" w:rsidP="00B02733">
      <w:pPr>
        <w:rPr>
          <w:rFonts w:ascii="Arial" w:hAnsi="Arial" w:cs="Arial"/>
          <w:b/>
        </w:rPr>
      </w:pPr>
      <w:r>
        <w:rPr>
          <w:rFonts w:ascii="Arial" w:hAnsi="Arial" w:cs="Arial"/>
          <w:b/>
        </w:rPr>
        <w:t xml:space="preserve">Discussion: </w:t>
      </w:r>
    </w:p>
    <w:p w14:paraId="7AAE27F8" w14:textId="77777777" w:rsidR="00B02733" w:rsidRDefault="00B02733" w:rsidP="00B02733">
      <w:r>
        <w:t>Igor (Ericsson): Clashes with 2334. Proposes to remove the clash from Ericsson CR and add Ericsson as cosigner of this CR.</w:t>
      </w:r>
    </w:p>
    <w:p w14:paraId="06404304" w14:textId="77777777" w:rsidR="00B02733" w:rsidRDefault="00B02733" w:rsidP="00B02733">
      <w:r>
        <w:t>Remove the EN in all the changes.</w:t>
      </w:r>
    </w:p>
    <w:p w14:paraId="6A57B5E9" w14:textId="77777777" w:rsidR="00B02733" w:rsidRDefault="00B02733" w:rsidP="00B02733">
      <w:r>
        <w:t>Xuefei (Huawei): Revision available.</w:t>
      </w:r>
    </w:p>
    <w:p w14:paraId="41EA9418" w14:textId="77777777" w:rsidR="00B02733" w:rsidRDefault="00B02733" w:rsidP="00B02733">
      <w:r>
        <w:t>Roozbeh (Lenovo): ok with the revision.</w:t>
      </w:r>
    </w:p>
    <w:p w14:paraId="5F403E80" w14:textId="77777777" w:rsidR="00B02733" w:rsidRDefault="00B02733" w:rsidP="00B02733">
      <w:r>
        <w:t>Igor (Ericsson): Ok with the revision.</w:t>
      </w:r>
    </w:p>
    <w:p w14:paraId="3EAA8FEA" w14:textId="77777777" w:rsidR="00B02733" w:rsidRDefault="00B02733" w:rsidP="00B02733">
      <w:r>
        <w:t>Add Ericsson as co-signer.</w:t>
      </w:r>
    </w:p>
    <w:p w14:paraId="305FCE90" w14:textId="77777777" w:rsidR="00B02733" w:rsidRDefault="00B02733" w:rsidP="00B02733">
      <w:r>
        <w:t>Revision is pre-agreed.</w:t>
      </w:r>
    </w:p>
    <w:p w14:paraId="668439E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C3-242597</w:t>
      </w:r>
      <w:r>
        <w:rPr>
          <w:color w:val="993300"/>
          <w:u w:val="single"/>
        </w:rPr>
        <w:t>.</w:t>
      </w:r>
    </w:p>
    <w:p w14:paraId="79AD8F8E" w14:textId="77777777" w:rsidR="00B02733" w:rsidRDefault="00B02733" w:rsidP="00B02733">
      <w:pPr>
        <w:rPr>
          <w:rFonts w:ascii="Arial" w:hAnsi="Arial" w:cs="Arial"/>
          <w:b/>
          <w:sz w:val="24"/>
        </w:rPr>
      </w:pPr>
      <w:r>
        <w:rPr>
          <w:rFonts w:ascii="Arial" w:hAnsi="Arial" w:cs="Arial"/>
          <w:b/>
          <w:color w:val="0000FF"/>
          <w:sz w:val="24"/>
        </w:rPr>
        <w:t>C3-242207</w:t>
      </w:r>
      <w:r>
        <w:rPr>
          <w:rFonts w:ascii="Arial" w:hAnsi="Arial" w:cs="Arial"/>
          <w:b/>
          <w:color w:val="0000FF"/>
          <w:sz w:val="24"/>
        </w:rPr>
        <w:tab/>
      </w:r>
      <w:r>
        <w:rPr>
          <w:rFonts w:ascii="Arial" w:hAnsi="Arial" w:cs="Arial"/>
          <w:b/>
          <w:sz w:val="24"/>
        </w:rPr>
        <w:t>Update the analytics type in the subscription</w:t>
      </w:r>
    </w:p>
    <w:p w14:paraId="12692F7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CR-0273  rev  Cat: F (Rel-18)</w:t>
      </w:r>
      <w:r>
        <w:rPr>
          <w:i/>
        </w:rPr>
        <w:br/>
      </w:r>
      <w:r>
        <w:rPr>
          <w:i/>
        </w:rPr>
        <w:br/>
      </w:r>
      <w:r>
        <w:rPr>
          <w:i/>
        </w:rPr>
        <w:tab/>
      </w:r>
      <w:r>
        <w:rPr>
          <w:i/>
        </w:rPr>
        <w:tab/>
      </w:r>
      <w:r>
        <w:rPr>
          <w:i/>
        </w:rPr>
        <w:tab/>
      </w:r>
      <w:r>
        <w:rPr>
          <w:i/>
        </w:rPr>
        <w:tab/>
      </w:r>
      <w:r>
        <w:rPr>
          <w:i/>
        </w:rPr>
        <w:tab/>
        <w:t>Source: Huawei</w:t>
      </w:r>
    </w:p>
    <w:p w14:paraId="684F1C95" w14:textId="77777777" w:rsidR="00B02733" w:rsidRDefault="00B02733" w:rsidP="00B02733">
      <w:pPr>
        <w:rPr>
          <w:rFonts w:ascii="Arial" w:hAnsi="Arial" w:cs="Arial"/>
          <w:b/>
        </w:rPr>
      </w:pPr>
      <w:r>
        <w:rPr>
          <w:rFonts w:ascii="Arial" w:hAnsi="Arial" w:cs="Arial"/>
          <w:b/>
        </w:rPr>
        <w:t xml:space="preserve">Discussion: </w:t>
      </w:r>
    </w:p>
    <w:p w14:paraId="3E0861FC" w14:textId="77777777" w:rsidR="00B02733" w:rsidRDefault="00B02733" w:rsidP="00B02733">
      <w:r>
        <w:t>The CR introduces backward compatible corrections to the OpenAPI file for SS_ADAE_VALPerformanceAnalytics API.</w:t>
      </w:r>
    </w:p>
    <w:p w14:paraId="62A3E2ED" w14:textId="77777777" w:rsidR="00B02733" w:rsidRDefault="00B02733" w:rsidP="00B02733">
      <w:r>
        <w:t>Igor (Ericsson): Keeps AnalyticsType with a unique attribute category as Mandatory.</w:t>
      </w:r>
    </w:p>
    <w:p w14:paraId="44458AE5" w14:textId="77777777" w:rsidR="00B02733" w:rsidRDefault="00B02733" w:rsidP="00B02733">
      <w:r>
        <w:t>Xuefei (Huawei): will check.</w:t>
      </w:r>
    </w:p>
    <w:p w14:paraId="3AEE4324" w14:textId="77777777" w:rsidR="00B02733" w:rsidRDefault="00B02733" w:rsidP="00B02733">
      <w:r>
        <w:t>Xuefei (Huawei): Revision available.</w:t>
      </w:r>
    </w:p>
    <w:p w14:paraId="61928EA6" w14:textId="77777777" w:rsidR="00B02733" w:rsidRDefault="00B02733" w:rsidP="00B02733">
      <w:r>
        <w:t>Igor (Ericsson): Ok with the revision.</w:t>
      </w:r>
    </w:p>
    <w:p w14:paraId="4E775696" w14:textId="77777777" w:rsidR="00B02733" w:rsidRDefault="00B02733" w:rsidP="00B02733">
      <w:r>
        <w:t>Roozbeh (Lenovo): ok with the revision.</w:t>
      </w:r>
    </w:p>
    <w:p w14:paraId="5341A1FE" w14:textId="77777777" w:rsidR="00B02733" w:rsidRDefault="00B02733" w:rsidP="00B02733">
      <w:r>
        <w:t>Add Ericsson as co-signer.</w:t>
      </w:r>
    </w:p>
    <w:p w14:paraId="17F05D86" w14:textId="77777777" w:rsidR="00B02733" w:rsidRDefault="00B02733" w:rsidP="00B02733">
      <w:r>
        <w:t>Revision is pre-agreed.</w:t>
      </w:r>
    </w:p>
    <w:p w14:paraId="7B40A5C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C3-242598</w:t>
      </w:r>
      <w:r>
        <w:rPr>
          <w:color w:val="993300"/>
          <w:u w:val="single"/>
        </w:rPr>
        <w:t>.</w:t>
      </w:r>
    </w:p>
    <w:p w14:paraId="7A23F9A3" w14:textId="77777777" w:rsidR="00B02733" w:rsidRDefault="00B02733" w:rsidP="00B02733">
      <w:pPr>
        <w:rPr>
          <w:rFonts w:ascii="Arial" w:hAnsi="Arial" w:cs="Arial"/>
          <w:b/>
          <w:sz w:val="24"/>
        </w:rPr>
      </w:pPr>
      <w:r>
        <w:rPr>
          <w:rFonts w:ascii="Arial" w:hAnsi="Arial" w:cs="Arial"/>
          <w:b/>
          <w:color w:val="0000FF"/>
          <w:sz w:val="24"/>
        </w:rPr>
        <w:t>C3-242228</w:t>
      </w:r>
      <w:r>
        <w:rPr>
          <w:rFonts w:ascii="Arial" w:hAnsi="Arial" w:cs="Arial"/>
          <w:b/>
          <w:color w:val="0000FF"/>
          <w:sz w:val="24"/>
        </w:rPr>
        <w:tab/>
      </w:r>
      <w:r>
        <w:rPr>
          <w:rFonts w:ascii="Arial" w:hAnsi="Arial" w:cs="Arial"/>
          <w:b/>
          <w:sz w:val="24"/>
        </w:rPr>
        <w:t>307 and 308 responses support in ADAES APIs</w:t>
      </w:r>
    </w:p>
    <w:p w14:paraId="512CCD4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CR-0274  rev  Cat: F (Rel-18)</w:t>
      </w:r>
      <w:r>
        <w:rPr>
          <w:i/>
        </w:rPr>
        <w:br/>
      </w:r>
      <w:r>
        <w:rPr>
          <w:i/>
        </w:rPr>
        <w:lastRenderedPageBreak/>
        <w:br/>
      </w:r>
      <w:r>
        <w:rPr>
          <w:i/>
        </w:rPr>
        <w:tab/>
      </w:r>
      <w:r>
        <w:rPr>
          <w:i/>
        </w:rPr>
        <w:tab/>
      </w:r>
      <w:r>
        <w:rPr>
          <w:i/>
        </w:rPr>
        <w:tab/>
      </w:r>
      <w:r>
        <w:rPr>
          <w:i/>
        </w:rPr>
        <w:tab/>
      </w:r>
      <w:r>
        <w:rPr>
          <w:i/>
        </w:rPr>
        <w:tab/>
        <w:t>Source: Ericsson</w:t>
      </w:r>
    </w:p>
    <w:p w14:paraId="3ECC591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28C97" w14:textId="77777777" w:rsidR="00B02733" w:rsidRDefault="00B02733" w:rsidP="00B02733">
      <w:pPr>
        <w:rPr>
          <w:rFonts w:ascii="Arial" w:hAnsi="Arial" w:cs="Arial"/>
          <w:b/>
          <w:sz w:val="24"/>
        </w:rPr>
      </w:pPr>
      <w:r>
        <w:rPr>
          <w:rFonts w:ascii="Arial" w:hAnsi="Arial" w:cs="Arial"/>
          <w:b/>
          <w:color w:val="0000FF"/>
          <w:sz w:val="24"/>
        </w:rPr>
        <w:t>C3-242229</w:t>
      </w:r>
      <w:r>
        <w:rPr>
          <w:rFonts w:ascii="Arial" w:hAnsi="Arial" w:cs="Arial"/>
          <w:b/>
          <w:color w:val="0000FF"/>
          <w:sz w:val="24"/>
        </w:rPr>
        <w:tab/>
      </w:r>
      <w:r>
        <w:rPr>
          <w:rFonts w:ascii="Arial" w:hAnsi="Arial" w:cs="Arial"/>
          <w:b/>
          <w:sz w:val="24"/>
        </w:rPr>
        <w:t>Design of the SS_AADRF_DataManagement API</w:t>
      </w:r>
    </w:p>
    <w:p w14:paraId="6B58506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CR-0275  rev  Cat: B (Rel-18)</w:t>
      </w:r>
      <w:r>
        <w:rPr>
          <w:i/>
        </w:rPr>
        <w:br/>
      </w:r>
      <w:r>
        <w:rPr>
          <w:i/>
        </w:rPr>
        <w:br/>
      </w:r>
      <w:r>
        <w:rPr>
          <w:i/>
        </w:rPr>
        <w:tab/>
      </w:r>
      <w:r>
        <w:rPr>
          <w:i/>
        </w:rPr>
        <w:tab/>
      </w:r>
      <w:r>
        <w:rPr>
          <w:i/>
        </w:rPr>
        <w:tab/>
      </w:r>
      <w:r>
        <w:rPr>
          <w:i/>
        </w:rPr>
        <w:tab/>
      </w:r>
      <w:r>
        <w:rPr>
          <w:i/>
        </w:rPr>
        <w:tab/>
        <w:t>Source: Ericsson</w:t>
      </w:r>
    </w:p>
    <w:p w14:paraId="36114733" w14:textId="77777777" w:rsidR="00B02733" w:rsidRDefault="00B02733" w:rsidP="00B02733">
      <w:pPr>
        <w:rPr>
          <w:rFonts w:ascii="Arial" w:hAnsi="Arial" w:cs="Arial"/>
          <w:b/>
        </w:rPr>
      </w:pPr>
      <w:r>
        <w:rPr>
          <w:rFonts w:ascii="Arial" w:hAnsi="Arial" w:cs="Arial"/>
          <w:b/>
        </w:rPr>
        <w:t xml:space="preserve">Discussion: </w:t>
      </w:r>
    </w:p>
    <w:p w14:paraId="4FE549F7" w14:textId="77777777" w:rsidR="00B02733" w:rsidRDefault="00B02733" w:rsidP="00B02733">
      <w:r>
        <w:t>Offline discussions</w:t>
      </w:r>
    </w:p>
    <w:p w14:paraId="2A536BCA" w14:textId="77777777" w:rsidR="00B02733" w:rsidRDefault="00B02733" w:rsidP="00B02733">
      <w:r>
        <w:t>Igor (Ericsson): will work before May meeting to make progress.</w:t>
      </w:r>
    </w:p>
    <w:p w14:paraId="5D5ADCC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D59C10" w14:textId="77777777" w:rsidR="00B02733" w:rsidRDefault="00B02733" w:rsidP="00B02733">
      <w:pPr>
        <w:rPr>
          <w:rFonts w:ascii="Arial" w:hAnsi="Arial" w:cs="Arial"/>
          <w:b/>
          <w:sz w:val="24"/>
        </w:rPr>
      </w:pPr>
      <w:r>
        <w:rPr>
          <w:rFonts w:ascii="Arial" w:hAnsi="Arial" w:cs="Arial"/>
          <w:b/>
          <w:color w:val="0000FF"/>
          <w:sz w:val="24"/>
        </w:rPr>
        <w:t>C3-242230</w:t>
      </w:r>
      <w:r>
        <w:rPr>
          <w:rFonts w:ascii="Arial" w:hAnsi="Arial" w:cs="Arial"/>
          <w:b/>
          <w:color w:val="0000FF"/>
          <w:sz w:val="24"/>
        </w:rPr>
        <w:tab/>
      </w:r>
      <w:r>
        <w:rPr>
          <w:rFonts w:ascii="Arial" w:hAnsi="Arial" w:cs="Arial"/>
          <w:b/>
          <w:sz w:val="24"/>
        </w:rPr>
        <w:t>Discussion on merging heterogeneous Northbound APIs in Stage 3. In response to C3-241392.</w:t>
      </w:r>
    </w:p>
    <w:p w14:paraId="7AD0C164" w14:textId="77777777" w:rsidR="00B02733" w:rsidRDefault="00B02733" w:rsidP="00B027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29.549 v</w:t>
      </w:r>
      <w:r>
        <w:rPr>
          <w:i/>
        </w:rPr>
        <w:tab/>
        <w:t xml:space="preserve">  CR-  rev  Cat:  (Rel-18)</w:t>
      </w:r>
      <w:r>
        <w:rPr>
          <w:i/>
        </w:rPr>
        <w:br/>
      </w:r>
      <w:r>
        <w:rPr>
          <w:i/>
        </w:rPr>
        <w:br/>
      </w:r>
      <w:r>
        <w:rPr>
          <w:i/>
        </w:rPr>
        <w:tab/>
      </w:r>
      <w:r>
        <w:rPr>
          <w:i/>
        </w:rPr>
        <w:tab/>
      </w:r>
      <w:r>
        <w:rPr>
          <w:i/>
        </w:rPr>
        <w:tab/>
      </w:r>
      <w:r>
        <w:rPr>
          <w:i/>
        </w:rPr>
        <w:tab/>
      </w:r>
      <w:r>
        <w:rPr>
          <w:i/>
        </w:rPr>
        <w:tab/>
        <w:t>Source: Ericsson</w:t>
      </w:r>
    </w:p>
    <w:p w14:paraId="35980048" w14:textId="77777777" w:rsidR="00B02733" w:rsidRDefault="00B02733" w:rsidP="00B02733">
      <w:pPr>
        <w:rPr>
          <w:rFonts w:ascii="Arial" w:hAnsi="Arial" w:cs="Arial"/>
          <w:b/>
        </w:rPr>
      </w:pPr>
      <w:r>
        <w:rPr>
          <w:rFonts w:ascii="Arial" w:hAnsi="Arial" w:cs="Arial"/>
          <w:b/>
        </w:rPr>
        <w:t xml:space="preserve">Discussion: </w:t>
      </w:r>
    </w:p>
    <w:p w14:paraId="234FAABE" w14:textId="77777777" w:rsidR="00B02733" w:rsidRDefault="00B02733" w:rsidP="00B02733">
      <w:r>
        <w:t>Xuefei (Huawei): SA6 defines 5 APIs and CT3 defines 4 APIs. Event filter can be used to distinguish functionality.</w:t>
      </w:r>
    </w:p>
    <w:p w14:paraId="4255F3AB" w14:textId="77777777" w:rsidR="00B02733" w:rsidRDefault="00B02733" w:rsidP="00B02733">
      <w:r>
        <w:t>Abdessamad (Huawei): Feature negotiation is only used as extensibility mechanism.</w:t>
      </w:r>
    </w:p>
    <w:p w14:paraId="7671CD3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BD9D5" w14:textId="77777777" w:rsidR="00B02733" w:rsidRDefault="00B02733" w:rsidP="00B02733">
      <w:pPr>
        <w:rPr>
          <w:rFonts w:ascii="Arial" w:hAnsi="Arial" w:cs="Arial"/>
          <w:b/>
          <w:sz w:val="24"/>
        </w:rPr>
      </w:pPr>
      <w:r>
        <w:rPr>
          <w:rFonts w:ascii="Arial" w:hAnsi="Arial" w:cs="Arial"/>
          <w:b/>
          <w:color w:val="0000FF"/>
          <w:sz w:val="24"/>
        </w:rPr>
        <w:t>C3-242231</w:t>
      </w:r>
      <w:r>
        <w:rPr>
          <w:rFonts w:ascii="Arial" w:hAnsi="Arial" w:cs="Arial"/>
          <w:b/>
          <w:color w:val="0000FF"/>
          <w:sz w:val="24"/>
        </w:rPr>
        <w:tab/>
      </w:r>
      <w:r>
        <w:rPr>
          <w:rFonts w:ascii="Arial" w:hAnsi="Arial" w:cs="Arial"/>
          <w:b/>
          <w:sz w:val="24"/>
        </w:rPr>
        <w:t>Alignment of the SS_ADAE_Ue2UePerformanceAnalytics API</w:t>
      </w:r>
    </w:p>
    <w:p w14:paraId="3B40823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CR-0276  rev  Cat: F (Rel-18)</w:t>
      </w:r>
      <w:r>
        <w:rPr>
          <w:i/>
        </w:rPr>
        <w:br/>
      </w:r>
      <w:r>
        <w:rPr>
          <w:i/>
        </w:rPr>
        <w:br/>
      </w:r>
      <w:r>
        <w:rPr>
          <w:i/>
        </w:rPr>
        <w:tab/>
      </w:r>
      <w:r>
        <w:rPr>
          <w:i/>
        </w:rPr>
        <w:tab/>
      </w:r>
      <w:r>
        <w:rPr>
          <w:i/>
        </w:rPr>
        <w:tab/>
      </w:r>
      <w:r>
        <w:rPr>
          <w:i/>
        </w:rPr>
        <w:tab/>
      </w:r>
      <w:r>
        <w:rPr>
          <w:i/>
        </w:rPr>
        <w:tab/>
        <w:t>Source: Ericsson</w:t>
      </w:r>
    </w:p>
    <w:p w14:paraId="34D15167" w14:textId="77777777" w:rsidR="00B02733" w:rsidRDefault="00B02733" w:rsidP="00B02733">
      <w:pPr>
        <w:rPr>
          <w:rFonts w:ascii="Arial" w:hAnsi="Arial" w:cs="Arial"/>
          <w:b/>
        </w:rPr>
      </w:pPr>
      <w:r>
        <w:rPr>
          <w:rFonts w:ascii="Arial" w:hAnsi="Arial" w:cs="Arial"/>
          <w:b/>
        </w:rPr>
        <w:t xml:space="preserve">Discussion: </w:t>
      </w:r>
    </w:p>
    <w:p w14:paraId="5D2C9DD4" w14:textId="77777777" w:rsidR="00B02733" w:rsidRDefault="00B02733" w:rsidP="00B02733">
      <w:r>
        <w:t>This CR addresses received LS reply C3-24abdc.</w:t>
      </w:r>
    </w:p>
    <w:p w14:paraId="13AFBDD0" w14:textId="77777777" w:rsidR="00B02733" w:rsidRDefault="00B02733" w:rsidP="00B02733">
      <w:r>
        <w:t>This CR provides backward compatible correction of the SS_ADAE_Ue2UePerformanceAnalytics API.</w:t>
      </w:r>
    </w:p>
    <w:p w14:paraId="58118856" w14:textId="77777777" w:rsidR="00B02733" w:rsidRDefault="00B02733" w:rsidP="00B02733">
      <w:r>
        <w:t>Igor (Ericsson): Remove the clashes according to the discussion. Align the CR with agreements.</w:t>
      </w:r>
    </w:p>
    <w:p w14:paraId="33A838CA" w14:textId="77777777" w:rsidR="00B02733" w:rsidRDefault="00B02733" w:rsidP="00B02733">
      <w:r>
        <w:t>Igor (Ericsson): R3 is available.</w:t>
      </w:r>
    </w:p>
    <w:p w14:paraId="57976649" w14:textId="77777777" w:rsidR="00B02733" w:rsidRDefault="00B02733" w:rsidP="00B02733">
      <w:r>
        <w:t>Apostolos (Nokia): Ok with the revision.</w:t>
      </w:r>
    </w:p>
    <w:p w14:paraId="663BF49B" w14:textId="77777777" w:rsidR="00B02733" w:rsidRDefault="00B02733" w:rsidP="00B02733">
      <w:r>
        <w:t>Xuefei (Huawei): Ok with the revision.</w:t>
      </w:r>
    </w:p>
    <w:p w14:paraId="2523C257" w14:textId="77777777" w:rsidR="00B02733" w:rsidRDefault="00B02733" w:rsidP="00B02733">
      <w:r>
        <w:t>Add Nokia and Lenovo as co-signer</w:t>
      </w:r>
    </w:p>
    <w:p w14:paraId="67E349E3" w14:textId="77777777" w:rsidR="00B02733" w:rsidRDefault="00B02733" w:rsidP="00B02733">
      <w:r>
        <w:t>Revision is pre-agreed.</w:t>
      </w:r>
    </w:p>
    <w:p w14:paraId="159671D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C3-242544</w:t>
      </w:r>
      <w:r>
        <w:rPr>
          <w:color w:val="993300"/>
          <w:u w:val="single"/>
        </w:rPr>
        <w:t>.</w:t>
      </w:r>
    </w:p>
    <w:p w14:paraId="479A1FEB" w14:textId="77777777" w:rsidR="00B02733" w:rsidRDefault="00B02733" w:rsidP="00B02733">
      <w:pPr>
        <w:rPr>
          <w:rFonts w:ascii="Arial" w:hAnsi="Arial" w:cs="Arial"/>
          <w:b/>
          <w:sz w:val="24"/>
        </w:rPr>
      </w:pPr>
      <w:r>
        <w:rPr>
          <w:rFonts w:ascii="Arial" w:hAnsi="Arial" w:cs="Arial"/>
          <w:b/>
          <w:color w:val="0000FF"/>
          <w:sz w:val="24"/>
        </w:rPr>
        <w:t>C3-242334</w:t>
      </w:r>
      <w:r>
        <w:rPr>
          <w:rFonts w:ascii="Arial" w:hAnsi="Arial" w:cs="Arial"/>
          <w:b/>
          <w:color w:val="0000FF"/>
          <w:sz w:val="24"/>
        </w:rPr>
        <w:tab/>
      </w:r>
      <w:r>
        <w:rPr>
          <w:rFonts w:ascii="Arial" w:hAnsi="Arial" w:cs="Arial"/>
          <w:b/>
          <w:sz w:val="24"/>
        </w:rPr>
        <w:t>Updates to the API Definition for SS_ADAE_EdgeLoadAnalytics API</w:t>
      </w:r>
    </w:p>
    <w:p w14:paraId="7EC759E7"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CR-0280  rev  Cat: B (Rel-18)</w:t>
      </w:r>
      <w:r>
        <w:rPr>
          <w:i/>
        </w:rPr>
        <w:br/>
      </w:r>
      <w:r>
        <w:rPr>
          <w:i/>
        </w:rPr>
        <w:br/>
      </w:r>
      <w:r>
        <w:rPr>
          <w:i/>
        </w:rPr>
        <w:tab/>
      </w:r>
      <w:r>
        <w:rPr>
          <w:i/>
        </w:rPr>
        <w:tab/>
      </w:r>
      <w:r>
        <w:rPr>
          <w:i/>
        </w:rPr>
        <w:tab/>
      </w:r>
      <w:r>
        <w:rPr>
          <w:i/>
        </w:rPr>
        <w:tab/>
      </w:r>
      <w:r>
        <w:rPr>
          <w:i/>
        </w:rPr>
        <w:tab/>
        <w:t>Source: Ericsson</w:t>
      </w:r>
    </w:p>
    <w:p w14:paraId="40D0E376" w14:textId="77777777" w:rsidR="00B02733" w:rsidRDefault="00B02733" w:rsidP="00B02733">
      <w:pPr>
        <w:rPr>
          <w:rFonts w:ascii="Arial" w:hAnsi="Arial" w:cs="Arial"/>
          <w:b/>
        </w:rPr>
      </w:pPr>
      <w:r>
        <w:rPr>
          <w:rFonts w:ascii="Arial" w:hAnsi="Arial" w:cs="Arial"/>
          <w:b/>
        </w:rPr>
        <w:t xml:space="preserve">Discussion: </w:t>
      </w:r>
    </w:p>
    <w:p w14:paraId="28B2F91D" w14:textId="77777777" w:rsidR="00B02733" w:rsidRDefault="00B02733" w:rsidP="00B02733">
      <w:r>
        <w:t xml:space="preserve">Igor (Ericsson): Update it according to the agreed data type. </w:t>
      </w:r>
    </w:p>
    <w:p w14:paraId="750B9FCE" w14:textId="77777777" w:rsidR="00B02733" w:rsidRDefault="00B02733" w:rsidP="00B02733">
      <w:r>
        <w:t>Xuefei (Huawei): Remove clashes with Huawei CR. Remove EN for EdgeSub.</w:t>
      </w:r>
    </w:p>
    <w:p w14:paraId="59FE8C9C" w14:textId="77777777" w:rsidR="00B02733" w:rsidRDefault="00B02733" w:rsidP="00B02733">
      <w:r>
        <w:t>Igor (Ericsson): R1 is available removing the clash.</w:t>
      </w:r>
    </w:p>
    <w:p w14:paraId="1565105F" w14:textId="77777777" w:rsidR="00B02733" w:rsidRDefault="00B02733" w:rsidP="00B02733">
      <w:r>
        <w:t>Xuefei (Huawei): Ok with R1.</w:t>
      </w:r>
    </w:p>
    <w:p w14:paraId="6131BBD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C3-242545</w:t>
      </w:r>
      <w:r>
        <w:rPr>
          <w:color w:val="993300"/>
          <w:u w:val="single"/>
        </w:rPr>
        <w:t>.</w:t>
      </w:r>
    </w:p>
    <w:p w14:paraId="4C0105B2" w14:textId="77777777" w:rsidR="00B02733" w:rsidRDefault="00B02733" w:rsidP="00B02733">
      <w:pPr>
        <w:rPr>
          <w:rFonts w:ascii="Arial" w:hAnsi="Arial" w:cs="Arial"/>
          <w:b/>
          <w:sz w:val="24"/>
        </w:rPr>
      </w:pPr>
      <w:r>
        <w:rPr>
          <w:rFonts w:ascii="Arial" w:hAnsi="Arial" w:cs="Arial"/>
          <w:b/>
          <w:color w:val="0000FF"/>
          <w:sz w:val="24"/>
        </w:rPr>
        <w:t>C3-242335</w:t>
      </w:r>
      <w:r>
        <w:rPr>
          <w:rFonts w:ascii="Arial" w:hAnsi="Arial" w:cs="Arial"/>
          <w:b/>
          <w:color w:val="0000FF"/>
          <w:sz w:val="24"/>
        </w:rPr>
        <w:tab/>
      </w:r>
      <w:r>
        <w:rPr>
          <w:rFonts w:ascii="Arial" w:hAnsi="Arial" w:cs="Arial"/>
          <w:b/>
          <w:sz w:val="24"/>
        </w:rPr>
        <w:t>Updates to the OpenAPI for SS_ADAE_EdgeLoadAnalytics API</w:t>
      </w:r>
    </w:p>
    <w:p w14:paraId="5E44538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CR-0281  rev  Cat: B (Rel-18)</w:t>
      </w:r>
      <w:r>
        <w:rPr>
          <w:i/>
        </w:rPr>
        <w:br/>
      </w:r>
      <w:r>
        <w:rPr>
          <w:i/>
        </w:rPr>
        <w:br/>
      </w:r>
      <w:r>
        <w:rPr>
          <w:i/>
        </w:rPr>
        <w:tab/>
      </w:r>
      <w:r>
        <w:rPr>
          <w:i/>
        </w:rPr>
        <w:tab/>
      </w:r>
      <w:r>
        <w:rPr>
          <w:i/>
        </w:rPr>
        <w:tab/>
      </w:r>
      <w:r>
        <w:rPr>
          <w:i/>
        </w:rPr>
        <w:tab/>
      </w:r>
      <w:r>
        <w:rPr>
          <w:i/>
        </w:rPr>
        <w:tab/>
        <w:t>Source: Ericsson</w:t>
      </w:r>
    </w:p>
    <w:p w14:paraId="7E456863" w14:textId="77777777" w:rsidR="00B02733" w:rsidRDefault="00B02733" w:rsidP="00B02733">
      <w:pPr>
        <w:rPr>
          <w:rFonts w:ascii="Arial" w:hAnsi="Arial" w:cs="Arial"/>
          <w:b/>
        </w:rPr>
      </w:pPr>
      <w:r>
        <w:rPr>
          <w:rFonts w:ascii="Arial" w:hAnsi="Arial" w:cs="Arial"/>
          <w:b/>
        </w:rPr>
        <w:t xml:space="preserve">Discussion: </w:t>
      </w:r>
    </w:p>
    <w:p w14:paraId="47C291F4" w14:textId="77777777" w:rsidR="00B02733" w:rsidRDefault="00B02733" w:rsidP="00B02733">
      <w:r>
        <w:t>This CR introduces forward compatible features to the SS_ADAE_EdgeLoadAnalytics API.</w:t>
      </w:r>
    </w:p>
    <w:p w14:paraId="0E661E60" w14:textId="77777777" w:rsidR="00B02733" w:rsidRDefault="00B02733" w:rsidP="00B02733">
      <w:r>
        <w:t>Igor (Ericsson): will be updated according to previous CR.</w:t>
      </w:r>
    </w:p>
    <w:p w14:paraId="7EA80F74" w14:textId="77777777" w:rsidR="00B02733" w:rsidRDefault="00B02733" w:rsidP="00B02733">
      <w:r>
        <w:t>Igor (Ericsson): R1 is available.</w:t>
      </w:r>
    </w:p>
    <w:p w14:paraId="1065D964" w14:textId="77777777" w:rsidR="00B02733" w:rsidRDefault="00B02733" w:rsidP="00B02733">
      <w:r>
        <w:t>Xuefei (Huawei): Ok with R1.</w:t>
      </w:r>
    </w:p>
    <w:p w14:paraId="2E519BB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C3-242546</w:t>
      </w:r>
      <w:r>
        <w:rPr>
          <w:color w:val="993300"/>
          <w:u w:val="single"/>
        </w:rPr>
        <w:t>.</w:t>
      </w:r>
    </w:p>
    <w:p w14:paraId="0BD03CF0" w14:textId="77777777" w:rsidR="00B02733" w:rsidRDefault="00B02733" w:rsidP="00B02733">
      <w:pPr>
        <w:rPr>
          <w:rFonts w:ascii="Arial" w:hAnsi="Arial" w:cs="Arial"/>
          <w:b/>
          <w:sz w:val="24"/>
        </w:rPr>
      </w:pPr>
      <w:r>
        <w:rPr>
          <w:rFonts w:ascii="Arial" w:hAnsi="Arial" w:cs="Arial"/>
          <w:b/>
          <w:color w:val="0000FF"/>
          <w:sz w:val="24"/>
        </w:rPr>
        <w:t>C3-242458</w:t>
      </w:r>
      <w:r>
        <w:rPr>
          <w:rFonts w:ascii="Arial" w:hAnsi="Arial" w:cs="Arial"/>
          <w:b/>
          <w:color w:val="0000FF"/>
          <w:sz w:val="24"/>
        </w:rPr>
        <w:tab/>
      </w:r>
      <w:r>
        <w:rPr>
          <w:rFonts w:ascii="Arial" w:hAnsi="Arial" w:cs="Arial"/>
          <w:b/>
          <w:sz w:val="24"/>
        </w:rPr>
        <w:t>Clarification for Exposure level requirements</w:t>
      </w:r>
    </w:p>
    <w:p w14:paraId="4EBE7B2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CR-0260  rev 1 Cat: F (Rel-18)</w:t>
      </w:r>
      <w:r>
        <w:rPr>
          <w:i/>
        </w:rPr>
        <w:br/>
      </w:r>
      <w:r>
        <w:rPr>
          <w:i/>
        </w:rPr>
        <w:br/>
      </w:r>
      <w:r>
        <w:rPr>
          <w:i/>
        </w:rPr>
        <w:tab/>
      </w:r>
      <w:r>
        <w:rPr>
          <w:i/>
        </w:rPr>
        <w:tab/>
      </w:r>
      <w:r>
        <w:rPr>
          <w:i/>
        </w:rPr>
        <w:tab/>
      </w:r>
      <w:r>
        <w:rPr>
          <w:i/>
        </w:rPr>
        <w:tab/>
      </w:r>
      <w:r>
        <w:rPr>
          <w:i/>
        </w:rPr>
        <w:tab/>
        <w:t>Source: Lenovo</w:t>
      </w:r>
    </w:p>
    <w:p w14:paraId="7C87A1AB" w14:textId="77777777" w:rsidR="00B02733" w:rsidRDefault="00B02733" w:rsidP="00B02733">
      <w:pPr>
        <w:rPr>
          <w:color w:val="808080"/>
        </w:rPr>
      </w:pPr>
      <w:r>
        <w:rPr>
          <w:color w:val="808080"/>
        </w:rPr>
        <w:t>(Replaces C3-242034)</w:t>
      </w:r>
    </w:p>
    <w:p w14:paraId="7A520BC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B292A" w14:textId="77777777" w:rsidR="00B02733" w:rsidRDefault="00B02733" w:rsidP="00B02733">
      <w:pPr>
        <w:rPr>
          <w:rFonts w:ascii="Arial" w:hAnsi="Arial" w:cs="Arial"/>
          <w:b/>
          <w:sz w:val="24"/>
        </w:rPr>
      </w:pPr>
      <w:r>
        <w:rPr>
          <w:rFonts w:ascii="Arial" w:hAnsi="Arial" w:cs="Arial"/>
          <w:b/>
          <w:color w:val="0000FF"/>
          <w:sz w:val="24"/>
        </w:rPr>
        <w:t>C3-242459</w:t>
      </w:r>
      <w:r>
        <w:rPr>
          <w:rFonts w:ascii="Arial" w:hAnsi="Arial" w:cs="Arial"/>
          <w:b/>
          <w:color w:val="0000FF"/>
          <w:sz w:val="24"/>
        </w:rPr>
        <w:tab/>
      </w:r>
      <w:r>
        <w:rPr>
          <w:rFonts w:ascii="Arial" w:hAnsi="Arial" w:cs="Arial"/>
          <w:b/>
          <w:sz w:val="24"/>
        </w:rPr>
        <w:t>Add reporting requirements to SliceAppPerfSub</w:t>
      </w:r>
    </w:p>
    <w:p w14:paraId="3386EF9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CR-0262  rev 1 Cat: F (Rel-18)</w:t>
      </w:r>
      <w:r>
        <w:rPr>
          <w:i/>
        </w:rPr>
        <w:br/>
      </w:r>
      <w:r>
        <w:rPr>
          <w:i/>
        </w:rPr>
        <w:br/>
      </w:r>
      <w:r>
        <w:rPr>
          <w:i/>
        </w:rPr>
        <w:tab/>
      </w:r>
      <w:r>
        <w:rPr>
          <w:i/>
        </w:rPr>
        <w:tab/>
      </w:r>
      <w:r>
        <w:rPr>
          <w:i/>
        </w:rPr>
        <w:tab/>
      </w:r>
      <w:r>
        <w:rPr>
          <w:i/>
        </w:rPr>
        <w:tab/>
      </w:r>
      <w:r>
        <w:rPr>
          <w:i/>
        </w:rPr>
        <w:tab/>
        <w:t>Source: Lenovo</w:t>
      </w:r>
    </w:p>
    <w:p w14:paraId="5AA1A089" w14:textId="77777777" w:rsidR="00B02733" w:rsidRDefault="00B02733" w:rsidP="00B02733">
      <w:pPr>
        <w:rPr>
          <w:color w:val="808080"/>
        </w:rPr>
      </w:pPr>
      <w:r>
        <w:rPr>
          <w:color w:val="808080"/>
        </w:rPr>
        <w:t>(Replaces C3-242036)</w:t>
      </w:r>
    </w:p>
    <w:p w14:paraId="0598823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C3-242669</w:t>
      </w:r>
      <w:r>
        <w:rPr>
          <w:color w:val="993300"/>
          <w:u w:val="single"/>
        </w:rPr>
        <w:t>.</w:t>
      </w:r>
    </w:p>
    <w:p w14:paraId="46C80E4F" w14:textId="77777777" w:rsidR="00B02733" w:rsidRDefault="00B02733" w:rsidP="00B02733">
      <w:pPr>
        <w:rPr>
          <w:rFonts w:ascii="Arial" w:hAnsi="Arial" w:cs="Arial"/>
          <w:b/>
          <w:sz w:val="24"/>
        </w:rPr>
      </w:pPr>
      <w:r>
        <w:rPr>
          <w:rFonts w:ascii="Arial" w:hAnsi="Arial" w:cs="Arial"/>
          <w:b/>
          <w:color w:val="0000FF"/>
          <w:sz w:val="24"/>
        </w:rPr>
        <w:t>C3-242460</w:t>
      </w:r>
      <w:r>
        <w:rPr>
          <w:rFonts w:ascii="Arial" w:hAnsi="Arial" w:cs="Arial"/>
          <w:b/>
          <w:color w:val="0000FF"/>
          <w:sz w:val="24"/>
        </w:rPr>
        <w:tab/>
      </w:r>
      <w:r>
        <w:rPr>
          <w:rFonts w:ascii="Arial" w:hAnsi="Arial" w:cs="Arial"/>
          <w:b/>
          <w:sz w:val="24"/>
        </w:rPr>
        <w:t>Add reporting requirements to LocAccurSub</w:t>
      </w:r>
    </w:p>
    <w:p w14:paraId="03D9CB7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CR-0264  rev 1 Cat: F (Rel-18)</w:t>
      </w:r>
      <w:r>
        <w:rPr>
          <w:i/>
        </w:rPr>
        <w:br/>
      </w:r>
      <w:r>
        <w:rPr>
          <w:i/>
        </w:rPr>
        <w:br/>
      </w:r>
      <w:r>
        <w:rPr>
          <w:i/>
        </w:rPr>
        <w:tab/>
      </w:r>
      <w:r>
        <w:rPr>
          <w:i/>
        </w:rPr>
        <w:tab/>
      </w:r>
      <w:r>
        <w:rPr>
          <w:i/>
        </w:rPr>
        <w:tab/>
      </w:r>
      <w:r>
        <w:rPr>
          <w:i/>
        </w:rPr>
        <w:tab/>
      </w:r>
      <w:r>
        <w:rPr>
          <w:i/>
        </w:rPr>
        <w:tab/>
        <w:t>Source: Lenovo</w:t>
      </w:r>
    </w:p>
    <w:p w14:paraId="55602545" w14:textId="77777777" w:rsidR="00B02733" w:rsidRDefault="00B02733" w:rsidP="00B02733">
      <w:pPr>
        <w:rPr>
          <w:color w:val="808080"/>
        </w:rPr>
      </w:pPr>
      <w:r>
        <w:rPr>
          <w:color w:val="808080"/>
        </w:rPr>
        <w:t>(Replaces C3-242038)</w:t>
      </w:r>
    </w:p>
    <w:p w14:paraId="64829E02" w14:textId="77777777" w:rsidR="00B02733" w:rsidRDefault="00B02733" w:rsidP="00B027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499AF" w14:textId="77777777" w:rsidR="00B02733" w:rsidRDefault="00B02733" w:rsidP="00B02733">
      <w:pPr>
        <w:rPr>
          <w:rFonts w:ascii="Arial" w:hAnsi="Arial" w:cs="Arial"/>
          <w:b/>
          <w:sz w:val="24"/>
        </w:rPr>
      </w:pPr>
      <w:r>
        <w:rPr>
          <w:rFonts w:ascii="Arial" w:hAnsi="Arial" w:cs="Arial"/>
          <w:b/>
          <w:color w:val="0000FF"/>
          <w:sz w:val="24"/>
        </w:rPr>
        <w:t>C3-242461</w:t>
      </w:r>
      <w:r>
        <w:rPr>
          <w:rFonts w:ascii="Arial" w:hAnsi="Arial" w:cs="Arial"/>
          <w:b/>
          <w:color w:val="0000FF"/>
          <w:sz w:val="24"/>
        </w:rPr>
        <w:tab/>
      </w:r>
      <w:r>
        <w:rPr>
          <w:rFonts w:ascii="Arial" w:hAnsi="Arial" w:cs="Arial"/>
          <w:b/>
          <w:sz w:val="24"/>
        </w:rPr>
        <w:t>Add new attributes to SrvApiSub</w:t>
      </w:r>
    </w:p>
    <w:p w14:paraId="1FB871B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CR-0266  rev 1 Cat: F (Rel-18)</w:t>
      </w:r>
      <w:r>
        <w:rPr>
          <w:i/>
        </w:rPr>
        <w:br/>
      </w:r>
      <w:r>
        <w:rPr>
          <w:i/>
        </w:rPr>
        <w:br/>
      </w:r>
      <w:r>
        <w:rPr>
          <w:i/>
        </w:rPr>
        <w:tab/>
      </w:r>
      <w:r>
        <w:rPr>
          <w:i/>
        </w:rPr>
        <w:tab/>
      </w:r>
      <w:r>
        <w:rPr>
          <w:i/>
        </w:rPr>
        <w:tab/>
      </w:r>
      <w:r>
        <w:rPr>
          <w:i/>
        </w:rPr>
        <w:tab/>
      </w:r>
      <w:r>
        <w:rPr>
          <w:i/>
        </w:rPr>
        <w:tab/>
        <w:t>Source: Lenovo</w:t>
      </w:r>
    </w:p>
    <w:p w14:paraId="01EF5A98" w14:textId="77777777" w:rsidR="00B02733" w:rsidRDefault="00B02733" w:rsidP="00B02733">
      <w:pPr>
        <w:rPr>
          <w:color w:val="808080"/>
        </w:rPr>
      </w:pPr>
      <w:r>
        <w:rPr>
          <w:color w:val="808080"/>
        </w:rPr>
        <w:t>(Replaces C3-242040)</w:t>
      </w:r>
    </w:p>
    <w:p w14:paraId="56732CE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F19F4" w14:textId="77777777" w:rsidR="00B02733" w:rsidRDefault="00B02733" w:rsidP="00B02733">
      <w:pPr>
        <w:rPr>
          <w:rFonts w:ascii="Arial" w:hAnsi="Arial" w:cs="Arial"/>
          <w:b/>
          <w:sz w:val="24"/>
        </w:rPr>
      </w:pPr>
      <w:r>
        <w:rPr>
          <w:rFonts w:ascii="Arial" w:hAnsi="Arial" w:cs="Arial"/>
          <w:b/>
          <w:color w:val="0000FF"/>
          <w:sz w:val="24"/>
        </w:rPr>
        <w:t>C3-242462</w:t>
      </w:r>
      <w:r>
        <w:rPr>
          <w:rFonts w:ascii="Arial" w:hAnsi="Arial" w:cs="Arial"/>
          <w:b/>
          <w:color w:val="0000FF"/>
          <w:sz w:val="24"/>
        </w:rPr>
        <w:tab/>
      </w:r>
      <w:r>
        <w:rPr>
          <w:rFonts w:ascii="Arial" w:hAnsi="Arial" w:cs="Arial"/>
          <w:b/>
          <w:sz w:val="24"/>
        </w:rPr>
        <w:t>Add reporting requirements to SUPSub</w:t>
      </w:r>
    </w:p>
    <w:p w14:paraId="5BE3634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CR-0267  rev 1 Cat: F (Rel-18)</w:t>
      </w:r>
      <w:r>
        <w:rPr>
          <w:i/>
        </w:rPr>
        <w:br/>
      </w:r>
      <w:r>
        <w:rPr>
          <w:i/>
        </w:rPr>
        <w:br/>
      </w:r>
      <w:r>
        <w:rPr>
          <w:i/>
        </w:rPr>
        <w:tab/>
      </w:r>
      <w:r>
        <w:rPr>
          <w:i/>
        </w:rPr>
        <w:tab/>
      </w:r>
      <w:r>
        <w:rPr>
          <w:i/>
        </w:rPr>
        <w:tab/>
      </w:r>
      <w:r>
        <w:rPr>
          <w:i/>
        </w:rPr>
        <w:tab/>
      </w:r>
      <w:r>
        <w:rPr>
          <w:i/>
        </w:rPr>
        <w:tab/>
        <w:t>Source: Lenovo</w:t>
      </w:r>
    </w:p>
    <w:p w14:paraId="3D6593FC" w14:textId="77777777" w:rsidR="00B02733" w:rsidRDefault="00B02733" w:rsidP="00B02733">
      <w:pPr>
        <w:rPr>
          <w:color w:val="808080"/>
        </w:rPr>
      </w:pPr>
      <w:r>
        <w:rPr>
          <w:color w:val="808080"/>
        </w:rPr>
        <w:t>(Replaces C3-242041)</w:t>
      </w:r>
    </w:p>
    <w:p w14:paraId="7CEAEC8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204C3" w14:textId="77777777" w:rsidR="00B02733" w:rsidRDefault="00B02733" w:rsidP="00B02733">
      <w:pPr>
        <w:rPr>
          <w:rFonts w:ascii="Arial" w:hAnsi="Arial" w:cs="Arial"/>
          <w:b/>
          <w:sz w:val="24"/>
        </w:rPr>
      </w:pPr>
      <w:r>
        <w:rPr>
          <w:rFonts w:ascii="Arial" w:hAnsi="Arial" w:cs="Arial"/>
          <w:b/>
          <w:color w:val="0000FF"/>
          <w:sz w:val="24"/>
        </w:rPr>
        <w:t>C3-242544</w:t>
      </w:r>
      <w:r>
        <w:rPr>
          <w:rFonts w:ascii="Arial" w:hAnsi="Arial" w:cs="Arial"/>
          <w:b/>
          <w:color w:val="0000FF"/>
          <w:sz w:val="24"/>
        </w:rPr>
        <w:tab/>
      </w:r>
      <w:r>
        <w:rPr>
          <w:rFonts w:ascii="Arial" w:hAnsi="Arial" w:cs="Arial"/>
          <w:b/>
          <w:sz w:val="24"/>
        </w:rPr>
        <w:t>Alignment of the SS_ADAE_Ue2UePerformanceAnalytics API</w:t>
      </w:r>
    </w:p>
    <w:p w14:paraId="25FD8C6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CR-0276  rev 1 Cat: F (Rel-18)</w:t>
      </w:r>
      <w:r>
        <w:rPr>
          <w:i/>
        </w:rPr>
        <w:br/>
      </w:r>
      <w:r>
        <w:rPr>
          <w:i/>
        </w:rPr>
        <w:br/>
      </w:r>
      <w:r>
        <w:rPr>
          <w:i/>
        </w:rPr>
        <w:tab/>
      </w:r>
      <w:r>
        <w:rPr>
          <w:i/>
        </w:rPr>
        <w:tab/>
      </w:r>
      <w:r>
        <w:rPr>
          <w:i/>
        </w:rPr>
        <w:tab/>
      </w:r>
      <w:r>
        <w:rPr>
          <w:i/>
        </w:rPr>
        <w:tab/>
      </w:r>
      <w:r>
        <w:rPr>
          <w:i/>
        </w:rPr>
        <w:tab/>
        <w:t>Source: Ericsson, Nokia, Lenovo</w:t>
      </w:r>
    </w:p>
    <w:p w14:paraId="0AFF090F" w14:textId="77777777" w:rsidR="00B02733" w:rsidRDefault="00B02733" w:rsidP="00B02733">
      <w:pPr>
        <w:rPr>
          <w:color w:val="808080"/>
        </w:rPr>
      </w:pPr>
      <w:r>
        <w:rPr>
          <w:color w:val="808080"/>
        </w:rPr>
        <w:t>(Replaces C3-242231)</w:t>
      </w:r>
    </w:p>
    <w:p w14:paraId="750B312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A9C69" w14:textId="77777777" w:rsidR="00B02733" w:rsidRDefault="00B02733" w:rsidP="00B02733">
      <w:pPr>
        <w:rPr>
          <w:rFonts w:ascii="Arial" w:hAnsi="Arial" w:cs="Arial"/>
          <w:b/>
          <w:sz w:val="24"/>
        </w:rPr>
      </w:pPr>
      <w:r>
        <w:rPr>
          <w:rFonts w:ascii="Arial" w:hAnsi="Arial" w:cs="Arial"/>
          <w:b/>
          <w:color w:val="0000FF"/>
          <w:sz w:val="24"/>
        </w:rPr>
        <w:t>C3-242545</w:t>
      </w:r>
      <w:r>
        <w:rPr>
          <w:rFonts w:ascii="Arial" w:hAnsi="Arial" w:cs="Arial"/>
          <w:b/>
          <w:color w:val="0000FF"/>
          <w:sz w:val="24"/>
        </w:rPr>
        <w:tab/>
      </w:r>
      <w:r>
        <w:rPr>
          <w:rFonts w:ascii="Arial" w:hAnsi="Arial" w:cs="Arial"/>
          <w:b/>
          <w:sz w:val="24"/>
        </w:rPr>
        <w:t>Updates to the API Definition for SS_ADAE_EdgeLoadAnalytics API</w:t>
      </w:r>
    </w:p>
    <w:p w14:paraId="19FF34C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CR-0280  rev 1 Cat: B (Rel-18)</w:t>
      </w:r>
      <w:r>
        <w:rPr>
          <w:i/>
        </w:rPr>
        <w:br/>
      </w:r>
      <w:r>
        <w:rPr>
          <w:i/>
        </w:rPr>
        <w:br/>
      </w:r>
      <w:r>
        <w:rPr>
          <w:i/>
        </w:rPr>
        <w:tab/>
      </w:r>
      <w:r>
        <w:rPr>
          <w:i/>
        </w:rPr>
        <w:tab/>
      </w:r>
      <w:r>
        <w:rPr>
          <w:i/>
        </w:rPr>
        <w:tab/>
      </w:r>
      <w:r>
        <w:rPr>
          <w:i/>
        </w:rPr>
        <w:tab/>
      </w:r>
      <w:r>
        <w:rPr>
          <w:i/>
        </w:rPr>
        <w:tab/>
        <w:t>Source: Ericsson</w:t>
      </w:r>
    </w:p>
    <w:p w14:paraId="6E9948FA" w14:textId="77777777" w:rsidR="00B02733" w:rsidRDefault="00B02733" w:rsidP="00B02733">
      <w:pPr>
        <w:rPr>
          <w:color w:val="808080"/>
        </w:rPr>
      </w:pPr>
      <w:r>
        <w:rPr>
          <w:color w:val="808080"/>
        </w:rPr>
        <w:t>(Replaces C3-242334)</w:t>
      </w:r>
    </w:p>
    <w:p w14:paraId="09919AF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341E9" w14:textId="77777777" w:rsidR="00B02733" w:rsidRDefault="00B02733" w:rsidP="00B02733">
      <w:pPr>
        <w:rPr>
          <w:rFonts w:ascii="Arial" w:hAnsi="Arial" w:cs="Arial"/>
          <w:b/>
          <w:sz w:val="24"/>
        </w:rPr>
      </w:pPr>
      <w:r>
        <w:rPr>
          <w:rFonts w:ascii="Arial" w:hAnsi="Arial" w:cs="Arial"/>
          <w:b/>
          <w:color w:val="0000FF"/>
          <w:sz w:val="24"/>
        </w:rPr>
        <w:t>C3-242546</w:t>
      </w:r>
      <w:r>
        <w:rPr>
          <w:rFonts w:ascii="Arial" w:hAnsi="Arial" w:cs="Arial"/>
          <w:b/>
          <w:color w:val="0000FF"/>
          <w:sz w:val="24"/>
        </w:rPr>
        <w:tab/>
      </w:r>
      <w:r>
        <w:rPr>
          <w:rFonts w:ascii="Arial" w:hAnsi="Arial" w:cs="Arial"/>
          <w:b/>
          <w:sz w:val="24"/>
        </w:rPr>
        <w:t>Updates to the OpenAPI for SS_ADAE_EdgeLoadAnalytics API</w:t>
      </w:r>
    </w:p>
    <w:p w14:paraId="5C34605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CR-0281  rev 1 Cat: B (Rel-18)</w:t>
      </w:r>
      <w:r>
        <w:rPr>
          <w:i/>
        </w:rPr>
        <w:br/>
      </w:r>
      <w:r>
        <w:rPr>
          <w:i/>
        </w:rPr>
        <w:br/>
      </w:r>
      <w:r>
        <w:rPr>
          <w:i/>
        </w:rPr>
        <w:tab/>
      </w:r>
      <w:r>
        <w:rPr>
          <w:i/>
        </w:rPr>
        <w:tab/>
      </w:r>
      <w:r>
        <w:rPr>
          <w:i/>
        </w:rPr>
        <w:tab/>
      </w:r>
      <w:r>
        <w:rPr>
          <w:i/>
        </w:rPr>
        <w:tab/>
      </w:r>
      <w:r>
        <w:rPr>
          <w:i/>
        </w:rPr>
        <w:tab/>
        <w:t>Source: Ericsson</w:t>
      </w:r>
    </w:p>
    <w:p w14:paraId="606185A8" w14:textId="77777777" w:rsidR="00B02733" w:rsidRDefault="00B02733" w:rsidP="00B02733">
      <w:pPr>
        <w:rPr>
          <w:color w:val="808080"/>
        </w:rPr>
      </w:pPr>
      <w:r>
        <w:rPr>
          <w:color w:val="808080"/>
        </w:rPr>
        <w:t>(Replaces C3-242335)</w:t>
      </w:r>
    </w:p>
    <w:p w14:paraId="18516EE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74FFC" w14:textId="77777777" w:rsidR="00B02733" w:rsidRDefault="00B02733" w:rsidP="00B02733">
      <w:pPr>
        <w:rPr>
          <w:rFonts w:ascii="Arial" w:hAnsi="Arial" w:cs="Arial"/>
          <w:b/>
          <w:sz w:val="24"/>
        </w:rPr>
      </w:pPr>
      <w:r>
        <w:rPr>
          <w:rFonts w:ascii="Arial" w:hAnsi="Arial" w:cs="Arial"/>
          <w:b/>
          <w:color w:val="0000FF"/>
          <w:sz w:val="24"/>
        </w:rPr>
        <w:t>C3-242596</w:t>
      </w:r>
      <w:r>
        <w:rPr>
          <w:rFonts w:ascii="Arial" w:hAnsi="Arial" w:cs="Arial"/>
          <w:b/>
          <w:color w:val="0000FF"/>
          <w:sz w:val="24"/>
        </w:rPr>
        <w:tab/>
      </w:r>
      <w:r>
        <w:rPr>
          <w:rFonts w:ascii="Arial" w:hAnsi="Arial" w:cs="Arial"/>
          <w:b/>
          <w:sz w:val="24"/>
        </w:rPr>
        <w:t>Removal of the Editor’s Note for the analytics type in the notification</w:t>
      </w:r>
    </w:p>
    <w:p w14:paraId="24642A6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CR-0271  rev 1 Cat: F (Rel-18)</w:t>
      </w:r>
      <w:r>
        <w:rPr>
          <w:i/>
        </w:rPr>
        <w:br/>
      </w:r>
      <w:r>
        <w:rPr>
          <w:i/>
        </w:rPr>
        <w:br/>
      </w:r>
      <w:r>
        <w:rPr>
          <w:i/>
        </w:rPr>
        <w:tab/>
      </w:r>
      <w:r>
        <w:rPr>
          <w:i/>
        </w:rPr>
        <w:tab/>
      </w:r>
      <w:r>
        <w:rPr>
          <w:i/>
        </w:rPr>
        <w:tab/>
      </w:r>
      <w:r>
        <w:rPr>
          <w:i/>
        </w:rPr>
        <w:tab/>
      </w:r>
      <w:r>
        <w:rPr>
          <w:i/>
        </w:rPr>
        <w:tab/>
        <w:t>Source: Huawei, Lenovo, Ericsson</w:t>
      </w:r>
    </w:p>
    <w:p w14:paraId="31BB5935" w14:textId="77777777" w:rsidR="00B02733" w:rsidRDefault="00B02733" w:rsidP="00B02733">
      <w:pPr>
        <w:rPr>
          <w:color w:val="808080"/>
        </w:rPr>
      </w:pPr>
      <w:r>
        <w:rPr>
          <w:color w:val="808080"/>
        </w:rPr>
        <w:t>(Replaces C3-242205)</w:t>
      </w:r>
    </w:p>
    <w:p w14:paraId="7B5A0B09" w14:textId="77777777" w:rsidR="00B02733" w:rsidRDefault="00B02733" w:rsidP="00B027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64EBB" w14:textId="77777777" w:rsidR="00B02733" w:rsidRDefault="00B02733" w:rsidP="00B02733">
      <w:pPr>
        <w:rPr>
          <w:rFonts w:ascii="Arial" w:hAnsi="Arial" w:cs="Arial"/>
          <w:b/>
          <w:sz w:val="24"/>
        </w:rPr>
      </w:pPr>
      <w:r>
        <w:rPr>
          <w:rFonts w:ascii="Arial" w:hAnsi="Arial" w:cs="Arial"/>
          <w:b/>
          <w:color w:val="0000FF"/>
          <w:sz w:val="24"/>
        </w:rPr>
        <w:t>C3-242597</w:t>
      </w:r>
      <w:r>
        <w:rPr>
          <w:rFonts w:ascii="Arial" w:hAnsi="Arial" w:cs="Arial"/>
          <w:b/>
          <w:color w:val="0000FF"/>
          <w:sz w:val="24"/>
        </w:rPr>
        <w:tab/>
      </w:r>
      <w:r>
        <w:rPr>
          <w:rFonts w:ascii="Arial" w:hAnsi="Arial" w:cs="Arial"/>
          <w:b/>
          <w:sz w:val="24"/>
        </w:rPr>
        <w:t>Resolve the Editor's Notes for the analytics and data output</w:t>
      </w:r>
    </w:p>
    <w:p w14:paraId="17E73C8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CR-0272  rev 1 Cat: F (Rel-18)</w:t>
      </w:r>
      <w:r>
        <w:rPr>
          <w:i/>
        </w:rPr>
        <w:br/>
      </w:r>
      <w:r>
        <w:rPr>
          <w:i/>
        </w:rPr>
        <w:br/>
      </w:r>
      <w:r>
        <w:rPr>
          <w:i/>
        </w:rPr>
        <w:tab/>
      </w:r>
      <w:r>
        <w:rPr>
          <w:i/>
        </w:rPr>
        <w:tab/>
      </w:r>
      <w:r>
        <w:rPr>
          <w:i/>
        </w:rPr>
        <w:tab/>
      </w:r>
      <w:r>
        <w:rPr>
          <w:i/>
        </w:rPr>
        <w:tab/>
      </w:r>
      <w:r>
        <w:rPr>
          <w:i/>
        </w:rPr>
        <w:tab/>
        <w:t>Source: Huawei, Ericsson</w:t>
      </w:r>
    </w:p>
    <w:p w14:paraId="1D0972F7" w14:textId="77777777" w:rsidR="00B02733" w:rsidRDefault="00B02733" w:rsidP="00B02733">
      <w:pPr>
        <w:rPr>
          <w:color w:val="808080"/>
        </w:rPr>
      </w:pPr>
      <w:r>
        <w:rPr>
          <w:color w:val="808080"/>
        </w:rPr>
        <w:t>(Replaces C3-242206)</w:t>
      </w:r>
    </w:p>
    <w:p w14:paraId="0E8C2D7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A2AB8" w14:textId="77777777" w:rsidR="00B02733" w:rsidRDefault="00B02733" w:rsidP="00B02733">
      <w:pPr>
        <w:rPr>
          <w:rFonts w:ascii="Arial" w:hAnsi="Arial" w:cs="Arial"/>
          <w:b/>
          <w:sz w:val="24"/>
        </w:rPr>
      </w:pPr>
      <w:r>
        <w:rPr>
          <w:rFonts w:ascii="Arial" w:hAnsi="Arial" w:cs="Arial"/>
          <w:b/>
          <w:color w:val="0000FF"/>
          <w:sz w:val="24"/>
        </w:rPr>
        <w:t>C3-242598</w:t>
      </w:r>
      <w:r>
        <w:rPr>
          <w:rFonts w:ascii="Arial" w:hAnsi="Arial" w:cs="Arial"/>
          <w:b/>
          <w:color w:val="0000FF"/>
          <w:sz w:val="24"/>
        </w:rPr>
        <w:tab/>
      </w:r>
      <w:r>
        <w:rPr>
          <w:rFonts w:ascii="Arial" w:hAnsi="Arial" w:cs="Arial"/>
          <w:b/>
          <w:sz w:val="24"/>
        </w:rPr>
        <w:t>Update the analytics type in the subscription</w:t>
      </w:r>
    </w:p>
    <w:p w14:paraId="2B05968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CR-0273  rev 1 Cat: F (Rel-18)</w:t>
      </w:r>
      <w:r>
        <w:rPr>
          <w:i/>
        </w:rPr>
        <w:br/>
      </w:r>
      <w:r>
        <w:rPr>
          <w:i/>
        </w:rPr>
        <w:br/>
      </w:r>
      <w:r>
        <w:rPr>
          <w:i/>
        </w:rPr>
        <w:tab/>
      </w:r>
      <w:r>
        <w:rPr>
          <w:i/>
        </w:rPr>
        <w:tab/>
      </w:r>
      <w:r>
        <w:rPr>
          <w:i/>
        </w:rPr>
        <w:tab/>
      </w:r>
      <w:r>
        <w:rPr>
          <w:i/>
        </w:rPr>
        <w:tab/>
      </w:r>
      <w:r>
        <w:rPr>
          <w:i/>
        </w:rPr>
        <w:tab/>
        <w:t>Source: Huawei, Ericsson</w:t>
      </w:r>
    </w:p>
    <w:p w14:paraId="106DAAE4" w14:textId="77777777" w:rsidR="00B02733" w:rsidRDefault="00B02733" w:rsidP="00B02733">
      <w:pPr>
        <w:rPr>
          <w:color w:val="808080"/>
        </w:rPr>
      </w:pPr>
      <w:r>
        <w:rPr>
          <w:color w:val="808080"/>
        </w:rPr>
        <w:t>(Replaces C3-242207)</w:t>
      </w:r>
    </w:p>
    <w:p w14:paraId="5A41B67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27BBB" w14:textId="77777777" w:rsidR="00B02733" w:rsidRDefault="00B02733" w:rsidP="00B02733">
      <w:pPr>
        <w:rPr>
          <w:rFonts w:ascii="Arial" w:hAnsi="Arial" w:cs="Arial"/>
          <w:b/>
          <w:sz w:val="24"/>
        </w:rPr>
      </w:pPr>
      <w:r>
        <w:rPr>
          <w:rFonts w:ascii="Arial" w:hAnsi="Arial" w:cs="Arial"/>
          <w:b/>
          <w:color w:val="0000FF"/>
          <w:sz w:val="24"/>
        </w:rPr>
        <w:t>C3-242669</w:t>
      </w:r>
      <w:r>
        <w:rPr>
          <w:rFonts w:ascii="Arial" w:hAnsi="Arial" w:cs="Arial"/>
          <w:b/>
          <w:color w:val="0000FF"/>
          <w:sz w:val="24"/>
        </w:rPr>
        <w:tab/>
      </w:r>
      <w:r>
        <w:rPr>
          <w:rFonts w:ascii="Arial" w:hAnsi="Arial" w:cs="Arial"/>
          <w:b/>
          <w:sz w:val="24"/>
        </w:rPr>
        <w:t>Add reporting requirements to SliceAppPerfSub</w:t>
      </w:r>
    </w:p>
    <w:p w14:paraId="48516FC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CR-0262  rev 2 Cat: F (Rel-18)</w:t>
      </w:r>
      <w:r>
        <w:rPr>
          <w:i/>
        </w:rPr>
        <w:br/>
      </w:r>
      <w:r>
        <w:rPr>
          <w:i/>
        </w:rPr>
        <w:br/>
      </w:r>
      <w:r>
        <w:rPr>
          <w:i/>
        </w:rPr>
        <w:tab/>
      </w:r>
      <w:r>
        <w:rPr>
          <w:i/>
        </w:rPr>
        <w:tab/>
      </w:r>
      <w:r>
        <w:rPr>
          <w:i/>
        </w:rPr>
        <w:tab/>
      </w:r>
      <w:r>
        <w:rPr>
          <w:i/>
        </w:rPr>
        <w:tab/>
      </w:r>
      <w:r>
        <w:rPr>
          <w:i/>
        </w:rPr>
        <w:tab/>
        <w:t>Source: Lenovo</w:t>
      </w:r>
    </w:p>
    <w:p w14:paraId="77390924" w14:textId="77777777" w:rsidR="00B02733" w:rsidRDefault="00B02733" w:rsidP="00B02733">
      <w:pPr>
        <w:rPr>
          <w:color w:val="808080"/>
        </w:rPr>
      </w:pPr>
      <w:r>
        <w:rPr>
          <w:color w:val="808080"/>
        </w:rPr>
        <w:t>(Replaces C3-242459)</w:t>
      </w:r>
    </w:p>
    <w:p w14:paraId="6220959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8019A" w14:textId="77777777" w:rsidR="00B02733" w:rsidRDefault="00B02733" w:rsidP="00B02733">
      <w:pPr>
        <w:pStyle w:val="Heading3"/>
      </w:pPr>
      <w:bookmarkStart w:id="128" w:name="_Toc164868147"/>
      <w:r>
        <w:t>18.38</w:t>
      </w:r>
      <w:r>
        <w:tab/>
        <w:t>CT aspects of Access Traffic Steering, Switching and Splitting support in 5G system – Phase 3 [ATSSS_Ph3]</w:t>
      </w:r>
      <w:bookmarkEnd w:id="128"/>
    </w:p>
    <w:p w14:paraId="0F021D75" w14:textId="77777777" w:rsidR="00B02733" w:rsidRDefault="00B02733" w:rsidP="00B02733">
      <w:pPr>
        <w:rPr>
          <w:rFonts w:ascii="Arial" w:hAnsi="Arial" w:cs="Arial"/>
          <w:b/>
          <w:sz w:val="24"/>
        </w:rPr>
      </w:pPr>
      <w:r>
        <w:rPr>
          <w:rFonts w:ascii="Arial" w:hAnsi="Arial" w:cs="Arial"/>
          <w:b/>
          <w:color w:val="0000FF"/>
          <w:sz w:val="24"/>
        </w:rPr>
        <w:t>C3-242043</w:t>
      </w:r>
      <w:r>
        <w:rPr>
          <w:rFonts w:ascii="Arial" w:hAnsi="Arial" w:cs="Arial"/>
          <w:b/>
          <w:color w:val="0000FF"/>
          <w:sz w:val="24"/>
        </w:rPr>
        <w:tab/>
      </w:r>
      <w:r>
        <w:rPr>
          <w:rFonts w:ascii="Arial" w:hAnsi="Arial" w:cs="Arial"/>
          <w:b/>
          <w:sz w:val="24"/>
        </w:rPr>
        <w:t>Work Plan for ATSSS Phase 3</w:t>
      </w:r>
    </w:p>
    <w:p w14:paraId="5F30C0EF" w14:textId="77777777" w:rsidR="00B02733" w:rsidRDefault="00B02733" w:rsidP="00B0273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6C6669D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72EDB" w14:textId="77777777" w:rsidR="00B02733" w:rsidRDefault="00B02733" w:rsidP="00B02733">
      <w:pPr>
        <w:rPr>
          <w:rFonts w:ascii="Arial" w:hAnsi="Arial" w:cs="Arial"/>
          <w:b/>
          <w:sz w:val="24"/>
        </w:rPr>
      </w:pPr>
      <w:r>
        <w:rPr>
          <w:rFonts w:ascii="Arial" w:hAnsi="Arial" w:cs="Arial"/>
          <w:b/>
          <w:color w:val="0000FF"/>
          <w:sz w:val="24"/>
        </w:rPr>
        <w:t>C3-242130</w:t>
      </w:r>
      <w:r>
        <w:rPr>
          <w:rFonts w:ascii="Arial" w:hAnsi="Arial" w:cs="Arial"/>
          <w:b/>
          <w:color w:val="0000FF"/>
          <w:sz w:val="24"/>
        </w:rPr>
        <w:tab/>
      </w:r>
      <w:r>
        <w:rPr>
          <w:rFonts w:ascii="Arial" w:hAnsi="Arial" w:cs="Arial"/>
          <w:b/>
          <w:sz w:val="24"/>
        </w:rPr>
        <w:t>Steering functionality descriptions corrections</w:t>
      </w:r>
    </w:p>
    <w:p w14:paraId="38CD41A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CR-1215  rev  Cat: F (Rel-18)</w:t>
      </w:r>
      <w:r>
        <w:rPr>
          <w:i/>
        </w:rPr>
        <w:br/>
      </w:r>
      <w:r>
        <w:rPr>
          <w:i/>
        </w:rPr>
        <w:br/>
      </w:r>
      <w:r>
        <w:rPr>
          <w:i/>
        </w:rPr>
        <w:tab/>
      </w:r>
      <w:r>
        <w:rPr>
          <w:i/>
        </w:rPr>
        <w:tab/>
      </w:r>
      <w:r>
        <w:rPr>
          <w:i/>
        </w:rPr>
        <w:tab/>
      </w:r>
      <w:r>
        <w:rPr>
          <w:i/>
        </w:rPr>
        <w:tab/>
      </w:r>
      <w:r>
        <w:rPr>
          <w:i/>
        </w:rPr>
        <w:tab/>
        <w:t>Source: Nokia</w:t>
      </w:r>
    </w:p>
    <w:p w14:paraId="355B8E90" w14:textId="77777777" w:rsidR="00B02733" w:rsidRDefault="00B02733" w:rsidP="00B02733">
      <w:pPr>
        <w:rPr>
          <w:rFonts w:ascii="Arial" w:hAnsi="Arial" w:cs="Arial"/>
          <w:b/>
        </w:rPr>
      </w:pPr>
      <w:r>
        <w:rPr>
          <w:rFonts w:ascii="Arial" w:hAnsi="Arial" w:cs="Arial"/>
          <w:b/>
        </w:rPr>
        <w:t xml:space="preserve">Abstract: </w:t>
      </w:r>
    </w:p>
    <w:p w14:paraId="1478F252" w14:textId="77777777" w:rsidR="00B02733" w:rsidRDefault="00B02733" w:rsidP="00B02733">
      <w:r>
        <w:t>Steering functionality descriptions corrections</w:t>
      </w:r>
    </w:p>
    <w:p w14:paraId="7EF4FC9E" w14:textId="77777777" w:rsidR="00B02733" w:rsidRDefault="00B02733" w:rsidP="00B02733">
      <w:pPr>
        <w:rPr>
          <w:rFonts w:ascii="Arial" w:hAnsi="Arial" w:cs="Arial"/>
          <w:b/>
        </w:rPr>
      </w:pPr>
      <w:r>
        <w:rPr>
          <w:rFonts w:ascii="Arial" w:hAnsi="Arial" w:cs="Arial"/>
          <w:b/>
        </w:rPr>
        <w:t xml:space="preserve">Discussion: </w:t>
      </w:r>
    </w:p>
    <w:p w14:paraId="178C2885" w14:textId="77777777" w:rsidR="00B02733" w:rsidRDefault="00B02733" w:rsidP="00B02733">
      <w:r>
        <w:t>This CR introduces a backwards compatible correction to the OpenAPI file of the Npcf_SMPolicyControl API.</w:t>
      </w:r>
    </w:p>
    <w:p w14:paraId="76FB382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70997" w14:textId="77777777" w:rsidR="00B02733" w:rsidRDefault="00B02733" w:rsidP="00B02733">
      <w:pPr>
        <w:pStyle w:val="Heading3"/>
      </w:pPr>
      <w:bookmarkStart w:id="129" w:name="_Toc164868148"/>
      <w:r>
        <w:lastRenderedPageBreak/>
        <w:t>18.39</w:t>
      </w:r>
      <w:r>
        <w:tab/>
        <w:t>CT aspects of Personal IoT Network [PIN]</w:t>
      </w:r>
      <w:bookmarkEnd w:id="129"/>
    </w:p>
    <w:p w14:paraId="0927A76C" w14:textId="77777777" w:rsidR="00B02733" w:rsidRDefault="00B02733" w:rsidP="00B02733">
      <w:pPr>
        <w:rPr>
          <w:rFonts w:ascii="Arial" w:hAnsi="Arial" w:cs="Arial"/>
          <w:b/>
          <w:sz w:val="24"/>
        </w:rPr>
      </w:pPr>
      <w:r>
        <w:rPr>
          <w:rFonts w:ascii="Arial" w:hAnsi="Arial" w:cs="Arial"/>
          <w:b/>
          <w:color w:val="0000FF"/>
          <w:sz w:val="24"/>
        </w:rPr>
        <w:t>C3-242058</w:t>
      </w:r>
      <w:r>
        <w:rPr>
          <w:rFonts w:ascii="Arial" w:hAnsi="Arial" w:cs="Arial"/>
          <w:b/>
          <w:color w:val="0000FF"/>
          <w:sz w:val="24"/>
        </w:rPr>
        <w:tab/>
      </w:r>
      <w:r>
        <w:rPr>
          <w:rFonts w:ascii="Arial" w:hAnsi="Arial" w:cs="Arial"/>
          <w:b/>
          <w:sz w:val="24"/>
        </w:rPr>
        <w:t>Correction on reference of PIN ID</w:t>
      </w:r>
    </w:p>
    <w:p w14:paraId="514E8B3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CR-1215  rev  Cat: F (Rel-18)</w:t>
      </w:r>
      <w:r>
        <w:rPr>
          <w:i/>
        </w:rPr>
        <w:br/>
      </w:r>
      <w:r>
        <w:rPr>
          <w:i/>
        </w:rPr>
        <w:br/>
      </w:r>
      <w:r>
        <w:rPr>
          <w:i/>
        </w:rPr>
        <w:tab/>
      </w:r>
      <w:r>
        <w:rPr>
          <w:i/>
        </w:rPr>
        <w:tab/>
      </w:r>
      <w:r>
        <w:rPr>
          <w:i/>
        </w:rPr>
        <w:tab/>
      </w:r>
      <w:r>
        <w:rPr>
          <w:i/>
        </w:rPr>
        <w:tab/>
      </w:r>
      <w:r>
        <w:rPr>
          <w:i/>
        </w:rPr>
        <w:tab/>
        <w:t>Source: vivo</w:t>
      </w:r>
    </w:p>
    <w:p w14:paraId="4D40750E" w14:textId="77777777" w:rsidR="00B02733" w:rsidRDefault="00B02733" w:rsidP="00B02733">
      <w:pPr>
        <w:rPr>
          <w:rFonts w:ascii="Arial" w:hAnsi="Arial" w:cs="Arial"/>
          <w:b/>
        </w:rPr>
      </w:pPr>
      <w:r>
        <w:rPr>
          <w:rFonts w:ascii="Arial" w:hAnsi="Arial" w:cs="Arial"/>
          <w:b/>
        </w:rPr>
        <w:t xml:space="preserve">Discussion: </w:t>
      </w:r>
    </w:p>
    <w:p w14:paraId="3CD78862" w14:textId="77777777" w:rsidR="00B02733" w:rsidRDefault="00B02733" w:rsidP="00B02733">
      <w:r>
        <w:t>Igor (Ericsson): we need an agreement for Cat-D CRs.</w:t>
      </w:r>
    </w:p>
    <w:p w14:paraId="3397D977" w14:textId="77777777" w:rsidR="00B02733" w:rsidRDefault="00B02733" w:rsidP="00B02733">
      <w:r>
        <w:t>Abdessamad (Huawei): We can discuss that in Rel-19.</w:t>
      </w:r>
    </w:p>
    <w:p w14:paraId="637E771B" w14:textId="77777777" w:rsidR="00B02733" w:rsidRDefault="00B02733" w:rsidP="00B02733">
      <w:r>
        <w:t>This kind of CRs are fine as Cat-F in this last plenary cycle before the freeze of the Release. Whether they can be handled as Cat-D needs to be discussed in Rel-19.</w:t>
      </w:r>
    </w:p>
    <w:p w14:paraId="05AC2E9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3F9EC" w14:textId="77777777" w:rsidR="00B02733" w:rsidRDefault="00B02733" w:rsidP="00B02733">
      <w:pPr>
        <w:pStyle w:val="Heading3"/>
      </w:pPr>
      <w:bookmarkStart w:id="130" w:name="_Toc164868149"/>
      <w:r>
        <w:t>18.40</w:t>
      </w:r>
      <w:r>
        <w:tab/>
        <w:t>CT aspects of UPF enhancement for exposure and SBA [UPEAS]</w:t>
      </w:r>
      <w:bookmarkEnd w:id="130"/>
    </w:p>
    <w:p w14:paraId="1717ACE0" w14:textId="77777777" w:rsidR="00B02733" w:rsidRDefault="00B02733" w:rsidP="00B02733">
      <w:pPr>
        <w:rPr>
          <w:rFonts w:ascii="Arial" w:hAnsi="Arial" w:cs="Arial"/>
          <w:b/>
          <w:sz w:val="24"/>
        </w:rPr>
      </w:pPr>
      <w:r>
        <w:rPr>
          <w:rFonts w:ascii="Arial" w:hAnsi="Arial" w:cs="Arial"/>
          <w:b/>
          <w:color w:val="0000FF"/>
          <w:sz w:val="24"/>
        </w:rPr>
        <w:t>C3-242155</w:t>
      </w:r>
      <w:r>
        <w:rPr>
          <w:rFonts w:ascii="Arial" w:hAnsi="Arial" w:cs="Arial"/>
          <w:b/>
          <w:color w:val="0000FF"/>
          <w:sz w:val="24"/>
        </w:rPr>
        <w:tab/>
      </w:r>
      <w:r>
        <w:rPr>
          <w:rFonts w:ascii="Arial" w:hAnsi="Arial" w:cs="Arial"/>
          <w:b/>
          <w:sz w:val="24"/>
        </w:rPr>
        <w:t>AoI based search feature dependency</w:t>
      </w:r>
    </w:p>
    <w:p w14:paraId="024FD49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CR-0263  rev  Cat: F (Rel-18)</w:t>
      </w:r>
      <w:r>
        <w:rPr>
          <w:i/>
        </w:rPr>
        <w:br/>
      </w:r>
      <w:r>
        <w:rPr>
          <w:i/>
        </w:rPr>
        <w:br/>
      </w:r>
      <w:r>
        <w:rPr>
          <w:i/>
        </w:rPr>
        <w:tab/>
      </w:r>
      <w:r>
        <w:rPr>
          <w:i/>
        </w:rPr>
        <w:tab/>
      </w:r>
      <w:r>
        <w:rPr>
          <w:i/>
        </w:rPr>
        <w:tab/>
      </w:r>
      <w:r>
        <w:rPr>
          <w:i/>
        </w:rPr>
        <w:tab/>
      </w:r>
      <w:r>
        <w:rPr>
          <w:i/>
        </w:rPr>
        <w:tab/>
        <w:t>Source: Nokia</w:t>
      </w:r>
    </w:p>
    <w:p w14:paraId="4B9A3ADB" w14:textId="77777777" w:rsidR="00B02733" w:rsidRDefault="00B02733" w:rsidP="00B02733">
      <w:pPr>
        <w:rPr>
          <w:rFonts w:ascii="Arial" w:hAnsi="Arial" w:cs="Arial"/>
          <w:b/>
        </w:rPr>
      </w:pPr>
      <w:r>
        <w:rPr>
          <w:rFonts w:ascii="Arial" w:hAnsi="Arial" w:cs="Arial"/>
          <w:b/>
        </w:rPr>
        <w:t xml:space="preserve">Abstract: </w:t>
      </w:r>
    </w:p>
    <w:p w14:paraId="76D0B348" w14:textId="77777777" w:rsidR="00B02733" w:rsidRDefault="00B02733" w:rsidP="00B02733">
      <w:r>
        <w:t>AoI based search feature dependency</w:t>
      </w:r>
    </w:p>
    <w:p w14:paraId="3F7ACC3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8312A" w14:textId="77777777" w:rsidR="00B02733" w:rsidRDefault="00B02733" w:rsidP="00B02733">
      <w:pPr>
        <w:rPr>
          <w:rFonts w:ascii="Arial" w:hAnsi="Arial" w:cs="Arial"/>
          <w:b/>
          <w:sz w:val="24"/>
        </w:rPr>
      </w:pPr>
      <w:r>
        <w:rPr>
          <w:rFonts w:ascii="Arial" w:hAnsi="Arial" w:cs="Arial"/>
          <w:b/>
          <w:color w:val="0000FF"/>
          <w:sz w:val="24"/>
        </w:rPr>
        <w:t>C3-242301</w:t>
      </w:r>
      <w:r>
        <w:rPr>
          <w:rFonts w:ascii="Arial" w:hAnsi="Arial" w:cs="Arial"/>
          <w:b/>
          <w:color w:val="0000FF"/>
          <w:sz w:val="24"/>
        </w:rPr>
        <w:tab/>
      </w:r>
      <w:r>
        <w:rPr>
          <w:rFonts w:ascii="Arial" w:hAnsi="Arial" w:cs="Arial"/>
          <w:b/>
          <w:sz w:val="24"/>
        </w:rPr>
        <w:t>Removal of the Editor’s note about direct TSC event notification information</w:t>
      </w:r>
    </w:p>
    <w:p w14:paraId="20830F6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CR-1225  rev  Cat: F (Rel-18)</w:t>
      </w:r>
      <w:r>
        <w:rPr>
          <w:i/>
        </w:rPr>
        <w:br/>
      </w:r>
      <w:r>
        <w:rPr>
          <w:i/>
        </w:rPr>
        <w:br/>
      </w:r>
      <w:r>
        <w:rPr>
          <w:i/>
        </w:rPr>
        <w:tab/>
      </w:r>
      <w:r>
        <w:rPr>
          <w:i/>
        </w:rPr>
        <w:tab/>
      </w:r>
      <w:r>
        <w:rPr>
          <w:i/>
        </w:rPr>
        <w:tab/>
      </w:r>
      <w:r>
        <w:rPr>
          <w:i/>
        </w:rPr>
        <w:tab/>
      </w:r>
      <w:r>
        <w:rPr>
          <w:i/>
        </w:rPr>
        <w:tab/>
        <w:t>Source: Huawei</w:t>
      </w:r>
    </w:p>
    <w:p w14:paraId="5EF26830" w14:textId="77777777" w:rsidR="00B02733" w:rsidRDefault="00B02733" w:rsidP="00B02733">
      <w:pPr>
        <w:rPr>
          <w:rFonts w:ascii="Arial" w:hAnsi="Arial" w:cs="Arial"/>
          <w:b/>
        </w:rPr>
      </w:pPr>
      <w:r>
        <w:rPr>
          <w:rFonts w:ascii="Arial" w:hAnsi="Arial" w:cs="Arial"/>
          <w:b/>
        </w:rPr>
        <w:t xml:space="preserve">Discussion: </w:t>
      </w:r>
    </w:p>
    <w:p w14:paraId="1493D2C1" w14:textId="77777777" w:rsidR="00B02733" w:rsidRDefault="00B02733" w:rsidP="00B02733">
      <w:r>
        <w:t xml:space="preserve">Chi (Huawei): Clashes with 2168. </w:t>
      </w:r>
    </w:p>
    <w:p w14:paraId="0608FD60" w14:textId="77777777" w:rsidR="00B02733" w:rsidRDefault="00B02733" w:rsidP="00B02733">
      <w:r>
        <w:t xml:space="preserve">Nokia will be added as cosigner. </w:t>
      </w:r>
    </w:p>
    <w:p w14:paraId="21ECF563" w14:textId="77777777" w:rsidR="00B02733" w:rsidRDefault="00B02733" w:rsidP="00B02733">
      <w:r>
        <w:t>Revision is pre-agreed.</w:t>
      </w:r>
    </w:p>
    <w:p w14:paraId="1A8EA29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C3-242509</w:t>
      </w:r>
      <w:r>
        <w:rPr>
          <w:color w:val="993300"/>
          <w:u w:val="single"/>
        </w:rPr>
        <w:t>.</w:t>
      </w:r>
    </w:p>
    <w:p w14:paraId="6CFF7914" w14:textId="77777777" w:rsidR="00B02733" w:rsidRDefault="00B02733" w:rsidP="00B02733">
      <w:pPr>
        <w:rPr>
          <w:rFonts w:ascii="Arial" w:hAnsi="Arial" w:cs="Arial"/>
          <w:b/>
          <w:sz w:val="24"/>
        </w:rPr>
      </w:pPr>
      <w:r>
        <w:rPr>
          <w:rFonts w:ascii="Arial" w:hAnsi="Arial" w:cs="Arial"/>
          <w:b/>
          <w:color w:val="0000FF"/>
          <w:sz w:val="24"/>
        </w:rPr>
        <w:t>C3-242302</w:t>
      </w:r>
      <w:r>
        <w:rPr>
          <w:rFonts w:ascii="Arial" w:hAnsi="Arial" w:cs="Arial"/>
          <w:b/>
          <w:color w:val="0000FF"/>
          <w:sz w:val="24"/>
        </w:rPr>
        <w:tab/>
      </w:r>
      <w:r>
        <w:rPr>
          <w:rFonts w:ascii="Arial" w:hAnsi="Arial" w:cs="Arial"/>
          <w:b/>
          <w:sz w:val="24"/>
        </w:rPr>
        <w:t>Support of UPF event subscribe</w:t>
      </w:r>
    </w:p>
    <w:p w14:paraId="1FD4DD6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CR-0268  rev  Cat: F (Rel-18)</w:t>
      </w:r>
      <w:r>
        <w:rPr>
          <w:i/>
        </w:rPr>
        <w:br/>
      </w:r>
      <w:r>
        <w:rPr>
          <w:i/>
        </w:rPr>
        <w:br/>
      </w:r>
      <w:r>
        <w:rPr>
          <w:i/>
        </w:rPr>
        <w:tab/>
      </w:r>
      <w:r>
        <w:rPr>
          <w:i/>
        </w:rPr>
        <w:tab/>
      </w:r>
      <w:r>
        <w:rPr>
          <w:i/>
        </w:rPr>
        <w:tab/>
      </w:r>
      <w:r>
        <w:rPr>
          <w:i/>
        </w:rPr>
        <w:tab/>
      </w:r>
      <w:r>
        <w:rPr>
          <w:i/>
        </w:rPr>
        <w:tab/>
        <w:t>Source: Huawei</w:t>
      </w:r>
    </w:p>
    <w:p w14:paraId="443E192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890A4" w14:textId="77777777" w:rsidR="00B02733" w:rsidRDefault="00B02733" w:rsidP="00B02733">
      <w:pPr>
        <w:rPr>
          <w:rFonts w:ascii="Arial" w:hAnsi="Arial" w:cs="Arial"/>
          <w:b/>
          <w:sz w:val="24"/>
        </w:rPr>
      </w:pPr>
      <w:r>
        <w:rPr>
          <w:rFonts w:ascii="Arial" w:hAnsi="Arial" w:cs="Arial"/>
          <w:b/>
          <w:color w:val="0000FF"/>
          <w:sz w:val="24"/>
        </w:rPr>
        <w:t>C3-242436</w:t>
      </w:r>
      <w:r>
        <w:rPr>
          <w:rFonts w:ascii="Arial" w:hAnsi="Arial" w:cs="Arial"/>
          <w:b/>
          <w:color w:val="0000FF"/>
          <w:sz w:val="24"/>
        </w:rPr>
        <w:tab/>
      </w:r>
      <w:r>
        <w:rPr>
          <w:rFonts w:ascii="Arial" w:hAnsi="Arial" w:cs="Arial"/>
          <w:b/>
          <w:sz w:val="24"/>
        </w:rPr>
        <w:t>Corrections to UPF event exposure procedures</w:t>
      </w:r>
    </w:p>
    <w:p w14:paraId="69B1AD61"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CR-0101  rev  Cat: F (Rel-18)</w:t>
      </w:r>
      <w:r>
        <w:rPr>
          <w:i/>
        </w:rPr>
        <w:br/>
      </w:r>
      <w:r>
        <w:rPr>
          <w:i/>
        </w:rPr>
        <w:br/>
      </w:r>
      <w:r>
        <w:rPr>
          <w:i/>
        </w:rPr>
        <w:tab/>
      </w:r>
      <w:r>
        <w:rPr>
          <w:i/>
        </w:rPr>
        <w:tab/>
      </w:r>
      <w:r>
        <w:rPr>
          <w:i/>
        </w:rPr>
        <w:tab/>
      </w:r>
      <w:r>
        <w:rPr>
          <w:i/>
        </w:rPr>
        <w:tab/>
      </w:r>
      <w:r>
        <w:rPr>
          <w:i/>
        </w:rPr>
        <w:tab/>
        <w:t>Source: Ericsson</w:t>
      </w:r>
    </w:p>
    <w:p w14:paraId="60555F3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32C049" w14:textId="77777777" w:rsidR="00B02733" w:rsidRDefault="00B02733" w:rsidP="00B02733">
      <w:pPr>
        <w:rPr>
          <w:rFonts w:ascii="Arial" w:hAnsi="Arial" w:cs="Arial"/>
          <w:b/>
          <w:sz w:val="24"/>
        </w:rPr>
      </w:pPr>
      <w:r>
        <w:rPr>
          <w:rFonts w:ascii="Arial" w:hAnsi="Arial" w:cs="Arial"/>
          <w:b/>
          <w:color w:val="0000FF"/>
          <w:sz w:val="24"/>
        </w:rPr>
        <w:t>C3-242509</w:t>
      </w:r>
      <w:r>
        <w:rPr>
          <w:rFonts w:ascii="Arial" w:hAnsi="Arial" w:cs="Arial"/>
          <w:b/>
          <w:color w:val="0000FF"/>
          <w:sz w:val="24"/>
        </w:rPr>
        <w:tab/>
      </w:r>
      <w:r>
        <w:rPr>
          <w:rFonts w:ascii="Arial" w:hAnsi="Arial" w:cs="Arial"/>
          <w:b/>
          <w:sz w:val="24"/>
        </w:rPr>
        <w:t>Removal of the Editor’s note about direct TSC event notification information</w:t>
      </w:r>
    </w:p>
    <w:p w14:paraId="24077B4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CR-1225  rev 1 Cat: F (Rel-18)</w:t>
      </w:r>
      <w:r>
        <w:rPr>
          <w:i/>
        </w:rPr>
        <w:br/>
      </w:r>
      <w:r>
        <w:rPr>
          <w:i/>
        </w:rPr>
        <w:br/>
      </w:r>
      <w:r>
        <w:rPr>
          <w:i/>
        </w:rPr>
        <w:tab/>
      </w:r>
      <w:r>
        <w:rPr>
          <w:i/>
        </w:rPr>
        <w:tab/>
      </w:r>
      <w:r>
        <w:rPr>
          <w:i/>
        </w:rPr>
        <w:tab/>
      </w:r>
      <w:r>
        <w:rPr>
          <w:i/>
        </w:rPr>
        <w:tab/>
      </w:r>
      <w:r>
        <w:rPr>
          <w:i/>
        </w:rPr>
        <w:tab/>
        <w:t>Source: Huawei, Nokia</w:t>
      </w:r>
    </w:p>
    <w:p w14:paraId="4E11F716" w14:textId="77777777" w:rsidR="00B02733" w:rsidRDefault="00B02733" w:rsidP="00B02733">
      <w:pPr>
        <w:rPr>
          <w:color w:val="808080"/>
        </w:rPr>
      </w:pPr>
      <w:r>
        <w:rPr>
          <w:color w:val="808080"/>
        </w:rPr>
        <w:t>(Replaces C3-242301)</w:t>
      </w:r>
    </w:p>
    <w:p w14:paraId="2240F71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3D6A4" w14:textId="77777777" w:rsidR="00B02733" w:rsidRDefault="00B02733" w:rsidP="00B02733">
      <w:pPr>
        <w:rPr>
          <w:rFonts w:ascii="Arial" w:hAnsi="Arial" w:cs="Arial"/>
          <w:b/>
          <w:sz w:val="24"/>
        </w:rPr>
      </w:pPr>
      <w:r>
        <w:rPr>
          <w:rFonts w:ascii="Arial" w:hAnsi="Arial" w:cs="Arial"/>
          <w:b/>
          <w:color w:val="0000FF"/>
          <w:sz w:val="24"/>
        </w:rPr>
        <w:t>C3-242624</w:t>
      </w:r>
      <w:r>
        <w:rPr>
          <w:rFonts w:ascii="Arial" w:hAnsi="Arial" w:cs="Arial"/>
          <w:b/>
          <w:color w:val="0000FF"/>
          <w:sz w:val="24"/>
        </w:rPr>
        <w:tab/>
      </w:r>
      <w:r>
        <w:rPr>
          <w:rFonts w:ascii="Arial" w:hAnsi="Arial" w:cs="Arial"/>
          <w:b/>
          <w:sz w:val="24"/>
        </w:rPr>
        <w:t>Corrections on collecting data from UPF for DN Performance Analytics</w:t>
      </w:r>
    </w:p>
    <w:p w14:paraId="785E2EA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CR-0093  rev 1 Cat: F (Rel-18)</w:t>
      </w:r>
      <w:r>
        <w:rPr>
          <w:i/>
        </w:rPr>
        <w:br/>
      </w:r>
      <w:r>
        <w:rPr>
          <w:i/>
        </w:rPr>
        <w:br/>
      </w:r>
      <w:r>
        <w:rPr>
          <w:i/>
        </w:rPr>
        <w:tab/>
      </w:r>
      <w:r>
        <w:rPr>
          <w:i/>
        </w:rPr>
        <w:tab/>
      </w:r>
      <w:r>
        <w:rPr>
          <w:i/>
        </w:rPr>
        <w:tab/>
      </w:r>
      <w:r>
        <w:rPr>
          <w:i/>
        </w:rPr>
        <w:tab/>
      </w:r>
      <w:r>
        <w:rPr>
          <w:i/>
        </w:rPr>
        <w:tab/>
        <w:t>Source: Huawei, Ericsson</w:t>
      </w:r>
    </w:p>
    <w:p w14:paraId="503013FB" w14:textId="77777777" w:rsidR="00B02733" w:rsidRDefault="00B02733" w:rsidP="00B02733">
      <w:pPr>
        <w:rPr>
          <w:color w:val="808080"/>
        </w:rPr>
      </w:pPr>
      <w:r>
        <w:rPr>
          <w:color w:val="808080"/>
        </w:rPr>
        <w:t>(Replaces C3-242256)</w:t>
      </w:r>
    </w:p>
    <w:p w14:paraId="5F7B6C4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50548" w14:textId="77777777" w:rsidR="00B02733" w:rsidRDefault="00B02733" w:rsidP="00B02733">
      <w:pPr>
        <w:pStyle w:val="Heading3"/>
      </w:pPr>
      <w:bookmarkStart w:id="131" w:name="_Toc164868150"/>
      <w:r>
        <w:t>18.41</w:t>
      </w:r>
      <w:r>
        <w:tab/>
        <w:t>CT aspects of Next Generation Real time Communication services [NG_RTC]</w:t>
      </w:r>
      <w:bookmarkEnd w:id="131"/>
    </w:p>
    <w:p w14:paraId="7ED864CF" w14:textId="77777777" w:rsidR="00B02733" w:rsidRDefault="00B02733" w:rsidP="00B02733">
      <w:pPr>
        <w:pStyle w:val="Heading3"/>
      </w:pPr>
      <w:bookmarkStart w:id="132" w:name="_Toc164868151"/>
      <w:r>
        <w:t>18.42</w:t>
      </w:r>
      <w:r>
        <w:tab/>
        <w:t>CT Aspect of Further Architecture Enhancement for UAV and UAM [UAS_Ph2]</w:t>
      </w:r>
      <w:bookmarkEnd w:id="132"/>
    </w:p>
    <w:p w14:paraId="4EA0483E" w14:textId="77777777" w:rsidR="00B02733" w:rsidRDefault="00B02733" w:rsidP="00B02733">
      <w:pPr>
        <w:pStyle w:val="Heading3"/>
      </w:pPr>
      <w:bookmarkStart w:id="133" w:name="_Toc164868152"/>
      <w:r>
        <w:t>18.43</w:t>
      </w:r>
      <w:r>
        <w:tab/>
        <w:t>CT aspects for enabling MSGin5G Service phase 2 [5GMARCH_Ph2]</w:t>
      </w:r>
      <w:bookmarkEnd w:id="133"/>
    </w:p>
    <w:p w14:paraId="760053DA" w14:textId="77777777" w:rsidR="00B02733" w:rsidRDefault="00B02733" w:rsidP="00B02733">
      <w:pPr>
        <w:rPr>
          <w:rFonts w:ascii="Arial" w:hAnsi="Arial" w:cs="Arial"/>
          <w:b/>
          <w:sz w:val="24"/>
        </w:rPr>
      </w:pPr>
      <w:r>
        <w:rPr>
          <w:rFonts w:ascii="Arial" w:hAnsi="Arial" w:cs="Arial"/>
          <w:b/>
          <w:color w:val="0000FF"/>
          <w:sz w:val="24"/>
        </w:rPr>
        <w:t>C3-242336</w:t>
      </w:r>
      <w:r>
        <w:rPr>
          <w:rFonts w:ascii="Arial" w:hAnsi="Arial" w:cs="Arial"/>
          <w:b/>
          <w:color w:val="0000FF"/>
          <w:sz w:val="24"/>
        </w:rPr>
        <w:tab/>
      </w:r>
      <w:r>
        <w:rPr>
          <w:rFonts w:ascii="Arial" w:hAnsi="Arial" w:cs="Arial"/>
          <w:b/>
          <w:sz w:val="24"/>
        </w:rPr>
        <w:t>Editorial fixes on service and API descriptions</w:t>
      </w:r>
    </w:p>
    <w:p w14:paraId="059DD08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v18.5.0</w:t>
      </w:r>
      <w:r>
        <w:rPr>
          <w:i/>
        </w:rPr>
        <w:tab/>
        <w:t xml:space="preserve">  CR-0050  rev  Cat: D (Rel-18)</w:t>
      </w:r>
      <w:r>
        <w:rPr>
          <w:i/>
        </w:rPr>
        <w:br/>
      </w:r>
      <w:r>
        <w:rPr>
          <w:i/>
        </w:rPr>
        <w:br/>
      </w:r>
      <w:r>
        <w:rPr>
          <w:i/>
        </w:rPr>
        <w:tab/>
      </w:r>
      <w:r>
        <w:rPr>
          <w:i/>
        </w:rPr>
        <w:tab/>
      </w:r>
      <w:r>
        <w:rPr>
          <w:i/>
        </w:rPr>
        <w:tab/>
      </w:r>
      <w:r>
        <w:rPr>
          <w:i/>
        </w:rPr>
        <w:tab/>
      </w:r>
      <w:r>
        <w:rPr>
          <w:i/>
        </w:rPr>
        <w:tab/>
        <w:t>Source: China Mobile</w:t>
      </w:r>
    </w:p>
    <w:p w14:paraId="1255881D" w14:textId="77777777" w:rsidR="00B02733" w:rsidRDefault="00B02733" w:rsidP="00B02733">
      <w:pPr>
        <w:rPr>
          <w:rFonts w:ascii="Arial" w:hAnsi="Arial" w:cs="Arial"/>
          <w:b/>
        </w:rPr>
      </w:pPr>
      <w:r>
        <w:rPr>
          <w:rFonts w:ascii="Arial" w:hAnsi="Arial" w:cs="Arial"/>
          <w:b/>
        </w:rPr>
        <w:t xml:space="preserve">Discussion: </w:t>
      </w:r>
    </w:p>
    <w:p w14:paraId="7653756E" w14:textId="77777777" w:rsidR="00B02733" w:rsidRDefault="00B02733" w:rsidP="00B02733">
      <w:r>
        <w:t>Cat-D in frozen Releases is not allowed. -&gt;revision needed.</w:t>
      </w:r>
    </w:p>
    <w:p w14:paraId="7ACD064D" w14:textId="77777777" w:rsidR="00B02733" w:rsidRDefault="00B02733" w:rsidP="00B02733">
      <w:r>
        <w:t>Igor (Ericsson): Editorial comments to be provided offline.</w:t>
      </w:r>
    </w:p>
    <w:p w14:paraId="2677B63B" w14:textId="77777777" w:rsidR="00B02733" w:rsidRDefault="00B02733" w:rsidP="00B02733">
      <w:r>
        <w:t>Weiye (China Mobile): Will provide a revision.</w:t>
      </w:r>
    </w:p>
    <w:p w14:paraId="5996AB75" w14:textId="77777777" w:rsidR="00B02733" w:rsidRDefault="00B02733" w:rsidP="00B02733">
      <w:r>
        <w:t>Revision can be pre-agreed.</w:t>
      </w:r>
    </w:p>
    <w:p w14:paraId="043C7FE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C3-242531</w:t>
      </w:r>
      <w:r>
        <w:rPr>
          <w:color w:val="993300"/>
          <w:u w:val="single"/>
        </w:rPr>
        <w:t>.</w:t>
      </w:r>
    </w:p>
    <w:p w14:paraId="2004411A" w14:textId="77777777" w:rsidR="00B02733" w:rsidRDefault="00B02733" w:rsidP="00B02733">
      <w:pPr>
        <w:rPr>
          <w:rFonts w:ascii="Arial" w:hAnsi="Arial" w:cs="Arial"/>
          <w:b/>
          <w:sz w:val="24"/>
        </w:rPr>
      </w:pPr>
      <w:r>
        <w:rPr>
          <w:rFonts w:ascii="Arial" w:hAnsi="Arial" w:cs="Arial"/>
          <w:b/>
          <w:color w:val="0000FF"/>
          <w:sz w:val="24"/>
        </w:rPr>
        <w:t>C3-242474</w:t>
      </w:r>
      <w:r>
        <w:rPr>
          <w:rFonts w:ascii="Arial" w:hAnsi="Arial" w:cs="Arial"/>
          <w:b/>
          <w:color w:val="0000FF"/>
          <w:sz w:val="24"/>
        </w:rPr>
        <w:tab/>
      </w:r>
      <w:r>
        <w:rPr>
          <w:rFonts w:ascii="Arial" w:hAnsi="Arial" w:cs="Arial"/>
          <w:b/>
          <w:sz w:val="24"/>
        </w:rPr>
        <w:t>Callback correction to MSGS_TopicListEvent API</w:t>
      </w:r>
    </w:p>
    <w:p w14:paraId="5E42370B"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v18.5.0</w:t>
      </w:r>
      <w:r>
        <w:rPr>
          <w:i/>
        </w:rPr>
        <w:tab/>
        <w:t xml:space="preserve">  CR-0049  rev 1 Cat: F (Rel-18)</w:t>
      </w:r>
      <w:r>
        <w:rPr>
          <w:i/>
        </w:rPr>
        <w:br/>
      </w:r>
      <w:r>
        <w:rPr>
          <w:i/>
        </w:rPr>
        <w:br/>
      </w:r>
      <w:r>
        <w:rPr>
          <w:i/>
        </w:rPr>
        <w:tab/>
      </w:r>
      <w:r>
        <w:rPr>
          <w:i/>
        </w:rPr>
        <w:tab/>
      </w:r>
      <w:r>
        <w:rPr>
          <w:i/>
        </w:rPr>
        <w:tab/>
      </w:r>
      <w:r>
        <w:rPr>
          <w:i/>
        </w:rPr>
        <w:tab/>
      </w:r>
      <w:r>
        <w:rPr>
          <w:i/>
        </w:rPr>
        <w:tab/>
        <w:t>Source: Nokia</w:t>
      </w:r>
    </w:p>
    <w:p w14:paraId="2D468E78" w14:textId="77777777" w:rsidR="00B02733" w:rsidRDefault="00B02733" w:rsidP="00B02733">
      <w:pPr>
        <w:rPr>
          <w:color w:val="808080"/>
        </w:rPr>
      </w:pPr>
      <w:r>
        <w:rPr>
          <w:color w:val="808080"/>
        </w:rPr>
        <w:t>(Replaces C3-242088)</w:t>
      </w:r>
    </w:p>
    <w:p w14:paraId="06D45389" w14:textId="77777777" w:rsidR="00B02733" w:rsidRDefault="00B02733" w:rsidP="00B02733">
      <w:pPr>
        <w:rPr>
          <w:rFonts w:ascii="Arial" w:hAnsi="Arial" w:cs="Arial"/>
          <w:b/>
        </w:rPr>
      </w:pPr>
      <w:r>
        <w:rPr>
          <w:rFonts w:ascii="Arial" w:hAnsi="Arial" w:cs="Arial"/>
          <w:b/>
        </w:rPr>
        <w:t xml:space="preserve">Abstract: </w:t>
      </w:r>
    </w:p>
    <w:p w14:paraId="1A955C41" w14:textId="77777777" w:rsidR="00B02733" w:rsidRDefault="00B02733" w:rsidP="00B02733">
      <w:r>
        <w:t>Callback correction to MSGS_TopicListEvent API</w:t>
      </w:r>
    </w:p>
    <w:p w14:paraId="6F00E6E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71C17" w14:textId="77777777" w:rsidR="00B02733" w:rsidRDefault="00B02733" w:rsidP="00B02733">
      <w:pPr>
        <w:rPr>
          <w:rFonts w:ascii="Arial" w:hAnsi="Arial" w:cs="Arial"/>
          <w:b/>
          <w:sz w:val="24"/>
        </w:rPr>
      </w:pPr>
      <w:r>
        <w:rPr>
          <w:rFonts w:ascii="Arial" w:hAnsi="Arial" w:cs="Arial"/>
          <w:b/>
          <w:color w:val="0000FF"/>
          <w:sz w:val="24"/>
        </w:rPr>
        <w:t>C3-242531</w:t>
      </w:r>
      <w:r>
        <w:rPr>
          <w:rFonts w:ascii="Arial" w:hAnsi="Arial" w:cs="Arial"/>
          <w:b/>
          <w:color w:val="0000FF"/>
          <w:sz w:val="24"/>
        </w:rPr>
        <w:tab/>
      </w:r>
      <w:r>
        <w:rPr>
          <w:rFonts w:ascii="Arial" w:hAnsi="Arial" w:cs="Arial"/>
          <w:b/>
          <w:sz w:val="24"/>
        </w:rPr>
        <w:t>Editorial fixes on service and API descriptions</w:t>
      </w:r>
    </w:p>
    <w:p w14:paraId="75ED4EA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v18.5.0</w:t>
      </w:r>
      <w:r>
        <w:rPr>
          <w:i/>
        </w:rPr>
        <w:tab/>
        <w:t xml:space="preserve">  CR-0050  rev 1 Cat: F (Rel-18)</w:t>
      </w:r>
      <w:r>
        <w:rPr>
          <w:i/>
        </w:rPr>
        <w:br/>
      </w:r>
      <w:r>
        <w:rPr>
          <w:i/>
        </w:rPr>
        <w:br/>
      </w:r>
      <w:r>
        <w:rPr>
          <w:i/>
        </w:rPr>
        <w:tab/>
      </w:r>
      <w:r>
        <w:rPr>
          <w:i/>
        </w:rPr>
        <w:tab/>
      </w:r>
      <w:r>
        <w:rPr>
          <w:i/>
        </w:rPr>
        <w:tab/>
      </w:r>
      <w:r>
        <w:rPr>
          <w:i/>
        </w:rPr>
        <w:tab/>
      </w:r>
      <w:r>
        <w:rPr>
          <w:i/>
        </w:rPr>
        <w:tab/>
        <w:t>Source: China Mobile</w:t>
      </w:r>
    </w:p>
    <w:p w14:paraId="2BF06F7C" w14:textId="77777777" w:rsidR="00B02733" w:rsidRDefault="00B02733" w:rsidP="00B02733">
      <w:pPr>
        <w:rPr>
          <w:color w:val="808080"/>
        </w:rPr>
      </w:pPr>
      <w:r>
        <w:rPr>
          <w:color w:val="808080"/>
        </w:rPr>
        <w:t>(Replaces C3-242336)</w:t>
      </w:r>
    </w:p>
    <w:p w14:paraId="41F1AEB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8143E" w14:textId="77777777" w:rsidR="00B02733" w:rsidRDefault="00B02733" w:rsidP="00B02733">
      <w:pPr>
        <w:pStyle w:val="Heading3"/>
      </w:pPr>
      <w:bookmarkStart w:id="134" w:name="_Toc164868153"/>
      <w:r>
        <w:t>18.44</w:t>
      </w:r>
      <w:r>
        <w:tab/>
        <w:t>CT aspects of Ranging based services and sidelink positioning [Ranging_SL]</w:t>
      </w:r>
      <w:bookmarkEnd w:id="134"/>
    </w:p>
    <w:p w14:paraId="69BD7B18" w14:textId="77777777" w:rsidR="00B02733" w:rsidRDefault="00B02733" w:rsidP="00B02733">
      <w:pPr>
        <w:rPr>
          <w:rFonts w:ascii="Arial" w:hAnsi="Arial" w:cs="Arial"/>
          <w:b/>
          <w:sz w:val="24"/>
        </w:rPr>
      </w:pPr>
      <w:r>
        <w:rPr>
          <w:rFonts w:ascii="Arial" w:hAnsi="Arial" w:cs="Arial"/>
          <w:b/>
          <w:color w:val="0000FF"/>
          <w:sz w:val="24"/>
        </w:rPr>
        <w:t>C3-242116</w:t>
      </w:r>
      <w:r>
        <w:rPr>
          <w:rFonts w:ascii="Arial" w:hAnsi="Arial" w:cs="Arial"/>
          <w:b/>
          <w:color w:val="0000FF"/>
          <w:sz w:val="24"/>
        </w:rPr>
        <w:tab/>
      </w:r>
      <w:r>
        <w:rPr>
          <w:rFonts w:ascii="Arial" w:hAnsi="Arial" w:cs="Arial"/>
          <w:b/>
          <w:sz w:val="24"/>
        </w:rPr>
        <w:t>Ranging and Sidelink service procedure and configuration update</w:t>
      </w:r>
    </w:p>
    <w:p w14:paraId="2528293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CR-1223  rev  Cat: B (Rel-18)</w:t>
      </w:r>
      <w:r>
        <w:rPr>
          <w:i/>
        </w:rPr>
        <w:br/>
      </w:r>
      <w:r>
        <w:rPr>
          <w:i/>
        </w:rPr>
        <w:br/>
      </w:r>
      <w:r>
        <w:rPr>
          <w:i/>
        </w:rPr>
        <w:tab/>
      </w:r>
      <w:r>
        <w:rPr>
          <w:i/>
        </w:rPr>
        <w:tab/>
      </w:r>
      <w:r>
        <w:rPr>
          <w:i/>
        </w:rPr>
        <w:tab/>
      </w:r>
      <w:r>
        <w:rPr>
          <w:i/>
        </w:rPr>
        <w:tab/>
      </w:r>
      <w:r>
        <w:rPr>
          <w:i/>
        </w:rPr>
        <w:tab/>
        <w:t>Source: Nokia</w:t>
      </w:r>
    </w:p>
    <w:p w14:paraId="10C16F6F" w14:textId="77777777" w:rsidR="00B02733" w:rsidRDefault="00B02733" w:rsidP="00B02733">
      <w:pPr>
        <w:rPr>
          <w:rFonts w:ascii="Arial" w:hAnsi="Arial" w:cs="Arial"/>
          <w:b/>
        </w:rPr>
      </w:pPr>
      <w:r>
        <w:rPr>
          <w:rFonts w:ascii="Arial" w:hAnsi="Arial" w:cs="Arial"/>
          <w:b/>
        </w:rPr>
        <w:t xml:space="preserve">Discussion: </w:t>
      </w:r>
    </w:p>
    <w:p w14:paraId="67DCA9FF" w14:textId="77777777" w:rsidR="00B02733" w:rsidRDefault="00B02733" w:rsidP="00B02733">
      <w:r>
        <w:t>Abdessamad (Huawei): Editorial comments.</w:t>
      </w:r>
    </w:p>
    <w:p w14:paraId="17729014" w14:textId="77777777" w:rsidR="00B02733" w:rsidRDefault="00B02733" w:rsidP="00B02733">
      <w:r>
        <w:t xml:space="preserve">Partha (Nokia): Revision is provided. </w:t>
      </w:r>
    </w:p>
    <w:p w14:paraId="210E0D15" w14:textId="77777777" w:rsidR="00B02733" w:rsidRDefault="00B02733" w:rsidP="00B02733">
      <w:r>
        <w:t>Abdessamad (Huawei): ok with the revision.</w:t>
      </w:r>
    </w:p>
    <w:p w14:paraId="3318B2D9" w14:textId="77777777" w:rsidR="00B02733" w:rsidRDefault="00B02733" w:rsidP="00B02733">
      <w:r>
        <w:t>Revision is pre-agreed.</w:t>
      </w:r>
    </w:p>
    <w:p w14:paraId="55920EF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C3-242599</w:t>
      </w:r>
      <w:r>
        <w:rPr>
          <w:color w:val="993300"/>
          <w:u w:val="single"/>
        </w:rPr>
        <w:t>.</w:t>
      </w:r>
    </w:p>
    <w:p w14:paraId="5F54F54B" w14:textId="77777777" w:rsidR="00B02733" w:rsidRDefault="00B02733" w:rsidP="00B02733">
      <w:pPr>
        <w:rPr>
          <w:rFonts w:ascii="Arial" w:hAnsi="Arial" w:cs="Arial"/>
          <w:b/>
          <w:sz w:val="24"/>
        </w:rPr>
      </w:pPr>
      <w:r>
        <w:rPr>
          <w:rFonts w:ascii="Arial" w:hAnsi="Arial" w:cs="Arial"/>
          <w:b/>
          <w:color w:val="0000FF"/>
          <w:sz w:val="24"/>
        </w:rPr>
        <w:t>C3-242117</w:t>
      </w:r>
      <w:r>
        <w:rPr>
          <w:rFonts w:ascii="Arial" w:hAnsi="Arial" w:cs="Arial"/>
          <w:b/>
          <w:color w:val="0000FF"/>
          <w:sz w:val="24"/>
        </w:rPr>
        <w:tab/>
      </w:r>
      <w:r>
        <w:rPr>
          <w:rFonts w:ascii="Arial" w:hAnsi="Arial" w:cs="Arial"/>
          <w:b/>
          <w:sz w:val="24"/>
        </w:rPr>
        <w:t>Miscellaneous changes</w:t>
      </w:r>
    </w:p>
    <w:p w14:paraId="595316B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CR-0822  rev  Cat: F (Rel-18)</w:t>
      </w:r>
      <w:r>
        <w:rPr>
          <w:i/>
        </w:rPr>
        <w:br/>
      </w:r>
      <w:r>
        <w:rPr>
          <w:i/>
        </w:rPr>
        <w:br/>
      </w:r>
      <w:r>
        <w:rPr>
          <w:i/>
        </w:rPr>
        <w:tab/>
      </w:r>
      <w:r>
        <w:rPr>
          <w:i/>
        </w:rPr>
        <w:tab/>
      </w:r>
      <w:r>
        <w:rPr>
          <w:i/>
        </w:rPr>
        <w:tab/>
      </w:r>
      <w:r>
        <w:rPr>
          <w:i/>
        </w:rPr>
        <w:tab/>
      </w:r>
      <w:r>
        <w:rPr>
          <w:i/>
        </w:rPr>
        <w:tab/>
        <w:t>Source: Nokia</w:t>
      </w:r>
    </w:p>
    <w:p w14:paraId="639C17FD" w14:textId="77777777" w:rsidR="00B02733" w:rsidRDefault="00B02733" w:rsidP="00B02733">
      <w:pPr>
        <w:rPr>
          <w:rFonts w:ascii="Arial" w:hAnsi="Arial" w:cs="Arial"/>
          <w:b/>
        </w:rPr>
      </w:pPr>
      <w:r>
        <w:rPr>
          <w:rFonts w:ascii="Arial" w:hAnsi="Arial" w:cs="Arial"/>
          <w:b/>
        </w:rPr>
        <w:t xml:space="preserve">Discussion: </w:t>
      </w:r>
    </w:p>
    <w:p w14:paraId="7651421D" w14:textId="77777777" w:rsidR="00B02733" w:rsidRDefault="00B02733" w:rsidP="00B02733">
      <w:r>
        <w:t>This CR introduces backward compatible changes to the OpenAPI definition of the MonitoringEvent API.</w:t>
      </w:r>
    </w:p>
    <w:p w14:paraId="26624062" w14:textId="77777777" w:rsidR="00B02733" w:rsidRDefault="00B02733" w:rsidP="00B02733">
      <w:r>
        <w:t xml:space="preserve">Abdessamad (Huawei): Not ok with second change. Wrong coversheet. Wrong cat. </w:t>
      </w:r>
    </w:p>
    <w:p w14:paraId="224CAE2B" w14:textId="77777777" w:rsidR="00B02733" w:rsidRDefault="00B02733" w:rsidP="00B02733">
      <w:r>
        <w:t>Maria (Ericsson): In other comments, add “correction”.</w:t>
      </w:r>
    </w:p>
    <w:p w14:paraId="72C274CB" w14:textId="77777777" w:rsidR="00B02733" w:rsidRDefault="00B02733" w:rsidP="00B02733">
      <w:r>
        <w:t>Partha (Nokia): Revision is provided.</w:t>
      </w:r>
    </w:p>
    <w:p w14:paraId="29079366" w14:textId="77777777" w:rsidR="00B02733" w:rsidRDefault="00B02733" w:rsidP="00B02733">
      <w:r>
        <w:t>Abdessamad (Huawei): Ok with the revision</w:t>
      </w:r>
    </w:p>
    <w:p w14:paraId="22AE6914" w14:textId="77777777" w:rsidR="00B02733" w:rsidRDefault="00B02733" w:rsidP="00B02733">
      <w:r>
        <w:lastRenderedPageBreak/>
        <w:t>Maria (Ericsson): Ok with the revision</w:t>
      </w:r>
    </w:p>
    <w:p w14:paraId="1801E083" w14:textId="77777777" w:rsidR="00B02733" w:rsidRDefault="00B02733" w:rsidP="00B02733">
      <w:r>
        <w:t>Revision is pre-agreed.</w:t>
      </w:r>
    </w:p>
    <w:p w14:paraId="1B0EB69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C3-242600</w:t>
      </w:r>
      <w:r>
        <w:rPr>
          <w:color w:val="993300"/>
          <w:u w:val="single"/>
        </w:rPr>
        <w:t>.</w:t>
      </w:r>
    </w:p>
    <w:p w14:paraId="1E7E9C43" w14:textId="77777777" w:rsidR="00B02733" w:rsidRDefault="00B02733" w:rsidP="00B02733">
      <w:pPr>
        <w:rPr>
          <w:rFonts w:ascii="Arial" w:hAnsi="Arial" w:cs="Arial"/>
          <w:b/>
          <w:sz w:val="24"/>
        </w:rPr>
      </w:pPr>
      <w:r>
        <w:rPr>
          <w:rFonts w:ascii="Arial" w:hAnsi="Arial" w:cs="Arial"/>
          <w:b/>
          <w:color w:val="0000FF"/>
          <w:sz w:val="24"/>
        </w:rPr>
        <w:t>C3-242118</w:t>
      </w:r>
      <w:r>
        <w:rPr>
          <w:rFonts w:ascii="Arial" w:hAnsi="Arial" w:cs="Arial"/>
          <w:b/>
          <w:color w:val="0000FF"/>
          <w:sz w:val="24"/>
        </w:rPr>
        <w:tab/>
      </w:r>
      <w:r>
        <w:rPr>
          <w:rFonts w:ascii="Arial" w:hAnsi="Arial" w:cs="Arial"/>
          <w:b/>
          <w:sz w:val="24"/>
        </w:rPr>
        <w:t>Miscellaneous changes</w:t>
      </w:r>
    </w:p>
    <w:p w14:paraId="7A3D8A0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CR-0327  rev  Cat: F (Rel-18)</w:t>
      </w:r>
      <w:r>
        <w:rPr>
          <w:i/>
        </w:rPr>
        <w:br/>
      </w:r>
      <w:r>
        <w:rPr>
          <w:i/>
        </w:rPr>
        <w:br/>
      </w:r>
      <w:r>
        <w:rPr>
          <w:i/>
        </w:rPr>
        <w:tab/>
      </w:r>
      <w:r>
        <w:rPr>
          <w:i/>
        </w:rPr>
        <w:tab/>
      </w:r>
      <w:r>
        <w:rPr>
          <w:i/>
        </w:rPr>
        <w:tab/>
      </w:r>
      <w:r>
        <w:rPr>
          <w:i/>
        </w:rPr>
        <w:tab/>
      </w:r>
      <w:r>
        <w:rPr>
          <w:i/>
        </w:rPr>
        <w:tab/>
        <w:t>Source: Nokia</w:t>
      </w:r>
    </w:p>
    <w:p w14:paraId="25E550FD" w14:textId="77777777" w:rsidR="00B02733" w:rsidRDefault="00B02733" w:rsidP="00B02733">
      <w:pPr>
        <w:rPr>
          <w:rFonts w:ascii="Arial" w:hAnsi="Arial" w:cs="Arial"/>
          <w:b/>
        </w:rPr>
      </w:pPr>
      <w:r>
        <w:rPr>
          <w:rFonts w:ascii="Arial" w:hAnsi="Arial" w:cs="Arial"/>
          <w:b/>
        </w:rPr>
        <w:t xml:space="preserve">Discussion: </w:t>
      </w:r>
    </w:p>
    <w:p w14:paraId="6960CBF4" w14:textId="77777777" w:rsidR="00B02733" w:rsidRDefault="00B02733" w:rsidP="00B02733">
      <w:r>
        <w:t>This CR introduces backward compatible changes to the OpenAPI definition of the Npcf_UEPolicyControl API.</w:t>
      </w:r>
    </w:p>
    <w:p w14:paraId="417D4BDF" w14:textId="77777777" w:rsidR="00B02733" w:rsidRDefault="00B02733" w:rsidP="00B02733">
      <w:r>
        <w:t>Abdessamad (Huawei): Not ok with the note. Description in the arrays are not needed.</w:t>
      </w:r>
    </w:p>
    <w:p w14:paraId="7ED489FE" w14:textId="77777777" w:rsidR="00B02733" w:rsidRDefault="00B02733" w:rsidP="00B02733">
      <w:r>
        <w:t>Maria (Ericsson): Not ok with the note. The changes in OpenAPI are SBIProtoc18.</w:t>
      </w:r>
    </w:p>
    <w:p w14:paraId="3ABEC943" w14:textId="77777777" w:rsidR="00B02733" w:rsidRDefault="00B02733" w:rsidP="00B02733">
      <w:r>
        <w:t>Offline discussions.</w:t>
      </w:r>
    </w:p>
    <w:p w14:paraId="443BF013" w14:textId="77777777" w:rsidR="00B02733" w:rsidRDefault="00B02733" w:rsidP="00B02733">
      <w:r>
        <w:t>Partha (Nokia): Revision is provided.</w:t>
      </w:r>
    </w:p>
    <w:p w14:paraId="4A75CF7C" w14:textId="77777777" w:rsidR="00B02733" w:rsidRDefault="00B02733" w:rsidP="00B02733">
      <w:r>
        <w:t>Abdessamad (Huawei): ok with the revision.</w:t>
      </w:r>
    </w:p>
    <w:p w14:paraId="24A5A5EF" w14:textId="77777777" w:rsidR="00B02733" w:rsidRDefault="00B02733" w:rsidP="00B02733">
      <w:r>
        <w:t>Maria (Ericsson): Ok with the revision.</w:t>
      </w:r>
    </w:p>
    <w:p w14:paraId="01DB8C28" w14:textId="77777777" w:rsidR="00B02733" w:rsidRDefault="00B02733" w:rsidP="00B02733">
      <w:r>
        <w:t>Revision is pre-agreed.</w:t>
      </w:r>
    </w:p>
    <w:p w14:paraId="5E9C953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C3-242601</w:t>
      </w:r>
      <w:r>
        <w:rPr>
          <w:color w:val="993300"/>
          <w:u w:val="single"/>
        </w:rPr>
        <w:t>.</w:t>
      </w:r>
    </w:p>
    <w:p w14:paraId="3814A7FC" w14:textId="77777777" w:rsidR="00B02733" w:rsidRDefault="00B02733" w:rsidP="00B02733">
      <w:pPr>
        <w:rPr>
          <w:rFonts w:ascii="Arial" w:hAnsi="Arial" w:cs="Arial"/>
          <w:b/>
          <w:sz w:val="24"/>
        </w:rPr>
      </w:pPr>
      <w:r>
        <w:rPr>
          <w:rFonts w:ascii="Arial" w:hAnsi="Arial" w:cs="Arial"/>
          <w:b/>
          <w:color w:val="0000FF"/>
          <w:sz w:val="24"/>
        </w:rPr>
        <w:t>C3-242242</w:t>
      </w:r>
      <w:r>
        <w:rPr>
          <w:rFonts w:ascii="Arial" w:hAnsi="Arial" w:cs="Arial"/>
          <w:b/>
          <w:color w:val="0000FF"/>
          <w:sz w:val="24"/>
        </w:rPr>
        <w:tab/>
      </w:r>
      <w:r>
        <w:rPr>
          <w:rFonts w:ascii="Arial" w:hAnsi="Arial" w:cs="Arial"/>
          <w:b/>
          <w:sz w:val="24"/>
        </w:rPr>
        <w:t>Completion of handling of UE provided Ranging/SL Capabilities</w:t>
      </w:r>
    </w:p>
    <w:p w14:paraId="0B7D52F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CR-0329  rev  Cat: B (Rel-18)</w:t>
      </w:r>
      <w:r>
        <w:rPr>
          <w:i/>
        </w:rPr>
        <w:br/>
      </w:r>
      <w:r>
        <w:rPr>
          <w:i/>
        </w:rPr>
        <w:br/>
      </w:r>
      <w:r>
        <w:rPr>
          <w:i/>
        </w:rPr>
        <w:tab/>
      </w:r>
      <w:r>
        <w:rPr>
          <w:i/>
        </w:rPr>
        <w:tab/>
      </w:r>
      <w:r>
        <w:rPr>
          <w:i/>
        </w:rPr>
        <w:tab/>
      </w:r>
      <w:r>
        <w:rPr>
          <w:i/>
        </w:rPr>
        <w:tab/>
      </w:r>
      <w:r>
        <w:rPr>
          <w:i/>
        </w:rPr>
        <w:tab/>
        <w:t>Source: Ericsson</w:t>
      </w:r>
    </w:p>
    <w:p w14:paraId="61E41D66" w14:textId="77777777" w:rsidR="00B02733" w:rsidRDefault="00B02733" w:rsidP="00B02733">
      <w:pPr>
        <w:rPr>
          <w:rFonts w:ascii="Arial" w:hAnsi="Arial" w:cs="Arial"/>
          <w:b/>
        </w:rPr>
      </w:pPr>
      <w:r>
        <w:rPr>
          <w:rFonts w:ascii="Arial" w:hAnsi="Arial" w:cs="Arial"/>
          <w:b/>
        </w:rPr>
        <w:t xml:space="preserve">Abstract: </w:t>
      </w:r>
    </w:p>
    <w:p w14:paraId="0748CC31" w14:textId="77777777" w:rsidR="00B02733" w:rsidRDefault="00B02733" w:rsidP="00B02733">
      <w:r>
        <w:t>Summary of Change: Clauses related to the Policy Request Control Triggers are updated to specify that UE_CAP_CH trigger is also used to report Ranging/SL Positioning capability change.</w:t>
      </w:r>
    </w:p>
    <w:p w14:paraId="0ECE2A21" w14:textId="77777777" w:rsidR="00B02733" w:rsidRDefault="00B02733" w:rsidP="00B02733">
      <w:r>
        <w:t>A new enumerate</w:t>
      </w:r>
    </w:p>
    <w:p w14:paraId="1632DB8E" w14:textId="77777777" w:rsidR="00B02733" w:rsidRDefault="00B02733" w:rsidP="00B02733">
      <w:pPr>
        <w:rPr>
          <w:rFonts w:ascii="Arial" w:hAnsi="Arial" w:cs="Arial"/>
          <w:b/>
        </w:rPr>
      </w:pPr>
      <w:r>
        <w:rPr>
          <w:rFonts w:ascii="Arial" w:hAnsi="Arial" w:cs="Arial"/>
          <w:b/>
        </w:rPr>
        <w:t xml:space="preserve">Discussion: </w:t>
      </w:r>
    </w:p>
    <w:p w14:paraId="381D8677" w14:textId="77777777" w:rsidR="00B02733" w:rsidRDefault="00B02733" w:rsidP="00B02733">
      <w:r>
        <w:t>This CR introduces a Backward Compatible Feature in the OpenAPI specification.</w:t>
      </w:r>
    </w:p>
    <w:p w14:paraId="5FBC5FB1" w14:textId="77777777" w:rsidR="00B02733" w:rsidRDefault="00B02733" w:rsidP="00B02733">
      <w:r>
        <w:t>Abdessamad (Huawei): CR not needed. No stage 2 requirement.</w:t>
      </w:r>
    </w:p>
    <w:p w14:paraId="58AFE8AF" w14:textId="77777777" w:rsidR="00B02733" w:rsidRDefault="00B02733" w:rsidP="00B02733">
      <w:r>
        <w:t>Partha (Nokia): 4th change is not needed.</w:t>
      </w:r>
    </w:p>
    <w:p w14:paraId="6F7E642D" w14:textId="77777777" w:rsidR="00B02733" w:rsidRDefault="00B02733" w:rsidP="00B02733">
      <w:r>
        <w:t>Offline discussions.</w:t>
      </w:r>
    </w:p>
    <w:p w14:paraId="5ED6140C" w14:textId="77777777" w:rsidR="00B02733" w:rsidRDefault="00B02733" w:rsidP="00B02733">
      <w:r>
        <w:t>Fuen (Ericsson): Offline discussions.</w:t>
      </w:r>
    </w:p>
    <w:p w14:paraId="55CBFA6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515C45" w14:textId="77777777" w:rsidR="00B02733" w:rsidRDefault="00B02733" w:rsidP="00B02733">
      <w:pPr>
        <w:rPr>
          <w:rFonts w:ascii="Arial" w:hAnsi="Arial" w:cs="Arial"/>
          <w:b/>
          <w:sz w:val="24"/>
        </w:rPr>
      </w:pPr>
      <w:r>
        <w:rPr>
          <w:rFonts w:ascii="Arial" w:hAnsi="Arial" w:cs="Arial"/>
          <w:b/>
          <w:color w:val="0000FF"/>
          <w:sz w:val="24"/>
        </w:rPr>
        <w:t>C3-242426</w:t>
      </w:r>
      <w:r>
        <w:rPr>
          <w:rFonts w:ascii="Arial" w:hAnsi="Arial" w:cs="Arial"/>
          <w:b/>
          <w:color w:val="0000FF"/>
          <w:sz w:val="24"/>
        </w:rPr>
        <w:tab/>
      </w:r>
      <w:r>
        <w:rPr>
          <w:rFonts w:ascii="Arial" w:hAnsi="Arial" w:cs="Arial"/>
          <w:b/>
          <w:sz w:val="24"/>
        </w:rPr>
        <w:t>Add GPSI and Application Layer ID mapping information</w:t>
      </w:r>
    </w:p>
    <w:p w14:paraId="054D6E4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CR-0173  rev 1 Cat: B (Rel-18)</w:t>
      </w:r>
      <w:r>
        <w:rPr>
          <w:i/>
        </w:rPr>
        <w:br/>
      </w:r>
      <w:r>
        <w:rPr>
          <w:i/>
        </w:rPr>
        <w:br/>
      </w:r>
      <w:r>
        <w:rPr>
          <w:i/>
        </w:rPr>
        <w:tab/>
      </w:r>
      <w:r>
        <w:rPr>
          <w:i/>
        </w:rPr>
        <w:tab/>
      </w:r>
      <w:r>
        <w:rPr>
          <w:i/>
        </w:rPr>
        <w:tab/>
      </w:r>
      <w:r>
        <w:rPr>
          <w:i/>
        </w:rPr>
        <w:tab/>
      </w:r>
      <w:r>
        <w:rPr>
          <w:i/>
        </w:rPr>
        <w:tab/>
        <w:t>Source: Ericsson, Xiaomi</w:t>
      </w:r>
    </w:p>
    <w:p w14:paraId="068D5266" w14:textId="77777777" w:rsidR="00B02733" w:rsidRDefault="00B02733" w:rsidP="00B02733">
      <w:pPr>
        <w:rPr>
          <w:color w:val="808080"/>
        </w:rPr>
      </w:pPr>
      <w:r>
        <w:rPr>
          <w:color w:val="808080"/>
        </w:rPr>
        <w:lastRenderedPageBreak/>
        <w:t>(Replaces C3-241404)</w:t>
      </w:r>
    </w:p>
    <w:p w14:paraId="769EBF09" w14:textId="77777777" w:rsidR="00B02733" w:rsidRDefault="00B02733" w:rsidP="00B02733">
      <w:pPr>
        <w:rPr>
          <w:rFonts w:ascii="Arial" w:hAnsi="Arial" w:cs="Arial"/>
          <w:b/>
        </w:rPr>
      </w:pPr>
      <w:r>
        <w:rPr>
          <w:rFonts w:ascii="Arial" w:hAnsi="Arial" w:cs="Arial"/>
          <w:b/>
        </w:rPr>
        <w:t xml:space="preserve">Discussion: </w:t>
      </w:r>
    </w:p>
    <w:p w14:paraId="4313AE03" w14:textId="77777777" w:rsidR="00B02733" w:rsidRDefault="00B02733" w:rsidP="00B02733">
      <w:r>
        <w:t>Revision of C3-241404</w:t>
      </w:r>
    </w:p>
    <w:p w14:paraId="650778BD" w14:textId="77777777" w:rsidR="00B02733" w:rsidRDefault="00B02733" w:rsidP="00B02733">
      <w:r>
        <w:t>This CR introduces backwards compatible feature in the OpenAPI file of Nnef_UEId API.</w:t>
      </w:r>
    </w:p>
    <w:p w14:paraId="6AAFC7B8" w14:textId="77777777" w:rsidR="00B02733" w:rsidRDefault="00B02733" w:rsidP="00B02733">
      <w:r>
        <w:t>The custom operations overview is completely updated in CR 0mmm.</w:t>
      </w:r>
    </w:p>
    <w:p w14:paraId="748DCE9C" w14:textId="77777777" w:rsidR="00B02733" w:rsidRDefault="00B02733" w:rsidP="00B02733">
      <w:r>
        <w:t>Abdessamad (Huawei): Not aligned with SA2. ServiceParameter API is ok. Changes in OpenAPI are NBC. CR not needed.</w:t>
      </w:r>
    </w:p>
    <w:p w14:paraId="7F3C1EAB" w14:textId="77777777" w:rsidR="00B02733" w:rsidRDefault="00B02733" w:rsidP="00B02733">
      <w:r>
        <w:t xml:space="preserve">Partha (Nokia): Small clash with 2438. Comments will be provided by email. Figure to be updated in the first change. </w:t>
      </w:r>
    </w:p>
    <w:p w14:paraId="40718AD2" w14:textId="77777777" w:rsidR="00B02733" w:rsidRDefault="00B02733" w:rsidP="00B02733">
      <w:r>
        <w:t>Apostolos (Nokia): Use different names for service operations. Will send a proposal.</w:t>
      </w:r>
    </w:p>
    <w:p w14:paraId="5EE76823" w14:textId="77777777" w:rsidR="00B02733" w:rsidRDefault="00B02733" w:rsidP="00B02733">
      <w:r>
        <w:t>Maria (Ericsson): ServiceParameter API is not appropriate since it is UE-based.</w:t>
      </w:r>
    </w:p>
    <w:p w14:paraId="6E92FC5A" w14:textId="77777777" w:rsidR="00B02733" w:rsidRDefault="00B02733" w:rsidP="00B02733">
      <w:r>
        <w:t>Tingfang (Xiaomi): SA2 discussions ongoing, but this is not in the agenda this meeting.</w:t>
      </w:r>
    </w:p>
    <w:p w14:paraId="17E7E948" w14:textId="77777777" w:rsidR="00B02733" w:rsidRDefault="00B02733" w:rsidP="00B02733">
      <w:r>
        <w:t>Offline discussions.</w:t>
      </w:r>
    </w:p>
    <w:p w14:paraId="36ED27E1" w14:textId="77777777" w:rsidR="00B02733" w:rsidRDefault="00B02733" w:rsidP="00B02733">
      <w:r>
        <w:t>Maria (Ericsson): Proposes to send an LS to SA2.</w:t>
      </w:r>
    </w:p>
    <w:p w14:paraId="431FA979" w14:textId="77777777" w:rsidR="00B02733" w:rsidRDefault="00B02733" w:rsidP="00B02733">
      <w:r>
        <w:t>Abdessamad (Huawei): Nothing to ask.SA2 concluded to use ServiceParameter API.</w:t>
      </w:r>
    </w:p>
    <w:p w14:paraId="30B54C6B" w14:textId="77777777" w:rsidR="00B02733" w:rsidRDefault="00B02733" w:rsidP="00B02733">
      <w:r>
        <w:t>Tingfang (Xiaomi): Ranging is not in the agenda for May, unless there is an LS.</w:t>
      </w:r>
    </w:p>
    <w:p w14:paraId="364166F5" w14:textId="77777777" w:rsidR="00B02733" w:rsidRDefault="00B02733" w:rsidP="00B02733">
      <w:r>
        <w:t>Abdessamad (Huawei): Ask SA2 to confirm what the right API to use.</w:t>
      </w:r>
    </w:p>
    <w:p w14:paraId="0617A6CA" w14:textId="77777777" w:rsidR="00B02733" w:rsidRDefault="00B02733" w:rsidP="00B02733">
      <w:r>
        <w:t>Maria (Huawei): Will prepare the LS.</w:t>
      </w:r>
    </w:p>
    <w:p w14:paraId="5466486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F594E0" w14:textId="77777777" w:rsidR="00B02733" w:rsidRDefault="00B02733" w:rsidP="00B02733">
      <w:pPr>
        <w:rPr>
          <w:rFonts w:ascii="Arial" w:hAnsi="Arial" w:cs="Arial"/>
          <w:b/>
          <w:sz w:val="24"/>
        </w:rPr>
      </w:pPr>
      <w:r>
        <w:rPr>
          <w:rFonts w:ascii="Arial" w:hAnsi="Arial" w:cs="Arial"/>
          <w:b/>
          <w:color w:val="0000FF"/>
          <w:sz w:val="24"/>
        </w:rPr>
        <w:t>C3-242427</w:t>
      </w:r>
      <w:r>
        <w:rPr>
          <w:rFonts w:ascii="Arial" w:hAnsi="Arial" w:cs="Arial"/>
          <w:b/>
          <w:color w:val="0000FF"/>
          <w:sz w:val="24"/>
        </w:rPr>
        <w:tab/>
      </w:r>
      <w:r>
        <w:rPr>
          <w:rFonts w:ascii="Arial" w:hAnsi="Arial" w:cs="Arial"/>
          <w:b/>
          <w:sz w:val="24"/>
        </w:rPr>
        <w:t>Updates to Service Descriptions in Nnef_UEId API</w:t>
      </w:r>
    </w:p>
    <w:p w14:paraId="525D4B5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CR-0182  rev  Cat: B (Rel-18)</w:t>
      </w:r>
      <w:r>
        <w:rPr>
          <w:i/>
        </w:rPr>
        <w:br/>
      </w:r>
      <w:r>
        <w:rPr>
          <w:i/>
        </w:rPr>
        <w:br/>
      </w:r>
      <w:r>
        <w:rPr>
          <w:i/>
        </w:rPr>
        <w:tab/>
      </w:r>
      <w:r>
        <w:rPr>
          <w:i/>
        </w:rPr>
        <w:tab/>
      </w:r>
      <w:r>
        <w:rPr>
          <w:i/>
        </w:rPr>
        <w:tab/>
      </w:r>
      <w:r>
        <w:rPr>
          <w:i/>
        </w:rPr>
        <w:tab/>
      </w:r>
      <w:r>
        <w:rPr>
          <w:i/>
        </w:rPr>
        <w:tab/>
        <w:t>Source: Ericsson</w:t>
      </w:r>
    </w:p>
    <w:p w14:paraId="601F124E" w14:textId="77777777" w:rsidR="00B02733" w:rsidRDefault="00B02733" w:rsidP="00B02733">
      <w:pPr>
        <w:rPr>
          <w:rFonts w:ascii="Arial" w:hAnsi="Arial" w:cs="Arial"/>
          <w:b/>
        </w:rPr>
      </w:pPr>
      <w:r>
        <w:rPr>
          <w:rFonts w:ascii="Arial" w:hAnsi="Arial" w:cs="Arial"/>
          <w:b/>
        </w:rPr>
        <w:t xml:space="preserve">Discussion: </w:t>
      </w:r>
    </w:p>
    <w:p w14:paraId="230E16CD" w14:textId="77777777" w:rsidR="00B02733" w:rsidRDefault="00B02733" w:rsidP="00B02733">
      <w:r>
        <w:t xml:space="preserve">Partha (Nokia): clashes with 2438. </w:t>
      </w:r>
    </w:p>
    <w:p w14:paraId="6E8D6F7E" w14:textId="77777777" w:rsidR="00B02733" w:rsidRDefault="00B02733" w:rsidP="00B02733">
      <w:r>
        <w:t>Maria (Ericsson): This CR would be moved to TEI18, EDGEAPP.</w:t>
      </w:r>
    </w:p>
    <w:p w14:paraId="42FB1761" w14:textId="77777777" w:rsidR="00B02733" w:rsidRDefault="00B02733" w:rsidP="00B02733">
      <w:r>
        <w:t>Maria (Ericsson): Depends on SA2 progress.</w:t>
      </w:r>
    </w:p>
    <w:p w14:paraId="35BCBF9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0E545A" w14:textId="77777777" w:rsidR="00B02733" w:rsidRDefault="00B02733" w:rsidP="00B02733">
      <w:pPr>
        <w:rPr>
          <w:rFonts w:ascii="Arial" w:hAnsi="Arial" w:cs="Arial"/>
          <w:b/>
          <w:sz w:val="24"/>
        </w:rPr>
      </w:pPr>
      <w:r>
        <w:rPr>
          <w:rFonts w:ascii="Arial" w:hAnsi="Arial" w:cs="Arial"/>
          <w:b/>
          <w:color w:val="0000FF"/>
          <w:sz w:val="24"/>
        </w:rPr>
        <w:t>C3-242428</w:t>
      </w:r>
      <w:r>
        <w:rPr>
          <w:rFonts w:ascii="Arial" w:hAnsi="Arial" w:cs="Arial"/>
          <w:b/>
          <w:color w:val="0000FF"/>
          <w:sz w:val="24"/>
        </w:rPr>
        <w:tab/>
      </w:r>
      <w:r>
        <w:rPr>
          <w:rFonts w:ascii="Arial" w:hAnsi="Arial" w:cs="Arial"/>
          <w:b/>
          <w:sz w:val="24"/>
        </w:rPr>
        <w:t>Updates to Security and custom operations overview in Nnef_UEId API</w:t>
      </w:r>
    </w:p>
    <w:p w14:paraId="31C6D46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CR-0183  rev  Cat: B (Rel-18)</w:t>
      </w:r>
      <w:r>
        <w:rPr>
          <w:i/>
        </w:rPr>
        <w:br/>
      </w:r>
      <w:r>
        <w:rPr>
          <w:i/>
        </w:rPr>
        <w:br/>
      </w:r>
      <w:r>
        <w:rPr>
          <w:i/>
        </w:rPr>
        <w:tab/>
      </w:r>
      <w:r>
        <w:rPr>
          <w:i/>
        </w:rPr>
        <w:tab/>
      </w:r>
      <w:r>
        <w:rPr>
          <w:i/>
        </w:rPr>
        <w:tab/>
      </w:r>
      <w:r>
        <w:rPr>
          <w:i/>
        </w:rPr>
        <w:tab/>
      </w:r>
      <w:r>
        <w:rPr>
          <w:i/>
        </w:rPr>
        <w:tab/>
        <w:t>Source: Ericsson</w:t>
      </w:r>
    </w:p>
    <w:p w14:paraId="33CED60C" w14:textId="77777777" w:rsidR="00B02733" w:rsidRDefault="00B02733" w:rsidP="00B02733">
      <w:pPr>
        <w:rPr>
          <w:rFonts w:ascii="Arial" w:hAnsi="Arial" w:cs="Arial"/>
          <w:b/>
        </w:rPr>
      </w:pPr>
      <w:r>
        <w:rPr>
          <w:rFonts w:ascii="Arial" w:hAnsi="Arial" w:cs="Arial"/>
          <w:b/>
        </w:rPr>
        <w:t xml:space="preserve">Discussion: </w:t>
      </w:r>
    </w:p>
    <w:p w14:paraId="20F65C68" w14:textId="77777777" w:rsidR="00B02733" w:rsidRDefault="00B02733" w:rsidP="00B02733">
      <w:r>
        <w:t>Maria (Ericsson): This CR would be moved to TEI18, EDGEAPP.</w:t>
      </w:r>
    </w:p>
    <w:p w14:paraId="2643D7A7" w14:textId="77777777" w:rsidR="00B02733" w:rsidRDefault="00B02733" w:rsidP="00B02733">
      <w:r>
        <w:t>Maria (Ericsson): Depends on SA2 progress.</w:t>
      </w:r>
    </w:p>
    <w:p w14:paraId="13B4DB4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4D7383" w14:textId="77777777" w:rsidR="00B02733" w:rsidRDefault="00B02733" w:rsidP="00B02733">
      <w:pPr>
        <w:rPr>
          <w:rFonts w:ascii="Arial" w:hAnsi="Arial" w:cs="Arial"/>
          <w:b/>
          <w:sz w:val="24"/>
        </w:rPr>
      </w:pPr>
      <w:r>
        <w:rPr>
          <w:rFonts w:ascii="Arial" w:hAnsi="Arial" w:cs="Arial"/>
          <w:b/>
          <w:color w:val="0000FF"/>
          <w:sz w:val="24"/>
        </w:rPr>
        <w:t>C3-242429</w:t>
      </w:r>
      <w:r>
        <w:rPr>
          <w:rFonts w:ascii="Arial" w:hAnsi="Arial" w:cs="Arial"/>
          <w:b/>
          <w:color w:val="0000FF"/>
          <w:sz w:val="24"/>
        </w:rPr>
        <w:tab/>
      </w:r>
      <w:r>
        <w:rPr>
          <w:rFonts w:ascii="Arial" w:hAnsi="Arial" w:cs="Arial"/>
          <w:b/>
          <w:sz w:val="24"/>
        </w:rPr>
        <w:t>Updates to GPSI and Application Layer ID mapping information</w:t>
      </w:r>
    </w:p>
    <w:p w14:paraId="625522F5"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CR-0513  rev  Cat: B (Rel-18)</w:t>
      </w:r>
      <w:r>
        <w:rPr>
          <w:i/>
        </w:rPr>
        <w:br/>
      </w:r>
      <w:r>
        <w:rPr>
          <w:i/>
        </w:rPr>
        <w:br/>
      </w:r>
      <w:r>
        <w:rPr>
          <w:i/>
        </w:rPr>
        <w:tab/>
      </w:r>
      <w:r>
        <w:rPr>
          <w:i/>
        </w:rPr>
        <w:tab/>
      </w:r>
      <w:r>
        <w:rPr>
          <w:i/>
        </w:rPr>
        <w:tab/>
      </w:r>
      <w:r>
        <w:rPr>
          <w:i/>
        </w:rPr>
        <w:tab/>
      </w:r>
      <w:r>
        <w:rPr>
          <w:i/>
        </w:rPr>
        <w:tab/>
        <w:t>Source: Ericsson</w:t>
      </w:r>
    </w:p>
    <w:p w14:paraId="772AFDF2" w14:textId="77777777" w:rsidR="00B02733" w:rsidRDefault="00B02733" w:rsidP="00B02733">
      <w:pPr>
        <w:rPr>
          <w:rFonts w:ascii="Arial" w:hAnsi="Arial" w:cs="Arial"/>
          <w:b/>
        </w:rPr>
      </w:pPr>
      <w:r>
        <w:rPr>
          <w:rFonts w:ascii="Arial" w:hAnsi="Arial" w:cs="Arial"/>
          <w:b/>
        </w:rPr>
        <w:t xml:space="preserve">Discussion: </w:t>
      </w:r>
    </w:p>
    <w:p w14:paraId="475D312A" w14:textId="77777777" w:rsidR="00B02733" w:rsidRDefault="00B02733" w:rsidP="00B02733">
      <w:r>
        <w:t>This CR introduces backwards compatible feature in the OpenAPI file of Nudr_DataRepository API application data.</w:t>
      </w:r>
    </w:p>
    <w:p w14:paraId="5D33E2A9" w14:textId="77777777" w:rsidR="00B02733" w:rsidRDefault="00B02733" w:rsidP="00B02733">
      <w:r>
        <w:t>Abdessamad (Huawei): Only say that provisioning can be done by the operator. The other changes are not needed.</w:t>
      </w:r>
    </w:p>
    <w:p w14:paraId="2A8B556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57E207" w14:textId="77777777" w:rsidR="00B02733" w:rsidRDefault="00B02733" w:rsidP="00B02733">
      <w:pPr>
        <w:rPr>
          <w:rFonts w:ascii="Arial" w:hAnsi="Arial" w:cs="Arial"/>
          <w:b/>
          <w:sz w:val="24"/>
        </w:rPr>
      </w:pPr>
      <w:r>
        <w:rPr>
          <w:rFonts w:ascii="Arial" w:hAnsi="Arial" w:cs="Arial"/>
          <w:b/>
          <w:color w:val="0000FF"/>
          <w:sz w:val="24"/>
        </w:rPr>
        <w:t>C3-242430</w:t>
      </w:r>
      <w:r>
        <w:rPr>
          <w:rFonts w:ascii="Arial" w:hAnsi="Arial" w:cs="Arial"/>
          <w:b/>
          <w:color w:val="0000FF"/>
          <w:sz w:val="24"/>
        </w:rPr>
        <w:tab/>
      </w:r>
      <w:r>
        <w:rPr>
          <w:rFonts w:ascii="Arial" w:hAnsi="Arial" w:cs="Arial"/>
          <w:b/>
          <w:sz w:val="24"/>
        </w:rPr>
        <w:t>Updates to GPSI and Application Layer ID mapping information</w:t>
      </w:r>
    </w:p>
    <w:p w14:paraId="4C86F45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CR-1273  rev  Cat: B (Rel-18)</w:t>
      </w:r>
      <w:r>
        <w:rPr>
          <w:i/>
        </w:rPr>
        <w:br/>
      </w:r>
      <w:r>
        <w:rPr>
          <w:i/>
        </w:rPr>
        <w:br/>
      </w:r>
      <w:r>
        <w:rPr>
          <w:i/>
        </w:rPr>
        <w:tab/>
      </w:r>
      <w:r>
        <w:rPr>
          <w:i/>
        </w:rPr>
        <w:tab/>
      </w:r>
      <w:r>
        <w:rPr>
          <w:i/>
        </w:rPr>
        <w:tab/>
      </w:r>
      <w:r>
        <w:rPr>
          <w:i/>
        </w:rPr>
        <w:tab/>
      </w:r>
      <w:r>
        <w:rPr>
          <w:i/>
        </w:rPr>
        <w:tab/>
        <w:t>Source: Ericsson</w:t>
      </w:r>
    </w:p>
    <w:p w14:paraId="7057B618" w14:textId="77777777" w:rsidR="00B02733" w:rsidRDefault="00B02733" w:rsidP="00B02733">
      <w:pPr>
        <w:rPr>
          <w:rFonts w:ascii="Arial" w:hAnsi="Arial" w:cs="Arial"/>
          <w:b/>
        </w:rPr>
      </w:pPr>
      <w:r>
        <w:rPr>
          <w:rFonts w:ascii="Arial" w:hAnsi="Arial" w:cs="Arial"/>
          <w:b/>
        </w:rPr>
        <w:t xml:space="preserve">Discussion: </w:t>
      </w:r>
    </w:p>
    <w:p w14:paraId="6FF19B6B" w14:textId="77777777" w:rsidR="00B02733" w:rsidRDefault="00B02733" w:rsidP="00B02733">
      <w:r>
        <w:t>This CR introduces backwards compatible feature in the OpenAPI file of UEId API and ServiceParameter API.</w:t>
      </w:r>
    </w:p>
    <w:p w14:paraId="22E45CDF" w14:textId="77777777" w:rsidR="00B02733" w:rsidRDefault="00B02733" w:rsidP="00B02733">
      <w:r>
        <w:t>Partha (Nokia): There are acceptable changes related to the deletion of data types.</w:t>
      </w:r>
    </w:p>
    <w:p w14:paraId="2DCB9A6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EE13A9" w14:textId="77777777" w:rsidR="00B02733" w:rsidRDefault="00B02733" w:rsidP="00B02733">
      <w:pPr>
        <w:rPr>
          <w:rFonts w:ascii="Arial" w:hAnsi="Arial" w:cs="Arial"/>
          <w:b/>
          <w:sz w:val="24"/>
        </w:rPr>
      </w:pPr>
      <w:r>
        <w:rPr>
          <w:rFonts w:ascii="Arial" w:hAnsi="Arial" w:cs="Arial"/>
          <w:b/>
          <w:color w:val="0000FF"/>
          <w:sz w:val="24"/>
        </w:rPr>
        <w:t>C3-242599</w:t>
      </w:r>
      <w:r>
        <w:rPr>
          <w:rFonts w:ascii="Arial" w:hAnsi="Arial" w:cs="Arial"/>
          <w:b/>
          <w:color w:val="0000FF"/>
          <w:sz w:val="24"/>
        </w:rPr>
        <w:tab/>
      </w:r>
      <w:r>
        <w:rPr>
          <w:rFonts w:ascii="Arial" w:hAnsi="Arial" w:cs="Arial"/>
          <w:b/>
          <w:sz w:val="24"/>
        </w:rPr>
        <w:t>Ranging and Sidelink service procedure and configuration update</w:t>
      </w:r>
    </w:p>
    <w:p w14:paraId="267542D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CR-1223  rev 1 Cat: F (Rel-18)</w:t>
      </w:r>
      <w:r>
        <w:rPr>
          <w:i/>
        </w:rPr>
        <w:br/>
      </w:r>
      <w:r>
        <w:rPr>
          <w:i/>
        </w:rPr>
        <w:br/>
      </w:r>
      <w:r>
        <w:rPr>
          <w:i/>
        </w:rPr>
        <w:tab/>
      </w:r>
      <w:r>
        <w:rPr>
          <w:i/>
        </w:rPr>
        <w:tab/>
      </w:r>
      <w:r>
        <w:rPr>
          <w:i/>
        </w:rPr>
        <w:tab/>
      </w:r>
      <w:r>
        <w:rPr>
          <w:i/>
        </w:rPr>
        <w:tab/>
      </w:r>
      <w:r>
        <w:rPr>
          <w:i/>
        </w:rPr>
        <w:tab/>
        <w:t>Source: Nokia</w:t>
      </w:r>
    </w:p>
    <w:p w14:paraId="7B92031A" w14:textId="77777777" w:rsidR="00B02733" w:rsidRDefault="00B02733" w:rsidP="00B02733">
      <w:pPr>
        <w:rPr>
          <w:color w:val="808080"/>
        </w:rPr>
      </w:pPr>
      <w:r>
        <w:rPr>
          <w:color w:val="808080"/>
        </w:rPr>
        <w:t>(Replaces C3-242116)</w:t>
      </w:r>
    </w:p>
    <w:p w14:paraId="2B8DE3D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AC8C8" w14:textId="77777777" w:rsidR="00B02733" w:rsidRDefault="00B02733" w:rsidP="00B02733">
      <w:pPr>
        <w:rPr>
          <w:rFonts w:ascii="Arial" w:hAnsi="Arial" w:cs="Arial"/>
          <w:b/>
          <w:sz w:val="24"/>
        </w:rPr>
      </w:pPr>
      <w:r>
        <w:rPr>
          <w:rFonts w:ascii="Arial" w:hAnsi="Arial" w:cs="Arial"/>
          <w:b/>
          <w:color w:val="0000FF"/>
          <w:sz w:val="24"/>
        </w:rPr>
        <w:t>C3-242600</w:t>
      </w:r>
      <w:r>
        <w:rPr>
          <w:rFonts w:ascii="Arial" w:hAnsi="Arial" w:cs="Arial"/>
          <w:b/>
          <w:color w:val="0000FF"/>
          <w:sz w:val="24"/>
        </w:rPr>
        <w:tab/>
      </w:r>
      <w:r>
        <w:rPr>
          <w:rFonts w:ascii="Arial" w:hAnsi="Arial" w:cs="Arial"/>
          <w:b/>
          <w:sz w:val="24"/>
        </w:rPr>
        <w:t>Miscellaneous changes</w:t>
      </w:r>
    </w:p>
    <w:p w14:paraId="04A58F6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CR-0822  rev 1 Cat: F (Rel-18)</w:t>
      </w:r>
      <w:r>
        <w:rPr>
          <w:i/>
        </w:rPr>
        <w:br/>
      </w:r>
      <w:r>
        <w:rPr>
          <w:i/>
        </w:rPr>
        <w:br/>
      </w:r>
      <w:r>
        <w:rPr>
          <w:i/>
        </w:rPr>
        <w:tab/>
      </w:r>
      <w:r>
        <w:rPr>
          <w:i/>
        </w:rPr>
        <w:tab/>
      </w:r>
      <w:r>
        <w:rPr>
          <w:i/>
        </w:rPr>
        <w:tab/>
      </w:r>
      <w:r>
        <w:rPr>
          <w:i/>
        </w:rPr>
        <w:tab/>
      </w:r>
      <w:r>
        <w:rPr>
          <w:i/>
        </w:rPr>
        <w:tab/>
        <w:t>Source: Nokia</w:t>
      </w:r>
    </w:p>
    <w:p w14:paraId="5E7B27E0" w14:textId="77777777" w:rsidR="00B02733" w:rsidRDefault="00B02733" w:rsidP="00B02733">
      <w:pPr>
        <w:rPr>
          <w:color w:val="808080"/>
        </w:rPr>
      </w:pPr>
      <w:r>
        <w:rPr>
          <w:color w:val="808080"/>
        </w:rPr>
        <w:t>(Replaces C3-242117)</w:t>
      </w:r>
    </w:p>
    <w:p w14:paraId="35B5A4D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11470" w14:textId="77777777" w:rsidR="00B02733" w:rsidRDefault="00B02733" w:rsidP="00B02733">
      <w:pPr>
        <w:rPr>
          <w:rFonts w:ascii="Arial" w:hAnsi="Arial" w:cs="Arial"/>
          <w:b/>
          <w:sz w:val="24"/>
        </w:rPr>
      </w:pPr>
      <w:r>
        <w:rPr>
          <w:rFonts w:ascii="Arial" w:hAnsi="Arial" w:cs="Arial"/>
          <w:b/>
          <w:color w:val="0000FF"/>
          <w:sz w:val="24"/>
        </w:rPr>
        <w:t>C3-242601</w:t>
      </w:r>
      <w:r>
        <w:rPr>
          <w:rFonts w:ascii="Arial" w:hAnsi="Arial" w:cs="Arial"/>
          <w:b/>
          <w:color w:val="0000FF"/>
          <w:sz w:val="24"/>
        </w:rPr>
        <w:tab/>
      </w:r>
      <w:r>
        <w:rPr>
          <w:rFonts w:ascii="Arial" w:hAnsi="Arial" w:cs="Arial"/>
          <w:b/>
          <w:sz w:val="24"/>
        </w:rPr>
        <w:t>Miscellaneous changes</w:t>
      </w:r>
    </w:p>
    <w:p w14:paraId="36F9C1B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CR-0327  rev 1 Cat: F (Rel-18)</w:t>
      </w:r>
      <w:r>
        <w:rPr>
          <w:i/>
        </w:rPr>
        <w:br/>
      </w:r>
      <w:r>
        <w:rPr>
          <w:i/>
        </w:rPr>
        <w:br/>
      </w:r>
      <w:r>
        <w:rPr>
          <w:i/>
        </w:rPr>
        <w:tab/>
      </w:r>
      <w:r>
        <w:rPr>
          <w:i/>
        </w:rPr>
        <w:tab/>
      </w:r>
      <w:r>
        <w:rPr>
          <w:i/>
        </w:rPr>
        <w:tab/>
      </w:r>
      <w:r>
        <w:rPr>
          <w:i/>
        </w:rPr>
        <w:tab/>
      </w:r>
      <w:r>
        <w:rPr>
          <w:i/>
        </w:rPr>
        <w:tab/>
        <w:t>Source: Nokia</w:t>
      </w:r>
    </w:p>
    <w:p w14:paraId="268A3A37" w14:textId="77777777" w:rsidR="00B02733" w:rsidRDefault="00B02733" w:rsidP="00B02733">
      <w:pPr>
        <w:rPr>
          <w:color w:val="808080"/>
        </w:rPr>
      </w:pPr>
      <w:r>
        <w:rPr>
          <w:color w:val="808080"/>
        </w:rPr>
        <w:t>(Replaces C3-242118)</w:t>
      </w:r>
    </w:p>
    <w:p w14:paraId="1FE81F8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F60AE" w14:textId="77777777" w:rsidR="00B02733" w:rsidRDefault="00B02733" w:rsidP="00B02733">
      <w:pPr>
        <w:rPr>
          <w:rFonts w:ascii="Arial" w:hAnsi="Arial" w:cs="Arial"/>
          <w:b/>
          <w:sz w:val="24"/>
        </w:rPr>
      </w:pPr>
      <w:r>
        <w:rPr>
          <w:rFonts w:ascii="Arial" w:hAnsi="Arial" w:cs="Arial"/>
          <w:b/>
          <w:color w:val="0000FF"/>
          <w:sz w:val="24"/>
        </w:rPr>
        <w:t>C3-242616</w:t>
      </w:r>
      <w:r>
        <w:rPr>
          <w:rFonts w:ascii="Arial" w:hAnsi="Arial" w:cs="Arial"/>
          <w:b/>
          <w:color w:val="0000FF"/>
          <w:sz w:val="24"/>
        </w:rPr>
        <w:tab/>
      </w:r>
      <w:r>
        <w:rPr>
          <w:rFonts w:ascii="Arial" w:hAnsi="Arial" w:cs="Arial"/>
          <w:b/>
          <w:sz w:val="24"/>
        </w:rPr>
        <w:t>Question on GPSI and Application Layer ID Mapping</w:t>
      </w:r>
    </w:p>
    <w:p w14:paraId="13FCC1BD" w14:textId="77777777" w:rsidR="00B02733" w:rsidRDefault="00B02733" w:rsidP="00B0273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Ericsson</w:t>
      </w:r>
    </w:p>
    <w:p w14:paraId="62A130EC" w14:textId="77777777" w:rsidR="00B02733" w:rsidRDefault="00B02733" w:rsidP="00B02733">
      <w:pPr>
        <w:rPr>
          <w:rFonts w:ascii="Arial" w:hAnsi="Arial" w:cs="Arial"/>
          <w:b/>
        </w:rPr>
      </w:pPr>
      <w:r>
        <w:rPr>
          <w:rFonts w:ascii="Arial" w:hAnsi="Arial" w:cs="Arial"/>
          <w:b/>
        </w:rPr>
        <w:lastRenderedPageBreak/>
        <w:t xml:space="preserve">Discussion: </w:t>
      </w:r>
    </w:p>
    <w:p w14:paraId="5CDEAF97" w14:textId="77777777" w:rsidR="00B02733" w:rsidRDefault="00B02733" w:rsidP="00B02733">
      <w:r>
        <w:t>Ok for all companies.</w:t>
      </w:r>
    </w:p>
    <w:p w14:paraId="6603163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78E898" w14:textId="77777777" w:rsidR="00B02733" w:rsidRDefault="00B02733" w:rsidP="00B02733">
      <w:pPr>
        <w:pStyle w:val="Heading3"/>
      </w:pPr>
      <w:bookmarkStart w:id="135" w:name="_Toc164868154"/>
      <w:r>
        <w:t>18.45</w:t>
      </w:r>
      <w:r>
        <w:tab/>
        <w:t>Stage 3 of Network Slicing Phase 3 [eNS_Ph3]</w:t>
      </w:r>
      <w:bookmarkEnd w:id="135"/>
    </w:p>
    <w:p w14:paraId="7C7FDF2A" w14:textId="77777777" w:rsidR="00B02733" w:rsidRDefault="00B02733" w:rsidP="00B02733">
      <w:pPr>
        <w:rPr>
          <w:rFonts w:ascii="Arial" w:hAnsi="Arial" w:cs="Arial"/>
          <w:b/>
          <w:sz w:val="24"/>
        </w:rPr>
      </w:pPr>
      <w:r>
        <w:rPr>
          <w:rFonts w:ascii="Arial" w:hAnsi="Arial" w:cs="Arial"/>
          <w:b/>
          <w:color w:val="0000FF"/>
          <w:sz w:val="24"/>
        </w:rPr>
        <w:t>C3-242070</w:t>
      </w:r>
      <w:r>
        <w:rPr>
          <w:rFonts w:ascii="Arial" w:hAnsi="Arial" w:cs="Arial"/>
          <w:b/>
          <w:color w:val="0000FF"/>
          <w:sz w:val="24"/>
        </w:rPr>
        <w:tab/>
      </w:r>
      <w:r>
        <w:rPr>
          <w:rFonts w:ascii="Arial" w:hAnsi="Arial" w:cs="Arial"/>
          <w:b/>
          <w:sz w:val="24"/>
        </w:rPr>
        <w:t>Discussion on use cases and usage of "supported features"</w:t>
      </w:r>
    </w:p>
    <w:p w14:paraId="50A14731" w14:textId="77777777" w:rsidR="00B02733" w:rsidRDefault="00B02733" w:rsidP="00B027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635033C" w14:textId="77777777" w:rsidR="00B02733" w:rsidRDefault="00B02733" w:rsidP="00B02733">
      <w:pPr>
        <w:rPr>
          <w:rFonts w:ascii="Arial" w:hAnsi="Arial" w:cs="Arial"/>
          <w:b/>
        </w:rPr>
      </w:pPr>
      <w:r>
        <w:rPr>
          <w:rFonts w:ascii="Arial" w:hAnsi="Arial" w:cs="Arial"/>
          <w:b/>
        </w:rPr>
        <w:t xml:space="preserve">Abstract: </w:t>
      </w:r>
    </w:p>
    <w:p w14:paraId="4AC9E5DE" w14:textId="77777777" w:rsidR="00B02733" w:rsidRDefault="00B02733" w:rsidP="00B02733">
      <w:r>
        <w:t>Discussion on use cases and usage of "supported features"</w:t>
      </w:r>
    </w:p>
    <w:p w14:paraId="3E846405" w14:textId="77777777" w:rsidR="00B02733" w:rsidRDefault="00B02733" w:rsidP="00B02733">
      <w:pPr>
        <w:rPr>
          <w:rFonts w:ascii="Arial" w:hAnsi="Arial" w:cs="Arial"/>
          <w:b/>
        </w:rPr>
      </w:pPr>
      <w:r>
        <w:rPr>
          <w:rFonts w:ascii="Arial" w:hAnsi="Arial" w:cs="Arial"/>
          <w:b/>
        </w:rPr>
        <w:t xml:space="preserve">Discussion: </w:t>
      </w:r>
    </w:p>
    <w:p w14:paraId="77FDDCA5" w14:textId="77777777" w:rsidR="00B02733" w:rsidRDefault="00B02733" w:rsidP="00B02733">
      <w:r>
        <w:t>Abdessamad (Huawei): Examples in part 3 are not relevant for the discussion. Discovery is only relevant for notifications. Agree on not mixing up UE capabilities and features but wants to understand the problem.</w:t>
      </w:r>
    </w:p>
    <w:p w14:paraId="6106950F" w14:textId="77777777" w:rsidR="00B02733" w:rsidRDefault="00B02733" w:rsidP="00B02733">
      <w:r>
        <w:t>Fuen (Ericsson): If the UE capability changes it cannot be bound to the feature support. Good practice for evolution.</w:t>
      </w:r>
    </w:p>
    <w:p w14:paraId="549148AC" w14:textId="77777777" w:rsidR="00B02733" w:rsidRDefault="00B02733" w:rsidP="00B02733">
      <w:r>
        <w:t>Rajesh (Nokia): Congestion situations need to be considered.</w:t>
      </w:r>
    </w:p>
    <w:p w14:paraId="649DE1B9" w14:textId="77777777" w:rsidR="00B02733" w:rsidRDefault="00B02733" w:rsidP="00B02733">
      <w:r>
        <w:t>Abdessamad (Huawei): This indication does not provide any value to PCF. Does not convey any additional information with the indication.</w:t>
      </w:r>
    </w:p>
    <w:p w14:paraId="17E95DFC" w14:textId="77777777" w:rsidR="00B02733" w:rsidRDefault="00B02733" w:rsidP="00B02733">
      <w:r>
        <w:t>Rajesh (Nokia): Partially Allowed NSSAI is another case.</w:t>
      </w:r>
    </w:p>
    <w:p w14:paraId="6EC755F9" w14:textId="77777777" w:rsidR="00B02733" w:rsidRDefault="00B02733" w:rsidP="00B02733">
      <w:r>
        <w:t>Rajesh (Nokia): Alternate proposal is to include a NOTE on the supported feature by IMS.</w:t>
      </w:r>
    </w:p>
    <w:p w14:paraId="703A31F5" w14:textId="77777777" w:rsidR="00B02733" w:rsidRDefault="00B02733" w:rsidP="00B02733">
      <w:r>
        <w:t>Abdessamad (Huawei): NOTE is not useful.</w:t>
      </w:r>
    </w:p>
    <w:p w14:paraId="039B71A1" w14:textId="77777777" w:rsidR="00B02733" w:rsidRDefault="00B02733" w:rsidP="00B02733">
      <w:r>
        <w:t>Rajesh (Nokia): No progress.</w:t>
      </w:r>
    </w:p>
    <w:p w14:paraId="7D62D71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1C679" w14:textId="77777777" w:rsidR="00B02733" w:rsidRDefault="00B02733" w:rsidP="00B02733">
      <w:pPr>
        <w:rPr>
          <w:rFonts w:ascii="Arial" w:hAnsi="Arial" w:cs="Arial"/>
          <w:b/>
          <w:sz w:val="24"/>
        </w:rPr>
      </w:pPr>
      <w:r>
        <w:rPr>
          <w:rFonts w:ascii="Arial" w:hAnsi="Arial" w:cs="Arial"/>
          <w:b/>
          <w:color w:val="0000FF"/>
          <w:sz w:val="24"/>
        </w:rPr>
        <w:t>C3-242071</w:t>
      </w:r>
      <w:r>
        <w:rPr>
          <w:rFonts w:ascii="Arial" w:hAnsi="Arial" w:cs="Arial"/>
          <w:b/>
          <w:color w:val="0000FF"/>
          <w:sz w:val="24"/>
        </w:rPr>
        <w:tab/>
      </w:r>
      <w:r>
        <w:rPr>
          <w:rFonts w:ascii="Arial" w:hAnsi="Arial" w:cs="Arial"/>
          <w:b/>
          <w:sz w:val="24"/>
        </w:rPr>
        <w:t>Support Network slice indication in Npcf_AMPolicyControl_Create service operation</w:t>
      </w:r>
    </w:p>
    <w:p w14:paraId="1787F06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v18.5.0</w:t>
      </w:r>
      <w:r>
        <w:rPr>
          <w:i/>
        </w:rPr>
        <w:tab/>
        <w:t xml:space="preserve">  CR-0299  rev  Cat: B (Rel-18)</w:t>
      </w:r>
      <w:r>
        <w:rPr>
          <w:i/>
        </w:rPr>
        <w:br/>
      </w:r>
      <w:r>
        <w:rPr>
          <w:i/>
        </w:rPr>
        <w:br/>
      </w:r>
      <w:r>
        <w:rPr>
          <w:i/>
        </w:rPr>
        <w:tab/>
      </w:r>
      <w:r>
        <w:rPr>
          <w:i/>
        </w:rPr>
        <w:tab/>
      </w:r>
      <w:r>
        <w:rPr>
          <w:i/>
        </w:rPr>
        <w:tab/>
      </w:r>
      <w:r>
        <w:rPr>
          <w:i/>
        </w:rPr>
        <w:tab/>
      </w:r>
      <w:r>
        <w:rPr>
          <w:i/>
        </w:rPr>
        <w:tab/>
        <w:t>Source: Nokia</w:t>
      </w:r>
    </w:p>
    <w:p w14:paraId="551DFD66" w14:textId="77777777" w:rsidR="00B02733" w:rsidRDefault="00B02733" w:rsidP="00B02733">
      <w:pPr>
        <w:rPr>
          <w:rFonts w:ascii="Arial" w:hAnsi="Arial" w:cs="Arial"/>
          <w:b/>
        </w:rPr>
      </w:pPr>
      <w:r>
        <w:rPr>
          <w:rFonts w:ascii="Arial" w:hAnsi="Arial" w:cs="Arial"/>
          <w:b/>
        </w:rPr>
        <w:t xml:space="preserve">Abstract: </w:t>
      </w:r>
    </w:p>
    <w:p w14:paraId="7A8F206C" w14:textId="77777777" w:rsidR="00B02733" w:rsidRDefault="00B02733" w:rsidP="00B02733">
      <w:r>
        <w:t>Support Network slice indication in Npcf_AMPolicyControl_Create service operation</w:t>
      </w:r>
    </w:p>
    <w:p w14:paraId="5FDBBE6D" w14:textId="77777777" w:rsidR="00B02733" w:rsidRDefault="00B02733" w:rsidP="00B02733">
      <w:pPr>
        <w:rPr>
          <w:rFonts w:ascii="Arial" w:hAnsi="Arial" w:cs="Arial"/>
          <w:b/>
        </w:rPr>
      </w:pPr>
      <w:r>
        <w:rPr>
          <w:rFonts w:ascii="Arial" w:hAnsi="Arial" w:cs="Arial"/>
          <w:b/>
        </w:rPr>
        <w:t xml:space="preserve">Discussion: </w:t>
      </w:r>
    </w:p>
    <w:p w14:paraId="0C254AB8" w14:textId="77777777" w:rsidR="00B02733" w:rsidRDefault="00B02733" w:rsidP="00B02733">
      <w:r>
        <w:t>This CR provides new backward compatible feature to the open API Npcf_AMPolicyControl API</w:t>
      </w:r>
    </w:p>
    <w:p w14:paraId="0DB036A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2CAAC3" w14:textId="77777777" w:rsidR="00B02733" w:rsidRDefault="00B02733" w:rsidP="00B02733">
      <w:pPr>
        <w:rPr>
          <w:rFonts w:ascii="Arial" w:hAnsi="Arial" w:cs="Arial"/>
          <w:b/>
          <w:sz w:val="24"/>
        </w:rPr>
      </w:pPr>
      <w:r>
        <w:rPr>
          <w:rFonts w:ascii="Arial" w:hAnsi="Arial" w:cs="Arial"/>
          <w:b/>
          <w:color w:val="0000FF"/>
          <w:sz w:val="24"/>
        </w:rPr>
        <w:t>C3-242072</w:t>
      </w:r>
      <w:r>
        <w:rPr>
          <w:rFonts w:ascii="Arial" w:hAnsi="Arial" w:cs="Arial"/>
          <w:b/>
          <w:color w:val="0000FF"/>
          <w:sz w:val="24"/>
        </w:rPr>
        <w:tab/>
      </w:r>
      <w:r>
        <w:rPr>
          <w:rFonts w:ascii="Arial" w:hAnsi="Arial" w:cs="Arial"/>
          <w:b/>
          <w:sz w:val="24"/>
        </w:rPr>
        <w:t>Update SM policy termination procedure related to network slice replacement feature.</w:t>
      </w:r>
    </w:p>
    <w:p w14:paraId="189FC06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CR-1210  rev  Cat: F (Rel-18)</w:t>
      </w:r>
      <w:r>
        <w:rPr>
          <w:i/>
        </w:rPr>
        <w:br/>
      </w:r>
      <w:r>
        <w:rPr>
          <w:i/>
        </w:rPr>
        <w:br/>
      </w:r>
      <w:r>
        <w:rPr>
          <w:i/>
        </w:rPr>
        <w:tab/>
      </w:r>
      <w:r>
        <w:rPr>
          <w:i/>
        </w:rPr>
        <w:tab/>
      </w:r>
      <w:r>
        <w:rPr>
          <w:i/>
        </w:rPr>
        <w:tab/>
      </w:r>
      <w:r>
        <w:rPr>
          <w:i/>
        </w:rPr>
        <w:tab/>
      </w:r>
      <w:r>
        <w:rPr>
          <w:i/>
        </w:rPr>
        <w:tab/>
        <w:t>Source: Nokia</w:t>
      </w:r>
    </w:p>
    <w:p w14:paraId="43A3EBEE" w14:textId="77777777" w:rsidR="00B02733" w:rsidRDefault="00B02733" w:rsidP="00B02733">
      <w:pPr>
        <w:rPr>
          <w:rFonts w:ascii="Arial" w:hAnsi="Arial" w:cs="Arial"/>
          <w:b/>
        </w:rPr>
      </w:pPr>
      <w:r>
        <w:rPr>
          <w:rFonts w:ascii="Arial" w:hAnsi="Arial" w:cs="Arial"/>
          <w:b/>
        </w:rPr>
        <w:t xml:space="preserve">Abstract: </w:t>
      </w:r>
    </w:p>
    <w:p w14:paraId="029EE720" w14:textId="77777777" w:rsidR="00B02733" w:rsidRDefault="00B02733" w:rsidP="00B02733">
      <w:r>
        <w:lastRenderedPageBreak/>
        <w:t>Update SM policy termination procedure related to network slice replacement feature</w:t>
      </w:r>
    </w:p>
    <w:p w14:paraId="25156C0D" w14:textId="77777777" w:rsidR="00B02733" w:rsidRDefault="00B02733" w:rsidP="00B02733">
      <w:pPr>
        <w:rPr>
          <w:rFonts w:ascii="Arial" w:hAnsi="Arial" w:cs="Arial"/>
          <w:b/>
        </w:rPr>
      </w:pPr>
      <w:r>
        <w:rPr>
          <w:rFonts w:ascii="Arial" w:hAnsi="Arial" w:cs="Arial"/>
          <w:b/>
        </w:rPr>
        <w:t xml:space="preserve">Discussion: </w:t>
      </w:r>
    </w:p>
    <w:p w14:paraId="41DEF5C2" w14:textId="77777777" w:rsidR="00B02733" w:rsidRDefault="00B02733" w:rsidP="00B02733">
      <w:r>
        <w:t>Abdessamad (Huawei): Not needed since no specification handling is needed. Covered in the first procedure.</w:t>
      </w:r>
    </w:p>
    <w:p w14:paraId="2186E573" w14:textId="77777777" w:rsidR="00B02733" w:rsidRDefault="00B02733" w:rsidP="00B02733">
      <w:r>
        <w:t>Fuen (Ericsson): Agrees.</w:t>
      </w:r>
    </w:p>
    <w:p w14:paraId="4F1D3BAD" w14:textId="77777777" w:rsidR="00B02733" w:rsidRDefault="00B02733" w:rsidP="00B02733">
      <w:r>
        <w:t>Xiaojian (ZTE): Agrees. No stage 2 requirement.</w:t>
      </w:r>
    </w:p>
    <w:p w14:paraId="2F873FF4" w14:textId="77777777" w:rsidR="00B02733" w:rsidRDefault="00B02733" w:rsidP="00B02733">
      <w:r>
        <w:t>Rajesh (Nokia): Will check if a termination cause can be added.</w:t>
      </w:r>
    </w:p>
    <w:p w14:paraId="72AD40E4" w14:textId="77777777" w:rsidR="00B02733" w:rsidRDefault="00B02733" w:rsidP="00B02733">
      <w:r>
        <w:t>Abdessamad (Huawei): will think if a termination cause is needed.</w:t>
      </w:r>
    </w:p>
    <w:p w14:paraId="7B9F4F14" w14:textId="77777777" w:rsidR="00B02733" w:rsidRDefault="00B02733" w:rsidP="00B02733">
      <w:r>
        <w:t>Xiaojian (ZTE): Can check but in principle not needed.</w:t>
      </w:r>
    </w:p>
    <w:p w14:paraId="29A9B3F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69F4C0" w14:textId="77777777" w:rsidR="00B02733" w:rsidRDefault="00B02733" w:rsidP="00B02733">
      <w:pPr>
        <w:rPr>
          <w:rFonts w:ascii="Arial" w:hAnsi="Arial" w:cs="Arial"/>
          <w:b/>
          <w:sz w:val="24"/>
        </w:rPr>
      </w:pPr>
      <w:r>
        <w:rPr>
          <w:rFonts w:ascii="Arial" w:hAnsi="Arial" w:cs="Arial"/>
          <w:b/>
          <w:color w:val="0000FF"/>
          <w:sz w:val="24"/>
        </w:rPr>
        <w:t>C3-242073</w:t>
      </w:r>
      <w:r>
        <w:rPr>
          <w:rFonts w:ascii="Arial" w:hAnsi="Arial" w:cs="Arial"/>
          <w:b/>
          <w:color w:val="0000FF"/>
          <w:sz w:val="24"/>
        </w:rPr>
        <w:tab/>
      </w:r>
      <w:r>
        <w:rPr>
          <w:rFonts w:ascii="Arial" w:hAnsi="Arial" w:cs="Arial"/>
          <w:b/>
          <w:sz w:val="24"/>
        </w:rPr>
        <w:t>Updates to altSliceInfo attribute related to network slice replacement feature.</w:t>
      </w:r>
    </w:p>
    <w:p w14:paraId="71DF6AC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CR-1211  rev  Cat: F (Rel-18)</w:t>
      </w:r>
      <w:r>
        <w:rPr>
          <w:i/>
        </w:rPr>
        <w:br/>
      </w:r>
      <w:r>
        <w:rPr>
          <w:i/>
        </w:rPr>
        <w:br/>
      </w:r>
      <w:r>
        <w:rPr>
          <w:i/>
        </w:rPr>
        <w:tab/>
      </w:r>
      <w:r>
        <w:rPr>
          <w:i/>
        </w:rPr>
        <w:tab/>
      </w:r>
      <w:r>
        <w:rPr>
          <w:i/>
        </w:rPr>
        <w:tab/>
      </w:r>
      <w:r>
        <w:rPr>
          <w:i/>
        </w:rPr>
        <w:tab/>
      </w:r>
      <w:r>
        <w:rPr>
          <w:i/>
        </w:rPr>
        <w:tab/>
        <w:t>Source: Nokia</w:t>
      </w:r>
    </w:p>
    <w:p w14:paraId="2310260B" w14:textId="77777777" w:rsidR="00B02733" w:rsidRDefault="00B02733" w:rsidP="00B02733">
      <w:pPr>
        <w:rPr>
          <w:rFonts w:ascii="Arial" w:hAnsi="Arial" w:cs="Arial"/>
          <w:b/>
        </w:rPr>
      </w:pPr>
      <w:r>
        <w:rPr>
          <w:rFonts w:ascii="Arial" w:hAnsi="Arial" w:cs="Arial"/>
          <w:b/>
        </w:rPr>
        <w:t xml:space="preserve">Abstract: </w:t>
      </w:r>
    </w:p>
    <w:p w14:paraId="3D902E11" w14:textId="77777777" w:rsidR="00B02733" w:rsidRDefault="00B02733" w:rsidP="00B02733">
      <w:r>
        <w:t>Updates to altSliceInfo attribute related to network slice replacement feature.</w:t>
      </w:r>
    </w:p>
    <w:p w14:paraId="5F44133F" w14:textId="77777777" w:rsidR="00B02733" w:rsidRDefault="00B02733" w:rsidP="00B02733">
      <w:pPr>
        <w:rPr>
          <w:rFonts w:ascii="Arial" w:hAnsi="Arial" w:cs="Arial"/>
          <w:b/>
        </w:rPr>
      </w:pPr>
      <w:r>
        <w:rPr>
          <w:rFonts w:ascii="Arial" w:hAnsi="Arial" w:cs="Arial"/>
          <w:b/>
        </w:rPr>
        <w:t xml:space="preserve">Discussion: </w:t>
      </w:r>
    </w:p>
    <w:p w14:paraId="51A34641" w14:textId="77777777" w:rsidR="00B02733" w:rsidRDefault="00B02733" w:rsidP="00B02733">
      <w:r>
        <w:t>Xiaojian (ZTE): Agree with Huawei.</w:t>
      </w:r>
    </w:p>
    <w:p w14:paraId="7FCB1ACE" w14:textId="77777777" w:rsidR="00B02733" w:rsidRDefault="00B02733" w:rsidP="00B02733">
      <w:r>
        <w:t xml:space="preserve">Abdessamad (Huawei): Note 7 not needed. Should be kept as optional. </w:t>
      </w:r>
    </w:p>
    <w:p w14:paraId="2DD03FF5" w14:textId="77777777" w:rsidR="00B02733" w:rsidRDefault="00B02733" w:rsidP="00B02733">
      <w:r>
        <w:t>Fuen (Ericsson): Agree with Huawei.</w:t>
      </w:r>
    </w:p>
    <w:p w14:paraId="29325BDE" w14:textId="77777777" w:rsidR="00B02733" w:rsidRDefault="00B02733" w:rsidP="00B02733">
      <w:r>
        <w:t>Rajesh (Nokia): Rev 1 provided.</w:t>
      </w:r>
    </w:p>
    <w:p w14:paraId="0BFB2087" w14:textId="77777777" w:rsidR="00B02733" w:rsidRDefault="00B02733" w:rsidP="00B02733">
      <w:r>
        <w:t>Abdessamad (Huawei): Fine Rev1</w:t>
      </w:r>
    </w:p>
    <w:p w14:paraId="3C1B9C75" w14:textId="77777777" w:rsidR="00B02733" w:rsidRDefault="00B02733" w:rsidP="00B02733">
      <w:r>
        <w:t>Fuen (Ericsson): Fine with Rev 1</w:t>
      </w:r>
    </w:p>
    <w:p w14:paraId="0A4DFDF0" w14:textId="77777777" w:rsidR="00B02733" w:rsidRDefault="00B02733" w:rsidP="00B02733">
      <w:r>
        <w:t>Rev 1 is Pre-Agreed</w:t>
      </w:r>
    </w:p>
    <w:p w14:paraId="6D1393F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C3-242469</w:t>
      </w:r>
      <w:r>
        <w:rPr>
          <w:color w:val="993300"/>
          <w:u w:val="single"/>
        </w:rPr>
        <w:t>.</w:t>
      </w:r>
    </w:p>
    <w:p w14:paraId="232031EA" w14:textId="77777777" w:rsidR="00B02733" w:rsidRDefault="00B02733" w:rsidP="00B02733">
      <w:pPr>
        <w:rPr>
          <w:rFonts w:ascii="Arial" w:hAnsi="Arial" w:cs="Arial"/>
          <w:b/>
          <w:sz w:val="24"/>
        </w:rPr>
      </w:pPr>
      <w:r>
        <w:rPr>
          <w:rFonts w:ascii="Arial" w:hAnsi="Arial" w:cs="Arial"/>
          <w:b/>
          <w:color w:val="0000FF"/>
          <w:sz w:val="24"/>
        </w:rPr>
        <w:t>C3-242074</w:t>
      </w:r>
      <w:r>
        <w:rPr>
          <w:rFonts w:ascii="Arial" w:hAnsi="Arial" w:cs="Arial"/>
          <w:b/>
          <w:color w:val="0000FF"/>
          <w:sz w:val="24"/>
        </w:rPr>
        <w:tab/>
      </w:r>
      <w:r>
        <w:rPr>
          <w:rFonts w:ascii="Arial" w:hAnsi="Arial" w:cs="Arial"/>
          <w:b/>
          <w:sz w:val="24"/>
        </w:rPr>
        <w:t>Updates to usage monitoring procedure related to network slice replacement feature.</w:t>
      </w:r>
    </w:p>
    <w:p w14:paraId="2527A71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CR-1212  rev  Cat: F (Rel-18)</w:t>
      </w:r>
      <w:r>
        <w:rPr>
          <w:i/>
        </w:rPr>
        <w:br/>
      </w:r>
      <w:r>
        <w:rPr>
          <w:i/>
        </w:rPr>
        <w:br/>
      </w:r>
      <w:r>
        <w:rPr>
          <w:i/>
        </w:rPr>
        <w:tab/>
      </w:r>
      <w:r>
        <w:rPr>
          <w:i/>
        </w:rPr>
        <w:tab/>
      </w:r>
      <w:r>
        <w:rPr>
          <w:i/>
        </w:rPr>
        <w:tab/>
      </w:r>
      <w:r>
        <w:rPr>
          <w:i/>
        </w:rPr>
        <w:tab/>
      </w:r>
      <w:r>
        <w:rPr>
          <w:i/>
        </w:rPr>
        <w:tab/>
        <w:t>Source: Nokia</w:t>
      </w:r>
    </w:p>
    <w:p w14:paraId="7D40EE78" w14:textId="77777777" w:rsidR="00B02733" w:rsidRDefault="00B02733" w:rsidP="00B02733">
      <w:pPr>
        <w:rPr>
          <w:rFonts w:ascii="Arial" w:hAnsi="Arial" w:cs="Arial"/>
          <w:b/>
        </w:rPr>
      </w:pPr>
      <w:r>
        <w:rPr>
          <w:rFonts w:ascii="Arial" w:hAnsi="Arial" w:cs="Arial"/>
          <w:b/>
        </w:rPr>
        <w:t xml:space="preserve">Abstract: </w:t>
      </w:r>
    </w:p>
    <w:p w14:paraId="3F0973BF" w14:textId="77777777" w:rsidR="00B02733" w:rsidRDefault="00B02733" w:rsidP="00B02733">
      <w:r>
        <w:t>Updates to usage monitoring procedure related to network slice replacement feature.</w:t>
      </w:r>
    </w:p>
    <w:p w14:paraId="68AA2D7E" w14:textId="77777777" w:rsidR="00B02733" w:rsidRDefault="00B02733" w:rsidP="00B02733">
      <w:pPr>
        <w:rPr>
          <w:rFonts w:ascii="Arial" w:hAnsi="Arial" w:cs="Arial"/>
          <w:b/>
        </w:rPr>
      </w:pPr>
      <w:r>
        <w:rPr>
          <w:rFonts w:ascii="Arial" w:hAnsi="Arial" w:cs="Arial"/>
          <w:b/>
        </w:rPr>
        <w:t xml:space="preserve">Discussion: </w:t>
      </w:r>
    </w:p>
    <w:p w14:paraId="63A02312" w14:textId="77777777" w:rsidR="00B02733" w:rsidRDefault="00B02733" w:rsidP="00B02733">
      <w:r>
        <w:t>Rajesh (Nokia): Clashes with 2239.</w:t>
      </w:r>
    </w:p>
    <w:p w14:paraId="116E63C0" w14:textId="77777777" w:rsidR="00B02733" w:rsidRDefault="00B02733" w:rsidP="00B02733">
      <w:r>
        <w:t>Xiaojian (ZTE): Prefers to use Ericsson CR as a basis.</w:t>
      </w:r>
    </w:p>
    <w:p w14:paraId="52F57A0A" w14:textId="77777777" w:rsidR="00B02733" w:rsidRDefault="00B02733" w:rsidP="00B02733">
      <w:r>
        <w:t>Abdessamad (Huawei): CR not needed. Captured in TS 29.513.</w:t>
      </w:r>
    </w:p>
    <w:p w14:paraId="2E57C1CD" w14:textId="77777777" w:rsidR="00B02733" w:rsidRDefault="00B02733" w:rsidP="00B02733">
      <w:r>
        <w:lastRenderedPageBreak/>
        <w:t>Fuen (Ericsson): TS 29.513 does not go into the details.</w:t>
      </w:r>
    </w:p>
    <w:p w14:paraId="77B2AC16" w14:textId="77777777" w:rsidR="00B02733" w:rsidRDefault="00B02733" w:rsidP="00B02733">
      <w:r>
        <w:t>Rajesh (Nokia): Merges into 2239.</w:t>
      </w:r>
    </w:p>
    <w:p w14:paraId="1C80C74C" w14:textId="77777777" w:rsidR="00B02733" w:rsidRDefault="00B02733" w:rsidP="00B02733">
      <w:r>
        <w:t>Abdessamad (Huawei): Keep it postponed, till we conclude on 2239. The related changes in 2074 and 2239 are not agreeable.</w:t>
      </w:r>
    </w:p>
    <w:p w14:paraId="136A797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C28F50" w14:textId="77777777" w:rsidR="00B02733" w:rsidRDefault="00B02733" w:rsidP="00B02733">
      <w:pPr>
        <w:rPr>
          <w:rFonts w:ascii="Arial" w:hAnsi="Arial" w:cs="Arial"/>
          <w:b/>
          <w:sz w:val="24"/>
        </w:rPr>
      </w:pPr>
      <w:r>
        <w:rPr>
          <w:rFonts w:ascii="Arial" w:hAnsi="Arial" w:cs="Arial"/>
          <w:b/>
          <w:color w:val="0000FF"/>
          <w:sz w:val="24"/>
        </w:rPr>
        <w:t>C3-242238</w:t>
      </w:r>
      <w:r>
        <w:rPr>
          <w:rFonts w:ascii="Arial" w:hAnsi="Arial" w:cs="Arial"/>
          <w:b/>
          <w:color w:val="0000FF"/>
          <w:sz w:val="24"/>
        </w:rPr>
        <w:tab/>
      </w:r>
      <w:r>
        <w:rPr>
          <w:rFonts w:ascii="Arial" w:hAnsi="Arial" w:cs="Arial"/>
          <w:b/>
          <w:sz w:val="24"/>
        </w:rPr>
        <w:t>Partial Network Slice support for DNN replacement functionality</w:t>
      </w:r>
    </w:p>
    <w:p w14:paraId="2100DC0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v18.5.0</w:t>
      </w:r>
      <w:r>
        <w:rPr>
          <w:i/>
        </w:rPr>
        <w:tab/>
        <w:t xml:space="preserve">  CR-0301  rev  Cat: F (Rel-18)</w:t>
      </w:r>
      <w:r>
        <w:rPr>
          <w:i/>
        </w:rPr>
        <w:br/>
      </w:r>
      <w:r>
        <w:rPr>
          <w:i/>
        </w:rPr>
        <w:br/>
      </w:r>
      <w:r>
        <w:rPr>
          <w:i/>
        </w:rPr>
        <w:tab/>
      </w:r>
      <w:r>
        <w:rPr>
          <w:i/>
        </w:rPr>
        <w:tab/>
      </w:r>
      <w:r>
        <w:rPr>
          <w:i/>
        </w:rPr>
        <w:tab/>
      </w:r>
      <w:r>
        <w:rPr>
          <w:i/>
        </w:rPr>
        <w:tab/>
      </w:r>
      <w:r>
        <w:rPr>
          <w:i/>
        </w:rPr>
        <w:tab/>
        <w:t>Source: Ericsson</w:t>
      </w:r>
    </w:p>
    <w:p w14:paraId="3906155E" w14:textId="77777777" w:rsidR="00B02733" w:rsidRDefault="00B02733" w:rsidP="00B02733">
      <w:pPr>
        <w:rPr>
          <w:rFonts w:ascii="Arial" w:hAnsi="Arial" w:cs="Arial"/>
          <w:b/>
        </w:rPr>
      </w:pPr>
      <w:r>
        <w:rPr>
          <w:rFonts w:ascii="Arial" w:hAnsi="Arial" w:cs="Arial"/>
          <w:b/>
        </w:rPr>
        <w:t xml:space="preserve">Abstract: </w:t>
      </w:r>
    </w:p>
    <w:p w14:paraId="396E97A8" w14:textId="77777777" w:rsidR="00B02733" w:rsidRDefault="00B02733" w:rsidP="00B02733">
      <w:r>
        <w:t>Summary of Change: Clause 4.2.2.3.4 is updated to indicate that the PCF is updated with both Allowed NSSAI and Partially Allowed NSSAI if the applicable features are supported.</w:t>
      </w:r>
    </w:p>
    <w:p w14:paraId="62BCE012" w14:textId="77777777" w:rsidR="00B02733" w:rsidRDefault="00B02733" w:rsidP="00B02733">
      <w:r>
        <w:t>Clause 5.6.2.8 is updat</w:t>
      </w:r>
    </w:p>
    <w:p w14:paraId="02ECFCCB" w14:textId="77777777" w:rsidR="00B02733" w:rsidRDefault="00B02733" w:rsidP="00B02733">
      <w:pPr>
        <w:rPr>
          <w:rFonts w:ascii="Arial" w:hAnsi="Arial" w:cs="Arial"/>
          <w:b/>
        </w:rPr>
      </w:pPr>
      <w:r>
        <w:rPr>
          <w:rFonts w:ascii="Arial" w:hAnsi="Arial" w:cs="Arial"/>
          <w:b/>
        </w:rPr>
        <w:t xml:space="preserve">Discussion: </w:t>
      </w:r>
    </w:p>
    <w:p w14:paraId="58AA9A96" w14:textId="77777777" w:rsidR="00B02733" w:rsidRDefault="00B02733" w:rsidP="00B02733">
      <w:r>
        <w:t>Abdessamad (Huawei): Editorials.</w:t>
      </w:r>
    </w:p>
    <w:p w14:paraId="23F95818" w14:textId="77777777" w:rsidR="00B02733" w:rsidRDefault="00B02733" w:rsidP="00B02733">
      <w:r>
        <w:t>Rajesh (Nokia): Suggested revision, with comments over email.</w:t>
      </w:r>
    </w:p>
    <w:p w14:paraId="2FB554E8" w14:textId="77777777" w:rsidR="00B02733" w:rsidRDefault="00B02733" w:rsidP="00B02733">
      <w:r>
        <w:t>Fuen (Ericsson): R3 is available.</w:t>
      </w:r>
    </w:p>
    <w:p w14:paraId="5A8706FF" w14:textId="77777777" w:rsidR="00B02733" w:rsidRDefault="00B02733" w:rsidP="00B02733">
      <w:r>
        <w:t>Abdessamad (Huawei): ok with r3.</w:t>
      </w:r>
    </w:p>
    <w:p w14:paraId="09243FC1" w14:textId="77777777" w:rsidR="00B02733" w:rsidRDefault="00B02733" w:rsidP="00B02733">
      <w:r>
        <w:t>Rajesh (Nokia): ok with r3.</w:t>
      </w:r>
    </w:p>
    <w:p w14:paraId="4EAE7DCB" w14:textId="77777777" w:rsidR="00B02733" w:rsidRDefault="00B02733" w:rsidP="00B02733">
      <w:r>
        <w:t>R3 is pre-agreed.</w:t>
      </w:r>
    </w:p>
    <w:p w14:paraId="171CB4C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C3-242603</w:t>
      </w:r>
      <w:r>
        <w:rPr>
          <w:color w:val="993300"/>
          <w:u w:val="single"/>
        </w:rPr>
        <w:t>.</w:t>
      </w:r>
    </w:p>
    <w:p w14:paraId="4351176E" w14:textId="77777777" w:rsidR="00B02733" w:rsidRDefault="00B02733" w:rsidP="00B02733">
      <w:pPr>
        <w:rPr>
          <w:rFonts w:ascii="Arial" w:hAnsi="Arial" w:cs="Arial"/>
          <w:b/>
          <w:sz w:val="24"/>
        </w:rPr>
      </w:pPr>
      <w:r>
        <w:rPr>
          <w:rFonts w:ascii="Arial" w:hAnsi="Arial" w:cs="Arial"/>
          <w:b/>
          <w:color w:val="0000FF"/>
          <w:sz w:val="24"/>
        </w:rPr>
        <w:t>C3-242239</w:t>
      </w:r>
      <w:r>
        <w:rPr>
          <w:rFonts w:ascii="Arial" w:hAnsi="Arial" w:cs="Arial"/>
          <w:b/>
          <w:color w:val="0000FF"/>
          <w:sz w:val="24"/>
        </w:rPr>
        <w:tab/>
      </w:r>
      <w:r>
        <w:rPr>
          <w:rFonts w:ascii="Arial" w:hAnsi="Arial" w:cs="Arial"/>
          <w:b/>
          <w:sz w:val="24"/>
        </w:rPr>
        <w:t>Network Slice Replacement handling in the PCF</w:t>
      </w:r>
    </w:p>
    <w:p w14:paraId="18FCB39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CR-1219  rev  Cat: F (Rel-18)</w:t>
      </w:r>
      <w:r>
        <w:rPr>
          <w:i/>
        </w:rPr>
        <w:br/>
      </w:r>
      <w:r>
        <w:rPr>
          <w:i/>
        </w:rPr>
        <w:br/>
      </w:r>
      <w:r>
        <w:rPr>
          <w:i/>
        </w:rPr>
        <w:tab/>
      </w:r>
      <w:r>
        <w:rPr>
          <w:i/>
        </w:rPr>
        <w:tab/>
      </w:r>
      <w:r>
        <w:rPr>
          <w:i/>
        </w:rPr>
        <w:tab/>
      </w:r>
      <w:r>
        <w:rPr>
          <w:i/>
        </w:rPr>
        <w:tab/>
      </w:r>
      <w:r>
        <w:rPr>
          <w:i/>
        </w:rPr>
        <w:tab/>
        <w:t>Source: Ericsson</w:t>
      </w:r>
    </w:p>
    <w:p w14:paraId="3181D55C" w14:textId="77777777" w:rsidR="00B02733" w:rsidRDefault="00B02733" w:rsidP="00B02733">
      <w:pPr>
        <w:rPr>
          <w:rFonts w:ascii="Arial" w:hAnsi="Arial" w:cs="Arial"/>
          <w:b/>
        </w:rPr>
      </w:pPr>
      <w:r>
        <w:rPr>
          <w:rFonts w:ascii="Arial" w:hAnsi="Arial" w:cs="Arial"/>
          <w:b/>
        </w:rPr>
        <w:t xml:space="preserve">Abstract: </w:t>
      </w:r>
    </w:p>
    <w:p w14:paraId="5CE304C9" w14:textId="77777777" w:rsidR="00B02733" w:rsidRDefault="00B02733" w:rsidP="00B02733">
      <w:r>
        <w:t>Summary of Change: Clause 4.2.6.5.3.1 adds a note to clarify that the PCF can retrieve from UDR usage monitoring control information for both replaced and alternative S-NSSAI.</w:t>
      </w:r>
    </w:p>
    <w:p w14:paraId="0C3B6F1C" w14:textId="77777777" w:rsidR="00B02733" w:rsidRDefault="00B02733" w:rsidP="00B02733">
      <w:r>
        <w:t>Clause 5.6.3.7 is update</w:t>
      </w:r>
    </w:p>
    <w:p w14:paraId="5F2241B6" w14:textId="77777777" w:rsidR="00B02733" w:rsidRDefault="00B02733" w:rsidP="00B02733">
      <w:pPr>
        <w:rPr>
          <w:rFonts w:ascii="Arial" w:hAnsi="Arial" w:cs="Arial"/>
          <w:b/>
        </w:rPr>
      </w:pPr>
      <w:r>
        <w:rPr>
          <w:rFonts w:ascii="Arial" w:hAnsi="Arial" w:cs="Arial"/>
          <w:b/>
        </w:rPr>
        <w:t xml:space="preserve">Discussion: </w:t>
      </w:r>
    </w:p>
    <w:p w14:paraId="403FDA54" w14:textId="77777777" w:rsidR="00B02733" w:rsidRDefault="00B02733" w:rsidP="00B02733">
      <w:r>
        <w:t>Abdessamad (Huawei): Disagrees with the note. Needs to check the stage 2 requirement.</w:t>
      </w:r>
    </w:p>
    <w:p w14:paraId="6CA7A1FA" w14:textId="77777777" w:rsidR="00B02733" w:rsidRDefault="00B02733" w:rsidP="00B02733">
      <w:r>
        <w:t>Rajesh (Nokia): CR being discussed in SA2 related to the trigger.</w:t>
      </w:r>
    </w:p>
    <w:p w14:paraId="75FDEF60" w14:textId="77777777" w:rsidR="00B02733" w:rsidRDefault="00B02733" w:rsidP="00B02733">
      <w:r>
        <w:t>Fuen (Ericsson): Revision is available.</w:t>
      </w:r>
    </w:p>
    <w:p w14:paraId="29D523F2" w14:textId="77777777" w:rsidR="00B02733" w:rsidRDefault="00B02733" w:rsidP="00B02733">
      <w:r>
        <w:t>Abdessamad (Huawei): Needs more time. Checking with SA2 colleagues for second change.</w:t>
      </w:r>
    </w:p>
    <w:p w14:paraId="70D0CE4E" w14:textId="77777777" w:rsidR="00B02733" w:rsidRDefault="00B02733" w:rsidP="00B02733">
      <w:r>
        <w:t>Abdessamad (Huawei): Don’t agree with first change.</w:t>
      </w:r>
    </w:p>
    <w:p w14:paraId="15878CE9" w14:textId="77777777" w:rsidR="00B02733" w:rsidRDefault="00B02733" w:rsidP="00B02733">
      <w:r>
        <w:t>The revision includes the merging of 2074. Nokia co-signs.</w:t>
      </w:r>
    </w:p>
    <w:p w14:paraId="0C3582D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E839EE" w14:textId="77777777" w:rsidR="00B02733" w:rsidRDefault="00B02733" w:rsidP="00B02733">
      <w:pPr>
        <w:rPr>
          <w:rFonts w:ascii="Arial" w:hAnsi="Arial" w:cs="Arial"/>
          <w:b/>
          <w:sz w:val="24"/>
        </w:rPr>
      </w:pPr>
      <w:r>
        <w:rPr>
          <w:rFonts w:ascii="Arial" w:hAnsi="Arial" w:cs="Arial"/>
          <w:b/>
          <w:color w:val="0000FF"/>
          <w:sz w:val="24"/>
        </w:rPr>
        <w:lastRenderedPageBreak/>
        <w:t>C3-242346</w:t>
      </w:r>
      <w:r>
        <w:rPr>
          <w:rFonts w:ascii="Arial" w:hAnsi="Arial" w:cs="Arial"/>
          <w:b/>
          <w:color w:val="0000FF"/>
          <w:sz w:val="24"/>
        </w:rPr>
        <w:tab/>
      </w:r>
      <w:r>
        <w:rPr>
          <w:rFonts w:ascii="Arial" w:hAnsi="Arial" w:cs="Arial"/>
          <w:b/>
          <w:sz w:val="24"/>
        </w:rPr>
        <w:t>Various eNS_Ph3 related corrections</w:t>
      </w:r>
    </w:p>
    <w:p w14:paraId="17034D8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CR-1252  rev  Cat: F (Rel-18)</w:t>
      </w:r>
      <w:r>
        <w:rPr>
          <w:i/>
        </w:rPr>
        <w:br/>
      </w:r>
      <w:r>
        <w:rPr>
          <w:i/>
        </w:rPr>
        <w:br/>
      </w:r>
      <w:r>
        <w:rPr>
          <w:i/>
        </w:rPr>
        <w:tab/>
      </w:r>
      <w:r>
        <w:rPr>
          <w:i/>
        </w:rPr>
        <w:tab/>
      </w:r>
      <w:r>
        <w:rPr>
          <w:i/>
        </w:rPr>
        <w:tab/>
      </w:r>
      <w:r>
        <w:rPr>
          <w:i/>
        </w:rPr>
        <w:tab/>
      </w:r>
      <w:r>
        <w:rPr>
          <w:i/>
        </w:rPr>
        <w:tab/>
        <w:t>Source: Huawei</w:t>
      </w:r>
    </w:p>
    <w:p w14:paraId="74C22DCC" w14:textId="77777777" w:rsidR="00B02733" w:rsidRDefault="00B02733" w:rsidP="00B02733">
      <w:pPr>
        <w:rPr>
          <w:rFonts w:ascii="Arial" w:hAnsi="Arial" w:cs="Arial"/>
          <w:b/>
        </w:rPr>
      </w:pPr>
      <w:r>
        <w:rPr>
          <w:rFonts w:ascii="Arial" w:hAnsi="Arial" w:cs="Arial"/>
          <w:b/>
        </w:rPr>
        <w:t xml:space="preserve">Discussion: </w:t>
      </w:r>
    </w:p>
    <w:p w14:paraId="5863F1AE" w14:textId="77777777" w:rsidR="00B02733" w:rsidRDefault="00B02733" w:rsidP="00B02733">
      <w:r>
        <w:t>This CR introduces backwards compatible corrections to the OpenAPI description of the SliceParamProvision API defined in this specification.</w:t>
      </w:r>
    </w:p>
    <w:p w14:paraId="0D3B82BF" w14:textId="77777777" w:rsidR="00B02733" w:rsidRDefault="00B02733" w:rsidP="00B02733">
      <w:r>
        <w:t>Rajesh (Nokia): ok</w:t>
      </w:r>
    </w:p>
    <w:p w14:paraId="3F138765" w14:textId="77777777" w:rsidR="00B02733" w:rsidRDefault="00B02733" w:rsidP="00B02733">
      <w:r>
        <w:t>Maria (Ericsson): We don’t need to add the note per API.</w:t>
      </w:r>
    </w:p>
    <w:p w14:paraId="6B3DF565" w14:textId="77777777" w:rsidR="00B02733" w:rsidRDefault="00B02733" w:rsidP="00B02733">
      <w:r>
        <w:t>Abdessamad (Huawei): Aligned with skeleton. The note exists in many TSs. Accepts discuss it for Rel-19.</w:t>
      </w:r>
    </w:p>
    <w:p w14:paraId="42FC1D60" w14:textId="77777777" w:rsidR="00B02733" w:rsidRDefault="00B02733" w:rsidP="00B02733">
      <w:r>
        <w:t>Apostolos (Nokia): ok with either way but no problem if the note is not added.</w:t>
      </w:r>
    </w:p>
    <w:p w14:paraId="5CFFC51D" w14:textId="77777777" w:rsidR="00B02733" w:rsidRDefault="00B02733" w:rsidP="00B02733">
      <w:r>
        <w:t>Offline discussions.</w:t>
      </w:r>
    </w:p>
    <w:p w14:paraId="5B39D030" w14:textId="77777777" w:rsidR="00B02733" w:rsidRDefault="00B02733" w:rsidP="00B02733">
      <w:r>
        <w:t>Abdessamad (Huawei): Rev1 shared.</w:t>
      </w:r>
    </w:p>
    <w:p w14:paraId="53F4956E" w14:textId="77777777" w:rsidR="00B02733" w:rsidRDefault="00B02733" w:rsidP="00B02733">
      <w:r>
        <w:t>Maria (Ericsson): ok with Rev1.</w:t>
      </w:r>
    </w:p>
    <w:p w14:paraId="69158E8D" w14:textId="77777777" w:rsidR="00B02733" w:rsidRDefault="00B02733" w:rsidP="00B02733">
      <w:r>
        <w:t>Rev1 is pre-agreed.</w:t>
      </w:r>
    </w:p>
    <w:p w14:paraId="7B0A9F2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C3-242602</w:t>
      </w:r>
      <w:r>
        <w:rPr>
          <w:color w:val="993300"/>
          <w:u w:val="single"/>
        </w:rPr>
        <w:t>.</w:t>
      </w:r>
    </w:p>
    <w:p w14:paraId="61884C2B" w14:textId="77777777" w:rsidR="00B02733" w:rsidRDefault="00B02733" w:rsidP="00B02733">
      <w:pPr>
        <w:rPr>
          <w:rFonts w:ascii="Arial" w:hAnsi="Arial" w:cs="Arial"/>
          <w:b/>
          <w:sz w:val="24"/>
        </w:rPr>
      </w:pPr>
      <w:r>
        <w:rPr>
          <w:rFonts w:ascii="Arial" w:hAnsi="Arial" w:cs="Arial"/>
          <w:b/>
          <w:color w:val="0000FF"/>
          <w:sz w:val="24"/>
        </w:rPr>
        <w:t>C3-242469</w:t>
      </w:r>
      <w:r>
        <w:rPr>
          <w:rFonts w:ascii="Arial" w:hAnsi="Arial" w:cs="Arial"/>
          <w:b/>
          <w:color w:val="0000FF"/>
          <w:sz w:val="24"/>
        </w:rPr>
        <w:tab/>
      </w:r>
      <w:r>
        <w:rPr>
          <w:rFonts w:ascii="Arial" w:hAnsi="Arial" w:cs="Arial"/>
          <w:b/>
          <w:sz w:val="24"/>
        </w:rPr>
        <w:t>Correct the altSliceInfo attribute description</w:t>
      </w:r>
    </w:p>
    <w:p w14:paraId="44DF060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CR-1211  rev 1 Cat: F (Rel-18)</w:t>
      </w:r>
      <w:r>
        <w:rPr>
          <w:i/>
        </w:rPr>
        <w:br/>
      </w:r>
      <w:r>
        <w:rPr>
          <w:i/>
        </w:rPr>
        <w:br/>
      </w:r>
      <w:r>
        <w:rPr>
          <w:i/>
        </w:rPr>
        <w:tab/>
      </w:r>
      <w:r>
        <w:rPr>
          <w:i/>
        </w:rPr>
        <w:tab/>
      </w:r>
      <w:r>
        <w:rPr>
          <w:i/>
        </w:rPr>
        <w:tab/>
      </w:r>
      <w:r>
        <w:rPr>
          <w:i/>
        </w:rPr>
        <w:tab/>
      </w:r>
      <w:r>
        <w:rPr>
          <w:i/>
        </w:rPr>
        <w:tab/>
        <w:t>Source: Nokia</w:t>
      </w:r>
    </w:p>
    <w:p w14:paraId="3AF736C6" w14:textId="77777777" w:rsidR="00B02733" w:rsidRDefault="00B02733" w:rsidP="00B02733">
      <w:pPr>
        <w:rPr>
          <w:color w:val="808080"/>
        </w:rPr>
      </w:pPr>
      <w:r>
        <w:rPr>
          <w:color w:val="808080"/>
        </w:rPr>
        <w:t>(Replaces C3-242073)</w:t>
      </w:r>
    </w:p>
    <w:p w14:paraId="38FD29EA" w14:textId="77777777" w:rsidR="00B02733" w:rsidRDefault="00B02733" w:rsidP="00B02733">
      <w:pPr>
        <w:rPr>
          <w:rFonts w:ascii="Arial" w:hAnsi="Arial" w:cs="Arial"/>
          <w:b/>
        </w:rPr>
      </w:pPr>
      <w:r>
        <w:rPr>
          <w:rFonts w:ascii="Arial" w:hAnsi="Arial" w:cs="Arial"/>
          <w:b/>
        </w:rPr>
        <w:t xml:space="preserve">Abstract: </w:t>
      </w:r>
    </w:p>
    <w:p w14:paraId="633DC3A2" w14:textId="77777777" w:rsidR="00B02733" w:rsidRDefault="00B02733" w:rsidP="00B02733">
      <w:r>
        <w:t>Updates to altSliceInfo attribute related to network slice replacement feature.</w:t>
      </w:r>
    </w:p>
    <w:p w14:paraId="5386FE9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C3-242670</w:t>
      </w:r>
      <w:r>
        <w:rPr>
          <w:color w:val="993300"/>
          <w:u w:val="single"/>
        </w:rPr>
        <w:t>.</w:t>
      </w:r>
    </w:p>
    <w:p w14:paraId="7CE18712" w14:textId="77777777" w:rsidR="00B02733" w:rsidRDefault="00B02733" w:rsidP="00B02733">
      <w:pPr>
        <w:rPr>
          <w:rFonts w:ascii="Arial" w:hAnsi="Arial" w:cs="Arial"/>
          <w:b/>
          <w:sz w:val="24"/>
        </w:rPr>
      </w:pPr>
      <w:r>
        <w:rPr>
          <w:rFonts w:ascii="Arial" w:hAnsi="Arial" w:cs="Arial"/>
          <w:b/>
          <w:color w:val="0000FF"/>
          <w:sz w:val="24"/>
        </w:rPr>
        <w:t>C3-242602</w:t>
      </w:r>
      <w:r>
        <w:rPr>
          <w:rFonts w:ascii="Arial" w:hAnsi="Arial" w:cs="Arial"/>
          <w:b/>
          <w:color w:val="0000FF"/>
          <w:sz w:val="24"/>
        </w:rPr>
        <w:tab/>
      </w:r>
      <w:r>
        <w:rPr>
          <w:rFonts w:ascii="Arial" w:hAnsi="Arial" w:cs="Arial"/>
          <w:b/>
          <w:sz w:val="24"/>
        </w:rPr>
        <w:t>Various eNS_Ph3 related corrections</w:t>
      </w:r>
    </w:p>
    <w:p w14:paraId="7307C1C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CR-1252  rev 1 Cat: F (Rel-18)</w:t>
      </w:r>
      <w:r>
        <w:rPr>
          <w:i/>
        </w:rPr>
        <w:br/>
      </w:r>
      <w:r>
        <w:rPr>
          <w:i/>
        </w:rPr>
        <w:br/>
      </w:r>
      <w:r>
        <w:rPr>
          <w:i/>
        </w:rPr>
        <w:tab/>
      </w:r>
      <w:r>
        <w:rPr>
          <w:i/>
        </w:rPr>
        <w:tab/>
      </w:r>
      <w:r>
        <w:rPr>
          <w:i/>
        </w:rPr>
        <w:tab/>
      </w:r>
      <w:r>
        <w:rPr>
          <w:i/>
        </w:rPr>
        <w:tab/>
      </w:r>
      <w:r>
        <w:rPr>
          <w:i/>
        </w:rPr>
        <w:tab/>
        <w:t>Source: Huawei</w:t>
      </w:r>
    </w:p>
    <w:p w14:paraId="0BA22CCA" w14:textId="77777777" w:rsidR="00B02733" w:rsidRDefault="00B02733" w:rsidP="00B02733">
      <w:pPr>
        <w:rPr>
          <w:color w:val="808080"/>
        </w:rPr>
      </w:pPr>
      <w:r>
        <w:rPr>
          <w:color w:val="808080"/>
        </w:rPr>
        <w:t>(Replaces C3-242346)</w:t>
      </w:r>
    </w:p>
    <w:p w14:paraId="679D031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C9506" w14:textId="77777777" w:rsidR="00B02733" w:rsidRDefault="00B02733" w:rsidP="00B02733">
      <w:pPr>
        <w:rPr>
          <w:rFonts w:ascii="Arial" w:hAnsi="Arial" w:cs="Arial"/>
          <w:b/>
          <w:sz w:val="24"/>
        </w:rPr>
      </w:pPr>
      <w:r>
        <w:rPr>
          <w:rFonts w:ascii="Arial" w:hAnsi="Arial" w:cs="Arial"/>
          <w:b/>
          <w:color w:val="0000FF"/>
          <w:sz w:val="24"/>
        </w:rPr>
        <w:t>C3-242603</w:t>
      </w:r>
      <w:r>
        <w:rPr>
          <w:rFonts w:ascii="Arial" w:hAnsi="Arial" w:cs="Arial"/>
          <w:b/>
          <w:color w:val="0000FF"/>
          <w:sz w:val="24"/>
        </w:rPr>
        <w:tab/>
      </w:r>
      <w:r>
        <w:rPr>
          <w:rFonts w:ascii="Arial" w:hAnsi="Arial" w:cs="Arial"/>
          <w:b/>
          <w:sz w:val="24"/>
        </w:rPr>
        <w:t>Partial Network Slice support for DNN replacement functionality</w:t>
      </w:r>
    </w:p>
    <w:p w14:paraId="653DD0D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v18.5.0</w:t>
      </w:r>
      <w:r>
        <w:rPr>
          <w:i/>
        </w:rPr>
        <w:tab/>
        <w:t xml:space="preserve">  CR-0301  rev 1 Cat: F (Rel-18)</w:t>
      </w:r>
      <w:r>
        <w:rPr>
          <w:i/>
        </w:rPr>
        <w:br/>
      </w:r>
      <w:r>
        <w:rPr>
          <w:i/>
        </w:rPr>
        <w:br/>
      </w:r>
      <w:r>
        <w:rPr>
          <w:i/>
        </w:rPr>
        <w:tab/>
      </w:r>
      <w:r>
        <w:rPr>
          <w:i/>
        </w:rPr>
        <w:tab/>
      </w:r>
      <w:r>
        <w:rPr>
          <w:i/>
        </w:rPr>
        <w:tab/>
      </w:r>
      <w:r>
        <w:rPr>
          <w:i/>
        </w:rPr>
        <w:tab/>
      </w:r>
      <w:r>
        <w:rPr>
          <w:i/>
        </w:rPr>
        <w:tab/>
        <w:t>Source: Ericsson</w:t>
      </w:r>
    </w:p>
    <w:p w14:paraId="0F816A6D" w14:textId="77777777" w:rsidR="00B02733" w:rsidRDefault="00B02733" w:rsidP="00B02733">
      <w:pPr>
        <w:rPr>
          <w:color w:val="808080"/>
        </w:rPr>
      </w:pPr>
      <w:r>
        <w:rPr>
          <w:color w:val="808080"/>
        </w:rPr>
        <w:t>(Replaces C3-242238)</w:t>
      </w:r>
    </w:p>
    <w:p w14:paraId="72DC926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9DCE7" w14:textId="77777777" w:rsidR="00B02733" w:rsidRDefault="00B02733" w:rsidP="00B02733">
      <w:pPr>
        <w:rPr>
          <w:rFonts w:ascii="Arial" w:hAnsi="Arial" w:cs="Arial"/>
          <w:b/>
          <w:sz w:val="24"/>
        </w:rPr>
      </w:pPr>
      <w:r>
        <w:rPr>
          <w:rFonts w:ascii="Arial" w:hAnsi="Arial" w:cs="Arial"/>
          <w:b/>
          <w:color w:val="0000FF"/>
          <w:sz w:val="24"/>
        </w:rPr>
        <w:lastRenderedPageBreak/>
        <w:t>C3-242670</w:t>
      </w:r>
      <w:r>
        <w:rPr>
          <w:rFonts w:ascii="Arial" w:hAnsi="Arial" w:cs="Arial"/>
          <w:b/>
          <w:color w:val="0000FF"/>
          <w:sz w:val="24"/>
        </w:rPr>
        <w:tab/>
      </w:r>
      <w:r>
        <w:rPr>
          <w:rFonts w:ascii="Arial" w:hAnsi="Arial" w:cs="Arial"/>
          <w:b/>
          <w:sz w:val="24"/>
        </w:rPr>
        <w:t>Correct the altSliceInfo attribute description</w:t>
      </w:r>
    </w:p>
    <w:p w14:paraId="30CC4F1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CR-1211  rev 2 Cat: F (Rel-18)</w:t>
      </w:r>
      <w:r>
        <w:rPr>
          <w:i/>
        </w:rPr>
        <w:br/>
      </w:r>
      <w:r>
        <w:rPr>
          <w:i/>
        </w:rPr>
        <w:br/>
      </w:r>
      <w:r>
        <w:rPr>
          <w:i/>
        </w:rPr>
        <w:tab/>
      </w:r>
      <w:r>
        <w:rPr>
          <w:i/>
        </w:rPr>
        <w:tab/>
      </w:r>
      <w:r>
        <w:rPr>
          <w:i/>
        </w:rPr>
        <w:tab/>
      </w:r>
      <w:r>
        <w:rPr>
          <w:i/>
        </w:rPr>
        <w:tab/>
      </w:r>
      <w:r>
        <w:rPr>
          <w:i/>
        </w:rPr>
        <w:tab/>
        <w:t>Source: Nokia</w:t>
      </w:r>
    </w:p>
    <w:p w14:paraId="29027ED8" w14:textId="77777777" w:rsidR="00B02733" w:rsidRDefault="00B02733" w:rsidP="00B02733">
      <w:pPr>
        <w:rPr>
          <w:color w:val="808080"/>
        </w:rPr>
      </w:pPr>
      <w:r>
        <w:rPr>
          <w:color w:val="808080"/>
        </w:rPr>
        <w:t>(Replaces C3-242469)</w:t>
      </w:r>
    </w:p>
    <w:p w14:paraId="5FC8F05F" w14:textId="77777777" w:rsidR="00B02733" w:rsidRDefault="00B02733" w:rsidP="00B02733">
      <w:pPr>
        <w:rPr>
          <w:rFonts w:ascii="Arial" w:hAnsi="Arial" w:cs="Arial"/>
          <w:b/>
        </w:rPr>
      </w:pPr>
      <w:r>
        <w:rPr>
          <w:rFonts w:ascii="Arial" w:hAnsi="Arial" w:cs="Arial"/>
          <w:b/>
        </w:rPr>
        <w:t xml:space="preserve">Abstract: </w:t>
      </w:r>
    </w:p>
    <w:p w14:paraId="3ABA466D" w14:textId="77777777" w:rsidR="00B02733" w:rsidRDefault="00B02733" w:rsidP="00B02733">
      <w:r>
        <w:t>Updates to altSliceInfo attribute related to network slice replacement feature.</w:t>
      </w:r>
    </w:p>
    <w:p w14:paraId="172C9C3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2A56E" w14:textId="77777777" w:rsidR="00B02733" w:rsidRDefault="00B02733" w:rsidP="00B02733">
      <w:pPr>
        <w:pStyle w:val="Heading3"/>
      </w:pPr>
      <w:bookmarkStart w:id="136" w:name="_Toc164868155"/>
      <w:r>
        <w:t>18.46</w:t>
      </w:r>
      <w:r>
        <w:tab/>
        <w:t>CT aspects of 5G-enabled fused location service capability exposure [5GFLS]</w:t>
      </w:r>
      <w:bookmarkEnd w:id="136"/>
    </w:p>
    <w:p w14:paraId="3A413B90" w14:textId="77777777" w:rsidR="00B02733" w:rsidRDefault="00B02733" w:rsidP="00B02733">
      <w:pPr>
        <w:pStyle w:val="Heading3"/>
      </w:pPr>
      <w:bookmarkStart w:id="137" w:name="_Toc164868156"/>
      <w:r>
        <w:t>18.47</w:t>
      </w:r>
      <w:r>
        <w:tab/>
        <w:t>CT aspects on Spending Limits for AM and UE Policies in the 5GC [TEI18_SLAMUP]</w:t>
      </w:r>
      <w:bookmarkEnd w:id="137"/>
    </w:p>
    <w:p w14:paraId="7396CB8A" w14:textId="77777777" w:rsidR="00B02733" w:rsidRDefault="00B02733" w:rsidP="00B02733">
      <w:pPr>
        <w:rPr>
          <w:rFonts w:ascii="Arial" w:hAnsi="Arial" w:cs="Arial"/>
          <w:b/>
          <w:sz w:val="24"/>
        </w:rPr>
      </w:pPr>
      <w:r>
        <w:rPr>
          <w:rFonts w:ascii="Arial" w:hAnsi="Arial" w:cs="Arial"/>
          <w:b/>
          <w:color w:val="0000FF"/>
          <w:sz w:val="24"/>
        </w:rPr>
        <w:t>C3-242226</w:t>
      </w:r>
      <w:r>
        <w:rPr>
          <w:rFonts w:ascii="Arial" w:hAnsi="Arial" w:cs="Arial"/>
          <w:b/>
          <w:color w:val="0000FF"/>
          <w:sz w:val="24"/>
        </w:rPr>
        <w:tab/>
      </w:r>
      <w:r>
        <w:rPr>
          <w:rFonts w:ascii="Arial" w:hAnsi="Arial" w:cs="Arial"/>
          <w:b/>
          <w:sz w:val="24"/>
        </w:rPr>
        <w:t>Policy decisions based on spending limits</w:t>
      </w:r>
    </w:p>
    <w:p w14:paraId="7B0B713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CR-0520  rev 1 Cat: F (Rel-18)</w:t>
      </w:r>
      <w:r>
        <w:rPr>
          <w:i/>
        </w:rPr>
        <w:br/>
      </w:r>
      <w:r>
        <w:rPr>
          <w:i/>
        </w:rPr>
        <w:br/>
      </w:r>
      <w:r>
        <w:rPr>
          <w:i/>
        </w:rPr>
        <w:tab/>
      </w:r>
      <w:r>
        <w:rPr>
          <w:i/>
        </w:rPr>
        <w:tab/>
      </w:r>
      <w:r>
        <w:rPr>
          <w:i/>
        </w:rPr>
        <w:tab/>
      </w:r>
      <w:r>
        <w:rPr>
          <w:i/>
        </w:rPr>
        <w:tab/>
      </w:r>
      <w:r>
        <w:rPr>
          <w:i/>
        </w:rPr>
        <w:tab/>
        <w:t>Source: China Telecom, Oracle</w:t>
      </w:r>
    </w:p>
    <w:p w14:paraId="0103C745" w14:textId="77777777" w:rsidR="00B02733" w:rsidRDefault="00B02733" w:rsidP="00B02733">
      <w:pPr>
        <w:rPr>
          <w:color w:val="808080"/>
        </w:rPr>
      </w:pPr>
      <w:r>
        <w:rPr>
          <w:color w:val="808080"/>
        </w:rPr>
        <w:t>(Replaces C3-241043)</w:t>
      </w:r>
    </w:p>
    <w:p w14:paraId="090045A9" w14:textId="77777777" w:rsidR="00B02733" w:rsidRDefault="00B02733" w:rsidP="00B02733">
      <w:pPr>
        <w:rPr>
          <w:rFonts w:ascii="Arial" w:hAnsi="Arial" w:cs="Arial"/>
          <w:b/>
        </w:rPr>
      </w:pPr>
      <w:r>
        <w:rPr>
          <w:rFonts w:ascii="Arial" w:hAnsi="Arial" w:cs="Arial"/>
          <w:b/>
        </w:rPr>
        <w:t xml:space="preserve">Discussion: </w:t>
      </w:r>
    </w:p>
    <w:p w14:paraId="6A7D2295" w14:textId="77777777" w:rsidR="00B02733" w:rsidRDefault="00B02733" w:rsidP="00B02733">
      <w:r>
        <w:t>Revision of C3-241043</w:t>
      </w:r>
    </w:p>
    <w:p w14:paraId="5DA4B0B1" w14:textId="77777777" w:rsidR="00B02733" w:rsidRDefault="00B02733" w:rsidP="00B02733">
      <w:r>
        <w:t>Depends on TS 23.502 CR 4772, TS 23.502 CR 4773</w:t>
      </w:r>
    </w:p>
    <w:p w14:paraId="121B5084" w14:textId="77777777" w:rsidR="00B02733" w:rsidRDefault="00B02733" w:rsidP="00B02733">
      <w:r>
        <w:t>Bhaskar (Nokia): Correct the clause number to 5.4.2.x.</w:t>
      </w:r>
    </w:p>
    <w:p w14:paraId="3CECA61B" w14:textId="77777777" w:rsidR="00B02733" w:rsidRDefault="00B02733" w:rsidP="00B02733">
      <w:r>
        <w:t>Fuen (Ericsson): There are stage-2 dependencies. What is stage-2 status.</w:t>
      </w:r>
    </w:p>
    <w:p w14:paraId="5DAD1E97" w14:textId="77777777" w:rsidR="00B02733" w:rsidRDefault="00B02733" w:rsidP="00B02733">
      <w:r>
        <w:t>Yue (China Telecom): We can wait till SA2 discussion on this topic.</w:t>
      </w:r>
    </w:p>
    <w:p w14:paraId="557B7D51" w14:textId="77777777" w:rsidR="00B02733" w:rsidRDefault="00B02733" w:rsidP="00B02733">
      <w:r>
        <w:t>Wait for SA2 discussion status.</w:t>
      </w:r>
    </w:p>
    <w:p w14:paraId="7D836CEE" w14:textId="77777777" w:rsidR="00B02733" w:rsidRDefault="00B02733" w:rsidP="00B02733">
      <w:r>
        <w:t>Clause reference to 5.4.2.x in 29.519 needs to aligned based on related CR implementation in 29.519.</w:t>
      </w:r>
    </w:p>
    <w:p w14:paraId="35F6E4DE" w14:textId="77777777" w:rsidR="00B02733" w:rsidRDefault="00B02733" w:rsidP="00B02733">
      <w:r>
        <w:t>Yue (China Telecom): SA2 CRs agreed. The clause will be updated in the related CR.</w:t>
      </w:r>
    </w:p>
    <w:p w14:paraId="5BB6DC9B" w14:textId="77777777" w:rsidR="00B02733" w:rsidRDefault="00B02733" w:rsidP="00B02733">
      <w:r>
        <w:t>Fuen (Ericsson): Ok with the SA2 CRs.</w:t>
      </w:r>
    </w:p>
    <w:p w14:paraId="113A1CD9" w14:textId="77777777" w:rsidR="00B02733" w:rsidRDefault="00B02733" w:rsidP="00B02733">
      <w:r>
        <w:t>Bashkar (Nokia): ok with the CRs.</w:t>
      </w:r>
    </w:p>
    <w:p w14:paraId="7D7171F1" w14:textId="77777777" w:rsidR="00B02733" w:rsidRDefault="00B02733" w:rsidP="00B02733">
      <w:r>
        <w:t>Revision is pre-agreed.</w:t>
      </w:r>
    </w:p>
    <w:p w14:paraId="042D24D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C3-242492</w:t>
      </w:r>
      <w:r>
        <w:rPr>
          <w:color w:val="993300"/>
          <w:u w:val="single"/>
        </w:rPr>
        <w:t>.</w:t>
      </w:r>
    </w:p>
    <w:p w14:paraId="52EAEA00" w14:textId="77777777" w:rsidR="00B02733" w:rsidRDefault="00B02733" w:rsidP="00B02733">
      <w:pPr>
        <w:rPr>
          <w:rFonts w:ascii="Arial" w:hAnsi="Arial" w:cs="Arial"/>
          <w:b/>
          <w:sz w:val="24"/>
        </w:rPr>
      </w:pPr>
      <w:r>
        <w:rPr>
          <w:rFonts w:ascii="Arial" w:hAnsi="Arial" w:cs="Arial"/>
          <w:b/>
          <w:color w:val="0000FF"/>
          <w:sz w:val="24"/>
        </w:rPr>
        <w:t>C3-242243</w:t>
      </w:r>
      <w:r>
        <w:rPr>
          <w:rFonts w:ascii="Arial" w:hAnsi="Arial" w:cs="Arial"/>
          <w:b/>
          <w:color w:val="0000FF"/>
          <w:sz w:val="24"/>
        </w:rPr>
        <w:tab/>
      </w:r>
      <w:r>
        <w:rPr>
          <w:rFonts w:ascii="Arial" w:hAnsi="Arial" w:cs="Arial"/>
          <w:b/>
          <w:sz w:val="24"/>
        </w:rPr>
        <w:t>Support of updating spending limit info in UDR</w:t>
      </w:r>
    </w:p>
    <w:p w14:paraId="191FEE0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CR-0499  rev  Cat: F (Rel-18)</w:t>
      </w:r>
      <w:r>
        <w:rPr>
          <w:i/>
        </w:rPr>
        <w:br/>
      </w:r>
      <w:r>
        <w:rPr>
          <w:i/>
        </w:rPr>
        <w:br/>
      </w:r>
      <w:r>
        <w:rPr>
          <w:i/>
        </w:rPr>
        <w:tab/>
      </w:r>
      <w:r>
        <w:rPr>
          <w:i/>
        </w:rPr>
        <w:tab/>
      </w:r>
      <w:r>
        <w:rPr>
          <w:i/>
        </w:rPr>
        <w:tab/>
      </w:r>
      <w:r>
        <w:rPr>
          <w:i/>
        </w:rPr>
        <w:tab/>
      </w:r>
      <w:r>
        <w:rPr>
          <w:i/>
        </w:rPr>
        <w:tab/>
        <w:t>Source: China Telecom</w:t>
      </w:r>
    </w:p>
    <w:p w14:paraId="78FC1959" w14:textId="77777777" w:rsidR="00B02733" w:rsidRDefault="00B02733" w:rsidP="00B02733">
      <w:pPr>
        <w:rPr>
          <w:rFonts w:ascii="Arial" w:hAnsi="Arial" w:cs="Arial"/>
          <w:b/>
        </w:rPr>
      </w:pPr>
      <w:r>
        <w:rPr>
          <w:rFonts w:ascii="Arial" w:hAnsi="Arial" w:cs="Arial"/>
          <w:b/>
        </w:rPr>
        <w:t xml:space="preserve">Discussion: </w:t>
      </w:r>
    </w:p>
    <w:p w14:paraId="7A65671C" w14:textId="77777777" w:rsidR="00B02733" w:rsidRDefault="00B02733" w:rsidP="00B02733">
      <w:r>
        <w:lastRenderedPageBreak/>
        <w:t>This CR introduces a backward compatible correction into the OpenAPI file of Nudr_DataRepository API for Policy Data.</w:t>
      </w:r>
    </w:p>
    <w:p w14:paraId="1F31A013" w14:textId="77777777" w:rsidR="00B02733" w:rsidRDefault="00B02733" w:rsidP="00B02733">
      <w:r>
        <w:t>Chi (Huawei): Clashes with 2297 and 2298. Propose to merge this CR into 2297 and 2298.</w:t>
      </w:r>
    </w:p>
    <w:p w14:paraId="4DD6B8F7" w14:textId="77777777" w:rsidR="00B02733" w:rsidRDefault="00B02733" w:rsidP="00B02733">
      <w:r>
        <w:t>Merged to 2297 and 2298, with 2297, 2298 as baseline.</w:t>
      </w:r>
    </w:p>
    <w:p w14:paraId="4182C12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39FFAA" w14:textId="77777777" w:rsidR="00B02733" w:rsidRDefault="00B02733" w:rsidP="00B02733">
      <w:pPr>
        <w:rPr>
          <w:rFonts w:ascii="Arial" w:hAnsi="Arial" w:cs="Arial"/>
          <w:b/>
          <w:sz w:val="24"/>
        </w:rPr>
      </w:pPr>
      <w:r>
        <w:rPr>
          <w:rFonts w:ascii="Arial" w:hAnsi="Arial" w:cs="Arial"/>
          <w:b/>
          <w:color w:val="0000FF"/>
          <w:sz w:val="24"/>
        </w:rPr>
        <w:t>C3-242297</w:t>
      </w:r>
      <w:r>
        <w:rPr>
          <w:rFonts w:ascii="Arial" w:hAnsi="Arial" w:cs="Arial"/>
          <w:b/>
          <w:color w:val="0000FF"/>
          <w:sz w:val="24"/>
        </w:rPr>
        <w:tab/>
      </w:r>
      <w:r>
        <w:rPr>
          <w:rFonts w:ascii="Arial" w:hAnsi="Arial" w:cs="Arial"/>
          <w:b/>
          <w:sz w:val="24"/>
        </w:rPr>
        <w:t>Support of subscriber spending limits information modify in SM/UE policy data</w:t>
      </w:r>
    </w:p>
    <w:p w14:paraId="5C12038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CR-0504  rev  Cat: B (Rel-18)</w:t>
      </w:r>
      <w:r>
        <w:rPr>
          <w:i/>
        </w:rPr>
        <w:br/>
      </w:r>
      <w:r>
        <w:rPr>
          <w:i/>
        </w:rPr>
        <w:br/>
      </w:r>
      <w:r>
        <w:rPr>
          <w:i/>
        </w:rPr>
        <w:tab/>
      </w:r>
      <w:r>
        <w:rPr>
          <w:i/>
        </w:rPr>
        <w:tab/>
      </w:r>
      <w:r>
        <w:rPr>
          <w:i/>
        </w:rPr>
        <w:tab/>
      </w:r>
      <w:r>
        <w:rPr>
          <w:i/>
        </w:rPr>
        <w:tab/>
      </w:r>
      <w:r>
        <w:rPr>
          <w:i/>
        </w:rPr>
        <w:tab/>
        <w:t>Source: Huawei, Nokia</w:t>
      </w:r>
    </w:p>
    <w:p w14:paraId="3A1F66E2" w14:textId="77777777" w:rsidR="00B02733" w:rsidRDefault="00B02733" w:rsidP="00B02733">
      <w:pPr>
        <w:rPr>
          <w:rFonts w:ascii="Arial" w:hAnsi="Arial" w:cs="Arial"/>
          <w:b/>
        </w:rPr>
      </w:pPr>
      <w:r>
        <w:rPr>
          <w:rFonts w:ascii="Arial" w:hAnsi="Arial" w:cs="Arial"/>
          <w:b/>
        </w:rPr>
        <w:t xml:space="preserve">Discussion: </w:t>
      </w:r>
    </w:p>
    <w:p w14:paraId="61BAAF16" w14:textId="77777777" w:rsidR="00B02733" w:rsidRDefault="00B02733" w:rsidP="00B02733">
      <w:r>
        <w:t>This CR introduces a backward compatible feature to the Nudr_DataRepository API for Policy Data.</w:t>
      </w:r>
    </w:p>
    <w:p w14:paraId="51DBC7AB" w14:textId="77777777" w:rsidR="00B02733" w:rsidRDefault="00B02733" w:rsidP="00B02733">
      <w:r>
        <w:t>Fuen (Ericsson): Removal data type, there shouldn’t be mandatory attributes. Needs revision to remove the mandatory attributes.</w:t>
      </w:r>
    </w:p>
    <w:p w14:paraId="7787BB71" w14:textId="77777777" w:rsidR="00B02733" w:rsidRDefault="00B02733" w:rsidP="00B02733">
      <w:r>
        <w:t>Yue (China Telecom): Need time to check on new data Rm data type.</w:t>
      </w:r>
    </w:p>
    <w:p w14:paraId="2D2ED377" w14:textId="77777777" w:rsidR="00B02733" w:rsidRDefault="00B02733" w:rsidP="00B02733">
      <w:r>
        <w:t xml:space="preserve">Bhaskar (Nokia): CurrentStatus should be retained, the policyCounterId can be removed. </w:t>
      </w:r>
    </w:p>
    <w:p w14:paraId="787347FB" w14:textId="77777777" w:rsidR="00B02733" w:rsidRDefault="00B02733" w:rsidP="00B02733">
      <w:r>
        <w:t>Merges some parts from 2243 into this CR, with 2297 as baseline.</w:t>
      </w:r>
    </w:p>
    <w:p w14:paraId="799D5A85" w14:textId="77777777" w:rsidR="00B02733" w:rsidRDefault="00B02733" w:rsidP="00B02733">
      <w:r>
        <w:t xml:space="preserve">Chi (Huawei): R1 available. </w:t>
      </w:r>
    </w:p>
    <w:p w14:paraId="24A6A7B7" w14:textId="77777777" w:rsidR="00B02733" w:rsidRDefault="00B02733" w:rsidP="00B02733">
      <w:r>
        <w:t>Fuen (Ericsson): Needs to check.</w:t>
      </w:r>
    </w:p>
    <w:p w14:paraId="287CD3A6" w14:textId="77777777" w:rsidR="00B02733" w:rsidRDefault="00B02733" w:rsidP="00B02733">
      <w:r>
        <w:t>Yue (China Telecom): Ok with r1.</w:t>
      </w:r>
    </w:p>
    <w:p w14:paraId="57D05BAC" w14:textId="77777777" w:rsidR="00B02733" w:rsidRDefault="00B02733" w:rsidP="00B02733">
      <w:r>
        <w:t>Bhaskar (Nokia): Fine with r1.</w:t>
      </w:r>
    </w:p>
    <w:p w14:paraId="6F59C38D" w14:textId="77777777" w:rsidR="00B02733" w:rsidRDefault="00B02733" w:rsidP="00B02733">
      <w:r>
        <w:t>Chi (Huawei): R4 is shared. All companies are fine R4.</w:t>
      </w:r>
    </w:p>
    <w:p w14:paraId="61AFF1E8" w14:textId="77777777" w:rsidR="00B02733" w:rsidRDefault="00B02733" w:rsidP="00B02733">
      <w:r>
        <w:t>R4 is pre-agreed.</w:t>
      </w:r>
    </w:p>
    <w:p w14:paraId="35E02A8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C3-242634</w:t>
      </w:r>
      <w:r>
        <w:rPr>
          <w:color w:val="993300"/>
          <w:u w:val="single"/>
        </w:rPr>
        <w:t>.</w:t>
      </w:r>
    </w:p>
    <w:p w14:paraId="73CC16F7" w14:textId="77777777" w:rsidR="00B02733" w:rsidRDefault="00B02733" w:rsidP="00B02733">
      <w:pPr>
        <w:rPr>
          <w:rFonts w:ascii="Arial" w:hAnsi="Arial" w:cs="Arial"/>
          <w:b/>
          <w:sz w:val="24"/>
        </w:rPr>
      </w:pPr>
      <w:r>
        <w:rPr>
          <w:rFonts w:ascii="Arial" w:hAnsi="Arial" w:cs="Arial"/>
          <w:b/>
          <w:color w:val="0000FF"/>
          <w:sz w:val="24"/>
        </w:rPr>
        <w:t>C3-242298</w:t>
      </w:r>
      <w:r>
        <w:rPr>
          <w:rFonts w:ascii="Arial" w:hAnsi="Arial" w:cs="Arial"/>
          <w:b/>
          <w:color w:val="0000FF"/>
          <w:sz w:val="24"/>
        </w:rPr>
        <w:tab/>
      </w:r>
      <w:r>
        <w:rPr>
          <w:rFonts w:ascii="Arial" w:hAnsi="Arial" w:cs="Arial"/>
          <w:b/>
          <w:sz w:val="24"/>
        </w:rPr>
        <w:t>Support of subscriber spending limits information modify in AM policy data</w:t>
      </w:r>
    </w:p>
    <w:p w14:paraId="7799FC1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CR-0505  rev  Cat: B (Rel-18)</w:t>
      </w:r>
      <w:r>
        <w:rPr>
          <w:i/>
        </w:rPr>
        <w:br/>
      </w:r>
      <w:r>
        <w:rPr>
          <w:i/>
        </w:rPr>
        <w:br/>
      </w:r>
      <w:r>
        <w:rPr>
          <w:i/>
        </w:rPr>
        <w:tab/>
      </w:r>
      <w:r>
        <w:rPr>
          <w:i/>
        </w:rPr>
        <w:tab/>
      </w:r>
      <w:r>
        <w:rPr>
          <w:i/>
        </w:rPr>
        <w:tab/>
      </w:r>
      <w:r>
        <w:rPr>
          <w:i/>
        </w:rPr>
        <w:tab/>
      </w:r>
      <w:r>
        <w:rPr>
          <w:i/>
        </w:rPr>
        <w:tab/>
        <w:t>Source: Huawei, Nokia</w:t>
      </w:r>
    </w:p>
    <w:p w14:paraId="6968C9A8" w14:textId="77777777" w:rsidR="00B02733" w:rsidRDefault="00B02733" w:rsidP="00B02733">
      <w:pPr>
        <w:rPr>
          <w:rFonts w:ascii="Arial" w:hAnsi="Arial" w:cs="Arial"/>
          <w:b/>
        </w:rPr>
      </w:pPr>
      <w:r>
        <w:rPr>
          <w:rFonts w:ascii="Arial" w:hAnsi="Arial" w:cs="Arial"/>
          <w:b/>
        </w:rPr>
        <w:t xml:space="preserve">Discussion: </w:t>
      </w:r>
    </w:p>
    <w:p w14:paraId="740D20FF" w14:textId="77777777" w:rsidR="00B02733" w:rsidRDefault="00B02733" w:rsidP="00B02733">
      <w:r>
        <w:t>This CR introduces a backward compatible feature to the Nudr_DataRepository API for Policy Data.</w:t>
      </w:r>
    </w:p>
    <w:p w14:paraId="36B7D737" w14:textId="77777777" w:rsidR="00B02733" w:rsidRDefault="00B02733" w:rsidP="00B02733">
      <w:r>
        <w:t>Fuen (Ericsson): 200 OK response to be added in PATCH method.</w:t>
      </w:r>
    </w:p>
    <w:p w14:paraId="45C82721" w14:textId="77777777" w:rsidR="00B02733" w:rsidRDefault="00B02733" w:rsidP="00B02733">
      <w:r>
        <w:t>Chi (Huawei): This CR clashes with China Telecom CR (2224 and 2269) in eNA_Ph3. Clashed aspects need to be discussed and merged into this CR.</w:t>
      </w:r>
    </w:p>
    <w:p w14:paraId="2A920823" w14:textId="77777777" w:rsidR="00B02733" w:rsidRDefault="00B02733" w:rsidP="00B02733">
      <w:r>
        <w:t>To be discussed: The aspects clashing with in 2224 and 2269, and way forward.</w:t>
      </w:r>
    </w:p>
    <w:p w14:paraId="3F4EF6D0" w14:textId="77777777" w:rsidR="00B02733" w:rsidRDefault="00B02733" w:rsidP="00B02733">
      <w:r>
        <w:t>Merges some parts from 2243 into this CR, with 2298 as baseline.</w:t>
      </w:r>
    </w:p>
    <w:p w14:paraId="535F6A12" w14:textId="77777777" w:rsidR="00B02733" w:rsidRDefault="00B02733" w:rsidP="00B02733">
      <w:r>
        <w:t>Chi (Huawei): R1 is available. Needs to see the outcome of eNA_Ph3. Based on that r2 will be provided.</w:t>
      </w:r>
    </w:p>
    <w:p w14:paraId="0E750C95" w14:textId="77777777" w:rsidR="00B02733" w:rsidRDefault="00B02733" w:rsidP="00B02733">
      <w:r>
        <w:lastRenderedPageBreak/>
        <w:t>Yue (China Telecom): Will provide a new version.</w:t>
      </w:r>
    </w:p>
    <w:p w14:paraId="3B707404" w14:textId="77777777" w:rsidR="00B02733" w:rsidRDefault="00B02733" w:rsidP="00B02733">
      <w:r>
        <w:t>Chi (Huawei): Revision shared. All companies are ok with the revision.</w:t>
      </w:r>
    </w:p>
    <w:p w14:paraId="641F86A8" w14:textId="77777777" w:rsidR="00B02733" w:rsidRDefault="00B02733" w:rsidP="00B02733">
      <w:r>
        <w:t>Oracle has to be added as co-signer.</w:t>
      </w:r>
    </w:p>
    <w:p w14:paraId="287DC6A1" w14:textId="77777777" w:rsidR="00B02733" w:rsidRDefault="00B02733" w:rsidP="00B02733">
      <w:r>
        <w:t>Revision is pre-agreed.</w:t>
      </w:r>
    </w:p>
    <w:p w14:paraId="7C39E20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C3-242635</w:t>
      </w:r>
      <w:r>
        <w:rPr>
          <w:color w:val="993300"/>
          <w:u w:val="single"/>
        </w:rPr>
        <w:t>.</w:t>
      </w:r>
    </w:p>
    <w:p w14:paraId="53A13B0D" w14:textId="77777777" w:rsidR="00B02733" w:rsidRDefault="00B02733" w:rsidP="00B02733">
      <w:pPr>
        <w:rPr>
          <w:rFonts w:ascii="Arial" w:hAnsi="Arial" w:cs="Arial"/>
          <w:b/>
          <w:sz w:val="24"/>
        </w:rPr>
      </w:pPr>
      <w:r>
        <w:rPr>
          <w:rFonts w:ascii="Arial" w:hAnsi="Arial" w:cs="Arial"/>
          <w:b/>
          <w:color w:val="0000FF"/>
          <w:sz w:val="24"/>
        </w:rPr>
        <w:t>C3-242492</w:t>
      </w:r>
      <w:r>
        <w:rPr>
          <w:rFonts w:ascii="Arial" w:hAnsi="Arial" w:cs="Arial"/>
          <w:b/>
          <w:color w:val="0000FF"/>
          <w:sz w:val="24"/>
        </w:rPr>
        <w:tab/>
      </w:r>
      <w:r>
        <w:rPr>
          <w:rFonts w:ascii="Arial" w:hAnsi="Arial" w:cs="Arial"/>
          <w:b/>
          <w:sz w:val="24"/>
        </w:rPr>
        <w:t>Policy decisions based on spending limits</w:t>
      </w:r>
    </w:p>
    <w:p w14:paraId="6B633C2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CR-0520  rev 2 Cat: F (Rel-18)</w:t>
      </w:r>
      <w:r>
        <w:rPr>
          <w:i/>
        </w:rPr>
        <w:br/>
      </w:r>
      <w:r>
        <w:rPr>
          <w:i/>
        </w:rPr>
        <w:br/>
      </w:r>
      <w:r>
        <w:rPr>
          <w:i/>
        </w:rPr>
        <w:tab/>
      </w:r>
      <w:r>
        <w:rPr>
          <w:i/>
        </w:rPr>
        <w:tab/>
      </w:r>
      <w:r>
        <w:rPr>
          <w:i/>
        </w:rPr>
        <w:tab/>
      </w:r>
      <w:r>
        <w:rPr>
          <w:i/>
        </w:rPr>
        <w:tab/>
      </w:r>
      <w:r>
        <w:rPr>
          <w:i/>
        </w:rPr>
        <w:tab/>
        <w:t>Source: China Telecom, Oracle</w:t>
      </w:r>
    </w:p>
    <w:p w14:paraId="5907D3F3" w14:textId="77777777" w:rsidR="00B02733" w:rsidRDefault="00B02733" w:rsidP="00B02733">
      <w:pPr>
        <w:rPr>
          <w:color w:val="808080"/>
        </w:rPr>
      </w:pPr>
      <w:r>
        <w:rPr>
          <w:color w:val="808080"/>
        </w:rPr>
        <w:t>(Replaces C3-242226)</w:t>
      </w:r>
    </w:p>
    <w:p w14:paraId="1C5AF03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E26C6" w14:textId="77777777" w:rsidR="00B02733" w:rsidRDefault="00B02733" w:rsidP="00B02733">
      <w:pPr>
        <w:rPr>
          <w:rFonts w:ascii="Arial" w:hAnsi="Arial" w:cs="Arial"/>
          <w:b/>
          <w:sz w:val="24"/>
        </w:rPr>
      </w:pPr>
      <w:r>
        <w:rPr>
          <w:rFonts w:ascii="Arial" w:hAnsi="Arial" w:cs="Arial"/>
          <w:b/>
          <w:color w:val="0000FF"/>
          <w:sz w:val="24"/>
        </w:rPr>
        <w:t>C3-242634</w:t>
      </w:r>
      <w:r>
        <w:rPr>
          <w:rFonts w:ascii="Arial" w:hAnsi="Arial" w:cs="Arial"/>
          <w:b/>
          <w:color w:val="0000FF"/>
          <w:sz w:val="24"/>
        </w:rPr>
        <w:tab/>
      </w:r>
      <w:r>
        <w:rPr>
          <w:rFonts w:ascii="Arial" w:hAnsi="Arial" w:cs="Arial"/>
          <w:b/>
          <w:sz w:val="24"/>
        </w:rPr>
        <w:t>Support of subscriber spending limits information modify in SM/UE policy data</w:t>
      </w:r>
    </w:p>
    <w:p w14:paraId="04E26DF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CR-0504  rev 1 Cat: B (Rel-18)</w:t>
      </w:r>
      <w:r>
        <w:rPr>
          <w:i/>
        </w:rPr>
        <w:br/>
      </w:r>
      <w:r>
        <w:rPr>
          <w:i/>
        </w:rPr>
        <w:br/>
      </w:r>
      <w:r>
        <w:rPr>
          <w:i/>
        </w:rPr>
        <w:tab/>
      </w:r>
      <w:r>
        <w:rPr>
          <w:i/>
        </w:rPr>
        <w:tab/>
      </w:r>
      <w:r>
        <w:rPr>
          <w:i/>
        </w:rPr>
        <w:tab/>
      </w:r>
      <w:r>
        <w:rPr>
          <w:i/>
        </w:rPr>
        <w:tab/>
      </w:r>
      <w:r>
        <w:rPr>
          <w:i/>
        </w:rPr>
        <w:tab/>
        <w:t>Source: Huawei, Nokia, China Telecom</w:t>
      </w:r>
    </w:p>
    <w:p w14:paraId="7DA290F9" w14:textId="77777777" w:rsidR="00B02733" w:rsidRDefault="00B02733" w:rsidP="00B02733">
      <w:pPr>
        <w:rPr>
          <w:color w:val="808080"/>
        </w:rPr>
      </w:pPr>
      <w:r>
        <w:rPr>
          <w:color w:val="808080"/>
        </w:rPr>
        <w:t>(Replaces C3-242297)</w:t>
      </w:r>
    </w:p>
    <w:p w14:paraId="60A0894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F6D7F" w14:textId="77777777" w:rsidR="00B02733" w:rsidRDefault="00B02733" w:rsidP="00B02733">
      <w:pPr>
        <w:rPr>
          <w:rFonts w:ascii="Arial" w:hAnsi="Arial" w:cs="Arial"/>
          <w:b/>
          <w:sz w:val="24"/>
        </w:rPr>
      </w:pPr>
      <w:r>
        <w:rPr>
          <w:rFonts w:ascii="Arial" w:hAnsi="Arial" w:cs="Arial"/>
          <w:b/>
          <w:color w:val="0000FF"/>
          <w:sz w:val="24"/>
        </w:rPr>
        <w:t>C3-242635</w:t>
      </w:r>
      <w:r>
        <w:rPr>
          <w:rFonts w:ascii="Arial" w:hAnsi="Arial" w:cs="Arial"/>
          <w:b/>
          <w:color w:val="0000FF"/>
          <w:sz w:val="24"/>
        </w:rPr>
        <w:tab/>
      </w:r>
      <w:r>
        <w:rPr>
          <w:rFonts w:ascii="Arial" w:hAnsi="Arial" w:cs="Arial"/>
          <w:b/>
          <w:sz w:val="24"/>
        </w:rPr>
        <w:t>Support of subscriber spending limits information modify in AM policy data</w:t>
      </w:r>
    </w:p>
    <w:p w14:paraId="0FD8488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CR-0505  rev 1 Cat: B (Rel-18)</w:t>
      </w:r>
      <w:r>
        <w:rPr>
          <w:i/>
        </w:rPr>
        <w:br/>
      </w:r>
      <w:r>
        <w:rPr>
          <w:i/>
        </w:rPr>
        <w:br/>
      </w:r>
      <w:r>
        <w:rPr>
          <w:i/>
        </w:rPr>
        <w:tab/>
      </w:r>
      <w:r>
        <w:rPr>
          <w:i/>
        </w:rPr>
        <w:tab/>
      </w:r>
      <w:r>
        <w:rPr>
          <w:i/>
        </w:rPr>
        <w:tab/>
      </w:r>
      <w:r>
        <w:rPr>
          <w:i/>
        </w:rPr>
        <w:tab/>
      </w:r>
      <w:r>
        <w:rPr>
          <w:i/>
        </w:rPr>
        <w:tab/>
        <w:t>Source: Huawei, Nokia, China Telecom, Oracle</w:t>
      </w:r>
    </w:p>
    <w:p w14:paraId="77641187" w14:textId="77777777" w:rsidR="00B02733" w:rsidRDefault="00B02733" w:rsidP="00B02733">
      <w:pPr>
        <w:rPr>
          <w:color w:val="808080"/>
        </w:rPr>
      </w:pPr>
      <w:r>
        <w:rPr>
          <w:color w:val="808080"/>
        </w:rPr>
        <w:t>(Replaces C3-242298)</w:t>
      </w:r>
    </w:p>
    <w:p w14:paraId="55014CB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A1A06" w14:textId="77777777" w:rsidR="00B02733" w:rsidRDefault="00B02733" w:rsidP="00B02733">
      <w:pPr>
        <w:pStyle w:val="Heading3"/>
      </w:pPr>
      <w:bookmarkStart w:id="138" w:name="_Toc164868157"/>
      <w:r>
        <w:t>18.48</w:t>
      </w:r>
      <w:r>
        <w:tab/>
        <w:t>Application enablement aspects for subscriber-aware northbound API access [SNAAPP]</w:t>
      </w:r>
      <w:bookmarkEnd w:id="138"/>
    </w:p>
    <w:p w14:paraId="08F51B78" w14:textId="77777777" w:rsidR="00B02733" w:rsidRDefault="00B02733" w:rsidP="00B02733">
      <w:pPr>
        <w:pStyle w:val="Heading3"/>
      </w:pPr>
      <w:bookmarkStart w:id="139" w:name="_Toc164868158"/>
      <w:r>
        <w:t>18.49</w:t>
      </w:r>
      <w:r>
        <w:tab/>
        <w:t>Network Slice Capability Exposure for Application Layer Enablement [NSCALE]</w:t>
      </w:r>
      <w:bookmarkEnd w:id="139"/>
    </w:p>
    <w:p w14:paraId="3E2B826A" w14:textId="77777777" w:rsidR="00B02733" w:rsidRDefault="00B02733" w:rsidP="00B02733">
      <w:pPr>
        <w:rPr>
          <w:rFonts w:ascii="Arial" w:hAnsi="Arial" w:cs="Arial"/>
          <w:b/>
          <w:sz w:val="24"/>
        </w:rPr>
      </w:pPr>
      <w:r>
        <w:rPr>
          <w:rFonts w:ascii="Arial" w:hAnsi="Arial" w:cs="Arial"/>
          <w:b/>
          <w:color w:val="0000FF"/>
          <w:sz w:val="24"/>
        </w:rPr>
        <w:t>C3-242044</w:t>
      </w:r>
      <w:r>
        <w:rPr>
          <w:rFonts w:ascii="Arial" w:hAnsi="Arial" w:cs="Arial"/>
          <w:b/>
          <w:color w:val="0000FF"/>
          <w:sz w:val="24"/>
        </w:rPr>
        <w:tab/>
      </w:r>
      <w:r>
        <w:rPr>
          <w:rFonts w:ascii="Arial" w:hAnsi="Arial" w:cs="Arial"/>
          <w:b/>
          <w:sz w:val="24"/>
        </w:rPr>
        <w:t>Slice API management service</w:t>
      </w:r>
    </w:p>
    <w:p w14:paraId="263702B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CR-0001  rev  Cat: B (Rel-18)</w:t>
      </w:r>
      <w:r>
        <w:rPr>
          <w:i/>
        </w:rPr>
        <w:br/>
      </w:r>
      <w:r>
        <w:rPr>
          <w:i/>
        </w:rPr>
        <w:br/>
      </w:r>
      <w:r>
        <w:rPr>
          <w:i/>
        </w:rPr>
        <w:tab/>
      </w:r>
      <w:r>
        <w:rPr>
          <w:i/>
        </w:rPr>
        <w:tab/>
      </w:r>
      <w:r>
        <w:rPr>
          <w:i/>
        </w:rPr>
        <w:tab/>
      </w:r>
      <w:r>
        <w:rPr>
          <w:i/>
        </w:rPr>
        <w:tab/>
      </w:r>
      <w:r>
        <w:rPr>
          <w:i/>
        </w:rPr>
        <w:tab/>
        <w:t>Source: Lenovo</w:t>
      </w:r>
    </w:p>
    <w:p w14:paraId="276FD0AB" w14:textId="77777777" w:rsidR="00B02733" w:rsidRDefault="00B02733" w:rsidP="00B02733">
      <w:pPr>
        <w:rPr>
          <w:rFonts w:ascii="Arial" w:hAnsi="Arial" w:cs="Arial"/>
          <w:b/>
        </w:rPr>
      </w:pPr>
      <w:r>
        <w:rPr>
          <w:rFonts w:ascii="Arial" w:hAnsi="Arial" w:cs="Arial"/>
          <w:b/>
        </w:rPr>
        <w:t xml:space="preserve">Discussion: </w:t>
      </w:r>
    </w:p>
    <w:p w14:paraId="07A4EDB7" w14:textId="77777777" w:rsidR="00B02733" w:rsidRDefault="00B02733" w:rsidP="00B02733">
      <w:r>
        <w:t>The Release is not consistent. 3GU states Rel-18, while the coverpage states &lt;Release&gt;.</w:t>
      </w:r>
    </w:p>
    <w:p w14:paraId="5D4044CB" w14:textId="77777777" w:rsidR="00B02733" w:rsidRDefault="00B02733" w:rsidP="00B02733">
      <w:r>
        <w:t>Abdessamad (Huawei): Ok with the proposed design. Has documentation issues. OpenAPI issues. Will update the CR.</w:t>
      </w:r>
    </w:p>
    <w:p w14:paraId="059C0C3F" w14:textId="77777777" w:rsidR="00B02733" w:rsidRDefault="00B02733" w:rsidP="00B02733">
      <w:r>
        <w:lastRenderedPageBreak/>
        <w:t>Rajesh (Nokia): Title in 5.2.2.3. Last clause wrong number.</w:t>
      </w:r>
    </w:p>
    <w:p w14:paraId="4E8E80F6" w14:textId="77777777" w:rsidR="00B02733" w:rsidRDefault="00B02733" w:rsidP="00B02733">
      <w:r>
        <w:t>Roozbeh (Lenovo): Working on it. Shared draft.</w:t>
      </w:r>
    </w:p>
    <w:p w14:paraId="4BF6406C" w14:textId="77777777" w:rsidR="00B02733" w:rsidRDefault="00B02733" w:rsidP="00B02733">
      <w:r>
        <w:t>Abdessamad (Huawei): provided a revision.</w:t>
      </w:r>
    </w:p>
    <w:p w14:paraId="41124E0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C3-242481</w:t>
      </w:r>
      <w:r>
        <w:rPr>
          <w:color w:val="993300"/>
          <w:u w:val="single"/>
        </w:rPr>
        <w:t>.</w:t>
      </w:r>
    </w:p>
    <w:p w14:paraId="7647E709" w14:textId="77777777" w:rsidR="00B02733" w:rsidRDefault="00B02733" w:rsidP="00B02733">
      <w:pPr>
        <w:rPr>
          <w:rFonts w:ascii="Arial" w:hAnsi="Arial" w:cs="Arial"/>
          <w:b/>
          <w:sz w:val="24"/>
        </w:rPr>
      </w:pPr>
      <w:r>
        <w:rPr>
          <w:rFonts w:ascii="Arial" w:hAnsi="Arial" w:cs="Arial"/>
          <w:b/>
          <w:color w:val="0000FF"/>
          <w:sz w:val="24"/>
        </w:rPr>
        <w:t>C3-242045</w:t>
      </w:r>
      <w:r>
        <w:rPr>
          <w:rFonts w:ascii="Arial" w:hAnsi="Arial" w:cs="Arial"/>
          <w:b/>
          <w:color w:val="0000FF"/>
          <w:sz w:val="24"/>
        </w:rPr>
        <w:tab/>
      </w:r>
      <w:r>
        <w:rPr>
          <w:rFonts w:ascii="Arial" w:hAnsi="Arial" w:cs="Arial"/>
          <w:b/>
          <w:sz w:val="24"/>
        </w:rPr>
        <w:t>Slice API management API definition</w:t>
      </w:r>
    </w:p>
    <w:p w14:paraId="3F77409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CR-0002  rev  Cat: B (Rel-18)</w:t>
      </w:r>
      <w:r>
        <w:rPr>
          <w:i/>
        </w:rPr>
        <w:br/>
      </w:r>
      <w:r>
        <w:rPr>
          <w:i/>
        </w:rPr>
        <w:br/>
      </w:r>
      <w:r>
        <w:rPr>
          <w:i/>
        </w:rPr>
        <w:tab/>
      </w:r>
      <w:r>
        <w:rPr>
          <w:i/>
        </w:rPr>
        <w:tab/>
      </w:r>
      <w:r>
        <w:rPr>
          <w:i/>
        </w:rPr>
        <w:tab/>
      </w:r>
      <w:r>
        <w:rPr>
          <w:i/>
        </w:rPr>
        <w:tab/>
      </w:r>
      <w:r>
        <w:rPr>
          <w:i/>
        </w:rPr>
        <w:tab/>
        <w:t>Source: Lenovo</w:t>
      </w:r>
    </w:p>
    <w:p w14:paraId="5CF52E6D" w14:textId="77777777" w:rsidR="00B02733" w:rsidRDefault="00B02733" w:rsidP="00B02733">
      <w:pPr>
        <w:rPr>
          <w:rFonts w:ascii="Arial" w:hAnsi="Arial" w:cs="Arial"/>
          <w:b/>
        </w:rPr>
      </w:pPr>
      <w:r>
        <w:rPr>
          <w:rFonts w:ascii="Arial" w:hAnsi="Arial" w:cs="Arial"/>
          <w:b/>
        </w:rPr>
        <w:t xml:space="preserve">Discussion: </w:t>
      </w:r>
    </w:p>
    <w:p w14:paraId="4503026F" w14:textId="77777777" w:rsidR="00B02733" w:rsidRDefault="00B02733" w:rsidP="00B02733">
      <w:r>
        <w:t>Abdessamad (Huawei): Ok with the proposed design. Has documentation issues. OpenAPI issues. Will update the CR.</w:t>
      </w:r>
    </w:p>
    <w:p w14:paraId="1F813950" w14:textId="77777777" w:rsidR="00B02733" w:rsidRDefault="00B02733" w:rsidP="00B02733">
      <w:r>
        <w:t>Rajesh (Nokia): Table is not complete. The data type in the response can be different. Remove ServReq in 6.1.6.1. ApiInfo needs to be added in UpdReq. edgePFrom cannot be a string.</w:t>
      </w:r>
    </w:p>
    <w:p w14:paraId="3B807580" w14:textId="77777777" w:rsidR="00B02733" w:rsidRDefault="00B02733" w:rsidP="00B02733">
      <w:r>
        <w:t>Roozbeh (Lenovo): AccessToken cannot be ignored.</w:t>
      </w:r>
    </w:p>
    <w:p w14:paraId="4A287542" w14:textId="77777777" w:rsidR="00B02733" w:rsidRDefault="00B02733" w:rsidP="00B02733">
      <w:r>
        <w:t>Igor (Ericsson): Agrees with Nokia. AccessToken does not have to be specified.</w:t>
      </w:r>
    </w:p>
    <w:p w14:paraId="0D2742F1" w14:textId="77777777" w:rsidR="00B02733" w:rsidRDefault="00B02733" w:rsidP="00B02733">
      <w:r>
        <w:t>Roozbeh (Lenovo): Accepts to remove AccessToken.</w:t>
      </w:r>
    </w:p>
    <w:p w14:paraId="363FC27C" w14:textId="77777777" w:rsidR="00B02733" w:rsidRDefault="00B02733" w:rsidP="00B02733">
      <w:r>
        <w:t>Roozbeh (Lenovo): Working on it. Shared draft.</w:t>
      </w:r>
    </w:p>
    <w:p w14:paraId="4714EBF5" w14:textId="77777777" w:rsidR="00B02733" w:rsidRDefault="00B02733" w:rsidP="00B02733">
      <w:r>
        <w:t>Abdessamad (Huawei): provided a revision.</w:t>
      </w:r>
    </w:p>
    <w:p w14:paraId="08ACF8D7" w14:textId="77777777" w:rsidR="00B02733" w:rsidRDefault="00B02733" w:rsidP="00B02733">
      <w:r>
        <w:t>Igor (Ericsson): Ok with the revision.</w:t>
      </w:r>
    </w:p>
    <w:p w14:paraId="6ED2F39E" w14:textId="77777777" w:rsidR="00B02733" w:rsidRDefault="00B02733" w:rsidP="00B02733">
      <w:r>
        <w:t>Rajesh (Nokia): Ok with the revision.</w:t>
      </w:r>
    </w:p>
    <w:p w14:paraId="2DD8F85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C3-242472, C3-242473</w:t>
      </w:r>
      <w:r>
        <w:rPr>
          <w:color w:val="993300"/>
          <w:u w:val="single"/>
        </w:rPr>
        <w:t>.</w:t>
      </w:r>
    </w:p>
    <w:p w14:paraId="77BC4339" w14:textId="77777777" w:rsidR="00B02733" w:rsidRDefault="00B02733" w:rsidP="00B02733">
      <w:pPr>
        <w:rPr>
          <w:rFonts w:ascii="Arial" w:hAnsi="Arial" w:cs="Arial"/>
          <w:b/>
          <w:sz w:val="24"/>
        </w:rPr>
      </w:pPr>
      <w:r>
        <w:rPr>
          <w:rFonts w:ascii="Arial" w:hAnsi="Arial" w:cs="Arial"/>
          <w:b/>
          <w:color w:val="0000FF"/>
          <w:sz w:val="24"/>
        </w:rPr>
        <w:t>C3-242046</w:t>
      </w:r>
      <w:r>
        <w:rPr>
          <w:rFonts w:ascii="Arial" w:hAnsi="Arial" w:cs="Arial"/>
          <w:b/>
          <w:color w:val="0000FF"/>
          <w:sz w:val="24"/>
        </w:rPr>
        <w:tab/>
      </w:r>
      <w:r>
        <w:rPr>
          <w:rFonts w:ascii="Arial" w:hAnsi="Arial" w:cs="Arial"/>
          <w:b/>
          <w:sz w:val="24"/>
        </w:rPr>
        <w:t>Slice API management API (YAML)</w:t>
      </w:r>
    </w:p>
    <w:p w14:paraId="0C6BDA3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CR-0003  rev  Cat: B (Rel-18)</w:t>
      </w:r>
      <w:r>
        <w:rPr>
          <w:i/>
        </w:rPr>
        <w:br/>
      </w:r>
      <w:r>
        <w:rPr>
          <w:i/>
        </w:rPr>
        <w:br/>
      </w:r>
      <w:r>
        <w:rPr>
          <w:i/>
        </w:rPr>
        <w:tab/>
      </w:r>
      <w:r>
        <w:rPr>
          <w:i/>
        </w:rPr>
        <w:tab/>
      </w:r>
      <w:r>
        <w:rPr>
          <w:i/>
        </w:rPr>
        <w:tab/>
      </w:r>
      <w:r>
        <w:rPr>
          <w:i/>
        </w:rPr>
        <w:tab/>
      </w:r>
      <w:r>
        <w:rPr>
          <w:i/>
        </w:rPr>
        <w:tab/>
        <w:t>Source: Lenovo</w:t>
      </w:r>
    </w:p>
    <w:p w14:paraId="209E66A4" w14:textId="77777777" w:rsidR="00B02733" w:rsidRDefault="00B02733" w:rsidP="00B02733">
      <w:pPr>
        <w:rPr>
          <w:rFonts w:ascii="Arial" w:hAnsi="Arial" w:cs="Arial"/>
          <w:b/>
        </w:rPr>
      </w:pPr>
      <w:r>
        <w:rPr>
          <w:rFonts w:ascii="Arial" w:hAnsi="Arial" w:cs="Arial"/>
          <w:b/>
        </w:rPr>
        <w:t xml:space="preserve">Discussion: </w:t>
      </w:r>
    </w:p>
    <w:p w14:paraId="77D45713" w14:textId="77777777" w:rsidR="00B02733" w:rsidRDefault="00B02733" w:rsidP="00B02733">
      <w:r>
        <w:t>The Release is not consistent. 3GU states Rel-18, while the coverpage states &lt;Release&gt;.</w:t>
      </w:r>
    </w:p>
    <w:p w14:paraId="281D6845" w14:textId="77777777" w:rsidR="00B02733" w:rsidRDefault="00B02733" w:rsidP="00B02733">
      <w:r>
        <w:t>Wrong clauses affected. Missing impacts in the OpenAPI in “Other Comments”.</w:t>
      </w:r>
    </w:p>
    <w:p w14:paraId="0B35D5FE" w14:textId="77777777" w:rsidR="00B02733" w:rsidRDefault="00B02733" w:rsidP="00B02733">
      <w:r>
        <w:t>Abdessamad (Huawei): Ok with the proposed design. Has documentation issues. OpenAPI issues. Will update the CR.</w:t>
      </w:r>
    </w:p>
    <w:p w14:paraId="2B5F2A38" w14:textId="77777777" w:rsidR="00B02733" w:rsidRDefault="00B02733" w:rsidP="00B02733">
      <w:r>
        <w:t>Abdessamad (Huawei): Will provide comments.</w:t>
      </w:r>
    </w:p>
    <w:p w14:paraId="7CE381F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C3-242526</w:t>
      </w:r>
      <w:r>
        <w:rPr>
          <w:color w:val="993300"/>
          <w:u w:val="single"/>
        </w:rPr>
        <w:t>.</w:t>
      </w:r>
    </w:p>
    <w:p w14:paraId="3EFE59A5" w14:textId="77777777" w:rsidR="00B02733" w:rsidRDefault="00B02733" w:rsidP="00B02733">
      <w:pPr>
        <w:rPr>
          <w:rFonts w:ascii="Arial" w:hAnsi="Arial" w:cs="Arial"/>
          <w:b/>
          <w:sz w:val="24"/>
        </w:rPr>
      </w:pPr>
      <w:r>
        <w:rPr>
          <w:rFonts w:ascii="Arial" w:hAnsi="Arial" w:cs="Arial"/>
          <w:b/>
          <w:color w:val="0000FF"/>
          <w:sz w:val="24"/>
        </w:rPr>
        <w:t>C3-242048</w:t>
      </w:r>
      <w:r>
        <w:rPr>
          <w:rFonts w:ascii="Arial" w:hAnsi="Arial" w:cs="Arial"/>
          <w:b/>
          <w:color w:val="0000FF"/>
          <w:sz w:val="24"/>
        </w:rPr>
        <w:tab/>
      </w:r>
      <w:r>
        <w:rPr>
          <w:rFonts w:ascii="Arial" w:hAnsi="Arial" w:cs="Arial"/>
          <w:b/>
          <w:sz w:val="24"/>
        </w:rPr>
        <w:t>Service continuity service</w:t>
      </w:r>
    </w:p>
    <w:p w14:paraId="3EC1D24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CR-0004  rev  Cat: B (Rel-18)</w:t>
      </w:r>
      <w:r>
        <w:rPr>
          <w:i/>
        </w:rPr>
        <w:br/>
      </w:r>
      <w:r>
        <w:rPr>
          <w:i/>
        </w:rPr>
        <w:br/>
      </w:r>
      <w:r>
        <w:rPr>
          <w:i/>
        </w:rPr>
        <w:tab/>
      </w:r>
      <w:r>
        <w:rPr>
          <w:i/>
        </w:rPr>
        <w:tab/>
      </w:r>
      <w:r>
        <w:rPr>
          <w:i/>
        </w:rPr>
        <w:tab/>
      </w:r>
      <w:r>
        <w:rPr>
          <w:i/>
        </w:rPr>
        <w:tab/>
      </w:r>
      <w:r>
        <w:rPr>
          <w:i/>
        </w:rPr>
        <w:tab/>
        <w:t>Source: Lenovo</w:t>
      </w:r>
    </w:p>
    <w:p w14:paraId="2CADB921" w14:textId="77777777" w:rsidR="00B02733" w:rsidRDefault="00B02733" w:rsidP="00B02733">
      <w:pPr>
        <w:rPr>
          <w:rFonts w:ascii="Arial" w:hAnsi="Arial" w:cs="Arial"/>
          <w:b/>
        </w:rPr>
      </w:pPr>
      <w:r>
        <w:rPr>
          <w:rFonts w:ascii="Arial" w:hAnsi="Arial" w:cs="Arial"/>
          <w:b/>
        </w:rPr>
        <w:t xml:space="preserve">Discussion: </w:t>
      </w:r>
    </w:p>
    <w:p w14:paraId="1FA3E2B5" w14:textId="77777777" w:rsidR="00B02733" w:rsidRDefault="00B02733" w:rsidP="00B02733">
      <w:r>
        <w:t xml:space="preserve">Chi (Huawei): No need for subscription but one time request. Collides with 2284. </w:t>
      </w:r>
    </w:p>
    <w:p w14:paraId="6D3D0AAD" w14:textId="77777777" w:rsidR="00B02733" w:rsidRDefault="00B02733" w:rsidP="00B02733">
      <w:r>
        <w:lastRenderedPageBreak/>
        <w:t>Abdessamad (Huawei): For 2051 &amp; 2052 Should be in the same API.</w:t>
      </w:r>
    </w:p>
    <w:p w14:paraId="59CF6F47" w14:textId="77777777" w:rsidR="00B02733" w:rsidRDefault="00B02733" w:rsidP="00B02733">
      <w:r>
        <w:t>Roozbeh (Lenovo): More discussions needed. There should be different APIs.</w:t>
      </w:r>
    </w:p>
    <w:p w14:paraId="05ECEE4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7EF54F" w14:textId="77777777" w:rsidR="00B02733" w:rsidRDefault="00B02733" w:rsidP="00B02733">
      <w:pPr>
        <w:rPr>
          <w:rFonts w:ascii="Arial" w:hAnsi="Arial" w:cs="Arial"/>
          <w:b/>
          <w:sz w:val="24"/>
        </w:rPr>
      </w:pPr>
      <w:r>
        <w:rPr>
          <w:rFonts w:ascii="Arial" w:hAnsi="Arial" w:cs="Arial"/>
          <w:b/>
          <w:color w:val="0000FF"/>
          <w:sz w:val="24"/>
        </w:rPr>
        <w:t>C3-242049</w:t>
      </w:r>
      <w:r>
        <w:rPr>
          <w:rFonts w:ascii="Arial" w:hAnsi="Arial" w:cs="Arial"/>
          <w:b/>
          <w:color w:val="0000FF"/>
          <w:sz w:val="24"/>
        </w:rPr>
        <w:tab/>
      </w:r>
      <w:r>
        <w:rPr>
          <w:rFonts w:ascii="Arial" w:hAnsi="Arial" w:cs="Arial"/>
          <w:b/>
          <w:sz w:val="24"/>
        </w:rPr>
        <w:t>Service continuity API definition</w:t>
      </w:r>
    </w:p>
    <w:p w14:paraId="3A95C2C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CR-0005  rev  Cat: B (Rel-18)</w:t>
      </w:r>
      <w:r>
        <w:rPr>
          <w:i/>
        </w:rPr>
        <w:br/>
      </w:r>
      <w:r>
        <w:rPr>
          <w:i/>
        </w:rPr>
        <w:br/>
      </w:r>
      <w:r>
        <w:rPr>
          <w:i/>
        </w:rPr>
        <w:tab/>
      </w:r>
      <w:r>
        <w:rPr>
          <w:i/>
        </w:rPr>
        <w:tab/>
      </w:r>
      <w:r>
        <w:rPr>
          <w:i/>
        </w:rPr>
        <w:tab/>
      </w:r>
      <w:r>
        <w:rPr>
          <w:i/>
        </w:rPr>
        <w:tab/>
      </w:r>
      <w:r>
        <w:rPr>
          <w:i/>
        </w:rPr>
        <w:tab/>
        <w:t>Source: Lenovo</w:t>
      </w:r>
    </w:p>
    <w:p w14:paraId="1E5DEF23" w14:textId="77777777" w:rsidR="00B02733" w:rsidRDefault="00B02733" w:rsidP="00B02733">
      <w:pPr>
        <w:rPr>
          <w:rFonts w:ascii="Arial" w:hAnsi="Arial" w:cs="Arial"/>
          <w:b/>
        </w:rPr>
      </w:pPr>
      <w:r>
        <w:rPr>
          <w:rFonts w:ascii="Arial" w:hAnsi="Arial" w:cs="Arial"/>
          <w:b/>
        </w:rPr>
        <w:t xml:space="preserve">Discussion: </w:t>
      </w:r>
    </w:p>
    <w:p w14:paraId="14ABD6F4" w14:textId="77777777" w:rsidR="00B02733" w:rsidRDefault="00B02733" w:rsidP="00B02733">
      <w:r>
        <w:t>Collides with 2285.</w:t>
      </w:r>
    </w:p>
    <w:p w14:paraId="1F61FBD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069570" w14:textId="77777777" w:rsidR="00B02733" w:rsidRDefault="00B02733" w:rsidP="00B02733">
      <w:pPr>
        <w:rPr>
          <w:rFonts w:ascii="Arial" w:hAnsi="Arial" w:cs="Arial"/>
          <w:b/>
          <w:sz w:val="24"/>
        </w:rPr>
      </w:pPr>
      <w:r>
        <w:rPr>
          <w:rFonts w:ascii="Arial" w:hAnsi="Arial" w:cs="Arial"/>
          <w:b/>
          <w:color w:val="0000FF"/>
          <w:sz w:val="24"/>
        </w:rPr>
        <w:t>C3-242050</w:t>
      </w:r>
      <w:r>
        <w:rPr>
          <w:rFonts w:ascii="Arial" w:hAnsi="Arial" w:cs="Arial"/>
          <w:b/>
          <w:color w:val="0000FF"/>
          <w:sz w:val="24"/>
        </w:rPr>
        <w:tab/>
      </w:r>
      <w:r>
        <w:rPr>
          <w:rFonts w:ascii="Arial" w:hAnsi="Arial" w:cs="Arial"/>
          <w:b/>
          <w:sz w:val="24"/>
        </w:rPr>
        <w:t>Service continuity API format (YAML)</w:t>
      </w:r>
    </w:p>
    <w:p w14:paraId="509F9D9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CR-0006  rev  Cat: B (Rel-18)</w:t>
      </w:r>
      <w:r>
        <w:rPr>
          <w:i/>
        </w:rPr>
        <w:br/>
      </w:r>
      <w:r>
        <w:rPr>
          <w:i/>
        </w:rPr>
        <w:br/>
      </w:r>
      <w:r>
        <w:rPr>
          <w:i/>
        </w:rPr>
        <w:tab/>
      </w:r>
      <w:r>
        <w:rPr>
          <w:i/>
        </w:rPr>
        <w:tab/>
      </w:r>
      <w:r>
        <w:rPr>
          <w:i/>
        </w:rPr>
        <w:tab/>
      </w:r>
      <w:r>
        <w:rPr>
          <w:i/>
        </w:rPr>
        <w:tab/>
      </w:r>
      <w:r>
        <w:rPr>
          <w:i/>
        </w:rPr>
        <w:tab/>
        <w:t>Source: Lenovo</w:t>
      </w:r>
    </w:p>
    <w:p w14:paraId="166E6528" w14:textId="77777777" w:rsidR="00B02733" w:rsidRDefault="00B02733" w:rsidP="00B02733">
      <w:pPr>
        <w:rPr>
          <w:rFonts w:ascii="Arial" w:hAnsi="Arial" w:cs="Arial"/>
          <w:b/>
        </w:rPr>
      </w:pPr>
      <w:r>
        <w:rPr>
          <w:rFonts w:ascii="Arial" w:hAnsi="Arial" w:cs="Arial"/>
          <w:b/>
        </w:rPr>
        <w:t xml:space="preserve">Discussion: </w:t>
      </w:r>
    </w:p>
    <w:p w14:paraId="242B7032" w14:textId="77777777" w:rsidR="00B02733" w:rsidRDefault="00B02733" w:rsidP="00B02733">
      <w:r>
        <w:t>The CR Number is not consistent. 3GU states 0006, while the coverpage states 0006-.</w:t>
      </w:r>
    </w:p>
    <w:p w14:paraId="317BFEA3" w14:textId="77777777" w:rsidR="00B02733" w:rsidRDefault="00B02733" w:rsidP="00B02733">
      <w:r>
        <w:t>Missing impacts in the OpenAPI in “Other Comments”.</w:t>
      </w:r>
    </w:p>
    <w:p w14:paraId="7CE49033" w14:textId="77777777" w:rsidR="00B02733" w:rsidRDefault="00B02733" w:rsidP="00B02733">
      <w:r>
        <w:t>Collides with 2286.</w:t>
      </w:r>
    </w:p>
    <w:p w14:paraId="677CDE5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6A0246" w14:textId="77777777" w:rsidR="00B02733" w:rsidRDefault="00B02733" w:rsidP="00B02733">
      <w:pPr>
        <w:rPr>
          <w:rFonts w:ascii="Arial" w:hAnsi="Arial" w:cs="Arial"/>
          <w:b/>
          <w:sz w:val="24"/>
        </w:rPr>
      </w:pPr>
      <w:r>
        <w:rPr>
          <w:rFonts w:ascii="Arial" w:hAnsi="Arial" w:cs="Arial"/>
          <w:b/>
          <w:color w:val="0000FF"/>
          <w:sz w:val="24"/>
        </w:rPr>
        <w:t>C3-242051</w:t>
      </w:r>
      <w:r>
        <w:rPr>
          <w:rFonts w:ascii="Arial" w:hAnsi="Arial" w:cs="Arial"/>
          <w:b/>
          <w:color w:val="0000FF"/>
          <w:sz w:val="24"/>
        </w:rPr>
        <w:tab/>
      </w:r>
      <w:r>
        <w:rPr>
          <w:rFonts w:ascii="Arial" w:hAnsi="Arial" w:cs="Arial"/>
          <w:b/>
          <w:sz w:val="24"/>
        </w:rPr>
        <w:t>Negotiated information collection</w:t>
      </w:r>
    </w:p>
    <w:p w14:paraId="49E6156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CR-0007  rev  Cat: B (Rel-18)</w:t>
      </w:r>
      <w:r>
        <w:rPr>
          <w:i/>
        </w:rPr>
        <w:br/>
      </w:r>
      <w:r>
        <w:rPr>
          <w:i/>
        </w:rPr>
        <w:br/>
      </w:r>
      <w:r>
        <w:rPr>
          <w:i/>
        </w:rPr>
        <w:tab/>
      </w:r>
      <w:r>
        <w:rPr>
          <w:i/>
        </w:rPr>
        <w:tab/>
      </w:r>
      <w:r>
        <w:rPr>
          <w:i/>
        </w:rPr>
        <w:tab/>
      </w:r>
      <w:r>
        <w:rPr>
          <w:i/>
        </w:rPr>
        <w:tab/>
      </w:r>
      <w:r>
        <w:rPr>
          <w:i/>
        </w:rPr>
        <w:tab/>
        <w:t>Source: Lenovo</w:t>
      </w:r>
    </w:p>
    <w:p w14:paraId="1ACF6EA1" w14:textId="77777777" w:rsidR="00B02733" w:rsidRDefault="00B02733" w:rsidP="00B02733">
      <w:pPr>
        <w:rPr>
          <w:rFonts w:ascii="Arial" w:hAnsi="Arial" w:cs="Arial"/>
          <w:b/>
        </w:rPr>
      </w:pPr>
      <w:r>
        <w:rPr>
          <w:rFonts w:ascii="Arial" w:hAnsi="Arial" w:cs="Arial"/>
          <w:b/>
        </w:rPr>
        <w:t xml:space="preserve">Discussion: </w:t>
      </w:r>
    </w:p>
    <w:p w14:paraId="22D3CD0A" w14:textId="77777777" w:rsidR="00B02733" w:rsidRDefault="00B02733" w:rsidP="00B02733">
      <w:r>
        <w:t>Chi (Huawei): Will be merged in 2285.</w:t>
      </w:r>
    </w:p>
    <w:p w14:paraId="326DB51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C97053" w14:textId="77777777" w:rsidR="00B02733" w:rsidRDefault="00B02733" w:rsidP="00B02733">
      <w:pPr>
        <w:rPr>
          <w:rFonts w:ascii="Arial" w:hAnsi="Arial" w:cs="Arial"/>
          <w:b/>
          <w:sz w:val="24"/>
        </w:rPr>
      </w:pPr>
      <w:r>
        <w:rPr>
          <w:rFonts w:ascii="Arial" w:hAnsi="Arial" w:cs="Arial"/>
          <w:b/>
          <w:color w:val="0000FF"/>
          <w:sz w:val="24"/>
        </w:rPr>
        <w:t>C3-242052</w:t>
      </w:r>
      <w:r>
        <w:rPr>
          <w:rFonts w:ascii="Arial" w:hAnsi="Arial" w:cs="Arial"/>
          <w:b/>
          <w:color w:val="0000FF"/>
          <w:sz w:val="24"/>
        </w:rPr>
        <w:tab/>
      </w:r>
      <w:r>
        <w:rPr>
          <w:rFonts w:ascii="Arial" w:hAnsi="Arial" w:cs="Arial"/>
          <w:b/>
          <w:sz w:val="24"/>
        </w:rPr>
        <w:t>Negotiated information collection (YAML)</w:t>
      </w:r>
    </w:p>
    <w:p w14:paraId="0BE6FDB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CR-0008  rev  Cat: B (Rel-18)</w:t>
      </w:r>
      <w:r>
        <w:rPr>
          <w:i/>
        </w:rPr>
        <w:br/>
      </w:r>
      <w:r>
        <w:rPr>
          <w:i/>
        </w:rPr>
        <w:br/>
      </w:r>
      <w:r>
        <w:rPr>
          <w:i/>
        </w:rPr>
        <w:tab/>
      </w:r>
      <w:r>
        <w:rPr>
          <w:i/>
        </w:rPr>
        <w:tab/>
      </w:r>
      <w:r>
        <w:rPr>
          <w:i/>
        </w:rPr>
        <w:tab/>
      </w:r>
      <w:r>
        <w:rPr>
          <w:i/>
        </w:rPr>
        <w:tab/>
      </w:r>
      <w:r>
        <w:rPr>
          <w:i/>
        </w:rPr>
        <w:tab/>
        <w:t>Source: Lenovo</w:t>
      </w:r>
    </w:p>
    <w:p w14:paraId="37A1107B" w14:textId="77777777" w:rsidR="00B02733" w:rsidRDefault="00B02733" w:rsidP="00B02733">
      <w:pPr>
        <w:rPr>
          <w:rFonts w:ascii="Arial" w:hAnsi="Arial" w:cs="Arial"/>
          <w:b/>
        </w:rPr>
      </w:pPr>
      <w:r>
        <w:rPr>
          <w:rFonts w:ascii="Arial" w:hAnsi="Arial" w:cs="Arial"/>
          <w:b/>
        </w:rPr>
        <w:t xml:space="preserve">Discussion: </w:t>
      </w:r>
    </w:p>
    <w:p w14:paraId="390209D6" w14:textId="77777777" w:rsidR="00B02733" w:rsidRDefault="00B02733" w:rsidP="00B02733">
      <w:r>
        <w:t>Missing impacts in the OpenAPI in “Other Comments”.</w:t>
      </w:r>
    </w:p>
    <w:p w14:paraId="1E4037B4" w14:textId="77777777" w:rsidR="00B02733" w:rsidRDefault="00B02733" w:rsidP="00B02733">
      <w:r>
        <w:t>Collides with 2286.</w:t>
      </w:r>
    </w:p>
    <w:p w14:paraId="20A5A98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64FE7A" w14:textId="77777777" w:rsidR="00B02733" w:rsidRDefault="00B02733" w:rsidP="00B02733">
      <w:pPr>
        <w:rPr>
          <w:rFonts w:ascii="Arial" w:hAnsi="Arial" w:cs="Arial"/>
          <w:b/>
          <w:sz w:val="24"/>
        </w:rPr>
      </w:pPr>
      <w:r>
        <w:rPr>
          <w:rFonts w:ascii="Arial" w:hAnsi="Arial" w:cs="Arial"/>
          <w:b/>
          <w:color w:val="0000FF"/>
          <w:sz w:val="24"/>
        </w:rPr>
        <w:t>C3-242077</w:t>
      </w:r>
      <w:r>
        <w:rPr>
          <w:rFonts w:ascii="Arial" w:hAnsi="Arial" w:cs="Arial"/>
          <w:b/>
          <w:color w:val="0000FF"/>
          <w:sz w:val="24"/>
        </w:rPr>
        <w:tab/>
      </w:r>
      <w:r>
        <w:rPr>
          <w:rFonts w:ascii="Arial" w:hAnsi="Arial" w:cs="Arial"/>
          <w:b/>
          <w:sz w:val="24"/>
        </w:rPr>
        <w:t>Corrections to NSCE_FaultDiagnosis API</w:t>
      </w:r>
    </w:p>
    <w:p w14:paraId="538359C6"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CR-0009  rev  Cat: F (Rel-18)</w:t>
      </w:r>
      <w:r>
        <w:rPr>
          <w:i/>
        </w:rPr>
        <w:br/>
      </w:r>
      <w:r>
        <w:rPr>
          <w:i/>
        </w:rPr>
        <w:br/>
      </w:r>
      <w:r>
        <w:rPr>
          <w:i/>
        </w:rPr>
        <w:tab/>
      </w:r>
      <w:r>
        <w:rPr>
          <w:i/>
        </w:rPr>
        <w:tab/>
      </w:r>
      <w:r>
        <w:rPr>
          <w:i/>
        </w:rPr>
        <w:tab/>
      </w:r>
      <w:r>
        <w:rPr>
          <w:i/>
        </w:rPr>
        <w:tab/>
      </w:r>
      <w:r>
        <w:rPr>
          <w:i/>
        </w:rPr>
        <w:tab/>
        <w:t>Source: Nokia</w:t>
      </w:r>
    </w:p>
    <w:p w14:paraId="7117D765" w14:textId="77777777" w:rsidR="00B02733" w:rsidRDefault="00B02733" w:rsidP="00B02733">
      <w:pPr>
        <w:rPr>
          <w:rFonts w:ascii="Arial" w:hAnsi="Arial" w:cs="Arial"/>
          <w:b/>
        </w:rPr>
      </w:pPr>
      <w:r>
        <w:rPr>
          <w:rFonts w:ascii="Arial" w:hAnsi="Arial" w:cs="Arial"/>
          <w:b/>
        </w:rPr>
        <w:t xml:space="preserve">Abstract: </w:t>
      </w:r>
    </w:p>
    <w:p w14:paraId="3AAF2F0F" w14:textId="77777777" w:rsidR="00B02733" w:rsidRDefault="00B02733" w:rsidP="00B02733">
      <w:r>
        <w:t>Corrections to NSCE_FaultDiagnosis API</w:t>
      </w:r>
    </w:p>
    <w:p w14:paraId="6DAD258B" w14:textId="77777777" w:rsidR="00B02733" w:rsidRDefault="00B02733" w:rsidP="00B02733">
      <w:pPr>
        <w:rPr>
          <w:rFonts w:ascii="Arial" w:hAnsi="Arial" w:cs="Arial"/>
          <w:b/>
        </w:rPr>
      </w:pPr>
      <w:r>
        <w:rPr>
          <w:rFonts w:ascii="Arial" w:hAnsi="Arial" w:cs="Arial"/>
          <w:b/>
        </w:rPr>
        <w:t xml:space="preserve">Discussion: </w:t>
      </w:r>
    </w:p>
    <w:p w14:paraId="26863032" w14:textId="77777777" w:rsidR="00B02733" w:rsidRDefault="00B02733" w:rsidP="00B02733">
      <w:r>
        <w:t>This CR provides backward compatible corrections to the Open API: NSCE_FaultDiagnosis API</w:t>
      </w:r>
    </w:p>
    <w:p w14:paraId="04F3BAD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2B6CD" w14:textId="77777777" w:rsidR="00B02733" w:rsidRDefault="00B02733" w:rsidP="00B02733">
      <w:pPr>
        <w:rPr>
          <w:rFonts w:ascii="Arial" w:hAnsi="Arial" w:cs="Arial"/>
          <w:b/>
          <w:sz w:val="24"/>
        </w:rPr>
      </w:pPr>
      <w:r>
        <w:rPr>
          <w:rFonts w:ascii="Arial" w:hAnsi="Arial" w:cs="Arial"/>
          <w:b/>
          <w:color w:val="0000FF"/>
          <w:sz w:val="24"/>
        </w:rPr>
        <w:t>C3-242078</w:t>
      </w:r>
      <w:r>
        <w:rPr>
          <w:rFonts w:ascii="Arial" w:hAnsi="Arial" w:cs="Arial"/>
          <w:b/>
          <w:color w:val="0000FF"/>
          <w:sz w:val="24"/>
        </w:rPr>
        <w:tab/>
      </w:r>
      <w:r>
        <w:rPr>
          <w:rFonts w:ascii="Arial" w:hAnsi="Arial" w:cs="Arial"/>
          <w:b/>
          <w:sz w:val="24"/>
        </w:rPr>
        <w:t>Corrections to NSCE_InfoCollection API</w:t>
      </w:r>
    </w:p>
    <w:p w14:paraId="213B85E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CR-0010  rev  Cat: F (Rel-18)</w:t>
      </w:r>
      <w:r>
        <w:rPr>
          <w:i/>
        </w:rPr>
        <w:br/>
      </w:r>
      <w:r>
        <w:rPr>
          <w:i/>
        </w:rPr>
        <w:br/>
      </w:r>
      <w:r>
        <w:rPr>
          <w:i/>
        </w:rPr>
        <w:tab/>
      </w:r>
      <w:r>
        <w:rPr>
          <w:i/>
        </w:rPr>
        <w:tab/>
      </w:r>
      <w:r>
        <w:rPr>
          <w:i/>
        </w:rPr>
        <w:tab/>
      </w:r>
      <w:r>
        <w:rPr>
          <w:i/>
        </w:rPr>
        <w:tab/>
      </w:r>
      <w:r>
        <w:rPr>
          <w:i/>
        </w:rPr>
        <w:tab/>
        <w:t>Source: Nokia</w:t>
      </w:r>
    </w:p>
    <w:p w14:paraId="038CC7F0" w14:textId="77777777" w:rsidR="00B02733" w:rsidRDefault="00B02733" w:rsidP="00B02733">
      <w:pPr>
        <w:rPr>
          <w:rFonts w:ascii="Arial" w:hAnsi="Arial" w:cs="Arial"/>
          <w:b/>
        </w:rPr>
      </w:pPr>
      <w:r>
        <w:rPr>
          <w:rFonts w:ascii="Arial" w:hAnsi="Arial" w:cs="Arial"/>
          <w:b/>
        </w:rPr>
        <w:t xml:space="preserve">Abstract: </w:t>
      </w:r>
    </w:p>
    <w:p w14:paraId="4ADEED92" w14:textId="77777777" w:rsidR="00B02733" w:rsidRDefault="00B02733" w:rsidP="00B02733">
      <w:r>
        <w:t>Corrections to NSCE_InfoCollection API</w:t>
      </w:r>
    </w:p>
    <w:p w14:paraId="654CDA65" w14:textId="77777777" w:rsidR="00B02733" w:rsidRDefault="00B02733" w:rsidP="00B02733">
      <w:pPr>
        <w:rPr>
          <w:rFonts w:ascii="Arial" w:hAnsi="Arial" w:cs="Arial"/>
          <w:b/>
        </w:rPr>
      </w:pPr>
      <w:r>
        <w:rPr>
          <w:rFonts w:ascii="Arial" w:hAnsi="Arial" w:cs="Arial"/>
          <w:b/>
        </w:rPr>
        <w:t xml:space="preserve">Discussion: </w:t>
      </w:r>
    </w:p>
    <w:p w14:paraId="50634528" w14:textId="77777777" w:rsidR="00B02733" w:rsidRDefault="00B02733" w:rsidP="00B02733">
      <w:r>
        <w:t>This CR provides new backward compatible corrections to the Open API: NSCE_InfoCollection API</w:t>
      </w:r>
    </w:p>
    <w:p w14:paraId="0B61020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768A3" w14:textId="77777777" w:rsidR="00B02733" w:rsidRDefault="00B02733" w:rsidP="00B02733">
      <w:pPr>
        <w:rPr>
          <w:rFonts w:ascii="Arial" w:hAnsi="Arial" w:cs="Arial"/>
          <w:b/>
          <w:sz w:val="24"/>
        </w:rPr>
      </w:pPr>
      <w:r>
        <w:rPr>
          <w:rFonts w:ascii="Arial" w:hAnsi="Arial" w:cs="Arial"/>
          <w:b/>
          <w:color w:val="0000FF"/>
          <w:sz w:val="24"/>
        </w:rPr>
        <w:t>C3-242079</w:t>
      </w:r>
      <w:r>
        <w:rPr>
          <w:rFonts w:ascii="Arial" w:hAnsi="Arial" w:cs="Arial"/>
          <w:b/>
          <w:color w:val="0000FF"/>
          <w:sz w:val="24"/>
        </w:rPr>
        <w:tab/>
      </w:r>
      <w:r>
        <w:rPr>
          <w:rFonts w:ascii="Arial" w:hAnsi="Arial" w:cs="Arial"/>
          <w:b/>
          <w:sz w:val="24"/>
        </w:rPr>
        <w:t>Corrections to NSCE_NSOptimization API</w:t>
      </w:r>
    </w:p>
    <w:p w14:paraId="0296017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CR-0011  rev  Cat: F (Rel-18)</w:t>
      </w:r>
      <w:r>
        <w:rPr>
          <w:i/>
        </w:rPr>
        <w:br/>
      </w:r>
      <w:r>
        <w:rPr>
          <w:i/>
        </w:rPr>
        <w:br/>
      </w:r>
      <w:r>
        <w:rPr>
          <w:i/>
        </w:rPr>
        <w:tab/>
      </w:r>
      <w:r>
        <w:rPr>
          <w:i/>
        </w:rPr>
        <w:tab/>
      </w:r>
      <w:r>
        <w:rPr>
          <w:i/>
        </w:rPr>
        <w:tab/>
      </w:r>
      <w:r>
        <w:rPr>
          <w:i/>
        </w:rPr>
        <w:tab/>
      </w:r>
      <w:r>
        <w:rPr>
          <w:i/>
        </w:rPr>
        <w:tab/>
        <w:t>Source: Nokia</w:t>
      </w:r>
    </w:p>
    <w:p w14:paraId="4FC4152A" w14:textId="77777777" w:rsidR="00B02733" w:rsidRDefault="00B02733" w:rsidP="00B02733">
      <w:pPr>
        <w:rPr>
          <w:rFonts w:ascii="Arial" w:hAnsi="Arial" w:cs="Arial"/>
          <w:b/>
        </w:rPr>
      </w:pPr>
      <w:r>
        <w:rPr>
          <w:rFonts w:ascii="Arial" w:hAnsi="Arial" w:cs="Arial"/>
          <w:b/>
        </w:rPr>
        <w:t xml:space="preserve">Abstract: </w:t>
      </w:r>
    </w:p>
    <w:p w14:paraId="306CD6A9" w14:textId="77777777" w:rsidR="00B02733" w:rsidRDefault="00B02733" w:rsidP="00B02733">
      <w:r>
        <w:t>Corrections to NSCE_NSOptimization API</w:t>
      </w:r>
    </w:p>
    <w:p w14:paraId="5A73D92D" w14:textId="77777777" w:rsidR="00B02733" w:rsidRDefault="00B02733" w:rsidP="00B02733">
      <w:pPr>
        <w:rPr>
          <w:rFonts w:ascii="Arial" w:hAnsi="Arial" w:cs="Arial"/>
          <w:b/>
        </w:rPr>
      </w:pPr>
      <w:r>
        <w:rPr>
          <w:rFonts w:ascii="Arial" w:hAnsi="Arial" w:cs="Arial"/>
          <w:b/>
        </w:rPr>
        <w:t xml:space="preserve">Discussion: </w:t>
      </w:r>
    </w:p>
    <w:p w14:paraId="295F6DA3" w14:textId="77777777" w:rsidR="00B02733" w:rsidRDefault="00B02733" w:rsidP="00B02733">
      <w:r>
        <w:t>This CR provides new backward compatible corrections to the Open API: NSCE_NSOptimization API</w:t>
      </w:r>
    </w:p>
    <w:p w14:paraId="4CFDDB5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432E8" w14:textId="77777777" w:rsidR="00B02733" w:rsidRDefault="00B02733" w:rsidP="00B02733">
      <w:pPr>
        <w:rPr>
          <w:rFonts w:ascii="Arial" w:hAnsi="Arial" w:cs="Arial"/>
          <w:b/>
          <w:sz w:val="24"/>
        </w:rPr>
      </w:pPr>
      <w:r>
        <w:rPr>
          <w:rFonts w:ascii="Arial" w:hAnsi="Arial" w:cs="Arial"/>
          <w:b/>
          <w:color w:val="0000FF"/>
          <w:sz w:val="24"/>
        </w:rPr>
        <w:t>C3-242080</w:t>
      </w:r>
      <w:r>
        <w:rPr>
          <w:rFonts w:ascii="Arial" w:hAnsi="Arial" w:cs="Arial"/>
          <w:b/>
          <w:color w:val="0000FF"/>
          <w:sz w:val="24"/>
        </w:rPr>
        <w:tab/>
      </w:r>
      <w:r>
        <w:rPr>
          <w:rFonts w:ascii="Arial" w:hAnsi="Arial" w:cs="Arial"/>
          <w:b/>
          <w:sz w:val="24"/>
        </w:rPr>
        <w:t>Corrections to NSCE_PerfMonitoring API</w:t>
      </w:r>
    </w:p>
    <w:p w14:paraId="04B1BEC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CR-0012  rev  Cat: F (Rel-18)</w:t>
      </w:r>
      <w:r>
        <w:rPr>
          <w:i/>
        </w:rPr>
        <w:br/>
      </w:r>
      <w:r>
        <w:rPr>
          <w:i/>
        </w:rPr>
        <w:br/>
      </w:r>
      <w:r>
        <w:rPr>
          <w:i/>
        </w:rPr>
        <w:tab/>
      </w:r>
      <w:r>
        <w:rPr>
          <w:i/>
        </w:rPr>
        <w:tab/>
      </w:r>
      <w:r>
        <w:rPr>
          <w:i/>
        </w:rPr>
        <w:tab/>
      </w:r>
      <w:r>
        <w:rPr>
          <w:i/>
        </w:rPr>
        <w:tab/>
      </w:r>
      <w:r>
        <w:rPr>
          <w:i/>
        </w:rPr>
        <w:tab/>
        <w:t>Source: Nokia</w:t>
      </w:r>
    </w:p>
    <w:p w14:paraId="31EFCF1A" w14:textId="77777777" w:rsidR="00B02733" w:rsidRDefault="00B02733" w:rsidP="00B02733">
      <w:pPr>
        <w:rPr>
          <w:rFonts w:ascii="Arial" w:hAnsi="Arial" w:cs="Arial"/>
          <w:b/>
        </w:rPr>
      </w:pPr>
      <w:r>
        <w:rPr>
          <w:rFonts w:ascii="Arial" w:hAnsi="Arial" w:cs="Arial"/>
          <w:b/>
        </w:rPr>
        <w:t xml:space="preserve">Abstract: </w:t>
      </w:r>
    </w:p>
    <w:p w14:paraId="57E8DBE1" w14:textId="77777777" w:rsidR="00B02733" w:rsidRDefault="00B02733" w:rsidP="00B02733">
      <w:r>
        <w:t>Corrections to NSCE_PerfMonitoring API</w:t>
      </w:r>
    </w:p>
    <w:p w14:paraId="1B4832DD" w14:textId="77777777" w:rsidR="00B02733" w:rsidRDefault="00B02733" w:rsidP="00B02733">
      <w:pPr>
        <w:rPr>
          <w:rFonts w:ascii="Arial" w:hAnsi="Arial" w:cs="Arial"/>
          <w:b/>
        </w:rPr>
      </w:pPr>
      <w:r>
        <w:rPr>
          <w:rFonts w:ascii="Arial" w:hAnsi="Arial" w:cs="Arial"/>
          <w:b/>
        </w:rPr>
        <w:t xml:space="preserve">Discussion: </w:t>
      </w:r>
    </w:p>
    <w:p w14:paraId="3BD3FFE2" w14:textId="77777777" w:rsidR="00B02733" w:rsidRDefault="00B02733" w:rsidP="00B02733">
      <w:r>
        <w:t>This CR provides new backward compatible corrections to the Open API: NSCE_PerfMonitoring API</w:t>
      </w:r>
    </w:p>
    <w:p w14:paraId="4F0C526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1EFF8" w14:textId="77777777" w:rsidR="00B02733" w:rsidRDefault="00B02733" w:rsidP="00B02733">
      <w:pPr>
        <w:rPr>
          <w:rFonts w:ascii="Arial" w:hAnsi="Arial" w:cs="Arial"/>
          <w:b/>
          <w:sz w:val="24"/>
        </w:rPr>
      </w:pPr>
      <w:r>
        <w:rPr>
          <w:rFonts w:ascii="Arial" w:hAnsi="Arial" w:cs="Arial"/>
          <w:b/>
          <w:color w:val="0000FF"/>
          <w:sz w:val="24"/>
        </w:rPr>
        <w:t>C3-242081</w:t>
      </w:r>
      <w:r>
        <w:rPr>
          <w:rFonts w:ascii="Arial" w:hAnsi="Arial" w:cs="Arial"/>
          <w:b/>
          <w:color w:val="0000FF"/>
          <w:sz w:val="24"/>
        </w:rPr>
        <w:tab/>
      </w:r>
      <w:r>
        <w:rPr>
          <w:rFonts w:ascii="Arial" w:hAnsi="Arial" w:cs="Arial"/>
          <w:b/>
          <w:sz w:val="24"/>
        </w:rPr>
        <w:t>Corrections to NSCE_PolicyManagement API</w:t>
      </w:r>
    </w:p>
    <w:p w14:paraId="791FB98F"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CR-0013  rev  Cat: F (Rel-18)</w:t>
      </w:r>
      <w:r>
        <w:rPr>
          <w:i/>
        </w:rPr>
        <w:br/>
      </w:r>
      <w:r>
        <w:rPr>
          <w:i/>
        </w:rPr>
        <w:br/>
      </w:r>
      <w:r>
        <w:rPr>
          <w:i/>
        </w:rPr>
        <w:tab/>
      </w:r>
      <w:r>
        <w:rPr>
          <w:i/>
        </w:rPr>
        <w:tab/>
      </w:r>
      <w:r>
        <w:rPr>
          <w:i/>
        </w:rPr>
        <w:tab/>
      </w:r>
      <w:r>
        <w:rPr>
          <w:i/>
        </w:rPr>
        <w:tab/>
      </w:r>
      <w:r>
        <w:rPr>
          <w:i/>
        </w:rPr>
        <w:tab/>
        <w:t>Source: Nokia</w:t>
      </w:r>
    </w:p>
    <w:p w14:paraId="511E9331" w14:textId="77777777" w:rsidR="00B02733" w:rsidRDefault="00B02733" w:rsidP="00B02733">
      <w:pPr>
        <w:rPr>
          <w:rFonts w:ascii="Arial" w:hAnsi="Arial" w:cs="Arial"/>
          <w:b/>
        </w:rPr>
      </w:pPr>
      <w:r>
        <w:rPr>
          <w:rFonts w:ascii="Arial" w:hAnsi="Arial" w:cs="Arial"/>
          <w:b/>
        </w:rPr>
        <w:t xml:space="preserve">Abstract: </w:t>
      </w:r>
    </w:p>
    <w:p w14:paraId="1D019C8A" w14:textId="77777777" w:rsidR="00B02733" w:rsidRDefault="00B02733" w:rsidP="00B02733">
      <w:r>
        <w:t>Corrections to NSCE_PolicyManagement API</w:t>
      </w:r>
    </w:p>
    <w:p w14:paraId="61DF1686" w14:textId="77777777" w:rsidR="00B02733" w:rsidRDefault="00B02733" w:rsidP="00B02733">
      <w:pPr>
        <w:rPr>
          <w:rFonts w:ascii="Arial" w:hAnsi="Arial" w:cs="Arial"/>
          <w:b/>
        </w:rPr>
      </w:pPr>
      <w:r>
        <w:rPr>
          <w:rFonts w:ascii="Arial" w:hAnsi="Arial" w:cs="Arial"/>
          <w:b/>
        </w:rPr>
        <w:t xml:space="preserve">Discussion: </w:t>
      </w:r>
    </w:p>
    <w:p w14:paraId="466FFBF4" w14:textId="77777777" w:rsidR="00B02733" w:rsidRDefault="00B02733" w:rsidP="00B02733">
      <w:r>
        <w:t>This CR provides new backward compatible corrections to the Open API: NSCE_PolicyManagement API</w:t>
      </w:r>
    </w:p>
    <w:p w14:paraId="5121A15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7A7C8" w14:textId="77777777" w:rsidR="00B02733" w:rsidRDefault="00B02733" w:rsidP="00B02733">
      <w:pPr>
        <w:rPr>
          <w:rFonts w:ascii="Arial" w:hAnsi="Arial" w:cs="Arial"/>
          <w:b/>
          <w:sz w:val="24"/>
        </w:rPr>
      </w:pPr>
      <w:r>
        <w:rPr>
          <w:rFonts w:ascii="Arial" w:hAnsi="Arial" w:cs="Arial"/>
          <w:b/>
          <w:color w:val="0000FF"/>
          <w:sz w:val="24"/>
        </w:rPr>
        <w:t>C3-242082</w:t>
      </w:r>
      <w:r>
        <w:rPr>
          <w:rFonts w:ascii="Arial" w:hAnsi="Arial" w:cs="Arial"/>
          <w:b/>
          <w:color w:val="0000FF"/>
          <w:sz w:val="24"/>
        </w:rPr>
        <w:tab/>
      </w:r>
      <w:r>
        <w:rPr>
          <w:rFonts w:ascii="Arial" w:hAnsi="Arial" w:cs="Arial"/>
          <w:b/>
          <w:sz w:val="24"/>
        </w:rPr>
        <w:t>Corrections to NSCE_SliceCommService API</w:t>
      </w:r>
    </w:p>
    <w:p w14:paraId="7C2C4BF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CR-0014  rev  Cat: F (Rel-18)</w:t>
      </w:r>
      <w:r>
        <w:rPr>
          <w:i/>
        </w:rPr>
        <w:br/>
      </w:r>
      <w:r>
        <w:rPr>
          <w:i/>
        </w:rPr>
        <w:br/>
      </w:r>
      <w:r>
        <w:rPr>
          <w:i/>
        </w:rPr>
        <w:tab/>
      </w:r>
      <w:r>
        <w:rPr>
          <w:i/>
        </w:rPr>
        <w:tab/>
      </w:r>
      <w:r>
        <w:rPr>
          <w:i/>
        </w:rPr>
        <w:tab/>
      </w:r>
      <w:r>
        <w:rPr>
          <w:i/>
        </w:rPr>
        <w:tab/>
      </w:r>
      <w:r>
        <w:rPr>
          <w:i/>
        </w:rPr>
        <w:tab/>
        <w:t>Source: Nokia</w:t>
      </w:r>
    </w:p>
    <w:p w14:paraId="4A6B384B" w14:textId="77777777" w:rsidR="00B02733" w:rsidRDefault="00B02733" w:rsidP="00B02733">
      <w:pPr>
        <w:rPr>
          <w:rFonts w:ascii="Arial" w:hAnsi="Arial" w:cs="Arial"/>
          <w:b/>
        </w:rPr>
      </w:pPr>
      <w:r>
        <w:rPr>
          <w:rFonts w:ascii="Arial" w:hAnsi="Arial" w:cs="Arial"/>
          <w:b/>
        </w:rPr>
        <w:t xml:space="preserve">Abstract: </w:t>
      </w:r>
    </w:p>
    <w:p w14:paraId="0E5B6EF0" w14:textId="77777777" w:rsidR="00B02733" w:rsidRDefault="00B02733" w:rsidP="00B02733">
      <w:r>
        <w:t>Corrections to NSCE_SliceCommService API</w:t>
      </w:r>
    </w:p>
    <w:p w14:paraId="64BBB0EC" w14:textId="77777777" w:rsidR="00B02733" w:rsidRDefault="00B02733" w:rsidP="00B02733">
      <w:pPr>
        <w:rPr>
          <w:rFonts w:ascii="Arial" w:hAnsi="Arial" w:cs="Arial"/>
          <w:b/>
        </w:rPr>
      </w:pPr>
      <w:r>
        <w:rPr>
          <w:rFonts w:ascii="Arial" w:hAnsi="Arial" w:cs="Arial"/>
          <w:b/>
        </w:rPr>
        <w:t xml:space="preserve">Discussion: </w:t>
      </w:r>
    </w:p>
    <w:p w14:paraId="0F7F2F5F" w14:textId="77777777" w:rsidR="00B02733" w:rsidRDefault="00B02733" w:rsidP="00B02733">
      <w:r>
        <w:t>This CR provides new backward compatible corrections to the Open API: NSCE_SliceCommService API</w:t>
      </w:r>
    </w:p>
    <w:p w14:paraId="1D48F6A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2A2AEC" w14:textId="77777777" w:rsidR="00B02733" w:rsidRDefault="00B02733" w:rsidP="00B02733">
      <w:pPr>
        <w:rPr>
          <w:rFonts w:ascii="Arial" w:hAnsi="Arial" w:cs="Arial"/>
          <w:b/>
          <w:sz w:val="24"/>
        </w:rPr>
      </w:pPr>
      <w:r>
        <w:rPr>
          <w:rFonts w:ascii="Arial" w:hAnsi="Arial" w:cs="Arial"/>
          <w:b/>
          <w:color w:val="0000FF"/>
          <w:sz w:val="24"/>
        </w:rPr>
        <w:t>C3-242083</w:t>
      </w:r>
      <w:r>
        <w:rPr>
          <w:rFonts w:ascii="Arial" w:hAnsi="Arial" w:cs="Arial"/>
          <w:b/>
          <w:color w:val="0000FF"/>
          <w:sz w:val="24"/>
        </w:rPr>
        <w:tab/>
      </w:r>
      <w:r>
        <w:rPr>
          <w:rFonts w:ascii="Arial" w:hAnsi="Arial" w:cs="Arial"/>
          <w:b/>
          <w:sz w:val="24"/>
        </w:rPr>
        <w:t>Corrections to NSCE_SliceReqVerifyAndAlign API</w:t>
      </w:r>
    </w:p>
    <w:p w14:paraId="53BD6E8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CR-0015  rev  Cat: F (Rel-18)</w:t>
      </w:r>
      <w:r>
        <w:rPr>
          <w:i/>
        </w:rPr>
        <w:br/>
      </w:r>
      <w:r>
        <w:rPr>
          <w:i/>
        </w:rPr>
        <w:br/>
      </w:r>
      <w:r>
        <w:rPr>
          <w:i/>
        </w:rPr>
        <w:tab/>
      </w:r>
      <w:r>
        <w:rPr>
          <w:i/>
        </w:rPr>
        <w:tab/>
      </w:r>
      <w:r>
        <w:rPr>
          <w:i/>
        </w:rPr>
        <w:tab/>
      </w:r>
      <w:r>
        <w:rPr>
          <w:i/>
        </w:rPr>
        <w:tab/>
      </w:r>
      <w:r>
        <w:rPr>
          <w:i/>
        </w:rPr>
        <w:tab/>
        <w:t>Source: Nokia</w:t>
      </w:r>
    </w:p>
    <w:p w14:paraId="25474116" w14:textId="77777777" w:rsidR="00B02733" w:rsidRDefault="00B02733" w:rsidP="00B02733">
      <w:pPr>
        <w:rPr>
          <w:rFonts w:ascii="Arial" w:hAnsi="Arial" w:cs="Arial"/>
          <w:b/>
        </w:rPr>
      </w:pPr>
      <w:r>
        <w:rPr>
          <w:rFonts w:ascii="Arial" w:hAnsi="Arial" w:cs="Arial"/>
          <w:b/>
        </w:rPr>
        <w:t xml:space="preserve">Abstract: </w:t>
      </w:r>
    </w:p>
    <w:p w14:paraId="3998BA5D" w14:textId="77777777" w:rsidR="00B02733" w:rsidRDefault="00B02733" w:rsidP="00B02733">
      <w:r>
        <w:t>Corrections to NSCE_SliceReqVerifyAndAlign API</w:t>
      </w:r>
    </w:p>
    <w:p w14:paraId="333265AA" w14:textId="77777777" w:rsidR="00B02733" w:rsidRDefault="00B02733" w:rsidP="00B02733">
      <w:pPr>
        <w:rPr>
          <w:rFonts w:ascii="Arial" w:hAnsi="Arial" w:cs="Arial"/>
          <w:b/>
        </w:rPr>
      </w:pPr>
      <w:r>
        <w:rPr>
          <w:rFonts w:ascii="Arial" w:hAnsi="Arial" w:cs="Arial"/>
          <w:b/>
        </w:rPr>
        <w:t xml:space="preserve">Discussion: </w:t>
      </w:r>
    </w:p>
    <w:p w14:paraId="2F730978" w14:textId="77777777" w:rsidR="00B02733" w:rsidRDefault="00B02733" w:rsidP="00B02733">
      <w:r>
        <w:t>This CR provides new backward compatible corrections to the Open API: NSCE_SliceReqVerifyAndAlign API</w:t>
      </w:r>
    </w:p>
    <w:p w14:paraId="6B3F0AD8" w14:textId="77777777" w:rsidR="00B02733" w:rsidRDefault="00B02733" w:rsidP="00B02733">
      <w:r>
        <w:t>Igor (Ericsson): Parsing failed.</w:t>
      </w:r>
    </w:p>
    <w:p w14:paraId="6C9000E5" w14:textId="77777777" w:rsidR="00B02733" w:rsidRDefault="00B02733" w:rsidP="00B02733">
      <w:r>
        <w:t>Revision is pre-agreed.</w:t>
      </w:r>
    </w:p>
    <w:p w14:paraId="6B7F37E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C3-242457</w:t>
      </w:r>
      <w:r>
        <w:rPr>
          <w:color w:val="993300"/>
          <w:u w:val="single"/>
        </w:rPr>
        <w:t>.</w:t>
      </w:r>
    </w:p>
    <w:p w14:paraId="0A910D6A" w14:textId="77777777" w:rsidR="00B02733" w:rsidRDefault="00B02733" w:rsidP="00B02733">
      <w:pPr>
        <w:rPr>
          <w:rFonts w:ascii="Arial" w:hAnsi="Arial" w:cs="Arial"/>
          <w:b/>
          <w:sz w:val="24"/>
        </w:rPr>
      </w:pPr>
      <w:r>
        <w:rPr>
          <w:rFonts w:ascii="Arial" w:hAnsi="Arial" w:cs="Arial"/>
          <w:b/>
          <w:color w:val="0000FF"/>
          <w:sz w:val="24"/>
        </w:rPr>
        <w:t>C3-242084</w:t>
      </w:r>
      <w:r>
        <w:rPr>
          <w:rFonts w:ascii="Arial" w:hAnsi="Arial" w:cs="Arial"/>
          <w:b/>
          <w:color w:val="0000FF"/>
          <w:sz w:val="24"/>
        </w:rPr>
        <w:tab/>
      </w:r>
      <w:r>
        <w:rPr>
          <w:rFonts w:ascii="Arial" w:hAnsi="Arial" w:cs="Arial"/>
          <w:b/>
          <w:sz w:val="24"/>
        </w:rPr>
        <w:t>LS on Clarification related to NSI</w:t>
      </w:r>
    </w:p>
    <w:p w14:paraId="79BC434B" w14:textId="77777777" w:rsidR="00B02733" w:rsidRDefault="00B02733" w:rsidP="00B0273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 SA5</w:t>
      </w:r>
      <w:r>
        <w:rPr>
          <w:i/>
        </w:rPr>
        <w:br/>
      </w:r>
      <w:r>
        <w:rPr>
          <w:i/>
        </w:rPr>
        <w:tab/>
      </w:r>
      <w:r>
        <w:rPr>
          <w:i/>
        </w:rPr>
        <w:tab/>
      </w:r>
      <w:r>
        <w:rPr>
          <w:i/>
        </w:rPr>
        <w:tab/>
      </w:r>
      <w:r>
        <w:rPr>
          <w:i/>
        </w:rPr>
        <w:tab/>
      </w:r>
      <w:r>
        <w:rPr>
          <w:i/>
        </w:rPr>
        <w:tab/>
        <w:t>Source: Nokia</w:t>
      </w:r>
    </w:p>
    <w:p w14:paraId="466E7F65" w14:textId="77777777" w:rsidR="00B02733" w:rsidRDefault="00B02733" w:rsidP="00B02733">
      <w:pPr>
        <w:rPr>
          <w:rFonts w:ascii="Arial" w:hAnsi="Arial" w:cs="Arial"/>
          <w:b/>
        </w:rPr>
      </w:pPr>
      <w:r>
        <w:rPr>
          <w:rFonts w:ascii="Arial" w:hAnsi="Arial" w:cs="Arial"/>
          <w:b/>
        </w:rPr>
        <w:t xml:space="preserve">Abstract: </w:t>
      </w:r>
    </w:p>
    <w:p w14:paraId="181A15F1" w14:textId="77777777" w:rsidR="00B02733" w:rsidRDefault="00B02733" w:rsidP="00B02733">
      <w:r>
        <w:t>LS on Clarification related to NSI</w:t>
      </w:r>
    </w:p>
    <w:p w14:paraId="3BC886A2" w14:textId="77777777" w:rsidR="00B02733" w:rsidRDefault="00B02733" w:rsidP="00B02733">
      <w:pPr>
        <w:rPr>
          <w:rFonts w:ascii="Arial" w:hAnsi="Arial" w:cs="Arial"/>
          <w:b/>
        </w:rPr>
      </w:pPr>
      <w:r>
        <w:rPr>
          <w:rFonts w:ascii="Arial" w:hAnsi="Arial" w:cs="Arial"/>
          <w:b/>
        </w:rPr>
        <w:t xml:space="preserve">Discussion: </w:t>
      </w:r>
    </w:p>
    <w:p w14:paraId="16E1C4A7" w14:textId="77777777" w:rsidR="00B02733" w:rsidRDefault="00B02733" w:rsidP="00B02733">
      <w:r>
        <w:t>Abdessamad (Huawei): Q1 there is always an NEF in between. Q2 not needed either. We can ask why we need ENSI.</w:t>
      </w:r>
    </w:p>
    <w:p w14:paraId="6E41FF4D" w14:textId="77777777" w:rsidR="00B02733" w:rsidRDefault="00B02733" w:rsidP="00B02733">
      <w:r>
        <w:lastRenderedPageBreak/>
        <w:t>Igor (Ericsson): Questions can be resolved based on SA2 reply. For the new question needs to understand the problem.</w:t>
      </w:r>
    </w:p>
    <w:p w14:paraId="74EC157F" w14:textId="77777777" w:rsidR="00B02733" w:rsidRDefault="00B02733" w:rsidP="00B02733">
      <w:r>
        <w:t>Abdessamad (Huawei): Is it necessary to expose NSI or it is enough to use ENSI? No strong view.</w:t>
      </w:r>
    </w:p>
    <w:p w14:paraId="200191F7" w14:textId="77777777" w:rsidR="00B02733" w:rsidRDefault="00B02733" w:rsidP="00B02733">
      <w:r>
        <w:t>Igor (Ericsson): ENSI is not stable.</w:t>
      </w:r>
    </w:p>
    <w:p w14:paraId="774968B3" w14:textId="77777777" w:rsidR="00B02733" w:rsidRDefault="00B02733" w:rsidP="00B02733">
      <w:r>
        <w:t>Rajesh (Nokia): Will check offline.</w:t>
      </w:r>
    </w:p>
    <w:p w14:paraId="56428F2A" w14:textId="77777777" w:rsidR="00B02733" w:rsidRDefault="00B02733" w:rsidP="00B02733">
      <w:r>
        <w:t>Zhenning (China Mobile): Fine with asking only the new question.</w:t>
      </w:r>
    </w:p>
    <w:p w14:paraId="527B2D13" w14:textId="77777777" w:rsidR="00B02733" w:rsidRDefault="00B02733" w:rsidP="00B02733">
      <w:r>
        <w:t>Rajesh (Nokia): R1 is shared. All companies are ok.</w:t>
      </w:r>
    </w:p>
    <w:p w14:paraId="5A7D248B" w14:textId="77777777" w:rsidR="00B02733" w:rsidRDefault="00B02733" w:rsidP="00B02733">
      <w:r>
        <w:t>R1 is pre-agreed.</w:t>
      </w:r>
    </w:p>
    <w:p w14:paraId="0DEFBEE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C3-242466</w:t>
      </w:r>
      <w:r>
        <w:rPr>
          <w:color w:val="993300"/>
          <w:u w:val="single"/>
        </w:rPr>
        <w:t>.</w:t>
      </w:r>
    </w:p>
    <w:p w14:paraId="417AF4DD" w14:textId="77777777" w:rsidR="00B02733" w:rsidRDefault="00B02733" w:rsidP="00B02733">
      <w:pPr>
        <w:rPr>
          <w:rFonts w:ascii="Arial" w:hAnsi="Arial" w:cs="Arial"/>
          <w:b/>
          <w:sz w:val="24"/>
        </w:rPr>
      </w:pPr>
      <w:r>
        <w:rPr>
          <w:rFonts w:ascii="Arial" w:hAnsi="Arial" w:cs="Arial"/>
          <w:b/>
          <w:color w:val="0000FF"/>
          <w:sz w:val="24"/>
        </w:rPr>
        <w:t>C3-242273</w:t>
      </w:r>
      <w:r>
        <w:rPr>
          <w:rFonts w:ascii="Arial" w:hAnsi="Arial" w:cs="Arial"/>
          <w:b/>
          <w:color w:val="0000FF"/>
          <w:sz w:val="24"/>
        </w:rPr>
        <w:tab/>
      </w:r>
      <w:r>
        <w:rPr>
          <w:rFonts w:ascii="Arial" w:hAnsi="Arial" w:cs="Arial"/>
          <w:b/>
          <w:sz w:val="24"/>
        </w:rPr>
        <w:t>Correction of the full name of NSCE</w:t>
      </w:r>
    </w:p>
    <w:p w14:paraId="2510996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CR-0016  rev  Cat: F (Rel-18)</w:t>
      </w:r>
      <w:r>
        <w:rPr>
          <w:i/>
        </w:rPr>
        <w:br/>
      </w:r>
      <w:r>
        <w:rPr>
          <w:i/>
        </w:rPr>
        <w:br/>
      </w:r>
      <w:r>
        <w:rPr>
          <w:i/>
        </w:rPr>
        <w:tab/>
      </w:r>
      <w:r>
        <w:rPr>
          <w:i/>
        </w:rPr>
        <w:tab/>
      </w:r>
      <w:r>
        <w:rPr>
          <w:i/>
        </w:rPr>
        <w:tab/>
      </w:r>
      <w:r>
        <w:rPr>
          <w:i/>
        </w:rPr>
        <w:tab/>
      </w:r>
      <w:r>
        <w:rPr>
          <w:i/>
        </w:rPr>
        <w:tab/>
        <w:t>Source: China Mobile Com. Corporation</w:t>
      </w:r>
    </w:p>
    <w:p w14:paraId="08DACDF5" w14:textId="77777777" w:rsidR="00B02733" w:rsidRDefault="00B02733" w:rsidP="00B02733">
      <w:pPr>
        <w:rPr>
          <w:rFonts w:ascii="Arial" w:hAnsi="Arial" w:cs="Arial"/>
          <w:b/>
        </w:rPr>
      </w:pPr>
      <w:r>
        <w:rPr>
          <w:rFonts w:ascii="Arial" w:hAnsi="Arial" w:cs="Arial"/>
          <w:b/>
        </w:rPr>
        <w:t xml:space="preserve">Discussion: </w:t>
      </w:r>
    </w:p>
    <w:p w14:paraId="4D1BDDEF" w14:textId="77777777" w:rsidR="00B02733" w:rsidRDefault="00B02733" w:rsidP="00B02733">
      <w:r>
        <w:t>The Release is not consistent. 3GU states Rel-18, while the coverpage states 18.</w:t>
      </w:r>
    </w:p>
    <w:p w14:paraId="411E00ED" w14:textId="77777777" w:rsidR="00B02733" w:rsidRDefault="00B02733" w:rsidP="00B02733">
      <w:r>
        <w:t>The Source to WG is not consistent. 3GU states China Mobile Com. Corporation, while the coverpage states China Mobile. -&gt; needs a revision</w:t>
      </w:r>
    </w:p>
    <w:p w14:paraId="37165B8A" w14:textId="77777777" w:rsidR="00B02733" w:rsidRDefault="00B02733" w:rsidP="00B02733">
      <w:r>
        <w:t>This CR introduce backward compatible correction to NSCE_PolicyManagement API, NSCE_NSOptimization API, NSCE_PerfMonitoring API, NSCE_InfoCollection API, NSCE_MultiSlicesOptimization API, NSCE_NetworkSliceAdaptation API, NSCE_SliceCommService API, NSCE_InterPLMNContinuity API, NSCE_NSDiagnostics API, NSCE_FaultDiagnosis API, NSCE_SliceReqVerifyAndAlign API, NSCE_NSInfoDelivery API, NSCE_NSAllocation API.</w:t>
      </w:r>
    </w:p>
    <w:p w14:paraId="6FC295FF" w14:textId="77777777" w:rsidR="00B02733" w:rsidRDefault="00B02733" w:rsidP="00B02733">
      <w:r>
        <w:t>Abdessamad (Huawei): One additional change in scope.</w:t>
      </w:r>
    </w:p>
    <w:p w14:paraId="170141D0" w14:textId="77777777" w:rsidR="00B02733" w:rsidRDefault="00B02733" w:rsidP="00B02733">
      <w:r>
        <w:t>Zhenning (China Mobile): Ok with the comment.</w:t>
      </w:r>
    </w:p>
    <w:p w14:paraId="26468AE0" w14:textId="77777777" w:rsidR="00B02733" w:rsidRDefault="00B02733" w:rsidP="00B02733">
      <w:r>
        <w:t>Revision is pre-agreed.</w:t>
      </w:r>
    </w:p>
    <w:p w14:paraId="7B4A83B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C3-242478</w:t>
      </w:r>
      <w:r>
        <w:rPr>
          <w:color w:val="993300"/>
          <w:u w:val="single"/>
        </w:rPr>
        <w:t>.</w:t>
      </w:r>
    </w:p>
    <w:p w14:paraId="74AB3913" w14:textId="77777777" w:rsidR="00B02733" w:rsidRDefault="00B02733" w:rsidP="00B02733">
      <w:pPr>
        <w:rPr>
          <w:rFonts w:ascii="Arial" w:hAnsi="Arial" w:cs="Arial"/>
          <w:b/>
          <w:sz w:val="24"/>
        </w:rPr>
      </w:pPr>
      <w:r>
        <w:rPr>
          <w:rFonts w:ascii="Arial" w:hAnsi="Arial" w:cs="Arial"/>
          <w:b/>
          <w:color w:val="0000FF"/>
          <w:sz w:val="24"/>
        </w:rPr>
        <w:t>C3-242284</w:t>
      </w:r>
      <w:r>
        <w:rPr>
          <w:rFonts w:ascii="Arial" w:hAnsi="Arial" w:cs="Arial"/>
          <w:b/>
          <w:color w:val="0000FF"/>
          <w:sz w:val="24"/>
        </w:rPr>
        <w:tab/>
      </w:r>
      <w:r>
        <w:rPr>
          <w:rFonts w:ascii="Arial" w:hAnsi="Arial" w:cs="Arial"/>
          <w:b/>
          <w:sz w:val="24"/>
        </w:rPr>
        <w:t>Definition of service operation clause of the NSCE_ServiceContinuity API</w:t>
      </w:r>
    </w:p>
    <w:p w14:paraId="67B9800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CR-0017  rev  Cat: B (Rel-18)</w:t>
      </w:r>
      <w:r>
        <w:rPr>
          <w:i/>
        </w:rPr>
        <w:br/>
      </w:r>
      <w:r>
        <w:rPr>
          <w:i/>
        </w:rPr>
        <w:br/>
      </w:r>
      <w:r>
        <w:rPr>
          <w:i/>
        </w:rPr>
        <w:tab/>
      </w:r>
      <w:r>
        <w:rPr>
          <w:i/>
        </w:rPr>
        <w:tab/>
      </w:r>
      <w:r>
        <w:rPr>
          <w:i/>
        </w:rPr>
        <w:tab/>
      </w:r>
      <w:r>
        <w:rPr>
          <w:i/>
        </w:rPr>
        <w:tab/>
      </w:r>
      <w:r>
        <w:rPr>
          <w:i/>
        </w:rPr>
        <w:tab/>
        <w:t>Source: Huawei</w:t>
      </w:r>
    </w:p>
    <w:p w14:paraId="52710BDE" w14:textId="77777777" w:rsidR="00B02733" w:rsidRDefault="00B02733" w:rsidP="00B02733">
      <w:pPr>
        <w:rPr>
          <w:rFonts w:ascii="Arial" w:hAnsi="Arial" w:cs="Arial"/>
          <w:b/>
        </w:rPr>
      </w:pPr>
      <w:r>
        <w:rPr>
          <w:rFonts w:ascii="Arial" w:hAnsi="Arial" w:cs="Arial"/>
          <w:b/>
        </w:rPr>
        <w:t xml:space="preserve">Discussion: </w:t>
      </w:r>
    </w:p>
    <w:p w14:paraId="55E12B7F" w14:textId="77777777" w:rsidR="00B02733" w:rsidRDefault="00B02733" w:rsidP="00B02733">
      <w:r>
        <w:t>The CR Category is not consistent. 3GU states B, while the coverpage states F.</w:t>
      </w:r>
    </w:p>
    <w:p w14:paraId="3A4E9DE6" w14:textId="77777777" w:rsidR="00B02733" w:rsidRDefault="00B02733" w:rsidP="00B02733">
      <w:r>
        <w:t>Igor (Ericsson): Collides with 2048. Wants to see the revision.</w:t>
      </w:r>
    </w:p>
    <w:p w14:paraId="750C5692" w14:textId="77777777" w:rsidR="00B02733" w:rsidRDefault="00B02733" w:rsidP="00B02733">
      <w:r>
        <w:t>Chi (Huawei): Prefers to use Huawei’s CR.</w:t>
      </w:r>
    </w:p>
    <w:p w14:paraId="75620CF5" w14:textId="77777777" w:rsidR="00B02733" w:rsidRDefault="00B02733" w:rsidP="00B02733">
      <w:r>
        <w:t>Rajesh (Nokia): prefers to use Huawei’s CR.</w:t>
      </w:r>
    </w:p>
    <w:p w14:paraId="4D97FED3" w14:textId="77777777" w:rsidR="00B02733" w:rsidRDefault="00B02733" w:rsidP="00B02733">
      <w:r>
        <w:t>Igor (Ericsson): Ok to use Huawei’s CR.</w:t>
      </w:r>
    </w:p>
    <w:p w14:paraId="5B17CD2D" w14:textId="77777777" w:rsidR="00B02733" w:rsidRDefault="00B02733" w:rsidP="00B02733">
      <w:r>
        <w:t>Revision will be the merging of 2284 and this one.</w:t>
      </w:r>
    </w:p>
    <w:p w14:paraId="3B272019" w14:textId="77777777" w:rsidR="00B02733" w:rsidRDefault="00B02733" w:rsidP="00B02733">
      <w:r>
        <w:t xml:space="preserve">The only change is to add Lenovo in the coversheet. </w:t>
      </w:r>
    </w:p>
    <w:p w14:paraId="6707365F" w14:textId="77777777" w:rsidR="00B02733" w:rsidRDefault="00B02733" w:rsidP="00B02733">
      <w:r>
        <w:lastRenderedPageBreak/>
        <w:t>The revision is pre-agreed.</w:t>
      </w:r>
    </w:p>
    <w:p w14:paraId="1ABDCBC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C3-242506</w:t>
      </w:r>
      <w:r>
        <w:rPr>
          <w:color w:val="993300"/>
          <w:u w:val="single"/>
        </w:rPr>
        <w:t>.</w:t>
      </w:r>
    </w:p>
    <w:p w14:paraId="7E4069E2" w14:textId="77777777" w:rsidR="00B02733" w:rsidRDefault="00B02733" w:rsidP="00B02733">
      <w:pPr>
        <w:rPr>
          <w:rFonts w:ascii="Arial" w:hAnsi="Arial" w:cs="Arial"/>
          <w:b/>
          <w:sz w:val="24"/>
        </w:rPr>
      </w:pPr>
      <w:r>
        <w:rPr>
          <w:rFonts w:ascii="Arial" w:hAnsi="Arial" w:cs="Arial"/>
          <w:b/>
          <w:color w:val="0000FF"/>
          <w:sz w:val="24"/>
        </w:rPr>
        <w:t>C3-242285</w:t>
      </w:r>
      <w:r>
        <w:rPr>
          <w:rFonts w:ascii="Arial" w:hAnsi="Arial" w:cs="Arial"/>
          <w:b/>
          <w:color w:val="0000FF"/>
          <w:sz w:val="24"/>
        </w:rPr>
        <w:tab/>
      </w:r>
      <w:r>
        <w:rPr>
          <w:rFonts w:ascii="Arial" w:hAnsi="Arial" w:cs="Arial"/>
          <w:b/>
          <w:sz w:val="24"/>
        </w:rPr>
        <w:t>Definition of the API clause of the NSCE_ServiceContinuity API</w:t>
      </w:r>
    </w:p>
    <w:p w14:paraId="082B115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CR-0018  rev  Cat: B (Rel-18)</w:t>
      </w:r>
      <w:r>
        <w:rPr>
          <w:i/>
        </w:rPr>
        <w:br/>
      </w:r>
      <w:r>
        <w:rPr>
          <w:i/>
        </w:rPr>
        <w:br/>
      </w:r>
      <w:r>
        <w:rPr>
          <w:i/>
        </w:rPr>
        <w:tab/>
      </w:r>
      <w:r>
        <w:rPr>
          <w:i/>
        </w:rPr>
        <w:tab/>
      </w:r>
      <w:r>
        <w:rPr>
          <w:i/>
        </w:rPr>
        <w:tab/>
      </w:r>
      <w:r>
        <w:rPr>
          <w:i/>
        </w:rPr>
        <w:tab/>
      </w:r>
      <w:r>
        <w:rPr>
          <w:i/>
        </w:rPr>
        <w:tab/>
        <w:t>Source: Huawei</w:t>
      </w:r>
    </w:p>
    <w:p w14:paraId="774420F8" w14:textId="77777777" w:rsidR="00B02733" w:rsidRDefault="00B02733" w:rsidP="00B02733">
      <w:pPr>
        <w:rPr>
          <w:rFonts w:ascii="Arial" w:hAnsi="Arial" w:cs="Arial"/>
          <w:b/>
        </w:rPr>
      </w:pPr>
      <w:r>
        <w:rPr>
          <w:rFonts w:ascii="Arial" w:hAnsi="Arial" w:cs="Arial"/>
          <w:b/>
        </w:rPr>
        <w:t xml:space="preserve">Discussion: </w:t>
      </w:r>
    </w:p>
    <w:p w14:paraId="0BB1D46A" w14:textId="77777777" w:rsidR="00B02733" w:rsidRDefault="00B02733" w:rsidP="00B02733">
      <w:r>
        <w:t xml:space="preserve">Chi (Huawei): Collides with 2051. </w:t>
      </w:r>
    </w:p>
    <w:p w14:paraId="402EA5F9" w14:textId="77777777" w:rsidR="00B02733" w:rsidRDefault="00B02733" w:rsidP="00B02733">
      <w:r>
        <w:t>Igor (Ericsson): Huawei’s CR is more complete. Wants to see the merging doc.</w:t>
      </w:r>
    </w:p>
    <w:p w14:paraId="58A21587" w14:textId="77777777" w:rsidR="00B02733" w:rsidRDefault="00B02733" w:rsidP="00B02733">
      <w:r>
        <w:t>Rajesh (Nokia): Prefers Huawei’s CR. targetServArea needs to use a different data type. tgtNsceServId cannot be a string, there is already a data type that can be reused.</w:t>
      </w:r>
    </w:p>
    <w:p w14:paraId="5D20AE3D" w14:textId="77777777" w:rsidR="00B02733" w:rsidRDefault="00B02733" w:rsidP="00B02733">
      <w:r>
        <w:t>Igor (Ericsson): Agrees with Nokia’s comments.</w:t>
      </w:r>
    </w:p>
    <w:p w14:paraId="49C93DF7" w14:textId="77777777" w:rsidR="00B02733" w:rsidRDefault="00B02733" w:rsidP="00B02733">
      <w:r>
        <w:t xml:space="preserve">Revision is the merging with 2049, 2051 and this one. </w:t>
      </w:r>
    </w:p>
    <w:p w14:paraId="485B0479" w14:textId="77777777" w:rsidR="00B02733" w:rsidRDefault="00B02733" w:rsidP="00B02733">
      <w:r>
        <w:t>Chi (Huawei): R1 is shared and Nokia and Ericsson are fine with r1. R2 will include Lenovo as cosigner.</w:t>
      </w:r>
    </w:p>
    <w:p w14:paraId="66C76454" w14:textId="77777777" w:rsidR="00B02733" w:rsidRDefault="00B02733" w:rsidP="00B02733">
      <w:r>
        <w:t>R2 is pre-agreed.</w:t>
      </w:r>
    </w:p>
    <w:p w14:paraId="0A60EA9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C3-242507</w:t>
      </w:r>
      <w:r>
        <w:rPr>
          <w:color w:val="993300"/>
          <w:u w:val="single"/>
        </w:rPr>
        <w:t>.</w:t>
      </w:r>
    </w:p>
    <w:p w14:paraId="4313A6C6" w14:textId="77777777" w:rsidR="00B02733" w:rsidRDefault="00B02733" w:rsidP="00B02733">
      <w:pPr>
        <w:rPr>
          <w:rFonts w:ascii="Arial" w:hAnsi="Arial" w:cs="Arial"/>
          <w:b/>
          <w:sz w:val="24"/>
        </w:rPr>
      </w:pPr>
      <w:r>
        <w:rPr>
          <w:rFonts w:ascii="Arial" w:hAnsi="Arial" w:cs="Arial"/>
          <w:b/>
          <w:color w:val="0000FF"/>
          <w:sz w:val="24"/>
        </w:rPr>
        <w:t>C3-242286</w:t>
      </w:r>
      <w:r>
        <w:rPr>
          <w:rFonts w:ascii="Arial" w:hAnsi="Arial" w:cs="Arial"/>
          <w:b/>
          <w:color w:val="0000FF"/>
          <w:sz w:val="24"/>
        </w:rPr>
        <w:tab/>
      </w:r>
      <w:r>
        <w:rPr>
          <w:rFonts w:ascii="Arial" w:hAnsi="Arial" w:cs="Arial"/>
          <w:b/>
          <w:sz w:val="24"/>
        </w:rPr>
        <w:t>Definition of the OpenAPI file of the NSCE_ServiceContinuity API</w:t>
      </w:r>
    </w:p>
    <w:p w14:paraId="63F1DB8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CR-0019  rev  Cat: B (Rel-18)</w:t>
      </w:r>
      <w:r>
        <w:rPr>
          <w:i/>
        </w:rPr>
        <w:br/>
      </w:r>
      <w:r>
        <w:rPr>
          <w:i/>
        </w:rPr>
        <w:br/>
      </w:r>
      <w:r>
        <w:rPr>
          <w:i/>
        </w:rPr>
        <w:tab/>
      </w:r>
      <w:r>
        <w:rPr>
          <w:i/>
        </w:rPr>
        <w:tab/>
      </w:r>
      <w:r>
        <w:rPr>
          <w:i/>
        </w:rPr>
        <w:tab/>
      </w:r>
      <w:r>
        <w:rPr>
          <w:i/>
        </w:rPr>
        <w:tab/>
      </w:r>
      <w:r>
        <w:rPr>
          <w:i/>
        </w:rPr>
        <w:tab/>
        <w:t>Source: Huawei</w:t>
      </w:r>
    </w:p>
    <w:p w14:paraId="5080F0CA" w14:textId="77777777" w:rsidR="00B02733" w:rsidRDefault="00B02733" w:rsidP="00B02733">
      <w:pPr>
        <w:rPr>
          <w:rFonts w:ascii="Arial" w:hAnsi="Arial" w:cs="Arial"/>
          <w:b/>
        </w:rPr>
      </w:pPr>
      <w:r>
        <w:rPr>
          <w:rFonts w:ascii="Arial" w:hAnsi="Arial" w:cs="Arial"/>
          <w:b/>
        </w:rPr>
        <w:t xml:space="preserve">Discussion: </w:t>
      </w:r>
    </w:p>
    <w:p w14:paraId="7DA2482D" w14:textId="77777777" w:rsidR="00B02733" w:rsidRDefault="00B02733" w:rsidP="00B02733">
      <w:r>
        <w:t>This CR introduces a new OpenAPI file for the NSCE_ServiceContinuity API.</w:t>
      </w:r>
    </w:p>
    <w:p w14:paraId="55B7DB89" w14:textId="77777777" w:rsidR="00B02733" w:rsidRDefault="00B02733" w:rsidP="00B02733">
      <w:r>
        <w:t>Chi (Huawei): Collides with 2050 &amp; 2052.</w:t>
      </w:r>
    </w:p>
    <w:p w14:paraId="096DF3E9" w14:textId="77777777" w:rsidR="00B02733" w:rsidRDefault="00B02733" w:rsidP="00B02733">
      <w:r>
        <w:t>Rajesh (Nokia): Same comments.</w:t>
      </w:r>
    </w:p>
    <w:p w14:paraId="5A32DCA7" w14:textId="77777777" w:rsidR="00B02733" w:rsidRDefault="00B02733" w:rsidP="00B02733">
      <w:r>
        <w:t>Chi (Huawei): Working in the revision. Lenovo will be added as cosigner.</w:t>
      </w:r>
    </w:p>
    <w:p w14:paraId="6C47D68C" w14:textId="77777777" w:rsidR="00B02733" w:rsidRDefault="00B02733" w:rsidP="00B02733">
      <w:r>
        <w:t>Revision will be the merging of 2050, 2052 and this one. Lenovo will be added as cosigner.</w:t>
      </w:r>
    </w:p>
    <w:p w14:paraId="1AFE9792" w14:textId="77777777" w:rsidR="00B02733" w:rsidRDefault="00B02733" w:rsidP="00B02733">
      <w:r>
        <w:t>Chi (Huawei): R1 is shared</w:t>
      </w:r>
    </w:p>
    <w:p w14:paraId="3409864B" w14:textId="77777777" w:rsidR="00B02733" w:rsidRDefault="00B02733" w:rsidP="00B02733">
      <w:r>
        <w:t>Chi (Huawei): Confirmation for all the companies.</w:t>
      </w:r>
    </w:p>
    <w:p w14:paraId="6C71C54F" w14:textId="77777777" w:rsidR="00B02733" w:rsidRDefault="00B02733" w:rsidP="00B02733">
      <w:r>
        <w:t>Revision is pre-agreed.</w:t>
      </w:r>
    </w:p>
    <w:p w14:paraId="63AB4E4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C3-242632</w:t>
      </w:r>
      <w:r>
        <w:rPr>
          <w:color w:val="993300"/>
          <w:u w:val="single"/>
        </w:rPr>
        <w:t>.</w:t>
      </w:r>
    </w:p>
    <w:p w14:paraId="3DE6C6E5" w14:textId="77777777" w:rsidR="00B02733" w:rsidRDefault="00B02733" w:rsidP="00B02733">
      <w:pPr>
        <w:rPr>
          <w:rFonts w:ascii="Arial" w:hAnsi="Arial" w:cs="Arial"/>
          <w:b/>
          <w:sz w:val="24"/>
        </w:rPr>
      </w:pPr>
      <w:r>
        <w:rPr>
          <w:rFonts w:ascii="Arial" w:hAnsi="Arial" w:cs="Arial"/>
          <w:b/>
          <w:color w:val="0000FF"/>
          <w:sz w:val="24"/>
        </w:rPr>
        <w:t>C3-242287</w:t>
      </w:r>
      <w:r>
        <w:rPr>
          <w:rFonts w:ascii="Arial" w:hAnsi="Arial" w:cs="Arial"/>
          <w:b/>
          <w:color w:val="0000FF"/>
          <w:sz w:val="24"/>
        </w:rPr>
        <w:tab/>
      </w:r>
      <w:r>
        <w:rPr>
          <w:rFonts w:ascii="Arial" w:hAnsi="Arial" w:cs="Arial"/>
          <w:b/>
          <w:sz w:val="24"/>
        </w:rPr>
        <w:t>Support of Fault diagnosis information</w:t>
      </w:r>
    </w:p>
    <w:p w14:paraId="5969158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CR-0020  rev  Cat: F (Rel-18)</w:t>
      </w:r>
      <w:r>
        <w:rPr>
          <w:i/>
        </w:rPr>
        <w:br/>
      </w:r>
      <w:r>
        <w:rPr>
          <w:i/>
        </w:rPr>
        <w:br/>
      </w:r>
      <w:r>
        <w:rPr>
          <w:i/>
        </w:rPr>
        <w:tab/>
      </w:r>
      <w:r>
        <w:rPr>
          <w:i/>
        </w:rPr>
        <w:tab/>
      </w:r>
      <w:r>
        <w:rPr>
          <w:i/>
        </w:rPr>
        <w:tab/>
      </w:r>
      <w:r>
        <w:rPr>
          <w:i/>
        </w:rPr>
        <w:tab/>
      </w:r>
      <w:r>
        <w:rPr>
          <w:i/>
        </w:rPr>
        <w:tab/>
        <w:t>Source: Huawei</w:t>
      </w:r>
    </w:p>
    <w:p w14:paraId="2F6AFFA8" w14:textId="77777777" w:rsidR="00B02733" w:rsidRDefault="00B02733" w:rsidP="00B02733">
      <w:pPr>
        <w:rPr>
          <w:rFonts w:ascii="Arial" w:hAnsi="Arial" w:cs="Arial"/>
          <w:b/>
        </w:rPr>
      </w:pPr>
      <w:r>
        <w:rPr>
          <w:rFonts w:ascii="Arial" w:hAnsi="Arial" w:cs="Arial"/>
          <w:b/>
        </w:rPr>
        <w:t xml:space="preserve">Discussion: </w:t>
      </w:r>
    </w:p>
    <w:p w14:paraId="36DEAB4B" w14:textId="77777777" w:rsidR="00B02733" w:rsidRDefault="00B02733" w:rsidP="00B02733">
      <w:r>
        <w:lastRenderedPageBreak/>
        <w:t>This CR introduces backwards compatible corrections to the OpenAPI description of the NSCE_InterPLMNContinuity API and NSCE_FaultDiagnosis API.</w:t>
      </w:r>
    </w:p>
    <w:p w14:paraId="175E3F3B" w14:textId="77777777" w:rsidR="00B02733" w:rsidRDefault="00B02733" w:rsidP="00B02733">
      <w:r>
        <w:t>Rajesh (Nokia): 6.14.6.2.7 There is no need of an expiration time only a time when the alarm was raised.</w:t>
      </w:r>
    </w:p>
    <w:p w14:paraId="15AC6BE4" w14:textId="77777777" w:rsidR="00B02733" w:rsidRDefault="00B02733" w:rsidP="00B02733">
      <w:r>
        <w:t>Chi (Huawei): will check offline.</w:t>
      </w:r>
    </w:p>
    <w:p w14:paraId="12B3B8D0" w14:textId="77777777" w:rsidR="00B02733" w:rsidRDefault="00B02733" w:rsidP="00B02733">
      <w:r>
        <w:t>Igor (Ericsson): alarmType should be alarmTypes.If it is an array, why we only have one time?</w:t>
      </w:r>
    </w:p>
    <w:p w14:paraId="13C5B2C5" w14:textId="77777777" w:rsidR="00B02733" w:rsidRDefault="00B02733" w:rsidP="00B02733">
      <w:r>
        <w:t>Rajesh (Nokia): agrees.</w:t>
      </w:r>
    </w:p>
    <w:p w14:paraId="2267F3AE" w14:textId="77777777" w:rsidR="00B02733" w:rsidRDefault="00B02733" w:rsidP="00B02733">
      <w:r>
        <w:t>Offline discussion.</w:t>
      </w:r>
    </w:p>
    <w:p w14:paraId="08FC11F6" w14:textId="77777777" w:rsidR="00B02733" w:rsidRDefault="00B02733" w:rsidP="00B02733">
      <w:r>
        <w:t xml:space="preserve">Chi (Huawei): R2 is shared. Ericsson and Nokia are fine with r2. </w:t>
      </w:r>
    </w:p>
    <w:p w14:paraId="4949C33D" w14:textId="77777777" w:rsidR="00B02733" w:rsidRDefault="00B02733" w:rsidP="00B02733">
      <w:r>
        <w:t>Nokia is added as cosigner.</w:t>
      </w:r>
    </w:p>
    <w:p w14:paraId="2DD3CFD5" w14:textId="77777777" w:rsidR="00B02733" w:rsidRDefault="00B02733" w:rsidP="00B02733">
      <w:r>
        <w:t>R2 is pre-agreed.</w:t>
      </w:r>
    </w:p>
    <w:p w14:paraId="31D8DB9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C3-242508</w:t>
      </w:r>
      <w:r>
        <w:rPr>
          <w:color w:val="993300"/>
          <w:u w:val="single"/>
        </w:rPr>
        <w:t>.</w:t>
      </w:r>
    </w:p>
    <w:p w14:paraId="676D3F6A" w14:textId="77777777" w:rsidR="00B02733" w:rsidRDefault="00B02733" w:rsidP="00B02733">
      <w:pPr>
        <w:rPr>
          <w:rFonts w:ascii="Arial" w:hAnsi="Arial" w:cs="Arial"/>
          <w:b/>
          <w:sz w:val="24"/>
        </w:rPr>
      </w:pPr>
      <w:r>
        <w:rPr>
          <w:rFonts w:ascii="Arial" w:hAnsi="Arial" w:cs="Arial"/>
          <w:b/>
          <w:color w:val="0000FF"/>
          <w:sz w:val="24"/>
        </w:rPr>
        <w:t>C3-242359</w:t>
      </w:r>
      <w:r>
        <w:rPr>
          <w:rFonts w:ascii="Arial" w:hAnsi="Arial" w:cs="Arial"/>
          <w:b/>
          <w:color w:val="0000FF"/>
          <w:sz w:val="24"/>
        </w:rPr>
        <w:tab/>
      </w:r>
      <w:r>
        <w:rPr>
          <w:rFonts w:ascii="Arial" w:hAnsi="Arial" w:cs="Arial"/>
          <w:b/>
          <w:sz w:val="24"/>
        </w:rPr>
        <w:t>Resolve the remaining NSCALE related EN</w:t>
      </w:r>
    </w:p>
    <w:p w14:paraId="6526C69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CR-1253  rev  Cat: B (Rel-18)</w:t>
      </w:r>
      <w:r>
        <w:rPr>
          <w:i/>
        </w:rPr>
        <w:br/>
      </w:r>
      <w:r>
        <w:rPr>
          <w:i/>
        </w:rPr>
        <w:br/>
      </w:r>
      <w:r>
        <w:rPr>
          <w:i/>
        </w:rPr>
        <w:tab/>
      </w:r>
      <w:r>
        <w:rPr>
          <w:i/>
        </w:rPr>
        <w:tab/>
      </w:r>
      <w:r>
        <w:rPr>
          <w:i/>
        </w:rPr>
        <w:tab/>
      </w:r>
      <w:r>
        <w:rPr>
          <w:i/>
        </w:rPr>
        <w:tab/>
      </w:r>
      <w:r>
        <w:rPr>
          <w:i/>
        </w:rPr>
        <w:tab/>
        <w:t>Source: Huawei</w:t>
      </w:r>
    </w:p>
    <w:p w14:paraId="1B9E273D" w14:textId="77777777" w:rsidR="00B02733" w:rsidRDefault="00B02733" w:rsidP="00B02733">
      <w:pPr>
        <w:rPr>
          <w:rFonts w:ascii="Arial" w:hAnsi="Arial" w:cs="Arial"/>
          <w:b/>
        </w:rPr>
      </w:pPr>
      <w:r>
        <w:rPr>
          <w:rFonts w:ascii="Arial" w:hAnsi="Arial" w:cs="Arial"/>
          <w:b/>
        </w:rPr>
        <w:t xml:space="preserve">Discussion: </w:t>
      </w:r>
    </w:p>
    <w:p w14:paraId="1D541D76" w14:textId="77777777" w:rsidR="00B02733" w:rsidRDefault="00B02733" w:rsidP="00B02733">
      <w:r>
        <w:t>Maria (Ericsson): We cannot remove EN without further actions. Reference to SA3 clause that limits that exposure or indicate the limitation.</w:t>
      </w:r>
    </w:p>
    <w:p w14:paraId="3EFB0A97" w14:textId="77777777" w:rsidR="00B02733" w:rsidRDefault="00B02733" w:rsidP="00B02733">
      <w:r>
        <w:t>Rajesh (Nokia): Note 6 needs to be extended with additional attributes.</w:t>
      </w:r>
    </w:p>
    <w:p w14:paraId="3FD20AB6" w14:textId="77777777" w:rsidR="00B02733" w:rsidRDefault="00B02733" w:rsidP="00B02733">
      <w:r>
        <w:t>Abdessamad (Huawei): There is no exposure of S-NSSAI, no contradiction of stage 2 requirements. No need to extend Note 6 since everything is NSI related.</w:t>
      </w:r>
    </w:p>
    <w:p w14:paraId="77F1C95F" w14:textId="77777777" w:rsidR="00B02733" w:rsidRDefault="00B02733" w:rsidP="00B02733">
      <w:r>
        <w:t>Maria (Ericsson): Refer to SA3 specification.</w:t>
      </w:r>
    </w:p>
    <w:p w14:paraId="11C738E0" w14:textId="77777777" w:rsidR="00B02733" w:rsidRDefault="00B02733" w:rsidP="00B02733">
      <w:r>
        <w:t>Abdessamad (Huawei): Can accept listing attributes in Note 6. Offline discussions for the reference to SA3 TS.</w:t>
      </w:r>
    </w:p>
    <w:p w14:paraId="22DDAA7D" w14:textId="77777777" w:rsidR="00B02733" w:rsidRDefault="00B02733" w:rsidP="00B02733">
      <w:r>
        <w:t>Abdessamad (Huawei): R2 is shared. Nokia is fine with R2. Waiting for Ericsson confirmation.</w:t>
      </w:r>
    </w:p>
    <w:p w14:paraId="2CE25155" w14:textId="77777777" w:rsidR="00B02733" w:rsidRDefault="00B02733" w:rsidP="00B02733">
      <w:r>
        <w:t>Maria (Ericsson): R2 is ok.</w:t>
      </w:r>
    </w:p>
    <w:p w14:paraId="0156EE2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C3-242612</w:t>
      </w:r>
      <w:r>
        <w:rPr>
          <w:color w:val="993300"/>
          <w:u w:val="single"/>
        </w:rPr>
        <w:t>.</w:t>
      </w:r>
    </w:p>
    <w:p w14:paraId="7EFAA0C2" w14:textId="77777777" w:rsidR="00B02733" w:rsidRDefault="00B02733" w:rsidP="00B02733">
      <w:pPr>
        <w:rPr>
          <w:rFonts w:ascii="Arial" w:hAnsi="Arial" w:cs="Arial"/>
          <w:b/>
          <w:sz w:val="24"/>
        </w:rPr>
      </w:pPr>
      <w:r>
        <w:rPr>
          <w:rFonts w:ascii="Arial" w:hAnsi="Arial" w:cs="Arial"/>
          <w:b/>
          <w:color w:val="0000FF"/>
          <w:sz w:val="24"/>
        </w:rPr>
        <w:t>C3-242360</w:t>
      </w:r>
      <w:r>
        <w:rPr>
          <w:rFonts w:ascii="Arial" w:hAnsi="Arial" w:cs="Arial"/>
          <w:b/>
          <w:color w:val="0000FF"/>
          <w:sz w:val="24"/>
        </w:rPr>
        <w:tab/>
      </w:r>
      <w:r>
        <w:rPr>
          <w:rFonts w:ascii="Arial" w:hAnsi="Arial" w:cs="Arial"/>
          <w:b/>
          <w:sz w:val="24"/>
        </w:rPr>
        <w:t>Various corrections</w:t>
      </w:r>
    </w:p>
    <w:p w14:paraId="6FF62FD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CR-0021  rev  Cat: F (Rel-18)</w:t>
      </w:r>
      <w:r>
        <w:rPr>
          <w:i/>
        </w:rPr>
        <w:br/>
      </w:r>
      <w:r>
        <w:rPr>
          <w:i/>
        </w:rPr>
        <w:br/>
      </w:r>
      <w:r>
        <w:rPr>
          <w:i/>
        </w:rPr>
        <w:tab/>
      </w:r>
      <w:r>
        <w:rPr>
          <w:i/>
        </w:rPr>
        <w:tab/>
      </w:r>
      <w:r>
        <w:rPr>
          <w:i/>
        </w:rPr>
        <w:tab/>
      </w:r>
      <w:r>
        <w:rPr>
          <w:i/>
        </w:rPr>
        <w:tab/>
      </w:r>
      <w:r>
        <w:rPr>
          <w:i/>
        </w:rPr>
        <w:tab/>
        <w:t>Source: Huawei</w:t>
      </w:r>
    </w:p>
    <w:p w14:paraId="5295DF69" w14:textId="77777777" w:rsidR="00B02733" w:rsidRDefault="00B02733" w:rsidP="00B02733">
      <w:pPr>
        <w:rPr>
          <w:rFonts w:ascii="Arial" w:hAnsi="Arial" w:cs="Arial"/>
          <w:b/>
        </w:rPr>
      </w:pPr>
      <w:r>
        <w:rPr>
          <w:rFonts w:ascii="Arial" w:hAnsi="Arial" w:cs="Arial"/>
          <w:b/>
        </w:rPr>
        <w:t xml:space="preserve">Discussion: </w:t>
      </w:r>
    </w:p>
    <w:p w14:paraId="5AA8A1AD" w14:textId="77777777" w:rsidR="00B02733" w:rsidRDefault="00B02733" w:rsidP="00B02733">
      <w:r>
        <w:t>This CR introduces backwards compatible corrections to the OpenAPI description of the NSCE_InfoCollection API defined in this specification.</w:t>
      </w:r>
    </w:p>
    <w:p w14:paraId="124F3E38" w14:textId="77777777" w:rsidR="00B02733" w:rsidRDefault="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2B20E" w14:textId="77777777" w:rsidR="00B33979" w:rsidRDefault="00B02733" w:rsidP="00B02733">
      <w:pPr>
        <w:rPr>
          <w:rFonts w:ascii="Arial" w:hAnsi="Arial" w:cs="Arial"/>
          <w:b/>
          <w:sz w:val="24"/>
        </w:rPr>
      </w:pPr>
      <w:r>
        <w:rPr>
          <w:rFonts w:ascii="Arial" w:hAnsi="Arial" w:cs="Arial"/>
          <w:b/>
          <w:color w:val="0000FF"/>
          <w:sz w:val="24"/>
        </w:rPr>
        <w:t>C3-242361</w:t>
      </w:r>
      <w:r>
        <w:rPr>
          <w:rFonts w:ascii="Arial" w:hAnsi="Arial" w:cs="Arial"/>
          <w:b/>
          <w:color w:val="0000FF"/>
          <w:sz w:val="24"/>
        </w:rPr>
        <w:tab/>
      </w:r>
      <w:r>
        <w:rPr>
          <w:rFonts w:ascii="Arial" w:hAnsi="Arial" w:cs="Arial"/>
          <w:b/>
          <w:sz w:val="24"/>
        </w:rPr>
        <w:t>Correct the reference number for TS 29.122 in some occurrences in the TS</w:t>
      </w:r>
    </w:p>
    <w:p w14:paraId="3945700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CR-0022  rev  Cat: F (Rel-18)</w:t>
      </w:r>
      <w:r>
        <w:rPr>
          <w:i/>
        </w:rPr>
        <w:br/>
      </w:r>
      <w:r>
        <w:rPr>
          <w:i/>
        </w:rPr>
        <w:lastRenderedPageBreak/>
        <w:br/>
      </w:r>
      <w:r>
        <w:rPr>
          <w:i/>
        </w:rPr>
        <w:tab/>
      </w:r>
      <w:r>
        <w:rPr>
          <w:i/>
        </w:rPr>
        <w:tab/>
      </w:r>
      <w:r>
        <w:rPr>
          <w:i/>
        </w:rPr>
        <w:tab/>
      </w:r>
      <w:r>
        <w:rPr>
          <w:i/>
        </w:rPr>
        <w:tab/>
      </w:r>
      <w:r>
        <w:rPr>
          <w:i/>
        </w:rPr>
        <w:tab/>
        <w:t>Source: Huawei</w:t>
      </w:r>
    </w:p>
    <w:p w14:paraId="37E82F3D" w14:textId="77777777" w:rsidR="00B02733" w:rsidRDefault="00B02733" w:rsidP="00B02733">
      <w:pPr>
        <w:rPr>
          <w:rFonts w:ascii="Arial" w:hAnsi="Arial" w:cs="Arial"/>
          <w:b/>
        </w:rPr>
      </w:pPr>
      <w:r>
        <w:rPr>
          <w:rFonts w:ascii="Arial" w:hAnsi="Arial" w:cs="Arial"/>
          <w:b/>
        </w:rPr>
        <w:t xml:space="preserve">Discussion: </w:t>
      </w:r>
    </w:p>
    <w:p w14:paraId="6168F772" w14:textId="77777777" w:rsidR="00B02733" w:rsidRDefault="00B02733" w:rsidP="00B02733">
      <w:r>
        <w:t>Igor (Ericsson): Category should be D.</w:t>
      </w:r>
    </w:p>
    <w:p w14:paraId="12E9CAC6" w14:textId="77777777" w:rsidR="00B02733" w:rsidRDefault="00B02733" w:rsidP="00B02733">
      <w:r>
        <w:t xml:space="preserve">Dongwook (MCC): will check. </w:t>
      </w:r>
    </w:p>
    <w:p w14:paraId="2E14D929" w14:textId="77777777" w:rsidR="00B02733" w:rsidRDefault="00B02733" w:rsidP="00B02733">
      <w:r>
        <w:t>Igor (Ericsson): Cat-F is accepted.</w:t>
      </w:r>
    </w:p>
    <w:p w14:paraId="70DBBB74" w14:textId="77777777" w:rsidR="00B02733" w:rsidRDefault="00B02733" w:rsidP="00B02733">
      <w:r>
        <w:t xml:space="preserve">Abdessamad (Huawei): R1 is shared with an additional correction. </w:t>
      </w:r>
    </w:p>
    <w:p w14:paraId="38B34EDF" w14:textId="77777777" w:rsidR="00B02733" w:rsidRDefault="00B02733" w:rsidP="00B02733">
      <w:r>
        <w:t>R1 is pre-agreed.</w:t>
      </w:r>
    </w:p>
    <w:p w14:paraId="51E5930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C3-242515</w:t>
      </w:r>
      <w:r>
        <w:rPr>
          <w:color w:val="993300"/>
          <w:u w:val="single"/>
        </w:rPr>
        <w:t>.</w:t>
      </w:r>
    </w:p>
    <w:p w14:paraId="6F477C51" w14:textId="77777777" w:rsidR="00B02733" w:rsidRDefault="00B02733" w:rsidP="00B02733">
      <w:pPr>
        <w:rPr>
          <w:rFonts w:ascii="Arial" w:hAnsi="Arial" w:cs="Arial"/>
          <w:b/>
          <w:sz w:val="24"/>
        </w:rPr>
      </w:pPr>
      <w:r>
        <w:rPr>
          <w:rFonts w:ascii="Arial" w:hAnsi="Arial" w:cs="Arial"/>
          <w:b/>
          <w:color w:val="0000FF"/>
          <w:sz w:val="24"/>
        </w:rPr>
        <w:t>C3-242362</w:t>
      </w:r>
      <w:r>
        <w:rPr>
          <w:rFonts w:ascii="Arial" w:hAnsi="Arial" w:cs="Arial"/>
          <w:b/>
          <w:color w:val="0000FF"/>
          <w:sz w:val="24"/>
        </w:rPr>
        <w:tab/>
      </w:r>
      <w:r>
        <w:rPr>
          <w:rFonts w:ascii="Arial" w:hAnsi="Arial" w:cs="Arial"/>
          <w:b/>
          <w:sz w:val="24"/>
        </w:rPr>
        <w:t>Updates to the definition of the NSCE_NetSliceLifeCycleMngt API</w:t>
      </w:r>
    </w:p>
    <w:p w14:paraId="24790F6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CR-0023  rev  Cat: F (Rel-18)</w:t>
      </w:r>
      <w:r>
        <w:rPr>
          <w:i/>
        </w:rPr>
        <w:br/>
      </w:r>
      <w:r>
        <w:rPr>
          <w:i/>
        </w:rPr>
        <w:br/>
      </w:r>
      <w:r>
        <w:rPr>
          <w:i/>
        </w:rPr>
        <w:tab/>
      </w:r>
      <w:r>
        <w:rPr>
          <w:i/>
        </w:rPr>
        <w:tab/>
      </w:r>
      <w:r>
        <w:rPr>
          <w:i/>
        </w:rPr>
        <w:tab/>
      </w:r>
      <w:r>
        <w:rPr>
          <w:i/>
        </w:rPr>
        <w:tab/>
      </w:r>
      <w:r>
        <w:rPr>
          <w:i/>
        </w:rPr>
        <w:tab/>
        <w:t>Source: Huawei</w:t>
      </w:r>
    </w:p>
    <w:p w14:paraId="5350FCD8" w14:textId="77777777" w:rsidR="00B02733" w:rsidRDefault="00B02733" w:rsidP="00B02733">
      <w:pPr>
        <w:rPr>
          <w:rFonts w:ascii="Arial" w:hAnsi="Arial" w:cs="Arial"/>
          <w:b/>
        </w:rPr>
      </w:pPr>
      <w:r>
        <w:rPr>
          <w:rFonts w:ascii="Arial" w:hAnsi="Arial" w:cs="Arial"/>
          <w:b/>
        </w:rPr>
        <w:t xml:space="preserve">Discussion: </w:t>
      </w:r>
    </w:p>
    <w:p w14:paraId="6500D22B" w14:textId="77777777" w:rsidR="00B02733" w:rsidRDefault="00B02733" w:rsidP="00B02733">
      <w:r>
        <w:t>Igor (Ericsson): Reason for change should be more specific. Why all these editorial corrections?</w:t>
      </w:r>
    </w:p>
    <w:p w14:paraId="6B8BA472" w14:textId="77777777" w:rsidR="00B02733" w:rsidRDefault="00B02733" w:rsidP="00B02733">
      <w:r>
        <w:t>Abdessamad (Huawei): will update coversheet with the changes.</w:t>
      </w:r>
    </w:p>
    <w:p w14:paraId="673087AC" w14:textId="77777777" w:rsidR="00B02733" w:rsidRDefault="00B02733" w:rsidP="00B02733">
      <w:r>
        <w:t>Rajesh (Nokia): Cat F is fine.</w:t>
      </w:r>
    </w:p>
    <w:p w14:paraId="4BD1BECE" w14:textId="77777777" w:rsidR="00B02733" w:rsidRDefault="00B02733" w:rsidP="00B02733">
      <w:r>
        <w:t>Igor (Ericsson): Cat F is fine.</w:t>
      </w:r>
    </w:p>
    <w:p w14:paraId="4891BF33" w14:textId="77777777" w:rsidR="00B02733" w:rsidRDefault="00B02733" w:rsidP="00B02733">
      <w:r>
        <w:t xml:space="preserve">Abdessamad (Huawei): R1 is available. </w:t>
      </w:r>
    </w:p>
    <w:p w14:paraId="1A60E39E" w14:textId="77777777" w:rsidR="00B02733" w:rsidRDefault="00B02733" w:rsidP="00B02733">
      <w:r>
        <w:t>Igor (Ericsson): R1 is ok.</w:t>
      </w:r>
    </w:p>
    <w:p w14:paraId="1208E0F2" w14:textId="77777777" w:rsidR="00B02733" w:rsidRDefault="00B02733" w:rsidP="00B02733">
      <w:r>
        <w:t>R1 is pre-agreed.</w:t>
      </w:r>
    </w:p>
    <w:p w14:paraId="79AA4E6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C3-242604</w:t>
      </w:r>
      <w:r>
        <w:rPr>
          <w:color w:val="993300"/>
          <w:u w:val="single"/>
        </w:rPr>
        <w:t>.</w:t>
      </w:r>
    </w:p>
    <w:p w14:paraId="158E7886" w14:textId="77777777" w:rsidR="00B02733" w:rsidRDefault="00B02733" w:rsidP="00B02733">
      <w:pPr>
        <w:rPr>
          <w:rFonts w:ascii="Arial" w:hAnsi="Arial" w:cs="Arial"/>
          <w:b/>
          <w:sz w:val="24"/>
        </w:rPr>
      </w:pPr>
      <w:r>
        <w:rPr>
          <w:rFonts w:ascii="Arial" w:hAnsi="Arial" w:cs="Arial"/>
          <w:b/>
          <w:color w:val="0000FF"/>
          <w:sz w:val="24"/>
        </w:rPr>
        <w:t>C3-242410</w:t>
      </w:r>
      <w:r>
        <w:rPr>
          <w:rFonts w:ascii="Arial" w:hAnsi="Arial" w:cs="Arial"/>
          <w:b/>
          <w:color w:val="0000FF"/>
          <w:sz w:val="24"/>
        </w:rPr>
        <w:tab/>
      </w:r>
      <w:r>
        <w:rPr>
          <w:rFonts w:ascii="Arial" w:hAnsi="Arial" w:cs="Arial"/>
          <w:b/>
          <w:sz w:val="24"/>
        </w:rPr>
        <w:t>NSCALE work plan</w:t>
      </w:r>
    </w:p>
    <w:p w14:paraId="15B25BAA" w14:textId="77777777" w:rsidR="00B02733" w:rsidRDefault="00B02733" w:rsidP="00B0273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767337F6" w14:textId="77777777" w:rsidR="00B02733" w:rsidRDefault="00B02733" w:rsidP="00B02733">
      <w:pPr>
        <w:rPr>
          <w:rFonts w:ascii="Arial" w:hAnsi="Arial" w:cs="Arial"/>
          <w:b/>
        </w:rPr>
      </w:pPr>
      <w:r>
        <w:rPr>
          <w:rFonts w:ascii="Arial" w:hAnsi="Arial" w:cs="Arial"/>
          <w:b/>
        </w:rPr>
        <w:t xml:space="preserve">Discussion: </w:t>
      </w:r>
    </w:p>
    <w:p w14:paraId="3D36C2D7" w14:textId="77777777" w:rsidR="00B02733" w:rsidRDefault="00B02733" w:rsidP="00B02733">
      <w:r>
        <w:t>Zhenning (China Mobile): Contributions from Huawei will be added in next meeting.</w:t>
      </w:r>
    </w:p>
    <w:p w14:paraId="78DD904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54D15" w14:textId="77777777" w:rsidR="00B02733" w:rsidRDefault="00B02733" w:rsidP="00B02733">
      <w:pPr>
        <w:rPr>
          <w:rFonts w:ascii="Arial" w:hAnsi="Arial" w:cs="Arial"/>
          <w:b/>
          <w:sz w:val="24"/>
        </w:rPr>
      </w:pPr>
      <w:r>
        <w:rPr>
          <w:rFonts w:ascii="Arial" w:hAnsi="Arial" w:cs="Arial"/>
          <w:b/>
          <w:color w:val="0000FF"/>
          <w:sz w:val="24"/>
        </w:rPr>
        <w:t>C3-242445</w:t>
      </w:r>
      <w:r>
        <w:rPr>
          <w:rFonts w:ascii="Arial" w:hAnsi="Arial" w:cs="Arial"/>
          <w:b/>
          <w:color w:val="0000FF"/>
          <w:sz w:val="24"/>
        </w:rPr>
        <w:tab/>
      </w:r>
      <w:r>
        <w:rPr>
          <w:rFonts w:ascii="Arial" w:hAnsi="Arial" w:cs="Arial"/>
          <w:b/>
          <w:sz w:val="24"/>
        </w:rPr>
        <w:t>Rename Network_slice_adaptation</w:t>
      </w:r>
    </w:p>
    <w:p w14:paraId="6B9B158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CR-0024  rev  Cat: F (Rel-18)</w:t>
      </w:r>
      <w:r>
        <w:rPr>
          <w:i/>
        </w:rPr>
        <w:br/>
      </w:r>
      <w:r>
        <w:rPr>
          <w:i/>
        </w:rPr>
        <w:br/>
      </w:r>
      <w:r>
        <w:rPr>
          <w:i/>
        </w:rPr>
        <w:tab/>
      </w:r>
      <w:r>
        <w:rPr>
          <w:i/>
        </w:rPr>
        <w:tab/>
      </w:r>
      <w:r>
        <w:rPr>
          <w:i/>
        </w:rPr>
        <w:tab/>
      </w:r>
      <w:r>
        <w:rPr>
          <w:i/>
        </w:rPr>
        <w:tab/>
      </w:r>
      <w:r>
        <w:rPr>
          <w:i/>
        </w:rPr>
        <w:tab/>
        <w:t>Source: ZTE</w:t>
      </w:r>
    </w:p>
    <w:p w14:paraId="37963317" w14:textId="77777777" w:rsidR="00B02733" w:rsidRDefault="00B02733" w:rsidP="00B02733">
      <w:pPr>
        <w:rPr>
          <w:rFonts w:ascii="Arial" w:hAnsi="Arial" w:cs="Arial"/>
          <w:b/>
        </w:rPr>
      </w:pPr>
      <w:r>
        <w:rPr>
          <w:rFonts w:ascii="Arial" w:hAnsi="Arial" w:cs="Arial"/>
          <w:b/>
        </w:rPr>
        <w:t xml:space="preserve">Discussion: </w:t>
      </w:r>
    </w:p>
    <w:p w14:paraId="1832B8D3" w14:textId="77777777" w:rsidR="00B02733" w:rsidRDefault="00B02733" w:rsidP="00B02733">
      <w:r>
        <w:t xml:space="preserve">Igor (Ericsson): The clause cannot be removed but voided. </w:t>
      </w:r>
    </w:p>
    <w:p w14:paraId="6CE9245B" w14:textId="77777777" w:rsidR="00B02733" w:rsidRDefault="00B02733" w:rsidP="00B02733">
      <w:r>
        <w:t>Abdessamad (Huawei): Don’t agree with the removal of the clause.</w:t>
      </w:r>
    </w:p>
    <w:p w14:paraId="4724AF9E" w14:textId="77777777" w:rsidR="00B02733" w:rsidRDefault="00B02733" w:rsidP="00B02733">
      <w:r>
        <w:t>Zhenning (China Mobile): Can we add a note for the misalignment of APIs?</w:t>
      </w:r>
    </w:p>
    <w:p w14:paraId="65722447" w14:textId="77777777" w:rsidR="00B02733" w:rsidRDefault="00B02733" w:rsidP="00B02733">
      <w:r>
        <w:lastRenderedPageBreak/>
        <w:t>Offline discussions with the naming of APIs.</w:t>
      </w:r>
    </w:p>
    <w:p w14:paraId="66E69680" w14:textId="77777777" w:rsidR="00B02733" w:rsidRDefault="00B02733" w:rsidP="00B02733">
      <w:r>
        <w:t>Abdessamad (Huawei): Ongoing discussions required.</w:t>
      </w:r>
    </w:p>
    <w:p w14:paraId="37289D1E" w14:textId="77777777" w:rsidR="00B02733" w:rsidRDefault="00B02733" w:rsidP="00B02733">
      <w:r>
        <w:t>Xiaojian (ZTE): R1 is available. Huawei and Ericsson are fine with r1.</w:t>
      </w:r>
    </w:p>
    <w:p w14:paraId="2C2061F7" w14:textId="77777777" w:rsidR="00B02733" w:rsidRDefault="00B02733" w:rsidP="00B02733">
      <w:r>
        <w:t>R1 is pre-agreed.</w:t>
      </w:r>
    </w:p>
    <w:p w14:paraId="715B00F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C3-242605</w:t>
      </w:r>
      <w:r>
        <w:rPr>
          <w:color w:val="993300"/>
          <w:u w:val="single"/>
        </w:rPr>
        <w:t>.</w:t>
      </w:r>
    </w:p>
    <w:p w14:paraId="4B4010F1" w14:textId="77777777" w:rsidR="00B02733" w:rsidRDefault="00B02733" w:rsidP="00B02733">
      <w:pPr>
        <w:rPr>
          <w:rFonts w:ascii="Arial" w:hAnsi="Arial" w:cs="Arial"/>
          <w:b/>
          <w:sz w:val="24"/>
        </w:rPr>
      </w:pPr>
      <w:r>
        <w:rPr>
          <w:rFonts w:ascii="Arial" w:hAnsi="Arial" w:cs="Arial"/>
          <w:b/>
          <w:color w:val="0000FF"/>
          <w:sz w:val="24"/>
        </w:rPr>
        <w:t>C3-242446</w:t>
      </w:r>
      <w:r>
        <w:rPr>
          <w:rFonts w:ascii="Arial" w:hAnsi="Arial" w:cs="Arial"/>
          <w:b/>
          <w:color w:val="0000FF"/>
          <w:sz w:val="24"/>
        </w:rPr>
        <w:tab/>
      </w:r>
      <w:r>
        <w:rPr>
          <w:rFonts w:ascii="Arial" w:hAnsi="Arial" w:cs="Arial"/>
          <w:b/>
          <w:sz w:val="24"/>
        </w:rPr>
        <w:t>Corrections to Notifications</w:t>
      </w:r>
    </w:p>
    <w:p w14:paraId="73D6BCE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CR-0025  rev  Cat: F (Rel-18)</w:t>
      </w:r>
      <w:r>
        <w:rPr>
          <w:i/>
        </w:rPr>
        <w:br/>
      </w:r>
      <w:r>
        <w:rPr>
          <w:i/>
        </w:rPr>
        <w:br/>
      </w:r>
      <w:r>
        <w:rPr>
          <w:i/>
        </w:rPr>
        <w:tab/>
      </w:r>
      <w:r>
        <w:rPr>
          <w:i/>
        </w:rPr>
        <w:tab/>
      </w:r>
      <w:r>
        <w:rPr>
          <w:i/>
        </w:rPr>
        <w:tab/>
      </w:r>
      <w:r>
        <w:rPr>
          <w:i/>
        </w:rPr>
        <w:tab/>
      </w:r>
      <w:r>
        <w:rPr>
          <w:i/>
        </w:rPr>
        <w:tab/>
        <w:t>Source: ZTE</w:t>
      </w:r>
    </w:p>
    <w:p w14:paraId="1019AB1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605D9" w14:textId="77777777" w:rsidR="00B02733" w:rsidRDefault="00B02733" w:rsidP="00B02733">
      <w:pPr>
        <w:rPr>
          <w:rFonts w:ascii="Arial" w:hAnsi="Arial" w:cs="Arial"/>
          <w:b/>
          <w:sz w:val="24"/>
        </w:rPr>
      </w:pPr>
      <w:r>
        <w:rPr>
          <w:rFonts w:ascii="Arial" w:hAnsi="Arial" w:cs="Arial"/>
          <w:b/>
          <w:color w:val="0000FF"/>
          <w:sz w:val="24"/>
        </w:rPr>
        <w:t>C3-242447</w:t>
      </w:r>
      <w:r>
        <w:rPr>
          <w:rFonts w:ascii="Arial" w:hAnsi="Arial" w:cs="Arial"/>
          <w:b/>
          <w:color w:val="0000FF"/>
          <w:sz w:val="24"/>
        </w:rPr>
        <w:tab/>
      </w:r>
      <w:r>
        <w:rPr>
          <w:rFonts w:ascii="Arial" w:hAnsi="Arial" w:cs="Arial"/>
          <w:b/>
          <w:sz w:val="24"/>
        </w:rPr>
        <w:t>Move 6.13.1 from 6.11 to 6.13</w:t>
      </w:r>
    </w:p>
    <w:p w14:paraId="1EDB23E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CR-0026  rev  Cat: F (Rel-18)</w:t>
      </w:r>
      <w:r>
        <w:rPr>
          <w:i/>
        </w:rPr>
        <w:br/>
      </w:r>
      <w:r>
        <w:rPr>
          <w:i/>
        </w:rPr>
        <w:br/>
      </w:r>
      <w:r>
        <w:rPr>
          <w:i/>
        </w:rPr>
        <w:tab/>
      </w:r>
      <w:r>
        <w:rPr>
          <w:i/>
        </w:rPr>
        <w:tab/>
      </w:r>
      <w:r>
        <w:rPr>
          <w:i/>
        </w:rPr>
        <w:tab/>
      </w:r>
      <w:r>
        <w:rPr>
          <w:i/>
        </w:rPr>
        <w:tab/>
      </w:r>
      <w:r>
        <w:rPr>
          <w:i/>
        </w:rPr>
        <w:tab/>
        <w:t>Source: ZTE</w:t>
      </w:r>
    </w:p>
    <w:p w14:paraId="57FD5F76" w14:textId="77777777" w:rsidR="00B02733" w:rsidRDefault="00B02733" w:rsidP="00B02733">
      <w:pPr>
        <w:rPr>
          <w:rFonts w:ascii="Arial" w:hAnsi="Arial" w:cs="Arial"/>
          <w:b/>
        </w:rPr>
      </w:pPr>
      <w:r>
        <w:rPr>
          <w:rFonts w:ascii="Arial" w:hAnsi="Arial" w:cs="Arial"/>
          <w:b/>
        </w:rPr>
        <w:t xml:space="preserve">Discussion: </w:t>
      </w:r>
    </w:p>
    <w:p w14:paraId="2E440617" w14:textId="77777777" w:rsidR="00B02733" w:rsidRDefault="00B02733" w:rsidP="00B02733">
      <w:r>
        <w:t>Abdessamad (Huawei): Not needed. Wrong base of the TS.</w:t>
      </w:r>
    </w:p>
    <w:p w14:paraId="02AA5A21" w14:textId="77777777" w:rsidR="00B02733" w:rsidRDefault="00B02733" w:rsidP="00B02733">
      <w:r>
        <w:t xml:space="preserve">Igor (Ericsson): Not needed. </w:t>
      </w:r>
    </w:p>
    <w:p w14:paraId="5C505930" w14:textId="77777777" w:rsidR="00B02733" w:rsidRDefault="00B02733" w:rsidP="00B02733">
      <w:r>
        <w:t>Rajesh (Nokia): Not needed.</w:t>
      </w:r>
    </w:p>
    <w:p w14:paraId="117A5EE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98AECC" w14:textId="77777777" w:rsidR="00B02733" w:rsidRDefault="00B02733" w:rsidP="00B02733">
      <w:pPr>
        <w:rPr>
          <w:rFonts w:ascii="Arial" w:hAnsi="Arial" w:cs="Arial"/>
          <w:b/>
          <w:sz w:val="24"/>
        </w:rPr>
      </w:pPr>
      <w:r>
        <w:rPr>
          <w:rFonts w:ascii="Arial" w:hAnsi="Arial" w:cs="Arial"/>
          <w:b/>
          <w:color w:val="0000FF"/>
          <w:sz w:val="24"/>
        </w:rPr>
        <w:t>C3-242448</w:t>
      </w:r>
      <w:r>
        <w:rPr>
          <w:rFonts w:ascii="Arial" w:hAnsi="Arial" w:cs="Arial"/>
          <w:b/>
          <w:color w:val="0000FF"/>
          <w:sz w:val="24"/>
        </w:rPr>
        <w:tab/>
      </w:r>
      <w:r>
        <w:rPr>
          <w:rFonts w:ascii="Arial" w:hAnsi="Arial" w:cs="Arial"/>
          <w:b/>
          <w:sz w:val="24"/>
        </w:rPr>
        <w:t>Correction of service name for NSCE_NetSliceLifeCycleMngt</w:t>
      </w:r>
    </w:p>
    <w:p w14:paraId="627695E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CR-0027  rev  Cat: F (Rel-18)</w:t>
      </w:r>
      <w:r>
        <w:rPr>
          <w:i/>
        </w:rPr>
        <w:br/>
      </w:r>
      <w:r>
        <w:rPr>
          <w:i/>
        </w:rPr>
        <w:br/>
      </w:r>
      <w:r>
        <w:rPr>
          <w:i/>
        </w:rPr>
        <w:tab/>
      </w:r>
      <w:r>
        <w:rPr>
          <w:i/>
        </w:rPr>
        <w:tab/>
      </w:r>
      <w:r>
        <w:rPr>
          <w:i/>
        </w:rPr>
        <w:tab/>
      </w:r>
      <w:r>
        <w:rPr>
          <w:i/>
        </w:rPr>
        <w:tab/>
      </w:r>
      <w:r>
        <w:rPr>
          <w:i/>
        </w:rPr>
        <w:tab/>
        <w:t>Source: ZTE</w:t>
      </w:r>
    </w:p>
    <w:p w14:paraId="7A60EDC4" w14:textId="77777777" w:rsidR="00B02733" w:rsidRDefault="00B02733" w:rsidP="00B02733">
      <w:pPr>
        <w:rPr>
          <w:rFonts w:ascii="Arial" w:hAnsi="Arial" w:cs="Arial"/>
          <w:b/>
        </w:rPr>
      </w:pPr>
      <w:r>
        <w:rPr>
          <w:rFonts w:ascii="Arial" w:hAnsi="Arial" w:cs="Arial"/>
          <w:b/>
        </w:rPr>
        <w:t xml:space="preserve">Discussion: </w:t>
      </w:r>
    </w:p>
    <w:p w14:paraId="738E8344" w14:textId="77777777" w:rsidR="00B02733" w:rsidRDefault="00B02733" w:rsidP="00B02733">
      <w:r>
        <w:t>Abdessamad (Huawei): will remove the clash in Huawei’s CR. This CR is ok.</w:t>
      </w:r>
    </w:p>
    <w:p w14:paraId="3D4ECCB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FD8C1" w14:textId="77777777" w:rsidR="00B02733" w:rsidRDefault="00B02733" w:rsidP="00B02733">
      <w:pPr>
        <w:rPr>
          <w:rFonts w:ascii="Arial" w:hAnsi="Arial" w:cs="Arial"/>
          <w:b/>
          <w:sz w:val="24"/>
        </w:rPr>
      </w:pPr>
      <w:r>
        <w:rPr>
          <w:rFonts w:ascii="Arial" w:hAnsi="Arial" w:cs="Arial"/>
          <w:b/>
          <w:color w:val="0000FF"/>
          <w:sz w:val="24"/>
        </w:rPr>
        <w:t>C3-242449</w:t>
      </w:r>
      <w:r>
        <w:rPr>
          <w:rFonts w:ascii="Arial" w:hAnsi="Arial" w:cs="Arial"/>
          <w:b/>
          <w:color w:val="0000FF"/>
          <w:sz w:val="24"/>
        </w:rPr>
        <w:tab/>
      </w:r>
      <w:r>
        <w:rPr>
          <w:rFonts w:ascii="Arial" w:hAnsi="Arial" w:cs="Arial"/>
          <w:b/>
          <w:sz w:val="24"/>
        </w:rPr>
        <w:t>Correction of service name for NSCE_NSAllocation</w:t>
      </w:r>
    </w:p>
    <w:p w14:paraId="61FB22E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CR-0028  rev  Cat: F (Rel-18)</w:t>
      </w:r>
      <w:r>
        <w:rPr>
          <w:i/>
        </w:rPr>
        <w:br/>
      </w:r>
      <w:r>
        <w:rPr>
          <w:i/>
        </w:rPr>
        <w:br/>
      </w:r>
      <w:r>
        <w:rPr>
          <w:i/>
        </w:rPr>
        <w:tab/>
      </w:r>
      <w:r>
        <w:rPr>
          <w:i/>
        </w:rPr>
        <w:tab/>
      </w:r>
      <w:r>
        <w:rPr>
          <w:i/>
        </w:rPr>
        <w:tab/>
      </w:r>
      <w:r>
        <w:rPr>
          <w:i/>
        </w:rPr>
        <w:tab/>
      </w:r>
      <w:r>
        <w:rPr>
          <w:i/>
        </w:rPr>
        <w:tab/>
        <w:t>Source: ZTE</w:t>
      </w:r>
    </w:p>
    <w:p w14:paraId="7A76D9F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602EC" w14:textId="77777777" w:rsidR="00B02733" w:rsidRDefault="00B02733" w:rsidP="00B02733">
      <w:pPr>
        <w:rPr>
          <w:rFonts w:ascii="Arial" w:hAnsi="Arial" w:cs="Arial"/>
          <w:b/>
          <w:sz w:val="24"/>
        </w:rPr>
      </w:pPr>
      <w:r>
        <w:rPr>
          <w:rFonts w:ascii="Arial" w:hAnsi="Arial" w:cs="Arial"/>
          <w:b/>
          <w:color w:val="0000FF"/>
          <w:sz w:val="24"/>
        </w:rPr>
        <w:t>C3-242450</w:t>
      </w:r>
      <w:r>
        <w:rPr>
          <w:rFonts w:ascii="Arial" w:hAnsi="Arial" w:cs="Arial"/>
          <w:b/>
          <w:color w:val="0000FF"/>
          <w:sz w:val="24"/>
        </w:rPr>
        <w:tab/>
      </w:r>
      <w:r>
        <w:rPr>
          <w:rFonts w:ascii="Arial" w:hAnsi="Arial" w:cs="Arial"/>
          <w:b/>
          <w:sz w:val="24"/>
        </w:rPr>
        <w:t>Incorrect clause No.</w:t>
      </w:r>
    </w:p>
    <w:p w14:paraId="61FAF82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CR-0029  rev  Cat: F (Rel-18)</w:t>
      </w:r>
      <w:r>
        <w:rPr>
          <w:i/>
        </w:rPr>
        <w:br/>
      </w:r>
      <w:r>
        <w:rPr>
          <w:i/>
        </w:rPr>
        <w:br/>
      </w:r>
      <w:r>
        <w:rPr>
          <w:i/>
        </w:rPr>
        <w:tab/>
      </w:r>
      <w:r>
        <w:rPr>
          <w:i/>
        </w:rPr>
        <w:tab/>
      </w:r>
      <w:r>
        <w:rPr>
          <w:i/>
        </w:rPr>
        <w:tab/>
      </w:r>
      <w:r>
        <w:rPr>
          <w:i/>
        </w:rPr>
        <w:tab/>
      </w:r>
      <w:r>
        <w:rPr>
          <w:i/>
        </w:rPr>
        <w:tab/>
        <w:t>Source: ZTE</w:t>
      </w:r>
    </w:p>
    <w:p w14:paraId="740F5AB1" w14:textId="77777777" w:rsidR="00B02733" w:rsidRDefault="00B02733" w:rsidP="00B02733">
      <w:pPr>
        <w:rPr>
          <w:rFonts w:ascii="Arial" w:hAnsi="Arial" w:cs="Arial"/>
          <w:b/>
        </w:rPr>
      </w:pPr>
      <w:r>
        <w:rPr>
          <w:rFonts w:ascii="Arial" w:hAnsi="Arial" w:cs="Arial"/>
          <w:b/>
        </w:rPr>
        <w:t xml:space="preserve">Discussion: </w:t>
      </w:r>
    </w:p>
    <w:p w14:paraId="0C1726AC" w14:textId="77777777" w:rsidR="00B02733" w:rsidRDefault="00B02733" w:rsidP="00B02733">
      <w:r>
        <w:lastRenderedPageBreak/>
        <w:t>Abdessamad (Huawei): This is an example of cat-D but can live with cat-F.</w:t>
      </w:r>
    </w:p>
    <w:p w14:paraId="6F335D63" w14:textId="77777777" w:rsidR="00B02733" w:rsidRDefault="00B02733" w:rsidP="00B02733">
      <w:r>
        <w:t>Rajesh (Nokia): Cat-D.</w:t>
      </w:r>
    </w:p>
    <w:p w14:paraId="2092950E" w14:textId="77777777" w:rsidR="00B02733" w:rsidRDefault="00B02733" w:rsidP="00B02733">
      <w:r>
        <w:t>Igor (Ericsson). The clause should be voided. Cat-D.</w:t>
      </w:r>
    </w:p>
    <w:p w14:paraId="326CF7C1" w14:textId="77777777" w:rsidR="00B02733" w:rsidRDefault="00B02733" w:rsidP="00B02733">
      <w:r>
        <w:t>This CR has to be merged with another ZTE CR.</w:t>
      </w:r>
    </w:p>
    <w:p w14:paraId="19696D6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96A410" w14:textId="77777777" w:rsidR="00B02733" w:rsidRDefault="00B02733" w:rsidP="00B02733">
      <w:pPr>
        <w:rPr>
          <w:rFonts w:ascii="Arial" w:hAnsi="Arial" w:cs="Arial"/>
          <w:b/>
          <w:sz w:val="24"/>
        </w:rPr>
      </w:pPr>
      <w:r>
        <w:rPr>
          <w:rFonts w:ascii="Arial" w:hAnsi="Arial" w:cs="Arial"/>
          <w:b/>
          <w:color w:val="0000FF"/>
          <w:sz w:val="24"/>
        </w:rPr>
        <w:t>C3-242457</w:t>
      </w:r>
      <w:r>
        <w:rPr>
          <w:rFonts w:ascii="Arial" w:hAnsi="Arial" w:cs="Arial"/>
          <w:b/>
          <w:color w:val="0000FF"/>
          <w:sz w:val="24"/>
        </w:rPr>
        <w:tab/>
      </w:r>
      <w:r>
        <w:rPr>
          <w:rFonts w:ascii="Arial" w:hAnsi="Arial" w:cs="Arial"/>
          <w:b/>
          <w:sz w:val="24"/>
        </w:rPr>
        <w:t>Corrections to NSCE_SliceReqVerifyAndAlign API</w:t>
      </w:r>
    </w:p>
    <w:p w14:paraId="3A20FAF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CR-0015  rev 1 Cat: F (Rel-18)</w:t>
      </w:r>
      <w:r>
        <w:rPr>
          <w:i/>
        </w:rPr>
        <w:br/>
      </w:r>
      <w:r>
        <w:rPr>
          <w:i/>
        </w:rPr>
        <w:br/>
      </w:r>
      <w:r>
        <w:rPr>
          <w:i/>
        </w:rPr>
        <w:tab/>
      </w:r>
      <w:r>
        <w:rPr>
          <w:i/>
        </w:rPr>
        <w:tab/>
      </w:r>
      <w:r>
        <w:rPr>
          <w:i/>
        </w:rPr>
        <w:tab/>
      </w:r>
      <w:r>
        <w:rPr>
          <w:i/>
        </w:rPr>
        <w:tab/>
      </w:r>
      <w:r>
        <w:rPr>
          <w:i/>
        </w:rPr>
        <w:tab/>
        <w:t>Source: Nokia</w:t>
      </w:r>
    </w:p>
    <w:p w14:paraId="1E499B72" w14:textId="77777777" w:rsidR="00B02733" w:rsidRDefault="00B02733" w:rsidP="00B02733">
      <w:pPr>
        <w:rPr>
          <w:color w:val="808080"/>
        </w:rPr>
      </w:pPr>
      <w:r>
        <w:rPr>
          <w:color w:val="808080"/>
        </w:rPr>
        <w:t>(Replaces C3-242083)</w:t>
      </w:r>
    </w:p>
    <w:p w14:paraId="08DD2E99" w14:textId="77777777" w:rsidR="00B02733" w:rsidRDefault="00B02733" w:rsidP="00B02733">
      <w:pPr>
        <w:rPr>
          <w:rFonts w:ascii="Arial" w:hAnsi="Arial" w:cs="Arial"/>
          <w:b/>
        </w:rPr>
      </w:pPr>
      <w:r>
        <w:rPr>
          <w:rFonts w:ascii="Arial" w:hAnsi="Arial" w:cs="Arial"/>
          <w:b/>
        </w:rPr>
        <w:t xml:space="preserve">Abstract: </w:t>
      </w:r>
    </w:p>
    <w:p w14:paraId="28515051" w14:textId="77777777" w:rsidR="00B02733" w:rsidRDefault="00B02733" w:rsidP="00B02733">
      <w:r>
        <w:t>Corrections to NSCE_SliceReqVerifyAndAlign API</w:t>
      </w:r>
    </w:p>
    <w:p w14:paraId="5282F7C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7C07F" w14:textId="77777777" w:rsidR="00B02733" w:rsidRDefault="00B02733" w:rsidP="00B02733">
      <w:pPr>
        <w:rPr>
          <w:rFonts w:ascii="Arial" w:hAnsi="Arial" w:cs="Arial"/>
          <w:b/>
          <w:sz w:val="24"/>
        </w:rPr>
      </w:pPr>
      <w:r>
        <w:rPr>
          <w:rFonts w:ascii="Arial" w:hAnsi="Arial" w:cs="Arial"/>
          <w:b/>
          <w:color w:val="0000FF"/>
          <w:sz w:val="24"/>
        </w:rPr>
        <w:t>C3-242466</w:t>
      </w:r>
      <w:r>
        <w:rPr>
          <w:rFonts w:ascii="Arial" w:hAnsi="Arial" w:cs="Arial"/>
          <w:b/>
          <w:color w:val="0000FF"/>
          <w:sz w:val="24"/>
        </w:rPr>
        <w:tab/>
      </w:r>
      <w:r>
        <w:rPr>
          <w:rFonts w:ascii="Arial" w:hAnsi="Arial" w:cs="Arial"/>
          <w:b/>
          <w:sz w:val="24"/>
        </w:rPr>
        <w:t>LS on Clarification related to NSI and Target Service Area</w:t>
      </w:r>
    </w:p>
    <w:p w14:paraId="785074A4" w14:textId="77777777" w:rsidR="00B02733" w:rsidRDefault="00B02733" w:rsidP="00B0273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 SA5</w:t>
      </w:r>
      <w:r>
        <w:rPr>
          <w:i/>
        </w:rPr>
        <w:br/>
      </w:r>
      <w:r>
        <w:rPr>
          <w:i/>
        </w:rPr>
        <w:tab/>
      </w:r>
      <w:r>
        <w:rPr>
          <w:i/>
        </w:rPr>
        <w:tab/>
      </w:r>
      <w:r>
        <w:rPr>
          <w:i/>
        </w:rPr>
        <w:tab/>
      </w:r>
      <w:r>
        <w:rPr>
          <w:i/>
        </w:rPr>
        <w:tab/>
      </w:r>
      <w:r>
        <w:rPr>
          <w:i/>
        </w:rPr>
        <w:tab/>
        <w:t>Source: Nokia</w:t>
      </w:r>
    </w:p>
    <w:p w14:paraId="4197B3BC" w14:textId="77777777" w:rsidR="00B02733" w:rsidRDefault="00B02733" w:rsidP="00B02733">
      <w:pPr>
        <w:rPr>
          <w:color w:val="808080"/>
        </w:rPr>
      </w:pPr>
      <w:r>
        <w:rPr>
          <w:color w:val="808080"/>
        </w:rPr>
        <w:t>(Replaces C3-242084)</w:t>
      </w:r>
    </w:p>
    <w:p w14:paraId="73D70C62" w14:textId="77777777" w:rsidR="00B02733" w:rsidRDefault="00B02733" w:rsidP="00B02733">
      <w:pPr>
        <w:rPr>
          <w:rFonts w:ascii="Arial" w:hAnsi="Arial" w:cs="Arial"/>
          <w:b/>
        </w:rPr>
      </w:pPr>
      <w:r>
        <w:rPr>
          <w:rFonts w:ascii="Arial" w:hAnsi="Arial" w:cs="Arial"/>
          <w:b/>
        </w:rPr>
        <w:t xml:space="preserve">Abstract: </w:t>
      </w:r>
    </w:p>
    <w:p w14:paraId="1C030AAF" w14:textId="77777777" w:rsidR="00B02733" w:rsidRDefault="00B02733" w:rsidP="00B02733">
      <w:r>
        <w:t>LS on Clarification related to NSI</w:t>
      </w:r>
    </w:p>
    <w:p w14:paraId="3BBD917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81B341" w14:textId="77777777" w:rsidR="00B02733" w:rsidRDefault="00B02733" w:rsidP="00B02733">
      <w:pPr>
        <w:rPr>
          <w:rFonts w:ascii="Arial" w:hAnsi="Arial" w:cs="Arial"/>
          <w:b/>
          <w:sz w:val="24"/>
        </w:rPr>
      </w:pPr>
      <w:r>
        <w:rPr>
          <w:rFonts w:ascii="Arial" w:hAnsi="Arial" w:cs="Arial"/>
          <w:b/>
          <w:color w:val="0000FF"/>
          <w:sz w:val="24"/>
        </w:rPr>
        <w:t>C3-242472</w:t>
      </w:r>
      <w:r>
        <w:rPr>
          <w:rFonts w:ascii="Arial" w:hAnsi="Arial" w:cs="Arial"/>
          <w:b/>
          <w:color w:val="0000FF"/>
          <w:sz w:val="24"/>
        </w:rPr>
        <w:tab/>
      </w:r>
      <w:r>
        <w:rPr>
          <w:rFonts w:ascii="Arial" w:hAnsi="Arial" w:cs="Arial"/>
          <w:b/>
          <w:sz w:val="24"/>
        </w:rPr>
        <w:t>Slice API management API definition</w:t>
      </w:r>
    </w:p>
    <w:p w14:paraId="74C6B39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CR-0002  rev 1 Cat: B (Rel-18)</w:t>
      </w:r>
      <w:r>
        <w:rPr>
          <w:i/>
        </w:rPr>
        <w:br/>
      </w:r>
      <w:r>
        <w:rPr>
          <w:i/>
        </w:rPr>
        <w:br/>
      </w:r>
      <w:r>
        <w:rPr>
          <w:i/>
        </w:rPr>
        <w:tab/>
      </w:r>
      <w:r>
        <w:rPr>
          <w:i/>
        </w:rPr>
        <w:tab/>
      </w:r>
      <w:r>
        <w:rPr>
          <w:i/>
        </w:rPr>
        <w:tab/>
      </w:r>
      <w:r>
        <w:rPr>
          <w:i/>
        </w:rPr>
        <w:tab/>
      </w:r>
      <w:r>
        <w:rPr>
          <w:i/>
        </w:rPr>
        <w:tab/>
        <w:t>Source: Lenovo</w:t>
      </w:r>
    </w:p>
    <w:p w14:paraId="05E4356C" w14:textId="77777777" w:rsidR="00B02733" w:rsidRDefault="00B02733" w:rsidP="00B02733">
      <w:pPr>
        <w:rPr>
          <w:color w:val="808080"/>
        </w:rPr>
      </w:pPr>
      <w:r>
        <w:rPr>
          <w:color w:val="808080"/>
        </w:rPr>
        <w:t>(Replaces C3-242045)</w:t>
      </w:r>
    </w:p>
    <w:p w14:paraId="1EE21F1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CE96CE" w14:textId="77777777" w:rsidR="00B02733" w:rsidRDefault="00B02733" w:rsidP="00B02733">
      <w:pPr>
        <w:rPr>
          <w:rFonts w:ascii="Arial" w:hAnsi="Arial" w:cs="Arial"/>
          <w:b/>
          <w:sz w:val="24"/>
        </w:rPr>
      </w:pPr>
      <w:r>
        <w:rPr>
          <w:rFonts w:ascii="Arial" w:hAnsi="Arial" w:cs="Arial"/>
          <w:b/>
          <w:color w:val="0000FF"/>
          <w:sz w:val="24"/>
        </w:rPr>
        <w:t>C3-242473</w:t>
      </w:r>
      <w:r>
        <w:rPr>
          <w:rFonts w:ascii="Arial" w:hAnsi="Arial" w:cs="Arial"/>
          <w:b/>
          <w:color w:val="0000FF"/>
          <w:sz w:val="24"/>
        </w:rPr>
        <w:tab/>
      </w:r>
      <w:r>
        <w:rPr>
          <w:rFonts w:ascii="Arial" w:hAnsi="Arial" w:cs="Arial"/>
          <w:b/>
          <w:sz w:val="24"/>
        </w:rPr>
        <w:t>Slice API management API definition</w:t>
      </w:r>
    </w:p>
    <w:p w14:paraId="077C4F8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CR-0002  rev 2 Cat: B (Rel-18)</w:t>
      </w:r>
      <w:r>
        <w:rPr>
          <w:i/>
        </w:rPr>
        <w:br/>
      </w:r>
      <w:r>
        <w:rPr>
          <w:i/>
        </w:rPr>
        <w:br/>
      </w:r>
      <w:r>
        <w:rPr>
          <w:i/>
        </w:rPr>
        <w:tab/>
      </w:r>
      <w:r>
        <w:rPr>
          <w:i/>
        </w:rPr>
        <w:tab/>
      </w:r>
      <w:r>
        <w:rPr>
          <w:i/>
        </w:rPr>
        <w:tab/>
      </w:r>
      <w:r>
        <w:rPr>
          <w:i/>
        </w:rPr>
        <w:tab/>
      </w:r>
      <w:r>
        <w:rPr>
          <w:i/>
        </w:rPr>
        <w:tab/>
        <w:t>Source: Lenovo</w:t>
      </w:r>
    </w:p>
    <w:p w14:paraId="4704B195" w14:textId="77777777" w:rsidR="00B02733" w:rsidRDefault="00B02733" w:rsidP="00B02733">
      <w:pPr>
        <w:rPr>
          <w:color w:val="808080"/>
        </w:rPr>
      </w:pPr>
      <w:r>
        <w:rPr>
          <w:color w:val="808080"/>
        </w:rPr>
        <w:t>(Replaces C3-242045)</w:t>
      </w:r>
    </w:p>
    <w:p w14:paraId="1A1D876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E0784B" w14:textId="77777777" w:rsidR="00B02733" w:rsidRDefault="00B02733" w:rsidP="00B02733">
      <w:pPr>
        <w:rPr>
          <w:rFonts w:ascii="Arial" w:hAnsi="Arial" w:cs="Arial"/>
          <w:b/>
          <w:sz w:val="24"/>
        </w:rPr>
      </w:pPr>
      <w:r>
        <w:rPr>
          <w:rFonts w:ascii="Arial" w:hAnsi="Arial" w:cs="Arial"/>
          <w:b/>
          <w:color w:val="0000FF"/>
          <w:sz w:val="24"/>
        </w:rPr>
        <w:t>C3-242478</w:t>
      </w:r>
      <w:r>
        <w:rPr>
          <w:rFonts w:ascii="Arial" w:hAnsi="Arial" w:cs="Arial"/>
          <w:b/>
          <w:color w:val="0000FF"/>
          <w:sz w:val="24"/>
        </w:rPr>
        <w:tab/>
      </w:r>
      <w:r>
        <w:rPr>
          <w:rFonts w:ascii="Arial" w:hAnsi="Arial" w:cs="Arial"/>
          <w:b/>
          <w:sz w:val="24"/>
        </w:rPr>
        <w:t>Correction of the full name of NSCE</w:t>
      </w:r>
    </w:p>
    <w:p w14:paraId="3373DB7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CR-0016  rev 1 Cat: F (Rel-18)</w:t>
      </w:r>
      <w:r>
        <w:rPr>
          <w:i/>
        </w:rPr>
        <w:br/>
      </w:r>
      <w:r>
        <w:rPr>
          <w:i/>
        </w:rPr>
        <w:lastRenderedPageBreak/>
        <w:br/>
      </w:r>
      <w:r>
        <w:rPr>
          <w:i/>
        </w:rPr>
        <w:tab/>
      </w:r>
      <w:r>
        <w:rPr>
          <w:i/>
        </w:rPr>
        <w:tab/>
      </w:r>
      <w:r>
        <w:rPr>
          <w:i/>
        </w:rPr>
        <w:tab/>
      </w:r>
      <w:r>
        <w:rPr>
          <w:i/>
        </w:rPr>
        <w:tab/>
      </w:r>
      <w:r>
        <w:rPr>
          <w:i/>
        </w:rPr>
        <w:tab/>
        <w:t>Source: China Mobile Com. Corporation</w:t>
      </w:r>
    </w:p>
    <w:p w14:paraId="7EB6642D" w14:textId="77777777" w:rsidR="00B02733" w:rsidRDefault="00B02733" w:rsidP="00B02733">
      <w:pPr>
        <w:rPr>
          <w:color w:val="808080"/>
        </w:rPr>
      </w:pPr>
      <w:r>
        <w:rPr>
          <w:color w:val="808080"/>
        </w:rPr>
        <w:t>(Replaces C3-242273)</w:t>
      </w:r>
    </w:p>
    <w:p w14:paraId="362E024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AB91C" w14:textId="77777777" w:rsidR="00B02733" w:rsidRDefault="00B02733" w:rsidP="00B02733">
      <w:pPr>
        <w:rPr>
          <w:rFonts w:ascii="Arial" w:hAnsi="Arial" w:cs="Arial"/>
          <w:b/>
          <w:sz w:val="24"/>
        </w:rPr>
      </w:pPr>
      <w:r>
        <w:rPr>
          <w:rFonts w:ascii="Arial" w:hAnsi="Arial" w:cs="Arial"/>
          <w:b/>
          <w:color w:val="0000FF"/>
          <w:sz w:val="24"/>
        </w:rPr>
        <w:t>C3-242481</w:t>
      </w:r>
      <w:r>
        <w:rPr>
          <w:rFonts w:ascii="Arial" w:hAnsi="Arial" w:cs="Arial"/>
          <w:b/>
          <w:color w:val="0000FF"/>
          <w:sz w:val="24"/>
        </w:rPr>
        <w:tab/>
      </w:r>
      <w:r>
        <w:rPr>
          <w:rFonts w:ascii="Arial" w:hAnsi="Arial" w:cs="Arial"/>
          <w:b/>
          <w:sz w:val="24"/>
        </w:rPr>
        <w:t>Slice API management service</w:t>
      </w:r>
    </w:p>
    <w:p w14:paraId="023C340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CR-0001  rev 1 Cat: B (Rel-18)</w:t>
      </w:r>
      <w:r>
        <w:rPr>
          <w:i/>
        </w:rPr>
        <w:br/>
      </w:r>
      <w:r>
        <w:rPr>
          <w:i/>
        </w:rPr>
        <w:br/>
      </w:r>
      <w:r>
        <w:rPr>
          <w:i/>
        </w:rPr>
        <w:tab/>
      </w:r>
      <w:r>
        <w:rPr>
          <w:i/>
        </w:rPr>
        <w:tab/>
      </w:r>
      <w:r>
        <w:rPr>
          <w:i/>
        </w:rPr>
        <w:tab/>
      </w:r>
      <w:r>
        <w:rPr>
          <w:i/>
        </w:rPr>
        <w:tab/>
      </w:r>
      <w:r>
        <w:rPr>
          <w:i/>
        </w:rPr>
        <w:tab/>
        <w:t>Source: Lenovo</w:t>
      </w:r>
    </w:p>
    <w:p w14:paraId="5AA59822" w14:textId="77777777" w:rsidR="00B02733" w:rsidRDefault="00B02733" w:rsidP="00B02733">
      <w:pPr>
        <w:rPr>
          <w:color w:val="808080"/>
        </w:rPr>
      </w:pPr>
      <w:r>
        <w:rPr>
          <w:color w:val="808080"/>
        </w:rPr>
        <w:t>(Replaces C3-242044)</w:t>
      </w:r>
    </w:p>
    <w:p w14:paraId="1DCA402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0BBC95" w14:textId="77777777" w:rsidR="00B02733" w:rsidRDefault="00B02733" w:rsidP="00B02733">
      <w:pPr>
        <w:rPr>
          <w:rFonts w:ascii="Arial" w:hAnsi="Arial" w:cs="Arial"/>
          <w:b/>
          <w:sz w:val="24"/>
        </w:rPr>
      </w:pPr>
      <w:r>
        <w:rPr>
          <w:rFonts w:ascii="Arial" w:hAnsi="Arial" w:cs="Arial"/>
          <w:b/>
          <w:color w:val="0000FF"/>
          <w:sz w:val="24"/>
        </w:rPr>
        <w:t>C3-242506</w:t>
      </w:r>
      <w:r>
        <w:rPr>
          <w:rFonts w:ascii="Arial" w:hAnsi="Arial" w:cs="Arial"/>
          <w:b/>
          <w:color w:val="0000FF"/>
          <w:sz w:val="24"/>
        </w:rPr>
        <w:tab/>
      </w:r>
      <w:r>
        <w:rPr>
          <w:rFonts w:ascii="Arial" w:hAnsi="Arial" w:cs="Arial"/>
          <w:b/>
          <w:sz w:val="24"/>
        </w:rPr>
        <w:t>Definition of service operation clause of the NSCE_ServiceContinuity API</w:t>
      </w:r>
    </w:p>
    <w:p w14:paraId="244E849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CR-0017  rev 1 Cat: B (Rel-18)</w:t>
      </w:r>
      <w:r>
        <w:rPr>
          <w:i/>
        </w:rPr>
        <w:br/>
      </w:r>
      <w:r>
        <w:rPr>
          <w:i/>
        </w:rPr>
        <w:br/>
      </w:r>
      <w:r>
        <w:rPr>
          <w:i/>
        </w:rPr>
        <w:tab/>
      </w:r>
      <w:r>
        <w:rPr>
          <w:i/>
        </w:rPr>
        <w:tab/>
      </w:r>
      <w:r>
        <w:rPr>
          <w:i/>
        </w:rPr>
        <w:tab/>
      </w:r>
      <w:r>
        <w:rPr>
          <w:i/>
        </w:rPr>
        <w:tab/>
      </w:r>
      <w:r>
        <w:rPr>
          <w:i/>
        </w:rPr>
        <w:tab/>
        <w:t>Source: Huawei, Lenovo</w:t>
      </w:r>
    </w:p>
    <w:p w14:paraId="73421E79" w14:textId="77777777" w:rsidR="00B02733" w:rsidRDefault="00B02733" w:rsidP="00B02733">
      <w:pPr>
        <w:rPr>
          <w:color w:val="808080"/>
        </w:rPr>
      </w:pPr>
      <w:r>
        <w:rPr>
          <w:color w:val="808080"/>
        </w:rPr>
        <w:t>(Replaces C3-242284)</w:t>
      </w:r>
    </w:p>
    <w:p w14:paraId="4A9804F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24421" w14:textId="77777777" w:rsidR="00B02733" w:rsidRDefault="00B02733" w:rsidP="00B02733">
      <w:pPr>
        <w:rPr>
          <w:rFonts w:ascii="Arial" w:hAnsi="Arial" w:cs="Arial"/>
          <w:b/>
          <w:sz w:val="24"/>
        </w:rPr>
      </w:pPr>
      <w:r>
        <w:rPr>
          <w:rFonts w:ascii="Arial" w:hAnsi="Arial" w:cs="Arial"/>
          <w:b/>
          <w:color w:val="0000FF"/>
          <w:sz w:val="24"/>
        </w:rPr>
        <w:t>C3-242507</w:t>
      </w:r>
      <w:r>
        <w:rPr>
          <w:rFonts w:ascii="Arial" w:hAnsi="Arial" w:cs="Arial"/>
          <w:b/>
          <w:color w:val="0000FF"/>
          <w:sz w:val="24"/>
        </w:rPr>
        <w:tab/>
      </w:r>
      <w:r>
        <w:rPr>
          <w:rFonts w:ascii="Arial" w:hAnsi="Arial" w:cs="Arial"/>
          <w:b/>
          <w:sz w:val="24"/>
        </w:rPr>
        <w:t>Definition of the API clause of the NSCE_ServiceContinuity API</w:t>
      </w:r>
    </w:p>
    <w:p w14:paraId="02FC70C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CR-0018  rev 1 Cat: B (Rel-18)</w:t>
      </w:r>
      <w:r>
        <w:rPr>
          <w:i/>
        </w:rPr>
        <w:br/>
      </w:r>
      <w:r>
        <w:rPr>
          <w:i/>
        </w:rPr>
        <w:br/>
      </w:r>
      <w:r>
        <w:rPr>
          <w:i/>
        </w:rPr>
        <w:tab/>
      </w:r>
      <w:r>
        <w:rPr>
          <w:i/>
        </w:rPr>
        <w:tab/>
      </w:r>
      <w:r>
        <w:rPr>
          <w:i/>
        </w:rPr>
        <w:tab/>
      </w:r>
      <w:r>
        <w:rPr>
          <w:i/>
        </w:rPr>
        <w:tab/>
      </w:r>
      <w:r>
        <w:rPr>
          <w:i/>
        </w:rPr>
        <w:tab/>
        <w:t>Source: Huawei, Lenovo</w:t>
      </w:r>
    </w:p>
    <w:p w14:paraId="297EF3AF" w14:textId="77777777" w:rsidR="00B02733" w:rsidRDefault="00B02733" w:rsidP="00B02733">
      <w:pPr>
        <w:rPr>
          <w:color w:val="808080"/>
        </w:rPr>
      </w:pPr>
      <w:r>
        <w:rPr>
          <w:color w:val="808080"/>
        </w:rPr>
        <w:t>(Replaces C3-242285)</w:t>
      </w:r>
    </w:p>
    <w:p w14:paraId="06574A4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A78FC" w14:textId="77777777" w:rsidR="00B02733" w:rsidRDefault="00B02733" w:rsidP="00B02733">
      <w:pPr>
        <w:rPr>
          <w:rFonts w:ascii="Arial" w:hAnsi="Arial" w:cs="Arial"/>
          <w:b/>
          <w:sz w:val="24"/>
        </w:rPr>
      </w:pPr>
      <w:r>
        <w:rPr>
          <w:rFonts w:ascii="Arial" w:hAnsi="Arial" w:cs="Arial"/>
          <w:b/>
          <w:color w:val="0000FF"/>
          <w:sz w:val="24"/>
        </w:rPr>
        <w:t>C3-242508</w:t>
      </w:r>
      <w:r>
        <w:rPr>
          <w:rFonts w:ascii="Arial" w:hAnsi="Arial" w:cs="Arial"/>
          <w:b/>
          <w:color w:val="0000FF"/>
          <w:sz w:val="24"/>
        </w:rPr>
        <w:tab/>
      </w:r>
      <w:r>
        <w:rPr>
          <w:rFonts w:ascii="Arial" w:hAnsi="Arial" w:cs="Arial"/>
          <w:b/>
          <w:sz w:val="24"/>
        </w:rPr>
        <w:t>Support of Fault diagnosis information</w:t>
      </w:r>
    </w:p>
    <w:p w14:paraId="3B9055E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CR-0020  rev 1 Cat: F (Rel-18)</w:t>
      </w:r>
      <w:r>
        <w:rPr>
          <w:i/>
        </w:rPr>
        <w:br/>
      </w:r>
      <w:r>
        <w:rPr>
          <w:i/>
        </w:rPr>
        <w:br/>
      </w:r>
      <w:r>
        <w:rPr>
          <w:i/>
        </w:rPr>
        <w:tab/>
      </w:r>
      <w:r>
        <w:rPr>
          <w:i/>
        </w:rPr>
        <w:tab/>
      </w:r>
      <w:r>
        <w:rPr>
          <w:i/>
        </w:rPr>
        <w:tab/>
      </w:r>
      <w:r>
        <w:rPr>
          <w:i/>
        </w:rPr>
        <w:tab/>
      </w:r>
      <w:r>
        <w:rPr>
          <w:i/>
        </w:rPr>
        <w:tab/>
        <w:t>Source: Huawei, Nokia</w:t>
      </w:r>
    </w:p>
    <w:p w14:paraId="2B3C7083" w14:textId="77777777" w:rsidR="00B02733" w:rsidRDefault="00B02733" w:rsidP="00B02733">
      <w:pPr>
        <w:rPr>
          <w:color w:val="808080"/>
        </w:rPr>
      </w:pPr>
      <w:r>
        <w:rPr>
          <w:color w:val="808080"/>
        </w:rPr>
        <w:t>(Replaces C3-242287)</w:t>
      </w:r>
    </w:p>
    <w:p w14:paraId="48B5132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C3-242673</w:t>
      </w:r>
      <w:r>
        <w:rPr>
          <w:color w:val="993300"/>
          <w:u w:val="single"/>
        </w:rPr>
        <w:t>.</w:t>
      </w:r>
    </w:p>
    <w:p w14:paraId="65AC9688" w14:textId="77777777" w:rsidR="00B02733" w:rsidRDefault="00B02733" w:rsidP="00B02733">
      <w:pPr>
        <w:rPr>
          <w:rFonts w:ascii="Arial" w:hAnsi="Arial" w:cs="Arial"/>
          <w:b/>
          <w:sz w:val="24"/>
        </w:rPr>
      </w:pPr>
      <w:r>
        <w:rPr>
          <w:rFonts w:ascii="Arial" w:hAnsi="Arial" w:cs="Arial"/>
          <w:b/>
          <w:color w:val="0000FF"/>
          <w:sz w:val="24"/>
        </w:rPr>
        <w:t>C3-242515</w:t>
      </w:r>
      <w:r>
        <w:rPr>
          <w:rFonts w:ascii="Arial" w:hAnsi="Arial" w:cs="Arial"/>
          <w:b/>
          <w:color w:val="0000FF"/>
          <w:sz w:val="24"/>
        </w:rPr>
        <w:tab/>
      </w:r>
      <w:r>
        <w:rPr>
          <w:rFonts w:ascii="Arial" w:hAnsi="Arial" w:cs="Arial"/>
          <w:b/>
          <w:sz w:val="24"/>
        </w:rPr>
        <w:t>Correct the reference number for TS 29.122 in some occurrences in the TS</w:t>
      </w:r>
    </w:p>
    <w:p w14:paraId="2917D7A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CR-0022  rev 1 Cat: F (Rel-18)</w:t>
      </w:r>
      <w:r>
        <w:rPr>
          <w:i/>
        </w:rPr>
        <w:br/>
      </w:r>
      <w:r>
        <w:rPr>
          <w:i/>
        </w:rPr>
        <w:br/>
      </w:r>
      <w:r>
        <w:rPr>
          <w:i/>
        </w:rPr>
        <w:tab/>
      </w:r>
      <w:r>
        <w:rPr>
          <w:i/>
        </w:rPr>
        <w:tab/>
      </w:r>
      <w:r>
        <w:rPr>
          <w:i/>
        </w:rPr>
        <w:tab/>
      </w:r>
      <w:r>
        <w:rPr>
          <w:i/>
        </w:rPr>
        <w:tab/>
      </w:r>
      <w:r>
        <w:rPr>
          <w:i/>
        </w:rPr>
        <w:tab/>
        <w:t>Source: Huawei</w:t>
      </w:r>
    </w:p>
    <w:p w14:paraId="12B9830E" w14:textId="77777777" w:rsidR="00B02733" w:rsidRDefault="00B02733" w:rsidP="00B02733">
      <w:pPr>
        <w:rPr>
          <w:color w:val="808080"/>
        </w:rPr>
      </w:pPr>
      <w:r>
        <w:rPr>
          <w:color w:val="808080"/>
        </w:rPr>
        <w:t>(Replaces C3-242361)</w:t>
      </w:r>
    </w:p>
    <w:p w14:paraId="71E571F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14428" w14:textId="77777777" w:rsidR="00B02733" w:rsidRDefault="00B02733" w:rsidP="00B02733">
      <w:pPr>
        <w:rPr>
          <w:rFonts w:ascii="Arial" w:hAnsi="Arial" w:cs="Arial"/>
          <w:b/>
          <w:sz w:val="24"/>
        </w:rPr>
      </w:pPr>
      <w:r>
        <w:rPr>
          <w:rFonts w:ascii="Arial" w:hAnsi="Arial" w:cs="Arial"/>
          <w:b/>
          <w:color w:val="0000FF"/>
          <w:sz w:val="24"/>
        </w:rPr>
        <w:t>C3-242526</w:t>
      </w:r>
      <w:r>
        <w:rPr>
          <w:rFonts w:ascii="Arial" w:hAnsi="Arial" w:cs="Arial"/>
          <w:b/>
          <w:color w:val="0000FF"/>
          <w:sz w:val="24"/>
        </w:rPr>
        <w:tab/>
      </w:r>
      <w:r>
        <w:rPr>
          <w:rFonts w:ascii="Arial" w:hAnsi="Arial" w:cs="Arial"/>
          <w:b/>
          <w:sz w:val="24"/>
        </w:rPr>
        <w:t>Slice API management API (YAML)</w:t>
      </w:r>
    </w:p>
    <w:p w14:paraId="6AB07417"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CR-0003  rev 1 Cat: B (Rel-18)</w:t>
      </w:r>
      <w:r>
        <w:rPr>
          <w:i/>
        </w:rPr>
        <w:br/>
      </w:r>
      <w:r>
        <w:rPr>
          <w:i/>
        </w:rPr>
        <w:br/>
      </w:r>
      <w:r>
        <w:rPr>
          <w:i/>
        </w:rPr>
        <w:tab/>
      </w:r>
      <w:r>
        <w:rPr>
          <w:i/>
        </w:rPr>
        <w:tab/>
      </w:r>
      <w:r>
        <w:rPr>
          <w:i/>
        </w:rPr>
        <w:tab/>
      </w:r>
      <w:r>
        <w:rPr>
          <w:i/>
        </w:rPr>
        <w:tab/>
      </w:r>
      <w:r>
        <w:rPr>
          <w:i/>
        </w:rPr>
        <w:tab/>
        <w:t>Source: Lenovo</w:t>
      </w:r>
    </w:p>
    <w:p w14:paraId="0E629417" w14:textId="77777777" w:rsidR="00B02733" w:rsidRDefault="00B02733" w:rsidP="00B02733">
      <w:pPr>
        <w:rPr>
          <w:color w:val="808080"/>
        </w:rPr>
      </w:pPr>
      <w:r>
        <w:rPr>
          <w:color w:val="808080"/>
        </w:rPr>
        <w:t>(Replaces C3-242046)</w:t>
      </w:r>
    </w:p>
    <w:p w14:paraId="76D7E1E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01AFC2" w14:textId="77777777" w:rsidR="00B02733" w:rsidRDefault="00B02733" w:rsidP="00B02733">
      <w:pPr>
        <w:rPr>
          <w:rFonts w:ascii="Arial" w:hAnsi="Arial" w:cs="Arial"/>
          <w:b/>
          <w:sz w:val="24"/>
        </w:rPr>
      </w:pPr>
      <w:r>
        <w:rPr>
          <w:rFonts w:ascii="Arial" w:hAnsi="Arial" w:cs="Arial"/>
          <w:b/>
          <w:color w:val="0000FF"/>
          <w:sz w:val="24"/>
        </w:rPr>
        <w:t>C3-242604</w:t>
      </w:r>
      <w:r>
        <w:rPr>
          <w:rFonts w:ascii="Arial" w:hAnsi="Arial" w:cs="Arial"/>
          <w:b/>
          <w:color w:val="0000FF"/>
          <w:sz w:val="24"/>
        </w:rPr>
        <w:tab/>
      </w:r>
      <w:r>
        <w:rPr>
          <w:rFonts w:ascii="Arial" w:hAnsi="Arial" w:cs="Arial"/>
          <w:b/>
          <w:sz w:val="24"/>
        </w:rPr>
        <w:t>Updates to the definition of the NSCE_NetSliceLifeCycleMngt API</w:t>
      </w:r>
    </w:p>
    <w:p w14:paraId="02C08DB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CR-0023  rev 1 Cat: F (Rel-18)</w:t>
      </w:r>
      <w:r>
        <w:rPr>
          <w:i/>
        </w:rPr>
        <w:br/>
      </w:r>
      <w:r>
        <w:rPr>
          <w:i/>
        </w:rPr>
        <w:br/>
      </w:r>
      <w:r>
        <w:rPr>
          <w:i/>
        </w:rPr>
        <w:tab/>
      </w:r>
      <w:r>
        <w:rPr>
          <w:i/>
        </w:rPr>
        <w:tab/>
      </w:r>
      <w:r>
        <w:rPr>
          <w:i/>
        </w:rPr>
        <w:tab/>
      </w:r>
      <w:r>
        <w:rPr>
          <w:i/>
        </w:rPr>
        <w:tab/>
      </w:r>
      <w:r>
        <w:rPr>
          <w:i/>
        </w:rPr>
        <w:tab/>
        <w:t>Source: Huawei</w:t>
      </w:r>
    </w:p>
    <w:p w14:paraId="3008FF45" w14:textId="77777777" w:rsidR="00B02733" w:rsidRDefault="00B02733" w:rsidP="00B02733">
      <w:pPr>
        <w:rPr>
          <w:color w:val="808080"/>
        </w:rPr>
      </w:pPr>
      <w:r>
        <w:rPr>
          <w:color w:val="808080"/>
        </w:rPr>
        <w:t>(Replaces C3-242362)</w:t>
      </w:r>
    </w:p>
    <w:p w14:paraId="6435BB7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C3-242678</w:t>
      </w:r>
      <w:r>
        <w:rPr>
          <w:color w:val="993300"/>
          <w:u w:val="single"/>
        </w:rPr>
        <w:t>.</w:t>
      </w:r>
    </w:p>
    <w:p w14:paraId="7C663E1D" w14:textId="77777777" w:rsidR="00B02733" w:rsidRDefault="00B02733" w:rsidP="00B02733">
      <w:pPr>
        <w:rPr>
          <w:rFonts w:ascii="Arial" w:hAnsi="Arial" w:cs="Arial"/>
          <w:b/>
          <w:sz w:val="24"/>
        </w:rPr>
      </w:pPr>
      <w:r>
        <w:rPr>
          <w:rFonts w:ascii="Arial" w:hAnsi="Arial" w:cs="Arial"/>
          <w:b/>
          <w:color w:val="0000FF"/>
          <w:sz w:val="24"/>
        </w:rPr>
        <w:t>C3-242605</w:t>
      </w:r>
      <w:r>
        <w:rPr>
          <w:rFonts w:ascii="Arial" w:hAnsi="Arial" w:cs="Arial"/>
          <w:b/>
          <w:color w:val="0000FF"/>
          <w:sz w:val="24"/>
        </w:rPr>
        <w:tab/>
      </w:r>
      <w:r>
        <w:rPr>
          <w:rFonts w:ascii="Arial" w:hAnsi="Arial" w:cs="Arial"/>
          <w:b/>
          <w:sz w:val="24"/>
        </w:rPr>
        <w:t>Remove duplicated 5.11.2.2.1 and void 6.17</w:t>
      </w:r>
    </w:p>
    <w:p w14:paraId="7969D5F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CR-0024  rev 1 Cat: F (Rel-18)</w:t>
      </w:r>
      <w:r>
        <w:rPr>
          <w:i/>
        </w:rPr>
        <w:br/>
      </w:r>
      <w:r>
        <w:rPr>
          <w:i/>
        </w:rPr>
        <w:br/>
      </w:r>
      <w:r>
        <w:rPr>
          <w:i/>
        </w:rPr>
        <w:tab/>
      </w:r>
      <w:r>
        <w:rPr>
          <w:i/>
        </w:rPr>
        <w:tab/>
      </w:r>
      <w:r>
        <w:rPr>
          <w:i/>
        </w:rPr>
        <w:tab/>
      </w:r>
      <w:r>
        <w:rPr>
          <w:i/>
        </w:rPr>
        <w:tab/>
      </w:r>
      <w:r>
        <w:rPr>
          <w:i/>
        </w:rPr>
        <w:tab/>
        <w:t>Source: ZTE</w:t>
      </w:r>
    </w:p>
    <w:p w14:paraId="6C42799C" w14:textId="77777777" w:rsidR="00B02733" w:rsidRDefault="00B02733" w:rsidP="00B02733">
      <w:pPr>
        <w:rPr>
          <w:color w:val="808080"/>
        </w:rPr>
      </w:pPr>
      <w:r>
        <w:rPr>
          <w:color w:val="808080"/>
        </w:rPr>
        <w:t>(Replaces C3-242445)</w:t>
      </w:r>
    </w:p>
    <w:p w14:paraId="4D4052E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8494C" w14:textId="77777777" w:rsidR="00B02733" w:rsidRDefault="00B02733" w:rsidP="00B02733">
      <w:pPr>
        <w:rPr>
          <w:rFonts w:ascii="Arial" w:hAnsi="Arial" w:cs="Arial"/>
          <w:b/>
          <w:sz w:val="24"/>
        </w:rPr>
      </w:pPr>
      <w:r>
        <w:rPr>
          <w:rFonts w:ascii="Arial" w:hAnsi="Arial" w:cs="Arial"/>
          <w:b/>
          <w:color w:val="0000FF"/>
          <w:sz w:val="24"/>
        </w:rPr>
        <w:t>C3-242612</w:t>
      </w:r>
      <w:r>
        <w:rPr>
          <w:rFonts w:ascii="Arial" w:hAnsi="Arial" w:cs="Arial"/>
          <w:b/>
          <w:color w:val="0000FF"/>
          <w:sz w:val="24"/>
        </w:rPr>
        <w:tab/>
      </w:r>
      <w:r>
        <w:rPr>
          <w:rFonts w:ascii="Arial" w:hAnsi="Arial" w:cs="Arial"/>
          <w:b/>
          <w:sz w:val="24"/>
        </w:rPr>
        <w:t>Resolve the remaining NSCALE related EN</w:t>
      </w:r>
    </w:p>
    <w:p w14:paraId="33E0ADF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CR-1253  rev 1 Cat: B (Rel-18)</w:t>
      </w:r>
      <w:r>
        <w:rPr>
          <w:i/>
        </w:rPr>
        <w:br/>
      </w:r>
      <w:r>
        <w:rPr>
          <w:i/>
        </w:rPr>
        <w:br/>
      </w:r>
      <w:r>
        <w:rPr>
          <w:i/>
        </w:rPr>
        <w:tab/>
      </w:r>
      <w:r>
        <w:rPr>
          <w:i/>
        </w:rPr>
        <w:tab/>
      </w:r>
      <w:r>
        <w:rPr>
          <w:i/>
        </w:rPr>
        <w:tab/>
      </w:r>
      <w:r>
        <w:rPr>
          <w:i/>
        </w:rPr>
        <w:tab/>
      </w:r>
      <w:r>
        <w:rPr>
          <w:i/>
        </w:rPr>
        <w:tab/>
        <w:t>Source: Huawei, Nokia</w:t>
      </w:r>
    </w:p>
    <w:p w14:paraId="4D7FCAC1" w14:textId="77777777" w:rsidR="00B02733" w:rsidRDefault="00B02733" w:rsidP="00B02733">
      <w:pPr>
        <w:rPr>
          <w:color w:val="808080"/>
        </w:rPr>
      </w:pPr>
      <w:r>
        <w:rPr>
          <w:color w:val="808080"/>
        </w:rPr>
        <w:t>(Replaces C3-242359)</w:t>
      </w:r>
    </w:p>
    <w:p w14:paraId="3A92340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C3-242679</w:t>
      </w:r>
      <w:r>
        <w:rPr>
          <w:color w:val="993300"/>
          <w:u w:val="single"/>
        </w:rPr>
        <w:t>.</w:t>
      </w:r>
    </w:p>
    <w:p w14:paraId="15E2587E" w14:textId="77777777" w:rsidR="00B02733" w:rsidRDefault="00B02733" w:rsidP="00B02733">
      <w:pPr>
        <w:rPr>
          <w:rFonts w:ascii="Arial" w:hAnsi="Arial" w:cs="Arial"/>
          <w:b/>
          <w:sz w:val="24"/>
        </w:rPr>
      </w:pPr>
      <w:r>
        <w:rPr>
          <w:rFonts w:ascii="Arial" w:hAnsi="Arial" w:cs="Arial"/>
          <w:b/>
          <w:color w:val="0000FF"/>
          <w:sz w:val="24"/>
        </w:rPr>
        <w:t>C3-242632</w:t>
      </w:r>
      <w:r>
        <w:rPr>
          <w:rFonts w:ascii="Arial" w:hAnsi="Arial" w:cs="Arial"/>
          <w:b/>
          <w:color w:val="0000FF"/>
          <w:sz w:val="24"/>
        </w:rPr>
        <w:tab/>
      </w:r>
      <w:r>
        <w:rPr>
          <w:rFonts w:ascii="Arial" w:hAnsi="Arial" w:cs="Arial"/>
          <w:b/>
          <w:sz w:val="24"/>
        </w:rPr>
        <w:t>Definition of the OpenAPI file of the NSCE_ServiceContinuity API</w:t>
      </w:r>
    </w:p>
    <w:p w14:paraId="2769A7D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CR-0019  rev 1 Cat: B (Rel-18)</w:t>
      </w:r>
      <w:r>
        <w:rPr>
          <w:i/>
        </w:rPr>
        <w:br/>
      </w:r>
      <w:r>
        <w:rPr>
          <w:i/>
        </w:rPr>
        <w:br/>
      </w:r>
      <w:r>
        <w:rPr>
          <w:i/>
        </w:rPr>
        <w:tab/>
      </w:r>
      <w:r>
        <w:rPr>
          <w:i/>
        </w:rPr>
        <w:tab/>
      </w:r>
      <w:r>
        <w:rPr>
          <w:i/>
        </w:rPr>
        <w:tab/>
      </w:r>
      <w:r>
        <w:rPr>
          <w:i/>
        </w:rPr>
        <w:tab/>
      </w:r>
      <w:r>
        <w:rPr>
          <w:i/>
        </w:rPr>
        <w:tab/>
        <w:t>Source: Huawei, Lenovo</w:t>
      </w:r>
    </w:p>
    <w:p w14:paraId="1B591404" w14:textId="77777777" w:rsidR="00B02733" w:rsidRDefault="00B02733" w:rsidP="00B02733">
      <w:pPr>
        <w:rPr>
          <w:color w:val="808080"/>
        </w:rPr>
      </w:pPr>
      <w:r>
        <w:rPr>
          <w:color w:val="808080"/>
        </w:rPr>
        <w:t>(Replaces C3-242286)</w:t>
      </w:r>
    </w:p>
    <w:p w14:paraId="43618B4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A35D6" w14:textId="77777777" w:rsidR="00B02733" w:rsidRDefault="00B02733" w:rsidP="00B02733">
      <w:pPr>
        <w:rPr>
          <w:rFonts w:ascii="Arial" w:hAnsi="Arial" w:cs="Arial"/>
          <w:b/>
          <w:sz w:val="24"/>
        </w:rPr>
      </w:pPr>
      <w:r>
        <w:rPr>
          <w:rFonts w:ascii="Arial" w:hAnsi="Arial" w:cs="Arial"/>
          <w:b/>
          <w:color w:val="0000FF"/>
          <w:sz w:val="24"/>
        </w:rPr>
        <w:t>C3-242673</w:t>
      </w:r>
      <w:r>
        <w:rPr>
          <w:rFonts w:ascii="Arial" w:hAnsi="Arial" w:cs="Arial"/>
          <w:b/>
          <w:color w:val="0000FF"/>
          <w:sz w:val="24"/>
        </w:rPr>
        <w:tab/>
      </w:r>
      <w:r>
        <w:rPr>
          <w:rFonts w:ascii="Arial" w:hAnsi="Arial" w:cs="Arial"/>
          <w:b/>
          <w:sz w:val="24"/>
        </w:rPr>
        <w:t>Support of Fault diagnosis information</w:t>
      </w:r>
    </w:p>
    <w:p w14:paraId="3E6007F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CR-0020  rev 2 Cat: F (Rel-18)</w:t>
      </w:r>
      <w:r>
        <w:rPr>
          <w:i/>
        </w:rPr>
        <w:br/>
      </w:r>
      <w:r>
        <w:rPr>
          <w:i/>
        </w:rPr>
        <w:br/>
      </w:r>
      <w:r>
        <w:rPr>
          <w:i/>
        </w:rPr>
        <w:tab/>
      </w:r>
      <w:r>
        <w:rPr>
          <w:i/>
        </w:rPr>
        <w:tab/>
      </w:r>
      <w:r>
        <w:rPr>
          <w:i/>
        </w:rPr>
        <w:tab/>
      </w:r>
      <w:r>
        <w:rPr>
          <w:i/>
        </w:rPr>
        <w:tab/>
      </w:r>
      <w:r>
        <w:rPr>
          <w:i/>
        </w:rPr>
        <w:tab/>
        <w:t>Source: Huawei, Nokia</w:t>
      </w:r>
    </w:p>
    <w:p w14:paraId="051D810C" w14:textId="77777777" w:rsidR="00B02733" w:rsidRDefault="00B02733" w:rsidP="00B02733">
      <w:pPr>
        <w:rPr>
          <w:color w:val="808080"/>
        </w:rPr>
      </w:pPr>
      <w:r>
        <w:rPr>
          <w:color w:val="808080"/>
        </w:rPr>
        <w:t>(Replaces C3-242508)</w:t>
      </w:r>
    </w:p>
    <w:p w14:paraId="57EC4A5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C4F5C" w14:textId="77777777" w:rsidR="00B02733" w:rsidRDefault="00B02733" w:rsidP="00B02733">
      <w:pPr>
        <w:rPr>
          <w:rFonts w:ascii="Arial" w:hAnsi="Arial" w:cs="Arial"/>
          <w:b/>
          <w:sz w:val="24"/>
        </w:rPr>
      </w:pPr>
      <w:r>
        <w:rPr>
          <w:rFonts w:ascii="Arial" w:hAnsi="Arial" w:cs="Arial"/>
          <w:b/>
          <w:color w:val="0000FF"/>
          <w:sz w:val="24"/>
        </w:rPr>
        <w:t>C3-242678</w:t>
      </w:r>
      <w:r>
        <w:rPr>
          <w:rFonts w:ascii="Arial" w:hAnsi="Arial" w:cs="Arial"/>
          <w:b/>
          <w:color w:val="0000FF"/>
          <w:sz w:val="24"/>
        </w:rPr>
        <w:tab/>
      </w:r>
      <w:r>
        <w:rPr>
          <w:rFonts w:ascii="Arial" w:hAnsi="Arial" w:cs="Arial"/>
          <w:b/>
          <w:sz w:val="24"/>
        </w:rPr>
        <w:t>Updates to the definition of the NSCE_NetSliceLifeCycleMngt API</w:t>
      </w:r>
    </w:p>
    <w:p w14:paraId="6AAD43E7"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CR-0023  rev 2 Cat: F (Rel-18)</w:t>
      </w:r>
      <w:r>
        <w:rPr>
          <w:i/>
        </w:rPr>
        <w:br/>
      </w:r>
      <w:r>
        <w:rPr>
          <w:i/>
        </w:rPr>
        <w:br/>
      </w:r>
      <w:r>
        <w:rPr>
          <w:i/>
        </w:rPr>
        <w:tab/>
      </w:r>
      <w:r>
        <w:rPr>
          <w:i/>
        </w:rPr>
        <w:tab/>
      </w:r>
      <w:r>
        <w:rPr>
          <w:i/>
        </w:rPr>
        <w:tab/>
      </w:r>
      <w:r>
        <w:rPr>
          <w:i/>
        </w:rPr>
        <w:tab/>
      </w:r>
      <w:r>
        <w:rPr>
          <w:i/>
        </w:rPr>
        <w:tab/>
        <w:t>Source: Huawei</w:t>
      </w:r>
    </w:p>
    <w:p w14:paraId="1412D9B3" w14:textId="77777777" w:rsidR="00B02733" w:rsidRDefault="00B02733" w:rsidP="00B02733">
      <w:pPr>
        <w:rPr>
          <w:color w:val="808080"/>
        </w:rPr>
      </w:pPr>
      <w:r>
        <w:rPr>
          <w:color w:val="808080"/>
        </w:rPr>
        <w:t>(Replaces C3-242604)</w:t>
      </w:r>
    </w:p>
    <w:p w14:paraId="3236674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4813B" w14:textId="77777777" w:rsidR="00B02733" w:rsidRDefault="00B02733" w:rsidP="00B02733">
      <w:pPr>
        <w:rPr>
          <w:rFonts w:ascii="Arial" w:hAnsi="Arial" w:cs="Arial"/>
          <w:b/>
          <w:sz w:val="24"/>
        </w:rPr>
      </w:pPr>
      <w:r>
        <w:rPr>
          <w:rFonts w:ascii="Arial" w:hAnsi="Arial" w:cs="Arial"/>
          <w:b/>
          <w:color w:val="0000FF"/>
          <w:sz w:val="24"/>
        </w:rPr>
        <w:t>C3-242679</w:t>
      </w:r>
      <w:r>
        <w:rPr>
          <w:rFonts w:ascii="Arial" w:hAnsi="Arial" w:cs="Arial"/>
          <w:b/>
          <w:color w:val="0000FF"/>
          <w:sz w:val="24"/>
        </w:rPr>
        <w:tab/>
      </w:r>
      <w:r>
        <w:rPr>
          <w:rFonts w:ascii="Arial" w:hAnsi="Arial" w:cs="Arial"/>
          <w:b/>
          <w:sz w:val="24"/>
        </w:rPr>
        <w:t>Resolve the remaining NSCALE related EN</w:t>
      </w:r>
    </w:p>
    <w:p w14:paraId="4F7E92F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CR-1253  rev 2 Cat: B (Rel-18)</w:t>
      </w:r>
      <w:r>
        <w:rPr>
          <w:i/>
        </w:rPr>
        <w:br/>
      </w:r>
      <w:r>
        <w:rPr>
          <w:i/>
        </w:rPr>
        <w:br/>
      </w:r>
      <w:r>
        <w:rPr>
          <w:i/>
        </w:rPr>
        <w:tab/>
      </w:r>
      <w:r>
        <w:rPr>
          <w:i/>
        </w:rPr>
        <w:tab/>
      </w:r>
      <w:r>
        <w:rPr>
          <w:i/>
        </w:rPr>
        <w:tab/>
      </w:r>
      <w:r>
        <w:rPr>
          <w:i/>
        </w:rPr>
        <w:tab/>
      </w:r>
      <w:r>
        <w:rPr>
          <w:i/>
        </w:rPr>
        <w:tab/>
        <w:t>Source: Huawei, Nokia</w:t>
      </w:r>
    </w:p>
    <w:p w14:paraId="45D9FD1B" w14:textId="77777777" w:rsidR="00B02733" w:rsidRDefault="00B02733" w:rsidP="00B02733">
      <w:pPr>
        <w:rPr>
          <w:color w:val="808080"/>
        </w:rPr>
      </w:pPr>
      <w:r>
        <w:rPr>
          <w:color w:val="808080"/>
        </w:rPr>
        <w:t>(Replaces C3-242612)</w:t>
      </w:r>
    </w:p>
    <w:p w14:paraId="56CFBEB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34385" w14:textId="77777777" w:rsidR="00B02733" w:rsidRDefault="00B02733" w:rsidP="00B02733">
      <w:pPr>
        <w:pStyle w:val="Heading3"/>
      </w:pPr>
      <w:bookmarkStart w:id="140" w:name="_Toc164868159"/>
      <w:r>
        <w:t>18.50</w:t>
      </w:r>
      <w:r>
        <w:tab/>
        <w:t>CT impacts of EVS Codec Extension for Immersive Voice and Audio Services [IVAS_Codec]</w:t>
      </w:r>
      <w:bookmarkEnd w:id="140"/>
    </w:p>
    <w:p w14:paraId="15D24080" w14:textId="77777777" w:rsidR="00B02733" w:rsidRDefault="00B02733" w:rsidP="00B02733">
      <w:pPr>
        <w:pStyle w:val="Heading3"/>
      </w:pPr>
      <w:bookmarkStart w:id="141" w:name="_Toc164868160"/>
      <w:r>
        <w:t>18.51</w:t>
      </w:r>
      <w:r>
        <w:tab/>
        <w:t>Technical Enhancements and Improvements [TEI18]</w:t>
      </w:r>
      <w:bookmarkEnd w:id="141"/>
    </w:p>
    <w:p w14:paraId="3E0139A7" w14:textId="77777777" w:rsidR="00B02733" w:rsidRDefault="00B02733" w:rsidP="00B02733">
      <w:pPr>
        <w:pStyle w:val="Heading4"/>
      </w:pPr>
      <w:bookmarkStart w:id="142" w:name="_Toc164868161"/>
      <w:r>
        <w:t>18.51.1</w:t>
      </w:r>
      <w:r>
        <w:tab/>
        <w:t>TEI18 for IMS/CS</w:t>
      </w:r>
      <w:bookmarkEnd w:id="142"/>
    </w:p>
    <w:p w14:paraId="500D9CA0" w14:textId="77777777" w:rsidR="00B02733" w:rsidRDefault="00B02733" w:rsidP="00B02733">
      <w:pPr>
        <w:pStyle w:val="Heading4"/>
      </w:pPr>
      <w:bookmarkStart w:id="143" w:name="_Toc164868162"/>
      <w:r>
        <w:t>18.51.2</w:t>
      </w:r>
      <w:r>
        <w:tab/>
        <w:t>TEI18 for Packet Core</w:t>
      </w:r>
      <w:bookmarkEnd w:id="143"/>
    </w:p>
    <w:p w14:paraId="353E819D" w14:textId="77777777" w:rsidR="00B02733" w:rsidRDefault="00B02733" w:rsidP="00B02733">
      <w:pPr>
        <w:rPr>
          <w:rFonts w:ascii="Arial" w:hAnsi="Arial" w:cs="Arial"/>
          <w:b/>
          <w:sz w:val="24"/>
        </w:rPr>
      </w:pPr>
      <w:r>
        <w:rPr>
          <w:rFonts w:ascii="Arial" w:hAnsi="Arial" w:cs="Arial"/>
          <w:b/>
          <w:color w:val="0000FF"/>
          <w:sz w:val="24"/>
        </w:rPr>
        <w:t>C3-242065</w:t>
      </w:r>
      <w:r>
        <w:rPr>
          <w:rFonts w:ascii="Arial" w:hAnsi="Arial" w:cs="Arial"/>
          <w:b/>
          <w:color w:val="0000FF"/>
          <w:sz w:val="24"/>
        </w:rPr>
        <w:tab/>
      </w:r>
      <w:r>
        <w:rPr>
          <w:rFonts w:ascii="Arial" w:hAnsi="Arial" w:cs="Arial"/>
          <w:b/>
          <w:sz w:val="24"/>
        </w:rPr>
        <w:t>Update to AKMA API to support AKMA service restrictions to roaming UE.</w:t>
      </w:r>
    </w:p>
    <w:p w14:paraId="39FF358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CR-1217  rev  Cat: B (Rel-18)</w:t>
      </w:r>
      <w:r>
        <w:rPr>
          <w:i/>
        </w:rPr>
        <w:br/>
      </w:r>
      <w:r>
        <w:rPr>
          <w:i/>
        </w:rPr>
        <w:br/>
      </w:r>
      <w:r>
        <w:rPr>
          <w:i/>
        </w:rPr>
        <w:tab/>
      </w:r>
      <w:r>
        <w:rPr>
          <w:i/>
        </w:rPr>
        <w:tab/>
      </w:r>
      <w:r>
        <w:rPr>
          <w:i/>
        </w:rPr>
        <w:tab/>
      </w:r>
      <w:r>
        <w:rPr>
          <w:i/>
        </w:rPr>
        <w:tab/>
      </w:r>
      <w:r>
        <w:rPr>
          <w:i/>
        </w:rPr>
        <w:tab/>
        <w:t>Source: Nokia</w:t>
      </w:r>
    </w:p>
    <w:p w14:paraId="0EB67A68" w14:textId="77777777" w:rsidR="00B02733" w:rsidRDefault="00B02733" w:rsidP="00B02733">
      <w:pPr>
        <w:rPr>
          <w:rFonts w:ascii="Arial" w:hAnsi="Arial" w:cs="Arial"/>
          <w:b/>
        </w:rPr>
      </w:pPr>
      <w:r>
        <w:rPr>
          <w:rFonts w:ascii="Arial" w:hAnsi="Arial" w:cs="Arial"/>
          <w:b/>
        </w:rPr>
        <w:t xml:space="preserve">Abstract: </w:t>
      </w:r>
    </w:p>
    <w:p w14:paraId="098297E4" w14:textId="77777777" w:rsidR="00B02733" w:rsidRDefault="00B02733" w:rsidP="00B02733">
      <w:r>
        <w:t>Update to AKMA API to support AKMA service restrictions to roaming UE.</w:t>
      </w:r>
    </w:p>
    <w:p w14:paraId="7209AA77" w14:textId="77777777" w:rsidR="00B02733" w:rsidRDefault="00B02733" w:rsidP="00B02733">
      <w:pPr>
        <w:rPr>
          <w:rFonts w:ascii="Arial" w:hAnsi="Arial" w:cs="Arial"/>
          <w:b/>
        </w:rPr>
      </w:pPr>
      <w:r>
        <w:rPr>
          <w:rFonts w:ascii="Arial" w:hAnsi="Arial" w:cs="Arial"/>
          <w:b/>
        </w:rPr>
        <w:t xml:space="preserve">Discussion: </w:t>
      </w:r>
    </w:p>
    <w:p w14:paraId="77DD909C" w14:textId="77777777" w:rsidR="00B02733" w:rsidRDefault="00B02733" w:rsidP="00B02733">
      <w:r>
        <w:t>This CR introduces new backward compatible feature support to the open API: AKMA API</w:t>
      </w:r>
    </w:p>
    <w:p w14:paraId="0A01BAC5" w14:textId="77777777" w:rsidR="00B02733" w:rsidRDefault="00B02733" w:rsidP="00B02733">
      <w:r>
        <w:t>Merges 2443 into this CR. 2065 is the base.</w:t>
      </w:r>
    </w:p>
    <w:p w14:paraId="7F66C20C" w14:textId="77777777" w:rsidR="00B02733" w:rsidRDefault="00B02733" w:rsidP="00B02733">
      <w:r>
        <w:t>Rajesh (Nokia): R4 is available.</w:t>
      </w:r>
    </w:p>
    <w:p w14:paraId="242F4630" w14:textId="77777777" w:rsidR="00B02733" w:rsidRDefault="00B02733" w:rsidP="00B02733">
      <w:r>
        <w:t>Abdessamad (Huawei): Needs to check.</w:t>
      </w:r>
    </w:p>
    <w:p w14:paraId="44A474C8" w14:textId="77777777" w:rsidR="00B02733" w:rsidRDefault="00B02733" w:rsidP="00B02733">
      <w:r>
        <w:t>China Mobile cosigns this CR.</w:t>
      </w:r>
    </w:p>
    <w:p w14:paraId="7420F239" w14:textId="77777777" w:rsidR="00B02733" w:rsidRDefault="00B02733" w:rsidP="00B02733">
      <w:r>
        <w:t>R4 is pre-agreed.</w:t>
      </w:r>
    </w:p>
    <w:p w14:paraId="2EF95F2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C3-242527</w:t>
      </w:r>
      <w:r>
        <w:rPr>
          <w:color w:val="993300"/>
          <w:u w:val="single"/>
        </w:rPr>
        <w:t>.</w:t>
      </w:r>
    </w:p>
    <w:p w14:paraId="2FC545E6" w14:textId="77777777" w:rsidR="00B02733" w:rsidRDefault="00B02733" w:rsidP="00B02733">
      <w:pPr>
        <w:rPr>
          <w:rFonts w:ascii="Arial" w:hAnsi="Arial" w:cs="Arial"/>
          <w:b/>
          <w:sz w:val="24"/>
        </w:rPr>
      </w:pPr>
      <w:r>
        <w:rPr>
          <w:rFonts w:ascii="Arial" w:hAnsi="Arial" w:cs="Arial"/>
          <w:b/>
          <w:color w:val="0000FF"/>
          <w:sz w:val="24"/>
        </w:rPr>
        <w:t>C3-242066</w:t>
      </w:r>
      <w:r>
        <w:rPr>
          <w:rFonts w:ascii="Arial" w:hAnsi="Arial" w:cs="Arial"/>
          <w:b/>
          <w:color w:val="0000FF"/>
          <w:sz w:val="24"/>
        </w:rPr>
        <w:tab/>
      </w:r>
      <w:r>
        <w:rPr>
          <w:rFonts w:ascii="Arial" w:hAnsi="Arial" w:cs="Arial"/>
          <w:b/>
          <w:sz w:val="24"/>
        </w:rPr>
        <w:t>Update AKMA procedures to support Roaming restrictions.</w:t>
      </w:r>
    </w:p>
    <w:p w14:paraId="3E17486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v18.4.0</w:t>
      </w:r>
      <w:r>
        <w:rPr>
          <w:i/>
        </w:rPr>
        <w:tab/>
        <w:t xml:space="preserve">  CR-0046  rev  Cat: B (Rel-18)</w:t>
      </w:r>
      <w:r>
        <w:rPr>
          <w:i/>
        </w:rPr>
        <w:br/>
      </w:r>
      <w:r>
        <w:rPr>
          <w:i/>
        </w:rPr>
        <w:lastRenderedPageBreak/>
        <w:br/>
      </w:r>
      <w:r>
        <w:rPr>
          <w:i/>
        </w:rPr>
        <w:tab/>
      </w:r>
      <w:r>
        <w:rPr>
          <w:i/>
        </w:rPr>
        <w:tab/>
      </w:r>
      <w:r>
        <w:rPr>
          <w:i/>
        </w:rPr>
        <w:tab/>
      </w:r>
      <w:r>
        <w:rPr>
          <w:i/>
        </w:rPr>
        <w:tab/>
      </w:r>
      <w:r>
        <w:rPr>
          <w:i/>
        </w:rPr>
        <w:tab/>
        <w:t>Source: Nokia</w:t>
      </w:r>
    </w:p>
    <w:p w14:paraId="1E411B3E" w14:textId="77777777" w:rsidR="00B02733" w:rsidRDefault="00B02733" w:rsidP="00B02733">
      <w:pPr>
        <w:rPr>
          <w:rFonts w:ascii="Arial" w:hAnsi="Arial" w:cs="Arial"/>
          <w:b/>
        </w:rPr>
      </w:pPr>
      <w:r>
        <w:rPr>
          <w:rFonts w:ascii="Arial" w:hAnsi="Arial" w:cs="Arial"/>
          <w:b/>
        </w:rPr>
        <w:t xml:space="preserve">Abstract: </w:t>
      </w:r>
    </w:p>
    <w:p w14:paraId="42BED71D" w14:textId="77777777" w:rsidR="00B02733" w:rsidRDefault="00B02733" w:rsidP="00B02733">
      <w:r>
        <w:t>Update AKMA procedures to support Roaming restrictions.</w:t>
      </w:r>
    </w:p>
    <w:p w14:paraId="2E4F5937" w14:textId="77777777" w:rsidR="00B02733" w:rsidRDefault="00B02733" w:rsidP="00B02733">
      <w:pPr>
        <w:rPr>
          <w:rFonts w:ascii="Arial" w:hAnsi="Arial" w:cs="Arial"/>
          <w:b/>
        </w:rPr>
      </w:pPr>
      <w:r>
        <w:rPr>
          <w:rFonts w:ascii="Arial" w:hAnsi="Arial" w:cs="Arial"/>
          <w:b/>
        </w:rPr>
        <w:t xml:space="preserve">Discussion: </w:t>
      </w:r>
    </w:p>
    <w:p w14:paraId="351E591D" w14:textId="77777777" w:rsidR="00B02733" w:rsidRDefault="00B02733" w:rsidP="00B02733">
      <w:r>
        <w:t>This CR provides new backward compatible feature support to the Open API: Naanf_AKMA API</w:t>
      </w:r>
    </w:p>
    <w:p w14:paraId="684D87F9" w14:textId="77777777" w:rsidR="00B02733" w:rsidRDefault="00B02733" w:rsidP="00B02733">
      <w:r>
        <w:t>China Mobile cosigns this CR.</w:t>
      </w:r>
    </w:p>
    <w:p w14:paraId="01663E84" w14:textId="77777777" w:rsidR="00B02733" w:rsidRDefault="00B02733" w:rsidP="00B02733">
      <w:r>
        <w:t>Merges 2444 into this CR. 2066 is the base.</w:t>
      </w:r>
    </w:p>
    <w:p w14:paraId="4A790660" w14:textId="77777777" w:rsidR="00B02733" w:rsidRDefault="00B02733" w:rsidP="00B02733">
      <w:r>
        <w:t>Rajesh (Nokia): R5 is available.</w:t>
      </w:r>
    </w:p>
    <w:p w14:paraId="1FF6621A" w14:textId="77777777" w:rsidR="00B02733" w:rsidRDefault="00B02733" w:rsidP="00B02733">
      <w:r>
        <w:t>R5 is pre-agreed.</w:t>
      </w:r>
    </w:p>
    <w:p w14:paraId="4A1E3A7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C3-242528</w:t>
      </w:r>
      <w:r>
        <w:rPr>
          <w:color w:val="993300"/>
          <w:u w:val="single"/>
        </w:rPr>
        <w:t>.</w:t>
      </w:r>
    </w:p>
    <w:p w14:paraId="04B6AC59" w14:textId="77777777" w:rsidR="00B02733" w:rsidRDefault="00B02733" w:rsidP="00B02733">
      <w:pPr>
        <w:rPr>
          <w:rFonts w:ascii="Arial" w:hAnsi="Arial" w:cs="Arial"/>
          <w:b/>
          <w:sz w:val="24"/>
        </w:rPr>
      </w:pPr>
      <w:r>
        <w:rPr>
          <w:rFonts w:ascii="Arial" w:hAnsi="Arial" w:cs="Arial"/>
          <w:b/>
          <w:color w:val="0000FF"/>
          <w:sz w:val="24"/>
        </w:rPr>
        <w:t>C3-242075</w:t>
      </w:r>
      <w:r>
        <w:rPr>
          <w:rFonts w:ascii="Arial" w:hAnsi="Arial" w:cs="Arial"/>
          <w:b/>
          <w:color w:val="0000FF"/>
          <w:sz w:val="24"/>
        </w:rPr>
        <w:tab/>
      </w:r>
      <w:r>
        <w:rPr>
          <w:rFonts w:ascii="Arial" w:hAnsi="Arial" w:cs="Arial"/>
          <w:b/>
          <w:sz w:val="24"/>
        </w:rPr>
        <w:t>Corrections related to UAV terminology used.</w:t>
      </w:r>
    </w:p>
    <w:p w14:paraId="6EFE8B2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CR-0817  rev  Cat: F (Rel-18)</w:t>
      </w:r>
      <w:r>
        <w:rPr>
          <w:i/>
        </w:rPr>
        <w:br/>
      </w:r>
      <w:r>
        <w:rPr>
          <w:i/>
        </w:rPr>
        <w:br/>
      </w:r>
      <w:r>
        <w:rPr>
          <w:i/>
        </w:rPr>
        <w:tab/>
      </w:r>
      <w:r>
        <w:rPr>
          <w:i/>
        </w:rPr>
        <w:tab/>
      </w:r>
      <w:r>
        <w:rPr>
          <w:i/>
        </w:rPr>
        <w:tab/>
      </w:r>
      <w:r>
        <w:rPr>
          <w:i/>
        </w:rPr>
        <w:tab/>
      </w:r>
      <w:r>
        <w:rPr>
          <w:i/>
        </w:rPr>
        <w:tab/>
        <w:t>Source: Nokia</w:t>
      </w:r>
    </w:p>
    <w:p w14:paraId="362C3EB1" w14:textId="77777777" w:rsidR="00B02733" w:rsidRDefault="00B02733" w:rsidP="00B02733">
      <w:pPr>
        <w:rPr>
          <w:rFonts w:ascii="Arial" w:hAnsi="Arial" w:cs="Arial"/>
          <w:b/>
        </w:rPr>
      </w:pPr>
      <w:r>
        <w:rPr>
          <w:rFonts w:ascii="Arial" w:hAnsi="Arial" w:cs="Arial"/>
          <w:b/>
        </w:rPr>
        <w:t xml:space="preserve">Abstract: </w:t>
      </w:r>
    </w:p>
    <w:p w14:paraId="5A6DCDB6" w14:textId="77777777" w:rsidR="00B02733" w:rsidRDefault="00B02733" w:rsidP="00B02733">
      <w:r>
        <w:t>Corrections related to UAV terminology used.</w:t>
      </w:r>
    </w:p>
    <w:p w14:paraId="4179AEE9" w14:textId="77777777" w:rsidR="00B02733" w:rsidRDefault="00B02733" w:rsidP="00B02733">
      <w:pPr>
        <w:rPr>
          <w:rFonts w:ascii="Arial" w:hAnsi="Arial" w:cs="Arial"/>
          <w:b/>
        </w:rPr>
      </w:pPr>
      <w:r>
        <w:rPr>
          <w:rFonts w:ascii="Arial" w:hAnsi="Arial" w:cs="Arial"/>
          <w:b/>
        </w:rPr>
        <w:t xml:space="preserve">Discussion: </w:t>
      </w:r>
    </w:p>
    <w:p w14:paraId="7437FAC8" w14:textId="77777777" w:rsidR="00B02733" w:rsidRDefault="00B02733" w:rsidP="00B02733">
      <w:r>
        <w:t>This CR introduces Backward compatible corrections to the open API: MonitoringEvent API</w:t>
      </w:r>
    </w:p>
    <w:p w14:paraId="229CB834" w14:textId="77777777" w:rsidR="00B02733" w:rsidRDefault="00B02733" w:rsidP="00B02733">
      <w:r>
        <w:t>Igor (Ericsson): CR not needed.</w:t>
      </w:r>
    </w:p>
    <w:p w14:paraId="71536BF1" w14:textId="77777777" w:rsidR="00B02733" w:rsidRDefault="00B02733" w:rsidP="00B02733">
      <w:r>
        <w:t>Abdessamad (Huawei): CR is ok.</w:t>
      </w:r>
    </w:p>
    <w:p w14:paraId="28610094" w14:textId="77777777" w:rsidR="00B02733" w:rsidRDefault="00B02733" w:rsidP="00B02733">
      <w:r>
        <w:t>Rajesh (Nokia): All to check offline if the text applies only to UAV.</w:t>
      </w:r>
    </w:p>
    <w:p w14:paraId="2C5FE35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A15592" w14:textId="77777777" w:rsidR="00B02733" w:rsidRDefault="00B02733" w:rsidP="00B02733">
      <w:pPr>
        <w:rPr>
          <w:rFonts w:ascii="Arial" w:hAnsi="Arial" w:cs="Arial"/>
          <w:b/>
          <w:sz w:val="24"/>
        </w:rPr>
      </w:pPr>
      <w:r>
        <w:rPr>
          <w:rFonts w:ascii="Arial" w:hAnsi="Arial" w:cs="Arial"/>
          <w:b/>
          <w:color w:val="0000FF"/>
          <w:sz w:val="24"/>
        </w:rPr>
        <w:t>C3-242095</w:t>
      </w:r>
      <w:r>
        <w:rPr>
          <w:rFonts w:ascii="Arial" w:hAnsi="Arial" w:cs="Arial"/>
          <w:b/>
          <w:color w:val="0000FF"/>
          <w:sz w:val="24"/>
        </w:rPr>
        <w:tab/>
      </w:r>
      <w:r>
        <w:rPr>
          <w:rFonts w:ascii="Arial" w:hAnsi="Arial" w:cs="Arial"/>
          <w:b/>
          <w:sz w:val="24"/>
        </w:rPr>
        <w:t>Clarify regarding AM policy for RAT type change PCRT.</w:t>
      </w:r>
    </w:p>
    <w:p w14:paraId="495CC17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v18.5.0</w:t>
      </w:r>
      <w:r>
        <w:rPr>
          <w:i/>
        </w:rPr>
        <w:tab/>
        <w:t xml:space="preserve">  CR-0300  rev  Cat: F (Rel-18)</w:t>
      </w:r>
      <w:r>
        <w:rPr>
          <w:i/>
        </w:rPr>
        <w:br/>
      </w:r>
      <w:r>
        <w:rPr>
          <w:i/>
        </w:rPr>
        <w:br/>
      </w:r>
      <w:r>
        <w:rPr>
          <w:i/>
        </w:rPr>
        <w:tab/>
      </w:r>
      <w:r>
        <w:rPr>
          <w:i/>
        </w:rPr>
        <w:tab/>
      </w:r>
      <w:r>
        <w:rPr>
          <w:i/>
        </w:rPr>
        <w:tab/>
      </w:r>
      <w:r>
        <w:rPr>
          <w:i/>
        </w:rPr>
        <w:tab/>
      </w:r>
      <w:r>
        <w:rPr>
          <w:i/>
        </w:rPr>
        <w:tab/>
        <w:t>Source: Nokia</w:t>
      </w:r>
    </w:p>
    <w:p w14:paraId="0677D791" w14:textId="77777777" w:rsidR="00B02733" w:rsidRDefault="00B02733" w:rsidP="00B02733">
      <w:pPr>
        <w:rPr>
          <w:rFonts w:ascii="Arial" w:hAnsi="Arial" w:cs="Arial"/>
          <w:b/>
        </w:rPr>
      </w:pPr>
      <w:r>
        <w:rPr>
          <w:rFonts w:ascii="Arial" w:hAnsi="Arial" w:cs="Arial"/>
          <w:b/>
        </w:rPr>
        <w:t xml:space="preserve">Abstract: </w:t>
      </w:r>
    </w:p>
    <w:p w14:paraId="3E959285" w14:textId="77777777" w:rsidR="00B02733" w:rsidRDefault="00B02733" w:rsidP="00B02733">
      <w:r>
        <w:t>Clarify regarding AM policy for RAT type change PCRT.</w:t>
      </w:r>
    </w:p>
    <w:p w14:paraId="0B22BEAD" w14:textId="77777777" w:rsidR="00B02733" w:rsidRDefault="00B02733" w:rsidP="00B02733">
      <w:pPr>
        <w:rPr>
          <w:rFonts w:ascii="Arial" w:hAnsi="Arial" w:cs="Arial"/>
          <w:b/>
        </w:rPr>
      </w:pPr>
      <w:r>
        <w:rPr>
          <w:rFonts w:ascii="Arial" w:hAnsi="Arial" w:cs="Arial"/>
          <w:b/>
        </w:rPr>
        <w:t xml:space="preserve">Discussion: </w:t>
      </w:r>
    </w:p>
    <w:p w14:paraId="4EF9BBD4" w14:textId="77777777" w:rsidR="00B02733" w:rsidRDefault="00B02733" w:rsidP="00B02733">
      <w:r>
        <w:t>This CR provides backward compatible correction to the open API Npcf_AMPolicyControl API</w:t>
      </w:r>
    </w:p>
    <w:p w14:paraId="5DA78AB5" w14:textId="77777777" w:rsidR="00B02733" w:rsidRDefault="00B02733" w:rsidP="00B02733">
      <w:r>
        <w:t>Fuen (Ericsson): Needs to wait SA2 LS Reply.</w:t>
      </w:r>
    </w:p>
    <w:p w14:paraId="7F8121A9" w14:textId="77777777" w:rsidR="00B02733" w:rsidRDefault="00B02733" w:rsidP="00B02733">
      <w:r>
        <w:t>Abdessamad (Huawei): the change is NBC.</w:t>
      </w:r>
    </w:p>
    <w:p w14:paraId="17F53D6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41F070" w14:textId="77777777" w:rsidR="00B02733" w:rsidRDefault="00B02733" w:rsidP="00B02733">
      <w:pPr>
        <w:rPr>
          <w:rFonts w:ascii="Arial" w:hAnsi="Arial" w:cs="Arial"/>
          <w:b/>
          <w:sz w:val="24"/>
        </w:rPr>
      </w:pPr>
      <w:r>
        <w:rPr>
          <w:rFonts w:ascii="Arial" w:hAnsi="Arial" w:cs="Arial"/>
          <w:b/>
          <w:color w:val="0000FF"/>
          <w:sz w:val="24"/>
        </w:rPr>
        <w:t>C3-242120</w:t>
      </w:r>
      <w:r>
        <w:rPr>
          <w:rFonts w:ascii="Arial" w:hAnsi="Arial" w:cs="Arial"/>
          <w:b/>
          <w:color w:val="0000FF"/>
          <w:sz w:val="24"/>
        </w:rPr>
        <w:tab/>
      </w:r>
      <w:r>
        <w:rPr>
          <w:rFonts w:ascii="Arial" w:hAnsi="Arial" w:cs="Arial"/>
          <w:b/>
          <w:sz w:val="24"/>
        </w:rPr>
        <w:t>AMInfluence security OpenAPI Correction</w:t>
      </w:r>
    </w:p>
    <w:p w14:paraId="1AB1C5DE"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CR-1224  rev  Cat: F (Rel-18)</w:t>
      </w:r>
      <w:r>
        <w:rPr>
          <w:i/>
        </w:rPr>
        <w:br/>
      </w:r>
      <w:r>
        <w:rPr>
          <w:i/>
        </w:rPr>
        <w:br/>
      </w:r>
      <w:r>
        <w:rPr>
          <w:i/>
        </w:rPr>
        <w:tab/>
      </w:r>
      <w:r>
        <w:rPr>
          <w:i/>
        </w:rPr>
        <w:tab/>
      </w:r>
      <w:r>
        <w:rPr>
          <w:i/>
        </w:rPr>
        <w:tab/>
      </w:r>
      <w:r>
        <w:rPr>
          <w:i/>
        </w:rPr>
        <w:tab/>
      </w:r>
      <w:r>
        <w:rPr>
          <w:i/>
        </w:rPr>
        <w:tab/>
        <w:t>Source: Nokia</w:t>
      </w:r>
    </w:p>
    <w:p w14:paraId="31008C92" w14:textId="77777777" w:rsidR="00B02733" w:rsidRDefault="00B02733" w:rsidP="00B02733">
      <w:pPr>
        <w:rPr>
          <w:rFonts w:ascii="Arial" w:hAnsi="Arial" w:cs="Arial"/>
          <w:b/>
        </w:rPr>
      </w:pPr>
      <w:r>
        <w:rPr>
          <w:rFonts w:ascii="Arial" w:hAnsi="Arial" w:cs="Arial"/>
          <w:b/>
        </w:rPr>
        <w:t xml:space="preserve">Discussion: </w:t>
      </w:r>
    </w:p>
    <w:p w14:paraId="7D1D9C58" w14:textId="77777777" w:rsidR="00B02733" w:rsidRDefault="00B02733" w:rsidP="00B02733">
      <w:r>
        <w:t>This CR introduces backward compatible changes to the OpenAPI definition of the MemberUESelectionAssistance API.</w:t>
      </w:r>
    </w:p>
    <w:p w14:paraId="7403DDF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6752A0" w14:textId="77777777" w:rsidR="00B02733" w:rsidRDefault="00B02733" w:rsidP="00B02733">
      <w:pPr>
        <w:rPr>
          <w:rFonts w:ascii="Arial" w:hAnsi="Arial" w:cs="Arial"/>
          <w:b/>
          <w:sz w:val="24"/>
        </w:rPr>
      </w:pPr>
      <w:r>
        <w:rPr>
          <w:rFonts w:ascii="Arial" w:hAnsi="Arial" w:cs="Arial"/>
          <w:b/>
          <w:color w:val="0000FF"/>
          <w:sz w:val="24"/>
        </w:rPr>
        <w:t>C3-242121</w:t>
      </w:r>
      <w:r>
        <w:rPr>
          <w:rFonts w:ascii="Arial" w:hAnsi="Arial" w:cs="Arial"/>
          <w:b/>
          <w:color w:val="0000FF"/>
          <w:sz w:val="24"/>
        </w:rPr>
        <w:tab/>
      </w:r>
      <w:r>
        <w:rPr>
          <w:rFonts w:ascii="Arial" w:hAnsi="Arial" w:cs="Arial"/>
          <w:b/>
          <w:sz w:val="24"/>
        </w:rPr>
        <w:t>Subscribed events editors note handling</w:t>
      </w:r>
    </w:p>
    <w:p w14:paraId="3DD9B4B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v18.5.0</w:t>
      </w:r>
      <w:r>
        <w:rPr>
          <w:i/>
        </w:rPr>
        <w:tab/>
        <w:t xml:space="preserve">  CR-0346  rev  Cat: F (Rel-18)</w:t>
      </w:r>
      <w:r>
        <w:rPr>
          <w:i/>
        </w:rPr>
        <w:br/>
      </w:r>
      <w:r>
        <w:rPr>
          <w:i/>
        </w:rPr>
        <w:br/>
      </w:r>
      <w:r>
        <w:rPr>
          <w:i/>
        </w:rPr>
        <w:tab/>
      </w:r>
      <w:r>
        <w:rPr>
          <w:i/>
        </w:rPr>
        <w:tab/>
      </w:r>
      <w:r>
        <w:rPr>
          <w:i/>
        </w:rPr>
        <w:tab/>
      </w:r>
      <w:r>
        <w:rPr>
          <w:i/>
        </w:rPr>
        <w:tab/>
      </w:r>
      <w:r>
        <w:rPr>
          <w:i/>
        </w:rPr>
        <w:tab/>
        <w:t>Source: Nokia</w:t>
      </w:r>
    </w:p>
    <w:p w14:paraId="63F7B71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7AD92" w14:textId="77777777" w:rsidR="00B02733" w:rsidRDefault="00B02733" w:rsidP="00B02733">
      <w:pPr>
        <w:rPr>
          <w:rFonts w:ascii="Arial" w:hAnsi="Arial" w:cs="Arial"/>
          <w:b/>
          <w:sz w:val="24"/>
        </w:rPr>
      </w:pPr>
      <w:r>
        <w:rPr>
          <w:rFonts w:ascii="Arial" w:hAnsi="Arial" w:cs="Arial"/>
          <w:b/>
          <w:color w:val="0000FF"/>
          <w:sz w:val="24"/>
        </w:rPr>
        <w:t>C3-242153</w:t>
      </w:r>
      <w:r>
        <w:rPr>
          <w:rFonts w:ascii="Arial" w:hAnsi="Arial" w:cs="Arial"/>
          <w:b/>
          <w:color w:val="0000FF"/>
          <w:sz w:val="24"/>
        </w:rPr>
        <w:tab/>
      </w:r>
      <w:r>
        <w:rPr>
          <w:rFonts w:ascii="Arial" w:hAnsi="Arial" w:cs="Arial"/>
          <w:b/>
          <w:sz w:val="24"/>
        </w:rPr>
        <w:t>UE unreacheable failure code description</w:t>
      </w:r>
    </w:p>
    <w:p w14:paraId="400A871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CR-1217  rev  Cat: F (Rel-18)</w:t>
      </w:r>
      <w:r>
        <w:rPr>
          <w:i/>
        </w:rPr>
        <w:br/>
      </w:r>
      <w:r>
        <w:rPr>
          <w:i/>
        </w:rPr>
        <w:br/>
      </w:r>
      <w:r>
        <w:rPr>
          <w:i/>
        </w:rPr>
        <w:tab/>
      </w:r>
      <w:r>
        <w:rPr>
          <w:i/>
        </w:rPr>
        <w:tab/>
      </w:r>
      <w:r>
        <w:rPr>
          <w:i/>
        </w:rPr>
        <w:tab/>
      </w:r>
      <w:r>
        <w:rPr>
          <w:i/>
        </w:rPr>
        <w:tab/>
      </w:r>
      <w:r>
        <w:rPr>
          <w:i/>
        </w:rPr>
        <w:tab/>
        <w:t>Source: Nokia</w:t>
      </w:r>
    </w:p>
    <w:p w14:paraId="6EEC6686" w14:textId="77777777" w:rsidR="00B02733" w:rsidRDefault="00B02733" w:rsidP="00B02733">
      <w:pPr>
        <w:rPr>
          <w:rFonts w:ascii="Arial" w:hAnsi="Arial" w:cs="Arial"/>
          <w:b/>
        </w:rPr>
      </w:pPr>
      <w:r>
        <w:rPr>
          <w:rFonts w:ascii="Arial" w:hAnsi="Arial" w:cs="Arial"/>
          <w:b/>
        </w:rPr>
        <w:t xml:space="preserve">Abstract: </w:t>
      </w:r>
    </w:p>
    <w:p w14:paraId="7E260A3A" w14:textId="77777777" w:rsidR="00B02733" w:rsidRDefault="00B02733" w:rsidP="00B02733">
      <w:r>
        <w:t>UE unreacheable failure code description</w:t>
      </w:r>
    </w:p>
    <w:p w14:paraId="14635479" w14:textId="77777777" w:rsidR="00B02733" w:rsidRDefault="00B02733" w:rsidP="00B02733">
      <w:pPr>
        <w:rPr>
          <w:rFonts w:ascii="Arial" w:hAnsi="Arial" w:cs="Arial"/>
          <w:b/>
        </w:rPr>
      </w:pPr>
      <w:r>
        <w:rPr>
          <w:rFonts w:ascii="Arial" w:hAnsi="Arial" w:cs="Arial"/>
          <w:b/>
        </w:rPr>
        <w:t xml:space="preserve">Discussion: </w:t>
      </w:r>
    </w:p>
    <w:p w14:paraId="41AC741C" w14:textId="77777777" w:rsidR="00B02733" w:rsidRDefault="00B02733" w:rsidP="00B02733">
      <w:r>
        <w:t>This CR introduces a backwards compatible correction to the OpenAPI file of the Npcf_SMPolicyControl API.</w:t>
      </w:r>
    </w:p>
    <w:p w14:paraId="0FEF1AF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9F91A" w14:textId="77777777" w:rsidR="00B02733" w:rsidRDefault="00B02733" w:rsidP="00B02733">
      <w:pPr>
        <w:rPr>
          <w:rFonts w:ascii="Arial" w:hAnsi="Arial" w:cs="Arial"/>
          <w:b/>
          <w:sz w:val="24"/>
        </w:rPr>
      </w:pPr>
      <w:r>
        <w:rPr>
          <w:rFonts w:ascii="Arial" w:hAnsi="Arial" w:cs="Arial"/>
          <w:b/>
          <w:color w:val="0000FF"/>
          <w:sz w:val="24"/>
        </w:rPr>
        <w:t>C3-242154</w:t>
      </w:r>
      <w:r>
        <w:rPr>
          <w:rFonts w:ascii="Arial" w:hAnsi="Arial" w:cs="Arial"/>
          <w:b/>
          <w:color w:val="0000FF"/>
          <w:sz w:val="24"/>
        </w:rPr>
        <w:tab/>
      </w:r>
      <w:r>
        <w:rPr>
          <w:rFonts w:ascii="Arial" w:hAnsi="Arial" w:cs="Arial"/>
          <w:b/>
          <w:sz w:val="24"/>
        </w:rPr>
        <w:t>Various SEAL API corrections</w:t>
      </w:r>
    </w:p>
    <w:p w14:paraId="45063AF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CR-0270  rev  Cat: F (Rel-18)</w:t>
      </w:r>
      <w:r>
        <w:rPr>
          <w:i/>
        </w:rPr>
        <w:br/>
      </w:r>
      <w:r>
        <w:rPr>
          <w:i/>
        </w:rPr>
        <w:br/>
      </w:r>
      <w:r>
        <w:rPr>
          <w:i/>
        </w:rPr>
        <w:tab/>
      </w:r>
      <w:r>
        <w:rPr>
          <w:i/>
        </w:rPr>
        <w:tab/>
      </w:r>
      <w:r>
        <w:rPr>
          <w:i/>
        </w:rPr>
        <w:tab/>
      </w:r>
      <w:r>
        <w:rPr>
          <w:i/>
        </w:rPr>
        <w:tab/>
      </w:r>
      <w:r>
        <w:rPr>
          <w:i/>
        </w:rPr>
        <w:tab/>
        <w:t>Source: Nokia</w:t>
      </w:r>
    </w:p>
    <w:p w14:paraId="1B107AAF" w14:textId="77777777" w:rsidR="00B02733" w:rsidRDefault="00B02733" w:rsidP="00B02733">
      <w:pPr>
        <w:rPr>
          <w:rFonts w:ascii="Arial" w:hAnsi="Arial" w:cs="Arial"/>
          <w:b/>
        </w:rPr>
      </w:pPr>
      <w:r>
        <w:rPr>
          <w:rFonts w:ascii="Arial" w:hAnsi="Arial" w:cs="Arial"/>
          <w:b/>
        </w:rPr>
        <w:t xml:space="preserve">Abstract: </w:t>
      </w:r>
    </w:p>
    <w:p w14:paraId="623F4F75" w14:textId="77777777" w:rsidR="00B02733" w:rsidRDefault="00B02733" w:rsidP="00B02733">
      <w:r>
        <w:t>Various SEAL API corrections</w:t>
      </w:r>
    </w:p>
    <w:p w14:paraId="31D82B13" w14:textId="77777777" w:rsidR="00B02733" w:rsidRDefault="00B02733" w:rsidP="00B02733">
      <w:pPr>
        <w:rPr>
          <w:rFonts w:ascii="Arial" w:hAnsi="Arial" w:cs="Arial"/>
          <w:b/>
        </w:rPr>
      </w:pPr>
      <w:r>
        <w:rPr>
          <w:rFonts w:ascii="Arial" w:hAnsi="Arial" w:cs="Arial"/>
          <w:b/>
        </w:rPr>
        <w:t xml:space="preserve">Discussion: </w:t>
      </w:r>
    </w:p>
    <w:p w14:paraId="4CF93D23" w14:textId="77777777" w:rsidR="00B02733" w:rsidRDefault="00B02733" w:rsidP="00B02733">
      <w:r>
        <w:t>This CR introduces a backwards compatible correction to the OpenAPI file of the SS_Events API.</w:t>
      </w:r>
    </w:p>
    <w:p w14:paraId="10AB3B43" w14:textId="77777777" w:rsidR="00B02733" w:rsidRDefault="00B02733" w:rsidP="00B02733">
      <w:r>
        <w:t>Abdessamad (Huawei): wrong WI code, should be NBI18. Second change, add NRM.</w:t>
      </w:r>
    </w:p>
    <w:p w14:paraId="140D4120" w14:textId="77777777" w:rsidR="00B02733" w:rsidRDefault="00B02733" w:rsidP="00B02733">
      <w:r>
        <w:t>Apostolos (Nokia): CT3 Chair confirmed it was ok to use several WI codes.</w:t>
      </w:r>
    </w:p>
    <w:p w14:paraId="5B881C8D" w14:textId="77777777" w:rsidR="00B02733" w:rsidRDefault="00B02733" w:rsidP="00B02733">
      <w:r>
        <w:t>Apostolos (Nokia): R1 is available.</w:t>
      </w:r>
    </w:p>
    <w:p w14:paraId="0FBC2258" w14:textId="77777777" w:rsidR="00B02733" w:rsidRDefault="00B02733" w:rsidP="00B02733">
      <w:r>
        <w:t>Abdessamad (Huawei): Ok with R1.</w:t>
      </w:r>
    </w:p>
    <w:p w14:paraId="3F7E4AA2" w14:textId="77777777" w:rsidR="00B02733" w:rsidRDefault="00B02733" w:rsidP="00B02733">
      <w:r>
        <w:t>R1 is pre-agreed.</w:t>
      </w:r>
    </w:p>
    <w:p w14:paraId="6B01F95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C3-242606</w:t>
      </w:r>
      <w:r>
        <w:rPr>
          <w:color w:val="993300"/>
          <w:u w:val="single"/>
        </w:rPr>
        <w:t>.</w:t>
      </w:r>
    </w:p>
    <w:p w14:paraId="45C6C223" w14:textId="77777777" w:rsidR="00B02733" w:rsidRDefault="00B02733" w:rsidP="00B02733">
      <w:pPr>
        <w:rPr>
          <w:rFonts w:ascii="Arial" w:hAnsi="Arial" w:cs="Arial"/>
          <w:b/>
          <w:sz w:val="24"/>
        </w:rPr>
      </w:pPr>
      <w:r>
        <w:rPr>
          <w:rFonts w:ascii="Arial" w:hAnsi="Arial" w:cs="Arial"/>
          <w:b/>
          <w:color w:val="0000FF"/>
          <w:sz w:val="24"/>
        </w:rPr>
        <w:lastRenderedPageBreak/>
        <w:t>C3-242170</w:t>
      </w:r>
      <w:r>
        <w:rPr>
          <w:rFonts w:ascii="Arial" w:hAnsi="Arial" w:cs="Arial"/>
          <w:b/>
          <w:color w:val="0000FF"/>
          <w:sz w:val="24"/>
        </w:rPr>
        <w:tab/>
      </w:r>
      <w:r>
        <w:rPr>
          <w:rFonts w:ascii="Arial" w:hAnsi="Arial" w:cs="Arial"/>
          <w:b/>
          <w:sz w:val="24"/>
        </w:rPr>
        <w:t>Minor Adjustment to add Service Operations Clause Reference in 5.7.3.1.</w:t>
      </w:r>
    </w:p>
    <w:p w14:paraId="7512A29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CR-0595  rev 2 Cat: F (Rel-18)</w:t>
      </w:r>
      <w:r>
        <w:rPr>
          <w:i/>
        </w:rPr>
        <w:br/>
      </w:r>
      <w:r>
        <w:rPr>
          <w:i/>
        </w:rPr>
        <w:br/>
      </w:r>
      <w:r>
        <w:rPr>
          <w:i/>
        </w:rPr>
        <w:tab/>
      </w:r>
      <w:r>
        <w:rPr>
          <w:i/>
        </w:rPr>
        <w:tab/>
      </w:r>
      <w:r>
        <w:rPr>
          <w:i/>
        </w:rPr>
        <w:tab/>
      </w:r>
      <w:r>
        <w:rPr>
          <w:i/>
        </w:rPr>
        <w:tab/>
      </w:r>
      <w:r>
        <w:rPr>
          <w:i/>
        </w:rPr>
        <w:tab/>
        <w:t>Source: Amdocs Software Systems Ltd, AT&amp;T</w:t>
      </w:r>
    </w:p>
    <w:p w14:paraId="66F44794" w14:textId="77777777" w:rsidR="00B02733" w:rsidRDefault="00B02733" w:rsidP="00B02733">
      <w:pPr>
        <w:rPr>
          <w:color w:val="808080"/>
        </w:rPr>
      </w:pPr>
      <w:r>
        <w:rPr>
          <w:color w:val="808080"/>
        </w:rPr>
        <w:t>(Replaces C3-241119)</w:t>
      </w:r>
    </w:p>
    <w:p w14:paraId="446AF8F8" w14:textId="77777777" w:rsidR="00B02733" w:rsidRDefault="00B02733" w:rsidP="00B02733">
      <w:pPr>
        <w:rPr>
          <w:rFonts w:ascii="Arial" w:hAnsi="Arial" w:cs="Arial"/>
          <w:b/>
        </w:rPr>
      </w:pPr>
      <w:r>
        <w:rPr>
          <w:rFonts w:ascii="Arial" w:hAnsi="Arial" w:cs="Arial"/>
          <w:b/>
        </w:rPr>
        <w:t xml:space="preserve">Discussion: </w:t>
      </w:r>
    </w:p>
    <w:p w14:paraId="56DE13C4" w14:textId="77777777" w:rsidR="00B02733" w:rsidRDefault="00B02733" w:rsidP="00B02733">
      <w:r>
        <w:t>Revision of C3-241119</w:t>
      </w:r>
    </w:p>
    <w:p w14:paraId="20A91F98" w14:textId="77777777" w:rsidR="00B02733" w:rsidRDefault="00B02733" w:rsidP="00B02733">
      <w:r>
        <w:t>Abdessamad (Huawei): Not ok with the CR. Old agreement about not touching the notes.</w:t>
      </w:r>
    </w:p>
    <w:p w14:paraId="132DD87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D5592A" w14:textId="77777777" w:rsidR="00B02733" w:rsidRDefault="00B02733" w:rsidP="00B02733">
      <w:pPr>
        <w:rPr>
          <w:rFonts w:ascii="Arial" w:hAnsi="Arial" w:cs="Arial"/>
          <w:b/>
          <w:sz w:val="24"/>
        </w:rPr>
      </w:pPr>
      <w:r>
        <w:rPr>
          <w:rFonts w:ascii="Arial" w:hAnsi="Arial" w:cs="Arial"/>
          <w:b/>
          <w:color w:val="0000FF"/>
          <w:sz w:val="24"/>
        </w:rPr>
        <w:t>C3-242171</w:t>
      </w:r>
      <w:r>
        <w:rPr>
          <w:rFonts w:ascii="Arial" w:hAnsi="Arial" w:cs="Arial"/>
          <w:b/>
          <w:color w:val="0000FF"/>
          <w:sz w:val="24"/>
        </w:rPr>
        <w:tab/>
      </w:r>
      <w:r>
        <w:rPr>
          <w:rFonts w:ascii="Arial" w:hAnsi="Arial" w:cs="Arial"/>
          <w:b/>
          <w:sz w:val="24"/>
        </w:rPr>
        <w:t>Clarification notes for 404 application error.</w:t>
      </w:r>
    </w:p>
    <w:p w14:paraId="73CA929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v18.4.0</w:t>
      </w:r>
      <w:r>
        <w:rPr>
          <w:i/>
        </w:rPr>
        <w:tab/>
        <w:t xml:space="preserve">  CR-0198  rev 2 Cat: F (Rel-18)</w:t>
      </w:r>
      <w:r>
        <w:rPr>
          <w:i/>
        </w:rPr>
        <w:br/>
      </w:r>
      <w:r>
        <w:rPr>
          <w:i/>
        </w:rPr>
        <w:br/>
      </w:r>
      <w:r>
        <w:rPr>
          <w:i/>
        </w:rPr>
        <w:tab/>
      </w:r>
      <w:r>
        <w:rPr>
          <w:i/>
        </w:rPr>
        <w:tab/>
      </w:r>
      <w:r>
        <w:rPr>
          <w:i/>
        </w:rPr>
        <w:tab/>
      </w:r>
      <w:r>
        <w:rPr>
          <w:i/>
        </w:rPr>
        <w:tab/>
      </w:r>
      <w:r>
        <w:rPr>
          <w:i/>
        </w:rPr>
        <w:tab/>
        <w:t>Source: Amdocs Software Systems Ltd</w:t>
      </w:r>
    </w:p>
    <w:p w14:paraId="3D66D877" w14:textId="77777777" w:rsidR="00B02733" w:rsidRDefault="00B02733" w:rsidP="00B02733">
      <w:pPr>
        <w:rPr>
          <w:color w:val="808080"/>
        </w:rPr>
      </w:pPr>
      <w:r>
        <w:rPr>
          <w:color w:val="808080"/>
        </w:rPr>
        <w:t>(Replaces C3-241120)</w:t>
      </w:r>
    </w:p>
    <w:p w14:paraId="2D8B21D3" w14:textId="77777777" w:rsidR="00B02733" w:rsidRDefault="00B02733" w:rsidP="00B02733">
      <w:pPr>
        <w:rPr>
          <w:rFonts w:ascii="Arial" w:hAnsi="Arial" w:cs="Arial"/>
          <w:b/>
        </w:rPr>
      </w:pPr>
      <w:r>
        <w:rPr>
          <w:rFonts w:ascii="Arial" w:hAnsi="Arial" w:cs="Arial"/>
          <w:b/>
        </w:rPr>
        <w:t xml:space="preserve">Discussion: </w:t>
      </w:r>
    </w:p>
    <w:p w14:paraId="4D9D7843" w14:textId="77777777" w:rsidR="00B02733" w:rsidRDefault="00B02733" w:rsidP="00B02733">
      <w:r>
        <w:t>Revision of C3-241120</w:t>
      </w:r>
    </w:p>
    <w:p w14:paraId="2D1B8FA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6320C3" w14:textId="77777777" w:rsidR="00B02733" w:rsidRDefault="00B02733" w:rsidP="00B02733">
      <w:pPr>
        <w:rPr>
          <w:rFonts w:ascii="Arial" w:hAnsi="Arial" w:cs="Arial"/>
          <w:b/>
          <w:sz w:val="24"/>
        </w:rPr>
      </w:pPr>
      <w:r>
        <w:rPr>
          <w:rFonts w:ascii="Arial" w:hAnsi="Arial" w:cs="Arial"/>
          <w:b/>
          <w:color w:val="0000FF"/>
          <w:sz w:val="24"/>
        </w:rPr>
        <w:t>C3-242195</w:t>
      </w:r>
      <w:r>
        <w:rPr>
          <w:rFonts w:ascii="Arial" w:hAnsi="Arial" w:cs="Arial"/>
          <w:b/>
          <w:color w:val="0000FF"/>
          <w:sz w:val="24"/>
        </w:rPr>
        <w:tab/>
      </w:r>
      <w:r>
        <w:rPr>
          <w:rFonts w:ascii="Arial" w:hAnsi="Arial" w:cs="Arial"/>
          <w:b/>
          <w:sz w:val="24"/>
        </w:rPr>
        <w:t>Correction of the procedure for AF requests to influence AM policies</w:t>
      </w:r>
    </w:p>
    <w:p w14:paraId="16EC8E9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CR-0538  rev  Cat: F (Rel-18)</w:t>
      </w:r>
      <w:r>
        <w:rPr>
          <w:i/>
        </w:rPr>
        <w:br/>
      </w:r>
      <w:r>
        <w:rPr>
          <w:i/>
        </w:rPr>
        <w:br/>
      </w:r>
      <w:r>
        <w:rPr>
          <w:i/>
        </w:rPr>
        <w:tab/>
      </w:r>
      <w:r>
        <w:rPr>
          <w:i/>
        </w:rPr>
        <w:tab/>
      </w:r>
      <w:r>
        <w:rPr>
          <w:i/>
        </w:rPr>
        <w:tab/>
      </w:r>
      <w:r>
        <w:rPr>
          <w:i/>
        </w:rPr>
        <w:tab/>
      </w:r>
      <w:r>
        <w:rPr>
          <w:i/>
        </w:rPr>
        <w:tab/>
        <w:t>Source: ZTE</w:t>
      </w:r>
    </w:p>
    <w:p w14:paraId="0C260D39" w14:textId="77777777" w:rsidR="00B02733" w:rsidRDefault="00B02733" w:rsidP="00B02733">
      <w:pPr>
        <w:rPr>
          <w:rFonts w:ascii="Arial" w:hAnsi="Arial" w:cs="Arial"/>
          <w:b/>
        </w:rPr>
      </w:pPr>
      <w:r>
        <w:rPr>
          <w:rFonts w:ascii="Arial" w:hAnsi="Arial" w:cs="Arial"/>
          <w:b/>
        </w:rPr>
        <w:t xml:space="preserve">Discussion: </w:t>
      </w:r>
    </w:p>
    <w:p w14:paraId="2AD5EE31" w14:textId="77777777" w:rsidR="00B02733" w:rsidRDefault="00B02733" w:rsidP="00B02733">
      <w:r>
        <w:t>Abdessamad (Huawei): Don’t repeat the same start for the paragraphs. Rewording needed.</w:t>
      </w:r>
    </w:p>
    <w:p w14:paraId="6C1FA743" w14:textId="77777777" w:rsidR="00B02733" w:rsidRDefault="00B02733" w:rsidP="00B02733">
      <w:r>
        <w:t>Fuen (Ericsson): Offline discussions.</w:t>
      </w:r>
    </w:p>
    <w:p w14:paraId="1560B0E6" w14:textId="77777777" w:rsidR="00B02733" w:rsidRDefault="00B02733" w:rsidP="00B02733">
      <w:r>
        <w:t>Xiaojian (ZTE): R1 is available.</w:t>
      </w:r>
    </w:p>
    <w:p w14:paraId="396F2F43" w14:textId="77777777" w:rsidR="00B02733" w:rsidRDefault="00B02733" w:rsidP="00B02733">
      <w:r>
        <w:t>Fuen (Ericsson): Comments on R1.</w:t>
      </w:r>
    </w:p>
    <w:p w14:paraId="7974F0A8" w14:textId="77777777" w:rsidR="00B02733" w:rsidRDefault="00B02733" w:rsidP="00B02733">
      <w:r>
        <w:t>Abdessamad (Huawei): Don’t agree to introduce some parts.</w:t>
      </w:r>
    </w:p>
    <w:p w14:paraId="16415CA3" w14:textId="77777777" w:rsidR="00B02733" w:rsidRDefault="00B02733" w:rsidP="00B02733">
      <w:r>
        <w:t>Revision agreed.</w:t>
      </w:r>
    </w:p>
    <w:p w14:paraId="648B999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C3-242642</w:t>
      </w:r>
      <w:r>
        <w:rPr>
          <w:color w:val="993300"/>
          <w:u w:val="single"/>
        </w:rPr>
        <w:t>.</w:t>
      </w:r>
    </w:p>
    <w:p w14:paraId="5A8F9DBA" w14:textId="77777777" w:rsidR="00B02733" w:rsidRDefault="00B02733" w:rsidP="00B02733">
      <w:pPr>
        <w:rPr>
          <w:rFonts w:ascii="Arial" w:hAnsi="Arial" w:cs="Arial"/>
          <w:b/>
          <w:sz w:val="24"/>
        </w:rPr>
      </w:pPr>
      <w:r>
        <w:rPr>
          <w:rFonts w:ascii="Arial" w:hAnsi="Arial" w:cs="Arial"/>
          <w:b/>
          <w:color w:val="0000FF"/>
          <w:sz w:val="24"/>
        </w:rPr>
        <w:t>C3-242222</w:t>
      </w:r>
      <w:r>
        <w:rPr>
          <w:rFonts w:ascii="Arial" w:hAnsi="Arial" w:cs="Arial"/>
          <w:b/>
          <w:color w:val="0000FF"/>
          <w:sz w:val="24"/>
        </w:rPr>
        <w:tab/>
      </w:r>
      <w:r>
        <w:rPr>
          <w:rFonts w:ascii="Arial" w:hAnsi="Arial" w:cs="Arial"/>
          <w:b/>
          <w:sz w:val="24"/>
        </w:rPr>
        <w:t>Miscellaneous corrections on Nnef_EASDeployment API</w:t>
      </w:r>
    </w:p>
    <w:p w14:paraId="52A2D60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CR-0177  rev  Cat: F (Rel-18)</w:t>
      </w:r>
      <w:r>
        <w:rPr>
          <w:i/>
        </w:rPr>
        <w:br/>
      </w:r>
      <w:r>
        <w:rPr>
          <w:i/>
        </w:rPr>
        <w:br/>
      </w:r>
      <w:r>
        <w:rPr>
          <w:i/>
        </w:rPr>
        <w:tab/>
      </w:r>
      <w:r>
        <w:rPr>
          <w:i/>
        </w:rPr>
        <w:tab/>
      </w:r>
      <w:r>
        <w:rPr>
          <w:i/>
        </w:rPr>
        <w:tab/>
      </w:r>
      <w:r>
        <w:rPr>
          <w:i/>
        </w:rPr>
        <w:tab/>
      </w:r>
      <w:r>
        <w:rPr>
          <w:i/>
        </w:rPr>
        <w:tab/>
        <w:t>Source: Huawei</w:t>
      </w:r>
    </w:p>
    <w:p w14:paraId="4BFA25EF" w14:textId="77777777" w:rsidR="00B02733" w:rsidRDefault="00B02733" w:rsidP="00B02733">
      <w:pPr>
        <w:rPr>
          <w:rFonts w:ascii="Arial" w:hAnsi="Arial" w:cs="Arial"/>
          <w:b/>
        </w:rPr>
      </w:pPr>
      <w:r>
        <w:rPr>
          <w:rFonts w:ascii="Arial" w:hAnsi="Arial" w:cs="Arial"/>
          <w:b/>
        </w:rPr>
        <w:t xml:space="preserve">Discussion: </w:t>
      </w:r>
    </w:p>
    <w:p w14:paraId="568E15AB" w14:textId="77777777" w:rsidR="00B02733" w:rsidRDefault="00B02733" w:rsidP="00B02733">
      <w:r>
        <w:t>Moved from 18.51</w:t>
      </w:r>
    </w:p>
    <w:p w14:paraId="23E224C7" w14:textId="77777777" w:rsidR="00B02733" w:rsidRDefault="00B02733" w:rsidP="00B02733">
      <w:r>
        <w:lastRenderedPageBreak/>
        <w:t>Apostolos (Nokia): Not FASMO.</w:t>
      </w:r>
    </w:p>
    <w:p w14:paraId="35A9B019" w14:textId="77777777" w:rsidR="00B02733" w:rsidRDefault="00B02733" w:rsidP="00B02733">
      <w:r>
        <w:t>Maria (Ericsson): Not FASMO.</w:t>
      </w:r>
    </w:p>
    <w:p w14:paraId="49D585B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6FCF8" w14:textId="77777777" w:rsidR="00B02733" w:rsidRDefault="00B02733" w:rsidP="00B02733">
      <w:pPr>
        <w:rPr>
          <w:rFonts w:ascii="Arial" w:hAnsi="Arial" w:cs="Arial"/>
          <w:b/>
          <w:sz w:val="24"/>
        </w:rPr>
      </w:pPr>
      <w:r>
        <w:rPr>
          <w:rFonts w:ascii="Arial" w:hAnsi="Arial" w:cs="Arial"/>
          <w:b/>
          <w:color w:val="0000FF"/>
          <w:sz w:val="24"/>
        </w:rPr>
        <w:t>C3-242223</w:t>
      </w:r>
      <w:r>
        <w:rPr>
          <w:rFonts w:ascii="Arial" w:hAnsi="Arial" w:cs="Arial"/>
          <w:b/>
          <w:color w:val="0000FF"/>
          <w:sz w:val="24"/>
        </w:rPr>
        <w:tab/>
      </w:r>
      <w:r>
        <w:rPr>
          <w:rFonts w:ascii="Arial" w:hAnsi="Arial" w:cs="Arial"/>
          <w:b/>
          <w:sz w:val="24"/>
        </w:rPr>
        <w:t>Editorial correction in BDT Create Clause</w:t>
      </w:r>
    </w:p>
    <w:p w14:paraId="32D380E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v18.2.0</w:t>
      </w:r>
      <w:r>
        <w:rPr>
          <w:i/>
        </w:rPr>
        <w:tab/>
        <w:t xml:space="preserve">  CR-0093  rev  Cat: F (Rel-18)</w:t>
      </w:r>
      <w:r>
        <w:rPr>
          <w:i/>
        </w:rPr>
        <w:br/>
      </w:r>
      <w:r>
        <w:rPr>
          <w:i/>
        </w:rPr>
        <w:br/>
      </w:r>
      <w:r>
        <w:rPr>
          <w:i/>
        </w:rPr>
        <w:tab/>
      </w:r>
      <w:r>
        <w:rPr>
          <w:i/>
        </w:rPr>
        <w:tab/>
      </w:r>
      <w:r>
        <w:rPr>
          <w:i/>
        </w:rPr>
        <w:tab/>
      </w:r>
      <w:r>
        <w:rPr>
          <w:i/>
        </w:rPr>
        <w:tab/>
      </w:r>
      <w:r>
        <w:rPr>
          <w:i/>
        </w:rPr>
        <w:tab/>
        <w:t>Source: AT&amp;T, Amdocs Software Systems Ltd</w:t>
      </w:r>
    </w:p>
    <w:p w14:paraId="7703CF7D" w14:textId="77777777" w:rsidR="00B02733" w:rsidRDefault="00B02733" w:rsidP="00B02733">
      <w:pPr>
        <w:rPr>
          <w:rFonts w:ascii="Arial" w:hAnsi="Arial" w:cs="Arial"/>
          <w:b/>
        </w:rPr>
      </w:pPr>
      <w:r>
        <w:rPr>
          <w:rFonts w:ascii="Arial" w:hAnsi="Arial" w:cs="Arial"/>
          <w:b/>
        </w:rPr>
        <w:t xml:space="preserve">Discussion: </w:t>
      </w:r>
    </w:p>
    <w:p w14:paraId="683BDE80" w14:textId="77777777" w:rsidR="00B02733" w:rsidRDefault="00B02733" w:rsidP="00B02733">
      <w:r>
        <w:t>Abdessamad (Huawei): Remove “individual” in the first change. Editorials.</w:t>
      </w:r>
    </w:p>
    <w:p w14:paraId="5BD3CA83" w14:textId="77777777" w:rsidR="00B02733" w:rsidRDefault="00B02733" w:rsidP="00B02733">
      <w:r>
        <w:t>Fuen (Ericsson): We want to keep alignment with stage 2 with the service operations.</w:t>
      </w:r>
    </w:p>
    <w:p w14:paraId="670CE0A6" w14:textId="77777777" w:rsidR="00B02733" w:rsidRDefault="00B02733" w:rsidP="00B02733">
      <w:r>
        <w:t>Offline discussions.</w:t>
      </w:r>
    </w:p>
    <w:p w14:paraId="74133112" w14:textId="77777777" w:rsidR="00B02733" w:rsidRDefault="00B02733" w:rsidP="00B02733">
      <w:r>
        <w:t>Rita (Amdocs): Revision available.</w:t>
      </w:r>
    </w:p>
    <w:p w14:paraId="1F4E678B" w14:textId="77777777" w:rsidR="00B02733" w:rsidRDefault="00B02733" w:rsidP="00B02733">
      <w:r>
        <w:t>Abdessamad (Huawei): Comments on the revision.</w:t>
      </w:r>
    </w:p>
    <w:p w14:paraId="1DE6F778" w14:textId="77777777" w:rsidR="00B02733" w:rsidRDefault="00B02733" w:rsidP="00B02733">
      <w:r>
        <w:t>Fuen (Ericsson): Comments on the revision.</w:t>
      </w:r>
    </w:p>
    <w:p w14:paraId="40B0845F" w14:textId="77777777" w:rsidR="00B02733" w:rsidRDefault="00B02733" w:rsidP="00B02733">
      <w:r>
        <w:t>Rita (Amdocs): Provided a new revision.</w:t>
      </w:r>
    </w:p>
    <w:p w14:paraId="4ED2F8D1" w14:textId="77777777" w:rsidR="00B02733" w:rsidRDefault="00B02733" w:rsidP="00B02733">
      <w:r>
        <w:t xml:space="preserve">All companies confirmed. </w:t>
      </w:r>
    </w:p>
    <w:p w14:paraId="0EA04EA2" w14:textId="77777777" w:rsidR="00B02733" w:rsidRDefault="00B02733" w:rsidP="00B02733">
      <w:r>
        <w:t>Revision is pre-agreed.</w:t>
      </w:r>
    </w:p>
    <w:p w14:paraId="36F5552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C3-242658</w:t>
      </w:r>
      <w:r>
        <w:rPr>
          <w:color w:val="993300"/>
          <w:u w:val="single"/>
        </w:rPr>
        <w:t>.</w:t>
      </w:r>
    </w:p>
    <w:p w14:paraId="7CCF6FE8" w14:textId="77777777" w:rsidR="00B02733" w:rsidRDefault="00B02733" w:rsidP="00B02733">
      <w:pPr>
        <w:rPr>
          <w:rFonts w:ascii="Arial" w:hAnsi="Arial" w:cs="Arial"/>
          <w:b/>
          <w:sz w:val="24"/>
        </w:rPr>
      </w:pPr>
      <w:r>
        <w:rPr>
          <w:rFonts w:ascii="Arial" w:hAnsi="Arial" w:cs="Arial"/>
          <w:b/>
          <w:color w:val="0000FF"/>
          <w:sz w:val="24"/>
        </w:rPr>
        <w:t>C3-242240</w:t>
      </w:r>
      <w:r>
        <w:rPr>
          <w:rFonts w:ascii="Arial" w:hAnsi="Arial" w:cs="Arial"/>
          <w:b/>
          <w:color w:val="0000FF"/>
          <w:sz w:val="24"/>
        </w:rPr>
        <w:tab/>
      </w:r>
      <w:r>
        <w:rPr>
          <w:rFonts w:ascii="Arial" w:hAnsi="Arial" w:cs="Arial"/>
          <w:b/>
          <w:sz w:val="24"/>
        </w:rPr>
        <w:t>Reporting UE temporarily unreachable and reachable again</w:t>
      </w:r>
    </w:p>
    <w:p w14:paraId="3D051BD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CR-1220  rev  Cat: F (Rel-18)</w:t>
      </w:r>
      <w:r>
        <w:rPr>
          <w:i/>
        </w:rPr>
        <w:br/>
      </w:r>
      <w:r>
        <w:rPr>
          <w:i/>
        </w:rPr>
        <w:br/>
      </w:r>
      <w:r>
        <w:rPr>
          <w:i/>
        </w:rPr>
        <w:tab/>
      </w:r>
      <w:r>
        <w:rPr>
          <w:i/>
        </w:rPr>
        <w:tab/>
      </w:r>
      <w:r>
        <w:rPr>
          <w:i/>
        </w:rPr>
        <w:tab/>
      </w:r>
      <w:r>
        <w:rPr>
          <w:i/>
        </w:rPr>
        <w:tab/>
      </w:r>
      <w:r>
        <w:rPr>
          <w:i/>
        </w:rPr>
        <w:tab/>
        <w:t>Source: Ericsson</w:t>
      </w:r>
    </w:p>
    <w:p w14:paraId="08097A4C" w14:textId="77777777" w:rsidR="00B02733" w:rsidRDefault="00B02733" w:rsidP="00B02733">
      <w:pPr>
        <w:rPr>
          <w:rFonts w:ascii="Arial" w:hAnsi="Arial" w:cs="Arial"/>
          <w:b/>
        </w:rPr>
      </w:pPr>
      <w:r>
        <w:rPr>
          <w:rFonts w:ascii="Arial" w:hAnsi="Arial" w:cs="Arial"/>
          <w:b/>
        </w:rPr>
        <w:t xml:space="preserve">Abstract: </w:t>
      </w:r>
    </w:p>
    <w:p w14:paraId="6EA566C3" w14:textId="77777777" w:rsidR="00B02733" w:rsidRDefault="00B02733" w:rsidP="00B02733">
      <w:r>
        <w:t xml:space="preserve">Summary of Change: Clause 4.2.4.15 is updated to indicate that the PCF may provide PCC rules again once it is aware that the UE is reachable. </w:t>
      </w:r>
    </w:p>
    <w:p w14:paraId="5A6426AC" w14:textId="77777777" w:rsidR="00B02733" w:rsidRDefault="00B02733" w:rsidP="00B02733">
      <w:r>
        <w:t>Clause 5.6.1 is updated with a new data type, UeReachStat</w:t>
      </w:r>
    </w:p>
    <w:p w14:paraId="4F2C7A9C" w14:textId="77777777" w:rsidR="00B02733" w:rsidRDefault="00B02733" w:rsidP="00B02733">
      <w:pPr>
        <w:rPr>
          <w:rFonts w:ascii="Arial" w:hAnsi="Arial" w:cs="Arial"/>
          <w:b/>
        </w:rPr>
      </w:pPr>
      <w:r>
        <w:rPr>
          <w:rFonts w:ascii="Arial" w:hAnsi="Arial" w:cs="Arial"/>
          <w:b/>
        </w:rPr>
        <w:t xml:space="preserve">Discussion: </w:t>
      </w:r>
    </w:p>
    <w:p w14:paraId="7868A29D" w14:textId="77777777" w:rsidR="00B02733" w:rsidRDefault="00B02733" w:rsidP="00B02733">
      <w:r>
        <w:t>This CR introduces a Backward Compatible Correction in the OpenAPI specification.</w:t>
      </w:r>
    </w:p>
    <w:p w14:paraId="6133491C" w14:textId="77777777" w:rsidR="00B02733" w:rsidRDefault="00B02733" w:rsidP="00B02733">
      <w:r>
        <w:t>Abdessamad (Huawei): Will provide comments offline.</w:t>
      </w:r>
    </w:p>
    <w:p w14:paraId="07889C8E" w14:textId="77777777" w:rsidR="00B02733" w:rsidRDefault="00B02733" w:rsidP="00B02733">
      <w:r>
        <w:t>Fuen (Ericsson): Revision available.</w:t>
      </w:r>
    </w:p>
    <w:p w14:paraId="1EEA9DD9" w14:textId="77777777" w:rsidR="00B02733" w:rsidRDefault="00B02733" w:rsidP="00B02733">
      <w:r>
        <w:t>Abdessamad (Huawei): will provide comments on that revision.</w:t>
      </w:r>
    </w:p>
    <w:p w14:paraId="29B65265" w14:textId="77777777" w:rsidR="00B02733" w:rsidRDefault="00B02733" w:rsidP="00B02733">
      <w:r>
        <w:t>Abdessamad (Huawei): Some editorials.</w:t>
      </w:r>
    </w:p>
    <w:p w14:paraId="5283A7E2" w14:textId="77777777" w:rsidR="00B02733" w:rsidRDefault="00B02733" w:rsidP="00B02733">
      <w:r>
        <w:t>Revisions agreed.</w:t>
      </w:r>
    </w:p>
    <w:p w14:paraId="1FCC75F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C3-242539, C3-242660</w:t>
      </w:r>
      <w:r>
        <w:rPr>
          <w:color w:val="993300"/>
          <w:u w:val="single"/>
        </w:rPr>
        <w:t>.</w:t>
      </w:r>
    </w:p>
    <w:p w14:paraId="01D6A861" w14:textId="77777777" w:rsidR="00B02733" w:rsidRDefault="00B02733" w:rsidP="00B02733">
      <w:pPr>
        <w:rPr>
          <w:rFonts w:ascii="Arial" w:hAnsi="Arial" w:cs="Arial"/>
          <w:b/>
          <w:sz w:val="24"/>
        </w:rPr>
      </w:pPr>
      <w:r>
        <w:rPr>
          <w:rFonts w:ascii="Arial" w:hAnsi="Arial" w:cs="Arial"/>
          <w:b/>
          <w:color w:val="0000FF"/>
          <w:sz w:val="24"/>
        </w:rPr>
        <w:t>C3-242241</w:t>
      </w:r>
      <w:r>
        <w:rPr>
          <w:rFonts w:ascii="Arial" w:hAnsi="Arial" w:cs="Arial"/>
          <w:b/>
          <w:color w:val="0000FF"/>
          <w:sz w:val="24"/>
        </w:rPr>
        <w:tab/>
      </w:r>
      <w:r>
        <w:rPr>
          <w:rFonts w:ascii="Arial" w:hAnsi="Arial" w:cs="Arial"/>
          <w:b/>
          <w:sz w:val="24"/>
        </w:rPr>
        <w:t>Reporting UE temporarily unreachable and reachable again</w:t>
      </w:r>
    </w:p>
    <w:p w14:paraId="23063954"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CR-0620  rev  Cat: F (Rel-18)</w:t>
      </w:r>
      <w:r>
        <w:rPr>
          <w:i/>
        </w:rPr>
        <w:br/>
      </w:r>
      <w:r>
        <w:rPr>
          <w:i/>
        </w:rPr>
        <w:br/>
      </w:r>
      <w:r>
        <w:rPr>
          <w:i/>
        </w:rPr>
        <w:tab/>
      </w:r>
      <w:r>
        <w:rPr>
          <w:i/>
        </w:rPr>
        <w:tab/>
      </w:r>
      <w:r>
        <w:rPr>
          <w:i/>
        </w:rPr>
        <w:tab/>
      </w:r>
      <w:r>
        <w:rPr>
          <w:i/>
        </w:rPr>
        <w:tab/>
      </w:r>
      <w:r>
        <w:rPr>
          <w:i/>
        </w:rPr>
        <w:tab/>
        <w:t>Source: Ericsson</w:t>
      </w:r>
    </w:p>
    <w:p w14:paraId="40D205D0" w14:textId="77777777" w:rsidR="00B02733" w:rsidRDefault="00B02733" w:rsidP="00B02733">
      <w:pPr>
        <w:rPr>
          <w:rFonts w:ascii="Arial" w:hAnsi="Arial" w:cs="Arial"/>
          <w:b/>
        </w:rPr>
      </w:pPr>
      <w:r>
        <w:rPr>
          <w:rFonts w:ascii="Arial" w:hAnsi="Arial" w:cs="Arial"/>
          <w:b/>
        </w:rPr>
        <w:t xml:space="preserve">Abstract: </w:t>
      </w:r>
    </w:p>
    <w:p w14:paraId="5435D32E" w14:textId="77777777" w:rsidR="00B02733" w:rsidRDefault="00B02733" w:rsidP="00B02733">
      <w:r>
        <w:t>Summary of Change: Clauses 4.2.2.1 and 4.2.3.1 are updated to introduce the functionality related to the subscription and corresponding modification of UE availability status.</w:t>
      </w:r>
    </w:p>
    <w:p w14:paraId="2FF364A7" w14:textId="77777777" w:rsidR="00B02733" w:rsidRDefault="00B02733" w:rsidP="00B02733">
      <w:r>
        <w:t>Clauses 4.2.2.2 and 4.2.</w:t>
      </w:r>
    </w:p>
    <w:p w14:paraId="27692573" w14:textId="77777777" w:rsidR="00B02733" w:rsidRDefault="00B02733" w:rsidP="00B02733">
      <w:pPr>
        <w:rPr>
          <w:rFonts w:ascii="Arial" w:hAnsi="Arial" w:cs="Arial"/>
          <w:b/>
        </w:rPr>
      </w:pPr>
      <w:r>
        <w:rPr>
          <w:rFonts w:ascii="Arial" w:hAnsi="Arial" w:cs="Arial"/>
          <w:b/>
        </w:rPr>
        <w:t xml:space="preserve">Discussion: </w:t>
      </w:r>
    </w:p>
    <w:p w14:paraId="07CE6AE6" w14:textId="77777777" w:rsidR="00B02733" w:rsidRDefault="00B02733" w:rsidP="00B02733">
      <w:r>
        <w:t>This CR introduces a Backward Compatible Correction in the OpenAPI specification.</w:t>
      </w:r>
    </w:p>
    <w:p w14:paraId="14E79CEC" w14:textId="77777777" w:rsidR="00B02733" w:rsidRDefault="00B02733" w:rsidP="00B02733">
      <w:r>
        <w:t>Abdessamad (Huawei): Will provide comments offline.</w:t>
      </w:r>
    </w:p>
    <w:p w14:paraId="147BD963" w14:textId="77777777" w:rsidR="00B02733" w:rsidRDefault="00B02733" w:rsidP="00B02733">
      <w:r>
        <w:t>Fuen (Ericsson): Revision available.</w:t>
      </w:r>
    </w:p>
    <w:p w14:paraId="6E4F61A9" w14:textId="77777777" w:rsidR="00B02733" w:rsidRDefault="00B02733" w:rsidP="00B02733">
      <w:r>
        <w:t>Abdessamad (Huawei): will provide comments on that revision.</w:t>
      </w:r>
    </w:p>
    <w:p w14:paraId="76628129" w14:textId="77777777" w:rsidR="00B02733" w:rsidRDefault="00B02733" w:rsidP="00B02733">
      <w:r>
        <w:t>Abdessamad (Huawei): Some editorials.</w:t>
      </w:r>
    </w:p>
    <w:p w14:paraId="3C01E9F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C3-242540, C3-242661</w:t>
      </w:r>
      <w:r>
        <w:rPr>
          <w:color w:val="993300"/>
          <w:u w:val="single"/>
        </w:rPr>
        <w:t>.</w:t>
      </w:r>
    </w:p>
    <w:p w14:paraId="3079B479" w14:textId="77777777" w:rsidR="00B02733" w:rsidRDefault="00B02733" w:rsidP="00B02733">
      <w:pPr>
        <w:rPr>
          <w:rFonts w:ascii="Arial" w:hAnsi="Arial" w:cs="Arial"/>
          <w:b/>
          <w:sz w:val="24"/>
        </w:rPr>
      </w:pPr>
      <w:r>
        <w:rPr>
          <w:rFonts w:ascii="Arial" w:hAnsi="Arial" w:cs="Arial"/>
          <w:b/>
          <w:color w:val="0000FF"/>
          <w:sz w:val="24"/>
        </w:rPr>
        <w:t>C3-242292</w:t>
      </w:r>
      <w:r>
        <w:rPr>
          <w:rFonts w:ascii="Arial" w:hAnsi="Arial" w:cs="Arial"/>
          <w:b/>
          <w:color w:val="0000FF"/>
          <w:sz w:val="24"/>
        </w:rPr>
        <w:tab/>
      </w:r>
      <w:r>
        <w:rPr>
          <w:rFonts w:ascii="Arial" w:hAnsi="Arial" w:cs="Arial"/>
          <w:b/>
          <w:sz w:val="24"/>
        </w:rPr>
        <w:t>Removal of the HTTP 204 No Content status code from GET response</w:t>
      </w:r>
    </w:p>
    <w:p w14:paraId="480D569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v18.4.0</w:t>
      </w:r>
      <w:r>
        <w:rPr>
          <w:i/>
        </w:rPr>
        <w:tab/>
        <w:t xml:space="preserve">  CR-0201  rev  Cat: F (Rel-18)</w:t>
      </w:r>
      <w:r>
        <w:rPr>
          <w:i/>
        </w:rPr>
        <w:br/>
      </w:r>
      <w:r>
        <w:rPr>
          <w:i/>
        </w:rPr>
        <w:br/>
      </w:r>
      <w:r>
        <w:rPr>
          <w:i/>
        </w:rPr>
        <w:tab/>
      </w:r>
      <w:r>
        <w:rPr>
          <w:i/>
        </w:rPr>
        <w:tab/>
      </w:r>
      <w:r>
        <w:rPr>
          <w:i/>
        </w:rPr>
        <w:tab/>
      </w:r>
      <w:r>
        <w:rPr>
          <w:i/>
        </w:rPr>
        <w:tab/>
      </w:r>
      <w:r>
        <w:rPr>
          <w:i/>
        </w:rPr>
        <w:tab/>
        <w:t>Source: Huawei</w:t>
      </w:r>
    </w:p>
    <w:p w14:paraId="42BF56B0" w14:textId="77777777" w:rsidR="00B02733" w:rsidRDefault="00B02733" w:rsidP="00B02733">
      <w:pPr>
        <w:rPr>
          <w:rFonts w:ascii="Arial" w:hAnsi="Arial" w:cs="Arial"/>
          <w:b/>
        </w:rPr>
      </w:pPr>
      <w:r>
        <w:rPr>
          <w:rFonts w:ascii="Arial" w:hAnsi="Arial" w:cs="Arial"/>
          <w:b/>
        </w:rPr>
        <w:t xml:space="preserve">Discussion: </w:t>
      </w:r>
    </w:p>
    <w:p w14:paraId="416D7F7F" w14:textId="77777777" w:rsidR="00B02733" w:rsidRDefault="00B02733" w:rsidP="00B02733">
      <w:r>
        <w:t>The CR introduces backward compatible corrections to the OpenAPI file for Nbsf_Management API.</w:t>
      </w:r>
    </w:p>
    <w:p w14:paraId="20C0F1A5" w14:textId="77777777" w:rsidR="00B02733" w:rsidRDefault="00B02733" w:rsidP="00B02733">
      <w:r>
        <w:t xml:space="preserve">Fuen (Ericsson) :The solution is NBC, requires a feature. </w:t>
      </w:r>
    </w:p>
    <w:p w14:paraId="25031DDC" w14:textId="77777777" w:rsidR="00B02733" w:rsidRDefault="00B02733" w:rsidP="00B02733">
      <w:r>
        <w:t>Offline discussions.</w:t>
      </w:r>
    </w:p>
    <w:p w14:paraId="039D4F6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FAD02B" w14:textId="77777777" w:rsidR="00B02733" w:rsidRDefault="00B02733" w:rsidP="00B02733">
      <w:pPr>
        <w:rPr>
          <w:rFonts w:ascii="Arial" w:hAnsi="Arial" w:cs="Arial"/>
          <w:b/>
          <w:sz w:val="24"/>
        </w:rPr>
      </w:pPr>
      <w:r>
        <w:rPr>
          <w:rFonts w:ascii="Arial" w:hAnsi="Arial" w:cs="Arial"/>
          <w:b/>
          <w:color w:val="0000FF"/>
          <w:sz w:val="24"/>
        </w:rPr>
        <w:t>C3-242293</w:t>
      </w:r>
      <w:r>
        <w:rPr>
          <w:rFonts w:ascii="Arial" w:hAnsi="Arial" w:cs="Arial"/>
          <w:b/>
          <w:color w:val="0000FF"/>
          <w:sz w:val="24"/>
        </w:rPr>
        <w:tab/>
      </w:r>
      <w:r>
        <w:rPr>
          <w:rFonts w:ascii="Arial" w:hAnsi="Arial" w:cs="Arial"/>
          <w:b/>
          <w:sz w:val="24"/>
        </w:rPr>
        <w:t>Clarifications for PFD management service operations</w:t>
      </w:r>
    </w:p>
    <w:p w14:paraId="6510E79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CR-0831  rev  Cat: F (Rel-18)</w:t>
      </w:r>
      <w:r>
        <w:rPr>
          <w:i/>
        </w:rPr>
        <w:br/>
      </w:r>
      <w:r>
        <w:rPr>
          <w:i/>
        </w:rPr>
        <w:br/>
      </w:r>
      <w:r>
        <w:rPr>
          <w:i/>
        </w:rPr>
        <w:tab/>
      </w:r>
      <w:r>
        <w:rPr>
          <w:i/>
        </w:rPr>
        <w:tab/>
      </w:r>
      <w:r>
        <w:rPr>
          <w:i/>
        </w:rPr>
        <w:tab/>
      </w:r>
      <w:r>
        <w:rPr>
          <w:i/>
        </w:rPr>
        <w:tab/>
      </w:r>
      <w:r>
        <w:rPr>
          <w:i/>
        </w:rPr>
        <w:tab/>
        <w:t>Source: Huawei</w:t>
      </w:r>
    </w:p>
    <w:p w14:paraId="5491BA9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FFCCF" w14:textId="77777777" w:rsidR="00B02733" w:rsidRDefault="00B02733" w:rsidP="00B02733">
      <w:pPr>
        <w:rPr>
          <w:rFonts w:ascii="Arial" w:hAnsi="Arial" w:cs="Arial"/>
          <w:b/>
          <w:sz w:val="24"/>
        </w:rPr>
      </w:pPr>
      <w:r>
        <w:rPr>
          <w:rFonts w:ascii="Arial" w:hAnsi="Arial" w:cs="Arial"/>
          <w:b/>
          <w:color w:val="0000FF"/>
          <w:sz w:val="24"/>
        </w:rPr>
        <w:t>C3-242294</w:t>
      </w:r>
      <w:r>
        <w:rPr>
          <w:rFonts w:ascii="Arial" w:hAnsi="Arial" w:cs="Arial"/>
          <w:b/>
          <w:color w:val="0000FF"/>
          <w:sz w:val="24"/>
        </w:rPr>
        <w:tab/>
      </w:r>
      <w:r>
        <w:rPr>
          <w:rFonts w:ascii="Arial" w:hAnsi="Arial" w:cs="Arial"/>
          <w:b/>
          <w:sz w:val="24"/>
        </w:rPr>
        <w:t>Corrections on tracing requirements</w:t>
      </w:r>
    </w:p>
    <w:p w14:paraId="7B8275C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CR-0502  rev  Cat: F (Rel-18)</w:t>
      </w:r>
      <w:r>
        <w:rPr>
          <w:i/>
        </w:rPr>
        <w:br/>
      </w:r>
      <w:r>
        <w:rPr>
          <w:i/>
        </w:rPr>
        <w:br/>
      </w:r>
      <w:r>
        <w:rPr>
          <w:i/>
        </w:rPr>
        <w:tab/>
      </w:r>
      <w:r>
        <w:rPr>
          <w:i/>
        </w:rPr>
        <w:tab/>
      </w:r>
      <w:r>
        <w:rPr>
          <w:i/>
        </w:rPr>
        <w:tab/>
      </w:r>
      <w:r>
        <w:rPr>
          <w:i/>
        </w:rPr>
        <w:tab/>
      </w:r>
      <w:r>
        <w:rPr>
          <w:i/>
        </w:rPr>
        <w:tab/>
        <w:t>Source: Huawei</w:t>
      </w:r>
    </w:p>
    <w:p w14:paraId="56EC3DF6" w14:textId="77777777" w:rsidR="00B02733" w:rsidRDefault="00B02733" w:rsidP="00B02733">
      <w:pPr>
        <w:rPr>
          <w:rFonts w:ascii="Arial" w:hAnsi="Arial" w:cs="Arial"/>
          <w:b/>
        </w:rPr>
      </w:pPr>
      <w:r>
        <w:rPr>
          <w:rFonts w:ascii="Arial" w:hAnsi="Arial" w:cs="Arial"/>
          <w:b/>
        </w:rPr>
        <w:t xml:space="preserve">Discussion: </w:t>
      </w:r>
    </w:p>
    <w:p w14:paraId="4011DFE8" w14:textId="77777777" w:rsidR="00B02733" w:rsidRDefault="00B02733" w:rsidP="00B02733">
      <w:r>
        <w:t>This CR introduces a backward compatible correction to the Nudr_DataRepository API for Policy Data.</w:t>
      </w:r>
    </w:p>
    <w:p w14:paraId="08C7A37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60FEC" w14:textId="77777777" w:rsidR="00B02733" w:rsidRDefault="00B02733" w:rsidP="00B02733">
      <w:pPr>
        <w:rPr>
          <w:rFonts w:ascii="Arial" w:hAnsi="Arial" w:cs="Arial"/>
          <w:b/>
          <w:sz w:val="24"/>
        </w:rPr>
      </w:pPr>
      <w:r>
        <w:rPr>
          <w:rFonts w:ascii="Arial" w:hAnsi="Arial" w:cs="Arial"/>
          <w:b/>
          <w:color w:val="0000FF"/>
          <w:sz w:val="24"/>
        </w:rPr>
        <w:t>C3-242295</w:t>
      </w:r>
      <w:r>
        <w:rPr>
          <w:rFonts w:ascii="Arial" w:hAnsi="Arial" w:cs="Arial"/>
          <w:b/>
          <w:color w:val="0000FF"/>
          <w:sz w:val="24"/>
        </w:rPr>
        <w:tab/>
      </w:r>
      <w:r>
        <w:rPr>
          <w:rFonts w:ascii="Arial" w:hAnsi="Arial" w:cs="Arial"/>
          <w:b/>
          <w:sz w:val="24"/>
        </w:rPr>
        <w:t>Removal of the HTTP 204 No Content status code from GET response</w:t>
      </w:r>
    </w:p>
    <w:p w14:paraId="482DC3D3"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CR-0503  rev  Cat: F (Rel-18)</w:t>
      </w:r>
      <w:r>
        <w:rPr>
          <w:i/>
        </w:rPr>
        <w:br/>
      </w:r>
      <w:r>
        <w:rPr>
          <w:i/>
        </w:rPr>
        <w:br/>
      </w:r>
      <w:r>
        <w:rPr>
          <w:i/>
        </w:rPr>
        <w:tab/>
      </w:r>
      <w:r>
        <w:rPr>
          <w:i/>
        </w:rPr>
        <w:tab/>
      </w:r>
      <w:r>
        <w:rPr>
          <w:i/>
        </w:rPr>
        <w:tab/>
      </w:r>
      <w:r>
        <w:rPr>
          <w:i/>
        </w:rPr>
        <w:tab/>
      </w:r>
      <w:r>
        <w:rPr>
          <w:i/>
        </w:rPr>
        <w:tab/>
        <w:t>Source: Huawei</w:t>
      </w:r>
    </w:p>
    <w:p w14:paraId="1EBE4F7E" w14:textId="77777777" w:rsidR="00B02733" w:rsidRDefault="00B02733" w:rsidP="00B02733">
      <w:pPr>
        <w:rPr>
          <w:rFonts w:ascii="Arial" w:hAnsi="Arial" w:cs="Arial"/>
          <w:b/>
        </w:rPr>
      </w:pPr>
      <w:r>
        <w:rPr>
          <w:rFonts w:ascii="Arial" w:hAnsi="Arial" w:cs="Arial"/>
          <w:b/>
        </w:rPr>
        <w:t xml:space="preserve">Discussion: </w:t>
      </w:r>
    </w:p>
    <w:p w14:paraId="05FC6673" w14:textId="77777777" w:rsidR="00B02733" w:rsidRDefault="00B02733" w:rsidP="00B02733">
      <w:r>
        <w:t>The CR introduces backward compatible corrections to the OpenAPI file for Nudr_DataRepository API for Policy Data.</w:t>
      </w:r>
    </w:p>
    <w:p w14:paraId="3EF2FCCE" w14:textId="77777777" w:rsidR="00B02733" w:rsidRDefault="00B02733" w:rsidP="00B02733">
      <w:r>
        <w:t xml:space="preserve">Fuen (Ericsson) :The solution is NBC, requires a feature. </w:t>
      </w:r>
    </w:p>
    <w:p w14:paraId="0AD93911" w14:textId="77777777" w:rsidR="00B02733" w:rsidRDefault="00B02733" w:rsidP="00B02733">
      <w:r>
        <w:t>Offline discussions.</w:t>
      </w:r>
    </w:p>
    <w:p w14:paraId="4A6EE69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9014A8" w14:textId="77777777" w:rsidR="00B02733" w:rsidRDefault="00B02733" w:rsidP="00B02733">
      <w:pPr>
        <w:rPr>
          <w:rFonts w:ascii="Arial" w:hAnsi="Arial" w:cs="Arial"/>
          <w:b/>
          <w:sz w:val="24"/>
        </w:rPr>
      </w:pPr>
      <w:r>
        <w:rPr>
          <w:rFonts w:ascii="Arial" w:hAnsi="Arial" w:cs="Arial"/>
          <w:b/>
          <w:color w:val="0000FF"/>
          <w:sz w:val="24"/>
        </w:rPr>
        <w:t>C3-242296</w:t>
      </w:r>
      <w:r>
        <w:rPr>
          <w:rFonts w:ascii="Arial" w:hAnsi="Arial" w:cs="Arial"/>
          <w:b/>
          <w:color w:val="0000FF"/>
          <w:sz w:val="24"/>
        </w:rPr>
        <w:tab/>
      </w:r>
      <w:r>
        <w:rPr>
          <w:rFonts w:ascii="Arial" w:hAnsi="Arial" w:cs="Arial"/>
          <w:b/>
          <w:sz w:val="24"/>
        </w:rPr>
        <w:t>Clarifications on BDT service</w:t>
      </w:r>
    </w:p>
    <w:p w14:paraId="01752B8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CR-0544  rev  Cat: F (Rel-18)</w:t>
      </w:r>
      <w:r>
        <w:rPr>
          <w:i/>
        </w:rPr>
        <w:br/>
      </w:r>
      <w:r>
        <w:rPr>
          <w:i/>
        </w:rPr>
        <w:br/>
      </w:r>
      <w:r>
        <w:rPr>
          <w:i/>
        </w:rPr>
        <w:tab/>
      </w:r>
      <w:r>
        <w:rPr>
          <w:i/>
        </w:rPr>
        <w:tab/>
      </w:r>
      <w:r>
        <w:rPr>
          <w:i/>
        </w:rPr>
        <w:tab/>
      </w:r>
      <w:r>
        <w:rPr>
          <w:i/>
        </w:rPr>
        <w:tab/>
      </w:r>
      <w:r>
        <w:rPr>
          <w:i/>
        </w:rPr>
        <w:tab/>
        <w:t>Source: Huawei</w:t>
      </w:r>
    </w:p>
    <w:p w14:paraId="071494BF" w14:textId="77777777" w:rsidR="00B02733" w:rsidRDefault="00B02733" w:rsidP="00B02733">
      <w:pPr>
        <w:rPr>
          <w:rFonts w:ascii="Arial" w:hAnsi="Arial" w:cs="Arial"/>
          <w:b/>
        </w:rPr>
      </w:pPr>
      <w:r>
        <w:rPr>
          <w:rFonts w:ascii="Arial" w:hAnsi="Arial" w:cs="Arial"/>
          <w:b/>
        </w:rPr>
        <w:t xml:space="preserve">Discussion: </w:t>
      </w:r>
    </w:p>
    <w:p w14:paraId="3B9B12AB" w14:textId="77777777" w:rsidR="00B02733" w:rsidRDefault="00B02733" w:rsidP="00B02733">
      <w:r>
        <w:t>Apostolos (Nokia): The CR is not needed. Feature is defined in TS 29.522.</w:t>
      </w:r>
    </w:p>
    <w:p w14:paraId="472800B3" w14:textId="77777777" w:rsidR="00B02733" w:rsidRDefault="00B02733" w:rsidP="00B02733">
      <w:r>
        <w:t>Fuen (Ericsson): Feature is defined in TS 29.522. Note requires rewording.</w:t>
      </w:r>
    </w:p>
    <w:p w14:paraId="64AFBBA0" w14:textId="77777777" w:rsidR="00B02733" w:rsidRDefault="00B02733" w:rsidP="00B02733">
      <w:r>
        <w:t>Abdessamad (Huawei): Ambiguity between TS 29.122 &amp; TS 29.522 that needs to be clarified.</w:t>
      </w:r>
    </w:p>
    <w:p w14:paraId="44BDD8D8" w14:textId="77777777" w:rsidR="00B02733" w:rsidRDefault="00B02733" w:rsidP="00B02733">
      <w:r>
        <w:t>Chi (Huawei): R1 is available.</w:t>
      </w:r>
    </w:p>
    <w:p w14:paraId="4234A9A4" w14:textId="77777777" w:rsidR="00B02733" w:rsidRDefault="00B02733" w:rsidP="00B02733">
      <w:r>
        <w:t>Chi (Huawei): All companies are fine with r2.</w:t>
      </w:r>
    </w:p>
    <w:p w14:paraId="795CC3E1" w14:textId="77777777" w:rsidR="00B02733" w:rsidRDefault="00B02733" w:rsidP="00B02733">
      <w:r>
        <w:t>R2 is pre-agreed.</w:t>
      </w:r>
    </w:p>
    <w:p w14:paraId="76D37DA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C3-242633</w:t>
      </w:r>
      <w:r>
        <w:rPr>
          <w:color w:val="993300"/>
          <w:u w:val="single"/>
        </w:rPr>
        <w:t>.</w:t>
      </w:r>
    </w:p>
    <w:p w14:paraId="2A878319" w14:textId="77777777" w:rsidR="00B02733" w:rsidRDefault="00B02733" w:rsidP="00B02733">
      <w:pPr>
        <w:rPr>
          <w:rFonts w:ascii="Arial" w:hAnsi="Arial" w:cs="Arial"/>
          <w:b/>
          <w:sz w:val="24"/>
        </w:rPr>
      </w:pPr>
      <w:r>
        <w:rPr>
          <w:rFonts w:ascii="Arial" w:hAnsi="Arial" w:cs="Arial"/>
          <w:b/>
          <w:color w:val="0000FF"/>
          <w:sz w:val="24"/>
        </w:rPr>
        <w:t>C3-242307</w:t>
      </w:r>
      <w:r>
        <w:rPr>
          <w:rFonts w:ascii="Arial" w:hAnsi="Arial" w:cs="Arial"/>
          <w:b/>
          <w:color w:val="0000FF"/>
          <w:sz w:val="24"/>
        </w:rPr>
        <w:tab/>
      </w:r>
      <w:r>
        <w:rPr>
          <w:rFonts w:ascii="Arial" w:hAnsi="Arial" w:cs="Arial"/>
          <w:b/>
          <w:sz w:val="24"/>
        </w:rPr>
        <w:t>Access control for users with eRedcap/Redcap subscriptions</w:t>
      </w:r>
    </w:p>
    <w:p w14:paraId="2BBD286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v18.0.0</w:t>
      </w:r>
      <w:r>
        <w:rPr>
          <w:i/>
        </w:rPr>
        <w:tab/>
        <w:t xml:space="preserve">  CR-1714  rev  Cat: B (Rel-18)</w:t>
      </w:r>
      <w:r>
        <w:rPr>
          <w:i/>
        </w:rPr>
        <w:br/>
      </w:r>
      <w:r>
        <w:rPr>
          <w:i/>
        </w:rPr>
        <w:br/>
      </w:r>
      <w:r>
        <w:rPr>
          <w:i/>
        </w:rPr>
        <w:tab/>
      </w:r>
      <w:r>
        <w:rPr>
          <w:i/>
        </w:rPr>
        <w:tab/>
      </w:r>
      <w:r>
        <w:rPr>
          <w:i/>
        </w:rPr>
        <w:tab/>
      </w:r>
      <w:r>
        <w:rPr>
          <w:i/>
        </w:rPr>
        <w:tab/>
      </w:r>
      <w:r>
        <w:rPr>
          <w:i/>
        </w:rPr>
        <w:tab/>
        <w:t>Source: Ericsson</w:t>
      </w:r>
    </w:p>
    <w:p w14:paraId="12C4CF58" w14:textId="77777777" w:rsidR="00B02733" w:rsidRDefault="00B02733" w:rsidP="00B02733">
      <w:pPr>
        <w:rPr>
          <w:rFonts w:ascii="Arial" w:hAnsi="Arial" w:cs="Arial"/>
          <w:b/>
        </w:rPr>
      </w:pPr>
      <w:r>
        <w:rPr>
          <w:rFonts w:ascii="Arial" w:hAnsi="Arial" w:cs="Arial"/>
          <w:b/>
        </w:rPr>
        <w:t xml:space="preserve">Discussion: </w:t>
      </w:r>
    </w:p>
    <w:p w14:paraId="23530C1B" w14:textId="77777777" w:rsidR="00B02733" w:rsidRDefault="00B02733" w:rsidP="00B02733">
      <w:r>
        <w:t>Abdessamad (Huawei): Wrong WI code.</w:t>
      </w:r>
    </w:p>
    <w:p w14:paraId="440436EF" w14:textId="77777777" w:rsidR="00B02733" w:rsidRDefault="00B02733" w:rsidP="00B02733">
      <w:r>
        <w:t>Peter (CT Chair): use the WI code defined for that.</w:t>
      </w:r>
    </w:p>
    <w:p w14:paraId="70BC4178" w14:textId="77777777" w:rsidR="00B02733" w:rsidRDefault="00B02733" w:rsidP="00B02733">
      <w:r>
        <w:t>Dongwook (MCC): Needs to check.</w:t>
      </w:r>
    </w:p>
    <w:p w14:paraId="01287FD9" w14:textId="77777777" w:rsidR="00B02733" w:rsidRDefault="00B02733" w:rsidP="00B02733">
      <w:r>
        <w:t>The revision is pre-agreed.</w:t>
      </w:r>
    </w:p>
    <w:p w14:paraId="09BD670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C3-242510</w:t>
      </w:r>
      <w:r>
        <w:rPr>
          <w:color w:val="993300"/>
          <w:u w:val="single"/>
        </w:rPr>
        <w:t>.</w:t>
      </w:r>
    </w:p>
    <w:p w14:paraId="42252333" w14:textId="77777777" w:rsidR="00B02733" w:rsidRDefault="00B02733" w:rsidP="00B02733">
      <w:pPr>
        <w:rPr>
          <w:rFonts w:ascii="Arial" w:hAnsi="Arial" w:cs="Arial"/>
          <w:b/>
          <w:sz w:val="24"/>
        </w:rPr>
      </w:pPr>
      <w:r>
        <w:rPr>
          <w:rFonts w:ascii="Arial" w:hAnsi="Arial" w:cs="Arial"/>
          <w:b/>
          <w:color w:val="0000FF"/>
          <w:sz w:val="24"/>
        </w:rPr>
        <w:t>C3-242308</w:t>
      </w:r>
      <w:r>
        <w:rPr>
          <w:rFonts w:ascii="Arial" w:hAnsi="Arial" w:cs="Arial"/>
          <w:b/>
          <w:color w:val="0000FF"/>
          <w:sz w:val="24"/>
        </w:rPr>
        <w:tab/>
      </w:r>
      <w:r>
        <w:rPr>
          <w:rFonts w:ascii="Arial" w:hAnsi="Arial" w:cs="Arial"/>
          <w:b/>
          <w:sz w:val="24"/>
        </w:rPr>
        <w:t>Access control for users with eRedcap/Redcap subscriptions</w:t>
      </w:r>
    </w:p>
    <w:p w14:paraId="25C4235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v18.1.0</w:t>
      </w:r>
      <w:r>
        <w:rPr>
          <w:i/>
        </w:rPr>
        <w:tab/>
        <w:t xml:space="preserve">  CR-1687  rev  Cat: B (Rel-18)</w:t>
      </w:r>
      <w:r>
        <w:rPr>
          <w:i/>
        </w:rPr>
        <w:br/>
      </w:r>
      <w:r>
        <w:rPr>
          <w:i/>
        </w:rPr>
        <w:br/>
      </w:r>
      <w:r>
        <w:rPr>
          <w:i/>
        </w:rPr>
        <w:tab/>
      </w:r>
      <w:r>
        <w:rPr>
          <w:i/>
        </w:rPr>
        <w:tab/>
      </w:r>
      <w:r>
        <w:rPr>
          <w:i/>
        </w:rPr>
        <w:tab/>
      </w:r>
      <w:r>
        <w:rPr>
          <w:i/>
        </w:rPr>
        <w:tab/>
      </w:r>
      <w:r>
        <w:rPr>
          <w:i/>
        </w:rPr>
        <w:tab/>
        <w:t>Source: Ericsson</w:t>
      </w:r>
    </w:p>
    <w:p w14:paraId="708CD7F5" w14:textId="77777777" w:rsidR="00B02733" w:rsidRDefault="00B02733" w:rsidP="00B02733">
      <w:pPr>
        <w:rPr>
          <w:rFonts w:ascii="Arial" w:hAnsi="Arial" w:cs="Arial"/>
          <w:b/>
        </w:rPr>
      </w:pPr>
      <w:r>
        <w:rPr>
          <w:rFonts w:ascii="Arial" w:hAnsi="Arial" w:cs="Arial"/>
          <w:b/>
        </w:rPr>
        <w:t xml:space="preserve">Discussion: </w:t>
      </w:r>
    </w:p>
    <w:p w14:paraId="6645CEE8" w14:textId="77777777" w:rsidR="00B02733" w:rsidRDefault="00B02733" w:rsidP="00B02733">
      <w:r>
        <w:t>Same comments as in 2307.</w:t>
      </w:r>
    </w:p>
    <w:p w14:paraId="1F1F92B1" w14:textId="77777777" w:rsidR="00B02733" w:rsidRDefault="00B02733" w:rsidP="00B02733">
      <w:r>
        <w:lastRenderedPageBreak/>
        <w:t>The revision is pre-agreed.</w:t>
      </w:r>
    </w:p>
    <w:p w14:paraId="194B662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C3-242511</w:t>
      </w:r>
      <w:r>
        <w:rPr>
          <w:color w:val="993300"/>
          <w:u w:val="single"/>
        </w:rPr>
        <w:t>.</w:t>
      </w:r>
    </w:p>
    <w:p w14:paraId="7C9B5F9A" w14:textId="77777777" w:rsidR="00B02733" w:rsidRDefault="00B02733" w:rsidP="00B02733">
      <w:pPr>
        <w:rPr>
          <w:rFonts w:ascii="Arial" w:hAnsi="Arial" w:cs="Arial"/>
          <w:b/>
          <w:sz w:val="24"/>
        </w:rPr>
      </w:pPr>
      <w:r>
        <w:rPr>
          <w:rFonts w:ascii="Arial" w:hAnsi="Arial" w:cs="Arial"/>
          <w:b/>
          <w:color w:val="0000FF"/>
          <w:sz w:val="24"/>
        </w:rPr>
        <w:t>C3-242368</w:t>
      </w:r>
      <w:r>
        <w:rPr>
          <w:rFonts w:ascii="Arial" w:hAnsi="Arial" w:cs="Arial"/>
          <w:b/>
          <w:color w:val="0000FF"/>
          <w:sz w:val="24"/>
        </w:rPr>
        <w:tab/>
      </w:r>
      <w:r>
        <w:rPr>
          <w:rFonts w:ascii="Arial" w:hAnsi="Arial" w:cs="Arial"/>
          <w:b/>
          <w:sz w:val="24"/>
        </w:rPr>
        <w:t>Defining the missing 5MBS error handling procedures</w:t>
      </w:r>
    </w:p>
    <w:p w14:paraId="6FAF8AE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CR-1189  rev 1 Cat: B (Rel-18)</w:t>
      </w:r>
      <w:r>
        <w:rPr>
          <w:i/>
        </w:rPr>
        <w:br/>
      </w:r>
      <w:r>
        <w:rPr>
          <w:i/>
        </w:rPr>
        <w:br/>
      </w:r>
      <w:r>
        <w:rPr>
          <w:i/>
        </w:rPr>
        <w:tab/>
      </w:r>
      <w:r>
        <w:rPr>
          <w:i/>
        </w:rPr>
        <w:tab/>
      </w:r>
      <w:r>
        <w:rPr>
          <w:i/>
        </w:rPr>
        <w:tab/>
      </w:r>
      <w:r>
        <w:rPr>
          <w:i/>
        </w:rPr>
        <w:tab/>
      </w:r>
      <w:r>
        <w:rPr>
          <w:i/>
        </w:rPr>
        <w:tab/>
        <w:t>Source: Huawei, Nokia, Nokia Shanghai Bell</w:t>
      </w:r>
    </w:p>
    <w:p w14:paraId="3C71D38F" w14:textId="77777777" w:rsidR="00B02733" w:rsidRDefault="00B02733" w:rsidP="00B02733">
      <w:pPr>
        <w:rPr>
          <w:color w:val="808080"/>
        </w:rPr>
      </w:pPr>
      <w:r>
        <w:rPr>
          <w:color w:val="808080"/>
        </w:rPr>
        <w:t>(Replaces C3-241338)</w:t>
      </w:r>
    </w:p>
    <w:p w14:paraId="75CDDB9B" w14:textId="77777777" w:rsidR="00B02733" w:rsidRDefault="00B02733" w:rsidP="00B02733">
      <w:pPr>
        <w:rPr>
          <w:rFonts w:ascii="Arial" w:hAnsi="Arial" w:cs="Arial"/>
          <w:b/>
        </w:rPr>
      </w:pPr>
      <w:r>
        <w:rPr>
          <w:rFonts w:ascii="Arial" w:hAnsi="Arial" w:cs="Arial"/>
          <w:b/>
        </w:rPr>
        <w:t xml:space="preserve">Discussion: </w:t>
      </w:r>
    </w:p>
    <w:p w14:paraId="756EAE29" w14:textId="77777777" w:rsidR="00B02733" w:rsidRDefault="00B02733" w:rsidP="00B02733">
      <w:r>
        <w:t>Revision of C3-241338</w:t>
      </w:r>
    </w:p>
    <w:p w14:paraId="321C479E" w14:textId="77777777" w:rsidR="00B02733" w:rsidRDefault="00B02733" w:rsidP="00B02733">
      <w:r>
        <w:t>This CR introduces a backwards compatible new fetaure to the OpenAPI description of the Nnef_MBSUserDataIngestSession API defined in this specification.</w:t>
      </w:r>
    </w:p>
    <w:p w14:paraId="01F44175" w14:textId="77777777" w:rsidR="00B02733" w:rsidRDefault="00B02733" w:rsidP="00B02733">
      <w:r>
        <w:t>Maria (Ericsson): Ask SA4. The CR is not ok.</w:t>
      </w:r>
    </w:p>
    <w:p w14:paraId="127FDCC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468043" w14:textId="77777777" w:rsidR="00B02733" w:rsidRDefault="00B02733" w:rsidP="00B02733">
      <w:pPr>
        <w:rPr>
          <w:rFonts w:ascii="Arial" w:hAnsi="Arial" w:cs="Arial"/>
          <w:b/>
          <w:sz w:val="24"/>
        </w:rPr>
      </w:pPr>
      <w:r>
        <w:rPr>
          <w:rFonts w:ascii="Arial" w:hAnsi="Arial" w:cs="Arial"/>
          <w:b/>
          <w:color w:val="0000FF"/>
          <w:sz w:val="24"/>
        </w:rPr>
        <w:t>C3-242369</w:t>
      </w:r>
      <w:r>
        <w:rPr>
          <w:rFonts w:ascii="Arial" w:hAnsi="Arial" w:cs="Arial"/>
          <w:b/>
          <w:color w:val="0000FF"/>
          <w:sz w:val="24"/>
        </w:rPr>
        <w:tab/>
      </w:r>
      <w:r>
        <w:rPr>
          <w:rFonts w:ascii="Arial" w:hAnsi="Arial" w:cs="Arial"/>
          <w:b/>
          <w:sz w:val="24"/>
        </w:rPr>
        <w:t>Defining the missing 5MBS error handling procedures</w:t>
      </w:r>
    </w:p>
    <w:p w14:paraId="01B3686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v18.4.0</w:t>
      </w:r>
      <w:r>
        <w:rPr>
          <w:i/>
        </w:rPr>
        <w:tab/>
        <w:t xml:space="preserve">  CR-0048  rev 1 Cat: B (Rel-18)</w:t>
      </w:r>
      <w:r>
        <w:rPr>
          <w:i/>
        </w:rPr>
        <w:br/>
      </w:r>
      <w:r>
        <w:rPr>
          <w:i/>
        </w:rPr>
        <w:br/>
      </w:r>
      <w:r>
        <w:rPr>
          <w:i/>
        </w:rPr>
        <w:tab/>
      </w:r>
      <w:r>
        <w:rPr>
          <w:i/>
        </w:rPr>
        <w:tab/>
      </w:r>
      <w:r>
        <w:rPr>
          <w:i/>
        </w:rPr>
        <w:tab/>
      </w:r>
      <w:r>
        <w:rPr>
          <w:i/>
        </w:rPr>
        <w:tab/>
      </w:r>
      <w:r>
        <w:rPr>
          <w:i/>
        </w:rPr>
        <w:tab/>
        <w:t>Source: Huawei, Nokia</w:t>
      </w:r>
    </w:p>
    <w:p w14:paraId="5AB80324" w14:textId="77777777" w:rsidR="00B02733" w:rsidRDefault="00B02733" w:rsidP="00B02733">
      <w:pPr>
        <w:rPr>
          <w:color w:val="808080"/>
        </w:rPr>
      </w:pPr>
      <w:r>
        <w:rPr>
          <w:color w:val="808080"/>
        </w:rPr>
        <w:t>(Replaces C3-241339)</w:t>
      </w:r>
    </w:p>
    <w:p w14:paraId="605D54DE" w14:textId="77777777" w:rsidR="00B02733" w:rsidRDefault="00B02733" w:rsidP="00B02733">
      <w:pPr>
        <w:rPr>
          <w:rFonts w:ascii="Arial" w:hAnsi="Arial" w:cs="Arial"/>
          <w:b/>
        </w:rPr>
      </w:pPr>
      <w:r>
        <w:rPr>
          <w:rFonts w:ascii="Arial" w:hAnsi="Arial" w:cs="Arial"/>
          <w:b/>
        </w:rPr>
        <w:t xml:space="preserve">Discussion: </w:t>
      </w:r>
    </w:p>
    <w:p w14:paraId="778DC2DA" w14:textId="77777777" w:rsidR="00B02733" w:rsidRDefault="00B02733" w:rsidP="00B02733">
      <w:r>
        <w:t>Revision of C3-241339</w:t>
      </w:r>
    </w:p>
    <w:p w14:paraId="14792F37" w14:textId="77777777" w:rsidR="00B02733" w:rsidRDefault="00B02733" w:rsidP="00B02733">
      <w:r>
        <w:t>This CR introduces a backwards compatible new fetaure to the OpenAPI description of the Nmbsf_MBSUserDataIngestSession API defined in this specification.</w:t>
      </w:r>
    </w:p>
    <w:p w14:paraId="08151AF0" w14:textId="77777777" w:rsidR="00B02733" w:rsidRDefault="00B02733" w:rsidP="00B02733">
      <w:r>
        <w:t>Maria (Ericsson): Ask SA4. The CR is not ok.</w:t>
      </w:r>
    </w:p>
    <w:p w14:paraId="2CB7276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6E84F1" w14:textId="77777777" w:rsidR="00B02733" w:rsidRDefault="00B02733" w:rsidP="00B02733">
      <w:pPr>
        <w:rPr>
          <w:rFonts w:ascii="Arial" w:hAnsi="Arial" w:cs="Arial"/>
          <w:b/>
          <w:sz w:val="24"/>
        </w:rPr>
      </w:pPr>
      <w:r>
        <w:rPr>
          <w:rFonts w:ascii="Arial" w:hAnsi="Arial" w:cs="Arial"/>
          <w:b/>
          <w:color w:val="0000FF"/>
          <w:sz w:val="24"/>
        </w:rPr>
        <w:t>C3-242411</w:t>
      </w:r>
      <w:r>
        <w:rPr>
          <w:rFonts w:ascii="Arial" w:hAnsi="Arial" w:cs="Arial"/>
          <w:b/>
          <w:color w:val="0000FF"/>
          <w:sz w:val="24"/>
        </w:rPr>
        <w:tab/>
      </w:r>
      <w:r>
        <w:rPr>
          <w:rFonts w:ascii="Arial" w:hAnsi="Arial" w:cs="Arial"/>
          <w:b/>
          <w:sz w:val="24"/>
        </w:rPr>
        <w:t>Update the 5G Trace to support UE level measurement</w:t>
      </w:r>
    </w:p>
    <w:p w14:paraId="6FEEB6B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CR-1230  rev  Cat: F (Rel-18)</w:t>
      </w:r>
      <w:r>
        <w:rPr>
          <w:i/>
        </w:rPr>
        <w:br/>
      </w:r>
      <w:r>
        <w:rPr>
          <w:i/>
        </w:rPr>
        <w:br/>
      </w:r>
      <w:r>
        <w:rPr>
          <w:i/>
        </w:rPr>
        <w:tab/>
      </w:r>
      <w:r>
        <w:rPr>
          <w:i/>
        </w:rPr>
        <w:tab/>
      </w:r>
      <w:r>
        <w:rPr>
          <w:i/>
        </w:rPr>
        <w:tab/>
      </w:r>
      <w:r>
        <w:rPr>
          <w:i/>
        </w:rPr>
        <w:tab/>
      </w:r>
      <w:r>
        <w:rPr>
          <w:i/>
        </w:rPr>
        <w:tab/>
        <w:t>Source: China Mobile</w:t>
      </w:r>
    </w:p>
    <w:p w14:paraId="33E467EB" w14:textId="77777777" w:rsidR="00B02733" w:rsidRDefault="00B02733" w:rsidP="00B02733">
      <w:pPr>
        <w:rPr>
          <w:rFonts w:ascii="Arial" w:hAnsi="Arial" w:cs="Arial"/>
          <w:b/>
        </w:rPr>
      </w:pPr>
      <w:r>
        <w:rPr>
          <w:rFonts w:ascii="Arial" w:hAnsi="Arial" w:cs="Arial"/>
          <w:b/>
        </w:rPr>
        <w:t xml:space="preserve">Discussion: </w:t>
      </w:r>
    </w:p>
    <w:p w14:paraId="5C736954" w14:textId="77777777" w:rsidR="00B02733" w:rsidRDefault="00B02733" w:rsidP="00B02733">
      <w:r>
        <w:t>This doucument introduce backward compatible correction to the Npcf_SMPolicyControl API.</w:t>
      </w:r>
    </w:p>
    <w:p w14:paraId="529C95E1" w14:textId="77777777" w:rsidR="00B02733" w:rsidRDefault="00B02733" w:rsidP="00B02733">
      <w:r>
        <w:t xml:space="preserve">Zhenning (China Mobile): dependency on CT4 CR, hence discuss later. </w:t>
      </w:r>
    </w:p>
    <w:p w14:paraId="5C2EB4D3" w14:textId="77777777" w:rsidR="00B02733" w:rsidRDefault="00B02733" w:rsidP="00B02733">
      <w:r>
        <w:t>Zhenning (China Mobile): CT4 will send an LS to SA5.</w:t>
      </w:r>
    </w:p>
    <w:p w14:paraId="06DBE59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026FCC" w14:textId="77777777" w:rsidR="00B02733" w:rsidRDefault="00B02733" w:rsidP="00B02733">
      <w:pPr>
        <w:rPr>
          <w:rFonts w:ascii="Arial" w:hAnsi="Arial" w:cs="Arial"/>
          <w:b/>
          <w:sz w:val="24"/>
        </w:rPr>
      </w:pPr>
      <w:r>
        <w:rPr>
          <w:rFonts w:ascii="Arial" w:hAnsi="Arial" w:cs="Arial"/>
          <w:b/>
          <w:color w:val="0000FF"/>
          <w:sz w:val="24"/>
        </w:rPr>
        <w:t>C3-242437</w:t>
      </w:r>
      <w:r>
        <w:rPr>
          <w:rFonts w:ascii="Arial" w:hAnsi="Arial" w:cs="Arial"/>
          <w:b/>
          <w:color w:val="0000FF"/>
          <w:sz w:val="24"/>
        </w:rPr>
        <w:tab/>
      </w:r>
      <w:r>
        <w:rPr>
          <w:rFonts w:ascii="Arial" w:hAnsi="Arial" w:cs="Arial"/>
          <w:b/>
          <w:sz w:val="24"/>
        </w:rPr>
        <w:t>Updates in Nnef_UEId Service API</w:t>
      </w:r>
    </w:p>
    <w:p w14:paraId="2187BE9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CR-1205  rev 2 Cat: B (Rel-18)</w:t>
      </w:r>
      <w:r>
        <w:rPr>
          <w:i/>
        </w:rPr>
        <w:br/>
      </w:r>
      <w:r>
        <w:rPr>
          <w:i/>
        </w:rPr>
        <w:lastRenderedPageBreak/>
        <w:br/>
      </w:r>
      <w:r>
        <w:rPr>
          <w:i/>
        </w:rPr>
        <w:tab/>
      </w:r>
      <w:r>
        <w:rPr>
          <w:i/>
        </w:rPr>
        <w:tab/>
      </w:r>
      <w:r>
        <w:rPr>
          <w:i/>
        </w:rPr>
        <w:tab/>
      </w:r>
      <w:r>
        <w:rPr>
          <w:i/>
        </w:rPr>
        <w:tab/>
      </w:r>
      <w:r>
        <w:rPr>
          <w:i/>
        </w:rPr>
        <w:tab/>
        <w:t>Source: Ericsson, AT&amp;T</w:t>
      </w:r>
    </w:p>
    <w:p w14:paraId="6FA6E298" w14:textId="77777777" w:rsidR="00B02733" w:rsidRDefault="00B02733" w:rsidP="00B02733">
      <w:pPr>
        <w:rPr>
          <w:color w:val="808080"/>
        </w:rPr>
      </w:pPr>
      <w:r>
        <w:rPr>
          <w:color w:val="808080"/>
        </w:rPr>
        <w:t>(Replaces C3-241631)</w:t>
      </w:r>
    </w:p>
    <w:p w14:paraId="704FCF36" w14:textId="77777777" w:rsidR="00B02733" w:rsidRDefault="00B02733" w:rsidP="00B02733">
      <w:pPr>
        <w:rPr>
          <w:rFonts w:ascii="Arial" w:hAnsi="Arial" w:cs="Arial"/>
          <w:b/>
        </w:rPr>
      </w:pPr>
      <w:r>
        <w:rPr>
          <w:rFonts w:ascii="Arial" w:hAnsi="Arial" w:cs="Arial"/>
          <w:b/>
        </w:rPr>
        <w:t xml:space="preserve">Discussion: </w:t>
      </w:r>
    </w:p>
    <w:p w14:paraId="40CD3D55" w14:textId="77777777" w:rsidR="00B02733" w:rsidRDefault="00B02733" w:rsidP="00B02733">
      <w:r>
        <w:t>Revision of C3-241631</w:t>
      </w:r>
    </w:p>
    <w:p w14:paraId="1CB6C351" w14:textId="77777777" w:rsidR="00B02733" w:rsidRDefault="00B02733" w:rsidP="00B02733">
      <w:r>
        <w:t>TDoc Number of the file does not match the header.-&gt; needs a revision</w:t>
      </w:r>
    </w:p>
    <w:p w14:paraId="2A6FC14F" w14:textId="77777777" w:rsidR="00B02733" w:rsidRDefault="00B02733" w:rsidP="00B02733">
      <w:r>
        <w:t>This CR introduces a backwards compatible feature in the OpenAPI file of the UEId API.</w:t>
      </w:r>
    </w:p>
    <w:p w14:paraId="1C57C719" w14:textId="77777777" w:rsidR="00B02733" w:rsidRDefault="00B02733" w:rsidP="00B02733">
      <w:r>
        <w:t>Abdessamad (Huawei): Confusion with the submission of CRs for NB, SB and Ranging.</w:t>
      </w:r>
    </w:p>
    <w:p w14:paraId="6E7DC3ED" w14:textId="77777777" w:rsidR="00B02733" w:rsidRDefault="00B02733" w:rsidP="00B02733">
      <w:r>
        <w:t>Apostolos (Nokia): SB API can be used for the UCs. AF is trusted.</w:t>
      </w:r>
    </w:p>
    <w:p w14:paraId="69D23DA0" w14:textId="77777777" w:rsidR="00B02733" w:rsidRDefault="00B02733" w:rsidP="00B02733">
      <w:r>
        <w:t>Abdessamad (Huawei): SB API.</w:t>
      </w:r>
    </w:p>
    <w:p w14:paraId="41931DE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F02880" w14:textId="77777777" w:rsidR="00B02733" w:rsidRDefault="00B02733" w:rsidP="00B02733">
      <w:pPr>
        <w:rPr>
          <w:rFonts w:ascii="Arial" w:hAnsi="Arial" w:cs="Arial"/>
          <w:b/>
          <w:sz w:val="24"/>
        </w:rPr>
      </w:pPr>
      <w:r>
        <w:rPr>
          <w:rFonts w:ascii="Arial" w:hAnsi="Arial" w:cs="Arial"/>
          <w:b/>
          <w:color w:val="0000FF"/>
          <w:sz w:val="24"/>
        </w:rPr>
        <w:t>C3-242438</w:t>
      </w:r>
      <w:r>
        <w:rPr>
          <w:rFonts w:ascii="Arial" w:hAnsi="Arial" w:cs="Arial"/>
          <w:b/>
          <w:color w:val="0000FF"/>
          <w:sz w:val="24"/>
        </w:rPr>
        <w:tab/>
      </w:r>
      <w:r>
        <w:rPr>
          <w:rFonts w:ascii="Arial" w:hAnsi="Arial" w:cs="Arial"/>
          <w:b/>
          <w:sz w:val="24"/>
        </w:rPr>
        <w:t>Updates in Nnef_UEId Service API for MSISDN retrieval</w:t>
      </w:r>
    </w:p>
    <w:p w14:paraId="6F4E85B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CR-0184  rev  Cat: B (Rel-18)</w:t>
      </w:r>
      <w:r>
        <w:rPr>
          <w:i/>
        </w:rPr>
        <w:br/>
      </w:r>
      <w:r>
        <w:rPr>
          <w:i/>
        </w:rPr>
        <w:br/>
      </w:r>
      <w:r>
        <w:rPr>
          <w:i/>
        </w:rPr>
        <w:tab/>
      </w:r>
      <w:r>
        <w:rPr>
          <w:i/>
        </w:rPr>
        <w:tab/>
      </w:r>
      <w:r>
        <w:rPr>
          <w:i/>
        </w:rPr>
        <w:tab/>
      </w:r>
      <w:r>
        <w:rPr>
          <w:i/>
        </w:rPr>
        <w:tab/>
      </w:r>
      <w:r>
        <w:rPr>
          <w:i/>
        </w:rPr>
        <w:tab/>
        <w:t>Source: Ericsson</w:t>
      </w:r>
    </w:p>
    <w:p w14:paraId="326BFDA5" w14:textId="77777777" w:rsidR="00B02733" w:rsidRDefault="00B02733" w:rsidP="00B02733">
      <w:pPr>
        <w:rPr>
          <w:rFonts w:ascii="Arial" w:hAnsi="Arial" w:cs="Arial"/>
          <w:b/>
        </w:rPr>
      </w:pPr>
      <w:r>
        <w:rPr>
          <w:rFonts w:ascii="Arial" w:hAnsi="Arial" w:cs="Arial"/>
          <w:b/>
        </w:rPr>
        <w:t xml:space="preserve">Discussion: </w:t>
      </w:r>
    </w:p>
    <w:p w14:paraId="73EE5FB5" w14:textId="77777777" w:rsidR="00B02733" w:rsidRDefault="00B02733" w:rsidP="00B02733">
      <w:r>
        <w:t>This CR introduces backwards compatible feature in the OpenAPI file of Nnef_UEId API.</w:t>
      </w:r>
    </w:p>
    <w:p w14:paraId="1ADA8882" w14:textId="77777777" w:rsidR="00B02733" w:rsidRDefault="00B02733" w:rsidP="00B02733">
      <w:r>
        <w:t>Apostolos (Nokia): Remove “trusted”, “operator owned”. Change name of service operations. Shared by email.</w:t>
      </w:r>
    </w:p>
    <w:p w14:paraId="4CB3B07A" w14:textId="77777777" w:rsidR="00B02733" w:rsidRDefault="00B02733" w:rsidP="00B02733">
      <w:r>
        <w:t>Abdessamad (Huawei): Wait for SA2 to conclude. It should be specified only in one place. No need to add GPSI. Add bullets.The term “Trusted AF” can only appear in a note. Too much description that is not needed. MSISDN should be named MSISDN, not GPSI.</w:t>
      </w:r>
    </w:p>
    <w:p w14:paraId="24861C94" w14:textId="77777777" w:rsidR="00B02733" w:rsidRDefault="00B02733" w:rsidP="00B02733">
      <w:r>
        <w:t>Sharam (AT&amp;T): Don’t understand difference between SB &amp; NB.</w:t>
      </w:r>
    </w:p>
    <w:p w14:paraId="48030E97" w14:textId="77777777" w:rsidR="00B02733" w:rsidRDefault="00B02733" w:rsidP="00B02733">
      <w:r>
        <w:t>Maria (Ericsson): will check ongoing SA2 discussion. Both CRs are needed.</w:t>
      </w:r>
    </w:p>
    <w:p w14:paraId="385392DE" w14:textId="77777777" w:rsidR="00B02733" w:rsidRDefault="00B02733" w:rsidP="00B02733">
      <w:r>
        <w:t>Offline discussions.</w:t>
      </w:r>
    </w:p>
    <w:p w14:paraId="79362A9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0C9176" w14:textId="77777777" w:rsidR="00B02733" w:rsidRDefault="00B02733" w:rsidP="00B02733">
      <w:pPr>
        <w:rPr>
          <w:rFonts w:ascii="Arial" w:hAnsi="Arial" w:cs="Arial"/>
          <w:b/>
          <w:sz w:val="24"/>
        </w:rPr>
      </w:pPr>
      <w:r>
        <w:rPr>
          <w:rFonts w:ascii="Arial" w:hAnsi="Arial" w:cs="Arial"/>
          <w:b/>
          <w:color w:val="0000FF"/>
          <w:sz w:val="24"/>
        </w:rPr>
        <w:t>C3-242439</w:t>
      </w:r>
      <w:r>
        <w:rPr>
          <w:rFonts w:ascii="Arial" w:hAnsi="Arial" w:cs="Arial"/>
          <w:b/>
          <w:color w:val="0000FF"/>
          <w:sz w:val="24"/>
        </w:rPr>
        <w:tab/>
      </w:r>
      <w:r>
        <w:rPr>
          <w:rFonts w:ascii="Arial" w:hAnsi="Arial" w:cs="Arial"/>
          <w:b/>
          <w:sz w:val="24"/>
        </w:rPr>
        <w:t>Corrections to Notification about subscribed events</w:t>
      </w:r>
    </w:p>
    <w:p w14:paraId="3335351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CR-0272  rev  Cat: F (Rel-18)</w:t>
      </w:r>
      <w:r>
        <w:rPr>
          <w:i/>
        </w:rPr>
        <w:br/>
      </w:r>
      <w:r>
        <w:rPr>
          <w:i/>
        </w:rPr>
        <w:br/>
      </w:r>
      <w:r>
        <w:rPr>
          <w:i/>
        </w:rPr>
        <w:tab/>
      </w:r>
      <w:r>
        <w:rPr>
          <w:i/>
        </w:rPr>
        <w:tab/>
      </w:r>
      <w:r>
        <w:rPr>
          <w:i/>
        </w:rPr>
        <w:tab/>
      </w:r>
      <w:r>
        <w:rPr>
          <w:i/>
        </w:rPr>
        <w:tab/>
      </w:r>
      <w:r>
        <w:rPr>
          <w:i/>
        </w:rPr>
        <w:tab/>
        <w:t>Source: Ericsson</w:t>
      </w:r>
    </w:p>
    <w:p w14:paraId="1B433377" w14:textId="77777777" w:rsidR="00B02733" w:rsidRDefault="00B02733" w:rsidP="00B02733">
      <w:pPr>
        <w:rPr>
          <w:rFonts w:ascii="Arial" w:hAnsi="Arial" w:cs="Arial"/>
          <w:b/>
        </w:rPr>
      </w:pPr>
      <w:r>
        <w:rPr>
          <w:rFonts w:ascii="Arial" w:hAnsi="Arial" w:cs="Arial"/>
          <w:b/>
        </w:rPr>
        <w:t xml:space="preserve">Discussion: </w:t>
      </w:r>
    </w:p>
    <w:p w14:paraId="7C1A09DC" w14:textId="77777777" w:rsidR="00B02733" w:rsidRDefault="00B02733" w:rsidP="00B02733">
      <w:r>
        <w:t>The CR Number is not consistent. 3GU states 0272, while the coverpage states 0275. -&gt; needs a revision</w:t>
      </w:r>
    </w:p>
    <w:p w14:paraId="0DF92E84" w14:textId="77777777" w:rsidR="00B02733" w:rsidRDefault="00B02733" w:rsidP="00B02733">
      <w:r>
        <w:t xml:space="preserve">Abdessamad (Huawei): CR not needed. It applies to more triggers. </w:t>
      </w:r>
    </w:p>
    <w:p w14:paraId="2B7A3F84" w14:textId="77777777" w:rsidR="00B02733" w:rsidRDefault="00B02733" w:rsidP="00B02733">
      <w:r>
        <w:t>Maria (Ericsson): Will complete the changes in the clause. Will make a proposal.</w:t>
      </w:r>
    </w:p>
    <w:p w14:paraId="0BE3825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0B55B0" w14:textId="77777777" w:rsidR="00B02733" w:rsidRDefault="00B02733" w:rsidP="00B02733">
      <w:pPr>
        <w:rPr>
          <w:rFonts w:ascii="Arial" w:hAnsi="Arial" w:cs="Arial"/>
          <w:b/>
          <w:sz w:val="24"/>
        </w:rPr>
      </w:pPr>
      <w:r>
        <w:rPr>
          <w:rFonts w:ascii="Arial" w:hAnsi="Arial" w:cs="Arial"/>
          <w:b/>
          <w:color w:val="0000FF"/>
          <w:sz w:val="24"/>
        </w:rPr>
        <w:t>C3-242441</w:t>
      </w:r>
      <w:r>
        <w:rPr>
          <w:rFonts w:ascii="Arial" w:hAnsi="Arial" w:cs="Arial"/>
          <w:b/>
          <w:color w:val="0000FF"/>
          <w:sz w:val="24"/>
        </w:rPr>
        <w:tab/>
      </w:r>
      <w:r>
        <w:rPr>
          <w:rFonts w:ascii="Arial" w:hAnsi="Arial" w:cs="Arial"/>
          <w:b/>
          <w:sz w:val="24"/>
        </w:rPr>
        <w:t>Defining the missing 5MBS error handling procedures</w:t>
      </w:r>
    </w:p>
    <w:p w14:paraId="77E308D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v18.4.0</w:t>
      </w:r>
      <w:r>
        <w:rPr>
          <w:i/>
        </w:rPr>
        <w:tab/>
        <w:t xml:space="preserve">  CR-0048  rev 2 Cat: B (Rel-18)</w:t>
      </w:r>
      <w:r>
        <w:rPr>
          <w:i/>
        </w:rPr>
        <w:br/>
      </w:r>
      <w:r>
        <w:rPr>
          <w:i/>
        </w:rPr>
        <w:lastRenderedPageBreak/>
        <w:br/>
      </w:r>
      <w:r>
        <w:rPr>
          <w:i/>
        </w:rPr>
        <w:tab/>
      </w:r>
      <w:r>
        <w:rPr>
          <w:i/>
        </w:rPr>
        <w:tab/>
      </w:r>
      <w:r>
        <w:rPr>
          <w:i/>
        </w:rPr>
        <w:tab/>
      </w:r>
      <w:r>
        <w:rPr>
          <w:i/>
        </w:rPr>
        <w:tab/>
      </w:r>
      <w:r>
        <w:rPr>
          <w:i/>
        </w:rPr>
        <w:tab/>
        <w:t>Source: Huawei, Nokia, Nokia Shanghai Bell</w:t>
      </w:r>
    </w:p>
    <w:p w14:paraId="5BD814DF" w14:textId="77777777" w:rsidR="00B02733" w:rsidRDefault="00B02733" w:rsidP="00B02733">
      <w:pPr>
        <w:rPr>
          <w:color w:val="808080"/>
        </w:rPr>
      </w:pPr>
      <w:r>
        <w:rPr>
          <w:color w:val="808080"/>
        </w:rPr>
        <w:t>(Replaces C3-242369)</w:t>
      </w:r>
    </w:p>
    <w:p w14:paraId="0BA5A254" w14:textId="77777777" w:rsidR="00B02733" w:rsidRDefault="00B02733" w:rsidP="00B02733">
      <w:pPr>
        <w:rPr>
          <w:rFonts w:ascii="Arial" w:hAnsi="Arial" w:cs="Arial"/>
          <w:b/>
        </w:rPr>
      </w:pPr>
      <w:r>
        <w:rPr>
          <w:rFonts w:ascii="Arial" w:hAnsi="Arial" w:cs="Arial"/>
          <w:b/>
        </w:rPr>
        <w:t xml:space="preserve">Discussion: </w:t>
      </w:r>
    </w:p>
    <w:p w14:paraId="6C5138E5" w14:textId="77777777" w:rsidR="00B02733" w:rsidRDefault="00B02733" w:rsidP="00B02733">
      <w:r>
        <w:t>Revision of C3-242369</w:t>
      </w:r>
    </w:p>
    <w:p w14:paraId="030094DE" w14:textId="77777777" w:rsidR="00B02733" w:rsidRDefault="00B02733" w:rsidP="00B02733">
      <w:r>
        <w:t>This CR introduces a backwards compatible new fetaure to the OpenAPI description of the Nmbsf_MBSUserDataIngestSession API defined in this specification.</w:t>
      </w:r>
    </w:p>
    <w:p w14:paraId="485BBCE0" w14:textId="77777777" w:rsidR="00B02733" w:rsidRDefault="00B02733" w:rsidP="00B02733">
      <w:r>
        <w:t>Maria (Ericsson): Ask SA4. The CR is not ok.</w:t>
      </w:r>
    </w:p>
    <w:p w14:paraId="0269A80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5F1BE9" w14:textId="77777777" w:rsidR="00B02733" w:rsidRDefault="00B02733" w:rsidP="00B02733">
      <w:pPr>
        <w:rPr>
          <w:rFonts w:ascii="Arial" w:hAnsi="Arial" w:cs="Arial"/>
          <w:b/>
          <w:sz w:val="24"/>
        </w:rPr>
      </w:pPr>
      <w:r>
        <w:rPr>
          <w:rFonts w:ascii="Arial" w:hAnsi="Arial" w:cs="Arial"/>
          <w:b/>
          <w:color w:val="0000FF"/>
          <w:sz w:val="24"/>
        </w:rPr>
        <w:t>C3-242443</w:t>
      </w:r>
      <w:r>
        <w:rPr>
          <w:rFonts w:ascii="Arial" w:hAnsi="Arial" w:cs="Arial"/>
          <w:b/>
          <w:color w:val="0000FF"/>
          <w:sz w:val="24"/>
        </w:rPr>
        <w:tab/>
      </w:r>
      <w:r>
        <w:rPr>
          <w:rFonts w:ascii="Arial" w:hAnsi="Arial" w:cs="Arial"/>
          <w:b/>
          <w:sz w:val="24"/>
        </w:rPr>
        <w:t>Support of AKMA roaming policy control in NEF</w:t>
      </w:r>
    </w:p>
    <w:p w14:paraId="1DBE828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CR-1274  rev  Cat: F (Rel-18)</w:t>
      </w:r>
      <w:r>
        <w:rPr>
          <w:i/>
        </w:rPr>
        <w:br/>
      </w:r>
      <w:r>
        <w:rPr>
          <w:i/>
        </w:rPr>
        <w:br/>
      </w:r>
      <w:r>
        <w:rPr>
          <w:i/>
        </w:rPr>
        <w:tab/>
      </w:r>
      <w:r>
        <w:rPr>
          <w:i/>
        </w:rPr>
        <w:tab/>
      </w:r>
      <w:r>
        <w:rPr>
          <w:i/>
        </w:rPr>
        <w:tab/>
      </w:r>
      <w:r>
        <w:rPr>
          <w:i/>
        </w:rPr>
        <w:tab/>
      </w:r>
      <w:r>
        <w:rPr>
          <w:i/>
        </w:rPr>
        <w:tab/>
        <w:t>Source: China Mobile</w:t>
      </w:r>
    </w:p>
    <w:p w14:paraId="30A341F3" w14:textId="77777777" w:rsidR="00B02733" w:rsidRDefault="00B02733" w:rsidP="00B02733">
      <w:pPr>
        <w:rPr>
          <w:rFonts w:ascii="Arial" w:hAnsi="Arial" w:cs="Arial"/>
          <w:b/>
        </w:rPr>
      </w:pPr>
      <w:r>
        <w:rPr>
          <w:rFonts w:ascii="Arial" w:hAnsi="Arial" w:cs="Arial"/>
          <w:b/>
        </w:rPr>
        <w:t xml:space="preserve">Discussion: </w:t>
      </w:r>
    </w:p>
    <w:p w14:paraId="0225E23F" w14:textId="77777777" w:rsidR="00B02733" w:rsidRDefault="00B02733" w:rsidP="00B02733">
      <w:r>
        <w:t>This CR introduce backward compatible correction to the OpenAPI description of the AKMA API.</w:t>
      </w:r>
    </w:p>
    <w:p w14:paraId="02652BA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47A7CA" w14:textId="77777777" w:rsidR="00B02733" w:rsidRDefault="00B02733" w:rsidP="00B02733">
      <w:pPr>
        <w:rPr>
          <w:rFonts w:ascii="Arial" w:hAnsi="Arial" w:cs="Arial"/>
          <w:b/>
          <w:sz w:val="24"/>
        </w:rPr>
      </w:pPr>
      <w:r>
        <w:rPr>
          <w:rFonts w:ascii="Arial" w:hAnsi="Arial" w:cs="Arial"/>
          <w:b/>
          <w:color w:val="0000FF"/>
          <w:sz w:val="24"/>
        </w:rPr>
        <w:t>C3-242444</w:t>
      </w:r>
      <w:r>
        <w:rPr>
          <w:rFonts w:ascii="Arial" w:hAnsi="Arial" w:cs="Arial"/>
          <w:b/>
          <w:color w:val="0000FF"/>
          <w:sz w:val="24"/>
        </w:rPr>
        <w:tab/>
      </w:r>
      <w:r>
        <w:rPr>
          <w:rFonts w:ascii="Arial" w:hAnsi="Arial" w:cs="Arial"/>
          <w:b/>
          <w:sz w:val="24"/>
        </w:rPr>
        <w:t>Support of AKMA roaming policy control in NEF</w:t>
      </w:r>
    </w:p>
    <w:p w14:paraId="1DFCDB3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v18.4.0</w:t>
      </w:r>
      <w:r>
        <w:rPr>
          <w:i/>
        </w:rPr>
        <w:tab/>
        <w:t xml:space="preserve">  CR-0047  rev  Cat: F (Rel-18)</w:t>
      </w:r>
      <w:r>
        <w:rPr>
          <w:i/>
        </w:rPr>
        <w:br/>
      </w:r>
      <w:r>
        <w:rPr>
          <w:i/>
        </w:rPr>
        <w:br/>
      </w:r>
      <w:r>
        <w:rPr>
          <w:i/>
        </w:rPr>
        <w:tab/>
      </w:r>
      <w:r>
        <w:rPr>
          <w:i/>
        </w:rPr>
        <w:tab/>
      </w:r>
      <w:r>
        <w:rPr>
          <w:i/>
        </w:rPr>
        <w:tab/>
      </w:r>
      <w:r>
        <w:rPr>
          <w:i/>
        </w:rPr>
        <w:tab/>
      </w:r>
      <w:r>
        <w:rPr>
          <w:i/>
        </w:rPr>
        <w:tab/>
        <w:t>Source: China Mobile</w:t>
      </w:r>
    </w:p>
    <w:p w14:paraId="0873132B" w14:textId="77777777" w:rsidR="00B02733" w:rsidRDefault="00B02733" w:rsidP="00B02733">
      <w:pPr>
        <w:rPr>
          <w:rFonts w:ascii="Arial" w:hAnsi="Arial" w:cs="Arial"/>
          <w:b/>
        </w:rPr>
      </w:pPr>
      <w:r>
        <w:rPr>
          <w:rFonts w:ascii="Arial" w:hAnsi="Arial" w:cs="Arial"/>
          <w:b/>
        </w:rPr>
        <w:t xml:space="preserve">Discussion: </w:t>
      </w:r>
    </w:p>
    <w:p w14:paraId="41B31CF5" w14:textId="77777777" w:rsidR="00B02733" w:rsidRDefault="00B02733" w:rsidP="00B02733">
      <w:r>
        <w:t>This CR introduce backward compatible correction to the OpenAPI description of the Naanf_AKMA API.</w:t>
      </w:r>
    </w:p>
    <w:p w14:paraId="0F6AAFA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E192E8" w14:textId="77777777" w:rsidR="00B02733" w:rsidRDefault="00B02733" w:rsidP="00B02733">
      <w:pPr>
        <w:rPr>
          <w:rFonts w:ascii="Arial" w:hAnsi="Arial" w:cs="Arial"/>
          <w:b/>
          <w:sz w:val="24"/>
        </w:rPr>
      </w:pPr>
      <w:r>
        <w:rPr>
          <w:rFonts w:ascii="Arial" w:hAnsi="Arial" w:cs="Arial"/>
          <w:b/>
          <w:color w:val="0000FF"/>
          <w:sz w:val="24"/>
        </w:rPr>
        <w:t>C3-242527</w:t>
      </w:r>
      <w:r>
        <w:rPr>
          <w:rFonts w:ascii="Arial" w:hAnsi="Arial" w:cs="Arial"/>
          <w:b/>
          <w:color w:val="0000FF"/>
          <w:sz w:val="24"/>
        </w:rPr>
        <w:tab/>
      </w:r>
      <w:r>
        <w:rPr>
          <w:rFonts w:ascii="Arial" w:hAnsi="Arial" w:cs="Arial"/>
          <w:b/>
          <w:sz w:val="24"/>
        </w:rPr>
        <w:t>Update to AKMA API to support AKMA service restrictions to roaming UE.</w:t>
      </w:r>
    </w:p>
    <w:p w14:paraId="0ACD7DB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CR-1217  rev 1 Cat: B (Rel-18)</w:t>
      </w:r>
      <w:r>
        <w:rPr>
          <w:i/>
        </w:rPr>
        <w:br/>
      </w:r>
      <w:r>
        <w:rPr>
          <w:i/>
        </w:rPr>
        <w:br/>
      </w:r>
      <w:r>
        <w:rPr>
          <w:i/>
        </w:rPr>
        <w:tab/>
      </w:r>
      <w:r>
        <w:rPr>
          <w:i/>
        </w:rPr>
        <w:tab/>
      </w:r>
      <w:r>
        <w:rPr>
          <w:i/>
        </w:rPr>
        <w:tab/>
      </w:r>
      <w:r>
        <w:rPr>
          <w:i/>
        </w:rPr>
        <w:tab/>
      </w:r>
      <w:r>
        <w:rPr>
          <w:i/>
        </w:rPr>
        <w:tab/>
        <w:t>Source: China Mobile</w:t>
      </w:r>
    </w:p>
    <w:p w14:paraId="085C8823" w14:textId="77777777" w:rsidR="00B02733" w:rsidRDefault="00B02733" w:rsidP="00B02733">
      <w:pPr>
        <w:rPr>
          <w:color w:val="808080"/>
        </w:rPr>
      </w:pPr>
      <w:r>
        <w:rPr>
          <w:color w:val="808080"/>
        </w:rPr>
        <w:t>(Replaces C3-242065)</w:t>
      </w:r>
    </w:p>
    <w:p w14:paraId="60DF5219" w14:textId="77777777" w:rsidR="00B02733" w:rsidRDefault="00B02733" w:rsidP="00B02733">
      <w:pPr>
        <w:rPr>
          <w:rFonts w:ascii="Arial" w:hAnsi="Arial" w:cs="Arial"/>
          <w:b/>
        </w:rPr>
      </w:pPr>
      <w:r>
        <w:rPr>
          <w:rFonts w:ascii="Arial" w:hAnsi="Arial" w:cs="Arial"/>
          <w:b/>
        </w:rPr>
        <w:t xml:space="preserve">Abstract: </w:t>
      </w:r>
    </w:p>
    <w:p w14:paraId="725D6970" w14:textId="77777777" w:rsidR="00B02733" w:rsidRDefault="00B02733" w:rsidP="00B02733">
      <w:r>
        <w:t>Update to AKMA API to support AKMA service restrictions to roaming UE.</w:t>
      </w:r>
    </w:p>
    <w:p w14:paraId="04A2DE2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170BB" w14:textId="77777777" w:rsidR="00B02733" w:rsidRDefault="00B02733" w:rsidP="00B02733">
      <w:pPr>
        <w:rPr>
          <w:rFonts w:ascii="Arial" w:hAnsi="Arial" w:cs="Arial"/>
          <w:b/>
          <w:sz w:val="24"/>
        </w:rPr>
      </w:pPr>
      <w:r>
        <w:rPr>
          <w:rFonts w:ascii="Arial" w:hAnsi="Arial" w:cs="Arial"/>
          <w:b/>
          <w:color w:val="0000FF"/>
          <w:sz w:val="24"/>
        </w:rPr>
        <w:t>C3-242528</w:t>
      </w:r>
      <w:r>
        <w:rPr>
          <w:rFonts w:ascii="Arial" w:hAnsi="Arial" w:cs="Arial"/>
          <w:b/>
          <w:color w:val="0000FF"/>
          <w:sz w:val="24"/>
        </w:rPr>
        <w:tab/>
      </w:r>
      <w:r>
        <w:rPr>
          <w:rFonts w:ascii="Arial" w:hAnsi="Arial" w:cs="Arial"/>
          <w:b/>
          <w:sz w:val="24"/>
        </w:rPr>
        <w:t>Update AKMA procedures to support Roaming restrictions.</w:t>
      </w:r>
    </w:p>
    <w:p w14:paraId="3EBEABB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v18.4.0</w:t>
      </w:r>
      <w:r>
        <w:rPr>
          <w:i/>
        </w:rPr>
        <w:tab/>
        <w:t xml:space="preserve">  CR-0046  rev 1 Cat: B (Rel-18)</w:t>
      </w:r>
      <w:r>
        <w:rPr>
          <w:i/>
        </w:rPr>
        <w:br/>
      </w:r>
      <w:r>
        <w:rPr>
          <w:i/>
        </w:rPr>
        <w:br/>
      </w:r>
      <w:r>
        <w:rPr>
          <w:i/>
        </w:rPr>
        <w:tab/>
      </w:r>
      <w:r>
        <w:rPr>
          <w:i/>
        </w:rPr>
        <w:tab/>
      </w:r>
      <w:r>
        <w:rPr>
          <w:i/>
        </w:rPr>
        <w:tab/>
      </w:r>
      <w:r>
        <w:rPr>
          <w:i/>
        </w:rPr>
        <w:tab/>
      </w:r>
      <w:r>
        <w:rPr>
          <w:i/>
        </w:rPr>
        <w:tab/>
        <w:t>Source: Nokia, China Mobile</w:t>
      </w:r>
    </w:p>
    <w:p w14:paraId="33CEA05D" w14:textId="77777777" w:rsidR="00B02733" w:rsidRDefault="00B02733" w:rsidP="00B02733">
      <w:pPr>
        <w:rPr>
          <w:color w:val="808080"/>
        </w:rPr>
      </w:pPr>
      <w:r>
        <w:rPr>
          <w:color w:val="808080"/>
        </w:rPr>
        <w:t>(Replaces C3-242066)</w:t>
      </w:r>
    </w:p>
    <w:p w14:paraId="18EAE68E" w14:textId="77777777" w:rsidR="00B02733" w:rsidRDefault="00B02733" w:rsidP="00B02733">
      <w:pPr>
        <w:rPr>
          <w:rFonts w:ascii="Arial" w:hAnsi="Arial" w:cs="Arial"/>
          <w:b/>
        </w:rPr>
      </w:pPr>
      <w:r>
        <w:rPr>
          <w:rFonts w:ascii="Arial" w:hAnsi="Arial" w:cs="Arial"/>
          <w:b/>
        </w:rPr>
        <w:lastRenderedPageBreak/>
        <w:t xml:space="preserve">Abstract: </w:t>
      </w:r>
    </w:p>
    <w:p w14:paraId="069B961A" w14:textId="77777777" w:rsidR="00B02733" w:rsidRDefault="00B02733" w:rsidP="00B02733">
      <w:r>
        <w:t>Update AKMA procedures to support Roaming restrictions.</w:t>
      </w:r>
    </w:p>
    <w:p w14:paraId="19DA25F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FF369" w14:textId="77777777" w:rsidR="00B02733" w:rsidRDefault="00B02733" w:rsidP="00B02733">
      <w:pPr>
        <w:rPr>
          <w:rFonts w:ascii="Arial" w:hAnsi="Arial" w:cs="Arial"/>
          <w:b/>
          <w:sz w:val="24"/>
        </w:rPr>
      </w:pPr>
      <w:r>
        <w:rPr>
          <w:rFonts w:ascii="Arial" w:hAnsi="Arial" w:cs="Arial"/>
          <w:b/>
          <w:color w:val="0000FF"/>
          <w:sz w:val="24"/>
        </w:rPr>
        <w:t>C3-242539</w:t>
      </w:r>
      <w:r>
        <w:rPr>
          <w:rFonts w:ascii="Arial" w:hAnsi="Arial" w:cs="Arial"/>
          <w:b/>
          <w:color w:val="0000FF"/>
          <w:sz w:val="24"/>
        </w:rPr>
        <w:tab/>
      </w:r>
      <w:r>
        <w:rPr>
          <w:rFonts w:ascii="Arial" w:hAnsi="Arial" w:cs="Arial"/>
          <w:b/>
          <w:sz w:val="24"/>
        </w:rPr>
        <w:t>Reporting UE temporarily unreachable and reachable again</w:t>
      </w:r>
    </w:p>
    <w:p w14:paraId="7059EC3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CR-1220  rev 1 Cat: F (Rel-18)</w:t>
      </w:r>
      <w:r>
        <w:rPr>
          <w:i/>
        </w:rPr>
        <w:br/>
      </w:r>
      <w:r>
        <w:rPr>
          <w:i/>
        </w:rPr>
        <w:br/>
      </w:r>
      <w:r>
        <w:rPr>
          <w:i/>
        </w:rPr>
        <w:tab/>
      </w:r>
      <w:r>
        <w:rPr>
          <w:i/>
        </w:rPr>
        <w:tab/>
      </w:r>
      <w:r>
        <w:rPr>
          <w:i/>
        </w:rPr>
        <w:tab/>
      </w:r>
      <w:r>
        <w:rPr>
          <w:i/>
        </w:rPr>
        <w:tab/>
      </w:r>
      <w:r>
        <w:rPr>
          <w:i/>
        </w:rPr>
        <w:tab/>
        <w:t>Source: Ericsson</w:t>
      </w:r>
    </w:p>
    <w:p w14:paraId="44C706F7" w14:textId="77777777" w:rsidR="00B02733" w:rsidRDefault="00B02733" w:rsidP="00B02733">
      <w:pPr>
        <w:rPr>
          <w:color w:val="808080"/>
        </w:rPr>
      </w:pPr>
      <w:r>
        <w:rPr>
          <w:color w:val="808080"/>
        </w:rPr>
        <w:t>(Replaces C3-242240)</w:t>
      </w:r>
    </w:p>
    <w:p w14:paraId="2263129D" w14:textId="77777777" w:rsidR="00B02733" w:rsidRDefault="00B02733" w:rsidP="00B02733">
      <w:pPr>
        <w:rPr>
          <w:rFonts w:ascii="Arial" w:hAnsi="Arial" w:cs="Arial"/>
          <w:b/>
        </w:rPr>
      </w:pPr>
      <w:r>
        <w:rPr>
          <w:rFonts w:ascii="Arial" w:hAnsi="Arial" w:cs="Arial"/>
          <w:b/>
        </w:rPr>
        <w:t xml:space="preserve">Abstract: </w:t>
      </w:r>
    </w:p>
    <w:p w14:paraId="4DCDE58E" w14:textId="77777777" w:rsidR="00B02733" w:rsidRDefault="00B02733" w:rsidP="00B02733">
      <w:r>
        <w:t xml:space="preserve">Summary of Change: Clause 4.2.4.15 is updated to indicate that the PCF may provide PCC rules again once it is aware that the UE is reachable. </w:t>
      </w:r>
    </w:p>
    <w:p w14:paraId="6EEC4E3A" w14:textId="77777777" w:rsidR="00B02733" w:rsidRDefault="00B02733" w:rsidP="00B02733">
      <w:r>
        <w:t>Clause 5.6.1 is updated with a new data type, UeReachStat</w:t>
      </w:r>
    </w:p>
    <w:p w14:paraId="7A81F88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C3-242675</w:t>
      </w:r>
      <w:r>
        <w:rPr>
          <w:color w:val="993300"/>
          <w:u w:val="single"/>
        </w:rPr>
        <w:t>.</w:t>
      </w:r>
    </w:p>
    <w:p w14:paraId="672793BA" w14:textId="77777777" w:rsidR="00B02733" w:rsidRDefault="00B02733" w:rsidP="00B02733">
      <w:pPr>
        <w:rPr>
          <w:rFonts w:ascii="Arial" w:hAnsi="Arial" w:cs="Arial"/>
          <w:b/>
          <w:sz w:val="24"/>
        </w:rPr>
      </w:pPr>
      <w:r>
        <w:rPr>
          <w:rFonts w:ascii="Arial" w:hAnsi="Arial" w:cs="Arial"/>
          <w:b/>
          <w:color w:val="0000FF"/>
          <w:sz w:val="24"/>
        </w:rPr>
        <w:t>C3-242540</w:t>
      </w:r>
      <w:r>
        <w:rPr>
          <w:rFonts w:ascii="Arial" w:hAnsi="Arial" w:cs="Arial"/>
          <w:b/>
          <w:color w:val="0000FF"/>
          <w:sz w:val="24"/>
        </w:rPr>
        <w:tab/>
      </w:r>
      <w:r>
        <w:rPr>
          <w:rFonts w:ascii="Arial" w:hAnsi="Arial" w:cs="Arial"/>
          <w:b/>
          <w:sz w:val="24"/>
        </w:rPr>
        <w:t>Reporting UE temporarily unreachable and reachable again</w:t>
      </w:r>
    </w:p>
    <w:p w14:paraId="745B343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CR-0620  rev 1 Cat: F (Rel-18)</w:t>
      </w:r>
      <w:r>
        <w:rPr>
          <w:i/>
        </w:rPr>
        <w:br/>
      </w:r>
      <w:r>
        <w:rPr>
          <w:i/>
        </w:rPr>
        <w:br/>
      </w:r>
      <w:r>
        <w:rPr>
          <w:i/>
        </w:rPr>
        <w:tab/>
      </w:r>
      <w:r>
        <w:rPr>
          <w:i/>
        </w:rPr>
        <w:tab/>
      </w:r>
      <w:r>
        <w:rPr>
          <w:i/>
        </w:rPr>
        <w:tab/>
      </w:r>
      <w:r>
        <w:rPr>
          <w:i/>
        </w:rPr>
        <w:tab/>
      </w:r>
      <w:r>
        <w:rPr>
          <w:i/>
        </w:rPr>
        <w:tab/>
        <w:t>Source: Ericsson</w:t>
      </w:r>
    </w:p>
    <w:p w14:paraId="69EE0BAC" w14:textId="77777777" w:rsidR="00B02733" w:rsidRDefault="00B02733" w:rsidP="00B02733">
      <w:pPr>
        <w:rPr>
          <w:color w:val="808080"/>
        </w:rPr>
      </w:pPr>
      <w:r>
        <w:rPr>
          <w:color w:val="808080"/>
        </w:rPr>
        <w:t>(Replaces C3-242241)</w:t>
      </w:r>
    </w:p>
    <w:p w14:paraId="6C42B799" w14:textId="77777777" w:rsidR="00B02733" w:rsidRDefault="00B02733" w:rsidP="00B02733">
      <w:pPr>
        <w:rPr>
          <w:rFonts w:ascii="Arial" w:hAnsi="Arial" w:cs="Arial"/>
          <w:b/>
        </w:rPr>
      </w:pPr>
      <w:r>
        <w:rPr>
          <w:rFonts w:ascii="Arial" w:hAnsi="Arial" w:cs="Arial"/>
          <w:b/>
        </w:rPr>
        <w:t xml:space="preserve">Abstract: </w:t>
      </w:r>
    </w:p>
    <w:p w14:paraId="568A5AEC" w14:textId="77777777" w:rsidR="00B02733" w:rsidRDefault="00B02733" w:rsidP="00B02733">
      <w:r>
        <w:t>Summary of Change: Clauses 4.2.2.1 and 4.2.3.1 are updated to introduce the functionality related to the subscription and corresponding modification of UE availability status.</w:t>
      </w:r>
    </w:p>
    <w:p w14:paraId="14CEF0C5" w14:textId="77777777" w:rsidR="00B02733" w:rsidRDefault="00B02733" w:rsidP="00B02733">
      <w:r>
        <w:t>Clauses 4.2.2.2 and 4.2.</w:t>
      </w:r>
    </w:p>
    <w:p w14:paraId="61F771A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02DCB" w14:textId="77777777" w:rsidR="00B02733" w:rsidRDefault="00B02733" w:rsidP="00B02733">
      <w:pPr>
        <w:rPr>
          <w:rFonts w:ascii="Arial" w:hAnsi="Arial" w:cs="Arial"/>
          <w:b/>
          <w:sz w:val="24"/>
        </w:rPr>
      </w:pPr>
      <w:r>
        <w:rPr>
          <w:rFonts w:ascii="Arial" w:hAnsi="Arial" w:cs="Arial"/>
          <w:b/>
          <w:color w:val="0000FF"/>
          <w:sz w:val="24"/>
        </w:rPr>
        <w:t>C3-242606</w:t>
      </w:r>
      <w:r>
        <w:rPr>
          <w:rFonts w:ascii="Arial" w:hAnsi="Arial" w:cs="Arial"/>
          <w:b/>
          <w:color w:val="0000FF"/>
          <w:sz w:val="24"/>
        </w:rPr>
        <w:tab/>
      </w:r>
      <w:r>
        <w:rPr>
          <w:rFonts w:ascii="Arial" w:hAnsi="Arial" w:cs="Arial"/>
          <w:b/>
          <w:sz w:val="24"/>
        </w:rPr>
        <w:t>Various SEAL API corrections</w:t>
      </w:r>
    </w:p>
    <w:p w14:paraId="0979B6F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CR-0270  rev 1 Cat: F (Rel-18)</w:t>
      </w:r>
      <w:r>
        <w:rPr>
          <w:i/>
        </w:rPr>
        <w:br/>
      </w:r>
      <w:r>
        <w:rPr>
          <w:i/>
        </w:rPr>
        <w:br/>
      </w:r>
      <w:r>
        <w:rPr>
          <w:i/>
        </w:rPr>
        <w:tab/>
      </w:r>
      <w:r>
        <w:rPr>
          <w:i/>
        </w:rPr>
        <w:tab/>
      </w:r>
      <w:r>
        <w:rPr>
          <w:i/>
        </w:rPr>
        <w:tab/>
      </w:r>
      <w:r>
        <w:rPr>
          <w:i/>
        </w:rPr>
        <w:tab/>
      </w:r>
      <w:r>
        <w:rPr>
          <w:i/>
        </w:rPr>
        <w:tab/>
        <w:t>Source: Nokia</w:t>
      </w:r>
    </w:p>
    <w:p w14:paraId="1D6BE823" w14:textId="77777777" w:rsidR="00B02733" w:rsidRDefault="00B02733" w:rsidP="00B02733">
      <w:pPr>
        <w:rPr>
          <w:color w:val="808080"/>
        </w:rPr>
      </w:pPr>
      <w:r>
        <w:rPr>
          <w:color w:val="808080"/>
        </w:rPr>
        <w:t>(Replaces C3-242154)</w:t>
      </w:r>
    </w:p>
    <w:p w14:paraId="4FB53D1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6566D" w14:textId="77777777" w:rsidR="00B02733" w:rsidRDefault="00B02733" w:rsidP="00B02733">
      <w:pPr>
        <w:rPr>
          <w:rFonts w:ascii="Arial" w:hAnsi="Arial" w:cs="Arial"/>
          <w:b/>
          <w:sz w:val="24"/>
        </w:rPr>
      </w:pPr>
      <w:r>
        <w:rPr>
          <w:rFonts w:ascii="Arial" w:hAnsi="Arial" w:cs="Arial"/>
          <w:b/>
          <w:color w:val="0000FF"/>
          <w:sz w:val="24"/>
        </w:rPr>
        <w:t>C3-242633</w:t>
      </w:r>
      <w:r>
        <w:rPr>
          <w:rFonts w:ascii="Arial" w:hAnsi="Arial" w:cs="Arial"/>
          <w:b/>
          <w:color w:val="0000FF"/>
          <w:sz w:val="24"/>
        </w:rPr>
        <w:tab/>
      </w:r>
      <w:r>
        <w:rPr>
          <w:rFonts w:ascii="Arial" w:hAnsi="Arial" w:cs="Arial"/>
          <w:b/>
          <w:sz w:val="24"/>
        </w:rPr>
        <w:t>Clarifications on BDT service</w:t>
      </w:r>
    </w:p>
    <w:p w14:paraId="635E8C1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CR-0544  rev 1 Cat: F (Rel-18)</w:t>
      </w:r>
      <w:r>
        <w:rPr>
          <w:i/>
        </w:rPr>
        <w:br/>
      </w:r>
      <w:r>
        <w:rPr>
          <w:i/>
        </w:rPr>
        <w:br/>
      </w:r>
      <w:r>
        <w:rPr>
          <w:i/>
        </w:rPr>
        <w:tab/>
      </w:r>
      <w:r>
        <w:rPr>
          <w:i/>
        </w:rPr>
        <w:tab/>
      </w:r>
      <w:r>
        <w:rPr>
          <w:i/>
        </w:rPr>
        <w:tab/>
      </w:r>
      <w:r>
        <w:rPr>
          <w:i/>
        </w:rPr>
        <w:tab/>
      </w:r>
      <w:r>
        <w:rPr>
          <w:i/>
        </w:rPr>
        <w:tab/>
        <w:t>Source: Huawei</w:t>
      </w:r>
    </w:p>
    <w:p w14:paraId="3D30DE77" w14:textId="77777777" w:rsidR="00B02733" w:rsidRDefault="00B02733" w:rsidP="00B02733">
      <w:pPr>
        <w:rPr>
          <w:color w:val="808080"/>
        </w:rPr>
      </w:pPr>
      <w:r>
        <w:rPr>
          <w:color w:val="808080"/>
        </w:rPr>
        <w:t>(Replaces C3-242296)</w:t>
      </w:r>
    </w:p>
    <w:p w14:paraId="16D3571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101B8" w14:textId="77777777" w:rsidR="00B02733" w:rsidRDefault="00B02733" w:rsidP="00B02733">
      <w:pPr>
        <w:rPr>
          <w:rFonts w:ascii="Arial" w:hAnsi="Arial" w:cs="Arial"/>
          <w:b/>
          <w:sz w:val="24"/>
        </w:rPr>
      </w:pPr>
      <w:r>
        <w:rPr>
          <w:rFonts w:ascii="Arial" w:hAnsi="Arial" w:cs="Arial"/>
          <w:b/>
          <w:color w:val="0000FF"/>
          <w:sz w:val="24"/>
        </w:rPr>
        <w:t>C3-242642</w:t>
      </w:r>
      <w:r>
        <w:rPr>
          <w:rFonts w:ascii="Arial" w:hAnsi="Arial" w:cs="Arial"/>
          <w:b/>
          <w:color w:val="0000FF"/>
          <w:sz w:val="24"/>
        </w:rPr>
        <w:tab/>
      </w:r>
      <w:r>
        <w:rPr>
          <w:rFonts w:ascii="Arial" w:hAnsi="Arial" w:cs="Arial"/>
          <w:b/>
          <w:sz w:val="24"/>
        </w:rPr>
        <w:t>Correction of the procedure for AF requests to influence AM policies</w:t>
      </w:r>
    </w:p>
    <w:p w14:paraId="3B6BCD0E"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CR-0538  rev 1 Cat: F (Rel-18)</w:t>
      </w:r>
      <w:r>
        <w:rPr>
          <w:i/>
        </w:rPr>
        <w:br/>
      </w:r>
      <w:r>
        <w:rPr>
          <w:i/>
        </w:rPr>
        <w:br/>
      </w:r>
      <w:r>
        <w:rPr>
          <w:i/>
        </w:rPr>
        <w:tab/>
      </w:r>
      <w:r>
        <w:rPr>
          <w:i/>
        </w:rPr>
        <w:tab/>
      </w:r>
      <w:r>
        <w:rPr>
          <w:i/>
        </w:rPr>
        <w:tab/>
      </w:r>
      <w:r>
        <w:rPr>
          <w:i/>
        </w:rPr>
        <w:tab/>
      </w:r>
      <w:r>
        <w:rPr>
          <w:i/>
        </w:rPr>
        <w:tab/>
        <w:t>Source: ZTE</w:t>
      </w:r>
    </w:p>
    <w:p w14:paraId="31A66A6D" w14:textId="77777777" w:rsidR="00B02733" w:rsidRDefault="00B02733" w:rsidP="00B02733">
      <w:pPr>
        <w:rPr>
          <w:color w:val="808080"/>
        </w:rPr>
      </w:pPr>
      <w:r>
        <w:rPr>
          <w:color w:val="808080"/>
        </w:rPr>
        <w:t>(Replaces C3-242195)</w:t>
      </w:r>
    </w:p>
    <w:p w14:paraId="584DB75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FFD25" w14:textId="77777777" w:rsidR="00B02733" w:rsidRDefault="00B02733" w:rsidP="00B02733">
      <w:pPr>
        <w:rPr>
          <w:rFonts w:ascii="Arial" w:hAnsi="Arial" w:cs="Arial"/>
          <w:b/>
          <w:sz w:val="24"/>
        </w:rPr>
      </w:pPr>
      <w:r>
        <w:rPr>
          <w:rFonts w:ascii="Arial" w:hAnsi="Arial" w:cs="Arial"/>
          <w:b/>
          <w:color w:val="0000FF"/>
          <w:sz w:val="24"/>
        </w:rPr>
        <w:t>C3-242658</w:t>
      </w:r>
      <w:r>
        <w:rPr>
          <w:rFonts w:ascii="Arial" w:hAnsi="Arial" w:cs="Arial"/>
          <w:b/>
          <w:color w:val="0000FF"/>
          <w:sz w:val="24"/>
        </w:rPr>
        <w:tab/>
      </w:r>
      <w:r>
        <w:rPr>
          <w:rFonts w:ascii="Arial" w:hAnsi="Arial" w:cs="Arial"/>
          <w:b/>
          <w:sz w:val="24"/>
        </w:rPr>
        <w:t>Editorial correction in BDT Create Clause</w:t>
      </w:r>
    </w:p>
    <w:p w14:paraId="211F3B2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v18.2.0</w:t>
      </w:r>
      <w:r>
        <w:rPr>
          <w:i/>
        </w:rPr>
        <w:tab/>
        <w:t xml:space="preserve">  CR-0093  rev 1 Cat: F (Rel-18)</w:t>
      </w:r>
      <w:r>
        <w:rPr>
          <w:i/>
        </w:rPr>
        <w:br/>
      </w:r>
      <w:r>
        <w:rPr>
          <w:i/>
        </w:rPr>
        <w:br/>
      </w:r>
      <w:r>
        <w:rPr>
          <w:i/>
        </w:rPr>
        <w:tab/>
      </w:r>
      <w:r>
        <w:rPr>
          <w:i/>
        </w:rPr>
        <w:tab/>
      </w:r>
      <w:r>
        <w:rPr>
          <w:i/>
        </w:rPr>
        <w:tab/>
      </w:r>
      <w:r>
        <w:rPr>
          <w:i/>
        </w:rPr>
        <w:tab/>
      </w:r>
      <w:r>
        <w:rPr>
          <w:i/>
        </w:rPr>
        <w:tab/>
        <w:t>Source: AT&amp;T, Amdocs Software Systems Ltd</w:t>
      </w:r>
    </w:p>
    <w:p w14:paraId="462DF2CE" w14:textId="77777777" w:rsidR="00B02733" w:rsidRDefault="00B02733" w:rsidP="00B02733">
      <w:pPr>
        <w:rPr>
          <w:color w:val="808080"/>
        </w:rPr>
      </w:pPr>
      <w:r>
        <w:rPr>
          <w:color w:val="808080"/>
        </w:rPr>
        <w:t>(Replaces C3-242223)</w:t>
      </w:r>
    </w:p>
    <w:p w14:paraId="6BC8B14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61F4E" w14:textId="77777777" w:rsidR="00B02733" w:rsidRDefault="00B02733" w:rsidP="00B02733">
      <w:pPr>
        <w:rPr>
          <w:rFonts w:ascii="Arial" w:hAnsi="Arial" w:cs="Arial"/>
          <w:b/>
          <w:sz w:val="24"/>
        </w:rPr>
      </w:pPr>
      <w:r>
        <w:rPr>
          <w:rFonts w:ascii="Arial" w:hAnsi="Arial" w:cs="Arial"/>
          <w:b/>
          <w:color w:val="0000FF"/>
          <w:sz w:val="24"/>
        </w:rPr>
        <w:t>C3-242660</w:t>
      </w:r>
      <w:r>
        <w:rPr>
          <w:rFonts w:ascii="Arial" w:hAnsi="Arial" w:cs="Arial"/>
          <w:b/>
          <w:color w:val="0000FF"/>
          <w:sz w:val="24"/>
        </w:rPr>
        <w:tab/>
      </w:r>
      <w:r>
        <w:rPr>
          <w:rFonts w:ascii="Arial" w:hAnsi="Arial" w:cs="Arial"/>
          <w:b/>
          <w:sz w:val="24"/>
        </w:rPr>
        <w:t>Reporting UE temporarily unreachable and reachable again</w:t>
      </w:r>
    </w:p>
    <w:p w14:paraId="562BA87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CR-1220  rev 2 Cat: F (Rel-18)</w:t>
      </w:r>
      <w:r>
        <w:rPr>
          <w:i/>
        </w:rPr>
        <w:br/>
      </w:r>
      <w:r>
        <w:rPr>
          <w:i/>
        </w:rPr>
        <w:br/>
      </w:r>
      <w:r>
        <w:rPr>
          <w:i/>
        </w:rPr>
        <w:tab/>
      </w:r>
      <w:r>
        <w:rPr>
          <w:i/>
        </w:rPr>
        <w:tab/>
      </w:r>
      <w:r>
        <w:rPr>
          <w:i/>
        </w:rPr>
        <w:tab/>
      </w:r>
      <w:r>
        <w:rPr>
          <w:i/>
        </w:rPr>
        <w:tab/>
      </w:r>
      <w:r>
        <w:rPr>
          <w:i/>
        </w:rPr>
        <w:tab/>
        <w:t>Source: Ericsson</w:t>
      </w:r>
    </w:p>
    <w:p w14:paraId="63EA8863" w14:textId="77777777" w:rsidR="00B02733" w:rsidRDefault="00B02733" w:rsidP="00B02733">
      <w:pPr>
        <w:rPr>
          <w:color w:val="808080"/>
        </w:rPr>
      </w:pPr>
      <w:r>
        <w:rPr>
          <w:color w:val="808080"/>
        </w:rPr>
        <w:t>(Replaces C3-242240)</w:t>
      </w:r>
    </w:p>
    <w:p w14:paraId="377F2FC8" w14:textId="77777777" w:rsidR="00B02733" w:rsidRDefault="00B02733" w:rsidP="00B02733">
      <w:pPr>
        <w:rPr>
          <w:rFonts w:ascii="Arial" w:hAnsi="Arial" w:cs="Arial"/>
          <w:b/>
        </w:rPr>
      </w:pPr>
      <w:r>
        <w:rPr>
          <w:rFonts w:ascii="Arial" w:hAnsi="Arial" w:cs="Arial"/>
          <w:b/>
        </w:rPr>
        <w:t xml:space="preserve">Abstract: </w:t>
      </w:r>
    </w:p>
    <w:p w14:paraId="2558E220" w14:textId="77777777" w:rsidR="00B02733" w:rsidRDefault="00B02733" w:rsidP="00B02733">
      <w:r>
        <w:t xml:space="preserve">Summary of Change: Clause 4.2.4.15 is updated to indicate that the PCF may provide PCC rules again once it is aware that the UE is reachable. </w:t>
      </w:r>
    </w:p>
    <w:p w14:paraId="5DE7B0A0" w14:textId="77777777" w:rsidR="00B02733" w:rsidRDefault="00B02733" w:rsidP="00B02733">
      <w:r>
        <w:t>Clause 5.6.1 is updated with a new data type, UeReachStat</w:t>
      </w:r>
    </w:p>
    <w:p w14:paraId="1C6FE38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77D5F6" w14:textId="77777777" w:rsidR="00B02733" w:rsidRDefault="00B02733" w:rsidP="00B02733">
      <w:pPr>
        <w:rPr>
          <w:rFonts w:ascii="Arial" w:hAnsi="Arial" w:cs="Arial"/>
          <w:b/>
          <w:sz w:val="24"/>
        </w:rPr>
      </w:pPr>
      <w:r>
        <w:rPr>
          <w:rFonts w:ascii="Arial" w:hAnsi="Arial" w:cs="Arial"/>
          <w:b/>
          <w:color w:val="0000FF"/>
          <w:sz w:val="24"/>
        </w:rPr>
        <w:t>C3-242661</w:t>
      </w:r>
      <w:r>
        <w:rPr>
          <w:rFonts w:ascii="Arial" w:hAnsi="Arial" w:cs="Arial"/>
          <w:b/>
          <w:color w:val="0000FF"/>
          <w:sz w:val="24"/>
        </w:rPr>
        <w:tab/>
      </w:r>
      <w:r>
        <w:rPr>
          <w:rFonts w:ascii="Arial" w:hAnsi="Arial" w:cs="Arial"/>
          <w:b/>
          <w:sz w:val="24"/>
        </w:rPr>
        <w:t>Reporting UE temporarily unreachable and reachable again</w:t>
      </w:r>
    </w:p>
    <w:p w14:paraId="0F57E8C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CR-0620  rev 2 Cat: F (Rel-18)</w:t>
      </w:r>
      <w:r>
        <w:rPr>
          <w:i/>
        </w:rPr>
        <w:br/>
      </w:r>
      <w:r>
        <w:rPr>
          <w:i/>
        </w:rPr>
        <w:br/>
      </w:r>
      <w:r>
        <w:rPr>
          <w:i/>
        </w:rPr>
        <w:tab/>
      </w:r>
      <w:r>
        <w:rPr>
          <w:i/>
        </w:rPr>
        <w:tab/>
      </w:r>
      <w:r>
        <w:rPr>
          <w:i/>
        </w:rPr>
        <w:tab/>
      </w:r>
      <w:r>
        <w:rPr>
          <w:i/>
        </w:rPr>
        <w:tab/>
      </w:r>
      <w:r>
        <w:rPr>
          <w:i/>
        </w:rPr>
        <w:tab/>
        <w:t>Source: Ericsson</w:t>
      </w:r>
    </w:p>
    <w:p w14:paraId="3A89ECCA" w14:textId="77777777" w:rsidR="00B02733" w:rsidRDefault="00B02733" w:rsidP="00B02733">
      <w:pPr>
        <w:rPr>
          <w:color w:val="808080"/>
        </w:rPr>
      </w:pPr>
      <w:r>
        <w:rPr>
          <w:color w:val="808080"/>
        </w:rPr>
        <w:t>(Replaces C3-242241)</w:t>
      </w:r>
    </w:p>
    <w:p w14:paraId="584DDAB2" w14:textId="77777777" w:rsidR="00B02733" w:rsidRDefault="00B02733" w:rsidP="00B02733">
      <w:pPr>
        <w:rPr>
          <w:rFonts w:ascii="Arial" w:hAnsi="Arial" w:cs="Arial"/>
          <w:b/>
        </w:rPr>
      </w:pPr>
      <w:r>
        <w:rPr>
          <w:rFonts w:ascii="Arial" w:hAnsi="Arial" w:cs="Arial"/>
          <w:b/>
        </w:rPr>
        <w:t xml:space="preserve">Abstract: </w:t>
      </w:r>
    </w:p>
    <w:p w14:paraId="3DCBCC49" w14:textId="77777777" w:rsidR="00B02733" w:rsidRDefault="00B02733" w:rsidP="00B02733">
      <w:r>
        <w:t>Summary of Change: Clauses 4.2.2.1 and 4.2.3.1 are updated to introduce the functionality related to the subscription and corresponding modification of UE availability status.</w:t>
      </w:r>
    </w:p>
    <w:p w14:paraId="4E68DC64" w14:textId="77777777" w:rsidR="00B02733" w:rsidRDefault="00B02733" w:rsidP="00B02733">
      <w:r>
        <w:t>Clauses 4.2.2.2 and 4.2.</w:t>
      </w:r>
    </w:p>
    <w:p w14:paraId="27DBDA4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5253A7" w14:textId="77777777" w:rsidR="00B02733" w:rsidRDefault="00B02733" w:rsidP="00B02733">
      <w:pPr>
        <w:rPr>
          <w:rFonts w:ascii="Arial" w:hAnsi="Arial" w:cs="Arial"/>
          <w:b/>
          <w:sz w:val="24"/>
        </w:rPr>
      </w:pPr>
      <w:r>
        <w:rPr>
          <w:rFonts w:ascii="Arial" w:hAnsi="Arial" w:cs="Arial"/>
          <w:b/>
          <w:color w:val="0000FF"/>
          <w:sz w:val="24"/>
        </w:rPr>
        <w:t>C3-242675</w:t>
      </w:r>
      <w:r>
        <w:rPr>
          <w:rFonts w:ascii="Arial" w:hAnsi="Arial" w:cs="Arial"/>
          <w:b/>
          <w:color w:val="0000FF"/>
          <w:sz w:val="24"/>
        </w:rPr>
        <w:tab/>
      </w:r>
      <w:r>
        <w:rPr>
          <w:rFonts w:ascii="Arial" w:hAnsi="Arial" w:cs="Arial"/>
          <w:b/>
          <w:sz w:val="24"/>
        </w:rPr>
        <w:t>Reporting UE temporarily unreachable and reachable again</w:t>
      </w:r>
    </w:p>
    <w:p w14:paraId="495FF06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CR-1220  rev 3 Cat: F (Rel-18)</w:t>
      </w:r>
      <w:r>
        <w:rPr>
          <w:i/>
        </w:rPr>
        <w:br/>
      </w:r>
      <w:r>
        <w:rPr>
          <w:i/>
        </w:rPr>
        <w:br/>
      </w:r>
      <w:r>
        <w:rPr>
          <w:i/>
        </w:rPr>
        <w:tab/>
      </w:r>
      <w:r>
        <w:rPr>
          <w:i/>
        </w:rPr>
        <w:tab/>
      </w:r>
      <w:r>
        <w:rPr>
          <w:i/>
        </w:rPr>
        <w:tab/>
      </w:r>
      <w:r>
        <w:rPr>
          <w:i/>
        </w:rPr>
        <w:tab/>
      </w:r>
      <w:r>
        <w:rPr>
          <w:i/>
        </w:rPr>
        <w:tab/>
        <w:t>Source: Ericsson</w:t>
      </w:r>
    </w:p>
    <w:p w14:paraId="00977FBC" w14:textId="77777777" w:rsidR="00B02733" w:rsidRDefault="00B02733" w:rsidP="00B02733">
      <w:pPr>
        <w:rPr>
          <w:color w:val="808080"/>
        </w:rPr>
      </w:pPr>
      <w:r>
        <w:rPr>
          <w:color w:val="808080"/>
        </w:rPr>
        <w:t>(Replaces C3-242539)</w:t>
      </w:r>
    </w:p>
    <w:p w14:paraId="4F0C059F" w14:textId="77777777" w:rsidR="00B02733" w:rsidRDefault="00B02733" w:rsidP="00B02733">
      <w:pPr>
        <w:rPr>
          <w:rFonts w:ascii="Arial" w:hAnsi="Arial" w:cs="Arial"/>
          <w:b/>
        </w:rPr>
      </w:pPr>
      <w:r>
        <w:rPr>
          <w:rFonts w:ascii="Arial" w:hAnsi="Arial" w:cs="Arial"/>
          <w:b/>
        </w:rPr>
        <w:t xml:space="preserve">Abstract: </w:t>
      </w:r>
    </w:p>
    <w:p w14:paraId="1B4072B1" w14:textId="77777777" w:rsidR="00B02733" w:rsidRDefault="00B02733" w:rsidP="00B02733">
      <w:r>
        <w:lastRenderedPageBreak/>
        <w:t xml:space="preserve">Summary of Change: Clause 4.2.4.15 is updated to indicate that the PCF may provide PCC rules again once it is aware that the UE is reachable. </w:t>
      </w:r>
    </w:p>
    <w:p w14:paraId="127CABA6" w14:textId="77777777" w:rsidR="00B02733" w:rsidRDefault="00B02733" w:rsidP="00B02733">
      <w:r>
        <w:t>Clause 5.6.1 is updated with a new data type, UeReachStat</w:t>
      </w:r>
    </w:p>
    <w:p w14:paraId="53D1AD6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57DA4" w14:textId="77777777" w:rsidR="00B02733" w:rsidRDefault="00B02733" w:rsidP="00B02733">
      <w:pPr>
        <w:pStyle w:val="Heading3"/>
      </w:pPr>
      <w:bookmarkStart w:id="144" w:name="_Toc164868163"/>
      <w:r>
        <w:t>18.52</w:t>
      </w:r>
      <w:r>
        <w:tab/>
        <w:t>OpenAPI updates</w:t>
      </w:r>
      <w:bookmarkEnd w:id="144"/>
    </w:p>
    <w:p w14:paraId="3DE1CBC7" w14:textId="77777777" w:rsidR="00B02733" w:rsidRDefault="00B02733" w:rsidP="00B02733">
      <w:pPr>
        <w:pStyle w:val="Heading2"/>
      </w:pPr>
      <w:bookmarkStart w:id="145" w:name="_Toc164868164"/>
      <w:r>
        <w:t>19</w:t>
      </w:r>
      <w:r>
        <w:tab/>
        <w:t>Work Organization</w:t>
      </w:r>
      <w:bookmarkEnd w:id="145"/>
    </w:p>
    <w:p w14:paraId="1A536AE9" w14:textId="77777777" w:rsidR="00B02733" w:rsidRDefault="00B02733" w:rsidP="00B02733">
      <w:pPr>
        <w:pStyle w:val="Heading3"/>
      </w:pPr>
      <w:bookmarkStart w:id="146" w:name="_Toc164868165"/>
      <w:r>
        <w:t>19.1</w:t>
      </w:r>
      <w:r>
        <w:tab/>
        <w:t>Work Plan Review</w:t>
      </w:r>
      <w:bookmarkEnd w:id="146"/>
    </w:p>
    <w:p w14:paraId="0D39296A" w14:textId="77777777" w:rsidR="00B02733" w:rsidRDefault="00B02733" w:rsidP="00B02733">
      <w:pPr>
        <w:rPr>
          <w:rFonts w:ascii="Arial" w:hAnsi="Arial" w:cs="Arial"/>
          <w:b/>
          <w:sz w:val="24"/>
        </w:rPr>
      </w:pPr>
      <w:r>
        <w:rPr>
          <w:rFonts w:ascii="Arial" w:hAnsi="Arial" w:cs="Arial"/>
          <w:b/>
          <w:color w:val="0000FF"/>
          <w:sz w:val="24"/>
        </w:rPr>
        <w:t>C3-242014</w:t>
      </w:r>
      <w:r>
        <w:rPr>
          <w:rFonts w:ascii="Arial" w:hAnsi="Arial" w:cs="Arial"/>
          <w:b/>
          <w:color w:val="0000FF"/>
          <w:sz w:val="24"/>
        </w:rPr>
        <w:tab/>
      </w:r>
      <w:r>
        <w:rPr>
          <w:rFonts w:ascii="Arial" w:hAnsi="Arial" w:cs="Arial"/>
          <w:b/>
          <w:sz w:val="24"/>
        </w:rPr>
        <w:t>Status of CT3 Work Items</w:t>
      </w:r>
    </w:p>
    <w:p w14:paraId="64F686E5" w14:textId="77777777" w:rsidR="00B02733" w:rsidRDefault="00B02733" w:rsidP="00B0273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60A1F2A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C3-242663</w:t>
      </w:r>
      <w:r>
        <w:rPr>
          <w:color w:val="993300"/>
          <w:u w:val="single"/>
        </w:rPr>
        <w:t>.</w:t>
      </w:r>
    </w:p>
    <w:p w14:paraId="3FE6ED59" w14:textId="77777777" w:rsidR="00B02733" w:rsidRDefault="00B02733" w:rsidP="00B02733">
      <w:pPr>
        <w:rPr>
          <w:rFonts w:ascii="Arial" w:hAnsi="Arial" w:cs="Arial"/>
          <w:b/>
          <w:sz w:val="24"/>
        </w:rPr>
      </w:pPr>
      <w:r>
        <w:rPr>
          <w:rFonts w:ascii="Arial" w:hAnsi="Arial" w:cs="Arial"/>
          <w:b/>
          <w:color w:val="0000FF"/>
          <w:sz w:val="24"/>
        </w:rPr>
        <w:t>C3-242663</w:t>
      </w:r>
      <w:r>
        <w:rPr>
          <w:rFonts w:ascii="Arial" w:hAnsi="Arial" w:cs="Arial"/>
          <w:b/>
          <w:color w:val="0000FF"/>
          <w:sz w:val="24"/>
        </w:rPr>
        <w:tab/>
      </w:r>
      <w:r>
        <w:rPr>
          <w:rFonts w:ascii="Arial" w:hAnsi="Arial" w:cs="Arial"/>
          <w:b/>
          <w:sz w:val="24"/>
        </w:rPr>
        <w:t>Status of CT3 Work Items</w:t>
      </w:r>
    </w:p>
    <w:p w14:paraId="192C52C4" w14:textId="77777777" w:rsidR="00B02733" w:rsidRDefault="00B02733" w:rsidP="00B0273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Vice Chair</w:t>
      </w:r>
    </w:p>
    <w:p w14:paraId="546FDE1A" w14:textId="77777777" w:rsidR="00B02733" w:rsidRDefault="00B02733" w:rsidP="00B02733">
      <w:pPr>
        <w:rPr>
          <w:color w:val="808080"/>
        </w:rPr>
      </w:pPr>
      <w:r>
        <w:rPr>
          <w:color w:val="808080"/>
        </w:rPr>
        <w:t>(Replaces C3-242014)</w:t>
      </w:r>
    </w:p>
    <w:p w14:paraId="62A86E6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12369" w14:textId="77777777" w:rsidR="00B02733" w:rsidRDefault="00B02733" w:rsidP="00B02733">
      <w:pPr>
        <w:pStyle w:val="Heading3"/>
      </w:pPr>
      <w:bookmarkStart w:id="147" w:name="_Toc164868166"/>
      <w:r>
        <w:t>19.2</w:t>
      </w:r>
      <w:r>
        <w:tab/>
        <w:t>Specification Review</w:t>
      </w:r>
      <w:bookmarkEnd w:id="147"/>
    </w:p>
    <w:p w14:paraId="2AD86EDA" w14:textId="77777777" w:rsidR="00B02733" w:rsidRDefault="00B02733" w:rsidP="00B02733">
      <w:pPr>
        <w:pStyle w:val="Heading3"/>
      </w:pPr>
      <w:bookmarkStart w:id="148" w:name="_Toc164868167"/>
      <w:r>
        <w:t>19.3</w:t>
      </w:r>
      <w:r>
        <w:tab/>
        <w:t>Next meetings, allocation of hosts</w:t>
      </w:r>
      <w:bookmarkEnd w:id="148"/>
    </w:p>
    <w:p w14:paraId="4C2176D7" w14:textId="77777777" w:rsidR="00B02733" w:rsidRDefault="00B02733" w:rsidP="00B02733">
      <w:pPr>
        <w:pStyle w:val="Heading3"/>
      </w:pPr>
      <w:bookmarkStart w:id="149" w:name="_Toc164868168"/>
      <w:r>
        <w:t>19.4</w:t>
      </w:r>
      <w:r>
        <w:tab/>
        <w:t>Calendar</w:t>
      </w:r>
      <w:bookmarkEnd w:id="149"/>
    </w:p>
    <w:p w14:paraId="3AD8E12F" w14:textId="77777777" w:rsidR="00B02733" w:rsidRDefault="00B02733" w:rsidP="00B02733">
      <w:pPr>
        <w:rPr>
          <w:rFonts w:ascii="Arial" w:hAnsi="Arial" w:cs="Arial"/>
          <w:b/>
          <w:sz w:val="24"/>
        </w:rPr>
      </w:pPr>
      <w:r>
        <w:rPr>
          <w:rFonts w:ascii="Arial" w:hAnsi="Arial" w:cs="Arial"/>
          <w:b/>
          <w:color w:val="0000FF"/>
          <w:sz w:val="24"/>
        </w:rPr>
        <w:t>C3-242015</w:t>
      </w:r>
      <w:r>
        <w:rPr>
          <w:rFonts w:ascii="Arial" w:hAnsi="Arial" w:cs="Arial"/>
          <w:b/>
          <w:color w:val="0000FF"/>
          <w:sz w:val="24"/>
        </w:rPr>
        <w:tab/>
      </w:r>
      <w:r>
        <w:rPr>
          <w:rFonts w:ascii="Arial" w:hAnsi="Arial" w:cs="Arial"/>
          <w:b/>
          <w:sz w:val="24"/>
        </w:rPr>
        <w:t>Meeting Calendar</w:t>
      </w:r>
    </w:p>
    <w:p w14:paraId="2D43A211" w14:textId="77777777" w:rsidR="00B02733" w:rsidRDefault="00B02733" w:rsidP="00B0273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6AD1F6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B4363" w14:textId="77777777" w:rsidR="00B02733" w:rsidRDefault="00B02733" w:rsidP="00B02733">
      <w:pPr>
        <w:pStyle w:val="Heading2"/>
      </w:pPr>
      <w:bookmarkStart w:id="150" w:name="_Toc164868169"/>
      <w:r>
        <w:t>20</w:t>
      </w:r>
      <w:r>
        <w:tab/>
        <w:t>Joint Sessions</w:t>
      </w:r>
      <w:bookmarkEnd w:id="150"/>
    </w:p>
    <w:p w14:paraId="0174D595" w14:textId="77777777" w:rsidR="00B02733" w:rsidRDefault="00B02733" w:rsidP="00B02733">
      <w:pPr>
        <w:pStyle w:val="Heading2"/>
      </w:pPr>
      <w:bookmarkStart w:id="151" w:name="_Toc164868170"/>
      <w:r>
        <w:t>21</w:t>
      </w:r>
      <w:r>
        <w:tab/>
        <w:t>Summary of results</w:t>
      </w:r>
      <w:bookmarkEnd w:id="151"/>
    </w:p>
    <w:p w14:paraId="7A325379" w14:textId="77777777" w:rsidR="00B02733" w:rsidRDefault="00B02733" w:rsidP="00B02733">
      <w:pPr>
        <w:pStyle w:val="Heading2"/>
      </w:pPr>
      <w:bookmarkStart w:id="152" w:name="_Toc164868171"/>
      <w:r>
        <w:t>22</w:t>
      </w:r>
      <w:r>
        <w:tab/>
        <w:t>Any other business</w:t>
      </w:r>
      <w:bookmarkEnd w:id="152"/>
    </w:p>
    <w:p w14:paraId="77B93873" w14:textId="77777777" w:rsidR="00B02733" w:rsidRDefault="00B02733" w:rsidP="00B02733">
      <w:pPr>
        <w:rPr>
          <w:rFonts w:ascii="Arial" w:hAnsi="Arial" w:cs="Arial"/>
          <w:b/>
          <w:sz w:val="24"/>
        </w:rPr>
      </w:pPr>
      <w:r>
        <w:rPr>
          <w:rFonts w:ascii="Arial" w:hAnsi="Arial" w:cs="Arial"/>
          <w:b/>
          <w:color w:val="0000FF"/>
          <w:sz w:val="24"/>
        </w:rPr>
        <w:t>C3-242016</w:t>
      </w:r>
      <w:r>
        <w:rPr>
          <w:rFonts w:ascii="Arial" w:hAnsi="Arial" w:cs="Arial"/>
          <w:b/>
          <w:color w:val="0000FF"/>
          <w:sz w:val="24"/>
        </w:rPr>
        <w:tab/>
      </w:r>
      <w:r>
        <w:rPr>
          <w:rFonts w:ascii="Arial" w:hAnsi="Arial" w:cs="Arial"/>
          <w:b/>
          <w:sz w:val="24"/>
        </w:rPr>
        <w:t>Guidelines on writing a CR</w:t>
      </w:r>
    </w:p>
    <w:p w14:paraId="17B783F3" w14:textId="77777777" w:rsidR="00B02733" w:rsidRDefault="00B02733" w:rsidP="00B0273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764DB19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36738" w14:textId="77777777" w:rsidR="00B02733" w:rsidRDefault="00B02733" w:rsidP="00B02733">
      <w:pPr>
        <w:pStyle w:val="Heading2"/>
      </w:pPr>
      <w:bookmarkStart w:id="153" w:name="_Toc164868172"/>
      <w:r>
        <w:lastRenderedPageBreak/>
        <w:t>23</w:t>
      </w:r>
      <w:r>
        <w:tab/>
        <w:t>Closing of the meeting</w:t>
      </w:r>
      <w:bookmarkEnd w:id="153"/>
    </w:p>
    <w:p w14:paraId="20BB9601" w14:textId="77777777" w:rsidR="00B02733" w:rsidRDefault="00B02733" w:rsidP="00B02733">
      <w:pPr>
        <w:pStyle w:val="FP"/>
      </w:pPr>
    </w:p>
    <w:p w14:paraId="577662DA" w14:textId="77777777" w:rsidR="00B02733" w:rsidRDefault="00B02733" w:rsidP="00B02733">
      <w:pPr>
        <w:pStyle w:val="FP"/>
      </w:pPr>
      <w:r>
        <w:t>Report prepared by: MCC</w:t>
      </w:r>
    </w:p>
    <w:p w14:paraId="595D455C" w14:textId="77777777" w:rsidR="00B33979" w:rsidRDefault="00B33979" w:rsidP="00B33979">
      <w:pPr>
        <w:pStyle w:val="Heading2"/>
      </w:pPr>
      <w:r>
        <w:br w:type="page"/>
        <w:t>Annex A: Contribution documents and status</w:t>
      </w:r>
    </w:p>
    <w:p w14:paraId="6A3ACC76" w14:textId="77777777" w:rsidR="00B33979" w:rsidRDefault="00B33979" w:rsidP="00B33979">
      <w:pPr>
        <w:pStyle w:val="TH"/>
      </w:pPr>
    </w:p>
    <w:tbl>
      <w:tblPr>
        <w:tblW w:w="55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247"/>
        <w:gridCol w:w="5970"/>
        <w:gridCol w:w="1062"/>
        <w:gridCol w:w="1026"/>
        <w:gridCol w:w="1889"/>
      </w:tblGrid>
      <w:tr w:rsidR="00B33979" w14:paraId="3FA8D21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hideMark/>
          </w:tcPr>
          <w:p w14:paraId="6CC2B63D" w14:textId="77777777" w:rsidR="00B33979" w:rsidRDefault="00B33979">
            <w:pPr>
              <w:pStyle w:val="TAC"/>
              <w:rPr>
                <w:b/>
                <w:bCs/>
              </w:rPr>
            </w:pPr>
            <w:r>
              <w:rPr>
                <w:b/>
                <w:bCs/>
              </w:rPr>
              <w:t>Document</w:t>
            </w:r>
          </w:p>
        </w:tc>
        <w:tc>
          <w:tcPr>
            <w:tcW w:w="2248" w:type="pct"/>
            <w:tcBorders>
              <w:top w:val="single" w:sz="4" w:space="0" w:color="auto"/>
              <w:left w:val="single" w:sz="4" w:space="0" w:color="auto"/>
              <w:bottom w:val="single" w:sz="4" w:space="0" w:color="auto"/>
              <w:right w:val="single" w:sz="4" w:space="0" w:color="auto"/>
            </w:tcBorders>
            <w:hideMark/>
          </w:tcPr>
          <w:p w14:paraId="04D6272B" w14:textId="77777777" w:rsidR="00B33979" w:rsidRDefault="00B33979">
            <w:pPr>
              <w:pStyle w:val="TAC"/>
              <w:rPr>
                <w:b/>
                <w:bCs/>
              </w:rPr>
            </w:pPr>
            <w:r>
              <w:rPr>
                <w:b/>
                <w:bCs/>
              </w:rPr>
              <w:t>Title</w:t>
            </w:r>
          </w:p>
        </w:tc>
        <w:tc>
          <w:tcPr>
            <w:tcW w:w="579" w:type="pct"/>
            <w:tcBorders>
              <w:top w:val="single" w:sz="4" w:space="0" w:color="auto"/>
              <w:left w:val="single" w:sz="4" w:space="0" w:color="auto"/>
              <w:bottom w:val="single" w:sz="4" w:space="0" w:color="auto"/>
              <w:right w:val="single" w:sz="4" w:space="0" w:color="auto"/>
            </w:tcBorders>
            <w:hideMark/>
          </w:tcPr>
          <w:p w14:paraId="26A94A67" w14:textId="77777777" w:rsidR="00B33979" w:rsidRDefault="00B33979">
            <w:pPr>
              <w:pStyle w:val="TAC"/>
              <w:rPr>
                <w:b/>
                <w:bCs/>
              </w:rPr>
            </w:pPr>
            <w:r>
              <w:rPr>
                <w:b/>
                <w:bCs/>
              </w:rPr>
              <w:t>Source</w:t>
            </w:r>
          </w:p>
        </w:tc>
        <w:tc>
          <w:tcPr>
            <w:tcW w:w="513" w:type="pct"/>
            <w:tcBorders>
              <w:top w:val="single" w:sz="4" w:space="0" w:color="auto"/>
              <w:left w:val="single" w:sz="4" w:space="0" w:color="auto"/>
              <w:bottom w:val="single" w:sz="4" w:space="0" w:color="auto"/>
              <w:right w:val="single" w:sz="4" w:space="0" w:color="auto"/>
            </w:tcBorders>
            <w:hideMark/>
          </w:tcPr>
          <w:p w14:paraId="47982A95" w14:textId="77777777" w:rsidR="00B33979" w:rsidRDefault="00B33979">
            <w:pPr>
              <w:pStyle w:val="TAC"/>
              <w:rPr>
                <w:b/>
                <w:bCs/>
              </w:rPr>
            </w:pPr>
            <w:r>
              <w:rPr>
                <w:b/>
                <w:bCs/>
              </w:rPr>
              <w:t>Decision</w:t>
            </w:r>
          </w:p>
        </w:tc>
        <w:tc>
          <w:tcPr>
            <w:tcW w:w="578" w:type="pct"/>
            <w:tcBorders>
              <w:top w:val="single" w:sz="4" w:space="0" w:color="auto"/>
              <w:left w:val="single" w:sz="4" w:space="0" w:color="auto"/>
              <w:bottom w:val="single" w:sz="4" w:space="0" w:color="auto"/>
              <w:right w:val="single" w:sz="4" w:space="0" w:color="auto"/>
            </w:tcBorders>
            <w:hideMark/>
          </w:tcPr>
          <w:p w14:paraId="33A675D0" w14:textId="77777777" w:rsidR="00B33979" w:rsidRDefault="00B33979">
            <w:pPr>
              <w:pStyle w:val="TAC"/>
              <w:rPr>
                <w:b/>
                <w:bCs/>
              </w:rPr>
            </w:pPr>
            <w:r>
              <w:rPr>
                <w:b/>
                <w:bCs/>
              </w:rPr>
              <w:t>Replaces</w:t>
            </w:r>
          </w:p>
        </w:tc>
        <w:tc>
          <w:tcPr>
            <w:tcW w:w="579" w:type="pct"/>
            <w:tcBorders>
              <w:top w:val="single" w:sz="4" w:space="0" w:color="auto"/>
              <w:left w:val="single" w:sz="4" w:space="0" w:color="auto"/>
              <w:bottom w:val="single" w:sz="4" w:space="0" w:color="auto"/>
              <w:right w:val="single" w:sz="4" w:space="0" w:color="auto"/>
            </w:tcBorders>
            <w:hideMark/>
          </w:tcPr>
          <w:p w14:paraId="140284AE" w14:textId="77777777" w:rsidR="00B33979" w:rsidRDefault="00B33979">
            <w:pPr>
              <w:pStyle w:val="TAC"/>
              <w:rPr>
                <w:b/>
                <w:bCs/>
              </w:rPr>
            </w:pPr>
            <w:r>
              <w:rPr>
                <w:b/>
                <w:bCs/>
              </w:rPr>
              <w:t>Replaced by</w:t>
            </w:r>
          </w:p>
        </w:tc>
      </w:tr>
      <w:tr w:rsidR="00B33979" w14:paraId="5825A91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8F9B42" w14:textId="77777777" w:rsidR="00B33979" w:rsidRDefault="00B33979">
            <w:pPr>
              <w:pStyle w:val="TAL"/>
              <w:rPr>
                <w:color w:val="000000"/>
                <w:sz w:val="16"/>
                <w:szCs w:val="16"/>
              </w:rPr>
            </w:pPr>
            <w:r>
              <w:rPr>
                <w:color w:val="000000"/>
                <w:sz w:val="16"/>
                <w:szCs w:val="16"/>
              </w:rPr>
              <w:t>C3-242000</w:t>
            </w:r>
          </w:p>
        </w:tc>
        <w:tc>
          <w:tcPr>
            <w:tcW w:w="2248" w:type="pct"/>
            <w:tcBorders>
              <w:top w:val="single" w:sz="4" w:space="0" w:color="auto"/>
              <w:left w:val="single" w:sz="4" w:space="0" w:color="auto"/>
              <w:bottom w:val="single" w:sz="4" w:space="0" w:color="auto"/>
              <w:right w:val="single" w:sz="4" w:space="0" w:color="auto"/>
            </w:tcBorders>
            <w:noWrap/>
            <w:hideMark/>
          </w:tcPr>
          <w:p w14:paraId="02441EF4" w14:textId="77777777" w:rsidR="00B33979" w:rsidRDefault="00B33979">
            <w:pPr>
              <w:pStyle w:val="TAL"/>
              <w:rPr>
                <w:color w:val="000000"/>
                <w:sz w:val="16"/>
                <w:szCs w:val="16"/>
              </w:rPr>
            </w:pPr>
            <w:r>
              <w:rPr>
                <w:color w:val="000000"/>
                <w:sz w:val="16"/>
                <w:szCs w:val="16"/>
              </w:rPr>
              <w:t>Draft Agenda for the CT3#134</w:t>
            </w:r>
          </w:p>
        </w:tc>
        <w:tc>
          <w:tcPr>
            <w:tcW w:w="579" w:type="pct"/>
            <w:tcBorders>
              <w:top w:val="single" w:sz="4" w:space="0" w:color="auto"/>
              <w:left w:val="single" w:sz="4" w:space="0" w:color="auto"/>
              <w:bottom w:val="single" w:sz="4" w:space="0" w:color="auto"/>
              <w:right w:val="single" w:sz="4" w:space="0" w:color="auto"/>
            </w:tcBorders>
            <w:noWrap/>
            <w:hideMark/>
          </w:tcPr>
          <w:p w14:paraId="0A64204E" w14:textId="77777777" w:rsidR="00B33979" w:rsidRDefault="00B33979">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3E380384"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5EBABC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288FE9" w14:textId="77777777" w:rsidR="00B33979" w:rsidRDefault="00B33979">
            <w:pPr>
              <w:overflowPunct/>
              <w:autoSpaceDE/>
              <w:autoSpaceDN/>
              <w:adjustRightInd/>
              <w:spacing w:after="0"/>
              <w:rPr>
                <w:rFonts w:ascii="CG Times (WN)" w:hAnsi="CG Times (WN)"/>
              </w:rPr>
            </w:pPr>
          </w:p>
        </w:tc>
      </w:tr>
      <w:tr w:rsidR="00B33979" w14:paraId="261E4B9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D4FA8D" w14:textId="77777777" w:rsidR="00B33979" w:rsidRDefault="00B33979">
            <w:pPr>
              <w:pStyle w:val="TAL"/>
              <w:rPr>
                <w:color w:val="000000"/>
                <w:sz w:val="16"/>
                <w:szCs w:val="16"/>
              </w:rPr>
            </w:pPr>
            <w:r>
              <w:rPr>
                <w:color w:val="000000"/>
                <w:sz w:val="16"/>
                <w:szCs w:val="16"/>
              </w:rPr>
              <w:t>C3-242001</w:t>
            </w:r>
          </w:p>
        </w:tc>
        <w:tc>
          <w:tcPr>
            <w:tcW w:w="2248" w:type="pct"/>
            <w:tcBorders>
              <w:top w:val="single" w:sz="4" w:space="0" w:color="auto"/>
              <w:left w:val="single" w:sz="4" w:space="0" w:color="auto"/>
              <w:bottom w:val="single" w:sz="4" w:space="0" w:color="auto"/>
              <w:right w:val="single" w:sz="4" w:space="0" w:color="auto"/>
            </w:tcBorders>
            <w:noWrap/>
            <w:hideMark/>
          </w:tcPr>
          <w:p w14:paraId="009CBE3B" w14:textId="77777777" w:rsidR="00B33979" w:rsidRDefault="00B33979">
            <w:pPr>
              <w:pStyle w:val="TAL"/>
              <w:rPr>
                <w:color w:val="000000"/>
                <w:sz w:val="16"/>
                <w:szCs w:val="16"/>
              </w:rPr>
            </w:pPr>
            <w:r>
              <w:rPr>
                <w:color w:val="000000"/>
                <w:sz w:val="16"/>
                <w:szCs w:val="16"/>
              </w:rPr>
              <w:t>Meeting guidance for CT3#134</w:t>
            </w:r>
          </w:p>
        </w:tc>
        <w:tc>
          <w:tcPr>
            <w:tcW w:w="579" w:type="pct"/>
            <w:tcBorders>
              <w:top w:val="single" w:sz="4" w:space="0" w:color="auto"/>
              <w:left w:val="single" w:sz="4" w:space="0" w:color="auto"/>
              <w:bottom w:val="single" w:sz="4" w:space="0" w:color="auto"/>
              <w:right w:val="single" w:sz="4" w:space="0" w:color="auto"/>
            </w:tcBorders>
            <w:noWrap/>
            <w:hideMark/>
          </w:tcPr>
          <w:p w14:paraId="183A8A18" w14:textId="77777777" w:rsidR="00B33979" w:rsidRDefault="00B33979">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18D07817"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09BC04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2BD1D9" w14:textId="77777777" w:rsidR="00B33979" w:rsidRDefault="00B33979">
            <w:pPr>
              <w:overflowPunct/>
              <w:autoSpaceDE/>
              <w:autoSpaceDN/>
              <w:adjustRightInd/>
              <w:spacing w:after="0"/>
              <w:rPr>
                <w:rFonts w:ascii="CG Times (WN)" w:hAnsi="CG Times (WN)"/>
              </w:rPr>
            </w:pPr>
          </w:p>
        </w:tc>
      </w:tr>
      <w:tr w:rsidR="00B33979" w14:paraId="4E456A6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45874F" w14:textId="77777777" w:rsidR="00B33979" w:rsidRDefault="00B33979">
            <w:pPr>
              <w:pStyle w:val="TAL"/>
              <w:rPr>
                <w:color w:val="000000"/>
                <w:sz w:val="16"/>
                <w:szCs w:val="16"/>
              </w:rPr>
            </w:pPr>
            <w:r>
              <w:rPr>
                <w:color w:val="000000"/>
                <w:sz w:val="16"/>
                <w:szCs w:val="16"/>
              </w:rPr>
              <w:t>C3-242002</w:t>
            </w:r>
          </w:p>
        </w:tc>
        <w:tc>
          <w:tcPr>
            <w:tcW w:w="2248" w:type="pct"/>
            <w:tcBorders>
              <w:top w:val="single" w:sz="4" w:space="0" w:color="auto"/>
              <w:left w:val="single" w:sz="4" w:space="0" w:color="auto"/>
              <w:bottom w:val="single" w:sz="4" w:space="0" w:color="auto"/>
              <w:right w:val="single" w:sz="4" w:space="0" w:color="auto"/>
            </w:tcBorders>
            <w:noWrap/>
            <w:hideMark/>
          </w:tcPr>
          <w:p w14:paraId="4D64E426" w14:textId="77777777" w:rsidR="00B33979" w:rsidRDefault="00B33979">
            <w:pPr>
              <w:pStyle w:val="TAL"/>
              <w:rPr>
                <w:color w:val="000000"/>
                <w:sz w:val="16"/>
                <w:szCs w:val="16"/>
              </w:rPr>
            </w:pPr>
            <w:r>
              <w:rPr>
                <w:color w:val="000000"/>
                <w:sz w:val="16"/>
                <w:szCs w:val="16"/>
              </w:rPr>
              <w:t>Procedure after CT3#134</w:t>
            </w:r>
          </w:p>
        </w:tc>
        <w:tc>
          <w:tcPr>
            <w:tcW w:w="579" w:type="pct"/>
            <w:tcBorders>
              <w:top w:val="single" w:sz="4" w:space="0" w:color="auto"/>
              <w:left w:val="single" w:sz="4" w:space="0" w:color="auto"/>
              <w:bottom w:val="single" w:sz="4" w:space="0" w:color="auto"/>
              <w:right w:val="single" w:sz="4" w:space="0" w:color="auto"/>
            </w:tcBorders>
            <w:noWrap/>
            <w:hideMark/>
          </w:tcPr>
          <w:p w14:paraId="329168C9" w14:textId="77777777" w:rsidR="00B33979" w:rsidRDefault="00B33979">
            <w:pPr>
              <w:pStyle w:val="TAL"/>
              <w:rPr>
                <w:color w:val="000000"/>
                <w:sz w:val="16"/>
                <w:szCs w:val="16"/>
              </w:rPr>
            </w:pPr>
            <w:r>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0F6DBED7" w14:textId="77777777" w:rsidR="00B33979" w:rsidRDefault="00B33979">
            <w:pPr>
              <w:pStyle w:val="TAL"/>
              <w:rPr>
                <w:color w:val="000000"/>
                <w:sz w:val="16"/>
                <w:szCs w:val="16"/>
              </w:rPr>
            </w:pPr>
            <w:r>
              <w:rPr>
                <w:color w:val="000000"/>
                <w:sz w:val="16"/>
                <w:szCs w:val="16"/>
              </w:rPr>
              <w:t>available</w:t>
            </w:r>
          </w:p>
        </w:tc>
        <w:tc>
          <w:tcPr>
            <w:tcW w:w="578" w:type="pct"/>
            <w:tcBorders>
              <w:top w:val="single" w:sz="4" w:space="0" w:color="auto"/>
              <w:left w:val="single" w:sz="4" w:space="0" w:color="auto"/>
              <w:bottom w:val="single" w:sz="4" w:space="0" w:color="auto"/>
              <w:right w:val="single" w:sz="4" w:space="0" w:color="auto"/>
            </w:tcBorders>
            <w:noWrap/>
            <w:hideMark/>
          </w:tcPr>
          <w:p w14:paraId="003EED1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1A3A90" w14:textId="77777777" w:rsidR="00B33979" w:rsidRDefault="00B33979">
            <w:pPr>
              <w:overflowPunct/>
              <w:autoSpaceDE/>
              <w:autoSpaceDN/>
              <w:adjustRightInd/>
              <w:spacing w:after="0"/>
              <w:rPr>
                <w:rFonts w:ascii="CG Times (WN)" w:hAnsi="CG Times (WN)"/>
              </w:rPr>
            </w:pPr>
          </w:p>
        </w:tc>
      </w:tr>
      <w:tr w:rsidR="00B33979" w14:paraId="07F5027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109DB8" w14:textId="77777777" w:rsidR="00B33979" w:rsidRDefault="00B33979">
            <w:pPr>
              <w:pStyle w:val="TAL"/>
              <w:rPr>
                <w:color w:val="000000"/>
                <w:sz w:val="16"/>
                <w:szCs w:val="16"/>
              </w:rPr>
            </w:pPr>
            <w:r>
              <w:rPr>
                <w:color w:val="000000"/>
                <w:sz w:val="16"/>
                <w:szCs w:val="16"/>
              </w:rPr>
              <w:t>C3-242003</w:t>
            </w:r>
          </w:p>
        </w:tc>
        <w:tc>
          <w:tcPr>
            <w:tcW w:w="2248" w:type="pct"/>
            <w:tcBorders>
              <w:top w:val="single" w:sz="4" w:space="0" w:color="auto"/>
              <w:left w:val="single" w:sz="4" w:space="0" w:color="auto"/>
              <w:bottom w:val="single" w:sz="4" w:space="0" w:color="auto"/>
              <w:right w:val="single" w:sz="4" w:space="0" w:color="auto"/>
            </w:tcBorders>
            <w:noWrap/>
            <w:hideMark/>
          </w:tcPr>
          <w:p w14:paraId="107F8D5D" w14:textId="77777777" w:rsidR="00B33979" w:rsidRDefault="00B33979">
            <w:pPr>
              <w:pStyle w:val="TAL"/>
              <w:rPr>
                <w:color w:val="000000"/>
                <w:sz w:val="16"/>
                <w:szCs w:val="16"/>
              </w:rPr>
            </w:pPr>
            <w:r>
              <w:rPr>
                <w:color w:val="000000"/>
                <w:sz w:val="16"/>
                <w:szCs w:val="16"/>
              </w:rPr>
              <w:t>Proposed Schedule for CT3#134</w:t>
            </w:r>
          </w:p>
        </w:tc>
        <w:tc>
          <w:tcPr>
            <w:tcW w:w="579" w:type="pct"/>
            <w:tcBorders>
              <w:top w:val="single" w:sz="4" w:space="0" w:color="auto"/>
              <w:left w:val="single" w:sz="4" w:space="0" w:color="auto"/>
              <w:bottom w:val="single" w:sz="4" w:space="0" w:color="auto"/>
              <w:right w:val="single" w:sz="4" w:space="0" w:color="auto"/>
            </w:tcBorders>
            <w:noWrap/>
            <w:hideMark/>
          </w:tcPr>
          <w:p w14:paraId="085EE362" w14:textId="77777777" w:rsidR="00B33979" w:rsidRDefault="00B33979">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3B45DBBA"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20B401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4A6A42D" w14:textId="77777777" w:rsidR="00B33979" w:rsidRDefault="00B33979">
            <w:pPr>
              <w:overflowPunct/>
              <w:autoSpaceDE/>
              <w:autoSpaceDN/>
              <w:adjustRightInd/>
              <w:spacing w:after="0"/>
              <w:rPr>
                <w:rFonts w:ascii="CG Times (WN)" w:hAnsi="CG Times (WN)"/>
              </w:rPr>
            </w:pPr>
          </w:p>
        </w:tc>
      </w:tr>
      <w:tr w:rsidR="00B33979" w14:paraId="4BE8517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6BFE23" w14:textId="77777777" w:rsidR="00B33979" w:rsidRDefault="00B33979">
            <w:pPr>
              <w:pStyle w:val="TAL"/>
              <w:rPr>
                <w:color w:val="000000"/>
                <w:sz w:val="16"/>
                <w:szCs w:val="16"/>
              </w:rPr>
            </w:pPr>
            <w:r>
              <w:rPr>
                <w:color w:val="000000"/>
                <w:sz w:val="16"/>
                <w:szCs w:val="16"/>
              </w:rPr>
              <w:t>C3-242004</w:t>
            </w:r>
          </w:p>
        </w:tc>
        <w:tc>
          <w:tcPr>
            <w:tcW w:w="2248" w:type="pct"/>
            <w:tcBorders>
              <w:top w:val="single" w:sz="4" w:space="0" w:color="auto"/>
              <w:left w:val="single" w:sz="4" w:space="0" w:color="auto"/>
              <w:bottom w:val="single" w:sz="4" w:space="0" w:color="auto"/>
              <w:right w:val="single" w:sz="4" w:space="0" w:color="auto"/>
            </w:tcBorders>
            <w:noWrap/>
            <w:hideMark/>
          </w:tcPr>
          <w:p w14:paraId="130165C7" w14:textId="77777777" w:rsidR="00B33979" w:rsidRDefault="00B33979">
            <w:pPr>
              <w:pStyle w:val="TAL"/>
              <w:rPr>
                <w:color w:val="000000"/>
                <w:sz w:val="16"/>
                <w:szCs w:val="16"/>
              </w:rPr>
            </w:pPr>
            <w:r>
              <w:rPr>
                <w:color w:val="000000"/>
                <w:sz w:val="16"/>
                <w:szCs w:val="16"/>
              </w:rPr>
              <w:t>Allocation of documents to agenda items (at submission deadline)</w:t>
            </w:r>
          </w:p>
        </w:tc>
        <w:tc>
          <w:tcPr>
            <w:tcW w:w="579" w:type="pct"/>
            <w:tcBorders>
              <w:top w:val="single" w:sz="4" w:space="0" w:color="auto"/>
              <w:left w:val="single" w:sz="4" w:space="0" w:color="auto"/>
              <w:bottom w:val="single" w:sz="4" w:space="0" w:color="auto"/>
              <w:right w:val="single" w:sz="4" w:space="0" w:color="auto"/>
            </w:tcBorders>
            <w:noWrap/>
            <w:hideMark/>
          </w:tcPr>
          <w:p w14:paraId="37AA46CE" w14:textId="77777777" w:rsidR="00B33979" w:rsidRDefault="00B33979">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1A6B1991"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9C0832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7440D8" w14:textId="77777777" w:rsidR="00B33979" w:rsidRDefault="00B33979">
            <w:pPr>
              <w:overflowPunct/>
              <w:autoSpaceDE/>
              <w:autoSpaceDN/>
              <w:adjustRightInd/>
              <w:spacing w:after="0"/>
              <w:rPr>
                <w:rFonts w:ascii="CG Times (WN)" w:hAnsi="CG Times (WN)"/>
              </w:rPr>
            </w:pPr>
          </w:p>
        </w:tc>
      </w:tr>
      <w:tr w:rsidR="00B33979" w14:paraId="3DEA86B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8B435D" w14:textId="77777777" w:rsidR="00B33979" w:rsidRDefault="00B33979">
            <w:pPr>
              <w:pStyle w:val="TAL"/>
              <w:rPr>
                <w:color w:val="000000"/>
                <w:sz w:val="16"/>
                <w:szCs w:val="16"/>
              </w:rPr>
            </w:pPr>
            <w:r>
              <w:rPr>
                <w:color w:val="000000"/>
                <w:sz w:val="16"/>
                <w:szCs w:val="16"/>
              </w:rPr>
              <w:t>C3-242005</w:t>
            </w:r>
          </w:p>
        </w:tc>
        <w:tc>
          <w:tcPr>
            <w:tcW w:w="2248" w:type="pct"/>
            <w:tcBorders>
              <w:top w:val="single" w:sz="4" w:space="0" w:color="auto"/>
              <w:left w:val="single" w:sz="4" w:space="0" w:color="auto"/>
              <w:bottom w:val="single" w:sz="4" w:space="0" w:color="auto"/>
              <w:right w:val="single" w:sz="4" w:space="0" w:color="auto"/>
            </w:tcBorders>
            <w:noWrap/>
            <w:hideMark/>
          </w:tcPr>
          <w:p w14:paraId="3BA4128A" w14:textId="77777777" w:rsidR="00B33979" w:rsidRDefault="00B33979">
            <w:pPr>
              <w:pStyle w:val="TAL"/>
              <w:rPr>
                <w:color w:val="000000"/>
                <w:sz w:val="16"/>
                <w:szCs w:val="16"/>
              </w:rPr>
            </w:pPr>
            <w:r>
              <w:rPr>
                <w:color w:val="000000"/>
                <w:sz w:val="16"/>
                <w:szCs w:val="16"/>
              </w:rPr>
              <w:t>Allocation of documents to agenda items (Start of Day 1)</w:t>
            </w:r>
          </w:p>
        </w:tc>
        <w:tc>
          <w:tcPr>
            <w:tcW w:w="579" w:type="pct"/>
            <w:tcBorders>
              <w:top w:val="single" w:sz="4" w:space="0" w:color="auto"/>
              <w:left w:val="single" w:sz="4" w:space="0" w:color="auto"/>
              <w:bottom w:val="single" w:sz="4" w:space="0" w:color="auto"/>
              <w:right w:val="single" w:sz="4" w:space="0" w:color="auto"/>
            </w:tcBorders>
            <w:noWrap/>
            <w:hideMark/>
          </w:tcPr>
          <w:p w14:paraId="2068041D" w14:textId="77777777" w:rsidR="00B33979" w:rsidRDefault="00B33979">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5172870E"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1B3F89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5527F3" w14:textId="77777777" w:rsidR="00B33979" w:rsidRDefault="00B33979">
            <w:pPr>
              <w:overflowPunct/>
              <w:autoSpaceDE/>
              <w:autoSpaceDN/>
              <w:adjustRightInd/>
              <w:spacing w:after="0"/>
              <w:rPr>
                <w:rFonts w:ascii="CG Times (WN)" w:hAnsi="CG Times (WN)"/>
              </w:rPr>
            </w:pPr>
          </w:p>
        </w:tc>
      </w:tr>
      <w:tr w:rsidR="00B33979" w14:paraId="7FBF53A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3F1AD5" w14:textId="77777777" w:rsidR="00B33979" w:rsidRDefault="00B33979">
            <w:pPr>
              <w:pStyle w:val="TAL"/>
              <w:rPr>
                <w:color w:val="000000"/>
                <w:sz w:val="16"/>
                <w:szCs w:val="16"/>
              </w:rPr>
            </w:pPr>
            <w:r>
              <w:rPr>
                <w:color w:val="000000"/>
                <w:sz w:val="16"/>
                <w:szCs w:val="16"/>
              </w:rPr>
              <w:t>C3-242006</w:t>
            </w:r>
          </w:p>
        </w:tc>
        <w:tc>
          <w:tcPr>
            <w:tcW w:w="2248" w:type="pct"/>
            <w:tcBorders>
              <w:top w:val="single" w:sz="4" w:space="0" w:color="auto"/>
              <w:left w:val="single" w:sz="4" w:space="0" w:color="auto"/>
              <w:bottom w:val="single" w:sz="4" w:space="0" w:color="auto"/>
              <w:right w:val="single" w:sz="4" w:space="0" w:color="auto"/>
            </w:tcBorders>
            <w:noWrap/>
            <w:hideMark/>
          </w:tcPr>
          <w:p w14:paraId="34F53CFD" w14:textId="77777777" w:rsidR="00B33979" w:rsidRDefault="00B33979">
            <w:pPr>
              <w:pStyle w:val="TAL"/>
              <w:rPr>
                <w:color w:val="000000"/>
                <w:sz w:val="16"/>
                <w:szCs w:val="16"/>
              </w:rPr>
            </w:pPr>
            <w:r>
              <w:rPr>
                <w:color w:val="000000"/>
                <w:sz w:val="16"/>
                <w:szCs w:val="16"/>
              </w:rPr>
              <w:t>Allocation of documents to agenda items (Start of Day 2)</w:t>
            </w:r>
          </w:p>
        </w:tc>
        <w:tc>
          <w:tcPr>
            <w:tcW w:w="579" w:type="pct"/>
            <w:tcBorders>
              <w:top w:val="single" w:sz="4" w:space="0" w:color="auto"/>
              <w:left w:val="single" w:sz="4" w:space="0" w:color="auto"/>
              <w:bottom w:val="single" w:sz="4" w:space="0" w:color="auto"/>
              <w:right w:val="single" w:sz="4" w:space="0" w:color="auto"/>
            </w:tcBorders>
            <w:noWrap/>
            <w:hideMark/>
          </w:tcPr>
          <w:p w14:paraId="3F31870F" w14:textId="77777777" w:rsidR="00B33979" w:rsidRDefault="00B33979">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6A17196C"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3372F4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71EB2D4" w14:textId="77777777" w:rsidR="00B33979" w:rsidRDefault="00B33979">
            <w:pPr>
              <w:overflowPunct/>
              <w:autoSpaceDE/>
              <w:autoSpaceDN/>
              <w:adjustRightInd/>
              <w:spacing w:after="0"/>
              <w:rPr>
                <w:rFonts w:ascii="CG Times (WN)" w:hAnsi="CG Times (WN)"/>
              </w:rPr>
            </w:pPr>
          </w:p>
        </w:tc>
      </w:tr>
      <w:tr w:rsidR="00B33979" w14:paraId="1480F10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F8B89B" w14:textId="77777777" w:rsidR="00B33979" w:rsidRDefault="00B33979">
            <w:pPr>
              <w:pStyle w:val="TAL"/>
              <w:rPr>
                <w:color w:val="000000"/>
                <w:sz w:val="16"/>
                <w:szCs w:val="16"/>
              </w:rPr>
            </w:pPr>
            <w:r>
              <w:rPr>
                <w:color w:val="000000"/>
                <w:sz w:val="16"/>
                <w:szCs w:val="16"/>
              </w:rPr>
              <w:t>C3-242007</w:t>
            </w:r>
          </w:p>
        </w:tc>
        <w:tc>
          <w:tcPr>
            <w:tcW w:w="2248" w:type="pct"/>
            <w:tcBorders>
              <w:top w:val="single" w:sz="4" w:space="0" w:color="auto"/>
              <w:left w:val="single" w:sz="4" w:space="0" w:color="auto"/>
              <w:bottom w:val="single" w:sz="4" w:space="0" w:color="auto"/>
              <w:right w:val="single" w:sz="4" w:space="0" w:color="auto"/>
            </w:tcBorders>
            <w:noWrap/>
            <w:hideMark/>
          </w:tcPr>
          <w:p w14:paraId="05CF003B" w14:textId="77777777" w:rsidR="00B33979" w:rsidRDefault="00B33979">
            <w:pPr>
              <w:pStyle w:val="TAL"/>
              <w:rPr>
                <w:color w:val="000000"/>
                <w:sz w:val="16"/>
                <w:szCs w:val="16"/>
              </w:rPr>
            </w:pPr>
            <w:r>
              <w:rPr>
                <w:color w:val="000000"/>
                <w:sz w:val="16"/>
                <w:szCs w:val="16"/>
              </w:rPr>
              <w:t>Allocation of documents to agenda items (Start of Day 3)</w:t>
            </w:r>
          </w:p>
        </w:tc>
        <w:tc>
          <w:tcPr>
            <w:tcW w:w="579" w:type="pct"/>
            <w:tcBorders>
              <w:top w:val="single" w:sz="4" w:space="0" w:color="auto"/>
              <w:left w:val="single" w:sz="4" w:space="0" w:color="auto"/>
              <w:bottom w:val="single" w:sz="4" w:space="0" w:color="auto"/>
              <w:right w:val="single" w:sz="4" w:space="0" w:color="auto"/>
            </w:tcBorders>
            <w:noWrap/>
            <w:hideMark/>
          </w:tcPr>
          <w:p w14:paraId="71489CD1" w14:textId="77777777" w:rsidR="00B33979" w:rsidRDefault="00B33979">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09B4DF69"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AEB7EC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6ABA7C" w14:textId="77777777" w:rsidR="00B33979" w:rsidRDefault="00B33979">
            <w:pPr>
              <w:overflowPunct/>
              <w:autoSpaceDE/>
              <w:autoSpaceDN/>
              <w:adjustRightInd/>
              <w:spacing w:after="0"/>
              <w:rPr>
                <w:rFonts w:ascii="CG Times (WN)" w:hAnsi="CG Times (WN)"/>
              </w:rPr>
            </w:pPr>
          </w:p>
        </w:tc>
      </w:tr>
      <w:tr w:rsidR="00B33979" w14:paraId="7B50195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AA718E" w14:textId="77777777" w:rsidR="00B33979" w:rsidRDefault="00B33979">
            <w:pPr>
              <w:pStyle w:val="TAL"/>
              <w:rPr>
                <w:color w:val="000000"/>
                <w:sz w:val="16"/>
                <w:szCs w:val="16"/>
              </w:rPr>
            </w:pPr>
            <w:r>
              <w:rPr>
                <w:color w:val="000000"/>
                <w:sz w:val="16"/>
                <w:szCs w:val="16"/>
              </w:rPr>
              <w:t>C3-242008</w:t>
            </w:r>
          </w:p>
        </w:tc>
        <w:tc>
          <w:tcPr>
            <w:tcW w:w="2248" w:type="pct"/>
            <w:tcBorders>
              <w:top w:val="single" w:sz="4" w:space="0" w:color="auto"/>
              <w:left w:val="single" w:sz="4" w:space="0" w:color="auto"/>
              <w:bottom w:val="single" w:sz="4" w:space="0" w:color="auto"/>
              <w:right w:val="single" w:sz="4" w:space="0" w:color="auto"/>
            </w:tcBorders>
            <w:noWrap/>
            <w:hideMark/>
          </w:tcPr>
          <w:p w14:paraId="72D32548" w14:textId="77777777" w:rsidR="00B33979" w:rsidRDefault="00B33979">
            <w:pPr>
              <w:pStyle w:val="TAL"/>
              <w:rPr>
                <w:color w:val="000000"/>
                <w:sz w:val="16"/>
                <w:szCs w:val="16"/>
              </w:rPr>
            </w:pPr>
            <w:r>
              <w:rPr>
                <w:color w:val="000000"/>
                <w:sz w:val="16"/>
                <w:szCs w:val="16"/>
              </w:rPr>
              <w:t>Allocation of documents to agenda items (Start of Day 4)</w:t>
            </w:r>
          </w:p>
        </w:tc>
        <w:tc>
          <w:tcPr>
            <w:tcW w:w="579" w:type="pct"/>
            <w:tcBorders>
              <w:top w:val="single" w:sz="4" w:space="0" w:color="auto"/>
              <w:left w:val="single" w:sz="4" w:space="0" w:color="auto"/>
              <w:bottom w:val="single" w:sz="4" w:space="0" w:color="auto"/>
              <w:right w:val="single" w:sz="4" w:space="0" w:color="auto"/>
            </w:tcBorders>
            <w:noWrap/>
            <w:hideMark/>
          </w:tcPr>
          <w:p w14:paraId="294A2D0D" w14:textId="77777777" w:rsidR="00B33979" w:rsidRDefault="00B33979">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1DAF02CC"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E0B12F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E46DAB" w14:textId="77777777" w:rsidR="00B33979" w:rsidRDefault="00B33979">
            <w:pPr>
              <w:overflowPunct/>
              <w:autoSpaceDE/>
              <w:autoSpaceDN/>
              <w:adjustRightInd/>
              <w:spacing w:after="0"/>
              <w:rPr>
                <w:rFonts w:ascii="CG Times (WN)" w:hAnsi="CG Times (WN)"/>
              </w:rPr>
            </w:pPr>
          </w:p>
        </w:tc>
      </w:tr>
      <w:tr w:rsidR="00B33979" w14:paraId="42F652F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E88E0C" w14:textId="77777777" w:rsidR="00B33979" w:rsidRDefault="00B33979">
            <w:pPr>
              <w:pStyle w:val="TAL"/>
              <w:rPr>
                <w:color w:val="000000"/>
                <w:sz w:val="16"/>
                <w:szCs w:val="16"/>
              </w:rPr>
            </w:pPr>
            <w:r>
              <w:rPr>
                <w:color w:val="000000"/>
                <w:sz w:val="16"/>
                <w:szCs w:val="16"/>
              </w:rPr>
              <w:t>C3-242009</w:t>
            </w:r>
          </w:p>
        </w:tc>
        <w:tc>
          <w:tcPr>
            <w:tcW w:w="2248" w:type="pct"/>
            <w:tcBorders>
              <w:top w:val="single" w:sz="4" w:space="0" w:color="auto"/>
              <w:left w:val="single" w:sz="4" w:space="0" w:color="auto"/>
              <w:bottom w:val="single" w:sz="4" w:space="0" w:color="auto"/>
              <w:right w:val="single" w:sz="4" w:space="0" w:color="auto"/>
            </w:tcBorders>
            <w:noWrap/>
            <w:hideMark/>
          </w:tcPr>
          <w:p w14:paraId="569E36CD" w14:textId="77777777" w:rsidR="00B33979" w:rsidRDefault="00B33979">
            <w:pPr>
              <w:pStyle w:val="TAL"/>
              <w:rPr>
                <w:color w:val="000000"/>
                <w:sz w:val="16"/>
                <w:szCs w:val="16"/>
              </w:rPr>
            </w:pPr>
            <w:r>
              <w:rPr>
                <w:color w:val="000000"/>
                <w:sz w:val="16"/>
                <w:szCs w:val="16"/>
              </w:rPr>
              <w:t>Allocation of documents to agenda items (Start of Day 5)</w:t>
            </w:r>
          </w:p>
        </w:tc>
        <w:tc>
          <w:tcPr>
            <w:tcW w:w="579" w:type="pct"/>
            <w:tcBorders>
              <w:top w:val="single" w:sz="4" w:space="0" w:color="auto"/>
              <w:left w:val="single" w:sz="4" w:space="0" w:color="auto"/>
              <w:bottom w:val="single" w:sz="4" w:space="0" w:color="auto"/>
              <w:right w:val="single" w:sz="4" w:space="0" w:color="auto"/>
            </w:tcBorders>
            <w:noWrap/>
            <w:hideMark/>
          </w:tcPr>
          <w:p w14:paraId="0EA94B84" w14:textId="77777777" w:rsidR="00B33979" w:rsidRDefault="00B33979">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0FC2AFCB"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ADEB1F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5F66C5" w14:textId="77777777" w:rsidR="00B33979" w:rsidRDefault="00B33979">
            <w:pPr>
              <w:overflowPunct/>
              <w:autoSpaceDE/>
              <w:autoSpaceDN/>
              <w:adjustRightInd/>
              <w:spacing w:after="0"/>
              <w:rPr>
                <w:rFonts w:ascii="CG Times (WN)" w:hAnsi="CG Times (WN)"/>
              </w:rPr>
            </w:pPr>
          </w:p>
        </w:tc>
      </w:tr>
      <w:tr w:rsidR="00B33979" w14:paraId="429EDD0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D94E1A" w14:textId="77777777" w:rsidR="00B33979" w:rsidRDefault="00B33979">
            <w:pPr>
              <w:pStyle w:val="TAL"/>
              <w:rPr>
                <w:color w:val="000000"/>
                <w:sz w:val="16"/>
                <w:szCs w:val="16"/>
              </w:rPr>
            </w:pPr>
            <w:r>
              <w:rPr>
                <w:color w:val="000000"/>
                <w:sz w:val="16"/>
                <w:szCs w:val="16"/>
              </w:rPr>
              <w:t>C3-242010</w:t>
            </w:r>
          </w:p>
        </w:tc>
        <w:tc>
          <w:tcPr>
            <w:tcW w:w="2248" w:type="pct"/>
            <w:tcBorders>
              <w:top w:val="single" w:sz="4" w:space="0" w:color="auto"/>
              <w:left w:val="single" w:sz="4" w:space="0" w:color="auto"/>
              <w:bottom w:val="single" w:sz="4" w:space="0" w:color="auto"/>
              <w:right w:val="single" w:sz="4" w:space="0" w:color="auto"/>
            </w:tcBorders>
            <w:noWrap/>
            <w:hideMark/>
          </w:tcPr>
          <w:p w14:paraId="71963820" w14:textId="77777777" w:rsidR="00B33979" w:rsidRDefault="00B33979">
            <w:pPr>
              <w:pStyle w:val="TAL"/>
              <w:rPr>
                <w:color w:val="000000"/>
                <w:sz w:val="16"/>
                <w:szCs w:val="16"/>
              </w:rPr>
            </w:pPr>
            <w:r>
              <w:rPr>
                <w:color w:val="000000"/>
                <w:sz w:val="16"/>
                <w:szCs w:val="16"/>
              </w:rPr>
              <w:t>Allocation of documents to agenda items (End of Day 5)</w:t>
            </w:r>
          </w:p>
        </w:tc>
        <w:tc>
          <w:tcPr>
            <w:tcW w:w="579" w:type="pct"/>
            <w:tcBorders>
              <w:top w:val="single" w:sz="4" w:space="0" w:color="auto"/>
              <w:left w:val="single" w:sz="4" w:space="0" w:color="auto"/>
              <w:bottom w:val="single" w:sz="4" w:space="0" w:color="auto"/>
              <w:right w:val="single" w:sz="4" w:space="0" w:color="auto"/>
            </w:tcBorders>
            <w:noWrap/>
            <w:hideMark/>
          </w:tcPr>
          <w:p w14:paraId="2AF4070E" w14:textId="77777777" w:rsidR="00B33979" w:rsidRDefault="00B33979">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6EBF7F6C"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3883C2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79AAEB" w14:textId="77777777" w:rsidR="00B33979" w:rsidRDefault="00B33979">
            <w:pPr>
              <w:overflowPunct/>
              <w:autoSpaceDE/>
              <w:autoSpaceDN/>
              <w:adjustRightInd/>
              <w:spacing w:after="0"/>
              <w:rPr>
                <w:rFonts w:ascii="CG Times (WN)" w:hAnsi="CG Times (WN)"/>
              </w:rPr>
            </w:pPr>
          </w:p>
        </w:tc>
      </w:tr>
      <w:tr w:rsidR="00B33979" w14:paraId="0176F80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921F58" w14:textId="77777777" w:rsidR="00B33979" w:rsidRDefault="00B33979">
            <w:pPr>
              <w:pStyle w:val="TAL"/>
              <w:rPr>
                <w:color w:val="000000"/>
                <w:sz w:val="16"/>
                <w:szCs w:val="16"/>
              </w:rPr>
            </w:pPr>
            <w:r>
              <w:rPr>
                <w:color w:val="000000"/>
                <w:sz w:val="16"/>
                <w:szCs w:val="16"/>
              </w:rPr>
              <w:t>C3-242011</w:t>
            </w:r>
          </w:p>
        </w:tc>
        <w:tc>
          <w:tcPr>
            <w:tcW w:w="2248" w:type="pct"/>
            <w:tcBorders>
              <w:top w:val="single" w:sz="4" w:space="0" w:color="auto"/>
              <w:left w:val="single" w:sz="4" w:space="0" w:color="auto"/>
              <w:bottom w:val="single" w:sz="4" w:space="0" w:color="auto"/>
              <w:right w:val="single" w:sz="4" w:space="0" w:color="auto"/>
            </w:tcBorders>
            <w:noWrap/>
            <w:hideMark/>
          </w:tcPr>
          <w:p w14:paraId="77C96FF2" w14:textId="77777777" w:rsidR="00B33979" w:rsidRDefault="00B33979">
            <w:pPr>
              <w:pStyle w:val="TAL"/>
              <w:rPr>
                <w:color w:val="000000"/>
                <w:sz w:val="16"/>
                <w:szCs w:val="16"/>
              </w:rPr>
            </w:pPr>
            <w:r>
              <w:rPr>
                <w:color w:val="000000"/>
                <w:sz w:val="16"/>
                <w:szCs w:val="16"/>
              </w:rPr>
              <w:t>Allocation of documents to agenda items after email approval process</w:t>
            </w:r>
          </w:p>
        </w:tc>
        <w:tc>
          <w:tcPr>
            <w:tcW w:w="579" w:type="pct"/>
            <w:tcBorders>
              <w:top w:val="single" w:sz="4" w:space="0" w:color="auto"/>
              <w:left w:val="single" w:sz="4" w:space="0" w:color="auto"/>
              <w:bottom w:val="single" w:sz="4" w:space="0" w:color="auto"/>
              <w:right w:val="single" w:sz="4" w:space="0" w:color="auto"/>
            </w:tcBorders>
            <w:noWrap/>
            <w:hideMark/>
          </w:tcPr>
          <w:p w14:paraId="05D89639" w14:textId="77777777" w:rsidR="00B33979" w:rsidRDefault="00B33979">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6107AD32" w14:textId="77777777" w:rsidR="00B33979" w:rsidRDefault="00B33979">
            <w:pPr>
              <w:pStyle w:val="TAL"/>
              <w:rPr>
                <w:color w:val="000000"/>
                <w:sz w:val="16"/>
                <w:szCs w:val="16"/>
              </w:rPr>
            </w:pPr>
            <w:r>
              <w:rPr>
                <w:color w:val="000000"/>
                <w:sz w:val="16"/>
                <w:szCs w:val="16"/>
              </w:rPr>
              <w:t>reserved</w:t>
            </w:r>
          </w:p>
        </w:tc>
        <w:tc>
          <w:tcPr>
            <w:tcW w:w="578" w:type="pct"/>
            <w:tcBorders>
              <w:top w:val="single" w:sz="4" w:space="0" w:color="auto"/>
              <w:left w:val="single" w:sz="4" w:space="0" w:color="auto"/>
              <w:bottom w:val="single" w:sz="4" w:space="0" w:color="auto"/>
              <w:right w:val="single" w:sz="4" w:space="0" w:color="auto"/>
            </w:tcBorders>
            <w:noWrap/>
            <w:hideMark/>
          </w:tcPr>
          <w:p w14:paraId="7E8C429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E446A4" w14:textId="77777777" w:rsidR="00B33979" w:rsidRDefault="00B33979">
            <w:pPr>
              <w:overflowPunct/>
              <w:autoSpaceDE/>
              <w:autoSpaceDN/>
              <w:adjustRightInd/>
              <w:spacing w:after="0"/>
              <w:rPr>
                <w:rFonts w:ascii="CG Times (WN)" w:hAnsi="CG Times (WN)"/>
              </w:rPr>
            </w:pPr>
          </w:p>
        </w:tc>
      </w:tr>
      <w:tr w:rsidR="00B33979" w14:paraId="79DD6A8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167824" w14:textId="77777777" w:rsidR="00B33979" w:rsidRDefault="00B33979">
            <w:pPr>
              <w:pStyle w:val="TAL"/>
              <w:rPr>
                <w:color w:val="000000"/>
                <w:sz w:val="16"/>
                <w:szCs w:val="16"/>
              </w:rPr>
            </w:pPr>
            <w:r>
              <w:rPr>
                <w:color w:val="000000"/>
                <w:sz w:val="16"/>
                <w:szCs w:val="16"/>
              </w:rPr>
              <w:t>C3-242012</w:t>
            </w:r>
          </w:p>
        </w:tc>
        <w:tc>
          <w:tcPr>
            <w:tcW w:w="2248" w:type="pct"/>
            <w:tcBorders>
              <w:top w:val="single" w:sz="4" w:space="0" w:color="auto"/>
              <w:left w:val="single" w:sz="4" w:space="0" w:color="auto"/>
              <w:bottom w:val="single" w:sz="4" w:space="0" w:color="auto"/>
              <w:right w:val="single" w:sz="4" w:space="0" w:color="auto"/>
            </w:tcBorders>
            <w:noWrap/>
            <w:hideMark/>
          </w:tcPr>
          <w:p w14:paraId="150BD51F" w14:textId="77777777" w:rsidR="00B33979" w:rsidRDefault="00B33979">
            <w:pPr>
              <w:pStyle w:val="TAL"/>
              <w:rPr>
                <w:color w:val="000000"/>
                <w:sz w:val="16"/>
                <w:szCs w:val="16"/>
              </w:rPr>
            </w:pPr>
            <w:r>
              <w:rPr>
                <w:color w:val="000000"/>
                <w:sz w:val="16"/>
                <w:szCs w:val="16"/>
              </w:rPr>
              <w:t>Minutes of CT3#133</w:t>
            </w:r>
          </w:p>
        </w:tc>
        <w:tc>
          <w:tcPr>
            <w:tcW w:w="579" w:type="pct"/>
            <w:tcBorders>
              <w:top w:val="single" w:sz="4" w:space="0" w:color="auto"/>
              <w:left w:val="single" w:sz="4" w:space="0" w:color="auto"/>
              <w:bottom w:val="single" w:sz="4" w:space="0" w:color="auto"/>
              <w:right w:val="single" w:sz="4" w:space="0" w:color="auto"/>
            </w:tcBorders>
            <w:noWrap/>
            <w:hideMark/>
          </w:tcPr>
          <w:p w14:paraId="01FBD59D" w14:textId="77777777" w:rsidR="00B33979" w:rsidRDefault="00B33979">
            <w:pPr>
              <w:pStyle w:val="TAL"/>
              <w:rPr>
                <w:color w:val="000000"/>
                <w:sz w:val="16"/>
                <w:szCs w:val="16"/>
              </w:rPr>
            </w:pPr>
            <w:r>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353EA939" w14:textId="77777777" w:rsidR="00B33979" w:rsidRDefault="00B33979">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3FEECA9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DF26B9" w14:textId="77777777" w:rsidR="00B33979" w:rsidRDefault="00B33979">
            <w:pPr>
              <w:overflowPunct/>
              <w:autoSpaceDE/>
              <w:autoSpaceDN/>
              <w:adjustRightInd/>
              <w:spacing w:after="0"/>
              <w:rPr>
                <w:rFonts w:ascii="CG Times (WN)" w:hAnsi="CG Times (WN)"/>
              </w:rPr>
            </w:pPr>
          </w:p>
        </w:tc>
      </w:tr>
      <w:tr w:rsidR="00B33979" w14:paraId="2138E38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4DEA9B" w14:textId="77777777" w:rsidR="00B33979" w:rsidRDefault="00B33979">
            <w:pPr>
              <w:pStyle w:val="TAL"/>
              <w:rPr>
                <w:color w:val="000000"/>
                <w:sz w:val="16"/>
                <w:szCs w:val="16"/>
              </w:rPr>
            </w:pPr>
            <w:r>
              <w:rPr>
                <w:color w:val="000000"/>
                <w:sz w:val="16"/>
                <w:szCs w:val="16"/>
              </w:rPr>
              <w:t>C3-242013</w:t>
            </w:r>
          </w:p>
        </w:tc>
        <w:tc>
          <w:tcPr>
            <w:tcW w:w="2248" w:type="pct"/>
            <w:tcBorders>
              <w:top w:val="single" w:sz="4" w:space="0" w:color="auto"/>
              <w:left w:val="single" w:sz="4" w:space="0" w:color="auto"/>
              <w:bottom w:val="single" w:sz="4" w:space="0" w:color="auto"/>
              <w:right w:val="single" w:sz="4" w:space="0" w:color="auto"/>
            </w:tcBorders>
            <w:noWrap/>
            <w:hideMark/>
          </w:tcPr>
          <w:p w14:paraId="4E2E237C" w14:textId="77777777" w:rsidR="00B33979" w:rsidRDefault="00B33979">
            <w:pPr>
              <w:pStyle w:val="TAL"/>
              <w:rPr>
                <w:color w:val="000000"/>
                <w:sz w:val="16"/>
                <w:szCs w:val="16"/>
              </w:rPr>
            </w:pPr>
            <w:r>
              <w:rPr>
                <w:color w:val="000000"/>
                <w:sz w:val="16"/>
                <w:szCs w:val="16"/>
              </w:rPr>
              <w:t>Report from previous CT Plenary</w:t>
            </w:r>
          </w:p>
        </w:tc>
        <w:tc>
          <w:tcPr>
            <w:tcW w:w="579" w:type="pct"/>
            <w:tcBorders>
              <w:top w:val="single" w:sz="4" w:space="0" w:color="auto"/>
              <w:left w:val="single" w:sz="4" w:space="0" w:color="auto"/>
              <w:bottom w:val="single" w:sz="4" w:space="0" w:color="auto"/>
              <w:right w:val="single" w:sz="4" w:space="0" w:color="auto"/>
            </w:tcBorders>
            <w:noWrap/>
            <w:hideMark/>
          </w:tcPr>
          <w:p w14:paraId="5B142A75" w14:textId="77777777" w:rsidR="00B33979" w:rsidRDefault="00B33979">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2FAD9F40"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2C31E7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736D68" w14:textId="77777777" w:rsidR="00B33979" w:rsidRDefault="00B33979">
            <w:pPr>
              <w:overflowPunct/>
              <w:autoSpaceDE/>
              <w:autoSpaceDN/>
              <w:adjustRightInd/>
              <w:spacing w:after="0"/>
              <w:rPr>
                <w:rFonts w:ascii="CG Times (WN)" w:hAnsi="CG Times (WN)"/>
              </w:rPr>
            </w:pPr>
          </w:p>
        </w:tc>
      </w:tr>
      <w:tr w:rsidR="00B33979" w14:paraId="231F928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7DAD74" w14:textId="77777777" w:rsidR="00B33979" w:rsidRDefault="00B33979">
            <w:pPr>
              <w:pStyle w:val="TAL"/>
              <w:rPr>
                <w:color w:val="000000"/>
                <w:sz w:val="16"/>
                <w:szCs w:val="16"/>
              </w:rPr>
            </w:pPr>
            <w:r>
              <w:rPr>
                <w:color w:val="000000"/>
                <w:sz w:val="16"/>
                <w:szCs w:val="16"/>
              </w:rPr>
              <w:t>C3-242014</w:t>
            </w:r>
          </w:p>
        </w:tc>
        <w:tc>
          <w:tcPr>
            <w:tcW w:w="2248" w:type="pct"/>
            <w:tcBorders>
              <w:top w:val="single" w:sz="4" w:space="0" w:color="auto"/>
              <w:left w:val="single" w:sz="4" w:space="0" w:color="auto"/>
              <w:bottom w:val="single" w:sz="4" w:space="0" w:color="auto"/>
              <w:right w:val="single" w:sz="4" w:space="0" w:color="auto"/>
            </w:tcBorders>
            <w:noWrap/>
            <w:hideMark/>
          </w:tcPr>
          <w:p w14:paraId="56740BD6" w14:textId="77777777" w:rsidR="00B33979" w:rsidRDefault="00B33979">
            <w:pPr>
              <w:pStyle w:val="TAL"/>
              <w:rPr>
                <w:color w:val="000000"/>
                <w:sz w:val="16"/>
                <w:szCs w:val="16"/>
              </w:rPr>
            </w:pPr>
            <w:r>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noWrap/>
            <w:hideMark/>
          </w:tcPr>
          <w:p w14:paraId="3CF702A2" w14:textId="77777777" w:rsidR="00B33979" w:rsidRDefault="00B33979">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6B2CDE4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5883C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C3C9BF" w14:textId="77777777" w:rsidR="00B33979" w:rsidRDefault="00B33979">
            <w:pPr>
              <w:pStyle w:val="TAL"/>
              <w:rPr>
                <w:sz w:val="16"/>
                <w:szCs w:val="16"/>
              </w:rPr>
            </w:pPr>
            <w:r>
              <w:rPr>
                <w:sz w:val="16"/>
                <w:szCs w:val="16"/>
              </w:rPr>
              <w:t>C3-242663</w:t>
            </w:r>
          </w:p>
        </w:tc>
      </w:tr>
      <w:tr w:rsidR="00B33979" w14:paraId="50117C5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4545B3" w14:textId="77777777" w:rsidR="00B33979" w:rsidRDefault="00B33979">
            <w:pPr>
              <w:pStyle w:val="TAL"/>
              <w:rPr>
                <w:color w:val="000000"/>
                <w:sz w:val="16"/>
                <w:szCs w:val="16"/>
              </w:rPr>
            </w:pPr>
            <w:r>
              <w:rPr>
                <w:color w:val="000000"/>
                <w:sz w:val="16"/>
                <w:szCs w:val="16"/>
              </w:rPr>
              <w:t>C3-242015</w:t>
            </w:r>
          </w:p>
        </w:tc>
        <w:tc>
          <w:tcPr>
            <w:tcW w:w="2248" w:type="pct"/>
            <w:tcBorders>
              <w:top w:val="single" w:sz="4" w:space="0" w:color="auto"/>
              <w:left w:val="single" w:sz="4" w:space="0" w:color="auto"/>
              <w:bottom w:val="single" w:sz="4" w:space="0" w:color="auto"/>
              <w:right w:val="single" w:sz="4" w:space="0" w:color="auto"/>
            </w:tcBorders>
            <w:noWrap/>
            <w:hideMark/>
          </w:tcPr>
          <w:p w14:paraId="358F92C9" w14:textId="77777777" w:rsidR="00B33979" w:rsidRDefault="00B33979">
            <w:pPr>
              <w:pStyle w:val="TAL"/>
              <w:rPr>
                <w:color w:val="000000"/>
                <w:sz w:val="16"/>
                <w:szCs w:val="16"/>
              </w:rPr>
            </w:pPr>
            <w:r>
              <w:rPr>
                <w:color w:val="000000"/>
                <w:sz w:val="16"/>
                <w:szCs w:val="16"/>
              </w:rPr>
              <w:t>Meeting Calendar</w:t>
            </w:r>
          </w:p>
        </w:tc>
        <w:tc>
          <w:tcPr>
            <w:tcW w:w="579" w:type="pct"/>
            <w:tcBorders>
              <w:top w:val="single" w:sz="4" w:space="0" w:color="auto"/>
              <w:left w:val="single" w:sz="4" w:space="0" w:color="auto"/>
              <w:bottom w:val="single" w:sz="4" w:space="0" w:color="auto"/>
              <w:right w:val="single" w:sz="4" w:space="0" w:color="auto"/>
            </w:tcBorders>
            <w:noWrap/>
            <w:hideMark/>
          </w:tcPr>
          <w:p w14:paraId="5FFEE9AE" w14:textId="77777777" w:rsidR="00B33979" w:rsidRDefault="00B33979">
            <w:pPr>
              <w:pStyle w:val="TAL"/>
              <w:rPr>
                <w:color w:val="000000"/>
                <w:sz w:val="16"/>
                <w:szCs w:val="16"/>
              </w:rPr>
            </w:pPr>
            <w:r>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5157AF0C"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BE33C5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78EE5C4" w14:textId="77777777" w:rsidR="00B33979" w:rsidRDefault="00B33979">
            <w:pPr>
              <w:overflowPunct/>
              <w:autoSpaceDE/>
              <w:autoSpaceDN/>
              <w:adjustRightInd/>
              <w:spacing w:after="0"/>
              <w:rPr>
                <w:rFonts w:ascii="CG Times (WN)" w:hAnsi="CG Times (WN)"/>
              </w:rPr>
            </w:pPr>
          </w:p>
        </w:tc>
      </w:tr>
      <w:tr w:rsidR="00B33979" w14:paraId="1E88168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DB5A1D" w14:textId="77777777" w:rsidR="00B33979" w:rsidRDefault="00B33979">
            <w:pPr>
              <w:pStyle w:val="TAL"/>
              <w:rPr>
                <w:color w:val="000000"/>
                <w:sz w:val="16"/>
                <w:szCs w:val="16"/>
              </w:rPr>
            </w:pPr>
            <w:r>
              <w:rPr>
                <w:color w:val="000000"/>
                <w:sz w:val="16"/>
                <w:szCs w:val="16"/>
              </w:rPr>
              <w:t>C3-242016</w:t>
            </w:r>
          </w:p>
        </w:tc>
        <w:tc>
          <w:tcPr>
            <w:tcW w:w="2248" w:type="pct"/>
            <w:tcBorders>
              <w:top w:val="single" w:sz="4" w:space="0" w:color="auto"/>
              <w:left w:val="single" w:sz="4" w:space="0" w:color="auto"/>
              <w:bottom w:val="single" w:sz="4" w:space="0" w:color="auto"/>
              <w:right w:val="single" w:sz="4" w:space="0" w:color="auto"/>
            </w:tcBorders>
            <w:noWrap/>
            <w:hideMark/>
          </w:tcPr>
          <w:p w14:paraId="7F1CDBD4" w14:textId="77777777" w:rsidR="00B33979" w:rsidRDefault="00B33979">
            <w:pPr>
              <w:pStyle w:val="TAL"/>
              <w:rPr>
                <w:color w:val="000000"/>
                <w:sz w:val="16"/>
                <w:szCs w:val="16"/>
              </w:rPr>
            </w:pPr>
            <w:r>
              <w:rPr>
                <w:color w:val="000000"/>
                <w:sz w:val="16"/>
                <w:szCs w:val="16"/>
              </w:rPr>
              <w:t>Guidelines on writing a CR</w:t>
            </w:r>
          </w:p>
        </w:tc>
        <w:tc>
          <w:tcPr>
            <w:tcW w:w="579" w:type="pct"/>
            <w:tcBorders>
              <w:top w:val="single" w:sz="4" w:space="0" w:color="auto"/>
              <w:left w:val="single" w:sz="4" w:space="0" w:color="auto"/>
              <w:bottom w:val="single" w:sz="4" w:space="0" w:color="auto"/>
              <w:right w:val="single" w:sz="4" w:space="0" w:color="auto"/>
            </w:tcBorders>
            <w:noWrap/>
            <w:hideMark/>
          </w:tcPr>
          <w:p w14:paraId="112A574B" w14:textId="77777777" w:rsidR="00B33979" w:rsidRDefault="00B33979">
            <w:pPr>
              <w:pStyle w:val="TAL"/>
              <w:rPr>
                <w:color w:val="000000"/>
                <w:sz w:val="16"/>
                <w:szCs w:val="16"/>
              </w:rPr>
            </w:pPr>
            <w:r>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206394B7"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74CFA5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2D7902" w14:textId="77777777" w:rsidR="00B33979" w:rsidRDefault="00B33979">
            <w:pPr>
              <w:overflowPunct/>
              <w:autoSpaceDE/>
              <w:autoSpaceDN/>
              <w:adjustRightInd/>
              <w:spacing w:after="0"/>
              <w:rPr>
                <w:rFonts w:ascii="CG Times (WN)" w:hAnsi="CG Times (WN)"/>
              </w:rPr>
            </w:pPr>
          </w:p>
        </w:tc>
      </w:tr>
      <w:tr w:rsidR="00B33979" w14:paraId="3801ED7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D5C403" w14:textId="77777777" w:rsidR="00B33979" w:rsidRDefault="00B33979">
            <w:pPr>
              <w:pStyle w:val="TAL"/>
              <w:rPr>
                <w:color w:val="000000"/>
                <w:sz w:val="16"/>
                <w:szCs w:val="16"/>
              </w:rPr>
            </w:pPr>
            <w:r>
              <w:rPr>
                <w:color w:val="000000"/>
                <w:sz w:val="16"/>
                <w:szCs w:val="16"/>
              </w:rPr>
              <w:t>C3-242017</w:t>
            </w:r>
          </w:p>
        </w:tc>
        <w:tc>
          <w:tcPr>
            <w:tcW w:w="2248" w:type="pct"/>
            <w:tcBorders>
              <w:top w:val="single" w:sz="4" w:space="0" w:color="auto"/>
              <w:left w:val="single" w:sz="4" w:space="0" w:color="auto"/>
              <w:bottom w:val="single" w:sz="4" w:space="0" w:color="auto"/>
              <w:right w:val="single" w:sz="4" w:space="0" w:color="auto"/>
            </w:tcBorders>
            <w:noWrap/>
            <w:hideMark/>
          </w:tcPr>
          <w:p w14:paraId="54CD880C" w14:textId="77777777" w:rsidR="00B33979" w:rsidRDefault="00B33979">
            <w:pPr>
              <w:pStyle w:val="TAL"/>
              <w:rPr>
                <w:color w:val="000000"/>
                <w:sz w:val="16"/>
                <w:szCs w:val="16"/>
              </w:rPr>
            </w:pPr>
            <w:r>
              <w:rPr>
                <w:color w:val="000000"/>
                <w:sz w:val="16"/>
                <w:szCs w:val="16"/>
              </w:rPr>
              <w:t>Reply LS on Authorization of NF service consumer for data collection via DCCF</w:t>
            </w:r>
          </w:p>
        </w:tc>
        <w:tc>
          <w:tcPr>
            <w:tcW w:w="579" w:type="pct"/>
            <w:tcBorders>
              <w:top w:val="single" w:sz="4" w:space="0" w:color="auto"/>
              <w:left w:val="single" w:sz="4" w:space="0" w:color="auto"/>
              <w:bottom w:val="single" w:sz="4" w:space="0" w:color="auto"/>
              <w:right w:val="single" w:sz="4" w:space="0" w:color="auto"/>
            </w:tcBorders>
            <w:noWrap/>
            <w:hideMark/>
          </w:tcPr>
          <w:p w14:paraId="6BE90FD8" w14:textId="77777777" w:rsidR="00B33979" w:rsidRDefault="00B33979">
            <w:pPr>
              <w:pStyle w:val="TAL"/>
              <w:rPr>
                <w:color w:val="000000"/>
                <w:sz w:val="16"/>
                <w:szCs w:val="16"/>
              </w:rPr>
            </w:pPr>
            <w:r>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6711C95A"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066738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6A3F0E" w14:textId="77777777" w:rsidR="00B33979" w:rsidRDefault="00B33979">
            <w:pPr>
              <w:overflowPunct/>
              <w:autoSpaceDE/>
              <w:autoSpaceDN/>
              <w:adjustRightInd/>
              <w:spacing w:after="0"/>
              <w:rPr>
                <w:rFonts w:ascii="CG Times (WN)" w:hAnsi="CG Times (WN)"/>
              </w:rPr>
            </w:pPr>
          </w:p>
        </w:tc>
      </w:tr>
      <w:tr w:rsidR="00B33979" w14:paraId="7FD4F6C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FF4E29" w14:textId="77777777" w:rsidR="00B33979" w:rsidRDefault="00B33979">
            <w:pPr>
              <w:pStyle w:val="TAL"/>
              <w:rPr>
                <w:color w:val="000000"/>
                <w:sz w:val="16"/>
                <w:szCs w:val="16"/>
              </w:rPr>
            </w:pPr>
            <w:r>
              <w:rPr>
                <w:color w:val="000000"/>
                <w:sz w:val="16"/>
                <w:szCs w:val="16"/>
              </w:rPr>
              <w:t>C3-242018</w:t>
            </w:r>
          </w:p>
        </w:tc>
        <w:tc>
          <w:tcPr>
            <w:tcW w:w="2248" w:type="pct"/>
            <w:tcBorders>
              <w:top w:val="single" w:sz="4" w:space="0" w:color="auto"/>
              <w:left w:val="single" w:sz="4" w:space="0" w:color="auto"/>
              <w:bottom w:val="single" w:sz="4" w:space="0" w:color="auto"/>
              <w:right w:val="single" w:sz="4" w:space="0" w:color="auto"/>
            </w:tcBorders>
            <w:noWrap/>
            <w:hideMark/>
          </w:tcPr>
          <w:p w14:paraId="29665EA0" w14:textId="77777777" w:rsidR="00B33979" w:rsidRDefault="00B33979">
            <w:pPr>
              <w:pStyle w:val="TAL"/>
              <w:rPr>
                <w:color w:val="000000"/>
                <w:sz w:val="16"/>
                <w:szCs w:val="16"/>
              </w:rPr>
            </w:pPr>
            <w:r>
              <w:rPr>
                <w:color w:val="000000"/>
                <w:sz w:val="16"/>
                <w:szCs w:val="16"/>
              </w:rPr>
              <w:t>LS on Creation of private branches on the GitLab "5G_APIs" repository</w:t>
            </w:r>
          </w:p>
        </w:tc>
        <w:tc>
          <w:tcPr>
            <w:tcW w:w="579" w:type="pct"/>
            <w:tcBorders>
              <w:top w:val="single" w:sz="4" w:space="0" w:color="auto"/>
              <w:left w:val="single" w:sz="4" w:space="0" w:color="auto"/>
              <w:bottom w:val="single" w:sz="4" w:space="0" w:color="auto"/>
              <w:right w:val="single" w:sz="4" w:space="0" w:color="auto"/>
            </w:tcBorders>
            <w:noWrap/>
            <w:hideMark/>
          </w:tcPr>
          <w:p w14:paraId="5748F0E6" w14:textId="77777777" w:rsidR="00B33979" w:rsidRDefault="00B33979">
            <w:pPr>
              <w:pStyle w:val="TAL"/>
              <w:rPr>
                <w:color w:val="000000"/>
                <w:sz w:val="16"/>
                <w:szCs w:val="16"/>
              </w:rPr>
            </w:pPr>
            <w:r>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244E7A0E"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1AD1E0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9662CE4" w14:textId="77777777" w:rsidR="00B33979" w:rsidRDefault="00B33979">
            <w:pPr>
              <w:overflowPunct/>
              <w:autoSpaceDE/>
              <w:autoSpaceDN/>
              <w:adjustRightInd/>
              <w:spacing w:after="0"/>
              <w:rPr>
                <w:rFonts w:ascii="CG Times (WN)" w:hAnsi="CG Times (WN)"/>
              </w:rPr>
            </w:pPr>
          </w:p>
        </w:tc>
      </w:tr>
      <w:tr w:rsidR="00B33979" w14:paraId="2D6DFCC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0C02DE" w14:textId="77777777" w:rsidR="00B33979" w:rsidRDefault="00B33979">
            <w:pPr>
              <w:pStyle w:val="TAL"/>
              <w:rPr>
                <w:color w:val="000000"/>
                <w:sz w:val="16"/>
                <w:szCs w:val="16"/>
              </w:rPr>
            </w:pPr>
            <w:r>
              <w:rPr>
                <w:color w:val="000000"/>
                <w:sz w:val="16"/>
                <w:szCs w:val="16"/>
              </w:rPr>
              <w:t>C3-242019</w:t>
            </w:r>
          </w:p>
        </w:tc>
        <w:tc>
          <w:tcPr>
            <w:tcW w:w="2248" w:type="pct"/>
            <w:tcBorders>
              <w:top w:val="single" w:sz="4" w:space="0" w:color="auto"/>
              <w:left w:val="single" w:sz="4" w:space="0" w:color="auto"/>
              <w:bottom w:val="single" w:sz="4" w:space="0" w:color="auto"/>
              <w:right w:val="single" w:sz="4" w:space="0" w:color="auto"/>
            </w:tcBorders>
            <w:noWrap/>
            <w:hideMark/>
          </w:tcPr>
          <w:p w14:paraId="6FD6B8B7" w14:textId="77777777" w:rsidR="00B33979" w:rsidRDefault="00B33979">
            <w:pPr>
              <w:pStyle w:val="TAL"/>
              <w:rPr>
                <w:color w:val="000000"/>
                <w:sz w:val="16"/>
                <w:szCs w:val="16"/>
              </w:rPr>
            </w:pPr>
            <w:r>
              <w:rPr>
                <w:color w:val="000000"/>
                <w:sz w:val="16"/>
                <w:szCs w:val="16"/>
              </w:rPr>
              <w:t>Reply LS on RedCap UE MBS Broadcast reception</w:t>
            </w:r>
          </w:p>
        </w:tc>
        <w:tc>
          <w:tcPr>
            <w:tcW w:w="579" w:type="pct"/>
            <w:tcBorders>
              <w:top w:val="single" w:sz="4" w:space="0" w:color="auto"/>
              <w:left w:val="single" w:sz="4" w:space="0" w:color="auto"/>
              <w:bottom w:val="single" w:sz="4" w:space="0" w:color="auto"/>
              <w:right w:val="single" w:sz="4" w:space="0" w:color="auto"/>
            </w:tcBorders>
            <w:noWrap/>
            <w:hideMark/>
          </w:tcPr>
          <w:p w14:paraId="1B793BEB" w14:textId="77777777" w:rsidR="00B33979" w:rsidRDefault="00B33979">
            <w:pPr>
              <w:pStyle w:val="TAL"/>
              <w:rPr>
                <w:color w:val="000000"/>
                <w:sz w:val="16"/>
                <w:szCs w:val="16"/>
              </w:rPr>
            </w:pPr>
            <w:r>
              <w:rPr>
                <w:color w:val="000000"/>
                <w:sz w:val="16"/>
                <w:szCs w:val="16"/>
              </w:rPr>
              <w:t>RAN2</w:t>
            </w:r>
          </w:p>
        </w:tc>
        <w:tc>
          <w:tcPr>
            <w:tcW w:w="513" w:type="pct"/>
            <w:tcBorders>
              <w:top w:val="single" w:sz="4" w:space="0" w:color="auto"/>
              <w:left w:val="single" w:sz="4" w:space="0" w:color="auto"/>
              <w:bottom w:val="single" w:sz="4" w:space="0" w:color="auto"/>
              <w:right w:val="single" w:sz="4" w:space="0" w:color="auto"/>
            </w:tcBorders>
            <w:noWrap/>
            <w:hideMark/>
          </w:tcPr>
          <w:p w14:paraId="14FC6E88"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32907D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81D7713" w14:textId="77777777" w:rsidR="00B33979" w:rsidRDefault="00B33979">
            <w:pPr>
              <w:overflowPunct/>
              <w:autoSpaceDE/>
              <w:autoSpaceDN/>
              <w:adjustRightInd/>
              <w:spacing w:after="0"/>
              <w:rPr>
                <w:rFonts w:ascii="CG Times (WN)" w:hAnsi="CG Times (WN)"/>
              </w:rPr>
            </w:pPr>
          </w:p>
        </w:tc>
      </w:tr>
      <w:tr w:rsidR="00B33979" w14:paraId="49E2C44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8829B3" w14:textId="77777777" w:rsidR="00B33979" w:rsidRDefault="00B33979">
            <w:pPr>
              <w:pStyle w:val="TAL"/>
              <w:rPr>
                <w:color w:val="000000"/>
                <w:sz w:val="16"/>
                <w:szCs w:val="16"/>
              </w:rPr>
            </w:pPr>
            <w:r>
              <w:rPr>
                <w:color w:val="000000"/>
                <w:sz w:val="16"/>
                <w:szCs w:val="16"/>
              </w:rPr>
              <w:t>C3-242020</w:t>
            </w:r>
          </w:p>
        </w:tc>
        <w:tc>
          <w:tcPr>
            <w:tcW w:w="2248" w:type="pct"/>
            <w:tcBorders>
              <w:top w:val="single" w:sz="4" w:space="0" w:color="auto"/>
              <w:left w:val="single" w:sz="4" w:space="0" w:color="auto"/>
              <w:bottom w:val="single" w:sz="4" w:space="0" w:color="auto"/>
              <w:right w:val="single" w:sz="4" w:space="0" w:color="auto"/>
            </w:tcBorders>
            <w:noWrap/>
            <w:hideMark/>
          </w:tcPr>
          <w:p w14:paraId="55B4A113" w14:textId="77777777" w:rsidR="00B33979" w:rsidRDefault="00B33979">
            <w:pPr>
              <w:pStyle w:val="TAL"/>
              <w:rPr>
                <w:color w:val="000000"/>
                <w:sz w:val="16"/>
                <w:szCs w:val="16"/>
              </w:rPr>
            </w:pPr>
            <w:r>
              <w:rPr>
                <w:color w:val="000000"/>
                <w:sz w:val="16"/>
                <w:szCs w:val="16"/>
              </w:rPr>
              <w:t>Reply LS on UPSI handling at the UE</w:t>
            </w:r>
          </w:p>
        </w:tc>
        <w:tc>
          <w:tcPr>
            <w:tcW w:w="579" w:type="pct"/>
            <w:tcBorders>
              <w:top w:val="single" w:sz="4" w:space="0" w:color="auto"/>
              <w:left w:val="single" w:sz="4" w:space="0" w:color="auto"/>
              <w:bottom w:val="single" w:sz="4" w:space="0" w:color="auto"/>
              <w:right w:val="single" w:sz="4" w:space="0" w:color="auto"/>
            </w:tcBorders>
            <w:noWrap/>
            <w:hideMark/>
          </w:tcPr>
          <w:p w14:paraId="0D944938" w14:textId="77777777" w:rsidR="00B33979" w:rsidRDefault="00B33979">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0CC9B1BA"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0B3F1E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531F41" w14:textId="77777777" w:rsidR="00B33979" w:rsidRDefault="00B33979">
            <w:pPr>
              <w:overflowPunct/>
              <w:autoSpaceDE/>
              <w:autoSpaceDN/>
              <w:adjustRightInd/>
              <w:spacing w:after="0"/>
              <w:rPr>
                <w:rFonts w:ascii="CG Times (WN)" w:hAnsi="CG Times (WN)"/>
              </w:rPr>
            </w:pPr>
          </w:p>
        </w:tc>
      </w:tr>
      <w:tr w:rsidR="00B33979" w14:paraId="41782FF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908C19" w14:textId="77777777" w:rsidR="00B33979" w:rsidRDefault="00B33979">
            <w:pPr>
              <w:pStyle w:val="TAL"/>
              <w:rPr>
                <w:color w:val="000000"/>
                <w:sz w:val="16"/>
                <w:szCs w:val="16"/>
              </w:rPr>
            </w:pPr>
            <w:r>
              <w:rPr>
                <w:color w:val="000000"/>
                <w:sz w:val="16"/>
                <w:szCs w:val="16"/>
              </w:rPr>
              <w:t>C3-242021</w:t>
            </w:r>
          </w:p>
        </w:tc>
        <w:tc>
          <w:tcPr>
            <w:tcW w:w="2248" w:type="pct"/>
            <w:tcBorders>
              <w:top w:val="single" w:sz="4" w:space="0" w:color="auto"/>
              <w:left w:val="single" w:sz="4" w:space="0" w:color="auto"/>
              <w:bottom w:val="single" w:sz="4" w:space="0" w:color="auto"/>
              <w:right w:val="single" w:sz="4" w:space="0" w:color="auto"/>
            </w:tcBorders>
            <w:noWrap/>
            <w:hideMark/>
          </w:tcPr>
          <w:p w14:paraId="135B5D52" w14:textId="77777777" w:rsidR="00B33979" w:rsidRDefault="00B33979">
            <w:pPr>
              <w:pStyle w:val="TAL"/>
              <w:rPr>
                <w:color w:val="000000"/>
                <w:sz w:val="16"/>
                <w:szCs w:val="16"/>
              </w:rPr>
            </w:pPr>
            <w:r>
              <w:rPr>
                <w:color w:val="000000"/>
                <w:sz w:val="16"/>
                <w:szCs w:val="16"/>
              </w:rPr>
              <w:t>LS Reply on Clarification related to the information exposed by the 5GC to NSCE server.</w:t>
            </w:r>
          </w:p>
        </w:tc>
        <w:tc>
          <w:tcPr>
            <w:tcW w:w="579" w:type="pct"/>
            <w:tcBorders>
              <w:top w:val="single" w:sz="4" w:space="0" w:color="auto"/>
              <w:left w:val="single" w:sz="4" w:space="0" w:color="auto"/>
              <w:bottom w:val="single" w:sz="4" w:space="0" w:color="auto"/>
              <w:right w:val="single" w:sz="4" w:space="0" w:color="auto"/>
            </w:tcBorders>
            <w:noWrap/>
            <w:hideMark/>
          </w:tcPr>
          <w:p w14:paraId="3317DC25" w14:textId="77777777" w:rsidR="00B33979" w:rsidRDefault="00B33979">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35654A9D"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9EC345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A0B623" w14:textId="77777777" w:rsidR="00B33979" w:rsidRDefault="00B33979">
            <w:pPr>
              <w:overflowPunct/>
              <w:autoSpaceDE/>
              <w:autoSpaceDN/>
              <w:adjustRightInd/>
              <w:spacing w:after="0"/>
              <w:rPr>
                <w:rFonts w:ascii="CG Times (WN)" w:hAnsi="CG Times (WN)"/>
              </w:rPr>
            </w:pPr>
          </w:p>
        </w:tc>
      </w:tr>
      <w:tr w:rsidR="00B33979" w14:paraId="093F07D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D4C2A4" w14:textId="77777777" w:rsidR="00B33979" w:rsidRDefault="00B33979">
            <w:pPr>
              <w:pStyle w:val="TAL"/>
              <w:rPr>
                <w:color w:val="000000"/>
                <w:sz w:val="16"/>
                <w:szCs w:val="16"/>
              </w:rPr>
            </w:pPr>
            <w:r>
              <w:rPr>
                <w:color w:val="000000"/>
                <w:sz w:val="16"/>
                <w:szCs w:val="16"/>
              </w:rPr>
              <w:t>C3-242022</w:t>
            </w:r>
          </w:p>
        </w:tc>
        <w:tc>
          <w:tcPr>
            <w:tcW w:w="2248" w:type="pct"/>
            <w:tcBorders>
              <w:top w:val="single" w:sz="4" w:space="0" w:color="auto"/>
              <w:left w:val="single" w:sz="4" w:space="0" w:color="auto"/>
              <w:bottom w:val="single" w:sz="4" w:space="0" w:color="auto"/>
              <w:right w:val="single" w:sz="4" w:space="0" w:color="auto"/>
            </w:tcBorders>
            <w:noWrap/>
            <w:hideMark/>
          </w:tcPr>
          <w:p w14:paraId="0F3BD1FE" w14:textId="77777777" w:rsidR="00B33979" w:rsidRDefault="00B33979">
            <w:pPr>
              <w:pStyle w:val="TAL"/>
              <w:rPr>
                <w:color w:val="000000"/>
                <w:sz w:val="16"/>
                <w:szCs w:val="16"/>
              </w:rPr>
            </w:pPr>
            <w:r>
              <w:rPr>
                <w:color w:val="000000"/>
                <w:sz w:val="16"/>
                <w:szCs w:val="16"/>
              </w:rPr>
              <w:t>Reply LS on Support of interworking between SA4 RTC and IMS</w:t>
            </w:r>
          </w:p>
        </w:tc>
        <w:tc>
          <w:tcPr>
            <w:tcW w:w="579" w:type="pct"/>
            <w:tcBorders>
              <w:top w:val="single" w:sz="4" w:space="0" w:color="auto"/>
              <w:left w:val="single" w:sz="4" w:space="0" w:color="auto"/>
              <w:bottom w:val="single" w:sz="4" w:space="0" w:color="auto"/>
              <w:right w:val="single" w:sz="4" w:space="0" w:color="auto"/>
            </w:tcBorders>
            <w:noWrap/>
            <w:hideMark/>
          </w:tcPr>
          <w:p w14:paraId="04F3AA89" w14:textId="77777777" w:rsidR="00B33979" w:rsidRDefault="00B33979">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12E1F229"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113BEB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87AE85" w14:textId="77777777" w:rsidR="00B33979" w:rsidRDefault="00B33979">
            <w:pPr>
              <w:overflowPunct/>
              <w:autoSpaceDE/>
              <w:autoSpaceDN/>
              <w:adjustRightInd/>
              <w:spacing w:after="0"/>
              <w:rPr>
                <w:rFonts w:ascii="CG Times (WN)" w:hAnsi="CG Times (WN)"/>
              </w:rPr>
            </w:pPr>
          </w:p>
        </w:tc>
      </w:tr>
      <w:tr w:rsidR="00B33979" w14:paraId="65EDF96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1BF10F" w14:textId="77777777" w:rsidR="00B33979" w:rsidRDefault="00B33979">
            <w:pPr>
              <w:pStyle w:val="TAL"/>
              <w:rPr>
                <w:color w:val="000000"/>
                <w:sz w:val="16"/>
                <w:szCs w:val="16"/>
              </w:rPr>
            </w:pPr>
            <w:r>
              <w:rPr>
                <w:color w:val="000000"/>
                <w:sz w:val="16"/>
                <w:szCs w:val="16"/>
              </w:rPr>
              <w:t>C3-242023</w:t>
            </w:r>
          </w:p>
        </w:tc>
        <w:tc>
          <w:tcPr>
            <w:tcW w:w="2248" w:type="pct"/>
            <w:tcBorders>
              <w:top w:val="single" w:sz="4" w:space="0" w:color="auto"/>
              <w:left w:val="single" w:sz="4" w:space="0" w:color="auto"/>
              <w:bottom w:val="single" w:sz="4" w:space="0" w:color="auto"/>
              <w:right w:val="single" w:sz="4" w:space="0" w:color="auto"/>
            </w:tcBorders>
            <w:noWrap/>
            <w:hideMark/>
          </w:tcPr>
          <w:p w14:paraId="14FBAA43" w14:textId="77777777" w:rsidR="00B33979" w:rsidRDefault="00B33979">
            <w:pPr>
              <w:pStyle w:val="TAL"/>
              <w:rPr>
                <w:color w:val="000000"/>
                <w:sz w:val="16"/>
                <w:szCs w:val="16"/>
              </w:rPr>
            </w:pPr>
            <w:r>
              <w:rPr>
                <w:color w:val="000000"/>
                <w:sz w:val="16"/>
                <w:szCs w:val="16"/>
              </w:rPr>
              <w:t>Reply LS on Issues related to user consent for retrieving data stored in the ADRF/NWDAF</w:t>
            </w:r>
          </w:p>
        </w:tc>
        <w:tc>
          <w:tcPr>
            <w:tcW w:w="579" w:type="pct"/>
            <w:tcBorders>
              <w:top w:val="single" w:sz="4" w:space="0" w:color="auto"/>
              <w:left w:val="single" w:sz="4" w:space="0" w:color="auto"/>
              <w:bottom w:val="single" w:sz="4" w:space="0" w:color="auto"/>
              <w:right w:val="single" w:sz="4" w:space="0" w:color="auto"/>
            </w:tcBorders>
            <w:noWrap/>
            <w:hideMark/>
          </w:tcPr>
          <w:p w14:paraId="15BF8FB4" w14:textId="77777777" w:rsidR="00B33979" w:rsidRDefault="00B33979">
            <w:pPr>
              <w:pStyle w:val="TAL"/>
              <w:rPr>
                <w:color w:val="000000"/>
                <w:sz w:val="16"/>
                <w:szCs w:val="16"/>
              </w:rPr>
            </w:pPr>
            <w:r>
              <w:rPr>
                <w:color w:val="000000"/>
                <w:sz w:val="16"/>
                <w:szCs w:val="16"/>
              </w:rPr>
              <w:t>SA3</w:t>
            </w:r>
          </w:p>
        </w:tc>
        <w:tc>
          <w:tcPr>
            <w:tcW w:w="513" w:type="pct"/>
            <w:tcBorders>
              <w:top w:val="single" w:sz="4" w:space="0" w:color="auto"/>
              <w:left w:val="single" w:sz="4" w:space="0" w:color="auto"/>
              <w:bottom w:val="single" w:sz="4" w:space="0" w:color="auto"/>
              <w:right w:val="single" w:sz="4" w:space="0" w:color="auto"/>
            </w:tcBorders>
            <w:noWrap/>
            <w:hideMark/>
          </w:tcPr>
          <w:p w14:paraId="70F8AB2E"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ECBE5C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3B6DBE" w14:textId="77777777" w:rsidR="00B33979" w:rsidRDefault="00B33979">
            <w:pPr>
              <w:overflowPunct/>
              <w:autoSpaceDE/>
              <w:autoSpaceDN/>
              <w:adjustRightInd/>
              <w:spacing w:after="0"/>
              <w:rPr>
                <w:rFonts w:ascii="CG Times (WN)" w:hAnsi="CG Times (WN)"/>
              </w:rPr>
            </w:pPr>
          </w:p>
        </w:tc>
      </w:tr>
      <w:tr w:rsidR="00B33979" w14:paraId="1514AB5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86978C" w14:textId="77777777" w:rsidR="00B33979" w:rsidRDefault="00B33979">
            <w:pPr>
              <w:pStyle w:val="TAL"/>
              <w:rPr>
                <w:color w:val="000000"/>
                <w:sz w:val="16"/>
                <w:szCs w:val="16"/>
              </w:rPr>
            </w:pPr>
            <w:r>
              <w:rPr>
                <w:color w:val="000000"/>
                <w:sz w:val="16"/>
                <w:szCs w:val="16"/>
              </w:rPr>
              <w:t>C3-242024</w:t>
            </w:r>
          </w:p>
        </w:tc>
        <w:tc>
          <w:tcPr>
            <w:tcW w:w="2248" w:type="pct"/>
            <w:tcBorders>
              <w:top w:val="single" w:sz="4" w:space="0" w:color="auto"/>
              <w:left w:val="single" w:sz="4" w:space="0" w:color="auto"/>
              <w:bottom w:val="single" w:sz="4" w:space="0" w:color="auto"/>
              <w:right w:val="single" w:sz="4" w:space="0" w:color="auto"/>
            </w:tcBorders>
            <w:noWrap/>
            <w:hideMark/>
          </w:tcPr>
          <w:p w14:paraId="4770C49A" w14:textId="77777777" w:rsidR="00B33979" w:rsidRDefault="00B33979">
            <w:pPr>
              <w:pStyle w:val="TAL"/>
              <w:rPr>
                <w:color w:val="000000"/>
                <w:sz w:val="16"/>
                <w:szCs w:val="16"/>
              </w:rPr>
            </w:pPr>
            <w:r>
              <w:rPr>
                <w:color w:val="000000"/>
                <w:sz w:val="16"/>
                <w:szCs w:val="16"/>
              </w:rPr>
              <w:t>Reply LS on Authorization of NF service consumer for data collection via DCCF</w:t>
            </w:r>
          </w:p>
        </w:tc>
        <w:tc>
          <w:tcPr>
            <w:tcW w:w="579" w:type="pct"/>
            <w:tcBorders>
              <w:top w:val="single" w:sz="4" w:space="0" w:color="auto"/>
              <w:left w:val="single" w:sz="4" w:space="0" w:color="auto"/>
              <w:bottom w:val="single" w:sz="4" w:space="0" w:color="auto"/>
              <w:right w:val="single" w:sz="4" w:space="0" w:color="auto"/>
            </w:tcBorders>
            <w:noWrap/>
            <w:hideMark/>
          </w:tcPr>
          <w:p w14:paraId="4C3333C4" w14:textId="77777777" w:rsidR="00B33979" w:rsidRDefault="00B33979">
            <w:pPr>
              <w:pStyle w:val="TAL"/>
              <w:rPr>
                <w:color w:val="000000"/>
                <w:sz w:val="16"/>
                <w:szCs w:val="16"/>
              </w:rPr>
            </w:pPr>
            <w:r>
              <w:rPr>
                <w:color w:val="000000"/>
                <w:sz w:val="16"/>
                <w:szCs w:val="16"/>
              </w:rPr>
              <w:t>SA3</w:t>
            </w:r>
          </w:p>
        </w:tc>
        <w:tc>
          <w:tcPr>
            <w:tcW w:w="513" w:type="pct"/>
            <w:tcBorders>
              <w:top w:val="single" w:sz="4" w:space="0" w:color="auto"/>
              <w:left w:val="single" w:sz="4" w:space="0" w:color="auto"/>
              <w:bottom w:val="single" w:sz="4" w:space="0" w:color="auto"/>
              <w:right w:val="single" w:sz="4" w:space="0" w:color="auto"/>
            </w:tcBorders>
            <w:noWrap/>
            <w:hideMark/>
          </w:tcPr>
          <w:p w14:paraId="6355CEA7"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DE5BE7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C81D31" w14:textId="77777777" w:rsidR="00B33979" w:rsidRDefault="00B33979">
            <w:pPr>
              <w:overflowPunct/>
              <w:autoSpaceDE/>
              <w:autoSpaceDN/>
              <w:adjustRightInd/>
              <w:spacing w:after="0"/>
              <w:rPr>
                <w:rFonts w:ascii="CG Times (WN)" w:hAnsi="CG Times (WN)"/>
              </w:rPr>
            </w:pPr>
          </w:p>
        </w:tc>
      </w:tr>
      <w:tr w:rsidR="00B33979" w14:paraId="3FC40C4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FE91A2" w14:textId="77777777" w:rsidR="00B33979" w:rsidRDefault="00B33979">
            <w:pPr>
              <w:pStyle w:val="TAL"/>
              <w:rPr>
                <w:color w:val="000000"/>
                <w:sz w:val="16"/>
                <w:szCs w:val="16"/>
              </w:rPr>
            </w:pPr>
            <w:r>
              <w:rPr>
                <w:color w:val="000000"/>
                <w:sz w:val="16"/>
                <w:szCs w:val="16"/>
              </w:rPr>
              <w:t>C3-242025</w:t>
            </w:r>
          </w:p>
        </w:tc>
        <w:tc>
          <w:tcPr>
            <w:tcW w:w="2248" w:type="pct"/>
            <w:tcBorders>
              <w:top w:val="single" w:sz="4" w:space="0" w:color="auto"/>
              <w:left w:val="single" w:sz="4" w:space="0" w:color="auto"/>
              <w:bottom w:val="single" w:sz="4" w:space="0" w:color="auto"/>
              <w:right w:val="single" w:sz="4" w:space="0" w:color="auto"/>
            </w:tcBorders>
            <w:noWrap/>
            <w:hideMark/>
          </w:tcPr>
          <w:p w14:paraId="4525C9F2" w14:textId="77777777" w:rsidR="00B33979" w:rsidRDefault="00B33979">
            <w:pPr>
              <w:pStyle w:val="TAL"/>
              <w:rPr>
                <w:color w:val="000000"/>
                <w:sz w:val="16"/>
                <w:szCs w:val="16"/>
              </w:rPr>
            </w:pPr>
            <w:r>
              <w:rPr>
                <w:color w:val="000000"/>
                <w:sz w:val="16"/>
                <w:szCs w:val="16"/>
              </w:rPr>
              <w:t>Reply LS on AKMA service restrictions</w:t>
            </w:r>
          </w:p>
        </w:tc>
        <w:tc>
          <w:tcPr>
            <w:tcW w:w="579" w:type="pct"/>
            <w:tcBorders>
              <w:top w:val="single" w:sz="4" w:space="0" w:color="auto"/>
              <w:left w:val="single" w:sz="4" w:space="0" w:color="auto"/>
              <w:bottom w:val="single" w:sz="4" w:space="0" w:color="auto"/>
              <w:right w:val="single" w:sz="4" w:space="0" w:color="auto"/>
            </w:tcBorders>
            <w:noWrap/>
            <w:hideMark/>
          </w:tcPr>
          <w:p w14:paraId="55C11770" w14:textId="77777777" w:rsidR="00B33979" w:rsidRDefault="00B33979">
            <w:pPr>
              <w:pStyle w:val="TAL"/>
              <w:rPr>
                <w:color w:val="000000"/>
                <w:sz w:val="16"/>
                <w:szCs w:val="16"/>
              </w:rPr>
            </w:pPr>
            <w:r>
              <w:rPr>
                <w:color w:val="000000"/>
                <w:sz w:val="16"/>
                <w:szCs w:val="16"/>
              </w:rPr>
              <w:t>SA3</w:t>
            </w:r>
          </w:p>
        </w:tc>
        <w:tc>
          <w:tcPr>
            <w:tcW w:w="513" w:type="pct"/>
            <w:tcBorders>
              <w:top w:val="single" w:sz="4" w:space="0" w:color="auto"/>
              <w:left w:val="single" w:sz="4" w:space="0" w:color="auto"/>
              <w:bottom w:val="single" w:sz="4" w:space="0" w:color="auto"/>
              <w:right w:val="single" w:sz="4" w:space="0" w:color="auto"/>
            </w:tcBorders>
            <w:noWrap/>
            <w:hideMark/>
          </w:tcPr>
          <w:p w14:paraId="6BAD0B50"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897DDE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2962E7" w14:textId="77777777" w:rsidR="00B33979" w:rsidRDefault="00B33979">
            <w:pPr>
              <w:overflowPunct/>
              <w:autoSpaceDE/>
              <w:autoSpaceDN/>
              <w:adjustRightInd/>
              <w:spacing w:after="0"/>
              <w:rPr>
                <w:rFonts w:ascii="CG Times (WN)" w:hAnsi="CG Times (WN)"/>
              </w:rPr>
            </w:pPr>
          </w:p>
        </w:tc>
      </w:tr>
      <w:tr w:rsidR="00B33979" w14:paraId="220B10C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183A96" w14:textId="77777777" w:rsidR="00B33979" w:rsidRDefault="00B33979">
            <w:pPr>
              <w:pStyle w:val="TAL"/>
              <w:rPr>
                <w:color w:val="000000"/>
                <w:sz w:val="16"/>
                <w:szCs w:val="16"/>
              </w:rPr>
            </w:pPr>
            <w:r>
              <w:rPr>
                <w:color w:val="000000"/>
                <w:sz w:val="16"/>
                <w:szCs w:val="16"/>
              </w:rPr>
              <w:t>C3-242026</w:t>
            </w:r>
          </w:p>
        </w:tc>
        <w:tc>
          <w:tcPr>
            <w:tcW w:w="2248" w:type="pct"/>
            <w:tcBorders>
              <w:top w:val="single" w:sz="4" w:space="0" w:color="auto"/>
              <w:left w:val="single" w:sz="4" w:space="0" w:color="auto"/>
              <w:bottom w:val="single" w:sz="4" w:space="0" w:color="auto"/>
              <w:right w:val="single" w:sz="4" w:space="0" w:color="auto"/>
            </w:tcBorders>
            <w:noWrap/>
            <w:hideMark/>
          </w:tcPr>
          <w:p w14:paraId="3F8C862D" w14:textId="77777777" w:rsidR="00B33979" w:rsidRDefault="00B33979">
            <w:pPr>
              <w:pStyle w:val="TAL"/>
              <w:rPr>
                <w:color w:val="000000"/>
                <w:sz w:val="16"/>
                <w:szCs w:val="16"/>
              </w:rPr>
            </w:pPr>
            <w:r>
              <w:rPr>
                <w:color w:val="000000"/>
                <w:sz w:val="16"/>
                <w:szCs w:val="16"/>
              </w:rPr>
              <w:t>LS on Registering JWT Claims at IANA</w:t>
            </w:r>
          </w:p>
        </w:tc>
        <w:tc>
          <w:tcPr>
            <w:tcW w:w="579" w:type="pct"/>
            <w:tcBorders>
              <w:top w:val="single" w:sz="4" w:space="0" w:color="auto"/>
              <w:left w:val="single" w:sz="4" w:space="0" w:color="auto"/>
              <w:bottom w:val="single" w:sz="4" w:space="0" w:color="auto"/>
              <w:right w:val="single" w:sz="4" w:space="0" w:color="auto"/>
            </w:tcBorders>
            <w:noWrap/>
            <w:hideMark/>
          </w:tcPr>
          <w:p w14:paraId="0D044597" w14:textId="77777777" w:rsidR="00B33979" w:rsidRDefault="00B33979">
            <w:pPr>
              <w:pStyle w:val="TAL"/>
              <w:rPr>
                <w:color w:val="000000"/>
                <w:sz w:val="16"/>
                <w:szCs w:val="16"/>
              </w:rPr>
            </w:pPr>
            <w:r>
              <w:rPr>
                <w:color w:val="000000"/>
                <w:sz w:val="16"/>
                <w:szCs w:val="16"/>
              </w:rPr>
              <w:t>SA3</w:t>
            </w:r>
          </w:p>
        </w:tc>
        <w:tc>
          <w:tcPr>
            <w:tcW w:w="513" w:type="pct"/>
            <w:tcBorders>
              <w:top w:val="single" w:sz="4" w:space="0" w:color="auto"/>
              <w:left w:val="single" w:sz="4" w:space="0" w:color="auto"/>
              <w:bottom w:val="single" w:sz="4" w:space="0" w:color="auto"/>
              <w:right w:val="single" w:sz="4" w:space="0" w:color="auto"/>
            </w:tcBorders>
            <w:noWrap/>
            <w:hideMark/>
          </w:tcPr>
          <w:p w14:paraId="77EE7224"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19DC97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4598FD" w14:textId="77777777" w:rsidR="00B33979" w:rsidRDefault="00B33979">
            <w:pPr>
              <w:overflowPunct/>
              <w:autoSpaceDE/>
              <w:autoSpaceDN/>
              <w:adjustRightInd/>
              <w:spacing w:after="0"/>
              <w:rPr>
                <w:rFonts w:ascii="CG Times (WN)" w:hAnsi="CG Times (WN)"/>
              </w:rPr>
            </w:pPr>
          </w:p>
        </w:tc>
      </w:tr>
      <w:tr w:rsidR="00B33979" w14:paraId="0CBEC36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908215" w14:textId="77777777" w:rsidR="00B33979" w:rsidRDefault="00B33979">
            <w:pPr>
              <w:pStyle w:val="TAL"/>
              <w:rPr>
                <w:color w:val="000000"/>
                <w:sz w:val="16"/>
                <w:szCs w:val="16"/>
              </w:rPr>
            </w:pPr>
            <w:r>
              <w:rPr>
                <w:color w:val="000000"/>
                <w:sz w:val="16"/>
                <w:szCs w:val="16"/>
              </w:rPr>
              <w:t>C3-242027</w:t>
            </w:r>
          </w:p>
        </w:tc>
        <w:tc>
          <w:tcPr>
            <w:tcW w:w="2248" w:type="pct"/>
            <w:tcBorders>
              <w:top w:val="single" w:sz="4" w:space="0" w:color="auto"/>
              <w:left w:val="single" w:sz="4" w:space="0" w:color="auto"/>
              <w:bottom w:val="single" w:sz="4" w:space="0" w:color="auto"/>
              <w:right w:val="single" w:sz="4" w:space="0" w:color="auto"/>
            </w:tcBorders>
            <w:noWrap/>
            <w:hideMark/>
          </w:tcPr>
          <w:p w14:paraId="4BDB31E6" w14:textId="77777777" w:rsidR="00B33979" w:rsidRDefault="00B33979">
            <w:pPr>
              <w:pStyle w:val="TAL"/>
              <w:rPr>
                <w:color w:val="000000"/>
                <w:sz w:val="16"/>
                <w:szCs w:val="16"/>
              </w:rPr>
            </w:pPr>
            <w:r>
              <w:rPr>
                <w:color w:val="000000"/>
                <w:sz w:val="16"/>
                <w:szCs w:val="16"/>
              </w:rPr>
              <w:t>Reply LS on AKMA service restrictions</w:t>
            </w:r>
          </w:p>
        </w:tc>
        <w:tc>
          <w:tcPr>
            <w:tcW w:w="579" w:type="pct"/>
            <w:tcBorders>
              <w:top w:val="single" w:sz="4" w:space="0" w:color="auto"/>
              <w:left w:val="single" w:sz="4" w:space="0" w:color="auto"/>
              <w:bottom w:val="single" w:sz="4" w:space="0" w:color="auto"/>
              <w:right w:val="single" w:sz="4" w:space="0" w:color="auto"/>
            </w:tcBorders>
            <w:noWrap/>
            <w:hideMark/>
          </w:tcPr>
          <w:p w14:paraId="33162F54" w14:textId="77777777" w:rsidR="00B33979" w:rsidRDefault="00B33979">
            <w:pPr>
              <w:pStyle w:val="TAL"/>
              <w:rPr>
                <w:color w:val="000000"/>
                <w:sz w:val="16"/>
                <w:szCs w:val="16"/>
              </w:rPr>
            </w:pPr>
            <w:r>
              <w:rPr>
                <w:color w:val="000000"/>
                <w:sz w:val="16"/>
                <w:szCs w:val="16"/>
              </w:rPr>
              <w:t>SA3</w:t>
            </w:r>
          </w:p>
        </w:tc>
        <w:tc>
          <w:tcPr>
            <w:tcW w:w="513" w:type="pct"/>
            <w:tcBorders>
              <w:top w:val="single" w:sz="4" w:space="0" w:color="auto"/>
              <w:left w:val="single" w:sz="4" w:space="0" w:color="auto"/>
              <w:bottom w:val="single" w:sz="4" w:space="0" w:color="auto"/>
              <w:right w:val="single" w:sz="4" w:space="0" w:color="auto"/>
            </w:tcBorders>
            <w:noWrap/>
            <w:hideMark/>
          </w:tcPr>
          <w:p w14:paraId="75227D22"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727767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F88979" w14:textId="77777777" w:rsidR="00B33979" w:rsidRDefault="00B33979">
            <w:pPr>
              <w:overflowPunct/>
              <w:autoSpaceDE/>
              <w:autoSpaceDN/>
              <w:adjustRightInd/>
              <w:spacing w:after="0"/>
              <w:rPr>
                <w:rFonts w:ascii="CG Times (WN)" w:hAnsi="CG Times (WN)"/>
              </w:rPr>
            </w:pPr>
          </w:p>
        </w:tc>
      </w:tr>
      <w:tr w:rsidR="00B33979" w14:paraId="1839967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5BBF42" w14:textId="77777777" w:rsidR="00B33979" w:rsidRDefault="00B33979">
            <w:pPr>
              <w:pStyle w:val="TAL"/>
              <w:rPr>
                <w:color w:val="000000"/>
                <w:sz w:val="16"/>
                <w:szCs w:val="16"/>
              </w:rPr>
            </w:pPr>
            <w:r>
              <w:rPr>
                <w:color w:val="000000"/>
                <w:sz w:val="16"/>
                <w:szCs w:val="16"/>
              </w:rPr>
              <w:t>C3-242028</w:t>
            </w:r>
          </w:p>
        </w:tc>
        <w:tc>
          <w:tcPr>
            <w:tcW w:w="2248" w:type="pct"/>
            <w:tcBorders>
              <w:top w:val="single" w:sz="4" w:space="0" w:color="auto"/>
              <w:left w:val="single" w:sz="4" w:space="0" w:color="auto"/>
              <w:bottom w:val="single" w:sz="4" w:space="0" w:color="auto"/>
              <w:right w:val="single" w:sz="4" w:space="0" w:color="auto"/>
            </w:tcBorders>
            <w:noWrap/>
            <w:hideMark/>
          </w:tcPr>
          <w:p w14:paraId="13C50339" w14:textId="77777777" w:rsidR="00B33979" w:rsidRDefault="00B33979">
            <w:pPr>
              <w:pStyle w:val="TAL"/>
              <w:rPr>
                <w:color w:val="000000"/>
                <w:sz w:val="16"/>
                <w:szCs w:val="16"/>
              </w:rPr>
            </w:pPr>
            <w:r>
              <w:rPr>
                <w:color w:val="000000"/>
                <w:sz w:val="16"/>
                <w:szCs w:val="16"/>
              </w:rPr>
              <w:t>LS on AKMA service restrictions in roaming</w:t>
            </w:r>
          </w:p>
        </w:tc>
        <w:tc>
          <w:tcPr>
            <w:tcW w:w="579" w:type="pct"/>
            <w:tcBorders>
              <w:top w:val="single" w:sz="4" w:space="0" w:color="auto"/>
              <w:left w:val="single" w:sz="4" w:space="0" w:color="auto"/>
              <w:bottom w:val="single" w:sz="4" w:space="0" w:color="auto"/>
              <w:right w:val="single" w:sz="4" w:space="0" w:color="auto"/>
            </w:tcBorders>
            <w:noWrap/>
            <w:hideMark/>
          </w:tcPr>
          <w:p w14:paraId="081956AF" w14:textId="77777777" w:rsidR="00B33979" w:rsidRDefault="00B33979">
            <w:pPr>
              <w:pStyle w:val="TAL"/>
              <w:rPr>
                <w:color w:val="000000"/>
                <w:sz w:val="16"/>
                <w:szCs w:val="16"/>
              </w:rPr>
            </w:pPr>
            <w:r>
              <w:rPr>
                <w:color w:val="000000"/>
                <w:sz w:val="16"/>
                <w:szCs w:val="16"/>
              </w:rPr>
              <w:t>SA3</w:t>
            </w:r>
          </w:p>
        </w:tc>
        <w:tc>
          <w:tcPr>
            <w:tcW w:w="513" w:type="pct"/>
            <w:tcBorders>
              <w:top w:val="single" w:sz="4" w:space="0" w:color="auto"/>
              <w:left w:val="single" w:sz="4" w:space="0" w:color="auto"/>
              <w:bottom w:val="single" w:sz="4" w:space="0" w:color="auto"/>
              <w:right w:val="single" w:sz="4" w:space="0" w:color="auto"/>
            </w:tcBorders>
            <w:noWrap/>
            <w:hideMark/>
          </w:tcPr>
          <w:p w14:paraId="4F1F3B29"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C2D679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EBE192" w14:textId="77777777" w:rsidR="00B33979" w:rsidRDefault="00B33979">
            <w:pPr>
              <w:overflowPunct/>
              <w:autoSpaceDE/>
              <w:autoSpaceDN/>
              <w:adjustRightInd/>
              <w:spacing w:after="0"/>
              <w:rPr>
                <w:rFonts w:ascii="CG Times (WN)" w:hAnsi="CG Times (WN)"/>
              </w:rPr>
            </w:pPr>
          </w:p>
        </w:tc>
      </w:tr>
      <w:tr w:rsidR="00B33979" w14:paraId="3577796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4D8FB8" w14:textId="77777777" w:rsidR="00B33979" w:rsidRDefault="00B33979">
            <w:pPr>
              <w:pStyle w:val="TAL"/>
              <w:rPr>
                <w:color w:val="000000"/>
                <w:sz w:val="16"/>
                <w:szCs w:val="16"/>
              </w:rPr>
            </w:pPr>
            <w:r>
              <w:rPr>
                <w:color w:val="000000"/>
                <w:sz w:val="16"/>
                <w:szCs w:val="16"/>
              </w:rPr>
              <w:t>C3-242029</w:t>
            </w:r>
          </w:p>
        </w:tc>
        <w:tc>
          <w:tcPr>
            <w:tcW w:w="2248" w:type="pct"/>
            <w:tcBorders>
              <w:top w:val="single" w:sz="4" w:space="0" w:color="auto"/>
              <w:left w:val="single" w:sz="4" w:space="0" w:color="auto"/>
              <w:bottom w:val="single" w:sz="4" w:space="0" w:color="auto"/>
              <w:right w:val="single" w:sz="4" w:space="0" w:color="auto"/>
            </w:tcBorders>
            <w:noWrap/>
            <w:hideMark/>
          </w:tcPr>
          <w:p w14:paraId="5E8F6CCB" w14:textId="77777777" w:rsidR="00B33979" w:rsidRDefault="00B33979">
            <w:pPr>
              <w:pStyle w:val="TAL"/>
              <w:rPr>
                <w:color w:val="000000"/>
                <w:sz w:val="16"/>
                <w:szCs w:val="16"/>
              </w:rPr>
            </w:pPr>
            <w:r>
              <w:rPr>
                <w:color w:val="000000"/>
                <w:sz w:val="16"/>
                <w:szCs w:val="16"/>
              </w:rPr>
              <w:t>LS on AKMA service restrictions in roaming</w:t>
            </w:r>
          </w:p>
        </w:tc>
        <w:tc>
          <w:tcPr>
            <w:tcW w:w="579" w:type="pct"/>
            <w:tcBorders>
              <w:top w:val="single" w:sz="4" w:space="0" w:color="auto"/>
              <w:left w:val="single" w:sz="4" w:space="0" w:color="auto"/>
              <w:bottom w:val="single" w:sz="4" w:space="0" w:color="auto"/>
              <w:right w:val="single" w:sz="4" w:space="0" w:color="auto"/>
            </w:tcBorders>
            <w:noWrap/>
            <w:hideMark/>
          </w:tcPr>
          <w:p w14:paraId="3F4D97C4" w14:textId="77777777" w:rsidR="00B33979" w:rsidRDefault="00B33979">
            <w:pPr>
              <w:pStyle w:val="TAL"/>
              <w:rPr>
                <w:color w:val="000000"/>
                <w:sz w:val="16"/>
                <w:szCs w:val="16"/>
              </w:rPr>
            </w:pPr>
            <w:r>
              <w:rPr>
                <w:color w:val="000000"/>
                <w:sz w:val="16"/>
                <w:szCs w:val="16"/>
              </w:rPr>
              <w:t>SA3-LI</w:t>
            </w:r>
          </w:p>
        </w:tc>
        <w:tc>
          <w:tcPr>
            <w:tcW w:w="513" w:type="pct"/>
            <w:tcBorders>
              <w:top w:val="single" w:sz="4" w:space="0" w:color="auto"/>
              <w:left w:val="single" w:sz="4" w:space="0" w:color="auto"/>
              <w:bottom w:val="single" w:sz="4" w:space="0" w:color="auto"/>
              <w:right w:val="single" w:sz="4" w:space="0" w:color="auto"/>
            </w:tcBorders>
            <w:noWrap/>
            <w:hideMark/>
          </w:tcPr>
          <w:p w14:paraId="1EC402E3"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0AF794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CCAF8C" w14:textId="77777777" w:rsidR="00B33979" w:rsidRDefault="00B33979">
            <w:pPr>
              <w:overflowPunct/>
              <w:autoSpaceDE/>
              <w:autoSpaceDN/>
              <w:adjustRightInd/>
              <w:spacing w:after="0"/>
              <w:rPr>
                <w:rFonts w:ascii="CG Times (WN)" w:hAnsi="CG Times (WN)"/>
              </w:rPr>
            </w:pPr>
          </w:p>
        </w:tc>
      </w:tr>
      <w:tr w:rsidR="00B33979" w14:paraId="4CAF55F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78712E" w14:textId="77777777" w:rsidR="00B33979" w:rsidRDefault="00B33979">
            <w:pPr>
              <w:pStyle w:val="TAL"/>
              <w:rPr>
                <w:color w:val="000000"/>
                <w:sz w:val="16"/>
                <w:szCs w:val="16"/>
              </w:rPr>
            </w:pPr>
            <w:r>
              <w:rPr>
                <w:color w:val="000000"/>
                <w:sz w:val="16"/>
                <w:szCs w:val="16"/>
              </w:rPr>
              <w:t>C3-242030</w:t>
            </w:r>
          </w:p>
        </w:tc>
        <w:tc>
          <w:tcPr>
            <w:tcW w:w="2248" w:type="pct"/>
            <w:tcBorders>
              <w:top w:val="single" w:sz="4" w:space="0" w:color="auto"/>
              <w:left w:val="single" w:sz="4" w:space="0" w:color="auto"/>
              <w:bottom w:val="single" w:sz="4" w:space="0" w:color="auto"/>
              <w:right w:val="single" w:sz="4" w:space="0" w:color="auto"/>
            </w:tcBorders>
            <w:noWrap/>
            <w:hideMark/>
          </w:tcPr>
          <w:p w14:paraId="7E9ABD9C" w14:textId="77777777" w:rsidR="00B33979" w:rsidRDefault="00B33979">
            <w:pPr>
              <w:pStyle w:val="TAL"/>
              <w:rPr>
                <w:color w:val="000000"/>
                <w:sz w:val="16"/>
                <w:szCs w:val="16"/>
              </w:rPr>
            </w:pPr>
            <w:r>
              <w:rPr>
                <w:color w:val="000000"/>
                <w:sz w:val="16"/>
                <w:szCs w:val="16"/>
              </w:rPr>
              <w:t>Reply LS on A-DCCF, A-ADRF and ADAES services</w:t>
            </w:r>
          </w:p>
        </w:tc>
        <w:tc>
          <w:tcPr>
            <w:tcW w:w="579" w:type="pct"/>
            <w:tcBorders>
              <w:top w:val="single" w:sz="4" w:space="0" w:color="auto"/>
              <w:left w:val="single" w:sz="4" w:space="0" w:color="auto"/>
              <w:bottom w:val="single" w:sz="4" w:space="0" w:color="auto"/>
              <w:right w:val="single" w:sz="4" w:space="0" w:color="auto"/>
            </w:tcBorders>
            <w:noWrap/>
            <w:hideMark/>
          </w:tcPr>
          <w:p w14:paraId="116909F4" w14:textId="77777777" w:rsidR="00B33979" w:rsidRDefault="00B33979">
            <w:pPr>
              <w:pStyle w:val="TAL"/>
              <w:rPr>
                <w:color w:val="000000"/>
                <w:sz w:val="16"/>
                <w:szCs w:val="16"/>
              </w:rPr>
            </w:pPr>
            <w:r>
              <w:rPr>
                <w:color w:val="000000"/>
                <w:sz w:val="16"/>
                <w:szCs w:val="16"/>
              </w:rPr>
              <w:t>SA6</w:t>
            </w:r>
          </w:p>
        </w:tc>
        <w:tc>
          <w:tcPr>
            <w:tcW w:w="513" w:type="pct"/>
            <w:tcBorders>
              <w:top w:val="single" w:sz="4" w:space="0" w:color="auto"/>
              <w:left w:val="single" w:sz="4" w:space="0" w:color="auto"/>
              <w:bottom w:val="single" w:sz="4" w:space="0" w:color="auto"/>
              <w:right w:val="single" w:sz="4" w:space="0" w:color="auto"/>
            </w:tcBorders>
            <w:noWrap/>
            <w:hideMark/>
          </w:tcPr>
          <w:p w14:paraId="05AF87EC"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9FE17A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DDBD2D" w14:textId="77777777" w:rsidR="00B33979" w:rsidRDefault="00B33979">
            <w:pPr>
              <w:overflowPunct/>
              <w:autoSpaceDE/>
              <w:autoSpaceDN/>
              <w:adjustRightInd/>
              <w:spacing w:after="0"/>
              <w:rPr>
                <w:rFonts w:ascii="CG Times (WN)" w:hAnsi="CG Times (WN)"/>
              </w:rPr>
            </w:pPr>
          </w:p>
        </w:tc>
      </w:tr>
      <w:tr w:rsidR="00B33979" w14:paraId="46A620C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80DC48" w14:textId="77777777" w:rsidR="00B33979" w:rsidRDefault="00B33979">
            <w:pPr>
              <w:pStyle w:val="TAL"/>
              <w:rPr>
                <w:color w:val="000000"/>
                <w:sz w:val="16"/>
                <w:szCs w:val="16"/>
              </w:rPr>
            </w:pPr>
            <w:r>
              <w:rPr>
                <w:color w:val="000000"/>
                <w:sz w:val="16"/>
                <w:szCs w:val="16"/>
              </w:rPr>
              <w:t>C3-242031</w:t>
            </w:r>
          </w:p>
        </w:tc>
        <w:tc>
          <w:tcPr>
            <w:tcW w:w="2248" w:type="pct"/>
            <w:tcBorders>
              <w:top w:val="single" w:sz="4" w:space="0" w:color="auto"/>
              <w:left w:val="single" w:sz="4" w:space="0" w:color="auto"/>
              <w:bottom w:val="single" w:sz="4" w:space="0" w:color="auto"/>
              <w:right w:val="single" w:sz="4" w:space="0" w:color="auto"/>
            </w:tcBorders>
            <w:noWrap/>
            <w:hideMark/>
          </w:tcPr>
          <w:p w14:paraId="538FBF46" w14:textId="77777777" w:rsidR="00B33979" w:rsidRDefault="00B33979">
            <w:pPr>
              <w:pStyle w:val="TAL"/>
              <w:rPr>
                <w:color w:val="000000"/>
                <w:sz w:val="16"/>
                <w:szCs w:val="16"/>
              </w:rPr>
            </w:pPr>
            <w:r>
              <w:rPr>
                <w:color w:val="000000"/>
                <w:sz w:val="16"/>
                <w:szCs w:val="16"/>
              </w:rPr>
              <w:t>Reply LS on Issues related to ADAE server APIs</w:t>
            </w:r>
          </w:p>
        </w:tc>
        <w:tc>
          <w:tcPr>
            <w:tcW w:w="579" w:type="pct"/>
            <w:tcBorders>
              <w:top w:val="single" w:sz="4" w:space="0" w:color="auto"/>
              <w:left w:val="single" w:sz="4" w:space="0" w:color="auto"/>
              <w:bottom w:val="single" w:sz="4" w:space="0" w:color="auto"/>
              <w:right w:val="single" w:sz="4" w:space="0" w:color="auto"/>
            </w:tcBorders>
            <w:noWrap/>
            <w:hideMark/>
          </w:tcPr>
          <w:p w14:paraId="4CA9C9DA" w14:textId="77777777" w:rsidR="00B33979" w:rsidRDefault="00B33979">
            <w:pPr>
              <w:pStyle w:val="TAL"/>
              <w:rPr>
                <w:color w:val="000000"/>
                <w:sz w:val="16"/>
                <w:szCs w:val="16"/>
              </w:rPr>
            </w:pPr>
            <w:r>
              <w:rPr>
                <w:color w:val="000000"/>
                <w:sz w:val="16"/>
                <w:szCs w:val="16"/>
              </w:rPr>
              <w:t>SA6</w:t>
            </w:r>
          </w:p>
        </w:tc>
        <w:tc>
          <w:tcPr>
            <w:tcW w:w="513" w:type="pct"/>
            <w:tcBorders>
              <w:top w:val="single" w:sz="4" w:space="0" w:color="auto"/>
              <w:left w:val="single" w:sz="4" w:space="0" w:color="auto"/>
              <w:bottom w:val="single" w:sz="4" w:space="0" w:color="auto"/>
              <w:right w:val="single" w:sz="4" w:space="0" w:color="auto"/>
            </w:tcBorders>
            <w:noWrap/>
            <w:hideMark/>
          </w:tcPr>
          <w:p w14:paraId="28B19FD7"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14DC74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E3F11F" w14:textId="77777777" w:rsidR="00B33979" w:rsidRDefault="00B33979">
            <w:pPr>
              <w:overflowPunct/>
              <w:autoSpaceDE/>
              <w:autoSpaceDN/>
              <w:adjustRightInd/>
              <w:spacing w:after="0"/>
              <w:rPr>
                <w:rFonts w:ascii="CG Times (WN)" w:hAnsi="CG Times (WN)"/>
              </w:rPr>
            </w:pPr>
          </w:p>
        </w:tc>
      </w:tr>
      <w:tr w:rsidR="00B33979" w14:paraId="0DD277B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446F6C" w14:textId="77777777" w:rsidR="00B33979" w:rsidRDefault="00B33979">
            <w:pPr>
              <w:pStyle w:val="TAL"/>
              <w:rPr>
                <w:color w:val="000000"/>
                <w:sz w:val="16"/>
                <w:szCs w:val="16"/>
              </w:rPr>
            </w:pPr>
            <w:r>
              <w:rPr>
                <w:color w:val="000000"/>
                <w:sz w:val="16"/>
                <w:szCs w:val="16"/>
              </w:rPr>
              <w:t>C3-242032</w:t>
            </w:r>
          </w:p>
        </w:tc>
        <w:tc>
          <w:tcPr>
            <w:tcW w:w="2248" w:type="pct"/>
            <w:tcBorders>
              <w:top w:val="single" w:sz="4" w:space="0" w:color="auto"/>
              <w:left w:val="single" w:sz="4" w:space="0" w:color="auto"/>
              <w:bottom w:val="single" w:sz="4" w:space="0" w:color="auto"/>
              <w:right w:val="single" w:sz="4" w:space="0" w:color="auto"/>
            </w:tcBorders>
            <w:noWrap/>
            <w:hideMark/>
          </w:tcPr>
          <w:p w14:paraId="5273691C" w14:textId="77777777" w:rsidR="00B33979" w:rsidRDefault="00B33979">
            <w:pPr>
              <w:pStyle w:val="TAL"/>
              <w:rPr>
                <w:color w:val="000000"/>
                <w:sz w:val="16"/>
                <w:szCs w:val="16"/>
              </w:rPr>
            </w:pPr>
            <w:r>
              <w:rPr>
                <w:color w:val="000000"/>
                <w:sz w:val="16"/>
                <w:szCs w:val="16"/>
              </w:rPr>
              <w:t>Reply LS on clarifications on V2X, UAS and SEAL entities acting as EAS</w:t>
            </w:r>
          </w:p>
        </w:tc>
        <w:tc>
          <w:tcPr>
            <w:tcW w:w="579" w:type="pct"/>
            <w:tcBorders>
              <w:top w:val="single" w:sz="4" w:space="0" w:color="auto"/>
              <w:left w:val="single" w:sz="4" w:space="0" w:color="auto"/>
              <w:bottom w:val="single" w:sz="4" w:space="0" w:color="auto"/>
              <w:right w:val="single" w:sz="4" w:space="0" w:color="auto"/>
            </w:tcBorders>
            <w:noWrap/>
            <w:hideMark/>
          </w:tcPr>
          <w:p w14:paraId="30944026" w14:textId="77777777" w:rsidR="00B33979" w:rsidRDefault="00B33979">
            <w:pPr>
              <w:pStyle w:val="TAL"/>
              <w:rPr>
                <w:color w:val="000000"/>
                <w:sz w:val="16"/>
                <w:szCs w:val="16"/>
              </w:rPr>
            </w:pPr>
            <w:r>
              <w:rPr>
                <w:color w:val="000000"/>
                <w:sz w:val="16"/>
                <w:szCs w:val="16"/>
              </w:rPr>
              <w:t>SA6</w:t>
            </w:r>
          </w:p>
        </w:tc>
        <w:tc>
          <w:tcPr>
            <w:tcW w:w="513" w:type="pct"/>
            <w:tcBorders>
              <w:top w:val="single" w:sz="4" w:space="0" w:color="auto"/>
              <w:left w:val="single" w:sz="4" w:space="0" w:color="auto"/>
              <w:bottom w:val="single" w:sz="4" w:space="0" w:color="auto"/>
              <w:right w:val="single" w:sz="4" w:space="0" w:color="auto"/>
            </w:tcBorders>
            <w:noWrap/>
            <w:hideMark/>
          </w:tcPr>
          <w:p w14:paraId="426DB7A3"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62ACD2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30CD19E" w14:textId="77777777" w:rsidR="00B33979" w:rsidRDefault="00B33979">
            <w:pPr>
              <w:overflowPunct/>
              <w:autoSpaceDE/>
              <w:autoSpaceDN/>
              <w:adjustRightInd/>
              <w:spacing w:after="0"/>
              <w:rPr>
                <w:rFonts w:ascii="CG Times (WN)" w:hAnsi="CG Times (WN)"/>
              </w:rPr>
            </w:pPr>
          </w:p>
        </w:tc>
      </w:tr>
      <w:tr w:rsidR="00B33979" w14:paraId="4E639BD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4653E2" w14:textId="77777777" w:rsidR="00B33979" w:rsidRDefault="00B33979">
            <w:pPr>
              <w:pStyle w:val="TAL"/>
              <w:rPr>
                <w:color w:val="000000"/>
                <w:sz w:val="16"/>
                <w:szCs w:val="16"/>
              </w:rPr>
            </w:pPr>
            <w:r>
              <w:rPr>
                <w:color w:val="000000"/>
                <w:sz w:val="16"/>
                <w:szCs w:val="16"/>
              </w:rPr>
              <w:t>C3-242033</w:t>
            </w:r>
          </w:p>
        </w:tc>
        <w:tc>
          <w:tcPr>
            <w:tcW w:w="2248" w:type="pct"/>
            <w:tcBorders>
              <w:top w:val="single" w:sz="4" w:space="0" w:color="auto"/>
              <w:left w:val="single" w:sz="4" w:space="0" w:color="auto"/>
              <w:bottom w:val="single" w:sz="4" w:space="0" w:color="auto"/>
              <w:right w:val="single" w:sz="4" w:space="0" w:color="auto"/>
            </w:tcBorders>
            <w:noWrap/>
            <w:hideMark/>
          </w:tcPr>
          <w:p w14:paraId="4B0CE0BD" w14:textId="77777777" w:rsidR="00B33979" w:rsidRDefault="00B33979">
            <w:pPr>
              <w:pStyle w:val="TAL"/>
              <w:rPr>
                <w:color w:val="000000"/>
                <w:sz w:val="16"/>
                <w:szCs w:val="16"/>
              </w:rPr>
            </w:pPr>
            <w:r>
              <w:rPr>
                <w:color w:val="000000"/>
                <w:sz w:val="16"/>
                <w:szCs w:val="16"/>
              </w:rPr>
              <w:t>Response LS to 3GPP CT3 on CAPIF extensibility</w:t>
            </w:r>
          </w:p>
        </w:tc>
        <w:tc>
          <w:tcPr>
            <w:tcW w:w="579" w:type="pct"/>
            <w:tcBorders>
              <w:top w:val="single" w:sz="4" w:space="0" w:color="auto"/>
              <w:left w:val="single" w:sz="4" w:space="0" w:color="auto"/>
              <w:bottom w:val="single" w:sz="4" w:space="0" w:color="auto"/>
              <w:right w:val="single" w:sz="4" w:space="0" w:color="auto"/>
            </w:tcBorders>
            <w:noWrap/>
            <w:hideMark/>
          </w:tcPr>
          <w:p w14:paraId="4816921E" w14:textId="77777777" w:rsidR="00B33979" w:rsidRDefault="00B33979">
            <w:pPr>
              <w:pStyle w:val="TAL"/>
              <w:rPr>
                <w:color w:val="000000"/>
                <w:sz w:val="16"/>
                <w:szCs w:val="16"/>
              </w:rPr>
            </w:pPr>
            <w:r>
              <w:rPr>
                <w:color w:val="000000"/>
                <w:sz w:val="16"/>
                <w:szCs w:val="16"/>
              </w:rPr>
              <w:t>ETSI ISG MEC</w:t>
            </w:r>
          </w:p>
        </w:tc>
        <w:tc>
          <w:tcPr>
            <w:tcW w:w="513" w:type="pct"/>
            <w:tcBorders>
              <w:top w:val="single" w:sz="4" w:space="0" w:color="auto"/>
              <w:left w:val="single" w:sz="4" w:space="0" w:color="auto"/>
              <w:bottom w:val="single" w:sz="4" w:space="0" w:color="auto"/>
              <w:right w:val="single" w:sz="4" w:space="0" w:color="auto"/>
            </w:tcBorders>
            <w:noWrap/>
            <w:hideMark/>
          </w:tcPr>
          <w:p w14:paraId="24F07279"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764632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3D794F" w14:textId="77777777" w:rsidR="00B33979" w:rsidRDefault="00B33979">
            <w:pPr>
              <w:overflowPunct/>
              <w:autoSpaceDE/>
              <w:autoSpaceDN/>
              <w:adjustRightInd/>
              <w:spacing w:after="0"/>
              <w:rPr>
                <w:rFonts w:ascii="CG Times (WN)" w:hAnsi="CG Times (WN)"/>
              </w:rPr>
            </w:pPr>
          </w:p>
        </w:tc>
      </w:tr>
      <w:tr w:rsidR="00B33979" w14:paraId="70D9086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5FA17C" w14:textId="77777777" w:rsidR="00B33979" w:rsidRDefault="00B33979">
            <w:pPr>
              <w:pStyle w:val="TAL"/>
              <w:rPr>
                <w:color w:val="000000"/>
                <w:sz w:val="16"/>
                <w:szCs w:val="16"/>
              </w:rPr>
            </w:pPr>
            <w:r>
              <w:rPr>
                <w:color w:val="000000"/>
                <w:sz w:val="16"/>
                <w:szCs w:val="16"/>
              </w:rPr>
              <w:t>C3-242034</w:t>
            </w:r>
          </w:p>
        </w:tc>
        <w:tc>
          <w:tcPr>
            <w:tcW w:w="2248" w:type="pct"/>
            <w:tcBorders>
              <w:top w:val="single" w:sz="4" w:space="0" w:color="auto"/>
              <w:left w:val="single" w:sz="4" w:space="0" w:color="auto"/>
              <w:bottom w:val="single" w:sz="4" w:space="0" w:color="auto"/>
              <w:right w:val="single" w:sz="4" w:space="0" w:color="auto"/>
            </w:tcBorders>
            <w:noWrap/>
            <w:hideMark/>
          </w:tcPr>
          <w:p w14:paraId="15C30C55" w14:textId="77777777" w:rsidR="00B33979" w:rsidRDefault="00B33979">
            <w:pPr>
              <w:pStyle w:val="TAL"/>
              <w:rPr>
                <w:color w:val="000000"/>
                <w:sz w:val="16"/>
                <w:szCs w:val="16"/>
              </w:rPr>
            </w:pPr>
            <w:r>
              <w:rPr>
                <w:color w:val="000000"/>
                <w:sz w:val="16"/>
                <w:szCs w:val="16"/>
              </w:rPr>
              <w:t>Clarification for Exposure level requirements</w:t>
            </w:r>
          </w:p>
        </w:tc>
        <w:tc>
          <w:tcPr>
            <w:tcW w:w="579" w:type="pct"/>
            <w:tcBorders>
              <w:top w:val="single" w:sz="4" w:space="0" w:color="auto"/>
              <w:left w:val="single" w:sz="4" w:space="0" w:color="auto"/>
              <w:bottom w:val="single" w:sz="4" w:space="0" w:color="auto"/>
              <w:right w:val="single" w:sz="4" w:space="0" w:color="auto"/>
            </w:tcBorders>
            <w:noWrap/>
            <w:hideMark/>
          </w:tcPr>
          <w:p w14:paraId="76BCDD23"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467C73C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F71D6F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513E8A" w14:textId="77777777" w:rsidR="00B33979" w:rsidRDefault="00B33979">
            <w:pPr>
              <w:pStyle w:val="TAL"/>
              <w:rPr>
                <w:sz w:val="16"/>
                <w:szCs w:val="16"/>
              </w:rPr>
            </w:pPr>
            <w:r>
              <w:rPr>
                <w:sz w:val="16"/>
                <w:szCs w:val="16"/>
              </w:rPr>
              <w:t>C3-242458</w:t>
            </w:r>
          </w:p>
        </w:tc>
      </w:tr>
      <w:tr w:rsidR="00B33979" w14:paraId="42062D8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2524B3" w14:textId="77777777" w:rsidR="00B33979" w:rsidRDefault="00B33979">
            <w:pPr>
              <w:pStyle w:val="TAL"/>
              <w:rPr>
                <w:color w:val="000000"/>
                <w:sz w:val="16"/>
                <w:szCs w:val="16"/>
              </w:rPr>
            </w:pPr>
            <w:r>
              <w:rPr>
                <w:color w:val="000000"/>
                <w:sz w:val="16"/>
                <w:szCs w:val="16"/>
              </w:rPr>
              <w:t>C3-242035</w:t>
            </w:r>
          </w:p>
        </w:tc>
        <w:tc>
          <w:tcPr>
            <w:tcW w:w="2248" w:type="pct"/>
            <w:tcBorders>
              <w:top w:val="single" w:sz="4" w:space="0" w:color="auto"/>
              <w:left w:val="single" w:sz="4" w:space="0" w:color="auto"/>
              <w:bottom w:val="single" w:sz="4" w:space="0" w:color="auto"/>
              <w:right w:val="single" w:sz="4" w:space="0" w:color="auto"/>
            </w:tcBorders>
            <w:noWrap/>
            <w:hideMark/>
          </w:tcPr>
          <w:p w14:paraId="18FDBE79" w14:textId="77777777" w:rsidR="00B33979" w:rsidRDefault="00B33979">
            <w:pPr>
              <w:pStyle w:val="TAL"/>
              <w:rPr>
                <w:color w:val="000000"/>
                <w:sz w:val="16"/>
                <w:szCs w:val="16"/>
              </w:rPr>
            </w:pPr>
            <w:r>
              <w:rPr>
                <w:color w:val="000000"/>
                <w:sz w:val="16"/>
                <w:szCs w:val="16"/>
              </w:rPr>
              <w:t>Remove Analytics Type IE from AppPerfNotif</w:t>
            </w:r>
          </w:p>
        </w:tc>
        <w:tc>
          <w:tcPr>
            <w:tcW w:w="579" w:type="pct"/>
            <w:tcBorders>
              <w:top w:val="single" w:sz="4" w:space="0" w:color="auto"/>
              <w:left w:val="single" w:sz="4" w:space="0" w:color="auto"/>
              <w:bottom w:val="single" w:sz="4" w:space="0" w:color="auto"/>
              <w:right w:val="single" w:sz="4" w:space="0" w:color="auto"/>
            </w:tcBorders>
            <w:noWrap/>
            <w:hideMark/>
          </w:tcPr>
          <w:p w14:paraId="5980DA75"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3F49A4AD"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73F697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BD2A22" w14:textId="77777777" w:rsidR="00B33979" w:rsidRDefault="00B33979">
            <w:pPr>
              <w:overflowPunct/>
              <w:autoSpaceDE/>
              <w:autoSpaceDN/>
              <w:adjustRightInd/>
              <w:spacing w:after="0"/>
              <w:rPr>
                <w:rFonts w:ascii="CG Times (WN)" w:hAnsi="CG Times (WN)"/>
              </w:rPr>
            </w:pPr>
          </w:p>
        </w:tc>
      </w:tr>
      <w:tr w:rsidR="00B33979" w14:paraId="7C1EA48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0D38FD" w14:textId="77777777" w:rsidR="00B33979" w:rsidRDefault="00B33979">
            <w:pPr>
              <w:pStyle w:val="TAL"/>
              <w:rPr>
                <w:color w:val="000000"/>
                <w:sz w:val="16"/>
                <w:szCs w:val="16"/>
              </w:rPr>
            </w:pPr>
            <w:r>
              <w:rPr>
                <w:color w:val="000000"/>
                <w:sz w:val="16"/>
                <w:szCs w:val="16"/>
              </w:rPr>
              <w:t>C3-242036</w:t>
            </w:r>
          </w:p>
        </w:tc>
        <w:tc>
          <w:tcPr>
            <w:tcW w:w="2248" w:type="pct"/>
            <w:tcBorders>
              <w:top w:val="single" w:sz="4" w:space="0" w:color="auto"/>
              <w:left w:val="single" w:sz="4" w:space="0" w:color="auto"/>
              <w:bottom w:val="single" w:sz="4" w:space="0" w:color="auto"/>
              <w:right w:val="single" w:sz="4" w:space="0" w:color="auto"/>
            </w:tcBorders>
            <w:noWrap/>
            <w:hideMark/>
          </w:tcPr>
          <w:p w14:paraId="504FE414" w14:textId="77777777" w:rsidR="00B33979" w:rsidRDefault="00B33979">
            <w:pPr>
              <w:pStyle w:val="TAL"/>
              <w:rPr>
                <w:color w:val="000000"/>
                <w:sz w:val="16"/>
                <w:szCs w:val="16"/>
              </w:rPr>
            </w:pPr>
            <w:r>
              <w:rPr>
                <w:color w:val="000000"/>
                <w:sz w:val="16"/>
                <w:szCs w:val="16"/>
              </w:rPr>
              <w:t>Add reporting requirements to SliceAppPerfSub</w:t>
            </w:r>
          </w:p>
        </w:tc>
        <w:tc>
          <w:tcPr>
            <w:tcW w:w="579" w:type="pct"/>
            <w:tcBorders>
              <w:top w:val="single" w:sz="4" w:space="0" w:color="auto"/>
              <w:left w:val="single" w:sz="4" w:space="0" w:color="auto"/>
              <w:bottom w:val="single" w:sz="4" w:space="0" w:color="auto"/>
              <w:right w:val="single" w:sz="4" w:space="0" w:color="auto"/>
            </w:tcBorders>
            <w:noWrap/>
            <w:hideMark/>
          </w:tcPr>
          <w:p w14:paraId="23EDA684"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6F19D8D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DA177F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851FB8" w14:textId="77777777" w:rsidR="00B33979" w:rsidRDefault="00B33979">
            <w:pPr>
              <w:pStyle w:val="TAL"/>
              <w:rPr>
                <w:sz w:val="16"/>
                <w:szCs w:val="16"/>
              </w:rPr>
            </w:pPr>
            <w:r>
              <w:rPr>
                <w:sz w:val="16"/>
                <w:szCs w:val="16"/>
              </w:rPr>
              <w:t>C3-242459</w:t>
            </w:r>
          </w:p>
        </w:tc>
      </w:tr>
      <w:tr w:rsidR="00B33979" w14:paraId="7772351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9A5184" w14:textId="77777777" w:rsidR="00B33979" w:rsidRDefault="00B33979">
            <w:pPr>
              <w:pStyle w:val="TAL"/>
              <w:rPr>
                <w:color w:val="000000"/>
                <w:sz w:val="16"/>
                <w:szCs w:val="16"/>
              </w:rPr>
            </w:pPr>
            <w:r>
              <w:rPr>
                <w:color w:val="000000"/>
                <w:sz w:val="16"/>
                <w:szCs w:val="16"/>
              </w:rPr>
              <w:t>C3-242037</w:t>
            </w:r>
          </w:p>
        </w:tc>
        <w:tc>
          <w:tcPr>
            <w:tcW w:w="2248" w:type="pct"/>
            <w:tcBorders>
              <w:top w:val="single" w:sz="4" w:space="0" w:color="auto"/>
              <w:left w:val="single" w:sz="4" w:space="0" w:color="auto"/>
              <w:bottom w:val="single" w:sz="4" w:space="0" w:color="auto"/>
              <w:right w:val="single" w:sz="4" w:space="0" w:color="auto"/>
            </w:tcBorders>
            <w:noWrap/>
            <w:hideMark/>
          </w:tcPr>
          <w:p w14:paraId="41360EA4" w14:textId="77777777" w:rsidR="00B33979" w:rsidRDefault="00B33979">
            <w:pPr>
              <w:pStyle w:val="TAL"/>
              <w:rPr>
                <w:color w:val="000000"/>
                <w:sz w:val="16"/>
                <w:szCs w:val="16"/>
              </w:rPr>
            </w:pPr>
            <w:r>
              <w:rPr>
                <w:color w:val="000000"/>
                <w:sz w:val="16"/>
                <w:szCs w:val="16"/>
              </w:rPr>
              <w:t>Remove Analytics Type IE from SliceAppPerfNotif</w:t>
            </w:r>
          </w:p>
        </w:tc>
        <w:tc>
          <w:tcPr>
            <w:tcW w:w="579" w:type="pct"/>
            <w:tcBorders>
              <w:top w:val="single" w:sz="4" w:space="0" w:color="auto"/>
              <w:left w:val="single" w:sz="4" w:space="0" w:color="auto"/>
              <w:bottom w:val="single" w:sz="4" w:space="0" w:color="auto"/>
              <w:right w:val="single" w:sz="4" w:space="0" w:color="auto"/>
            </w:tcBorders>
            <w:noWrap/>
            <w:hideMark/>
          </w:tcPr>
          <w:p w14:paraId="51DC93AD"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161A357B"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6827D2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0860B0" w14:textId="77777777" w:rsidR="00B33979" w:rsidRDefault="00B33979">
            <w:pPr>
              <w:overflowPunct/>
              <w:autoSpaceDE/>
              <w:autoSpaceDN/>
              <w:adjustRightInd/>
              <w:spacing w:after="0"/>
              <w:rPr>
                <w:rFonts w:ascii="CG Times (WN)" w:hAnsi="CG Times (WN)"/>
              </w:rPr>
            </w:pPr>
          </w:p>
        </w:tc>
      </w:tr>
      <w:tr w:rsidR="00B33979" w14:paraId="73215AE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6CE9C2" w14:textId="77777777" w:rsidR="00B33979" w:rsidRDefault="00B33979">
            <w:pPr>
              <w:pStyle w:val="TAL"/>
              <w:rPr>
                <w:color w:val="000000"/>
                <w:sz w:val="16"/>
                <w:szCs w:val="16"/>
              </w:rPr>
            </w:pPr>
            <w:r>
              <w:rPr>
                <w:color w:val="000000"/>
                <w:sz w:val="16"/>
                <w:szCs w:val="16"/>
              </w:rPr>
              <w:t>C3-242038</w:t>
            </w:r>
          </w:p>
        </w:tc>
        <w:tc>
          <w:tcPr>
            <w:tcW w:w="2248" w:type="pct"/>
            <w:tcBorders>
              <w:top w:val="single" w:sz="4" w:space="0" w:color="auto"/>
              <w:left w:val="single" w:sz="4" w:space="0" w:color="auto"/>
              <w:bottom w:val="single" w:sz="4" w:space="0" w:color="auto"/>
              <w:right w:val="single" w:sz="4" w:space="0" w:color="auto"/>
            </w:tcBorders>
            <w:noWrap/>
            <w:hideMark/>
          </w:tcPr>
          <w:p w14:paraId="3450AF4A" w14:textId="77777777" w:rsidR="00B33979" w:rsidRDefault="00B33979">
            <w:pPr>
              <w:pStyle w:val="TAL"/>
              <w:rPr>
                <w:color w:val="000000"/>
                <w:sz w:val="16"/>
                <w:szCs w:val="16"/>
              </w:rPr>
            </w:pPr>
            <w:r>
              <w:rPr>
                <w:color w:val="000000"/>
                <w:sz w:val="16"/>
                <w:szCs w:val="16"/>
              </w:rPr>
              <w:t>Add reporting requirements to LocAccurSub</w:t>
            </w:r>
          </w:p>
        </w:tc>
        <w:tc>
          <w:tcPr>
            <w:tcW w:w="579" w:type="pct"/>
            <w:tcBorders>
              <w:top w:val="single" w:sz="4" w:space="0" w:color="auto"/>
              <w:left w:val="single" w:sz="4" w:space="0" w:color="auto"/>
              <w:bottom w:val="single" w:sz="4" w:space="0" w:color="auto"/>
              <w:right w:val="single" w:sz="4" w:space="0" w:color="auto"/>
            </w:tcBorders>
            <w:noWrap/>
            <w:hideMark/>
          </w:tcPr>
          <w:p w14:paraId="16616E72"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32D6C69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48E152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CF5CA2" w14:textId="77777777" w:rsidR="00B33979" w:rsidRDefault="00B33979">
            <w:pPr>
              <w:pStyle w:val="TAL"/>
              <w:rPr>
                <w:sz w:val="16"/>
                <w:szCs w:val="16"/>
              </w:rPr>
            </w:pPr>
            <w:r>
              <w:rPr>
                <w:sz w:val="16"/>
                <w:szCs w:val="16"/>
              </w:rPr>
              <w:t>C3-242460</w:t>
            </w:r>
          </w:p>
        </w:tc>
      </w:tr>
      <w:tr w:rsidR="00B33979" w14:paraId="2605C1B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AA89D8" w14:textId="77777777" w:rsidR="00B33979" w:rsidRDefault="00B33979">
            <w:pPr>
              <w:pStyle w:val="TAL"/>
              <w:rPr>
                <w:color w:val="000000"/>
                <w:sz w:val="16"/>
                <w:szCs w:val="16"/>
              </w:rPr>
            </w:pPr>
            <w:r>
              <w:rPr>
                <w:color w:val="000000"/>
                <w:sz w:val="16"/>
                <w:szCs w:val="16"/>
              </w:rPr>
              <w:t>C3-242039</w:t>
            </w:r>
          </w:p>
        </w:tc>
        <w:tc>
          <w:tcPr>
            <w:tcW w:w="2248" w:type="pct"/>
            <w:tcBorders>
              <w:top w:val="single" w:sz="4" w:space="0" w:color="auto"/>
              <w:left w:val="single" w:sz="4" w:space="0" w:color="auto"/>
              <w:bottom w:val="single" w:sz="4" w:space="0" w:color="auto"/>
              <w:right w:val="single" w:sz="4" w:space="0" w:color="auto"/>
            </w:tcBorders>
            <w:noWrap/>
            <w:hideMark/>
          </w:tcPr>
          <w:p w14:paraId="66770998" w14:textId="77777777" w:rsidR="00B33979" w:rsidRDefault="00B33979">
            <w:pPr>
              <w:pStyle w:val="TAL"/>
              <w:rPr>
                <w:color w:val="000000"/>
                <w:sz w:val="16"/>
                <w:szCs w:val="16"/>
              </w:rPr>
            </w:pPr>
            <w:r>
              <w:rPr>
                <w:color w:val="000000"/>
                <w:sz w:val="16"/>
                <w:szCs w:val="16"/>
              </w:rPr>
              <w:t>Remove Analytics Type IE from LocAccurNotif</w:t>
            </w:r>
          </w:p>
        </w:tc>
        <w:tc>
          <w:tcPr>
            <w:tcW w:w="579" w:type="pct"/>
            <w:tcBorders>
              <w:top w:val="single" w:sz="4" w:space="0" w:color="auto"/>
              <w:left w:val="single" w:sz="4" w:space="0" w:color="auto"/>
              <w:bottom w:val="single" w:sz="4" w:space="0" w:color="auto"/>
              <w:right w:val="single" w:sz="4" w:space="0" w:color="auto"/>
            </w:tcBorders>
            <w:noWrap/>
            <w:hideMark/>
          </w:tcPr>
          <w:p w14:paraId="7FB7FC28"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505198F8"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566477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D0BD95" w14:textId="77777777" w:rsidR="00B33979" w:rsidRDefault="00B33979">
            <w:pPr>
              <w:overflowPunct/>
              <w:autoSpaceDE/>
              <w:autoSpaceDN/>
              <w:adjustRightInd/>
              <w:spacing w:after="0"/>
              <w:rPr>
                <w:rFonts w:ascii="CG Times (WN)" w:hAnsi="CG Times (WN)"/>
              </w:rPr>
            </w:pPr>
          </w:p>
        </w:tc>
      </w:tr>
      <w:tr w:rsidR="00B33979" w14:paraId="345D819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E45E7E" w14:textId="77777777" w:rsidR="00B33979" w:rsidRDefault="00B33979">
            <w:pPr>
              <w:pStyle w:val="TAL"/>
              <w:rPr>
                <w:color w:val="000000"/>
                <w:sz w:val="16"/>
                <w:szCs w:val="16"/>
              </w:rPr>
            </w:pPr>
            <w:r>
              <w:rPr>
                <w:color w:val="000000"/>
                <w:sz w:val="16"/>
                <w:szCs w:val="16"/>
              </w:rPr>
              <w:t>C3-242040</w:t>
            </w:r>
          </w:p>
        </w:tc>
        <w:tc>
          <w:tcPr>
            <w:tcW w:w="2248" w:type="pct"/>
            <w:tcBorders>
              <w:top w:val="single" w:sz="4" w:space="0" w:color="auto"/>
              <w:left w:val="single" w:sz="4" w:space="0" w:color="auto"/>
              <w:bottom w:val="single" w:sz="4" w:space="0" w:color="auto"/>
              <w:right w:val="single" w:sz="4" w:space="0" w:color="auto"/>
            </w:tcBorders>
            <w:noWrap/>
            <w:hideMark/>
          </w:tcPr>
          <w:p w14:paraId="6509F4A4" w14:textId="77777777" w:rsidR="00B33979" w:rsidRDefault="00B33979">
            <w:pPr>
              <w:pStyle w:val="TAL"/>
              <w:rPr>
                <w:color w:val="000000"/>
                <w:sz w:val="16"/>
                <w:szCs w:val="16"/>
              </w:rPr>
            </w:pPr>
            <w:r>
              <w:rPr>
                <w:color w:val="000000"/>
                <w:sz w:val="16"/>
                <w:szCs w:val="16"/>
              </w:rPr>
              <w:t>Add new attributes to SrvApiSub</w:t>
            </w:r>
          </w:p>
        </w:tc>
        <w:tc>
          <w:tcPr>
            <w:tcW w:w="579" w:type="pct"/>
            <w:tcBorders>
              <w:top w:val="single" w:sz="4" w:space="0" w:color="auto"/>
              <w:left w:val="single" w:sz="4" w:space="0" w:color="auto"/>
              <w:bottom w:val="single" w:sz="4" w:space="0" w:color="auto"/>
              <w:right w:val="single" w:sz="4" w:space="0" w:color="auto"/>
            </w:tcBorders>
            <w:noWrap/>
            <w:hideMark/>
          </w:tcPr>
          <w:p w14:paraId="49FB34DC"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4527AA5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DBFDF2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4E15A99" w14:textId="77777777" w:rsidR="00B33979" w:rsidRDefault="00B33979">
            <w:pPr>
              <w:pStyle w:val="TAL"/>
              <w:rPr>
                <w:sz w:val="16"/>
                <w:szCs w:val="16"/>
              </w:rPr>
            </w:pPr>
            <w:r>
              <w:rPr>
                <w:sz w:val="16"/>
                <w:szCs w:val="16"/>
              </w:rPr>
              <w:t>C3-242461</w:t>
            </w:r>
          </w:p>
        </w:tc>
      </w:tr>
      <w:tr w:rsidR="00B33979" w14:paraId="588AB00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4147D0" w14:textId="77777777" w:rsidR="00B33979" w:rsidRDefault="00B33979">
            <w:pPr>
              <w:pStyle w:val="TAL"/>
              <w:rPr>
                <w:color w:val="000000"/>
                <w:sz w:val="16"/>
                <w:szCs w:val="16"/>
              </w:rPr>
            </w:pPr>
            <w:r>
              <w:rPr>
                <w:color w:val="000000"/>
                <w:sz w:val="16"/>
                <w:szCs w:val="16"/>
              </w:rPr>
              <w:t>C3-242041</w:t>
            </w:r>
          </w:p>
        </w:tc>
        <w:tc>
          <w:tcPr>
            <w:tcW w:w="2248" w:type="pct"/>
            <w:tcBorders>
              <w:top w:val="single" w:sz="4" w:space="0" w:color="auto"/>
              <w:left w:val="single" w:sz="4" w:space="0" w:color="auto"/>
              <w:bottom w:val="single" w:sz="4" w:space="0" w:color="auto"/>
              <w:right w:val="single" w:sz="4" w:space="0" w:color="auto"/>
            </w:tcBorders>
            <w:noWrap/>
            <w:hideMark/>
          </w:tcPr>
          <w:p w14:paraId="1D6CB4C1" w14:textId="77777777" w:rsidR="00B33979" w:rsidRDefault="00B33979">
            <w:pPr>
              <w:pStyle w:val="TAL"/>
              <w:rPr>
                <w:color w:val="000000"/>
                <w:sz w:val="16"/>
                <w:szCs w:val="16"/>
              </w:rPr>
            </w:pPr>
            <w:r>
              <w:rPr>
                <w:color w:val="000000"/>
                <w:sz w:val="16"/>
                <w:szCs w:val="16"/>
              </w:rPr>
              <w:t>Add reporting requirements to SUPSub</w:t>
            </w:r>
          </w:p>
        </w:tc>
        <w:tc>
          <w:tcPr>
            <w:tcW w:w="579" w:type="pct"/>
            <w:tcBorders>
              <w:top w:val="single" w:sz="4" w:space="0" w:color="auto"/>
              <w:left w:val="single" w:sz="4" w:space="0" w:color="auto"/>
              <w:bottom w:val="single" w:sz="4" w:space="0" w:color="auto"/>
              <w:right w:val="single" w:sz="4" w:space="0" w:color="auto"/>
            </w:tcBorders>
            <w:noWrap/>
            <w:hideMark/>
          </w:tcPr>
          <w:p w14:paraId="6E5F20D0"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527AAE1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775A32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70150F0" w14:textId="77777777" w:rsidR="00B33979" w:rsidRDefault="00B33979">
            <w:pPr>
              <w:pStyle w:val="TAL"/>
              <w:rPr>
                <w:sz w:val="16"/>
                <w:szCs w:val="16"/>
              </w:rPr>
            </w:pPr>
            <w:r>
              <w:rPr>
                <w:sz w:val="16"/>
                <w:szCs w:val="16"/>
              </w:rPr>
              <w:t>C3-242462</w:t>
            </w:r>
          </w:p>
        </w:tc>
      </w:tr>
      <w:tr w:rsidR="00B33979" w14:paraId="4780722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8FAFCB" w14:textId="77777777" w:rsidR="00B33979" w:rsidRDefault="00B33979">
            <w:pPr>
              <w:pStyle w:val="TAL"/>
              <w:rPr>
                <w:color w:val="000000"/>
                <w:sz w:val="16"/>
                <w:szCs w:val="16"/>
              </w:rPr>
            </w:pPr>
            <w:r>
              <w:rPr>
                <w:color w:val="000000"/>
                <w:sz w:val="16"/>
                <w:szCs w:val="16"/>
              </w:rPr>
              <w:t>C3-242042</w:t>
            </w:r>
          </w:p>
        </w:tc>
        <w:tc>
          <w:tcPr>
            <w:tcW w:w="2248" w:type="pct"/>
            <w:tcBorders>
              <w:top w:val="single" w:sz="4" w:space="0" w:color="auto"/>
              <w:left w:val="single" w:sz="4" w:space="0" w:color="auto"/>
              <w:bottom w:val="single" w:sz="4" w:space="0" w:color="auto"/>
              <w:right w:val="single" w:sz="4" w:space="0" w:color="auto"/>
            </w:tcBorders>
            <w:noWrap/>
            <w:hideMark/>
          </w:tcPr>
          <w:p w14:paraId="3257E1E1" w14:textId="77777777" w:rsidR="00B33979" w:rsidRDefault="00B33979">
            <w:pPr>
              <w:pStyle w:val="TAL"/>
              <w:rPr>
                <w:color w:val="000000"/>
                <w:sz w:val="16"/>
                <w:szCs w:val="16"/>
              </w:rPr>
            </w:pPr>
            <w:r>
              <w:rPr>
                <w:color w:val="000000"/>
                <w:sz w:val="16"/>
                <w:szCs w:val="16"/>
              </w:rPr>
              <w:t>Work Plan for ADAES</w:t>
            </w:r>
          </w:p>
        </w:tc>
        <w:tc>
          <w:tcPr>
            <w:tcW w:w="579" w:type="pct"/>
            <w:tcBorders>
              <w:top w:val="single" w:sz="4" w:space="0" w:color="auto"/>
              <w:left w:val="single" w:sz="4" w:space="0" w:color="auto"/>
              <w:bottom w:val="single" w:sz="4" w:space="0" w:color="auto"/>
              <w:right w:val="single" w:sz="4" w:space="0" w:color="auto"/>
            </w:tcBorders>
            <w:noWrap/>
            <w:hideMark/>
          </w:tcPr>
          <w:p w14:paraId="70813420"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27B9A317"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7B27FC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DBACC9" w14:textId="77777777" w:rsidR="00B33979" w:rsidRDefault="00B33979">
            <w:pPr>
              <w:overflowPunct/>
              <w:autoSpaceDE/>
              <w:autoSpaceDN/>
              <w:adjustRightInd/>
              <w:spacing w:after="0"/>
              <w:rPr>
                <w:rFonts w:ascii="CG Times (WN)" w:hAnsi="CG Times (WN)"/>
              </w:rPr>
            </w:pPr>
          </w:p>
        </w:tc>
      </w:tr>
      <w:tr w:rsidR="00B33979" w14:paraId="7755563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A87240" w14:textId="77777777" w:rsidR="00B33979" w:rsidRDefault="00B33979">
            <w:pPr>
              <w:pStyle w:val="TAL"/>
              <w:rPr>
                <w:color w:val="000000"/>
                <w:sz w:val="16"/>
                <w:szCs w:val="16"/>
              </w:rPr>
            </w:pPr>
            <w:r>
              <w:rPr>
                <w:color w:val="000000"/>
                <w:sz w:val="16"/>
                <w:szCs w:val="16"/>
              </w:rPr>
              <w:t>C3-242043</w:t>
            </w:r>
          </w:p>
        </w:tc>
        <w:tc>
          <w:tcPr>
            <w:tcW w:w="2248" w:type="pct"/>
            <w:tcBorders>
              <w:top w:val="single" w:sz="4" w:space="0" w:color="auto"/>
              <w:left w:val="single" w:sz="4" w:space="0" w:color="auto"/>
              <w:bottom w:val="single" w:sz="4" w:space="0" w:color="auto"/>
              <w:right w:val="single" w:sz="4" w:space="0" w:color="auto"/>
            </w:tcBorders>
            <w:noWrap/>
            <w:hideMark/>
          </w:tcPr>
          <w:p w14:paraId="4A33D58B" w14:textId="77777777" w:rsidR="00B33979" w:rsidRDefault="00B33979">
            <w:pPr>
              <w:pStyle w:val="TAL"/>
              <w:rPr>
                <w:color w:val="000000"/>
                <w:sz w:val="16"/>
                <w:szCs w:val="16"/>
              </w:rPr>
            </w:pPr>
            <w:r>
              <w:rPr>
                <w:color w:val="000000"/>
                <w:sz w:val="16"/>
                <w:szCs w:val="16"/>
              </w:rPr>
              <w:t>Work Plan for ATSSS Phase 3</w:t>
            </w:r>
          </w:p>
        </w:tc>
        <w:tc>
          <w:tcPr>
            <w:tcW w:w="579" w:type="pct"/>
            <w:tcBorders>
              <w:top w:val="single" w:sz="4" w:space="0" w:color="auto"/>
              <w:left w:val="single" w:sz="4" w:space="0" w:color="auto"/>
              <w:bottom w:val="single" w:sz="4" w:space="0" w:color="auto"/>
              <w:right w:val="single" w:sz="4" w:space="0" w:color="auto"/>
            </w:tcBorders>
            <w:noWrap/>
            <w:hideMark/>
          </w:tcPr>
          <w:p w14:paraId="41941C99"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6A19F105"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0404C0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B22C2C" w14:textId="77777777" w:rsidR="00B33979" w:rsidRDefault="00B33979">
            <w:pPr>
              <w:overflowPunct/>
              <w:autoSpaceDE/>
              <w:autoSpaceDN/>
              <w:adjustRightInd/>
              <w:spacing w:after="0"/>
              <w:rPr>
                <w:rFonts w:ascii="CG Times (WN)" w:hAnsi="CG Times (WN)"/>
              </w:rPr>
            </w:pPr>
          </w:p>
        </w:tc>
      </w:tr>
      <w:tr w:rsidR="00B33979" w14:paraId="65E1F0C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D9A073" w14:textId="77777777" w:rsidR="00B33979" w:rsidRDefault="00B33979">
            <w:pPr>
              <w:pStyle w:val="TAL"/>
              <w:rPr>
                <w:color w:val="000000"/>
                <w:sz w:val="16"/>
                <w:szCs w:val="16"/>
              </w:rPr>
            </w:pPr>
            <w:r>
              <w:rPr>
                <w:color w:val="000000"/>
                <w:sz w:val="16"/>
                <w:szCs w:val="16"/>
              </w:rPr>
              <w:t>C3-242044</w:t>
            </w:r>
          </w:p>
        </w:tc>
        <w:tc>
          <w:tcPr>
            <w:tcW w:w="2248" w:type="pct"/>
            <w:tcBorders>
              <w:top w:val="single" w:sz="4" w:space="0" w:color="auto"/>
              <w:left w:val="single" w:sz="4" w:space="0" w:color="auto"/>
              <w:bottom w:val="single" w:sz="4" w:space="0" w:color="auto"/>
              <w:right w:val="single" w:sz="4" w:space="0" w:color="auto"/>
            </w:tcBorders>
            <w:noWrap/>
            <w:hideMark/>
          </w:tcPr>
          <w:p w14:paraId="7AED2A39" w14:textId="77777777" w:rsidR="00B33979" w:rsidRDefault="00B33979">
            <w:pPr>
              <w:pStyle w:val="TAL"/>
              <w:rPr>
                <w:color w:val="000000"/>
                <w:sz w:val="16"/>
                <w:szCs w:val="16"/>
              </w:rPr>
            </w:pPr>
            <w:r>
              <w:rPr>
                <w:color w:val="000000"/>
                <w:sz w:val="16"/>
                <w:szCs w:val="16"/>
              </w:rPr>
              <w:t>Slice API management service</w:t>
            </w:r>
          </w:p>
        </w:tc>
        <w:tc>
          <w:tcPr>
            <w:tcW w:w="579" w:type="pct"/>
            <w:tcBorders>
              <w:top w:val="single" w:sz="4" w:space="0" w:color="auto"/>
              <w:left w:val="single" w:sz="4" w:space="0" w:color="auto"/>
              <w:bottom w:val="single" w:sz="4" w:space="0" w:color="auto"/>
              <w:right w:val="single" w:sz="4" w:space="0" w:color="auto"/>
            </w:tcBorders>
            <w:noWrap/>
            <w:hideMark/>
          </w:tcPr>
          <w:p w14:paraId="7779D3BA"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17BC6CB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2A2D8A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C5F7A42" w14:textId="77777777" w:rsidR="00B33979" w:rsidRDefault="00B33979">
            <w:pPr>
              <w:pStyle w:val="TAL"/>
              <w:rPr>
                <w:sz w:val="16"/>
                <w:szCs w:val="16"/>
              </w:rPr>
            </w:pPr>
            <w:r>
              <w:rPr>
                <w:sz w:val="16"/>
                <w:szCs w:val="16"/>
              </w:rPr>
              <w:t>C3-242481</w:t>
            </w:r>
          </w:p>
        </w:tc>
      </w:tr>
      <w:tr w:rsidR="00B33979" w14:paraId="64C9BC4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DF8C24" w14:textId="77777777" w:rsidR="00B33979" w:rsidRDefault="00B33979">
            <w:pPr>
              <w:pStyle w:val="TAL"/>
              <w:rPr>
                <w:color w:val="000000"/>
                <w:sz w:val="16"/>
                <w:szCs w:val="16"/>
              </w:rPr>
            </w:pPr>
            <w:r>
              <w:rPr>
                <w:color w:val="000000"/>
                <w:sz w:val="16"/>
                <w:szCs w:val="16"/>
              </w:rPr>
              <w:t>C3-242045</w:t>
            </w:r>
          </w:p>
        </w:tc>
        <w:tc>
          <w:tcPr>
            <w:tcW w:w="2248" w:type="pct"/>
            <w:tcBorders>
              <w:top w:val="single" w:sz="4" w:space="0" w:color="auto"/>
              <w:left w:val="single" w:sz="4" w:space="0" w:color="auto"/>
              <w:bottom w:val="single" w:sz="4" w:space="0" w:color="auto"/>
              <w:right w:val="single" w:sz="4" w:space="0" w:color="auto"/>
            </w:tcBorders>
            <w:noWrap/>
            <w:hideMark/>
          </w:tcPr>
          <w:p w14:paraId="4610063D" w14:textId="77777777" w:rsidR="00B33979" w:rsidRDefault="00B33979">
            <w:pPr>
              <w:pStyle w:val="TAL"/>
              <w:rPr>
                <w:color w:val="000000"/>
                <w:sz w:val="16"/>
                <w:szCs w:val="16"/>
              </w:rPr>
            </w:pPr>
            <w:r>
              <w:rPr>
                <w:color w:val="000000"/>
                <w:sz w:val="16"/>
                <w:szCs w:val="16"/>
              </w:rPr>
              <w:t>Slice API management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6FCC1EBC"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04C4049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EEFE24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C98396" w14:textId="77777777" w:rsidR="00B33979" w:rsidRDefault="00B33979">
            <w:pPr>
              <w:pStyle w:val="TAL"/>
              <w:rPr>
                <w:sz w:val="16"/>
                <w:szCs w:val="16"/>
              </w:rPr>
            </w:pPr>
            <w:r>
              <w:rPr>
                <w:sz w:val="16"/>
                <w:szCs w:val="16"/>
              </w:rPr>
              <w:t>C3-242472, C3-242473</w:t>
            </w:r>
          </w:p>
        </w:tc>
      </w:tr>
      <w:tr w:rsidR="00B33979" w14:paraId="1331426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48BEC5" w14:textId="77777777" w:rsidR="00B33979" w:rsidRDefault="00B33979">
            <w:pPr>
              <w:pStyle w:val="TAL"/>
              <w:rPr>
                <w:color w:val="000000"/>
                <w:sz w:val="16"/>
                <w:szCs w:val="16"/>
              </w:rPr>
            </w:pPr>
            <w:r>
              <w:rPr>
                <w:color w:val="000000"/>
                <w:sz w:val="16"/>
                <w:szCs w:val="16"/>
              </w:rPr>
              <w:t>C3-242046</w:t>
            </w:r>
          </w:p>
        </w:tc>
        <w:tc>
          <w:tcPr>
            <w:tcW w:w="2248" w:type="pct"/>
            <w:tcBorders>
              <w:top w:val="single" w:sz="4" w:space="0" w:color="auto"/>
              <w:left w:val="single" w:sz="4" w:space="0" w:color="auto"/>
              <w:bottom w:val="single" w:sz="4" w:space="0" w:color="auto"/>
              <w:right w:val="single" w:sz="4" w:space="0" w:color="auto"/>
            </w:tcBorders>
            <w:noWrap/>
            <w:hideMark/>
          </w:tcPr>
          <w:p w14:paraId="43CB5047" w14:textId="77777777" w:rsidR="00B33979" w:rsidRDefault="00B33979">
            <w:pPr>
              <w:pStyle w:val="TAL"/>
              <w:rPr>
                <w:color w:val="000000"/>
                <w:sz w:val="16"/>
                <w:szCs w:val="16"/>
              </w:rPr>
            </w:pPr>
            <w:r>
              <w:rPr>
                <w:color w:val="000000"/>
                <w:sz w:val="16"/>
                <w:szCs w:val="16"/>
              </w:rPr>
              <w:t>Slice API management API (YAML)</w:t>
            </w:r>
          </w:p>
        </w:tc>
        <w:tc>
          <w:tcPr>
            <w:tcW w:w="579" w:type="pct"/>
            <w:tcBorders>
              <w:top w:val="single" w:sz="4" w:space="0" w:color="auto"/>
              <w:left w:val="single" w:sz="4" w:space="0" w:color="auto"/>
              <w:bottom w:val="single" w:sz="4" w:space="0" w:color="auto"/>
              <w:right w:val="single" w:sz="4" w:space="0" w:color="auto"/>
            </w:tcBorders>
            <w:noWrap/>
            <w:hideMark/>
          </w:tcPr>
          <w:p w14:paraId="69D37CEC"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16C4E5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3071D7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01B2B3" w14:textId="77777777" w:rsidR="00B33979" w:rsidRDefault="00B33979">
            <w:pPr>
              <w:pStyle w:val="TAL"/>
              <w:rPr>
                <w:sz w:val="16"/>
                <w:szCs w:val="16"/>
              </w:rPr>
            </w:pPr>
            <w:r>
              <w:rPr>
                <w:sz w:val="16"/>
                <w:szCs w:val="16"/>
              </w:rPr>
              <w:t>C3-242526</w:t>
            </w:r>
          </w:p>
        </w:tc>
      </w:tr>
      <w:tr w:rsidR="00B33979" w14:paraId="1813679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CD97A0" w14:textId="77777777" w:rsidR="00B33979" w:rsidRDefault="00B33979">
            <w:pPr>
              <w:pStyle w:val="TAL"/>
              <w:rPr>
                <w:color w:val="000000"/>
                <w:sz w:val="16"/>
                <w:szCs w:val="16"/>
              </w:rPr>
            </w:pPr>
            <w:r>
              <w:rPr>
                <w:color w:val="000000"/>
                <w:sz w:val="16"/>
                <w:szCs w:val="16"/>
              </w:rPr>
              <w:t>C3-242047</w:t>
            </w:r>
          </w:p>
        </w:tc>
        <w:tc>
          <w:tcPr>
            <w:tcW w:w="2248" w:type="pct"/>
            <w:tcBorders>
              <w:top w:val="single" w:sz="4" w:space="0" w:color="auto"/>
              <w:left w:val="single" w:sz="4" w:space="0" w:color="auto"/>
              <w:bottom w:val="single" w:sz="4" w:space="0" w:color="auto"/>
              <w:right w:val="single" w:sz="4" w:space="0" w:color="auto"/>
            </w:tcBorders>
            <w:noWrap/>
            <w:hideMark/>
          </w:tcPr>
          <w:p w14:paraId="613EBB07" w14:textId="77777777" w:rsidR="00B33979" w:rsidRDefault="00B33979">
            <w:pPr>
              <w:pStyle w:val="TAL"/>
              <w:rPr>
                <w:color w:val="000000"/>
                <w:sz w:val="16"/>
                <w:szCs w:val="16"/>
              </w:rPr>
            </w:pPr>
            <w:r>
              <w:rPr>
                <w:color w:val="000000"/>
                <w:sz w:val="16"/>
                <w:szCs w:val="16"/>
              </w:rPr>
              <w:t>New WID on Service Based Interface Protocol Improvements Release 19</w:t>
            </w:r>
          </w:p>
        </w:tc>
        <w:tc>
          <w:tcPr>
            <w:tcW w:w="579" w:type="pct"/>
            <w:tcBorders>
              <w:top w:val="single" w:sz="4" w:space="0" w:color="auto"/>
              <w:left w:val="single" w:sz="4" w:space="0" w:color="auto"/>
              <w:bottom w:val="single" w:sz="4" w:space="0" w:color="auto"/>
              <w:right w:val="single" w:sz="4" w:space="0" w:color="auto"/>
            </w:tcBorders>
            <w:noWrap/>
            <w:hideMark/>
          </w:tcPr>
          <w:p w14:paraId="3E99D695" w14:textId="77777777" w:rsidR="00B33979" w:rsidRDefault="00B33979">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2EC9E035"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1AB0F1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6DF9C2" w14:textId="77777777" w:rsidR="00B33979" w:rsidRDefault="00B33979">
            <w:pPr>
              <w:overflowPunct/>
              <w:autoSpaceDE/>
              <w:autoSpaceDN/>
              <w:adjustRightInd/>
              <w:spacing w:after="0"/>
              <w:rPr>
                <w:rFonts w:ascii="CG Times (WN)" w:hAnsi="CG Times (WN)"/>
              </w:rPr>
            </w:pPr>
          </w:p>
        </w:tc>
      </w:tr>
      <w:tr w:rsidR="00B33979" w14:paraId="1133E59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7AA73C" w14:textId="77777777" w:rsidR="00B33979" w:rsidRDefault="00B33979">
            <w:pPr>
              <w:pStyle w:val="TAL"/>
              <w:rPr>
                <w:color w:val="000000"/>
                <w:sz w:val="16"/>
                <w:szCs w:val="16"/>
              </w:rPr>
            </w:pPr>
            <w:r>
              <w:rPr>
                <w:color w:val="000000"/>
                <w:sz w:val="16"/>
                <w:szCs w:val="16"/>
              </w:rPr>
              <w:t>C3-242048</w:t>
            </w:r>
          </w:p>
        </w:tc>
        <w:tc>
          <w:tcPr>
            <w:tcW w:w="2248" w:type="pct"/>
            <w:tcBorders>
              <w:top w:val="single" w:sz="4" w:space="0" w:color="auto"/>
              <w:left w:val="single" w:sz="4" w:space="0" w:color="auto"/>
              <w:bottom w:val="single" w:sz="4" w:space="0" w:color="auto"/>
              <w:right w:val="single" w:sz="4" w:space="0" w:color="auto"/>
            </w:tcBorders>
            <w:noWrap/>
            <w:hideMark/>
          </w:tcPr>
          <w:p w14:paraId="6B6E8149" w14:textId="77777777" w:rsidR="00B33979" w:rsidRDefault="00B33979">
            <w:pPr>
              <w:pStyle w:val="TAL"/>
              <w:rPr>
                <w:color w:val="000000"/>
                <w:sz w:val="16"/>
                <w:szCs w:val="16"/>
              </w:rPr>
            </w:pPr>
            <w:r>
              <w:rPr>
                <w:color w:val="000000"/>
                <w:sz w:val="16"/>
                <w:szCs w:val="16"/>
              </w:rPr>
              <w:t>Service continuity service</w:t>
            </w:r>
          </w:p>
        </w:tc>
        <w:tc>
          <w:tcPr>
            <w:tcW w:w="579" w:type="pct"/>
            <w:tcBorders>
              <w:top w:val="single" w:sz="4" w:space="0" w:color="auto"/>
              <w:left w:val="single" w:sz="4" w:space="0" w:color="auto"/>
              <w:bottom w:val="single" w:sz="4" w:space="0" w:color="auto"/>
              <w:right w:val="single" w:sz="4" w:space="0" w:color="auto"/>
            </w:tcBorders>
            <w:noWrap/>
            <w:hideMark/>
          </w:tcPr>
          <w:p w14:paraId="0962BB38"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2BB503D3"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A607D2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AD6621" w14:textId="77777777" w:rsidR="00B33979" w:rsidRDefault="00B33979">
            <w:pPr>
              <w:overflowPunct/>
              <w:autoSpaceDE/>
              <w:autoSpaceDN/>
              <w:adjustRightInd/>
              <w:spacing w:after="0"/>
              <w:rPr>
                <w:rFonts w:ascii="CG Times (WN)" w:hAnsi="CG Times (WN)"/>
              </w:rPr>
            </w:pPr>
          </w:p>
        </w:tc>
      </w:tr>
      <w:tr w:rsidR="00B33979" w14:paraId="2A0684B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FBB763" w14:textId="77777777" w:rsidR="00B33979" w:rsidRDefault="00B33979">
            <w:pPr>
              <w:pStyle w:val="TAL"/>
              <w:rPr>
                <w:color w:val="000000"/>
                <w:sz w:val="16"/>
                <w:szCs w:val="16"/>
              </w:rPr>
            </w:pPr>
            <w:r>
              <w:rPr>
                <w:color w:val="000000"/>
                <w:sz w:val="16"/>
                <w:szCs w:val="16"/>
              </w:rPr>
              <w:t>C3-242049</w:t>
            </w:r>
          </w:p>
        </w:tc>
        <w:tc>
          <w:tcPr>
            <w:tcW w:w="2248" w:type="pct"/>
            <w:tcBorders>
              <w:top w:val="single" w:sz="4" w:space="0" w:color="auto"/>
              <w:left w:val="single" w:sz="4" w:space="0" w:color="auto"/>
              <w:bottom w:val="single" w:sz="4" w:space="0" w:color="auto"/>
              <w:right w:val="single" w:sz="4" w:space="0" w:color="auto"/>
            </w:tcBorders>
            <w:noWrap/>
            <w:hideMark/>
          </w:tcPr>
          <w:p w14:paraId="69B70929" w14:textId="77777777" w:rsidR="00B33979" w:rsidRDefault="00B33979">
            <w:pPr>
              <w:pStyle w:val="TAL"/>
              <w:rPr>
                <w:color w:val="000000"/>
                <w:sz w:val="16"/>
                <w:szCs w:val="16"/>
              </w:rPr>
            </w:pPr>
            <w:r>
              <w:rPr>
                <w:color w:val="000000"/>
                <w:sz w:val="16"/>
                <w:szCs w:val="16"/>
              </w:rPr>
              <w:t>Service continuity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2DE74C94"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1D7185B6"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723569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BD6634" w14:textId="77777777" w:rsidR="00B33979" w:rsidRDefault="00B33979">
            <w:pPr>
              <w:overflowPunct/>
              <w:autoSpaceDE/>
              <w:autoSpaceDN/>
              <w:adjustRightInd/>
              <w:spacing w:after="0"/>
              <w:rPr>
                <w:rFonts w:ascii="CG Times (WN)" w:hAnsi="CG Times (WN)"/>
              </w:rPr>
            </w:pPr>
          </w:p>
        </w:tc>
      </w:tr>
      <w:tr w:rsidR="00B33979" w14:paraId="268BCCF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1E9103" w14:textId="77777777" w:rsidR="00B33979" w:rsidRDefault="00B33979">
            <w:pPr>
              <w:pStyle w:val="TAL"/>
              <w:rPr>
                <w:color w:val="000000"/>
                <w:sz w:val="16"/>
                <w:szCs w:val="16"/>
              </w:rPr>
            </w:pPr>
            <w:r>
              <w:rPr>
                <w:color w:val="000000"/>
                <w:sz w:val="16"/>
                <w:szCs w:val="16"/>
              </w:rPr>
              <w:t>C3-242050</w:t>
            </w:r>
          </w:p>
        </w:tc>
        <w:tc>
          <w:tcPr>
            <w:tcW w:w="2248" w:type="pct"/>
            <w:tcBorders>
              <w:top w:val="single" w:sz="4" w:space="0" w:color="auto"/>
              <w:left w:val="single" w:sz="4" w:space="0" w:color="auto"/>
              <w:bottom w:val="single" w:sz="4" w:space="0" w:color="auto"/>
              <w:right w:val="single" w:sz="4" w:space="0" w:color="auto"/>
            </w:tcBorders>
            <w:noWrap/>
            <w:hideMark/>
          </w:tcPr>
          <w:p w14:paraId="4AADF7D5" w14:textId="77777777" w:rsidR="00B33979" w:rsidRDefault="00B33979">
            <w:pPr>
              <w:pStyle w:val="TAL"/>
              <w:rPr>
                <w:color w:val="000000"/>
                <w:sz w:val="16"/>
                <w:szCs w:val="16"/>
              </w:rPr>
            </w:pPr>
            <w:r>
              <w:rPr>
                <w:color w:val="000000"/>
                <w:sz w:val="16"/>
                <w:szCs w:val="16"/>
              </w:rPr>
              <w:t>Service continuity API format (YAML)</w:t>
            </w:r>
          </w:p>
        </w:tc>
        <w:tc>
          <w:tcPr>
            <w:tcW w:w="579" w:type="pct"/>
            <w:tcBorders>
              <w:top w:val="single" w:sz="4" w:space="0" w:color="auto"/>
              <w:left w:val="single" w:sz="4" w:space="0" w:color="auto"/>
              <w:bottom w:val="single" w:sz="4" w:space="0" w:color="auto"/>
              <w:right w:val="single" w:sz="4" w:space="0" w:color="auto"/>
            </w:tcBorders>
            <w:noWrap/>
            <w:hideMark/>
          </w:tcPr>
          <w:p w14:paraId="0F0974C2"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8D0E9CD"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1A6479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148DAB" w14:textId="77777777" w:rsidR="00B33979" w:rsidRDefault="00B33979">
            <w:pPr>
              <w:overflowPunct/>
              <w:autoSpaceDE/>
              <w:autoSpaceDN/>
              <w:adjustRightInd/>
              <w:spacing w:after="0"/>
              <w:rPr>
                <w:rFonts w:ascii="CG Times (WN)" w:hAnsi="CG Times (WN)"/>
              </w:rPr>
            </w:pPr>
          </w:p>
        </w:tc>
      </w:tr>
      <w:tr w:rsidR="00B33979" w14:paraId="4E46018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42D7A0" w14:textId="77777777" w:rsidR="00B33979" w:rsidRDefault="00B33979">
            <w:pPr>
              <w:pStyle w:val="TAL"/>
              <w:rPr>
                <w:color w:val="000000"/>
                <w:sz w:val="16"/>
                <w:szCs w:val="16"/>
              </w:rPr>
            </w:pPr>
            <w:r>
              <w:rPr>
                <w:color w:val="000000"/>
                <w:sz w:val="16"/>
                <w:szCs w:val="16"/>
              </w:rPr>
              <w:t>C3-242051</w:t>
            </w:r>
          </w:p>
        </w:tc>
        <w:tc>
          <w:tcPr>
            <w:tcW w:w="2248" w:type="pct"/>
            <w:tcBorders>
              <w:top w:val="single" w:sz="4" w:space="0" w:color="auto"/>
              <w:left w:val="single" w:sz="4" w:space="0" w:color="auto"/>
              <w:bottom w:val="single" w:sz="4" w:space="0" w:color="auto"/>
              <w:right w:val="single" w:sz="4" w:space="0" w:color="auto"/>
            </w:tcBorders>
            <w:noWrap/>
            <w:hideMark/>
          </w:tcPr>
          <w:p w14:paraId="0B57024D" w14:textId="77777777" w:rsidR="00B33979" w:rsidRDefault="00B33979">
            <w:pPr>
              <w:pStyle w:val="TAL"/>
              <w:rPr>
                <w:color w:val="000000"/>
                <w:sz w:val="16"/>
                <w:szCs w:val="16"/>
              </w:rPr>
            </w:pPr>
            <w:r>
              <w:rPr>
                <w:color w:val="000000"/>
                <w:sz w:val="16"/>
                <w:szCs w:val="16"/>
              </w:rPr>
              <w:t>Negotiated information collection</w:t>
            </w:r>
          </w:p>
        </w:tc>
        <w:tc>
          <w:tcPr>
            <w:tcW w:w="579" w:type="pct"/>
            <w:tcBorders>
              <w:top w:val="single" w:sz="4" w:space="0" w:color="auto"/>
              <w:left w:val="single" w:sz="4" w:space="0" w:color="auto"/>
              <w:bottom w:val="single" w:sz="4" w:space="0" w:color="auto"/>
              <w:right w:val="single" w:sz="4" w:space="0" w:color="auto"/>
            </w:tcBorders>
            <w:noWrap/>
            <w:hideMark/>
          </w:tcPr>
          <w:p w14:paraId="23FFEA0A"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2BC23F9A"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60EB2B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EBD48E" w14:textId="77777777" w:rsidR="00B33979" w:rsidRDefault="00B33979">
            <w:pPr>
              <w:overflowPunct/>
              <w:autoSpaceDE/>
              <w:autoSpaceDN/>
              <w:adjustRightInd/>
              <w:spacing w:after="0"/>
              <w:rPr>
                <w:rFonts w:ascii="CG Times (WN)" w:hAnsi="CG Times (WN)"/>
              </w:rPr>
            </w:pPr>
          </w:p>
        </w:tc>
      </w:tr>
      <w:tr w:rsidR="00B33979" w14:paraId="0E3AB69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B5B637" w14:textId="77777777" w:rsidR="00B33979" w:rsidRDefault="00B33979">
            <w:pPr>
              <w:pStyle w:val="TAL"/>
              <w:rPr>
                <w:color w:val="000000"/>
                <w:sz w:val="16"/>
                <w:szCs w:val="16"/>
              </w:rPr>
            </w:pPr>
            <w:r>
              <w:rPr>
                <w:color w:val="000000"/>
                <w:sz w:val="16"/>
                <w:szCs w:val="16"/>
              </w:rPr>
              <w:t>C3-242052</w:t>
            </w:r>
          </w:p>
        </w:tc>
        <w:tc>
          <w:tcPr>
            <w:tcW w:w="2248" w:type="pct"/>
            <w:tcBorders>
              <w:top w:val="single" w:sz="4" w:space="0" w:color="auto"/>
              <w:left w:val="single" w:sz="4" w:space="0" w:color="auto"/>
              <w:bottom w:val="single" w:sz="4" w:space="0" w:color="auto"/>
              <w:right w:val="single" w:sz="4" w:space="0" w:color="auto"/>
            </w:tcBorders>
            <w:noWrap/>
            <w:hideMark/>
          </w:tcPr>
          <w:p w14:paraId="4C1C46D4" w14:textId="77777777" w:rsidR="00B33979" w:rsidRDefault="00B33979">
            <w:pPr>
              <w:pStyle w:val="TAL"/>
              <w:rPr>
                <w:color w:val="000000"/>
                <w:sz w:val="16"/>
                <w:szCs w:val="16"/>
              </w:rPr>
            </w:pPr>
            <w:r>
              <w:rPr>
                <w:color w:val="000000"/>
                <w:sz w:val="16"/>
                <w:szCs w:val="16"/>
              </w:rPr>
              <w:t>Negotiated information collection (YAML)</w:t>
            </w:r>
          </w:p>
        </w:tc>
        <w:tc>
          <w:tcPr>
            <w:tcW w:w="579" w:type="pct"/>
            <w:tcBorders>
              <w:top w:val="single" w:sz="4" w:space="0" w:color="auto"/>
              <w:left w:val="single" w:sz="4" w:space="0" w:color="auto"/>
              <w:bottom w:val="single" w:sz="4" w:space="0" w:color="auto"/>
              <w:right w:val="single" w:sz="4" w:space="0" w:color="auto"/>
            </w:tcBorders>
            <w:noWrap/>
            <w:hideMark/>
          </w:tcPr>
          <w:p w14:paraId="73D60DC0"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5DA7DAD"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A144AA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811620" w14:textId="77777777" w:rsidR="00B33979" w:rsidRDefault="00B33979">
            <w:pPr>
              <w:overflowPunct/>
              <w:autoSpaceDE/>
              <w:autoSpaceDN/>
              <w:adjustRightInd/>
              <w:spacing w:after="0"/>
              <w:rPr>
                <w:rFonts w:ascii="CG Times (WN)" w:hAnsi="CG Times (WN)"/>
              </w:rPr>
            </w:pPr>
          </w:p>
        </w:tc>
      </w:tr>
      <w:tr w:rsidR="00B33979" w14:paraId="2F9ADEC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7ADCEC" w14:textId="77777777" w:rsidR="00B33979" w:rsidRDefault="00B33979">
            <w:pPr>
              <w:pStyle w:val="TAL"/>
              <w:rPr>
                <w:color w:val="000000"/>
                <w:sz w:val="16"/>
                <w:szCs w:val="16"/>
              </w:rPr>
            </w:pPr>
            <w:r>
              <w:rPr>
                <w:color w:val="000000"/>
                <w:sz w:val="16"/>
                <w:szCs w:val="16"/>
              </w:rPr>
              <w:t>C3-242053</w:t>
            </w:r>
          </w:p>
        </w:tc>
        <w:tc>
          <w:tcPr>
            <w:tcW w:w="2248" w:type="pct"/>
            <w:tcBorders>
              <w:top w:val="single" w:sz="4" w:space="0" w:color="auto"/>
              <w:left w:val="single" w:sz="4" w:space="0" w:color="auto"/>
              <w:bottom w:val="single" w:sz="4" w:space="0" w:color="auto"/>
              <w:right w:val="single" w:sz="4" w:space="0" w:color="auto"/>
            </w:tcBorders>
            <w:noWrap/>
            <w:hideMark/>
          </w:tcPr>
          <w:p w14:paraId="6D7A3A6D" w14:textId="77777777" w:rsidR="00B33979" w:rsidRDefault="00B33979">
            <w:pPr>
              <w:pStyle w:val="TAL"/>
              <w:rPr>
                <w:color w:val="000000"/>
                <w:sz w:val="16"/>
                <w:szCs w:val="16"/>
              </w:rPr>
            </w:pPr>
            <w:r>
              <w:rPr>
                <w:color w:val="000000"/>
                <w:sz w:val="16"/>
                <w:szCs w:val="16"/>
              </w:rPr>
              <w:t>draft Reply LS on UPSI handling at the UE</w:t>
            </w:r>
          </w:p>
        </w:tc>
        <w:tc>
          <w:tcPr>
            <w:tcW w:w="579" w:type="pct"/>
            <w:tcBorders>
              <w:top w:val="single" w:sz="4" w:space="0" w:color="auto"/>
              <w:left w:val="single" w:sz="4" w:space="0" w:color="auto"/>
              <w:bottom w:val="single" w:sz="4" w:space="0" w:color="auto"/>
              <w:right w:val="single" w:sz="4" w:space="0" w:color="auto"/>
            </w:tcBorders>
            <w:noWrap/>
            <w:hideMark/>
          </w:tcPr>
          <w:p w14:paraId="052048A2" w14:textId="77777777" w:rsidR="00B33979" w:rsidRDefault="00B33979">
            <w:pPr>
              <w:pStyle w:val="TAL"/>
              <w:rPr>
                <w:color w:val="000000"/>
                <w:sz w:val="16"/>
                <w:szCs w:val="16"/>
              </w:rPr>
            </w:pPr>
            <w:r>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428F2B05"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972333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228024" w14:textId="77777777" w:rsidR="00B33979" w:rsidRDefault="00B33979">
            <w:pPr>
              <w:overflowPunct/>
              <w:autoSpaceDE/>
              <w:autoSpaceDN/>
              <w:adjustRightInd/>
              <w:spacing w:after="0"/>
              <w:rPr>
                <w:rFonts w:ascii="CG Times (WN)" w:hAnsi="CG Times (WN)"/>
              </w:rPr>
            </w:pPr>
          </w:p>
        </w:tc>
      </w:tr>
      <w:tr w:rsidR="00B33979" w14:paraId="3B84E84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60B814" w14:textId="77777777" w:rsidR="00B33979" w:rsidRDefault="00B33979">
            <w:pPr>
              <w:pStyle w:val="TAL"/>
              <w:rPr>
                <w:color w:val="000000"/>
                <w:sz w:val="16"/>
                <w:szCs w:val="16"/>
              </w:rPr>
            </w:pPr>
            <w:r>
              <w:rPr>
                <w:color w:val="000000"/>
                <w:sz w:val="16"/>
                <w:szCs w:val="16"/>
              </w:rPr>
              <w:t>C3-242054</w:t>
            </w:r>
          </w:p>
        </w:tc>
        <w:tc>
          <w:tcPr>
            <w:tcW w:w="2248" w:type="pct"/>
            <w:tcBorders>
              <w:top w:val="single" w:sz="4" w:space="0" w:color="auto"/>
              <w:left w:val="single" w:sz="4" w:space="0" w:color="auto"/>
              <w:bottom w:val="single" w:sz="4" w:space="0" w:color="auto"/>
              <w:right w:val="single" w:sz="4" w:space="0" w:color="auto"/>
            </w:tcBorders>
            <w:noWrap/>
            <w:hideMark/>
          </w:tcPr>
          <w:p w14:paraId="1082BDEC" w14:textId="77777777" w:rsidR="00B33979" w:rsidRDefault="00B33979">
            <w:pPr>
              <w:pStyle w:val="TAL"/>
              <w:rPr>
                <w:color w:val="000000"/>
                <w:sz w:val="16"/>
                <w:szCs w:val="16"/>
              </w:rPr>
            </w:pPr>
            <w:r>
              <w:rPr>
                <w:color w:val="000000"/>
                <w:sz w:val="16"/>
                <w:szCs w:val="16"/>
              </w:rPr>
              <w:t>Discussion on the need for IANA registration for 3GPP-defined JWT claims for 5GC and NBI</w:t>
            </w:r>
          </w:p>
        </w:tc>
        <w:tc>
          <w:tcPr>
            <w:tcW w:w="579" w:type="pct"/>
            <w:tcBorders>
              <w:top w:val="single" w:sz="4" w:space="0" w:color="auto"/>
              <w:left w:val="single" w:sz="4" w:space="0" w:color="auto"/>
              <w:bottom w:val="single" w:sz="4" w:space="0" w:color="auto"/>
              <w:right w:val="single" w:sz="4" w:space="0" w:color="auto"/>
            </w:tcBorders>
            <w:noWrap/>
            <w:hideMark/>
          </w:tcPr>
          <w:p w14:paraId="02BCB45F"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C604561"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4525BC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98B5D7" w14:textId="77777777" w:rsidR="00B33979" w:rsidRDefault="00B33979">
            <w:pPr>
              <w:overflowPunct/>
              <w:autoSpaceDE/>
              <w:autoSpaceDN/>
              <w:adjustRightInd/>
              <w:spacing w:after="0"/>
              <w:rPr>
                <w:rFonts w:ascii="CG Times (WN)" w:hAnsi="CG Times (WN)"/>
              </w:rPr>
            </w:pPr>
          </w:p>
        </w:tc>
      </w:tr>
      <w:tr w:rsidR="00B33979" w14:paraId="5014578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D09ABA" w14:textId="77777777" w:rsidR="00B33979" w:rsidRDefault="00B33979">
            <w:pPr>
              <w:pStyle w:val="TAL"/>
              <w:rPr>
                <w:color w:val="000000"/>
                <w:sz w:val="16"/>
                <w:szCs w:val="16"/>
              </w:rPr>
            </w:pPr>
            <w:r>
              <w:rPr>
                <w:color w:val="000000"/>
                <w:sz w:val="16"/>
                <w:szCs w:val="16"/>
              </w:rPr>
              <w:t>C3-242055</w:t>
            </w:r>
          </w:p>
        </w:tc>
        <w:tc>
          <w:tcPr>
            <w:tcW w:w="2248" w:type="pct"/>
            <w:tcBorders>
              <w:top w:val="single" w:sz="4" w:space="0" w:color="auto"/>
              <w:left w:val="single" w:sz="4" w:space="0" w:color="auto"/>
              <w:bottom w:val="single" w:sz="4" w:space="0" w:color="auto"/>
              <w:right w:val="single" w:sz="4" w:space="0" w:color="auto"/>
            </w:tcBorders>
            <w:noWrap/>
            <w:hideMark/>
          </w:tcPr>
          <w:p w14:paraId="01CCB9BA" w14:textId="77777777" w:rsidR="00B33979" w:rsidRDefault="00B33979">
            <w:pPr>
              <w:pStyle w:val="TAL"/>
              <w:rPr>
                <w:color w:val="000000"/>
                <w:sz w:val="16"/>
                <w:szCs w:val="16"/>
              </w:rPr>
            </w:pPr>
            <w:r>
              <w:rPr>
                <w:color w:val="000000"/>
                <w:sz w:val="16"/>
                <w:szCs w:val="16"/>
              </w:rPr>
              <w:t>Revised WID on CT Aspects of Edge Computing Phase 2</w:t>
            </w:r>
          </w:p>
        </w:tc>
        <w:tc>
          <w:tcPr>
            <w:tcW w:w="579" w:type="pct"/>
            <w:tcBorders>
              <w:top w:val="single" w:sz="4" w:space="0" w:color="auto"/>
              <w:left w:val="single" w:sz="4" w:space="0" w:color="auto"/>
              <w:bottom w:val="single" w:sz="4" w:space="0" w:color="auto"/>
              <w:right w:val="single" w:sz="4" w:space="0" w:color="auto"/>
            </w:tcBorders>
            <w:noWrap/>
            <w:hideMark/>
          </w:tcPr>
          <w:p w14:paraId="25FDB444" w14:textId="77777777" w:rsidR="00B33979" w:rsidRDefault="00B33979">
            <w:pPr>
              <w:pStyle w:val="TAL"/>
              <w:rPr>
                <w:color w:val="000000"/>
                <w:sz w:val="16"/>
                <w:szCs w:val="16"/>
              </w:rPr>
            </w:pPr>
            <w:r>
              <w:rPr>
                <w:color w:val="000000"/>
                <w:sz w:val="16"/>
                <w:szCs w:val="16"/>
              </w:rPr>
              <w:t>Huawei /Christian</w:t>
            </w:r>
          </w:p>
        </w:tc>
        <w:tc>
          <w:tcPr>
            <w:tcW w:w="513" w:type="pct"/>
            <w:tcBorders>
              <w:top w:val="single" w:sz="4" w:space="0" w:color="auto"/>
              <w:left w:val="single" w:sz="4" w:space="0" w:color="auto"/>
              <w:bottom w:val="single" w:sz="4" w:space="0" w:color="auto"/>
              <w:right w:val="single" w:sz="4" w:space="0" w:color="auto"/>
            </w:tcBorders>
            <w:noWrap/>
            <w:hideMark/>
          </w:tcPr>
          <w:p w14:paraId="10F9682E"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B1E5E2A" w14:textId="77777777" w:rsidR="00B33979" w:rsidRDefault="00B33979">
            <w:pPr>
              <w:pStyle w:val="TAL"/>
              <w:rPr>
                <w:color w:val="000000"/>
                <w:sz w:val="16"/>
                <w:szCs w:val="16"/>
              </w:rPr>
            </w:pPr>
            <w:r>
              <w:rPr>
                <w:color w:val="000000"/>
                <w:sz w:val="16"/>
                <w:szCs w:val="16"/>
              </w:rPr>
              <w:t>CP-233026</w:t>
            </w:r>
          </w:p>
        </w:tc>
        <w:tc>
          <w:tcPr>
            <w:tcW w:w="579" w:type="pct"/>
            <w:tcBorders>
              <w:top w:val="single" w:sz="4" w:space="0" w:color="auto"/>
              <w:left w:val="single" w:sz="4" w:space="0" w:color="auto"/>
              <w:bottom w:val="single" w:sz="4" w:space="0" w:color="auto"/>
              <w:right w:val="single" w:sz="4" w:space="0" w:color="auto"/>
            </w:tcBorders>
            <w:noWrap/>
            <w:hideMark/>
          </w:tcPr>
          <w:p w14:paraId="670F4699" w14:textId="77777777" w:rsidR="00B33979" w:rsidRDefault="00B33979">
            <w:pPr>
              <w:pStyle w:val="TAL"/>
              <w:rPr>
                <w:sz w:val="16"/>
                <w:szCs w:val="16"/>
              </w:rPr>
            </w:pPr>
            <w:r>
              <w:rPr>
                <w:sz w:val="16"/>
                <w:szCs w:val="16"/>
              </w:rPr>
              <w:t>C3-242629</w:t>
            </w:r>
          </w:p>
        </w:tc>
      </w:tr>
      <w:tr w:rsidR="00B33979" w14:paraId="12F41B2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6E2710" w14:textId="77777777" w:rsidR="00B33979" w:rsidRDefault="00B33979">
            <w:pPr>
              <w:pStyle w:val="TAL"/>
              <w:rPr>
                <w:color w:val="000000"/>
                <w:sz w:val="16"/>
                <w:szCs w:val="16"/>
              </w:rPr>
            </w:pPr>
            <w:r>
              <w:rPr>
                <w:color w:val="000000"/>
                <w:sz w:val="16"/>
                <w:szCs w:val="16"/>
              </w:rPr>
              <w:t>C3-242056</w:t>
            </w:r>
          </w:p>
        </w:tc>
        <w:tc>
          <w:tcPr>
            <w:tcW w:w="2248" w:type="pct"/>
            <w:tcBorders>
              <w:top w:val="single" w:sz="4" w:space="0" w:color="auto"/>
              <w:left w:val="single" w:sz="4" w:space="0" w:color="auto"/>
              <w:bottom w:val="single" w:sz="4" w:space="0" w:color="auto"/>
              <w:right w:val="single" w:sz="4" w:space="0" w:color="auto"/>
            </w:tcBorders>
            <w:noWrap/>
            <w:hideMark/>
          </w:tcPr>
          <w:p w14:paraId="17DD6EED" w14:textId="77777777" w:rsidR="00B33979" w:rsidRDefault="00B33979">
            <w:pPr>
              <w:pStyle w:val="TAL"/>
              <w:rPr>
                <w:color w:val="000000"/>
                <w:sz w:val="16"/>
                <w:szCs w:val="16"/>
              </w:rPr>
            </w:pPr>
            <w:r>
              <w:rPr>
                <w:color w:val="000000"/>
                <w:sz w:val="16"/>
                <w:szCs w:val="16"/>
              </w:rPr>
              <w:t>Discussion on new impacts to the EDGE_Ph2 work</w:t>
            </w:r>
          </w:p>
        </w:tc>
        <w:tc>
          <w:tcPr>
            <w:tcW w:w="579" w:type="pct"/>
            <w:tcBorders>
              <w:top w:val="single" w:sz="4" w:space="0" w:color="auto"/>
              <w:left w:val="single" w:sz="4" w:space="0" w:color="auto"/>
              <w:bottom w:val="single" w:sz="4" w:space="0" w:color="auto"/>
              <w:right w:val="single" w:sz="4" w:space="0" w:color="auto"/>
            </w:tcBorders>
            <w:noWrap/>
            <w:hideMark/>
          </w:tcPr>
          <w:p w14:paraId="24F532F8" w14:textId="77777777" w:rsidR="00B33979" w:rsidRDefault="00B33979">
            <w:pPr>
              <w:pStyle w:val="TAL"/>
              <w:rPr>
                <w:color w:val="000000"/>
                <w:sz w:val="16"/>
                <w:szCs w:val="16"/>
              </w:rPr>
            </w:pPr>
            <w:r>
              <w:rPr>
                <w:color w:val="000000"/>
                <w:sz w:val="16"/>
                <w:szCs w:val="16"/>
              </w:rPr>
              <w:t>Huawei /Christian</w:t>
            </w:r>
          </w:p>
        </w:tc>
        <w:tc>
          <w:tcPr>
            <w:tcW w:w="513" w:type="pct"/>
            <w:tcBorders>
              <w:top w:val="single" w:sz="4" w:space="0" w:color="auto"/>
              <w:left w:val="single" w:sz="4" w:space="0" w:color="auto"/>
              <w:bottom w:val="single" w:sz="4" w:space="0" w:color="auto"/>
              <w:right w:val="single" w:sz="4" w:space="0" w:color="auto"/>
            </w:tcBorders>
            <w:noWrap/>
            <w:hideMark/>
          </w:tcPr>
          <w:p w14:paraId="6DB128C3"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075A46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318624" w14:textId="77777777" w:rsidR="00B33979" w:rsidRDefault="00B33979">
            <w:pPr>
              <w:overflowPunct/>
              <w:autoSpaceDE/>
              <w:autoSpaceDN/>
              <w:adjustRightInd/>
              <w:spacing w:after="0"/>
              <w:rPr>
                <w:rFonts w:ascii="CG Times (WN)" w:hAnsi="CG Times (WN)"/>
              </w:rPr>
            </w:pPr>
          </w:p>
        </w:tc>
      </w:tr>
      <w:tr w:rsidR="00B33979" w14:paraId="3615AFB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C25540" w14:textId="77777777" w:rsidR="00B33979" w:rsidRDefault="00B33979">
            <w:pPr>
              <w:pStyle w:val="TAL"/>
              <w:rPr>
                <w:color w:val="000000"/>
                <w:sz w:val="16"/>
                <w:szCs w:val="16"/>
              </w:rPr>
            </w:pPr>
            <w:r>
              <w:rPr>
                <w:color w:val="000000"/>
                <w:sz w:val="16"/>
                <w:szCs w:val="16"/>
              </w:rPr>
              <w:t>C3-242057</w:t>
            </w:r>
          </w:p>
        </w:tc>
        <w:tc>
          <w:tcPr>
            <w:tcW w:w="2248" w:type="pct"/>
            <w:tcBorders>
              <w:top w:val="single" w:sz="4" w:space="0" w:color="auto"/>
              <w:left w:val="single" w:sz="4" w:space="0" w:color="auto"/>
              <w:bottom w:val="single" w:sz="4" w:space="0" w:color="auto"/>
              <w:right w:val="single" w:sz="4" w:space="0" w:color="auto"/>
            </w:tcBorders>
            <w:noWrap/>
            <w:hideMark/>
          </w:tcPr>
          <w:p w14:paraId="6F4D46EC" w14:textId="77777777" w:rsidR="00B33979" w:rsidRDefault="00B33979">
            <w:pPr>
              <w:pStyle w:val="TAL"/>
              <w:rPr>
                <w:color w:val="000000"/>
                <w:sz w:val="16"/>
                <w:szCs w:val="16"/>
              </w:rPr>
            </w:pPr>
            <w:r>
              <w:rPr>
                <w:color w:val="000000"/>
                <w:sz w:val="16"/>
                <w:szCs w:val="16"/>
              </w:rPr>
              <w:t>Direct event notification in multi-member AF session with required QoS</w:t>
            </w:r>
          </w:p>
        </w:tc>
        <w:tc>
          <w:tcPr>
            <w:tcW w:w="579" w:type="pct"/>
            <w:tcBorders>
              <w:top w:val="single" w:sz="4" w:space="0" w:color="auto"/>
              <w:left w:val="single" w:sz="4" w:space="0" w:color="auto"/>
              <w:bottom w:val="single" w:sz="4" w:space="0" w:color="auto"/>
              <w:right w:val="single" w:sz="4" w:space="0" w:color="auto"/>
            </w:tcBorders>
            <w:noWrap/>
            <w:hideMark/>
          </w:tcPr>
          <w:p w14:paraId="02A6C14D" w14:textId="77777777" w:rsidR="00B33979" w:rsidRDefault="00B33979">
            <w:pPr>
              <w:pStyle w:val="TAL"/>
              <w:rPr>
                <w:color w:val="000000"/>
                <w:sz w:val="16"/>
                <w:szCs w:val="16"/>
              </w:rPr>
            </w:pPr>
            <w:r>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52525A4C"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C5EFFB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84BB64" w14:textId="77777777" w:rsidR="00B33979" w:rsidRDefault="00B33979">
            <w:pPr>
              <w:overflowPunct/>
              <w:autoSpaceDE/>
              <w:autoSpaceDN/>
              <w:adjustRightInd/>
              <w:spacing w:after="0"/>
              <w:rPr>
                <w:rFonts w:ascii="CG Times (WN)" w:hAnsi="CG Times (WN)"/>
              </w:rPr>
            </w:pPr>
          </w:p>
        </w:tc>
      </w:tr>
      <w:tr w:rsidR="00B33979" w14:paraId="252F464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03B947" w14:textId="77777777" w:rsidR="00B33979" w:rsidRDefault="00B33979">
            <w:pPr>
              <w:pStyle w:val="TAL"/>
              <w:rPr>
                <w:color w:val="000000"/>
                <w:sz w:val="16"/>
                <w:szCs w:val="16"/>
              </w:rPr>
            </w:pPr>
            <w:r>
              <w:rPr>
                <w:color w:val="000000"/>
                <w:sz w:val="16"/>
                <w:szCs w:val="16"/>
              </w:rPr>
              <w:t>C3-242058</w:t>
            </w:r>
          </w:p>
        </w:tc>
        <w:tc>
          <w:tcPr>
            <w:tcW w:w="2248" w:type="pct"/>
            <w:tcBorders>
              <w:top w:val="single" w:sz="4" w:space="0" w:color="auto"/>
              <w:left w:val="single" w:sz="4" w:space="0" w:color="auto"/>
              <w:bottom w:val="single" w:sz="4" w:space="0" w:color="auto"/>
              <w:right w:val="single" w:sz="4" w:space="0" w:color="auto"/>
            </w:tcBorders>
            <w:noWrap/>
            <w:hideMark/>
          </w:tcPr>
          <w:p w14:paraId="1EE7CDE9" w14:textId="77777777" w:rsidR="00B33979" w:rsidRDefault="00B33979">
            <w:pPr>
              <w:pStyle w:val="TAL"/>
              <w:rPr>
                <w:color w:val="000000"/>
                <w:sz w:val="16"/>
                <w:szCs w:val="16"/>
              </w:rPr>
            </w:pPr>
            <w:r>
              <w:rPr>
                <w:color w:val="000000"/>
                <w:sz w:val="16"/>
                <w:szCs w:val="16"/>
              </w:rPr>
              <w:t>Correction on reference of PIN ID</w:t>
            </w:r>
          </w:p>
        </w:tc>
        <w:tc>
          <w:tcPr>
            <w:tcW w:w="579" w:type="pct"/>
            <w:tcBorders>
              <w:top w:val="single" w:sz="4" w:space="0" w:color="auto"/>
              <w:left w:val="single" w:sz="4" w:space="0" w:color="auto"/>
              <w:bottom w:val="single" w:sz="4" w:space="0" w:color="auto"/>
              <w:right w:val="single" w:sz="4" w:space="0" w:color="auto"/>
            </w:tcBorders>
            <w:noWrap/>
            <w:hideMark/>
          </w:tcPr>
          <w:p w14:paraId="3DD31386" w14:textId="77777777" w:rsidR="00B33979" w:rsidRDefault="00B33979">
            <w:pPr>
              <w:pStyle w:val="TAL"/>
              <w:rPr>
                <w:color w:val="000000"/>
                <w:sz w:val="16"/>
                <w:szCs w:val="16"/>
              </w:rPr>
            </w:pPr>
            <w:r>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65A0D82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690BC7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9ADD79" w14:textId="77777777" w:rsidR="00B33979" w:rsidRDefault="00B33979">
            <w:pPr>
              <w:overflowPunct/>
              <w:autoSpaceDE/>
              <w:autoSpaceDN/>
              <w:adjustRightInd/>
              <w:spacing w:after="0"/>
              <w:rPr>
                <w:rFonts w:ascii="CG Times (WN)" w:hAnsi="CG Times (WN)"/>
              </w:rPr>
            </w:pPr>
          </w:p>
        </w:tc>
      </w:tr>
      <w:tr w:rsidR="00B33979" w14:paraId="6C45489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A89532" w14:textId="77777777" w:rsidR="00B33979" w:rsidRDefault="00B33979">
            <w:pPr>
              <w:pStyle w:val="TAL"/>
              <w:rPr>
                <w:color w:val="000000"/>
                <w:sz w:val="16"/>
                <w:szCs w:val="16"/>
              </w:rPr>
            </w:pPr>
            <w:r>
              <w:rPr>
                <w:color w:val="000000"/>
                <w:sz w:val="16"/>
                <w:szCs w:val="16"/>
              </w:rPr>
              <w:t>C3-242059</w:t>
            </w:r>
          </w:p>
        </w:tc>
        <w:tc>
          <w:tcPr>
            <w:tcW w:w="2248" w:type="pct"/>
            <w:tcBorders>
              <w:top w:val="single" w:sz="4" w:space="0" w:color="auto"/>
              <w:left w:val="single" w:sz="4" w:space="0" w:color="auto"/>
              <w:bottom w:val="single" w:sz="4" w:space="0" w:color="auto"/>
              <w:right w:val="single" w:sz="4" w:space="0" w:color="auto"/>
            </w:tcBorders>
            <w:noWrap/>
            <w:hideMark/>
          </w:tcPr>
          <w:p w14:paraId="5B7072DC" w14:textId="77777777" w:rsidR="00B33979" w:rsidRDefault="00B33979">
            <w:pPr>
              <w:pStyle w:val="TAL"/>
              <w:rPr>
                <w:color w:val="000000"/>
                <w:sz w:val="16"/>
                <w:szCs w:val="16"/>
              </w:rPr>
            </w:pPr>
            <w:r>
              <w:rPr>
                <w:color w:val="000000"/>
                <w:sz w:val="16"/>
                <w:szCs w:val="16"/>
              </w:rPr>
              <w:t>Way forward on federation and roaming support</w:t>
            </w:r>
          </w:p>
        </w:tc>
        <w:tc>
          <w:tcPr>
            <w:tcW w:w="579" w:type="pct"/>
            <w:tcBorders>
              <w:top w:val="single" w:sz="4" w:space="0" w:color="auto"/>
              <w:left w:val="single" w:sz="4" w:space="0" w:color="auto"/>
              <w:bottom w:val="single" w:sz="4" w:space="0" w:color="auto"/>
              <w:right w:val="single" w:sz="4" w:space="0" w:color="auto"/>
            </w:tcBorders>
            <w:noWrap/>
            <w:hideMark/>
          </w:tcPr>
          <w:p w14:paraId="03F337A5" w14:textId="77777777" w:rsidR="00B33979" w:rsidRDefault="00B33979">
            <w:pPr>
              <w:pStyle w:val="TAL"/>
              <w:rPr>
                <w:color w:val="000000"/>
                <w:sz w:val="16"/>
                <w:szCs w:val="16"/>
              </w:rPr>
            </w:pPr>
            <w:r>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24AA60A0"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749AFF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F18342" w14:textId="77777777" w:rsidR="00B33979" w:rsidRDefault="00B33979">
            <w:pPr>
              <w:overflowPunct/>
              <w:autoSpaceDE/>
              <w:autoSpaceDN/>
              <w:adjustRightInd/>
              <w:spacing w:after="0"/>
              <w:rPr>
                <w:rFonts w:ascii="CG Times (WN)" w:hAnsi="CG Times (WN)"/>
              </w:rPr>
            </w:pPr>
          </w:p>
        </w:tc>
      </w:tr>
      <w:tr w:rsidR="00B33979" w14:paraId="7FB7C9F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FF1CAE" w14:textId="77777777" w:rsidR="00B33979" w:rsidRDefault="00B33979">
            <w:pPr>
              <w:pStyle w:val="TAL"/>
              <w:rPr>
                <w:color w:val="000000"/>
                <w:sz w:val="16"/>
                <w:szCs w:val="16"/>
              </w:rPr>
            </w:pPr>
            <w:r>
              <w:rPr>
                <w:color w:val="000000"/>
                <w:sz w:val="16"/>
                <w:szCs w:val="16"/>
              </w:rPr>
              <w:t>C3-242060</w:t>
            </w:r>
          </w:p>
        </w:tc>
        <w:tc>
          <w:tcPr>
            <w:tcW w:w="2248" w:type="pct"/>
            <w:tcBorders>
              <w:top w:val="single" w:sz="4" w:space="0" w:color="auto"/>
              <w:left w:val="single" w:sz="4" w:space="0" w:color="auto"/>
              <w:bottom w:val="single" w:sz="4" w:space="0" w:color="auto"/>
              <w:right w:val="single" w:sz="4" w:space="0" w:color="auto"/>
            </w:tcBorders>
            <w:noWrap/>
            <w:hideMark/>
          </w:tcPr>
          <w:p w14:paraId="2DFC05DF" w14:textId="77777777" w:rsidR="00B33979" w:rsidRDefault="00B33979">
            <w:pPr>
              <w:pStyle w:val="TAL"/>
              <w:rPr>
                <w:color w:val="000000"/>
                <w:sz w:val="16"/>
                <w:szCs w:val="16"/>
              </w:rPr>
            </w:pPr>
            <w:r>
              <w:rPr>
                <w:color w:val="000000"/>
                <w:sz w:val="16"/>
                <w:szCs w:val="16"/>
              </w:rPr>
              <w:t>ECS Registration and Deregistration</w:t>
            </w:r>
          </w:p>
        </w:tc>
        <w:tc>
          <w:tcPr>
            <w:tcW w:w="579" w:type="pct"/>
            <w:tcBorders>
              <w:top w:val="single" w:sz="4" w:space="0" w:color="auto"/>
              <w:left w:val="single" w:sz="4" w:space="0" w:color="auto"/>
              <w:bottom w:val="single" w:sz="4" w:space="0" w:color="auto"/>
              <w:right w:val="single" w:sz="4" w:space="0" w:color="auto"/>
            </w:tcBorders>
            <w:noWrap/>
            <w:hideMark/>
          </w:tcPr>
          <w:p w14:paraId="3879FA81" w14:textId="77777777" w:rsidR="00B33979" w:rsidRDefault="00B33979">
            <w:pPr>
              <w:pStyle w:val="TAL"/>
              <w:rPr>
                <w:color w:val="000000"/>
                <w:sz w:val="16"/>
                <w:szCs w:val="16"/>
              </w:rPr>
            </w:pPr>
            <w:r>
              <w:rPr>
                <w:color w:val="000000"/>
                <w:sz w:val="16"/>
                <w:szCs w:val="16"/>
              </w:rPr>
              <w:t>Qualcomm Incorporated, Samsung, Ericsson, Convida, NTT Docomo, InterDigital</w:t>
            </w:r>
          </w:p>
        </w:tc>
        <w:tc>
          <w:tcPr>
            <w:tcW w:w="513" w:type="pct"/>
            <w:tcBorders>
              <w:top w:val="single" w:sz="4" w:space="0" w:color="auto"/>
              <w:left w:val="single" w:sz="4" w:space="0" w:color="auto"/>
              <w:bottom w:val="single" w:sz="4" w:space="0" w:color="auto"/>
              <w:right w:val="single" w:sz="4" w:space="0" w:color="auto"/>
            </w:tcBorders>
            <w:noWrap/>
            <w:hideMark/>
          </w:tcPr>
          <w:p w14:paraId="3A8BED1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512ACF3" w14:textId="77777777" w:rsidR="00B33979" w:rsidRDefault="00B33979">
            <w:pPr>
              <w:pStyle w:val="TAL"/>
              <w:rPr>
                <w:color w:val="000000"/>
                <w:sz w:val="16"/>
                <w:szCs w:val="16"/>
              </w:rPr>
            </w:pPr>
            <w:r>
              <w:rPr>
                <w:color w:val="000000"/>
                <w:sz w:val="16"/>
                <w:szCs w:val="16"/>
              </w:rPr>
              <w:t>C3-241516</w:t>
            </w:r>
          </w:p>
        </w:tc>
        <w:tc>
          <w:tcPr>
            <w:tcW w:w="579" w:type="pct"/>
            <w:tcBorders>
              <w:top w:val="single" w:sz="4" w:space="0" w:color="auto"/>
              <w:left w:val="single" w:sz="4" w:space="0" w:color="auto"/>
              <w:bottom w:val="single" w:sz="4" w:space="0" w:color="auto"/>
              <w:right w:val="single" w:sz="4" w:space="0" w:color="auto"/>
            </w:tcBorders>
            <w:noWrap/>
            <w:hideMark/>
          </w:tcPr>
          <w:p w14:paraId="58819ED9" w14:textId="77777777" w:rsidR="00B33979" w:rsidRDefault="00B33979">
            <w:pPr>
              <w:pStyle w:val="TAL"/>
              <w:rPr>
                <w:sz w:val="16"/>
                <w:szCs w:val="16"/>
              </w:rPr>
            </w:pPr>
            <w:r>
              <w:rPr>
                <w:sz w:val="16"/>
                <w:szCs w:val="16"/>
              </w:rPr>
              <w:t>C3-242627</w:t>
            </w:r>
          </w:p>
        </w:tc>
      </w:tr>
      <w:tr w:rsidR="00B33979" w14:paraId="73BA060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CCE2F9" w14:textId="77777777" w:rsidR="00B33979" w:rsidRDefault="00B33979">
            <w:pPr>
              <w:pStyle w:val="TAL"/>
              <w:rPr>
                <w:color w:val="000000"/>
                <w:sz w:val="16"/>
                <w:szCs w:val="16"/>
              </w:rPr>
            </w:pPr>
            <w:r>
              <w:rPr>
                <w:color w:val="000000"/>
                <w:sz w:val="16"/>
                <w:szCs w:val="16"/>
              </w:rPr>
              <w:t>C3-242061</w:t>
            </w:r>
          </w:p>
        </w:tc>
        <w:tc>
          <w:tcPr>
            <w:tcW w:w="2248" w:type="pct"/>
            <w:tcBorders>
              <w:top w:val="single" w:sz="4" w:space="0" w:color="auto"/>
              <w:left w:val="single" w:sz="4" w:space="0" w:color="auto"/>
              <w:bottom w:val="single" w:sz="4" w:space="0" w:color="auto"/>
              <w:right w:val="single" w:sz="4" w:space="0" w:color="auto"/>
            </w:tcBorders>
            <w:noWrap/>
            <w:hideMark/>
          </w:tcPr>
          <w:p w14:paraId="772C523B" w14:textId="77777777" w:rsidR="00B33979" w:rsidRDefault="00B33979">
            <w:pPr>
              <w:pStyle w:val="TAL"/>
              <w:rPr>
                <w:color w:val="000000"/>
                <w:sz w:val="16"/>
                <w:szCs w:val="16"/>
              </w:rPr>
            </w:pPr>
            <w:r>
              <w:rPr>
                <w:color w:val="000000"/>
                <w:sz w:val="16"/>
                <w:szCs w:val="16"/>
              </w:rPr>
              <w:t>ECS Discovery</w:t>
            </w:r>
          </w:p>
        </w:tc>
        <w:tc>
          <w:tcPr>
            <w:tcW w:w="579" w:type="pct"/>
            <w:tcBorders>
              <w:top w:val="single" w:sz="4" w:space="0" w:color="auto"/>
              <w:left w:val="single" w:sz="4" w:space="0" w:color="auto"/>
              <w:bottom w:val="single" w:sz="4" w:space="0" w:color="auto"/>
              <w:right w:val="single" w:sz="4" w:space="0" w:color="auto"/>
            </w:tcBorders>
            <w:noWrap/>
            <w:hideMark/>
          </w:tcPr>
          <w:p w14:paraId="7A5B9139" w14:textId="77777777" w:rsidR="00B33979" w:rsidRDefault="00B33979">
            <w:pPr>
              <w:pStyle w:val="TAL"/>
              <w:rPr>
                <w:color w:val="000000"/>
                <w:sz w:val="16"/>
                <w:szCs w:val="16"/>
              </w:rPr>
            </w:pPr>
            <w:r>
              <w:rPr>
                <w:color w:val="000000"/>
                <w:sz w:val="16"/>
                <w:szCs w:val="16"/>
              </w:rPr>
              <w:t>Qualcomm Incorporated, Samsung, Ericsson, Convida, NTT Docomo, InterDigital</w:t>
            </w:r>
          </w:p>
        </w:tc>
        <w:tc>
          <w:tcPr>
            <w:tcW w:w="513" w:type="pct"/>
            <w:tcBorders>
              <w:top w:val="single" w:sz="4" w:space="0" w:color="auto"/>
              <w:left w:val="single" w:sz="4" w:space="0" w:color="auto"/>
              <w:bottom w:val="single" w:sz="4" w:space="0" w:color="auto"/>
              <w:right w:val="single" w:sz="4" w:space="0" w:color="auto"/>
            </w:tcBorders>
            <w:noWrap/>
            <w:hideMark/>
          </w:tcPr>
          <w:p w14:paraId="25DF383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F7C36DF" w14:textId="77777777" w:rsidR="00B33979" w:rsidRDefault="00B33979">
            <w:pPr>
              <w:pStyle w:val="TAL"/>
              <w:rPr>
                <w:color w:val="000000"/>
                <w:sz w:val="16"/>
                <w:szCs w:val="16"/>
              </w:rPr>
            </w:pPr>
            <w:r>
              <w:rPr>
                <w:color w:val="000000"/>
                <w:sz w:val="16"/>
                <w:szCs w:val="16"/>
              </w:rPr>
              <w:t>C3-241517</w:t>
            </w:r>
          </w:p>
        </w:tc>
        <w:tc>
          <w:tcPr>
            <w:tcW w:w="579" w:type="pct"/>
            <w:tcBorders>
              <w:top w:val="single" w:sz="4" w:space="0" w:color="auto"/>
              <w:left w:val="single" w:sz="4" w:space="0" w:color="auto"/>
              <w:bottom w:val="single" w:sz="4" w:space="0" w:color="auto"/>
              <w:right w:val="single" w:sz="4" w:space="0" w:color="auto"/>
            </w:tcBorders>
            <w:noWrap/>
            <w:hideMark/>
          </w:tcPr>
          <w:p w14:paraId="5B51FF3F" w14:textId="77777777" w:rsidR="00B33979" w:rsidRDefault="00B33979">
            <w:pPr>
              <w:pStyle w:val="TAL"/>
              <w:rPr>
                <w:sz w:val="16"/>
                <w:szCs w:val="16"/>
              </w:rPr>
            </w:pPr>
            <w:r>
              <w:rPr>
                <w:sz w:val="16"/>
                <w:szCs w:val="16"/>
              </w:rPr>
              <w:t>C3-242628</w:t>
            </w:r>
          </w:p>
        </w:tc>
      </w:tr>
      <w:tr w:rsidR="00B33979" w14:paraId="7030749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852057" w14:textId="77777777" w:rsidR="00B33979" w:rsidRDefault="00B33979">
            <w:pPr>
              <w:pStyle w:val="TAL"/>
              <w:rPr>
                <w:color w:val="000000"/>
                <w:sz w:val="16"/>
                <w:szCs w:val="16"/>
              </w:rPr>
            </w:pPr>
            <w:r>
              <w:rPr>
                <w:color w:val="000000"/>
                <w:sz w:val="16"/>
                <w:szCs w:val="16"/>
              </w:rPr>
              <w:t>C3-242062</w:t>
            </w:r>
          </w:p>
        </w:tc>
        <w:tc>
          <w:tcPr>
            <w:tcW w:w="2248" w:type="pct"/>
            <w:tcBorders>
              <w:top w:val="single" w:sz="4" w:space="0" w:color="auto"/>
              <w:left w:val="single" w:sz="4" w:space="0" w:color="auto"/>
              <w:bottom w:val="single" w:sz="4" w:space="0" w:color="auto"/>
              <w:right w:val="single" w:sz="4" w:space="0" w:color="auto"/>
            </w:tcBorders>
            <w:noWrap/>
            <w:hideMark/>
          </w:tcPr>
          <w:p w14:paraId="08368AA4" w14:textId="77777777" w:rsidR="00B33979" w:rsidRDefault="00B33979">
            <w:pPr>
              <w:pStyle w:val="TAL"/>
              <w:rPr>
                <w:color w:val="000000"/>
                <w:sz w:val="16"/>
                <w:szCs w:val="16"/>
              </w:rPr>
            </w:pPr>
            <w:r>
              <w:rPr>
                <w:color w:val="000000"/>
                <w:sz w:val="16"/>
                <w:szCs w:val="16"/>
              </w:rPr>
              <w:t>Questions on EDGEAPP security</w:t>
            </w:r>
          </w:p>
        </w:tc>
        <w:tc>
          <w:tcPr>
            <w:tcW w:w="579" w:type="pct"/>
            <w:tcBorders>
              <w:top w:val="single" w:sz="4" w:space="0" w:color="auto"/>
              <w:left w:val="single" w:sz="4" w:space="0" w:color="auto"/>
              <w:bottom w:val="single" w:sz="4" w:space="0" w:color="auto"/>
              <w:right w:val="single" w:sz="4" w:space="0" w:color="auto"/>
            </w:tcBorders>
            <w:noWrap/>
            <w:hideMark/>
          </w:tcPr>
          <w:p w14:paraId="2F7171AC" w14:textId="77777777" w:rsidR="00B33979" w:rsidRDefault="00B33979">
            <w:pPr>
              <w:pStyle w:val="TAL"/>
              <w:rPr>
                <w:color w:val="000000"/>
                <w:sz w:val="16"/>
                <w:szCs w:val="16"/>
              </w:rPr>
            </w:pPr>
            <w:r>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2E22A0E3"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182F04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494032" w14:textId="77777777" w:rsidR="00B33979" w:rsidRDefault="00B33979">
            <w:pPr>
              <w:overflowPunct/>
              <w:autoSpaceDE/>
              <w:autoSpaceDN/>
              <w:adjustRightInd/>
              <w:spacing w:after="0"/>
              <w:rPr>
                <w:rFonts w:ascii="CG Times (WN)" w:hAnsi="CG Times (WN)"/>
              </w:rPr>
            </w:pPr>
          </w:p>
        </w:tc>
      </w:tr>
      <w:tr w:rsidR="00B33979" w14:paraId="3FEECFB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F498B6" w14:textId="77777777" w:rsidR="00B33979" w:rsidRDefault="00B33979">
            <w:pPr>
              <w:pStyle w:val="TAL"/>
              <w:rPr>
                <w:color w:val="000000"/>
                <w:sz w:val="16"/>
                <w:szCs w:val="16"/>
              </w:rPr>
            </w:pPr>
            <w:r>
              <w:rPr>
                <w:color w:val="000000"/>
                <w:sz w:val="16"/>
                <w:szCs w:val="16"/>
              </w:rPr>
              <w:t>C3-242063</w:t>
            </w:r>
          </w:p>
        </w:tc>
        <w:tc>
          <w:tcPr>
            <w:tcW w:w="2248" w:type="pct"/>
            <w:tcBorders>
              <w:top w:val="single" w:sz="4" w:space="0" w:color="auto"/>
              <w:left w:val="single" w:sz="4" w:space="0" w:color="auto"/>
              <w:bottom w:val="single" w:sz="4" w:space="0" w:color="auto"/>
              <w:right w:val="single" w:sz="4" w:space="0" w:color="auto"/>
            </w:tcBorders>
            <w:noWrap/>
            <w:hideMark/>
          </w:tcPr>
          <w:p w14:paraId="7B9338A2" w14:textId="77777777" w:rsidR="00B33979" w:rsidRDefault="00B33979">
            <w:pPr>
              <w:pStyle w:val="TAL"/>
              <w:rPr>
                <w:color w:val="000000"/>
                <w:sz w:val="16"/>
                <w:szCs w:val="16"/>
              </w:rPr>
            </w:pPr>
            <w:r>
              <w:rPr>
                <w:color w:val="000000"/>
                <w:sz w:val="16"/>
                <w:szCs w:val="16"/>
              </w:rPr>
              <w:t>Corrections to an attribute name.</w:t>
            </w:r>
          </w:p>
        </w:tc>
        <w:tc>
          <w:tcPr>
            <w:tcW w:w="579" w:type="pct"/>
            <w:tcBorders>
              <w:top w:val="single" w:sz="4" w:space="0" w:color="auto"/>
              <w:left w:val="single" w:sz="4" w:space="0" w:color="auto"/>
              <w:bottom w:val="single" w:sz="4" w:space="0" w:color="auto"/>
              <w:right w:val="single" w:sz="4" w:space="0" w:color="auto"/>
            </w:tcBorders>
            <w:noWrap/>
            <w:hideMark/>
          </w:tcPr>
          <w:p w14:paraId="59F099BC" w14:textId="77777777" w:rsidR="00B33979" w:rsidRDefault="00B33979">
            <w:pPr>
              <w:pStyle w:val="TAL"/>
              <w:rPr>
                <w:color w:val="000000"/>
                <w:sz w:val="16"/>
                <w:szCs w:val="16"/>
              </w:rPr>
            </w:pPr>
            <w:r>
              <w:rPr>
                <w:color w:val="000000"/>
                <w:sz w:val="16"/>
                <w:szCs w:val="16"/>
              </w:rPr>
              <w:t>Nokia, Qualcomm Incorporated, Huawei</w:t>
            </w:r>
          </w:p>
        </w:tc>
        <w:tc>
          <w:tcPr>
            <w:tcW w:w="513" w:type="pct"/>
            <w:tcBorders>
              <w:top w:val="single" w:sz="4" w:space="0" w:color="auto"/>
              <w:left w:val="single" w:sz="4" w:space="0" w:color="auto"/>
              <w:bottom w:val="single" w:sz="4" w:space="0" w:color="auto"/>
              <w:right w:val="single" w:sz="4" w:space="0" w:color="auto"/>
            </w:tcBorders>
            <w:noWrap/>
            <w:hideMark/>
          </w:tcPr>
          <w:p w14:paraId="7E4696F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51966A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8308A0" w14:textId="77777777" w:rsidR="00B33979" w:rsidRDefault="00B33979">
            <w:pPr>
              <w:overflowPunct/>
              <w:autoSpaceDE/>
              <w:autoSpaceDN/>
              <w:adjustRightInd/>
              <w:spacing w:after="0"/>
              <w:rPr>
                <w:rFonts w:ascii="CG Times (WN)" w:hAnsi="CG Times (WN)"/>
              </w:rPr>
            </w:pPr>
          </w:p>
        </w:tc>
      </w:tr>
      <w:tr w:rsidR="00B33979" w14:paraId="25778F4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A4A243" w14:textId="77777777" w:rsidR="00B33979" w:rsidRDefault="00B33979">
            <w:pPr>
              <w:pStyle w:val="TAL"/>
              <w:rPr>
                <w:color w:val="000000"/>
                <w:sz w:val="16"/>
                <w:szCs w:val="16"/>
              </w:rPr>
            </w:pPr>
            <w:r>
              <w:rPr>
                <w:color w:val="000000"/>
                <w:sz w:val="16"/>
                <w:szCs w:val="16"/>
              </w:rPr>
              <w:t>C3-242064</w:t>
            </w:r>
          </w:p>
        </w:tc>
        <w:tc>
          <w:tcPr>
            <w:tcW w:w="2248" w:type="pct"/>
            <w:tcBorders>
              <w:top w:val="single" w:sz="4" w:space="0" w:color="auto"/>
              <w:left w:val="single" w:sz="4" w:space="0" w:color="auto"/>
              <w:bottom w:val="single" w:sz="4" w:space="0" w:color="auto"/>
              <w:right w:val="single" w:sz="4" w:space="0" w:color="auto"/>
            </w:tcBorders>
            <w:noWrap/>
            <w:hideMark/>
          </w:tcPr>
          <w:p w14:paraId="11F1AFF2" w14:textId="77777777" w:rsidR="00B33979" w:rsidRDefault="00B33979">
            <w:pPr>
              <w:pStyle w:val="TAL"/>
              <w:rPr>
                <w:color w:val="000000"/>
                <w:sz w:val="16"/>
                <w:szCs w:val="16"/>
              </w:rPr>
            </w:pPr>
            <w:r>
              <w:rPr>
                <w:color w:val="000000"/>
                <w:sz w:val="16"/>
                <w:szCs w:val="16"/>
              </w:rPr>
              <w:t>Support RedCap UEs indication in the MBS Session.</w:t>
            </w:r>
          </w:p>
        </w:tc>
        <w:tc>
          <w:tcPr>
            <w:tcW w:w="579" w:type="pct"/>
            <w:tcBorders>
              <w:top w:val="single" w:sz="4" w:space="0" w:color="auto"/>
              <w:left w:val="single" w:sz="4" w:space="0" w:color="auto"/>
              <w:bottom w:val="single" w:sz="4" w:space="0" w:color="auto"/>
              <w:right w:val="single" w:sz="4" w:space="0" w:color="auto"/>
            </w:tcBorders>
            <w:noWrap/>
            <w:hideMark/>
          </w:tcPr>
          <w:p w14:paraId="7FF794F3" w14:textId="77777777" w:rsidR="00B33979" w:rsidRDefault="00B33979">
            <w:pPr>
              <w:pStyle w:val="TAL"/>
              <w:rPr>
                <w:color w:val="000000"/>
                <w:sz w:val="16"/>
                <w:szCs w:val="16"/>
              </w:rPr>
            </w:pPr>
            <w:r>
              <w:rPr>
                <w:color w:val="000000"/>
                <w:sz w:val="16"/>
                <w:szCs w:val="16"/>
              </w:rPr>
              <w:t>Nokia, Qualcomm Incorporated, Huawei</w:t>
            </w:r>
          </w:p>
        </w:tc>
        <w:tc>
          <w:tcPr>
            <w:tcW w:w="513" w:type="pct"/>
            <w:tcBorders>
              <w:top w:val="single" w:sz="4" w:space="0" w:color="auto"/>
              <w:left w:val="single" w:sz="4" w:space="0" w:color="auto"/>
              <w:bottom w:val="single" w:sz="4" w:space="0" w:color="auto"/>
              <w:right w:val="single" w:sz="4" w:space="0" w:color="auto"/>
            </w:tcBorders>
            <w:noWrap/>
            <w:hideMark/>
          </w:tcPr>
          <w:p w14:paraId="581A3DC4"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1C05C0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B981C03" w14:textId="77777777" w:rsidR="00B33979" w:rsidRDefault="00B33979">
            <w:pPr>
              <w:overflowPunct/>
              <w:autoSpaceDE/>
              <w:autoSpaceDN/>
              <w:adjustRightInd/>
              <w:spacing w:after="0"/>
              <w:rPr>
                <w:rFonts w:ascii="CG Times (WN)" w:hAnsi="CG Times (WN)"/>
              </w:rPr>
            </w:pPr>
          </w:p>
        </w:tc>
      </w:tr>
      <w:tr w:rsidR="00B33979" w14:paraId="6771F42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BFC498" w14:textId="77777777" w:rsidR="00B33979" w:rsidRDefault="00B33979">
            <w:pPr>
              <w:pStyle w:val="TAL"/>
              <w:rPr>
                <w:color w:val="000000"/>
                <w:sz w:val="16"/>
                <w:szCs w:val="16"/>
              </w:rPr>
            </w:pPr>
            <w:r>
              <w:rPr>
                <w:color w:val="000000"/>
                <w:sz w:val="16"/>
                <w:szCs w:val="16"/>
              </w:rPr>
              <w:t>C3-242065</w:t>
            </w:r>
          </w:p>
        </w:tc>
        <w:tc>
          <w:tcPr>
            <w:tcW w:w="2248" w:type="pct"/>
            <w:tcBorders>
              <w:top w:val="single" w:sz="4" w:space="0" w:color="auto"/>
              <w:left w:val="single" w:sz="4" w:space="0" w:color="auto"/>
              <w:bottom w:val="single" w:sz="4" w:space="0" w:color="auto"/>
              <w:right w:val="single" w:sz="4" w:space="0" w:color="auto"/>
            </w:tcBorders>
            <w:noWrap/>
            <w:hideMark/>
          </w:tcPr>
          <w:p w14:paraId="35E5F175" w14:textId="77777777" w:rsidR="00B33979" w:rsidRDefault="00B33979">
            <w:pPr>
              <w:pStyle w:val="TAL"/>
              <w:rPr>
                <w:color w:val="000000"/>
                <w:sz w:val="16"/>
                <w:szCs w:val="16"/>
              </w:rPr>
            </w:pPr>
            <w:r>
              <w:rPr>
                <w:color w:val="000000"/>
                <w:sz w:val="16"/>
                <w:szCs w:val="16"/>
              </w:rPr>
              <w:t>Update to AKMA API to support AKMA service restrictions to roaming UE.</w:t>
            </w:r>
          </w:p>
        </w:tc>
        <w:tc>
          <w:tcPr>
            <w:tcW w:w="579" w:type="pct"/>
            <w:tcBorders>
              <w:top w:val="single" w:sz="4" w:space="0" w:color="auto"/>
              <w:left w:val="single" w:sz="4" w:space="0" w:color="auto"/>
              <w:bottom w:val="single" w:sz="4" w:space="0" w:color="auto"/>
              <w:right w:val="single" w:sz="4" w:space="0" w:color="auto"/>
            </w:tcBorders>
            <w:noWrap/>
            <w:hideMark/>
          </w:tcPr>
          <w:p w14:paraId="516CE141"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90A6CF4"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002AD8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C7C234" w14:textId="77777777" w:rsidR="00B33979" w:rsidRDefault="00B33979">
            <w:pPr>
              <w:pStyle w:val="TAL"/>
              <w:rPr>
                <w:sz w:val="16"/>
                <w:szCs w:val="16"/>
              </w:rPr>
            </w:pPr>
            <w:r>
              <w:rPr>
                <w:sz w:val="16"/>
                <w:szCs w:val="16"/>
              </w:rPr>
              <w:t>C3-242527</w:t>
            </w:r>
          </w:p>
        </w:tc>
      </w:tr>
      <w:tr w:rsidR="00B33979" w14:paraId="00ED440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B114E7" w14:textId="77777777" w:rsidR="00B33979" w:rsidRDefault="00B33979">
            <w:pPr>
              <w:pStyle w:val="TAL"/>
              <w:rPr>
                <w:color w:val="000000"/>
                <w:sz w:val="16"/>
                <w:szCs w:val="16"/>
              </w:rPr>
            </w:pPr>
            <w:r>
              <w:rPr>
                <w:color w:val="000000"/>
                <w:sz w:val="16"/>
                <w:szCs w:val="16"/>
              </w:rPr>
              <w:t>C3-242066</w:t>
            </w:r>
          </w:p>
        </w:tc>
        <w:tc>
          <w:tcPr>
            <w:tcW w:w="2248" w:type="pct"/>
            <w:tcBorders>
              <w:top w:val="single" w:sz="4" w:space="0" w:color="auto"/>
              <w:left w:val="single" w:sz="4" w:space="0" w:color="auto"/>
              <w:bottom w:val="single" w:sz="4" w:space="0" w:color="auto"/>
              <w:right w:val="single" w:sz="4" w:space="0" w:color="auto"/>
            </w:tcBorders>
            <w:noWrap/>
            <w:hideMark/>
          </w:tcPr>
          <w:p w14:paraId="397B95EB" w14:textId="77777777" w:rsidR="00B33979" w:rsidRDefault="00B33979">
            <w:pPr>
              <w:pStyle w:val="TAL"/>
              <w:rPr>
                <w:color w:val="000000"/>
                <w:sz w:val="16"/>
                <w:szCs w:val="16"/>
              </w:rPr>
            </w:pPr>
            <w:r>
              <w:rPr>
                <w:color w:val="000000"/>
                <w:sz w:val="16"/>
                <w:szCs w:val="16"/>
              </w:rPr>
              <w:t>Update AKMA procedures to support Roaming restrictions.</w:t>
            </w:r>
          </w:p>
        </w:tc>
        <w:tc>
          <w:tcPr>
            <w:tcW w:w="579" w:type="pct"/>
            <w:tcBorders>
              <w:top w:val="single" w:sz="4" w:space="0" w:color="auto"/>
              <w:left w:val="single" w:sz="4" w:space="0" w:color="auto"/>
              <w:bottom w:val="single" w:sz="4" w:space="0" w:color="auto"/>
              <w:right w:val="single" w:sz="4" w:space="0" w:color="auto"/>
            </w:tcBorders>
            <w:noWrap/>
            <w:hideMark/>
          </w:tcPr>
          <w:p w14:paraId="55333475"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8704F6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7A33FF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DACCBD" w14:textId="77777777" w:rsidR="00B33979" w:rsidRDefault="00B33979">
            <w:pPr>
              <w:pStyle w:val="TAL"/>
              <w:rPr>
                <w:sz w:val="16"/>
                <w:szCs w:val="16"/>
              </w:rPr>
            </w:pPr>
            <w:r>
              <w:rPr>
                <w:sz w:val="16"/>
                <w:szCs w:val="16"/>
              </w:rPr>
              <w:t>C3-242528</w:t>
            </w:r>
          </w:p>
        </w:tc>
      </w:tr>
      <w:tr w:rsidR="00B33979" w14:paraId="0A3163C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56AFEF" w14:textId="77777777" w:rsidR="00B33979" w:rsidRDefault="00B33979">
            <w:pPr>
              <w:pStyle w:val="TAL"/>
              <w:rPr>
                <w:color w:val="000000"/>
                <w:sz w:val="16"/>
                <w:szCs w:val="16"/>
              </w:rPr>
            </w:pPr>
            <w:r>
              <w:rPr>
                <w:color w:val="000000"/>
                <w:sz w:val="16"/>
                <w:szCs w:val="16"/>
              </w:rPr>
              <w:t>C3-242067</w:t>
            </w:r>
          </w:p>
        </w:tc>
        <w:tc>
          <w:tcPr>
            <w:tcW w:w="2248" w:type="pct"/>
            <w:tcBorders>
              <w:top w:val="single" w:sz="4" w:space="0" w:color="auto"/>
              <w:left w:val="single" w:sz="4" w:space="0" w:color="auto"/>
              <w:bottom w:val="single" w:sz="4" w:space="0" w:color="auto"/>
              <w:right w:val="single" w:sz="4" w:space="0" w:color="auto"/>
            </w:tcBorders>
            <w:noWrap/>
            <w:hideMark/>
          </w:tcPr>
          <w:p w14:paraId="7DA827EF" w14:textId="77777777" w:rsidR="00B33979" w:rsidRDefault="00B33979">
            <w:pPr>
              <w:pStyle w:val="TAL"/>
              <w:rPr>
                <w:color w:val="000000"/>
                <w:sz w:val="16"/>
                <w:szCs w:val="16"/>
              </w:rPr>
            </w:pPr>
            <w:r>
              <w:rPr>
                <w:color w:val="000000"/>
                <w:sz w:val="16"/>
                <w:szCs w:val="16"/>
              </w:rPr>
              <w:t>Corrections in the call flow to align with the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3710E57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E3EC13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888534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EF5F8C" w14:textId="77777777" w:rsidR="00B33979" w:rsidRDefault="00B33979">
            <w:pPr>
              <w:pStyle w:val="TAL"/>
              <w:rPr>
                <w:sz w:val="16"/>
                <w:szCs w:val="16"/>
              </w:rPr>
            </w:pPr>
            <w:r>
              <w:rPr>
                <w:sz w:val="16"/>
                <w:szCs w:val="16"/>
              </w:rPr>
              <w:t>C3-242532</w:t>
            </w:r>
          </w:p>
        </w:tc>
      </w:tr>
      <w:tr w:rsidR="00B33979" w14:paraId="23685CB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CD0AE1" w14:textId="77777777" w:rsidR="00B33979" w:rsidRDefault="00B33979">
            <w:pPr>
              <w:pStyle w:val="TAL"/>
              <w:rPr>
                <w:color w:val="000000"/>
                <w:sz w:val="16"/>
                <w:szCs w:val="16"/>
              </w:rPr>
            </w:pPr>
            <w:r>
              <w:rPr>
                <w:color w:val="000000"/>
                <w:sz w:val="16"/>
                <w:szCs w:val="16"/>
              </w:rPr>
              <w:t>C3-242068</w:t>
            </w:r>
          </w:p>
        </w:tc>
        <w:tc>
          <w:tcPr>
            <w:tcW w:w="2248" w:type="pct"/>
            <w:tcBorders>
              <w:top w:val="single" w:sz="4" w:space="0" w:color="auto"/>
              <w:left w:val="single" w:sz="4" w:space="0" w:color="auto"/>
              <w:bottom w:val="single" w:sz="4" w:space="0" w:color="auto"/>
              <w:right w:val="single" w:sz="4" w:space="0" w:color="auto"/>
            </w:tcBorders>
            <w:noWrap/>
            <w:hideMark/>
          </w:tcPr>
          <w:p w14:paraId="0C2727D1" w14:textId="77777777" w:rsidR="00B33979" w:rsidRDefault="00B33979">
            <w:pPr>
              <w:pStyle w:val="TAL"/>
              <w:rPr>
                <w:color w:val="000000"/>
                <w:sz w:val="16"/>
                <w:szCs w:val="16"/>
              </w:rPr>
            </w:pPr>
            <w:r>
              <w:rPr>
                <w:color w:val="000000"/>
                <w:sz w:val="16"/>
                <w:szCs w:val="16"/>
              </w:rPr>
              <w:t>Corrections in the call flow to align with the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552F3ABE"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FED5F3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06BADA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F1E198" w14:textId="77777777" w:rsidR="00B33979" w:rsidRDefault="00B33979">
            <w:pPr>
              <w:pStyle w:val="TAL"/>
              <w:rPr>
                <w:sz w:val="16"/>
                <w:szCs w:val="16"/>
              </w:rPr>
            </w:pPr>
            <w:r>
              <w:rPr>
                <w:sz w:val="16"/>
                <w:szCs w:val="16"/>
              </w:rPr>
              <w:t>C3-242533</w:t>
            </w:r>
          </w:p>
        </w:tc>
      </w:tr>
      <w:tr w:rsidR="00B33979" w14:paraId="248D346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B97972" w14:textId="77777777" w:rsidR="00B33979" w:rsidRDefault="00B33979">
            <w:pPr>
              <w:pStyle w:val="TAL"/>
              <w:rPr>
                <w:color w:val="000000"/>
                <w:sz w:val="16"/>
                <w:szCs w:val="16"/>
              </w:rPr>
            </w:pPr>
            <w:r>
              <w:rPr>
                <w:color w:val="000000"/>
                <w:sz w:val="16"/>
                <w:szCs w:val="16"/>
              </w:rPr>
              <w:t>C3-242069</w:t>
            </w:r>
          </w:p>
        </w:tc>
        <w:tc>
          <w:tcPr>
            <w:tcW w:w="2248" w:type="pct"/>
            <w:tcBorders>
              <w:top w:val="single" w:sz="4" w:space="0" w:color="auto"/>
              <w:left w:val="single" w:sz="4" w:space="0" w:color="auto"/>
              <w:bottom w:val="single" w:sz="4" w:space="0" w:color="auto"/>
              <w:right w:val="single" w:sz="4" w:space="0" w:color="auto"/>
            </w:tcBorders>
            <w:noWrap/>
            <w:hideMark/>
          </w:tcPr>
          <w:p w14:paraId="6775079E" w14:textId="77777777" w:rsidR="00B33979" w:rsidRDefault="00B33979">
            <w:pPr>
              <w:pStyle w:val="TAL"/>
              <w:rPr>
                <w:color w:val="000000"/>
                <w:sz w:val="16"/>
                <w:szCs w:val="16"/>
              </w:rPr>
            </w:pPr>
            <w:r>
              <w:rPr>
                <w:color w:val="000000"/>
                <w:sz w:val="16"/>
                <w:szCs w:val="16"/>
              </w:rPr>
              <w:t>Corrections in the call flow to align with the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0FB22652"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074DD2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E55C27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123523" w14:textId="77777777" w:rsidR="00B33979" w:rsidRDefault="00B33979">
            <w:pPr>
              <w:pStyle w:val="TAL"/>
              <w:rPr>
                <w:sz w:val="16"/>
                <w:szCs w:val="16"/>
              </w:rPr>
            </w:pPr>
            <w:r>
              <w:rPr>
                <w:sz w:val="16"/>
                <w:szCs w:val="16"/>
              </w:rPr>
              <w:t>C3-242534</w:t>
            </w:r>
          </w:p>
        </w:tc>
      </w:tr>
      <w:tr w:rsidR="00B33979" w14:paraId="0ECC4E3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1FAE67" w14:textId="77777777" w:rsidR="00B33979" w:rsidRDefault="00B33979">
            <w:pPr>
              <w:pStyle w:val="TAL"/>
              <w:rPr>
                <w:color w:val="000000"/>
                <w:sz w:val="16"/>
                <w:szCs w:val="16"/>
              </w:rPr>
            </w:pPr>
            <w:r>
              <w:rPr>
                <w:color w:val="000000"/>
                <w:sz w:val="16"/>
                <w:szCs w:val="16"/>
              </w:rPr>
              <w:t>C3-242070</w:t>
            </w:r>
          </w:p>
        </w:tc>
        <w:tc>
          <w:tcPr>
            <w:tcW w:w="2248" w:type="pct"/>
            <w:tcBorders>
              <w:top w:val="single" w:sz="4" w:space="0" w:color="auto"/>
              <w:left w:val="single" w:sz="4" w:space="0" w:color="auto"/>
              <w:bottom w:val="single" w:sz="4" w:space="0" w:color="auto"/>
              <w:right w:val="single" w:sz="4" w:space="0" w:color="auto"/>
            </w:tcBorders>
            <w:noWrap/>
            <w:hideMark/>
          </w:tcPr>
          <w:p w14:paraId="52728999" w14:textId="77777777" w:rsidR="00B33979" w:rsidRDefault="00B33979">
            <w:pPr>
              <w:pStyle w:val="TAL"/>
              <w:rPr>
                <w:color w:val="000000"/>
                <w:sz w:val="16"/>
                <w:szCs w:val="16"/>
              </w:rPr>
            </w:pPr>
            <w:r>
              <w:rPr>
                <w:color w:val="000000"/>
                <w:sz w:val="16"/>
                <w:szCs w:val="16"/>
              </w:rPr>
              <w:t>Discussion on use cases and usage of "supported features"</w:t>
            </w:r>
          </w:p>
        </w:tc>
        <w:tc>
          <w:tcPr>
            <w:tcW w:w="579" w:type="pct"/>
            <w:tcBorders>
              <w:top w:val="single" w:sz="4" w:space="0" w:color="auto"/>
              <w:left w:val="single" w:sz="4" w:space="0" w:color="auto"/>
              <w:bottom w:val="single" w:sz="4" w:space="0" w:color="auto"/>
              <w:right w:val="single" w:sz="4" w:space="0" w:color="auto"/>
            </w:tcBorders>
            <w:noWrap/>
            <w:hideMark/>
          </w:tcPr>
          <w:p w14:paraId="0F1586CE"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7E1469B"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85E83D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F5DA80" w14:textId="77777777" w:rsidR="00B33979" w:rsidRDefault="00B33979">
            <w:pPr>
              <w:overflowPunct/>
              <w:autoSpaceDE/>
              <w:autoSpaceDN/>
              <w:adjustRightInd/>
              <w:spacing w:after="0"/>
              <w:rPr>
                <w:rFonts w:ascii="CG Times (WN)" w:hAnsi="CG Times (WN)"/>
              </w:rPr>
            </w:pPr>
          </w:p>
        </w:tc>
      </w:tr>
      <w:tr w:rsidR="00B33979" w14:paraId="646BD02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E0AB01" w14:textId="77777777" w:rsidR="00B33979" w:rsidRDefault="00B33979">
            <w:pPr>
              <w:pStyle w:val="TAL"/>
              <w:rPr>
                <w:color w:val="000000"/>
                <w:sz w:val="16"/>
                <w:szCs w:val="16"/>
              </w:rPr>
            </w:pPr>
            <w:r>
              <w:rPr>
                <w:color w:val="000000"/>
                <w:sz w:val="16"/>
                <w:szCs w:val="16"/>
              </w:rPr>
              <w:t>C3-242071</w:t>
            </w:r>
          </w:p>
        </w:tc>
        <w:tc>
          <w:tcPr>
            <w:tcW w:w="2248" w:type="pct"/>
            <w:tcBorders>
              <w:top w:val="single" w:sz="4" w:space="0" w:color="auto"/>
              <w:left w:val="single" w:sz="4" w:space="0" w:color="auto"/>
              <w:bottom w:val="single" w:sz="4" w:space="0" w:color="auto"/>
              <w:right w:val="single" w:sz="4" w:space="0" w:color="auto"/>
            </w:tcBorders>
            <w:noWrap/>
            <w:hideMark/>
          </w:tcPr>
          <w:p w14:paraId="1C0D3336" w14:textId="77777777" w:rsidR="00B33979" w:rsidRDefault="00B33979">
            <w:pPr>
              <w:pStyle w:val="TAL"/>
              <w:rPr>
                <w:color w:val="000000"/>
                <w:sz w:val="16"/>
                <w:szCs w:val="16"/>
              </w:rPr>
            </w:pPr>
            <w:r>
              <w:rPr>
                <w:color w:val="000000"/>
                <w:sz w:val="16"/>
                <w:szCs w:val="16"/>
              </w:rPr>
              <w:t>Support Network slice indication in Npcf_AMPolicyControl_Create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41725D0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B67E182"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B431DC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8D953AD" w14:textId="77777777" w:rsidR="00B33979" w:rsidRDefault="00B33979">
            <w:pPr>
              <w:overflowPunct/>
              <w:autoSpaceDE/>
              <w:autoSpaceDN/>
              <w:adjustRightInd/>
              <w:spacing w:after="0"/>
              <w:rPr>
                <w:rFonts w:ascii="CG Times (WN)" w:hAnsi="CG Times (WN)"/>
              </w:rPr>
            </w:pPr>
          </w:p>
        </w:tc>
      </w:tr>
      <w:tr w:rsidR="00B33979" w14:paraId="6D9C798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1DBD91" w14:textId="77777777" w:rsidR="00B33979" w:rsidRDefault="00B33979">
            <w:pPr>
              <w:pStyle w:val="TAL"/>
              <w:rPr>
                <w:color w:val="000000"/>
                <w:sz w:val="16"/>
                <w:szCs w:val="16"/>
              </w:rPr>
            </w:pPr>
            <w:r>
              <w:rPr>
                <w:color w:val="000000"/>
                <w:sz w:val="16"/>
                <w:szCs w:val="16"/>
              </w:rPr>
              <w:t>C3-242072</w:t>
            </w:r>
          </w:p>
        </w:tc>
        <w:tc>
          <w:tcPr>
            <w:tcW w:w="2248" w:type="pct"/>
            <w:tcBorders>
              <w:top w:val="single" w:sz="4" w:space="0" w:color="auto"/>
              <w:left w:val="single" w:sz="4" w:space="0" w:color="auto"/>
              <w:bottom w:val="single" w:sz="4" w:space="0" w:color="auto"/>
              <w:right w:val="single" w:sz="4" w:space="0" w:color="auto"/>
            </w:tcBorders>
            <w:noWrap/>
            <w:hideMark/>
          </w:tcPr>
          <w:p w14:paraId="6AFE2323" w14:textId="77777777" w:rsidR="00B33979" w:rsidRDefault="00B33979">
            <w:pPr>
              <w:pStyle w:val="TAL"/>
              <w:rPr>
                <w:color w:val="000000"/>
                <w:sz w:val="16"/>
                <w:szCs w:val="16"/>
              </w:rPr>
            </w:pPr>
            <w:r>
              <w:rPr>
                <w:color w:val="000000"/>
                <w:sz w:val="16"/>
                <w:szCs w:val="16"/>
              </w:rPr>
              <w:t>Update SM policy termination procedure related to network slice replacement feature.</w:t>
            </w:r>
          </w:p>
        </w:tc>
        <w:tc>
          <w:tcPr>
            <w:tcW w:w="579" w:type="pct"/>
            <w:tcBorders>
              <w:top w:val="single" w:sz="4" w:space="0" w:color="auto"/>
              <w:left w:val="single" w:sz="4" w:space="0" w:color="auto"/>
              <w:bottom w:val="single" w:sz="4" w:space="0" w:color="auto"/>
              <w:right w:val="single" w:sz="4" w:space="0" w:color="auto"/>
            </w:tcBorders>
            <w:noWrap/>
            <w:hideMark/>
          </w:tcPr>
          <w:p w14:paraId="3296F026"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387B426"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817078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89555B" w14:textId="77777777" w:rsidR="00B33979" w:rsidRDefault="00B33979">
            <w:pPr>
              <w:overflowPunct/>
              <w:autoSpaceDE/>
              <w:autoSpaceDN/>
              <w:adjustRightInd/>
              <w:spacing w:after="0"/>
              <w:rPr>
                <w:rFonts w:ascii="CG Times (WN)" w:hAnsi="CG Times (WN)"/>
              </w:rPr>
            </w:pPr>
          </w:p>
        </w:tc>
      </w:tr>
      <w:tr w:rsidR="00B33979" w14:paraId="5BBC5EC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EFC282" w14:textId="77777777" w:rsidR="00B33979" w:rsidRDefault="00B33979">
            <w:pPr>
              <w:pStyle w:val="TAL"/>
              <w:rPr>
                <w:color w:val="000000"/>
                <w:sz w:val="16"/>
                <w:szCs w:val="16"/>
              </w:rPr>
            </w:pPr>
            <w:r>
              <w:rPr>
                <w:color w:val="000000"/>
                <w:sz w:val="16"/>
                <w:szCs w:val="16"/>
              </w:rPr>
              <w:t>C3-242073</w:t>
            </w:r>
          </w:p>
        </w:tc>
        <w:tc>
          <w:tcPr>
            <w:tcW w:w="2248" w:type="pct"/>
            <w:tcBorders>
              <w:top w:val="single" w:sz="4" w:space="0" w:color="auto"/>
              <w:left w:val="single" w:sz="4" w:space="0" w:color="auto"/>
              <w:bottom w:val="single" w:sz="4" w:space="0" w:color="auto"/>
              <w:right w:val="single" w:sz="4" w:space="0" w:color="auto"/>
            </w:tcBorders>
            <w:noWrap/>
            <w:hideMark/>
          </w:tcPr>
          <w:p w14:paraId="5705B630" w14:textId="77777777" w:rsidR="00B33979" w:rsidRDefault="00B33979">
            <w:pPr>
              <w:pStyle w:val="TAL"/>
              <w:rPr>
                <w:color w:val="000000"/>
                <w:sz w:val="16"/>
                <w:szCs w:val="16"/>
              </w:rPr>
            </w:pPr>
            <w:r>
              <w:rPr>
                <w:color w:val="000000"/>
                <w:sz w:val="16"/>
                <w:szCs w:val="16"/>
              </w:rPr>
              <w:t>Updates to altSliceInfo attribute related to network slice replacement feature.</w:t>
            </w:r>
          </w:p>
        </w:tc>
        <w:tc>
          <w:tcPr>
            <w:tcW w:w="579" w:type="pct"/>
            <w:tcBorders>
              <w:top w:val="single" w:sz="4" w:space="0" w:color="auto"/>
              <w:left w:val="single" w:sz="4" w:space="0" w:color="auto"/>
              <w:bottom w:val="single" w:sz="4" w:space="0" w:color="auto"/>
              <w:right w:val="single" w:sz="4" w:space="0" w:color="auto"/>
            </w:tcBorders>
            <w:noWrap/>
            <w:hideMark/>
          </w:tcPr>
          <w:p w14:paraId="112B3BC9"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2A15A8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31A8B9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C6AE411" w14:textId="77777777" w:rsidR="00B33979" w:rsidRDefault="00B33979">
            <w:pPr>
              <w:pStyle w:val="TAL"/>
              <w:rPr>
                <w:sz w:val="16"/>
                <w:szCs w:val="16"/>
              </w:rPr>
            </w:pPr>
            <w:r>
              <w:rPr>
                <w:sz w:val="16"/>
                <w:szCs w:val="16"/>
              </w:rPr>
              <w:t>C3-242469</w:t>
            </w:r>
          </w:p>
        </w:tc>
      </w:tr>
      <w:tr w:rsidR="00B33979" w14:paraId="0982554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8DDDC6" w14:textId="77777777" w:rsidR="00B33979" w:rsidRDefault="00B33979">
            <w:pPr>
              <w:pStyle w:val="TAL"/>
              <w:rPr>
                <w:color w:val="000000"/>
                <w:sz w:val="16"/>
                <w:szCs w:val="16"/>
              </w:rPr>
            </w:pPr>
            <w:r>
              <w:rPr>
                <w:color w:val="000000"/>
                <w:sz w:val="16"/>
                <w:szCs w:val="16"/>
              </w:rPr>
              <w:t>C3-242074</w:t>
            </w:r>
          </w:p>
        </w:tc>
        <w:tc>
          <w:tcPr>
            <w:tcW w:w="2248" w:type="pct"/>
            <w:tcBorders>
              <w:top w:val="single" w:sz="4" w:space="0" w:color="auto"/>
              <w:left w:val="single" w:sz="4" w:space="0" w:color="auto"/>
              <w:bottom w:val="single" w:sz="4" w:space="0" w:color="auto"/>
              <w:right w:val="single" w:sz="4" w:space="0" w:color="auto"/>
            </w:tcBorders>
            <w:noWrap/>
            <w:hideMark/>
          </w:tcPr>
          <w:p w14:paraId="3181E613" w14:textId="77777777" w:rsidR="00B33979" w:rsidRDefault="00B33979">
            <w:pPr>
              <w:pStyle w:val="TAL"/>
              <w:rPr>
                <w:color w:val="000000"/>
                <w:sz w:val="16"/>
                <w:szCs w:val="16"/>
              </w:rPr>
            </w:pPr>
            <w:r>
              <w:rPr>
                <w:color w:val="000000"/>
                <w:sz w:val="16"/>
                <w:szCs w:val="16"/>
              </w:rPr>
              <w:t>Updates to usage monitoring procedure related to network slice replacement feature.</w:t>
            </w:r>
          </w:p>
        </w:tc>
        <w:tc>
          <w:tcPr>
            <w:tcW w:w="579" w:type="pct"/>
            <w:tcBorders>
              <w:top w:val="single" w:sz="4" w:space="0" w:color="auto"/>
              <w:left w:val="single" w:sz="4" w:space="0" w:color="auto"/>
              <w:bottom w:val="single" w:sz="4" w:space="0" w:color="auto"/>
              <w:right w:val="single" w:sz="4" w:space="0" w:color="auto"/>
            </w:tcBorders>
            <w:noWrap/>
            <w:hideMark/>
          </w:tcPr>
          <w:p w14:paraId="5F642504"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FECFA8C"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1549C8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605044B" w14:textId="77777777" w:rsidR="00B33979" w:rsidRDefault="00B33979">
            <w:pPr>
              <w:overflowPunct/>
              <w:autoSpaceDE/>
              <w:autoSpaceDN/>
              <w:adjustRightInd/>
              <w:spacing w:after="0"/>
              <w:rPr>
                <w:rFonts w:ascii="CG Times (WN)" w:hAnsi="CG Times (WN)"/>
              </w:rPr>
            </w:pPr>
          </w:p>
        </w:tc>
      </w:tr>
      <w:tr w:rsidR="00B33979" w14:paraId="63E0CB5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0EB985" w14:textId="77777777" w:rsidR="00B33979" w:rsidRDefault="00B33979">
            <w:pPr>
              <w:pStyle w:val="TAL"/>
              <w:rPr>
                <w:color w:val="000000"/>
                <w:sz w:val="16"/>
                <w:szCs w:val="16"/>
              </w:rPr>
            </w:pPr>
            <w:r>
              <w:rPr>
                <w:color w:val="000000"/>
                <w:sz w:val="16"/>
                <w:szCs w:val="16"/>
              </w:rPr>
              <w:t>C3-242075</w:t>
            </w:r>
          </w:p>
        </w:tc>
        <w:tc>
          <w:tcPr>
            <w:tcW w:w="2248" w:type="pct"/>
            <w:tcBorders>
              <w:top w:val="single" w:sz="4" w:space="0" w:color="auto"/>
              <w:left w:val="single" w:sz="4" w:space="0" w:color="auto"/>
              <w:bottom w:val="single" w:sz="4" w:space="0" w:color="auto"/>
              <w:right w:val="single" w:sz="4" w:space="0" w:color="auto"/>
            </w:tcBorders>
            <w:noWrap/>
            <w:hideMark/>
          </w:tcPr>
          <w:p w14:paraId="17F001A7" w14:textId="77777777" w:rsidR="00B33979" w:rsidRDefault="00B33979">
            <w:pPr>
              <w:pStyle w:val="TAL"/>
              <w:rPr>
                <w:color w:val="000000"/>
                <w:sz w:val="16"/>
                <w:szCs w:val="16"/>
              </w:rPr>
            </w:pPr>
            <w:r>
              <w:rPr>
                <w:color w:val="000000"/>
                <w:sz w:val="16"/>
                <w:szCs w:val="16"/>
              </w:rPr>
              <w:t>Corrections related to UAV terminology used.</w:t>
            </w:r>
          </w:p>
        </w:tc>
        <w:tc>
          <w:tcPr>
            <w:tcW w:w="579" w:type="pct"/>
            <w:tcBorders>
              <w:top w:val="single" w:sz="4" w:space="0" w:color="auto"/>
              <w:left w:val="single" w:sz="4" w:space="0" w:color="auto"/>
              <w:bottom w:val="single" w:sz="4" w:space="0" w:color="auto"/>
              <w:right w:val="single" w:sz="4" w:space="0" w:color="auto"/>
            </w:tcBorders>
            <w:noWrap/>
            <w:hideMark/>
          </w:tcPr>
          <w:p w14:paraId="6D7C3171"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081AAB8"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97F39A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0D26E5D" w14:textId="77777777" w:rsidR="00B33979" w:rsidRDefault="00B33979">
            <w:pPr>
              <w:overflowPunct/>
              <w:autoSpaceDE/>
              <w:autoSpaceDN/>
              <w:adjustRightInd/>
              <w:spacing w:after="0"/>
              <w:rPr>
                <w:rFonts w:ascii="CG Times (WN)" w:hAnsi="CG Times (WN)"/>
              </w:rPr>
            </w:pPr>
          </w:p>
        </w:tc>
      </w:tr>
      <w:tr w:rsidR="00B33979" w14:paraId="140FA58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E49A9F" w14:textId="77777777" w:rsidR="00B33979" w:rsidRDefault="00B33979">
            <w:pPr>
              <w:pStyle w:val="TAL"/>
              <w:rPr>
                <w:color w:val="000000"/>
                <w:sz w:val="16"/>
                <w:szCs w:val="16"/>
              </w:rPr>
            </w:pPr>
            <w:r>
              <w:rPr>
                <w:color w:val="000000"/>
                <w:sz w:val="16"/>
                <w:szCs w:val="16"/>
              </w:rPr>
              <w:t>C3-242076</w:t>
            </w:r>
          </w:p>
        </w:tc>
        <w:tc>
          <w:tcPr>
            <w:tcW w:w="2248" w:type="pct"/>
            <w:tcBorders>
              <w:top w:val="single" w:sz="4" w:space="0" w:color="auto"/>
              <w:left w:val="single" w:sz="4" w:space="0" w:color="auto"/>
              <w:bottom w:val="single" w:sz="4" w:space="0" w:color="auto"/>
              <w:right w:val="single" w:sz="4" w:space="0" w:color="auto"/>
            </w:tcBorders>
            <w:noWrap/>
            <w:hideMark/>
          </w:tcPr>
          <w:p w14:paraId="7A0CA870" w14:textId="77777777" w:rsidR="00B33979" w:rsidRDefault="00B33979">
            <w:pPr>
              <w:pStyle w:val="TAL"/>
              <w:rPr>
                <w:color w:val="000000"/>
                <w:sz w:val="16"/>
                <w:szCs w:val="16"/>
              </w:rPr>
            </w:pPr>
            <w:r>
              <w:rPr>
                <w:color w:val="000000"/>
                <w:sz w:val="16"/>
                <w:szCs w:val="16"/>
              </w:rPr>
              <w:t>Corrections to UAE_RealtimeUAVStatus API</w:t>
            </w:r>
          </w:p>
        </w:tc>
        <w:tc>
          <w:tcPr>
            <w:tcW w:w="579" w:type="pct"/>
            <w:tcBorders>
              <w:top w:val="single" w:sz="4" w:space="0" w:color="auto"/>
              <w:left w:val="single" w:sz="4" w:space="0" w:color="auto"/>
              <w:bottom w:val="single" w:sz="4" w:space="0" w:color="auto"/>
              <w:right w:val="single" w:sz="4" w:space="0" w:color="auto"/>
            </w:tcBorders>
            <w:noWrap/>
            <w:hideMark/>
          </w:tcPr>
          <w:p w14:paraId="52A6D95B"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5ED5DE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37A18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3CD6F8" w14:textId="77777777" w:rsidR="00B33979" w:rsidRDefault="00B33979">
            <w:pPr>
              <w:overflowPunct/>
              <w:autoSpaceDE/>
              <w:autoSpaceDN/>
              <w:adjustRightInd/>
              <w:spacing w:after="0"/>
              <w:rPr>
                <w:rFonts w:ascii="CG Times (WN)" w:hAnsi="CG Times (WN)"/>
              </w:rPr>
            </w:pPr>
          </w:p>
        </w:tc>
      </w:tr>
      <w:tr w:rsidR="00B33979" w14:paraId="7A5ED52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4E5083" w14:textId="77777777" w:rsidR="00B33979" w:rsidRDefault="00B33979">
            <w:pPr>
              <w:pStyle w:val="TAL"/>
              <w:rPr>
                <w:color w:val="000000"/>
                <w:sz w:val="16"/>
                <w:szCs w:val="16"/>
              </w:rPr>
            </w:pPr>
            <w:r>
              <w:rPr>
                <w:color w:val="000000"/>
                <w:sz w:val="16"/>
                <w:szCs w:val="16"/>
              </w:rPr>
              <w:t>C3-242077</w:t>
            </w:r>
          </w:p>
        </w:tc>
        <w:tc>
          <w:tcPr>
            <w:tcW w:w="2248" w:type="pct"/>
            <w:tcBorders>
              <w:top w:val="single" w:sz="4" w:space="0" w:color="auto"/>
              <w:left w:val="single" w:sz="4" w:space="0" w:color="auto"/>
              <w:bottom w:val="single" w:sz="4" w:space="0" w:color="auto"/>
              <w:right w:val="single" w:sz="4" w:space="0" w:color="auto"/>
            </w:tcBorders>
            <w:noWrap/>
            <w:hideMark/>
          </w:tcPr>
          <w:p w14:paraId="52737FF7" w14:textId="77777777" w:rsidR="00B33979" w:rsidRDefault="00B33979">
            <w:pPr>
              <w:pStyle w:val="TAL"/>
              <w:rPr>
                <w:color w:val="000000"/>
                <w:sz w:val="16"/>
                <w:szCs w:val="16"/>
              </w:rPr>
            </w:pPr>
            <w:r>
              <w:rPr>
                <w:color w:val="000000"/>
                <w:sz w:val="16"/>
                <w:szCs w:val="16"/>
              </w:rPr>
              <w:t>Corrections to NSCE_FaultDiagnosis API</w:t>
            </w:r>
          </w:p>
        </w:tc>
        <w:tc>
          <w:tcPr>
            <w:tcW w:w="579" w:type="pct"/>
            <w:tcBorders>
              <w:top w:val="single" w:sz="4" w:space="0" w:color="auto"/>
              <w:left w:val="single" w:sz="4" w:space="0" w:color="auto"/>
              <w:bottom w:val="single" w:sz="4" w:space="0" w:color="auto"/>
              <w:right w:val="single" w:sz="4" w:space="0" w:color="auto"/>
            </w:tcBorders>
            <w:noWrap/>
            <w:hideMark/>
          </w:tcPr>
          <w:p w14:paraId="3401006C"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579F2F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26AF5B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C61AE0B" w14:textId="77777777" w:rsidR="00B33979" w:rsidRDefault="00B33979">
            <w:pPr>
              <w:overflowPunct/>
              <w:autoSpaceDE/>
              <w:autoSpaceDN/>
              <w:adjustRightInd/>
              <w:spacing w:after="0"/>
              <w:rPr>
                <w:rFonts w:ascii="CG Times (WN)" w:hAnsi="CG Times (WN)"/>
              </w:rPr>
            </w:pPr>
          </w:p>
        </w:tc>
      </w:tr>
      <w:tr w:rsidR="00B33979" w14:paraId="102BE8C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242E6F" w14:textId="77777777" w:rsidR="00B33979" w:rsidRDefault="00B33979">
            <w:pPr>
              <w:pStyle w:val="TAL"/>
              <w:rPr>
                <w:color w:val="000000"/>
                <w:sz w:val="16"/>
                <w:szCs w:val="16"/>
              </w:rPr>
            </w:pPr>
            <w:r>
              <w:rPr>
                <w:color w:val="000000"/>
                <w:sz w:val="16"/>
                <w:szCs w:val="16"/>
              </w:rPr>
              <w:t>C3-242078</w:t>
            </w:r>
          </w:p>
        </w:tc>
        <w:tc>
          <w:tcPr>
            <w:tcW w:w="2248" w:type="pct"/>
            <w:tcBorders>
              <w:top w:val="single" w:sz="4" w:space="0" w:color="auto"/>
              <w:left w:val="single" w:sz="4" w:space="0" w:color="auto"/>
              <w:bottom w:val="single" w:sz="4" w:space="0" w:color="auto"/>
              <w:right w:val="single" w:sz="4" w:space="0" w:color="auto"/>
            </w:tcBorders>
            <w:noWrap/>
            <w:hideMark/>
          </w:tcPr>
          <w:p w14:paraId="3E161624" w14:textId="77777777" w:rsidR="00B33979" w:rsidRDefault="00B33979">
            <w:pPr>
              <w:pStyle w:val="TAL"/>
              <w:rPr>
                <w:color w:val="000000"/>
                <w:sz w:val="16"/>
                <w:szCs w:val="16"/>
              </w:rPr>
            </w:pPr>
            <w:r>
              <w:rPr>
                <w:color w:val="000000"/>
                <w:sz w:val="16"/>
                <w:szCs w:val="16"/>
              </w:rPr>
              <w:t>Corrections to NSCE_InfoCollection API</w:t>
            </w:r>
          </w:p>
        </w:tc>
        <w:tc>
          <w:tcPr>
            <w:tcW w:w="579" w:type="pct"/>
            <w:tcBorders>
              <w:top w:val="single" w:sz="4" w:space="0" w:color="auto"/>
              <w:left w:val="single" w:sz="4" w:space="0" w:color="auto"/>
              <w:bottom w:val="single" w:sz="4" w:space="0" w:color="auto"/>
              <w:right w:val="single" w:sz="4" w:space="0" w:color="auto"/>
            </w:tcBorders>
            <w:noWrap/>
            <w:hideMark/>
          </w:tcPr>
          <w:p w14:paraId="705C374B"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CC23EB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2EDDAA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EA64DA" w14:textId="77777777" w:rsidR="00B33979" w:rsidRDefault="00B33979">
            <w:pPr>
              <w:overflowPunct/>
              <w:autoSpaceDE/>
              <w:autoSpaceDN/>
              <w:adjustRightInd/>
              <w:spacing w:after="0"/>
              <w:rPr>
                <w:rFonts w:ascii="CG Times (WN)" w:hAnsi="CG Times (WN)"/>
              </w:rPr>
            </w:pPr>
          </w:p>
        </w:tc>
      </w:tr>
      <w:tr w:rsidR="00B33979" w14:paraId="36122D7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8DA4C8" w14:textId="77777777" w:rsidR="00B33979" w:rsidRDefault="00B33979">
            <w:pPr>
              <w:pStyle w:val="TAL"/>
              <w:rPr>
                <w:color w:val="000000"/>
                <w:sz w:val="16"/>
                <w:szCs w:val="16"/>
              </w:rPr>
            </w:pPr>
            <w:r>
              <w:rPr>
                <w:color w:val="000000"/>
                <w:sz w:val="16"/>
                <w:szCs w:val="16"/>
              </w:rPr>
              <w:t>C3-242079</w:t>
            </w:r>
          </w:p>
        </w:tc>
        <w:tc>
          <w:tcPr>
            <w:tcW w:w="2248" w:type="pct"/>
            <w:tcBorders>
              <w:top w:val="single" w:sz="4" w:space="0" w:color="auto"/>
              <w:left w:val="single" w:sz="4" w:space="0" w:color="auto"/>
              <w:bottom w:val="single" w:sz="4" w:space="0" w:color="auto"/>
              <w:right w:val="single" w:sz="4" w:space="0" w:color="auto"/>
            </w:tcBorders>
            <w:noWrap/>
            <w:hideMark/>
          </w:tcPr>
          <w:p w14:paraId="77F776FA" w14:textId="77777777" w:rsidR="00B33979" w:rsidRDefault="00B33979">
            <w:pPr>
              <w:pStyle w:val="TAL"/>
              <w:rPr>
                <w:color w:val="000000"/>
                <w:sz w:val="16"/>
                <w:szCs w:val="16"/>
              </w:rPr>
            </w:pPr>
            <w:r>
              <w:rPr>
                <w:color w:val="000000"/>
                <w:sz w:val="16"/>
                <w:szCs w:val="16"/>
              </w:rPr>
              <w:t>Corrections to NSCE_NSOptimization API</w:t>
            </w:r>
          </w:p>
        </w:tc>
        <w:tc>
          <w:tcPr>
            <w:tcW w:w="579" w:type="pct"/>
            <w:tcBorders>
              <w:top w:val="single" w:sz="4" w:space="0" w:color="auto"/>
              <w:left w:val="single" w:sz="4" w:space="0" w:color="auto"/>
              <w:bottom w:val="single" w:sz="4" w:space="0" w:color="auto"/>
              <w:right w:val="single" w:sz="4" w:space="0" w:color="auto"/>
            </w:tcBorders>
            <w:noWrap/>
            <w:hideMark/>
          </w:tcPr>
          <w:p w14:paraId="6B9C4B6E"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606A97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8A0AA8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BAC487" w14:textId="77777777" w:rsidR="00B33979" w:rsidRDefault="00B33979">
            <w:pPr>
              <w:overflowPunct/>
              <w:autoSpaceDE/>
              <w:autoSpaceDN/>
              <w:adjustRightInd/>
              <w:spacing w:after="0"/>
              <w:rPr>
                <w:rFonts w:ascii="CG Times (WN)" w:hAnsi="CG Times (WN)"/>
              </w:rPr>
            </w:pPr>
          </w:p>
        </w:tc>
      </w:tr>
      <w:tr w:rsidR="00B33979" w14:paraId="4A71D3A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66C71B" w14:textId="77777777" w:rsidR="00B33979" w:rsidRDefault="00B33979">
            <w:pPr>
              <w:pStyle w:val="TAL"/>
              <w:rPr>
                <w:color w:val="000000"/>
                <w:sz w:val="16"/>
                <w:szCs w:val="16"/>
              </w:rPr>
            </w:pPr>
            <w:r>
              <w:rPr>
                <w:color w:val="000000"/>
                <w:sz w:val="16"/>
                <w:szCs w:val="16"/>
              </w:rPr>
              <w:t>C3-242080</w:t>
            </w:r>
          </w:p>
        </w:tc>
        <w:tc>
          <w:tcPr>
            <w:tcW w:w="2248" w:type="pct"/>
            <w:tcBorders>
              <w:top w:val="single" w:sz="4" w:space="0" w:color="auto"/>
              <w:left w:val="single" w:sz="4" w:space="0" w:color="auto"/>
              <w:bottom w:val="single" w:sz="4" w:space="0" w:color="auto"/>
              <w:right w:val="single" w:sz="4" w:space="0" w:color="auto"/>
            </w:tcBorders>
            <w:noWrap/>
            <w:hideMark/>
          </w:tcPr>
          <w:p w14:paraId="6BF13C56" w14:textId="77777777" w:rsidR="00B33979" w:rsidRDefault="00B33979">
            <w:pPr>
              <w:pStyle w:val="TAL"/>
              <w:rPr>
                <w:color w:val="000000"/>
                <w:sz w:val="16"/>
                <w:szCs w:val="16"/>
              </w:rPr>
            </w:pPr>
            <w:r>
              <w:rPr>
                <w:color w:val="000000"/>
                <w:sz w:val="16"/>
                <w:szCs w:val="16"/>
              </w:rPr>
              <w:t>Corrections to NSCE_PerfMonitoring API</w:t>
            </w:r>
          </w:p>
        </w:tc>
        <w:tc>
          <w:tcPr>
            <w:tcW w:w="579" w:type="pct"/>
            <w:tcBorders>
              <w:top w:val="single" w:sz="4" w:space="0" w:color="auto"/>
              <w:left w:val="single" w:sz="4" w:space="0" w:color="auto"/>
              <w:bottom w:val="single" w:sz="4" w:space="0" w:color="auto"/>
              <w:right w:val="single" w:sz="4" w:space="0" w:color="auto"/>
            </w:tcBorders>
            <w:noWrap/>
            <w:hideMark/>
          </w:tcPr>
          <w:p w14:paraId="20A48DE1"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3E3B41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181083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25C7E1" w14:textId="77777777" w:rsidR="00B33979" w:rsidRDefault="00B33979">
            <w:pPr>
              <w:overflowPunct/>
              <w:autoSpaceDE/>
              <w:autoSpaceDN/>
              <w:adjustRightInd/>
              <w:spacing w:after="0"/>
              <w:rPr>
                <w:rFonts w:ascii="CG Times (WN)" w:hAnsi="CG Times (WN)"/>
              </w:rPr>
            </w:pPr>
          </w:p>
        </w:tc>
      </w:tr>
      <w:tr w:rsidR="00B33979" w14:paraId="320F8FB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D1DAD5" w14:textId="77777777" w:rsidR="00B33979" w:rsidRDefault="00B33979">
            <w:pPr>
              <w:pStyle w:val="TAL"/>
              <w:rPr>
                <w:color w:val="000000"/>
                <w:sz w:val="16"/>
                <w:szCs w:val="16"/>
              </w:rPr>
            </w:pPr>
            <w:r>
              <w:rPr>
                <w:color w:val="000000"/>
                <w:sz w:val="16"/>
                <w:szCs w:val="16"/>
              </w:rPr>
              <w:t>C3-242081</w:t>
            </w:r>
          </w:p>
        </w:tc>
        <w:tc>
          <w:tcPr>
            <w:tcW w:w="2248" w:type="pct"/>
            <w:tcBorders>
              <w:top w:val="single" w:sz="4" w:space="0" w:color="auto"/>
              <w:left w:val="single" w:sz="4" w:space="0" w:color="auto"/>
              <w:bottom w:val="single" w:sz="4" w:space="0" w:color="auto"/>
              <w:right w:val="single" w:sz="4" w:space="0" w:color="auto"/>
            </w:tcBorders>
            <w:noWrap/>
            <w:hideMark/>
          </w:tcPr>
          <w:p w14:paraId="0CC4C817" w14:textId="77777777" w:rsidR="00B33979" w:rsidRDefault="00B33979">
            <w:pPr>
              <w:pStyle w:val="TAL"/>
              <w:rPr>
                <w:color w:val="000000"/>
                <w:sz w:val="16"/>
                <w:szCs w:val="16"/>
              </w:rPr>
            </w:pPr>
            <w:r>
              <w:rPr>
                <w:color w:val="000000"/>
                <w:sz w:val="16"/>
                <w:szCs w:val="16"/>
              </w:rPr>
              <w:t>Corrections to NSCE_PolicyManagement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743CE25C"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EC4D29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D0C02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688051" w14:textId="77777777" w:rsidR="00B33979" w:rsidRDefault="00B33979">
            <w:pPr>
              <w:overflowPunct/>
              <w:autoSpaceDE/>
              <w:autoSpaceDN/>
              <w:adjustRightInd/>
              <w:spacing w:after="0"/>
              <w:rPr>
                <w:rFonts w:ascii="CG Times (WN)" w:hAnsi="CG Times (WN)"/>
              </w:rPr>
            </w:pPr>
          </w:p>
        </w:tc>
      </w:tr>
      <w:tr w:rsidR="00B33979" w14:paraId="63ED9B1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088B90" w14:textId="77777777" w:rsidR="00B33979" w:rsidRDefault="00B33979">
            <w:pPr>
              <w:pStyle w:val="TAL"/>
              <w:rPr>
                <w:color w:val="000000"/>
                <w:sz w:val="16"/>
                <w:szCs w:val="16"/>
              </w:rPr>
            </w:pPr>
            <w:r>
              <w:rPr>
                <w:color w:val="000000"/>
                <w:sz w:val="16"/>
                <w:szCs w:val="16"/>
              </w:rPr>
              <w:t>C3-242082</w:t>
            </w:r>
          </w:p>
        </w:tc>
        <w:tc>
          <w:tcPr>
            <w:tcW w:w="2248" w:type="pct"/>
            <w:tcBorders>
              <w:top w:val="single" w:sz="4" w:space="0" w:color="auto"/>
              <w:left w:val="single" w:sz="4" w:space="0" w:color="auto"/>
              <w:bottom w:val="single" w:sz="4" w:space="0" w:color="auto"/>
              <w:right w:val="single" w:sz="4" w:space="0" w:color="auto"/>
            </w:tcBorders>
            <w:noWrap/>
            <w:hideMark/>
          </w:tcPr>
          <w:p w14:paraId="54DEDC5E" w14:textId="77777777" w:rsidR="00B33979" w:rsidRDefault="00B33979">
            <w:pPr>
              <w:pStyle w:val="TAL"/>
              <w:rPr>
                <w:color w:val="000000"/>
                <w:sz w:val="16"/>
                <w:szCs w:val="16"/>
              </w:rPr>
            </w:pPr>
            <w:r>
              <w:rPr>
                <w:color w:val="000000"/>
                <w:sz w:val="16"/>
                <w:szCs w:val="16"/>
              </w:rPr>
              <w:t>Corrections to NSCE_SliceCommService API</w:t>
            </w:r>
          </w:p>
        </w:tc>
        <w:tc>
          <w:tcPr>
            <w:tcW w:w="579" w:type="pct"/>
            <w:tcBorders>
              <w:top w:val="single" w:sz="4" w:space="0" w:color="auto"/>
              <w:left w:val="single" w:sz="4" w:space="0" w:color="auto"/>
              <w:bottom w:val="single" w:sz="4" w:space="0" w:color="auto"/>
              <w:right w:val="single" w:sz="4" w:space="0" w:color="auto"/>
            </w:tcBorders>
            <w:noWrap/>
            <w:hideMark/>
          </w:tcPr>
          <w:p w14:paraId="04B8DFD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36EE3F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02D27F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6229E2" w14:textId="77777777" w:rsidR="00B33979" w:rsidRDefault="00B33979">
            <w:pPr>
              <w:overflowPunct/>
              <w:autoSpaceDE/>
              <w:autoSpaceDN/>
              <w:adjustRightInd/>
              <w:spacing w:after="0"/>
              <w:rPr>
                <w:rFonts w:ascii="CG Times (WN)" w:hAnsi="CG Times (WN)"/>
              </w:rPr>
            </w:pPr>
          </w:p>
        </w:tc>
      </w:tr>
      <w:tr w:rsidR="00B33979" w14:paraId="1CD4891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62BE75" w14:textId="77777777" w:rsidR="00B33979" w:rsidRDefault="00B33979">
            <w:pPr>
              <w:pStyle w:val="TAL"/>
              <w:rPr>
                <w:color w:val="000000"/>
                <w:sz w:val="16"/>
                <w:szCs w:val="16"/>
              </w:rPr>
            </w:pPr>
            <w:r>
              <w:rPr>
                <w:color w:val="000000"/>
                <w:sz w:val="16"/>
                <w:szCs w:val="16"/>
              </w:rPr>
              <w:t>C3-242083</w:t>
            </w:r>
          </w:p>
        </w:tc>
        <w:tc>
          <w:tcPr>
            <w:tcW w:w="2248" w:type="pct"/>
            <w:tcBorders>
              <w:top w:val="single" w:sz="4" w:space="0" w:color="auto"/>
              <w:left w:val="single" w:sz="4" w:space="0" w:color="auto"/>
              <w:bottom w:val="single" w:sz="4" w:space="0" w:color="auto"/>
              <w:right w:val="single" w:sz="4" w:space="0" w:color="auto"/>
            </w:tcBorders>
            <w:noWrap/>
            <w:hideMark/>
          </w:tcPr>
          <w:p w14:paraId="40315BD5" w14:textId="77777777" w:rsidR="00B33979" w:rsidRDefault="00B33979">
            <w:pPr>
              <w:pStyle w:val="TAL"/>
              <w:rPr>
                <w:color w:val="000000"/>
                <w:sz w:val="16"/>
                <w:szCs w:val="16"/>
              </w:rPr>
            </w:pPr>
            <w:r>
              <w:rPr>
                <w:color w:val="000000"/>
                <w:sz w:val="16"/>
                <w:szCs w:val="16"/>
              </w:rPr>
              <w:t>Corrections to NSCE_SliceReqVerifyAndAlign API</w:t>
            </w:r>
          </w:p>
        </w:tc>
        <w:tc>
          <w:tcPr>
            <w:tcW w:w="579" w:type="pct"/>
            <w:tcBorders>
              <w:top w:val="single" w:sz="4" w:space="0" w:color="auto"/>
              <w:left w:val="single" w:sz="4" w:space="0" w:color="auto"/>
              <w:bottom w:val="single" w:sz="4" w:space="0" w:color="auto"/>
              <w:right w:val="single" w:sz="4" w:space="0" w:color="auto"/>
            </w:tcBorders>
            <w:noWrap/>
            <w:hideMark/>
          </w:tcPr>
          <w:p w14:paraId="409CBF3D"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8615E3A"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A68B37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B967EC" w14:textId="77777777" w:rsidR="00B33979" w:rsidRDefault="00B33979">
            <w:pPr>
              <w:pStyle w:val="TAL"/>
              <w:rPr>
                <w:sz w:val="16"/>
                <w:szCs w:val="16"/>
              </w:rPr>
            </w:pPr>
            <w:r>
              <w:rPr>
                <w:sz w:val="16"/>
                <w:szCs w:val="16"/>
              </w:rPr>
              <w:t>C3-242457</w:t>
            </w:r>
          </w:p>
        </w:tc>
      </w:tr>
      <w:tr w:rsidR="00B33979" w14:paraId="793B369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9C5F0C" w14:textId="77777777" w:rsidR="00B33979" w:rsidRDefault="00B33979">
            <w:pPr>
              <w:pStyle w:val="TAL"/>
              <w:rPr>
                <w:color w:val="000000"/>
                <w:sz w:val="16"/>
                <w:szCs w:val="16"/>
              </w:rPr>
            </w:pPr>
            <w:r>
              <w:rPr>
                <w:color w:val="000000"/>
                <w:sz w:val="16"/>
                <w:szCs w:val="16"/>
              </w:rPr>
              <w:t>C3-242084</w:t>
            </w:r>
          </w:p>
        </w:tc>
        <w:tc>
          <w:tcPr>
            <w:tcW w:w="2248" w:type="pct"/>
            <w:tcBorders>
              <w:top w:val="single" w:sz="4" w:space="0" w:color="auto"/>
              <w:left w:val="single" w:sz="4" w:space="0" w:color="auto"/>
              <w:bottom w:val="single" w:sz="4" w:space="0" w:color="auto"/>
              <w:right w:val="single" w:sz="4" w:space="0" w:color="auto"/>
            </w:tcBorders>
            <w:noWrap/>
            <w:hideMark/>
          </w:tcPr>
          <w:p w14:paraId="29F71678" w14:textId="77777777" w:rsidR="00B33979" w:rsidRDefault="00B33979">
            <w:pPr>
              <w:pStyle w:val="TAL"/>
              <w:rPr>
                <w:color w:val="000000"/>
                <w:sz w:val="16"/>
                <w:szCs w:val="16"/>
              </w:rPr>
            </w:pPr>
            <w:r>
              <w:rPr>
                <w:color w:val="000000"/>
                <w:sz w:val="16"/>
                <w:szCs w:val="16"/>
              </w:rPr>
              <w:t>LS on Clarification related to NSI</w:t>
            </w:r>
          </w:p>
        </w:tc>
        <w:tc>
          <w:tcPr>
            <w:tcW w:w="579" w:type="pct"/>
            <w:tcBorders>
              <w:top w:val="single" w:sz="4" w:space="0" w:color="auto"/>
              <w:left w:val="single" w:sz="4" w:space="0" w:color="auto"/>
              <w:bottom w:val="single" w:sz="4" w:space="0" w:color="auto"/>
              <w:right w:val="single" w:sz="4" w:space="0" w:color="auto"/>
            </w:tcBorders>
            <w:noWrap/>
            <w:hideMark/>
          </w:tcPr>
          <w:p w14:paraId="0725BB89"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D982440"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0B38EE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7E2415" w14:textId="77777777" w:rsidR="00B33979" w:rsidRDefault="00B33979">
            <w:pPr>
              <w:pStyle w:val="TAL"/>
              <w:rPr>
                <w:sz w:val="16"/>
                <w:szCs w:val="16"/>
              </w:rPr>
            </w:pPr>
            <w:r>
              <w:rPr>
                <w:sz w:val="16"/>
                <w:szCs w:val="16"/>
              </w:rPr>
              <w:t>C3-242466</w:t>
            </w:r>
          </w:p>
        </w:tc>
      </w:tr>
      <w:tr w:rsidR="00B33979" w14:paraId="4D89B57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AAD79C" w14:textId="77777777" w:rsidR="00B33979" w:rsidRDefault="00B33979">
            <w:pPr>
              <w:pStyle w:val="TAL"/>
              <w:rPr>
                <w:color w:val="000000"/>
                <w:sz w:val="16"/>
                <w:szCs w:val="16"/>
              </w:rPr>
            </w:pPr>
            <w:r>
              <w:rPr>
                <w:color w:val="000000"/>
                <w:sz w:val="16"/>
                <w:szCs w:val="16"/>
              </w:rPr>
              <w:t>C3-242085</w:t>
            </w:r>
          </w:p>
        </w:tc>
        <w:tc>
          <w:tcPr>
            <w:tcW w:w="2248" w:type="pct"/>
            <w:tcBorders>
              <w:top w:val="single" w:sz="4" w:space="0" w:color="auto"/>
              <w:left w:val="single" w:sz="4" w:space="0" w:color="auto"/>
              <w:bottom w:val="single" w:sz="4" w:space="0" w:color="auto"/>
              <w:right w:val="single" w:sz="4" w:space="0" w:color="auto"/>
            </w:tcBorders>
            <w:noWrap/>
            <w:hideMark/>
          </w:tcPr>
          <w:p w14:paraId="081E6CE4" w14:textId="77777777" w:rsidR="00B33979" w:rsidRDefault="00B33979">
            <w:pPr>
              <w:pStyle w:val="TAL"/>
              <w:rPr>
                <w:color w:val="000000"/>
                <w:sz w:val="16"/>
                <w:szCs w:val="16"/>
              </w:rPr>
            </w:pPr>
            <w:r>
              <w:rPr>
                <w:color w:val="000000"/>
                <w:sz w:val="16"/>
                <w:szCs w:val="16"/>
              </w:rPr>
              <w:t>Callback correction in the Nsmf_EventExposure API</w:t>
            </w:r>
          </w:p>
        </w:tc>
        <w:tc>
          <w:tcPr>
            <w:tcW w:w="579" w:type="pct"/>
            <w:tcBorders>
              <w:top w:val="single" w:sz="4" w:space="0" w:color="auto"/>
              <w:left w:val="single" w:sz="4" w:space="0" w:color="auto"/>
              <w:bottom w:val="single" w:sz="4" w:space="0" w:color="auto"/>
              <w:right w:val="single" w:sz="4" w:space="0" w:color="auto"/>
            </w:tcBorders>
            <w:noWrap/>
            <w:hideMark/>
          </w:tcPr>
          <w:p w14:paraId="12442BFD"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C58557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3D4685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B29EFA" w14:textId="77777777" w:rsidR="00B33979" w:rsidRDefault="00B33979">
            <w:pPr>
              <w:overflowPunct/>
              <w:autoSpaceDE/>
              <w:autoSpaceDN/>
              <w:adjustRightInd/>
              <w:spacing w:after="0"/>
              <w:rPr>
                <w:rFonts w:ascii="CG Times (WN)" w:hAnsi="CG Times (WN)"/>
              </w:rPr>
            </w:pPr>
          </w:p>
        </w:tc>
      </w:tr>
      <w:tr w:rsidR="00B33979" w14:paraId="6A25413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034523" w14:textId="77777777" w:rsidR="00B33979" w:rsidRDefault="00B33979">
            <w:pPr>
              <w:pStyle w:val="TAL"/>
              <w:rPr>
                <w:color w:val="000000"/>
                <w:sz w:val="16"/>
                <w:szCs w:val="16"/>
              </w:rPr>
            </w:pPr>
            <w:r>
              <w:rPr>
                <w:color w:val="000000"/>
                <w:sz w:val="16"/>
                <w:szCs w:val="16"/>
              </w:rPr>
              <w:t>C3-242086</w:t>
            </w:r>
          </w:p>
        </w:tc>
        <w:tc>
          <w:tcPr>
            <w:tcW w:w="2248" w:type="pct"/>
            <w:tcBorders>
              <w:top w:val="single" w:sz="4" w:space="0" w:color="auto"/>
              <w:left w:val="single" w:sz="4" w:space="0" w:color="auto"/>
              <w:bottom w:val="single" w:sz="4" w:space="0" w:color="auto"/>
              <w:right w:val="single" w:sz="4" w:space="0" w:color="auto"/>
            </w:tcBorders>
            <w:noWrap/>
            <w:hideMark/>
          </w:tcPr>
          <w:p w14:paraId="13801E51" w14:textId="77777777" w:rsidR="00B33979" w:rsidRDefault="00B33979">
            <w:pPr>
              <w:pStyle w:val="TAL"/>
              <w:rPr>
                <w:color w:val="000000"/>
                <w:sz w:val="16"/>
                <w:szCs w:val="16"/>
              </w:rPr>
            </w:pPr>
            <w:r>
              <w:rPr>
                <w:color w:val="000000"/>
                <w:sz w:val="16"/>
                <w:szCs w:val="16"/>
              </w:rPr>
              <w:t>Corrections to Npcf_MBSPolicyAuthorization API</w:t>
            </w:r>
          </w:p>
        </w:tc>
        <w:tc>
          <w:tcPr>
            <w:tcW w:w="579" w:type="pct"/>
            <w:tcBorders>
              <w:top w:val="single" w:sz="4" w:space="0" w:color="auto"/>
              <w:left w:val="single" w:sz="4" w:space="0" w:color="auto"/>
              <w:bottom w:val="single" w:sz="4" w:space="0" w:color="auto"/>
              <w:right w:val="single" w:sz="4" w:space="0" w:color="auto"/>
            </w:tcBorders>
            <w:noWrap/>
            <w:hideMark/>
          </w:tcPr>
          <w:p w14:paraId="3517D1A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DD2F7C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177FCF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302C6F" w14:textId="77777777" w:rsidR="00B33979" w:rsidRDefault="00B33979">
            <w:pPr>
              <w:overflowPunct/>
              <w:autoSpaceDE/>
              <w:autoSpaceDN/>
              <w:adjustRightInd/>
              <w:spacing w:after="0"/>
              <w:rPr>
                <w:rFonts w:ascii="CG Times (WN)" w:hAnsi="CG Times (WN)"/>
              </w:rPr>
            </w:pPr>
          </w:p>
        </w:tc>
      </w:tr>
      <w:tr w:rsidR="00B33979" w14:paraId="54D81A7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44B3BB" w14:textId="77777777" w:rsidR="00B33979" w:rsidRDefault="00B33979">
            <w:pPr>
              <w:pStyle w:val="TAL"/>
              <w:rPr>
                <w:color w:val="000000"/>
                <w:sz w:val="16"/>
                <w:szCs w:val="16"/>
              </w:rPr>
            </w:pPr>
            <w:r>
              <w:rPr>
                <w:color w:val="000000"/>
                <w:sz w:val="16"/>
                <w:szCs w:val="16"/>
              </w:rPr>
              <w:t>C3-242087</w:t>
            </w:r>
          </w:p>
        </w:tc>
        <w:tc>
          <w:tcPr>
            <w:tcW w:w="2248" w:type="pct"/>
            <w:tcBorders>
              <w:top w:val="single" w:sz="4" w:space="0" w:color="auto"/>
              <w:left w:val="single" w:sz="4" w:space="0" w:color="auto"/>
              <w:bottom w:val="single" w:sz="4" w:space="0" w:color="auto"/>
              <w:right w:val="single" w:sz="4" w:space="0" w:color="auto"/>
            </w:tcBorders>
            <w:noWrap/>
            <w:hideMark/>
          </w:tcPr>
          <w:p w14:paraId="10AFCD00" w14:textId="77777777" w:rsidR="00B33979" w:rsidRDefault="00B33979">
            <w:pPr>
              <w:pStyle w:val="TAL"/>
              <w:rPr>
                <w:color w:val="000000"/>
                <w:sz w:val="16"/>
                <w:szCs w:val="16"/>
              </w:rPr>
            </w:pPr>
            <w:r>
              <w:rPr>
                <w:color w:val="000000"/>
                <w:sz w:val="16"/>
                <w:szCs w:val="16"/>
              </w:rPr>
              <w:t>Corrections to Npcf_MBSPolicyControl API</w:t>
            </w:r>
          </w:p>
        </w:tc>
        <w:tc>
          <w:tcPr>
            <w:tcW w:w="579" w:type="pct"/>
            <w:tcBorders>
              <w:top w:val="single" w:sz="4" w:space="0" w:color="auto"/>
              <w:left w:val="single" w:sz="4" w:space="0" w:color="auto"/>
              <w:bottom w:val="single" w:sz="4" w:space="0" w:color="auto"/>
              <w:right w:val="single" w:sz="4" w:space="0" w:color="auto"/>
            </w:tcBorders>
            <w:noWrap/>
            <w:hideMark/>
          </w:tcPr>
          <w:p w14:paraId="43583817"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A6CA1F3"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48DA7B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67F969" w14:textId="77777777" w:rsidR="00B33979" w:rsidRDefault="00B33979">
            <w:pPr>
              <w:overflowPunct/>
              <w:autoSpaceDE/>
              <w:autoSpaceDN/>
              <w:adjustRightInd/>
              <w:spacing w:after="0"/>
              <w:rPr>
                <w:rFonts w:ascii="CG Times (WN)" w:hAnsi="CG Times (WN)"/>
              </w:rPr>
            </w:pPr>
          </w:p>
        </w:tc>
      </w:tr>
      <w:tr w:rsidR="00B33979" w14:paraId="7F559A2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7D3C74" w14:textId="77777777" w:rsidR="00B33979" w:rsidRDefault="00B33979">
            <w:pPr>
              <w:pStyle w:val="TAL"/>
              <w:rPr>
                <w:color w:val="000000"/>
                <w:sz w:val="16"/>
                <w:szCs w:val="16"/>
              </w:rPr>
            </w:pPr>
            <w:r>
              <w:rPr>
                <w:color w:val="000000"/>
                <w:sz w:val="16"/>
                <w:szCs w:val="16"/>
              </w:rPr>
              <w:t>C3-242088</w:t>
            </w:r>
          </w:p>
        </w:tc>
        <w:tc>
          <w:tcPr>
            <w:tcW w:w="2248" w:type="pct"/>
            <w:tcBorders>
              <w:top w:val="single" w:sz="4" w:space="0" w:color="auto"/>
              <w:left w:val="single" w:sz="4" w:space="0" w:color="auto"/>
              <w:bottom w:val="single" w:sz="4" w:space="0" w:color="auto"/>
              <w:right w:val="single" w:sz="4" w:space="0" w:color="auto"/>
            </w:tcBorders>
            <w:noWrap/>
            <w:hideMark/>
          </w:tcPr>
          <w:p w14:paraId="3C84D81A" w14:textId="77777777" w:rsidR="00B33979" w:rsidRDefault="00B33979">
            <w:pPr>
              <w:pStyle w:val="TAL"/>
              <w:rPr>
                <w:color w:val="000000"/>
                <w:sz w:val="16"/>
                <w:szCs w:val="16"/>
              </w:rPr>
            </w:pPr>
            <w:r>
              <w:rPr>
                <w:color w:val="000000"/>
                <w:sz w:val="16"/>
                <w:szCs w:val="16"/>
              </w:rPr>
              <w:t>Callback correction to MSGS_TopicListEvent API</w:t>
            </w:r>
          </w:p>
        </w:tc>
        <w:tc>
          <w:tcPr>
            <w:tcW w:w="579" w:type="pct"/>
            <w:tcBorders>
              <w:top w:val="single" w:sz="4" w:space="0" w:color="auto"/>
              <w:left w:val="single" w:sz="4" w:space="0" w:color="auto"/>
              <w:bottom w:val="single" w:sz="4" w:space="0" w:color="auto"/>
              <w:right w:val="single" w:sz="4" w:space="0" w:color="auto"/>
            </w:tcBorders>
            <w:noWrap/>
            <w:hideMark/>
          </w:tcPr>
          <w:p w14:paraId="4F632C7F"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AAEDB4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11F162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0A18419" w14:textId="77777777" w:rsidR="00B33979" w:rsidRDefault="00B33979">
            <w:pPr>
              <w:pStyle w:val="TAL"/>
              <w:rPr>
                <w:sz w:val="16"/>
                <w:szCs w:val="16"/>
              </w:rPr>
            </w:pPr>
            <w:r>
              <w:rPr>
                <w:sz w:val="16"/>
                <w:szCs w:val="16"/>
              </w:rPr>
              <w:t>C3-242474</w:t>
            </w:r>
          </w:p>
        </w:tc>
      </w:tr>
      <w:tr w:rsidR="00B33979" w14:paraId="2947037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08D485" w14:textId="77777777" w:rsidR="00B33979" w:rsidRDefault="00B33979">
            <w:pPr>
              <w:pStyle w:val="TAL"/>
              <w:rPr>
                <w:color w:val="000000"/>
                <w:sz w:val="16"/>
                <w:szCs w:val="16"/>
              </w:rPr>
            </w:pPr>
            <w:r>
              <w:rPr>
                <w:color w:val="000000"/>
                <w:sz w:val="16"/>
                <w:szCs w:val="16"/>
              </w:rPr>
              <w:t>C3-242089</w:t>
            </w:r>
          </w:p>
        </w:tc>
        <w:tc>
          <w:tcPr>
            <w:tcW w:w="2248" w:type="pct"/>
            <w:tcBorders>
              <w:top w:val="single" w:sz="4" w:space="0" w:color="auto"/>
              <w:left w:val="single" w:sz="4" w:space="0" w:color="auto"/>
              <w:bottom w:val="single" w:sz="4" w:space="0" w:color="auto"/>
              <w:right w:val="single" w:sz="4" w:space="0" w:color="auto"/>
            </w:tcBorders>
            <w:noWrap/>
            <w:hideMark/>
          </w:tcPr>
          <w:p w14:paraId="77CDA4E4" w14:textId="77777777" w:rsidR="00B33979" w:rsidRDefault="00B33979">
            <w:pPr>
              <w:pStyle w:val="TAL"/>
              <w:rPr>
                <w:color w:val="000000"/>
                <w:sz w:val="16"/>
                <w:szCs w:val="16"/>
              </w:rPr>
            </w:pPr>
            <w:r>
              <w:rPr>
                <w:color w:val="000000"/>
                <w:sz w:val="16"/>
                <w:szCs w:val="16"/>
              </w:rPr>
              <w:t>Callback correction to Nnef_PFDmanagement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273BAFF9"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7DAA1B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97B0DD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D011C8" w14:textId="77777777" w:rsidR="00B33979" w:rsidRDefault="00B33979">
            <w:pPr>
              <w:overflowPunct/>
              <w:autoSpaceDE/>
              <w:autoSpaceDN/>
              <w:adjustRightInd/>
              <w:spacing w:after="0"/>
              <w:rPr>
                <w:rFonts w:ascii="CG Times (WN)" w:hAnsi="CG Times (WN)"/>
              </w:rPr>
            </w:pPr>
          </w:p>
        </w:tc>
      </w:tr>
      <w:tr w:rsidR="00B33979" w14:paraId="465A20C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5CD5F5" w14:textId="77777777" w:rsidR="00B33979" w:rsidRDefault="00B33979">
            <w:pPr>
              <w:pStyle w:val="TAL"/>
              <w:rPr>
                <w:color w:val="000000"/>
                <w:sz w:val="16"/>
                <w:szCs w:val="16"/>
              </w:rPr>
            </w:pPr>
            <w:r>
              <w:rPr>
                <w:color w:val="000000"/>
                <w:sz w:val="16"/>
                <w:szCs w:val="16"/>
              </w:rPr>
              <w:t>C3-242090</w:t>
            </w:r>
          </w:p>
        </w:tc>
        <w:tc>
          <w:tcPr>
            <w:tcW w:w="2248" w:type="pct"/>
            <w:tcBorders>
              <w:top w:val="single" w:sz="4" w:space="0" w:color="auto"/>
              <w:left w:val="single" w:sz="4" w:space="0" w:color="auto"/>
              <w:bottom w:val="single" w:sz="4" w:space="0" w:color="auto"/>
              <w:right w:val="single" w:sz="4" w:space="0" w:color="auto"/>
            </w:tcBorders>
            <w:noWrap/>
            <w:hideMark/>
          </w:tcPr>
          <w:p w14:paraId="1888D6CC" w14:textId="77777777" w:rsidR="00B33979" w:rsidRDefault="00B33979">
            <w:pPr>
              <w:pStyle w:val="TAL"/>
              <w:rPr>
                <w:color w:val="000000"/>
                <w:sz w:val="16"/>
                <w:szCs w:val="16"/>
              </w:rPr>
            </w:pPr>
            <w:r>
              <w:rPr>
                <w:color w:val="000000"/>
                <w:sz w:val="16"/>
                <w:szCs w:val="16"/>
              </w:rPr>
              <w:t>Callback correction to Nmbsf_MBSUserDataIngestSession API</w:t>
            </w:r>
          </w:p>
        </w:tc>
        <w:tc>
          <w:tcPr>
            <w:tcW w:w="579" w:type="pct"/>
            <w:tcBorders>
              <w:top w:val="single" w:sz="4" w:space="0" w:color="auto"/>
              <w:left w:val="single" w:sz="4" w:space="0" w:color="auto"/>
              <w:bottom w:val="single" w:sz="4" w:space="0" w:color="auto"/>
              <w:right w:val="single" w:sz="4" w:space="0" w:color="auto"/>
            </w:tcBorders>
            <w:noWrap/>
            <w:hideMark/>
          </w:tcPr>
          <w:p w14:paraId="54A50BD4"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AC394F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C359B9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9FF3D5" w14:textId="77777777" w:rsidR="00B33979" w:rsidRDefault="00B33979">
            <w:pPr>
              <w:overflowPunct/>
              <w:autoSpaceDE/>
              <w:autoSpaceDN/>
              <w:adjustRightInd/>
              <w:spacing w:after="0"/>
              <w:rPr>
                <w:rFonts w:ascii="CG Times (WN)" w:hAnsi="CG Times (WN)"/>
              </w:rPr>
            </w:pPr>
          </w:p>
        </w:tc>
      </w:tr>
      <w:tr w:rsidR="00B33979" w14:paraId="53DF8AE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A72E95" w14:textId="77777777" w:rsidR="00B33979" w:rsidRDefault="00B33979">
            <w:pPr>
              <w:pStyle w:val="TAL"/>
              <w:rPr>
                <w:color w:val="000000"/>
                <w:sz w:val="16"/>
                <w:szCs w:val="16"/>
              </w:rPr>
            </w:pPr>
            <w:r>
              <w:rPr>
                <w:color w:val="000000"/>
                <w:sz w:val="16"/>
                <w:szCs w:val="16"/>
              </w:rPr>
              <w:t>C3-242091</w:t>
            </w:r>
          </w:p>
        </w:tc>
        <w:tc>
          <w:tcPr>
            <w:tcW w:w="2248" w:type="pct"/>
            <w:tcBorders>
              <w:top w:val="single" w:sz="4" w:space="0" w:color="auto"/>
              <w:left w:val="single" w:sz="4" w:space="0" w:color="auto"/>
              <w:bottom w:val="single" w:sz="4" w:space="0" w:color="auto"/>
              <w:right w:val="single" w:sz="4" w:space="0" w:color="auto"/>
            </w:tcBorders>
            <w:noWrap/>
            <w:hideMark/>
          </w:tcPr>
          <w:p w14:paraId="4AB2D2E2" w14:textId="77777777" w:rsidR="00B33979" w:rsidRDefault="00B33979">
            <w:pPr>
              <w:pStyle w:val="TAL"/>
              <w:rPr>
                <w:color w:val="000000"/>
                <w:sz w:val="16"/>
                <w:szCs w:val="16"/>
              </w:rPr>
            </w:pPr>
            <w:r>
              <w:rPr>
                <w:color w:val="000000"/>
                <w:sz w:val="16"/>
                <w:szCs w:val="16"/>
              </w:rPr>
              <w:t>Corrections to SDD_DataStorage API</w:t>
            </w:r>
          </w:p>
        </w:tc>
        <w:tc>
          <w:tcPr>
            <w:tcW w:w="579" w:type="pct"/>
            <w:tcBorders>
              <w:top w:val="single" w:sz="4" w:space="0" w:color="auto"/>
              <w:left w:val="single" w:sz="4" w:space="0" w:color="auto"/>
              <w:bottom w:val="single" w:sz="4" w:space="0" w:color="auto"/>
              <w:right w:val="single" w:sz="4" w:space="0" w:color="auto"/>
            </w:tcBorders>
            <w:noWrap/>
            <w:hideMark/>
          </w:tcPr>
          <w:p w14:paraId="4951104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5E9538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336013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D96409" w14:textId="77777777" w:rsidR="00B33979" w:rsidRDefault="00B33979">
            <w:pPr>
              <w:pStyle w:val="TAL"/>
              <w:rPr>
                <w:sz w:val="16"/>
                <w:szCs w:val="16"/>
              </w:rPr>
            </w:pPr>
            <w:r>
              <w:rPr>
                <w:sz w:val="16"/>
                <w:szCs w:val="16"/>
              </w:rPr>
              <w:t>C3-242483</w:t>
            </w:r>
          </w:p>
        </w:tc>
      </w:tr>
      <w:tr w:rsidR="00B33979" w14:paraId="10A70D7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E1A840" w14:textId="77777777" w:rsidR="00B33979" w:rsidRDefault="00B33979">
            <w:pPr>
              <w:pStyle w:val="TAL"/>
              <w:rPr>
                <w:color w:val="000000"/>
                <w:sz w:val="16"/>
                <w:szCs w:val="16"/>
              </w:rPr>
            </w:pPr>
            <w:r>
              <w:rPr>
                <w:color w:val="000000"/>
                <w:sz w:val="16"/>
                <w:szCs w:val="16"/>
              </w:rPr>
              <w:t>C3-242092</w:t>
            </w:r>
          </w:p>
        </w:tc>
        <w:tc>
          <w:tcPr>
            <w:tcW w:w="2248" w:type="pct"/>
            <w:tcBorders>
              <w:top w:val="single" w:sz="4" w:space="0" w:color="auto"/>
              <w:left w:val="single" w:sz="4" w:space="0" w:color="auto"/>
              <w:bottom w:val="single" w:sz="4" w:space="0" w:color="auto"/>
              <w:right w:val="single" w:sz="4" w:space="0" w:color="auto"/>
            </w:tcBorders>
            <w:noWrap/>
            <w:hideMark/>
          </w:tcPr>
          <w:p w14:paraId="09006649" w14:textId="77777777" w:rsidR="00B33979" w:rsidRDefault="00B33979">
            <w:pPr>
              <w:pStyle w:val="TAL"/>
              <w:rPr>
                <w:color w:val="000000"/>
                <w:sz w:val="16"/>
                <w:szCs w:val="16"/>
              </w:rPr>
            </w:pPr>
            <w:r>
              <w:rPr>
                <w:color w:val="000000"/>
                <w:sz w:val="16"/>
                <w:szCs w:val="16"/>
              </w:rPr>
              <w:t>Corrections to SDD_DDContext API</w:t>
            </w:r>
          </w:p>
        </w:tc>
        <w:tc>
          <w:tcPr>
            <w:tcW w:w="579" w:type="pct"/>
            <w:tcBorders>
              <w:top w:val="single" w:sz="4" w:space="0" w:color="auto"/>
              <w:left w:val="single" w:sz="4" w:space="0" w:color="auto"/>
              <w:bottom w:val="single" w:sz="4" w:space="0" w:color="auto"/>
              <w:right w:val="single" w:sz="4" w:space="0" w:color="auto"/>
            </w:tcBorders>
            <w:noWrap/>
            <w:hideMark/>
          </w:tcPr>
          <w:p w14:paraId="6F60B97C"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CB8C86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EBEE4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2201AD" w14:textId="77777777" w:rsidR="00B33979" w:rsidRDefault="00B33979">
            <w:pPr>
              <w:overflowPunct/>
              <w:autoSpaceDE/>
              <w:autoSpaceDN/>
              <w:adjustRightInd/>
              <w:spacing w:after="0"/>
              <w:rPr>
                <w:rFonts w:ascii="CG Times (WN)" w:hAnsi="CG Times (WN)"/>
              </w:rPr>
            </w:pPr>
          </w:p>
        </w:tc>
      </w:tr>
      <w:tr w:rsidR="00B33979" w14:paraId="2E67A6B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BB2F04" w14:textId="77777777" w:rsidR="00B33979" w:rsidRDefault="00B33979">
            <w:pPr>
              <w:pStyle w:val="TAL"/>
              <w:rPr>
                <w:color w:val="000000"/>
                <w:sz w:val="16"/>
                <w:szCs w:val="16"/>
              </w:rPr>
            </w:pPr>
            <w:r>
              <w:rPr>
                <w:color w:val="000000"/>
                <w:sz w:val="16"/>
                <w:szCs w:val="16"/>
              </w:rPr>
              <w:t>C3-242093</w:t>
            </w:r>
          </w:p>
        </w:tc>
        <w:tc>
          <w:tcPr>
            <w:tcW w:w="2248" w:type="pct"/>
            <w:tcBorders>
              <w:top w:val="single" w:sz="4" w:space="0" w:color="auto"/>
              <w:left w:val="single" w:sz="4" w:space="0" w:color="auto"/>
              <w:bottom w:val="single" w:sz="4" w:space="0" w:color="auto"/>
              <w:right w:val="single" w:sz="4" w:space="0" w:color="auto"/>
            </w:tcBorders>
            <w:noWrap/>
            <w:hideMark/>
          </w:tcPr>
          <w:p w14:paraId="6F07B409" w14:textId="77777777" w:rsidR="00B33979" w:rsidRDefault="00B33979">
            <w:pPr>
              <w:pStyle w:val="TAL"/>
              <w:rPr>
                <w:color w:val="000000"/>
                <w:sz w:val="16"/>
                <w:szCs w:val="16"/>
              </w:rPr>
            </w:pPr>
            <w:r>
              <w:rPr>
                <w:color w:val="000000"/>
                <w:sz w:val="16"/>
                <w:szCs w:val="16"/>
              </w:rPr>
              <w:t>Corrections to SDD_PolicyConfiguration API</w:t>
            </w:r>
          </w:p>
        </w:tc>
        <w:tc>
          <w:tcPr>
            <w:tcW w:w="579" w:type="pct"/>
            <w:tcBorders>
              <w:top w:val="single" w:sz="4" w:space="0" w:color="auto"/>
              <w:left w:val="single" w:sz="4" w:space="0" w:color="auto"/>
              <w:bottom w:val="single" w:sz="4" w:space="0" w:color="auto"/>
              <w:right w:val="single" w:sz="4" w:space="0" w:color="auto"/>
            </w:tcBorders>
            <w:noWrap/>
            <w:hideMark/>
          </w:tcPr>
          <w:p w14:paraId="15929E01"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4C4530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AB1CBA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1DF4BB1" w14:textId="77777777" w:rsidR="00B33979" w:rsidRDefault="00B33979">
            <w:pPr>
              <w:pStyle w:val="TAL"/>
              <w:rPr>
                <w:sz w:val="16"/>
                <w:szCs w:val="16"/>
              </w:rPr>
            </w:pPr>
            <w:r>
              <w:rPr>
                <w:sz w:val="16"/>
                <w:szCs w:val="16"/>
              </w:rPr>
              <w:t>C3-242484</w:t>
            </w:r>
          </w:p>
        </w:tc>
      </w:tr>
      <w:tr w:rsidR="00B33979" w14:paraId="15BB909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734CB0" w14:textId="77777777" w:rsidR="00B33979" w:rsidRDefault="00B33979">
            <w:pPr>
              <w:pStyle w:val="TAL"/>
              <w:rPr>
                <w:color w:val="000000"/>
                <w:sz w:val="16"/>
                <w:szCs w:val="16"/>
              </w:rPr>
            </w:pPr>
            <w:r>
              <w:rPr>
                <w:color w:val="000000"/>
                <w:sz w:val="16"/>
                <w:szCs w:val="16"/>
              </w:rPr>
              <w:t>C3-242094</w:t>
            </w:r>
          </w:p>
        </w:tc>
        <w:tc>
          <w:tcPr>
            <w:tcW w:w="2248" w:type="pct"/>
            <w:tcBorders>
              <w:top w:val="single" w:sz="4" w:space="0" w:color="auto"/>
              <w:left w:val="single" w:sz="4" w:space="0" w:color="auto"/>
              <w:bottom w:val="single" w:sz="4" w:space="0" w:color="auto"/>
              <w:right w:val="single" w:sz="4" w:space="0" w:color="auto"/>
            </w:tcBorders>
            <w:noWrap/>
            <w:hideMark/>
          </w:tcPr>
          <w:p w14:paraId="3751DB19" w14:textId="77777777" w:rsidR="00B33979" w:rsidRDefault="00B33979">
            <w:pPr>
              <w:pStyle w:val="TAL"/>
              <w:rPr>
                <w:color w:val="000000"/>
                <w:sz w:val="16"/>
                <w:szCs w:val="16"/>
              </w:rPr>
            </w:pPr>
            <w:r>
              <w:rPr>
                <w:color w:val="000000"/>
                <w:sz w:val="16"/>
                <w:szCs w:val="16"/>
              </w:rPr>
              <w:t>Corrections to SDD_TransmissionQualityMeasurement API</w:t>
            </w:r>
          </w:p>
        </w:tc>
        <w:tc>
          <w:tcPr>
            <w:tcW w:w="579" w:type="pct"/>
            <w:tcBorders>
              <w:top w:val="single" w:sz="4" w:space="0" w:color="auto"/>
              <w:left w:val="single" w:sz="4" w:space="0" w:color="auto"/>
              <w:bottom w:val="single" w:sz="4" w:space="0" w:color="auto"/>
              <w:right w:val="single" w:sz="4" w:space="0" w:color="auto"/>
            </w:tcBorders>
            <w:noWrap/>
            <w:hideMark/>
          </w:tcPr>
          <w:p w14:paraId="5A4F1BC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7E9AF5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AF91EE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222A25C" w14:textId="77777777" w:rsidR="00B33979" w:rsidRDefault="00B33979">
            <w:pPr>
              <w:pStyle w:val="TAL"/>
              <w:rPr>
                <w:sz w:val="16"/>
                <w:szCs w:val="16"/>
              </w:rPr>
            </w:pPr>
            <w:r>
              <w:rPr>
                <w:sz w:val="16"/>
                <w:szCs w:val="16"/>
              </w:rPr>
              <w:t>C3-242485</w:t>
            </w:r>
          </w:p>
        </w:tc>
      </w:tr>
      <w:tr w:rsidR="00B33979" w14:paraId="6E8BD0F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A6E3A5" w14:textId="77777777" w:rsidR="00B33979" w:rsidRDefault="00B33979">
            <w:pPr>
              <w:pStyle w:val="TAL"/>
              <w:rPr>
                <w:color w:val="000000"/>
                <w:sz w:val="16"/>
                <w:szCs w:val="16"/>
              </w:rPr>
            </w:pPr>
            <w:r>
              <w:rPr>
                <w:color w:val="000000"/>
                <w:sz w:val="16"/>
                <w:szCs w:val="16"/>
              </w:rPr>
              <w:t>C3-242095</w:t>
            </w:r>
          </w:p>
        </w:tc>
        <w:tc>
          <w:tcPr>
            <w:tcW w:w="2248" w:type="pct"/>
            <w:tcBorders>
              <w:top w:val="single" w:sz="4" w:space="0" w:color="auto"/>
              <w:left w:val="single" w:sz="4" w:space="0" w:color="auto"/>
              <w:bottom w:val="single" w:sz="4" w:space="0" w:color="auto"/>
              <w:right w:val="single" w:sz="4" w:space="0" w:color="auto"/>
            </w:tcBorders>
            <w:noWrap/>
            <w:hideMark/>
          </w:tcPr>
          <w:p w14:paraId="38781545" w14:textId="77777777" w:rsidR="00B33979" w:rsidRDefault="00B33979">
            <w:pPr>
              <w:pStyle w:val="TAL"/>
              <w:rPr>
                <w:color w:val="000000"/>
                <w:sz w:val="16"/>
                <w:szCs w:val="16"/>
              </w:rPr>
            </w:pPr>
            <w:r>
              <w:rPr>
                <w:color w:val="000000"/>
                <w:sz w:val="16"/>
                <w:szCs w:val="16"/>
              </w:rPr>
              <w:t>Clarify regarding AM policy for RAT type change PCRT.</w:t>
            </w:r>
          </w:p>
        </w:tc>
        <w:tc>
          <w:tcPr>
            <w:tcW w:w="579" w:type="pct"/>
            <w:tcBorders>
              <w:top w:val="single" w:sz="4" w:space="0" w:color="auto"/>
              <w:left w:val="single" w:sz="4" w:space="0" w:color="auto"/>
              <w:bottom w:val="single" w:sz="4" w:space="0" w:color="auto"/>
              <w:right w:val="single" w:sz="4" w:space="0" w:color="auto"/>
            </w:tcBorders>
            <w:noWrap/>
            <w:hideMark/>
          </w:tcPr>
          <w:p w14:paraId="71D4DA3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DC4949A"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9858DF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A43B83" w14:textId="77777777" w:rsidR="00B33979" w:rsidRDefault="00B33979">
            <w:pPr>
              <w:overflowPunct/>
              <w:autoSpaceDE/>
              <w:autoSpaceDN/>
              <w:adjustRightInd/>
              <w:spacing w:after="0"/>
              <w:rPr>
                <w:rFonts w:ascii="CG Times (WN)" w:hAnsi="CG Times (WN)"/>
              </w:rPr>
            </w:pPr>
          </w:p>
        </w:tc>
      </w:tr>
      <w:tr w:rsidR="00B33979" w14:paraId="4DBD366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DBFB9C" w14:textId="77777777" w:rsidR="00B33979" w:rsidRDefault="00B33979">
            <w:pPr>
              <w:pStyle w:val="TAL"/>
              <w:rPr>
                <w:color w:val="000000"/>
                <w:sz w:val="16"/>
                <w:szCs w:val="16"/>
              </w:rPr>
            </w:pPr>
            <w:r>
              <w:rPr>
                <w:color w:val="000000"/>
                <w:sz w:val="16"/>
                <w:szCs w:val="16"/>
              </w:rPr>
              <w:t>C3-242096</w:t>
            </w:r>
          </w:p>
        </w:tc>
        <w:tc>
          <w:tcPr>
            <w:tcW w:w="2248" w:type="pct"/>
            <w:tcBorders>
              <w:top w:val="single" w:sz="4" w:space="0" w:color="auto"/>
              <w:left w:val="single" w:sz="4" w:space="0" w:color="auto"/>
              <w:bottom w:val="single" w:sz="4" w:space="0" w:color="auto"/>
              <w:right w:val="single" w:sz="4" w:space="0" w:color="auto"/>
            </w:tcBorders>
            <w:noWrap/>
            <w:hideMark/>
          </w:tcPr>
          <w:p w14:paraId="06503092" w14:textId="77777777" w:rsidR="00B33979" w:rsidRDefault="00B33979">
            <w:pPr>
              <w:pStyle w:val="TAL"/>
              <w:rPr>
                <w:color w:val="000000"/>
                <w:sz w:val="16"/>
                <w:szCs w:val="16"/>
              </w:rPr>
            </w:pPr>
            <w:r>
              <w:rPr>
                <w:color w:val="000000"/>
                <w:sz w:val="16"/>
                <w:szCs w:val="16"/>
              </w:rPr>
              <w:t>Corrections to UAE_ChangeUSSManagement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4D63FA8D"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F8FBED4"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898890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ECEC736" w14:textId="77777777" w:rsidR="00B33979" w:rsidRDefault="00B33979">
            <w:pPr>
              <w:pStyle w:val="TAL"/>
              <w:rPr>
                <w:sz w:val="16"/>
                <w:szCs w:val="16"/>
              </w:rPr>
            </w:pPr>
            <w:r>
              <w:rPr>
                <w:sz w:val="16"/>
                <w:szCs w:val="16"/>
              </w:rPr>
              <w:t>C3-242486</w:t>
            </w:r>
          </w:p>
        </w:tc>
      </w:tr>
      <w:tr w:rsidR="00B33979" w14:paraId="34355B0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DC50A6" w14:textId="77777777" w:rsidR="00B33979" w:rsidRDefault="00B33979">
            <w:pPr>
              <w:pStyle w:val="TAL"/>
              <w:rPr>
                <w:color w:val="000000"/>
                <w:sz w:val="16"/>
                <w:szCs w:val="16"/>
              </w:rPr>
            </w:pPr>
            <w:r>
              <w:rPr>
                <w:color w:val="000000"/>
                <w:sz w:val="16"/>
                <w:szCs w:val="16"/>
              </w:rPr>
              <w:t>C3-242097</w:t>
            </w:r>
          </w:p>
        </w:tc>
        <w:tc>
          <w:tcPr>
            <w:tcW w:w="2248" w:type="pct"/>
            <w:tcBorders>
              <w:top w:val="single" w:sz="4" w:space="0" w:color="auto"/>
              <w:left w:val="single" w:sz="4" w:space="0" w:color="auto"/>
              <w:bottom w:val="single" w:sz="4" w:space="0" w:color="auto"/>
              <w:right w:val="single" w:sz="4" w:space="0" w:color="auto"/>
            </w:tcBorders>
            <w:noWrap/>
            <w:hideMark/>
          </w:tcPr>
          <w:p w14:paraId="150EE499" w14:textId="77777777" w:rsidR="00B33979" w:rsidRDefault="00B33979">
            <w:pPr>
              <w:pStyle w:val="TAL"/>
              <w:rPr>
                <w:color w:val="000000"/>
                <w:sz w:val="16"/>
                <w:szCs w:val="16"/>
              </w:rPr>
            </w:pPr>
            <w:r>
              <w:rPr>
                <w:color w:val="000000"/>
                <w:sz w:val="16"/>
                <w:szCs w:val="16"/>
              </w:rPr>
              <w:t>Corrections to UAE_DAASupport API</w:t>
            </w:r>
          </w:p>
        </w:tc>
        <w:tc>
          <w:tcPr>
            <w:tcW w:w="579" w:type="pct"/>
            <w:tcBorders>
              <w:top w:val="single" w:sz="4" w:space="0" w:color="auto"/>
              <w:left w:val="single" w:sz="4" w:space="0" w:color="auto"/>
              <w:bottom w:val="single" w:sz="4" w:space="0" w:color="auto"/>
              <w:right w:val="single" w:sz="4" w:space="0" w:color="auto"/>
            </w:tcBorders>
            <w:noWrap/>
            <w:hideMark/>
          </w:tcPr>
          <w:p w14:paraId="77647175"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3619854"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21DAE0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AAF2E7" w14:textId="77777777" w:rsidR="00B33979" w:rsidRDefault="00B33979">
            <w:pPr>
              <w:pStyle w:val="TAL"/>
              <w:rPr>
                <w:sz w:val="16"/>
                <w:szCs w:val="16"/>
              </w:rPr>
            </w:pPr>
            <w:r>
              <w:rPr>
                <w:sz w:val="16"/>
                <w:szCs w:val="16"/>
              </w:rPr>
              <w:t>C3-242487</w:t>
            </w:r>
          </w:p>
        </w:tc>
      </w:tr>
      <w:tr w:rsidR="00B33979" w14:paraId="319A1C9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F16CC9" w14:textId="77777777" w:rsidR="00B33979" w:rsidRDefault="00B33979">
            <w:pPr>
              <w:pStyle w:val="TAL"/>
              <w:rPr>
                <w:color w:val="000000"/>
                <w:sz w:val="16"/>
                <w:szCs w:val="16"/>
              </w:rPr>
            </w:pPr>
            <w:r>
              <w:rPr>
                <w:color w:val="000000"/>
                <w:sz w:val="16"/>
                <w:szCs w:val="16"/>
              </w:rPr>
              <w:t>C3-242098</w:t>
            </w:r>
          </w:p>
        </w:tc>
        <w:tc>
          <w:tcPr>
            <w:tcW w:w="2248" w:type="pct"/>
            <w:tcBorders>
              <w:top w:val="single" w:sz="4" w:space="0" w:color="auto"/>
              <w:left w:val="single" w:sz="4" w:space="0" w:color="auto"/>
              <w:bottom w:val="single" w:sz="4" w:space="0" w:color="auto"/>
              <w:right w:val="single" w:sz="4" w:space="0" w:color="auto"/>
            </w:tcBorders>
            <w:noWrap/>
            <w:hideMark/>
          </w:tcPr>
          <w:p w14:paraId="31E74E09" w14:textId="77777777" w:rsidR="00B33979" w:rsidRDefault="00B33979">
            <w:pPr>
              <w:pStyle w:val="TAL"/>
              <w:rPr>
                <w:color w:val="000000"/>
                <w:sz w:val="16"/>
                <w:szCs w:val="16"/>
              </w:rPr>
            </w:pPr>
            <w:r>
              <w:rPr>
                <w:color w:val="000000"/>
                <w:sz w:val="16"/>
                <w:szCs w:val="16"/>
              </w:rPr>
              <w:t>Corrections to UAE_UAVDynamicInfo API</w:t>
            </w:r>
          </w:p>
        </w:tc>
        <w:tc>
          <w:tcPr>
            <w:tcW w:w="579" w:type="pct"/>
            <w:tcBorders>
              <w:top w:val="single" w:sz="4" w:space="0" w:color="auto"/>
              <w:left w:val="single" w:sz="4" w:space="0" w:color="auto"/>
              <w:bottom w:val="single" w:sz="4" w:space="0" w:color="auto"/>
              <w:right w:val="single" w:sz="4" w:space="0" w:color="auto"/>
            </w:tcBorders>
            <w:noWrap/>
            <w:hideMark/>
          </w:tcPr>
          <w:p w14:paraId="11A9823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EF554BE"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4C0D1E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441F67E" w14:textId="77777777" w:rsidR="00B33979" w:rsidRDefault="00B33979">
            <w:pPr>
              <w:pStyle w:val="TAL"/>
              <w:rPr>
                <w:sz w:val="16"/>
                <w:szCs w:val="16"/>
              </w:rPr>
            </w:pPr>
            <w:r>
              <w:rPr>
                <w:sz w:val="16"/>
                <w:szCs w:val="16"/>
              </w:rPr>
              <w:t>C3-242488</w:t>
            </w:r>
          </w:p>
        </w:tc>
      </w:tr>
      <w:tr w:rsidR="00B33979" w14:paraId="20AAE62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48688A" w14:textId="77777777" w:rsidR="00B33979" w:rsidRDefault="00B33979">
            <w:pPr>
              <w:pStyle w:val="TAL"/>
              <w:rPr>
                <w:color w:val="000000"/>
                <w:sz w:val="16"/>
                <w:szCs w:val="16"/>
              </w:rPr>
            </w:pPr>
            <w:r>
              <w:rPr>
                <w:color w:val="000000"/>
                <w:sz w:val="16"/>
                <w:szCs w:val="16"/>
              </w:rPr>
              <w:t>C3-242099</w:t>
            </w:r>
          </w:p>
        </w:tc>
        <w:tc>
          <w:tcPr>
            <w:tcW w:w="2248" w:type="pct"/>
            <w:tcBorders>
              <w:top w:val="single" w:sz="4" w:space="0" w:color="auto"/>
              <w:left w:val="single" w:sz="4" w:space="0" w:color="auto"/>
              <w:bottom w:val="single" w:sz="4" w:space="0" w:color="auto"/>
              <w:right w:val="single" w:sz="4" w:space="0" w:color="auto"/>
            </w:tcBorders>
            <w:noWrap/>
            <w:hideMark/>
          </w:tcPr>
          <w:p w14:paraId="74DF1DC4" w14:textId="77777777" w:rsidR="00B33979" w:rsidRDefault="00B33979">
            <w:pPr>
              <w:pStyle w:val="TAL"/>
              <w:rPr>
                <w:color w:val="000000"/>
                <w:sz w:val="16"/>
                <w:szCs w:val="16"/>
              </w:rPr>
            </w:pPr>
            <w:r>
              <w:rPr>
                <w:color w:val="000000"/>
                <w:sz w:val="16"/>
                <w:szCs w:val="16"/>
              </w:rPr>
              <w:t>Discussion on Websocket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2E85EBC8"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2B31805"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BAD52C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4D89C4" w14:textId="77777777" w:rsidR="00B33979" w:rsidRDefault="00B33979">
            <w:pPr>
              <w:overflowPunct/>
              <w:autoSpaceDE/>
              <w:autoSpaceDN/>
              <w:adjustRightInd/>
              <w:spacing w:after="0"/>
              <w:rPr>
                <w:rFonts w:ascii="CG Times (WN)" w:hAnsi="CG Times (WN)"/>
              </w:rPr>
            </w:pPr>
          </w:p>
        </w:tc>
      </w:tr>
      <w:tr w:rsidR="00B33979" w14:paraId="0C53EEF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4BC6EC" w14:textId="77777777" w:rsidR="00B33979" w:rsidRDefault="00B33979">
            <w:pPr>
              <w:pStyle w:val="TAL"/>
              <w:rPr>
                <w:color w:val="000000"/>
                <w:sz w:val="16"/>
                <w:szCs w:val="16"/>
              </w:rPr>
            </w:pPr>
            <w:r>
              <w:rPr>
                <w:color w:val="000000"/>
                <w:sz w:val="16"/>
                <w:szCs w:val="16"/>
              </w:rPr>
              <w:t>C3-242100</w:t>
            </w:r>
          </w:p>
        </w:tc>
        <w:tc>
          <w:tcPr>
            <w:tcW w:w="2248" w:type="pct"/>
            <w:tcBorders>
              <w:top w:val="single" w:sz="4" w:space="0" w:color="auto"/>
              <w:left w:val="single" w:sz="4" w:space="0" w:color="auto"/>
              <w:bottom w:val="single" w:sz="4" w:space="0" w:color="auto"/>
              <w:right w:val="single" w:sz="4" w:space="0" w:color="auto"/>
            </w:tcBorders>
            <w:noWrap/>
            <w:hideMark/>
          </w:tcPr>
          <w:p w14:paraId="111B2F64" w14:textId="77777777" w:rsidR="00B33979" w:rsidRDefault="00B33979">
            <w:pPr>
              <w:pStyle w:val="TAL"/>
              <w:rPr>
                <w:color w:val="000000"/>
                <w:sz w:val="16"/>
                <w:szCs w:val="16"/>
              </w:rPr>
            </w:pPr>
            <w:r>
              <w:rPr>
                <w:color w:val="000000"/>
                <w:sz w:val="16"/>
                <w:szCs w:val="16"/>
              </w:rPr>
              <w:t>RTT measurements editors note handling</w:t>
            </w:r>
          </w:p>
        </w:tc>
        <w:tc>
          <w:tcPr>
            <w:tcW w:w="579" w:type="pct"/>
            <w:tcBorders>
              <w:top w:val="single" w:sz="4" w:space="0" w:color="auto"/>
              <w:left w:val="single" w:sz="4" w:space="0" w:color="auto"/>
              <w:bottom w:val="single" w:sz="4" w:space="0" w:color="auto"/>
              <w:right w:val="single" w:sz="4" w:space="0" w:color="auto"/>
            </w:tcBorders>
            <w:noWrap/>
            <w:hideMark/>
          </w:tcPr>
          <w:p w14:paraId="5AF5D922"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497C3F8"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D45DA0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CA560D" w14:textId="77777777" w:rsidR="00B33979" w:rsidRDefault="00B33979">
            <w:pPr>
              <w:overflowPunct/>
              <w:autoSpaceDE/>
              <w:autoSpaceDN/>
              <w:adjustRightInd/>
              <w:spacing w:after="0"/>
              <w:rPr>
                <w:rFonts w:ascii="CG Times (WN)" w:hAnsi="CG Times (WN)"/>
              </w:rPr>
            </w:pPr>
          </w:p>
        </w:tc>
      </w:tr>
      <w:tr w:rsidR="00B33979" w14:paraId="2BD5516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043794" w14:textId="77777777" w:rsidR="00B33979" w:rsidRDefault="00B33979">
            <w:pPr>
              <w:pStyle w:val="TAL"/>
              <w:rPr>
                <w:color w:val="000000"/>
                <w:sz w:val="16"/>
                <w:szCs w:val="16"/>
              </w:rPr>
            </w:pPr>
            <w:r>
              <w:rPr>
                <w:color w:val="000000"/>
                <w:sz w:val="16"/>
                <w:szCs w:val="16"/>
              </w:rPr>
              <w:t>C3-242101</w:t>
            </w:r>
          </w:p>
        </w:tc>
        <w:tc>
          <w:tcPr>
            <w:tcW w:w="2248" w:type="pct"/>
            <w:tcBorders>
              <w:top w:val="single" w:sz="4" w:space="0" w:color="auto"/>
              <w:left w:val="single" w:sz="4" w:space="0" w:color="auto"/>
              <w:bottom w:val="single" w:sz="4" w:space="0" w:color="auto"/>
              <w:right w:val="single" w:sz="4" w:space="0" w:color="auto"/>
            </w:tcBorders>
            <w:noWrap/>
            <w:hideMark/>
          </w:tcPr>
          <w:p w14:paraId="3BD4F02C" w14:textId="77777777" w:rsidR="00B33979" w:rsidRDefault="00B33979">
            <w:pPr>
              <w:pStyle w:val="TAL"/>
              <w:rPr>
                <w:color w:val="000000"/>
                <w:sz w:val="16"/>
                <w:szCs w:val="16"/>
              </w:rPr>
            </w:pPr>
            <w:r>
              <w:rPr>
                <w:color w:val="000000"/>
                <w:sz w:val="16"/>
                <w:szCs w:val="16"/>
              </w:rPr>
              <w:t>Data Rate measurements editors note removal</w:t>
            </w:r>
          </w:p>
        </w:tc>
        <w:tc>
          <w:tcPr>
            <w:tcW w:w="579" w:type="pct"/>
            <w:tcBorders>
              <w:top w:val="single" w:sz="4" w:space="0" w:color="auto"/>
              <w:left w:val="single" w:sz="4" w:space="0" w:color="auto"/>
              <w:bottom w:val="single" w:sz="4" w:space="0" w:color="auto"/>
              <w:right w:val="single" w:sz="4" w:space="0" w:color="auto"/>
            </w:tcBorders>
            <w:noWrap/>
            <w:hideMark/>
          </w:tcPr>
          <w:p w14:paraId="730EA5CB"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3FB467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CB4ED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9BB756" w14:textId="77777777" w:rsidR="00B33979" w:rsidRDefault="00B33979">
            <w:pPr>
              <w:overflowPunct/>
              <w:autoSpaceDE/>
              <w:autoSpaceDN/>
              <w:adjustRightInd/>
              <w:spacing w:after="0"/>
              <w:rPr>
                <w:rFonts w:ascii="CG Times (WN)" w:hAnsi="CG Times (WN)"/>
              </w:rPr>
            </w:pPr>
          </w:p>
        </w:tc>
      </w:tr>
      <w:tr w:rsidR="00B33979" w14:paraId="3C06322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A0E3AA" w14:textId="77777777" w:rsidR="00B33979" w:rsidRDefault="00B33979">
            <w:pPr>
              <w:pStyle w:val="TAL"/>
              <w:rPr>
                <w:color w:val="000000"/>
                <w:sz w:val="16"/>
                <w:szCs w:val="16"/>
              </w:rPr>
            </w:pPr>
            <w:r>
              <w:rPr>
                <w:color w:val="000000"/>
                <w:sz w:val="16"/>
                <w:szCs w:val="16"/>
              </w:rPr>
              <w:t>C3-242102</w:t>
            </w:r>
          </w:p>
        </w:tc>
        <w:tc>
          <w:tcPr>
            <w:tcW w:w="2248" w:type="pct"/>
            <w:tcBorders>
              <w:top w:val="single" w:sz="4" w:space="0" w:color="auto"/>
              <w:left w:val="single" w:sz="4" w:space="0" w:color="auto"/>
              <w:bottom w:val="single" w:sz="4" w:space="0" w:color="auto"/>
              <w:right w:val="single" w:sz="4" w:space="0" w:color="auto"/>
            </w:tcBorders>
            <w:noWrap/>
            <w:hideMark/>
          </w:tcPr>
          <w:p w14:paraId="044AC548" w14:textId="77777777" w:rsidR="00B33979" w:rsidRDefault="00B33979">
            <w:pPr>
              <w:pStyle w:val="TAL"/>
              <w:rPr>
                <w:color w:val="000000"/>
                <w:sz w:val="16"/>
                <w:szCs w:val="16"/>
              </w:rPr>
            </w:pPr>
            <w:r>
              <w:rPr>
                <w:color w:val="000000"/>
                <w:sz w:val="16"/>
                <w:szCs w:val="16"/>
              </w:rPr>
              <w:t>Power savings feature editors note handling</w:t>
            </w:r>
          </w:p>
        </w:tc>
        <w:tc>
          <w:tcPr>
            <w:tcW w:w="579" w:type="pct"/>
            <w:tcBorders>
              <w:top w:val="single" w:sz="4" w:space="0" w:color="auto"/>
              <w:left w:val="single" w:sz="4" w:space="0" w:color="auto"/>
              <w:bottom w:val="single" w:sz="4" w:space="0" w:color="auto"/>
              <w:right w:val="single" w:sz="4" w:space="0" w:color="auto"/>
            </w:tcBorders>
            <w:noWrap/>
            <w:hideMark/>
          </w:tcPr>
          <w:p w14:paraId="437F0A7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BC035C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7DB7A3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EB897C" w14:textId="77777777" w:rsidR="00B33979" w:rsidRDefault="00B33979">
            <w:pPr>
              <w:pStyle w:val="TAL"/>
              <w:rPr>
                <w:sz w:val="16"/>
                <w:szCs w:val="16"/>
              </w:rPr>
            </w:pPr>
            <w:r>
              <w:rPr>
                <w:sz w:val="16"/>
                <w:szCs w:val="16"/>
              </w:rPr>
              <w:t>C3-242497</w:t>
            </w:r>
          </w:p>
        </w:tc>
      </w:tr>
      <w:tr w:rsidR="00B33979" w14:paraId="3E8CF2C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BF401C" w14:textId="77777777" w:rsidR="00B33979" w:rsidRDefault="00B33979">
            <w:pPr>
              <w:pStyle w:val="TAL"/>
              <w:rPr>
                <w:color w:val="000000"/>
                <w:sz w:val="16"/>
                <w:szCs w:val="16"/>
              </w:rPr>
            </w:pPr>
            <w:r>
              <w:rPr>
                <w:color w:val="000000"/>
                <w:sz w:val="16"/>
                <w:szCs w:val="16"/>
              </w:rPr>
              <w:t>C3-242103</w:t>
            </w:r>
          </w:p>
        </w:tc>
        <w:tc>
          <w:tcPr>
            <w:tcW w:w="2248" w:type="pct"/>
            <w:tcBorders>
              <w:top w:val="single" w:sz="4" w:space="0" w:color="auto"/>
              <w:left w:val="single" w:sz="4" w:space="0" w:color="auto"/>
              <w:bottom w:val="single" w:sz="4" w:space="0" w:color="auto"/>
              <w:right w:val="single" w:sz="4" w:space="0" w:color="auto"/>
            </w:tcBorders>
            <w:noWrap/>
            <w:hideMark/>
          </w:tcPr>
          <w:p w14:paraId="480B5D9E" w14:textId="77777777" w:rsidR="00B33979" w:rsidRDefault="00B33979">
            <w:pPr>
              <w:pStyle w:val="TAL"/>
              <w:rPr>
                <w:color w:val="000000"/>
                <w:sz w:val="16"/>
                <w:szCs w:val="16"/>
              </w:rPr>
            </w:pPr>
            <w:r>
              <w:rPr>
                <w:color w:val="000000"/>
                <w:sz w:val="16"/>
                <w:szCs w:val="16"/>
              </w:rPr>
              <w:t>The measurement of round-trip delay over two QoS flows Editors note removal</w:t>
            </w:r>
          </w:p>
        </w:tc>
        <w:tc>
          <w:tcPr>
            <w:tcW w:w="579" w:type="pct"/>
            <w:tcBorders>
              <w:top w:val="single" w:sz="4" w:space="0" w:color="auto"/>
              <w:left w:val="single" w:sz="4" w:space="0" w:color="auto"/>
              <w:bottom w:val="single" w:sz="4" w:space="0" w:color="auto"/>
              <w:right w:val="single" w:sz="4" w:space="0" w:color="auto"/>
            </w:tcBorders>
            <w:noWrap/>
            <w:hideMark/>
          </w:tcPr>
          <w:p w14:paraId="7713625E"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DB1A689"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34EAF4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A845DC" w14:textId="77777777" w:rsidR="00B33979" w:rsidRDefault="00B33979">
            <w:pPr>
              <w:overflowPunct/>
              <w:autoSpaceDE/>
              <w:autoSpaceDN/>
              <w:adjustRightInd/>
              <w:spacing w:after="0"/>
              <w:rPr>
                <w:rFonts w:ascii="CG Times (WN)" w:hAnsi="CG Times (WN)"/>
              </w:rPr>
            </w:pPr>
          </w:p>
        </w:tc>
      </w:tr>
      <w:tr w:rsidR="00B33979" w14:paraId="3F5CCBB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4B48D6" w14:textId="77777777" w:rsidR="00B33979" w:rsidRDefault="00B33979">
            <w:pPr>
              <w:pStyle w:val="TAL"/>
              <w:rPr>
                <w:color w:val="000000"/>
                <w:sz w:val="16"/>
                <w:szCs w:val="16"/>
              </w:rPr>
            </w:pPr>
            <w:r>
              <w:rPr>
                <w:color w:val="000000"/>
                <w:sz w:val="16"/>
                <w:szCs w:val="16"/>
              </w:rPr>
              <w:t>C3-242104</w:t>
            </w:r>
          </w:p>
        </w:tc>
        <w:tc>
          <w:tcPr>
            <w:tcW w:w="2248" w:type="pct"/>
            <w:tcBorders>
              <w:top w:val="single" w:sz="4" w:space="0" w:color="auto"/>
              <w:left w:val="single" w:sz="4" w:space="0" w:color="auto"/>
              <w:bottom w:val="single" w:sz="4" w:space="0" w:color="auto"/>
              <w:right w:val="single" w:sz="4" w:space="0" w:color="auto"/>
            </w:tcBorders>
            <w:noWrap/>
            <w:hideMark/>
          </w:tcPr>
          <w:p w14:paraId="23361395" w14:textId="77777777" w:rsidR="00B33979" w:rsidRDefault="00B33979">
            <w:pPr>
              <w:pStyle w:val="TAL"/>
              <w:rPr>
                <w:color w:val="000000"/>
                <w:sz w:val="16"/>
                <w:szCs w:val="16"/>
              </w:rPr>
            </w:pPr>
            <w:r>
              <w:rPr>
                <w:color w:val="000000"/>
                <w:sz w:val="16"/>
                <w:szCs w:val="16"/>
              </w:rPr>
              <w:t>Reporting frequency for the Data Rate QoS monitoring editors note handling</w:t>
            </w:r>
          </w:p>
        </w:tc>
        <w:tc>
          <w:tcPr>
            <w:tcW w:w="579" w:type="pct"/>
            <w:tcBorders>
              <w:top w:val="single" w:sz="4" w:space="0" w:color="auto"/>
              <w:left w:val="single" w:sz="4" w:space="0" w:color="auto"/>
              <w:bottom w:val="single" w:sz="4" w:space="0" w:color="auto"/>
              <w:right w:val="single" w:sz="4" w:space="0" w:color="auto"/>
            </w:tcBorders>
            <w:noWrap/>
            <w:hideMark/>
          </w:tcPr>
          <w:p w14:paraId="6C9A0CCC"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CE9EDD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557059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7E1E49" w14:textId="77777777" w:rsidR="00B33979" w:rsidRDefault="00B33979">
            <w:pPr>
              <w:overflowPunct/>
              <w:autoSpaceDE/>
              <w:autoSpaceDN/>
              <w:adjustRightInd/>
              <w:spacing w:after="0"/>
              <w:rPr>
                <w:rFonts w:ascii="CG Times (WN)" w:hAnsi="CG Times (WN)"/>
              </w:rPr>
            </w:pPr>
          </w:p>
        </w:tc>
      </w:tr>
      <w:tr w:rsidR="00B33979" w14:paraId="165375C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FFBBE3" w14:textId="77777777" w:rsidR="00B33979" w:rsidRDefault="00B33979">
            <w:pPr>
              <w:pStyle w:val="TAL"/>
              <w:rPr>
                <w:color w:val="000000"/>
                <w:sz w:val="16"/>
                <w:szCs w:val="16"/>
              </w:rPr>
            </w:pPr>
            <w:r>
              <w:rPr>
                <w:color w:val="000000"/>
                <w:sz w:val="16"/>
                <w:szCs w:val="16"/>
              </w:rPr>
              <w:t>C3-242105</w:t>
            </w:r>
          </w:p>
        </w:tc>
        <w:tc>
          <w:tcPr>
            <w:tcW w:w="2248" w:type="pct"/>
            <w:tcBorders>
              <w:top w:val="single" w:sz="4" w:space="0" w:color="auto"/>
              <w:left w:val="single" w:sz="4" w:space="0" w:color="auto"/>
              <w:bottom w:val="single" w:sz="4" w:space="0" w:color="auto"/>
              <w:right w:val="single" w:sz="4" w:space="0" w:color="auto"/>
            </w:tcBorders>
            <w:noWrap/>
            <w:hideMark/>
          </w:tcPr>
          <w:p w14:paraId="1ED7EB34" w14:textId="77777777" w:rsidR="00B33979" w:rsidRDefault="00B33979">
            <w:pPr>
              <w:pStyle w:val="TAL"/>
              <w:rPr>
                <w:color w:val="000000"/>
                <w:sz w:val="16"/>
                <w:szCs w:val="16"/>
              </w:rPr>
            </w:pPr>
            <w:r>
              <w:rPr>
                <w:color w:val="000000"/>
                <w:sz w:val="16"/>
                <w:szCs w:val="16"/>
              </w:rPr>
              <w:t>Reporting frequency for the Data Rate QoS monitoring editors note handling</w:t>
            </w:r>
          </w:p>
        </w:tc>
        <w:tc>
          <w:tcPr>
            <w:tcW w:w="579" w:type="pct"/>
            <w:tcBorders>
              <w:top w:val="single" w:sz="4" w:space="0" w:color="auto"/>
              <w:left w:val="single" w:sz="4" w:space="0" w:color="auto"/>
              <w:bottom w:val="single" w:sz="4" w:space="0" w:color="auto"/>
              <w:right w:val="single" w:sz="4" w:space="0" w:color="auto"/>
            </w:tcBorders>
            <w:noWrap/>
            <w:hideMark/>
          </w:tcPr>
          <w:p w14:paraId="5C66E76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2C85F7D"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C042F0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8CF9AF" w14:textId="77777777" w:rsidR="00B33979" w:rsidRDefault="00B33979">
            <w:pPr>
              <w:overflowPunct/>
              <w:autoSpaceDE/>
              <w:autoSpaceDN/>
              <w:adjustRightInd/>
              <w:spacing w:after="0"/>
              <w:rPr>
                <w:rFonts w:ascii="CG Times (WN)" w:hAnsi="CG Times (WN)"/>
              </w:rPr>
            </w:pPr>
          </w:p>
        </w:tc>
      </w:tr>
      <w:tr w:rsidR="00B33979" w14:paraId="22A3E24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D95C62" w14:textId="77777777" w:rsidR="00B33979" w:rsidRDefault="00B33979">
            <w:pPr>
              <w:pStyle w:val="TAL"/>
              <w:rPr>
                <w:color w:val="000000"/>
                <w:sz w:val="16"/>
                <w:szCs w:val="16"/>
              </w:rPr>
            </w:pPr>
            <w:r>
              <w:rPr>
                <w:color w:val="000000"/>
                <w:sz w:val="16"/>
                <w:szCs w:val="16"/>
              </w:rPr>
              <w:t>C3-242106</w:t>
            </w:r>
          </w:p>
        </w:tc>
        <w:tc>
          <w:tcPr>
            <w:tcW w:w="2248" w:type="pct"/>
            <w:tcBorders>
              <w:top w:val="single" w:sz="4" w:space="0" w:color="auto"/>
              <w:left w:val="single" w:sz="4" w:space="0" w:color="auto"/>
              <w:bottom w:val="single" w:sz="4" w:space="0" w:color="auto"/>
              <w:right w:val="single" w:sz="4" w:space="0" w:color="auto"/>
            </w:tcBorders>
            <w:noWrap/>
            <w:hideMark/>
          </w:tcPr>
          <w:p w14:paraId="1FB9EB54" w14:textId="77777777" w:rsidR="00B33979" w:rsidRDefault="00B33979">
            <w:pPr>
              <w:pStyle w:val="TAL"/>
              <w:rPr>
                <w:color w:val="000000"/>
                <w:sz w:val="16"/>
                <w:szCs w:val="16"/>
              </w:rPr>
            </w:pPr>
            <w:r>
              <w:rPr>
                <w:color w:val="000000"/>
                <w:sz w:val="16"/>
                <w:szCs w:val="16"/>
              </w:rPr>
              <w:t>Reporting frequency for the Data Rate QoS monitoring editors note handling</w:t>
            </w:r>
          </w:p>
        </w:tc>
        <w:tc>
          <w:tcPr>
            <w:tcW w:w="579" w:type="pct"/>
            <w:tcBorders>
              <w:top w:val="single" w:sz="4" w:space="0" w:color="auto"/>
              <w:left w:val="single" w:sz="4" w:space="0" w:color="auto"/>
              <w:bottom w:val="single" w:sz="4" w:space="0" w:color="auto"/>
              <w:right w:val="single" w:sz="4" w:space="0" w:color="auto"/>
            </w:tcBorders>
            <w:noWrap/>
            <w:hideMark/>
          </w:tcPr>
          <w:p w14:paraId="3A85B32F"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637D85C"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774037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B49423" w14:textId="77777777" w:rsidR="00B33979" w:rsidRDefault="00B33979">
            <w:pPr>
              <w:overflowPunct/>
              <w:autoSpaceDE/>
              <w:autoSpaceDN/>
              <w:adjustRightInd/>
              <w:spacing w:after="0"/>
              <w:rPr>
                <w:rFonts w:ascii="CG Times (WN)" w:hAnsi="CG Times (WN)"/>
              </w:rPr>
            </w:pPr>
          </w:p>
        </w:tc>
      </w:tr>
      <w:tr w:rsidR="00B33979" w14:paraId="7E61B6F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2B7B6F" w14:textId="77777777" w:rsidR="00B33979" w:rsidRDefault="00B33979">
            <w:pPr>
              <w:pStyle w:val="TAL"/>
              <w:rPr>
                <w:color w:val="000000"/>
                <w:sz w:val="16"/>
                <w:szCs w:val="16"/>
              </w:rPr>
            </w:pPr>
            <w:r>
              <w:rPr>
                <w:color w:val="000000"/>
                <w:sz w:val="16"/>
                <w:szCs w:val="16"/>
              </w:rPr>
              <w:t>C3-242107</w:t>
            </w:r>
          </w:p>
        </w:tc>
        <w:tc>
          <w:tcPr>
            <w:tcW w:w="2248" w:type="pct"/>
            <w:tcBorders>
              <w:top w:val="single" w:sz="4" w:space="0" w:color="auto"/>
              <w:left w:val="single" w:sz="4" w:space="0" w:color="auto"/>
              <w:bottom w:val="single" w:sz="4" w:space="0" w:color="auto"/>
              <w:right w:val="single" w:sz="4" w:space="0" w:color="auto"/>
            </w:tcBorders>
            <w:noWrap/>
            <w:hideMark/>
          </w:tcPr>
          <w:p w14:paraId="132AFE0F" w14:textId="77777777" w:rsidR="00B33979" w:rsidRDefault="00B33979">
            <w:pPr>
              <w:pStyle w:val="TAL"/>
              <w:rPr>
                <w:color w:val="000000"/>
                <w:sz w:val="16"/>
                <w:szCs w:val="16"/>
              </w:rPr>
            </w:pPr>
            <w:r>
              <w:rPr>
                <w:color w:val="000000"/>
                <w:sz w:val="16"/>
                <w:szCs w:val="16"/>
              </w:rPr>
              <w:t>New data type structure - QoS monitoring control Editors note removal</w:t>
            </w:r>
          </w:p>
        </w:tc>
        <w:tc>
          <w:tcPr>
            <w:tcW w:w="579" w:type="pct"/>
            <w:tcBorders>
              <w:top w:val="single" w:sz="4" w:space="0" w:color="auto"/>
              <w:left w:val="single" w:sz="4" w:space="0" w:color="auto"/>
              <w:bottom w:val="single" w:sz="4" w:space="0" w:color="auto"/>
              <w:right w:val="single" w:sz="4" w:space="0" w:color="auto"/>
            </w:tcBorders>
            <w:noWrap/>
            <w:hideMark/>
          </w:tcPr>
          <w:p w14:paraId="736149C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65870AB"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9E7496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F8DDCB" w14:textId="77777777" w:rsidR="00B33979" w:rsidRDefault="00B33979">
            <w:pPr>
              <w:overflowPunct/>
              <w:autoSpaceDE/>
              <w:autoSpaceDN/>
              <w:adjustRightInd/>
              <w:spacing w:after="0"/>
              <w:rPr>
                <w:rFonts w:ascii="CG Times (WN)" w:hAnsi="CG Times (WN)"/>
              </w:rPr>
            </w:pPr>
          </w:p>
        </w:tc>
      </w:tr>
      <w:tr w:rsidR="00B33979" w14:paraId="6C82027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B53C9C" w14:textId="77777777" w:rsidR="00B33979" w:rsidRDefault="00B33979">
            <w:pPr>
              <w:pStyle w:val="TAL"/>
              <w:rPr>
                <w:color w:val="000000"/>
                <w:sz w:val="16"/>
                <w:szCs w:val="16"/>
              </w:rPr>
            </w:pPr>
            <w:r>
              <w:rPr>
                <w:color w:val="000000"/>
                <w:sz w:val="16"/>
                <w:szCs w:val="16"/>
              </w:rPr>
              <w:t>C3-242108</w:t>
            </w:r>
          </w:p>
        </w:tc>
        <w:tc>
          <w:tcPr>
            <w:tcW w:w="2248" w:type="pct"/>
            <w:tcBorders>
              <w:top w:val="single" w:sz="4" w:space="0" w:color="auto"/>
              <w:left w:val="single" w:sz="4" w:space="0" w:color="auto"/>
              <w:bottom w:val="single" w:sz="4" w:space="0" w:color="auto"/>
              <w:right w:val="single" w:sz="4" w:space="0" w:color="auto"/>
            </w:tcBorders>
            <w:noWrap/>
            <w:hideMark/>
          </w:tcPr>
          <w:p w14:paraId="14E2F189" w14:textId="77777777" w:rsidR="00B33979" w:rsidRDefault="00B33979">
            <w:pPr>
              <w:pStyle w:val="TAL"/>
              <w:rPr>
                <w:color w:val="000000"/>
                <w:sz w:val="16"/>
                <w:szCs w:val="16"/>
              </w:rPr>
            </w:pPr>
            <w:r>
              <w:rPr>
                <w:color w:val="000000"/>
                <w:sz w:val="16"/>
                <w:szCs w:val="16"/>
              </w:rPr>
              <w:t>MemberUESelectionAssistance security OpenAPI Correction</w:t>
            </w:r>
          </w:p>
        </w:tc>
        <w:tc>
          <w:tcPr>
            <w:tcW w:w="579" w:type="pct"/>
            <w:tcBorders>
              <w:top w:val="single" w:sz="4" w:space="0" w:color="auto"/>
              <w:left w:val="single" w:sz="4" w:space="0" w:color="auto"/>
              <w:bottom w:val="single" w:sz="4" w:space="0" w:color="auto"/>
              <w:right w:val="single" w:sz="4" w:space="0" w:color="auto"/>
            </w:tcBorders>
            <w:noWrap/>
            <w:hideMark/>
          </w:tcPr>
          <w:p w14:paraId="6158C579"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59C8F5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233FB6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3FC555" w14:textId="77777777" w:rsidR="00B33979" w:rsidRDefault="00B33979">
            <w:pPr>
              <w:pStyle w:val="TAL"/>
              <w:rPr>
                <w:sz w:val="16"/>
                <w:szCs w:val="16"/>
              </w:rPr>
            </w:pPr>
            <w:r>
              <w:rPr>
                <w:sz w:val="16"/>
                <w:szCs w:val="16"/>
              </w:rPr>
              <w:t>C3-242475</w:t>
            </w:r>
          </w:p>
        </w:tc>
      </w:tr>
      <w:tr w:rsidR="00B33979" w14:paraId="1F52F02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A606CB" w14:textId="77777777" w:rsidR="00B33979" w:rsidRDefault="00B33979">
            <w:pPr>
              <w:pStyle w:val="TAL"/>
              <w:rPr>
                <w:color w:val="000000"/>
                <w:sz w:val="16"/>
                <w:szCs w:val="16"/>
              </w:rPr>
            </w:pPr>
            <w:r>
              <w:rPr>
                <w:color w:val="000000"/>
                <w:sz w:val="16"/>
                <w:szCs w:val="16"/>
              </w:rPr>
              <w:t>C3-242109</w:t>
            </w:r>
          </w:p>
        </w:tc>
        <w:tc>
          <w:tcPr>
            <w:tcW w:w="2248" w:type="pct"/>
            <w:tcBorders>
              <w:top w:val="single" w:sz="4" w:space="0" w:color="auto"/>
              <w:left w:val="single" w:sz="4" w:space="0" w:color="auto"/>
              <w:bottom w:val="single" w:sz="4" w:space="0" w:color="auto"/>
              <w:right w:val="single" w:sz="4" w:space="0" w:color="auto"/>
            </w:tcBorders>
            <w:noWrap/>
            <w:hideMark/>
          </w:tcPr>
          <w:p w14:paraId="465F78FB" w14:textId="77777777" w:rsidR="00B33979" w:rsidRDefault="00B33979">
            <w:pPr>
              <w:pStyle w:val="TAL"/>
              <w:rPr>
                <w:color w:val="000000"/>
                <w:sz w:val="16"/>
                <w:szCs w:val="16"/>
              </w:rPr>
            </w:pPr>
            <w:r>
              <w:rPr>
                <w:color w:val="000000"/>
                <w:sz w:val="16"/>
                <w:szCs w:val="16"/>
              </w:rPr>
              <w:t>NEF local timer management for list of UE handling</w:t>
            </w:r>
          </w:p>
        </w:tc>
        <w:tc>
          <w:tcPr>
            <w:tcW w:w="579" w:type="pct"/>
            <w:tcBorders>
              <w:top w:val="single" w:sz="4" w:space="0" w:color="auto"/>
              <w:left w:val="single" w:sz="4" w:space="0" w:color="auto"/>
              <w:bottom w:val="single" w:sz="4" w:space="0" w:color="auto"/>
              <w:right w:val="single" w:sz="4" w:space="0" w:color="auto"/>
            </w:tcBorders>
            <w:noWrap/>
            <w:hideMark/>
          </w:tcPr>
          <w:p w14:paraId="57B109DA"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DD3D3C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2703C2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BF98BA" w14:textId="77777777" w:rsidR="00B33979" w:rsidRDefault="00B33979">
            <w:pPr>
              <w:pStyle w:val="TAL"/>
              <w:rPr>
                <w:sz w:val="16"/>
                <w:szCs w:val="16"/>
              </w:rPr>
            </w:pPr>
            <w:r>
              <w:rPr>
                <w:sz w:val="16"/>
                <w:szCs w:val="16"/>
              </w:rPr>
              <w:t>C3-242618</w:t>
            </w:r>
          </w:p>
        </w:tc>
      </w:tr>
      <w:tr w:rsidR="00B33979" w14:paraId="279555B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D35404" w14:textId="77777777" w:rsidR="00B33979" w:rsidRDefault="00B33979">
            <w:pPr>
              <w:pStyle w:val="TAL"/>
              <w:rPr>
                <w:color w:val="000000"/>
                <w:sz w:val="16"/>
                <w:szCs w:val="16"/>
              </w:rPr>
            </w:pPr>
            <w:r>
              <w:rPr>
                <w:color w:val="000000"/>
                <w:sz w:val="16"/>
                <w:szCs w:val="16"/>
              </w:rPr>
              <w:t>C3-242110</w:t>
            </w:r>
          </w:p>
        </w:tc>
        <w:tc>
          <w:tcPr>
            <w:tcW w:w="2248" w:type="pct"/>
            <w:tcBorders>
              <w:top w:val="single" w:sz="4" w:space="0" w:color="auto"/>
              <w:left w:val="single" w:sz="4" w:space="0" w:color="auto"/>
              <w:bottom w:val="single" w:sz="4" w:space="0" w:color="auto"/>
              <w:right w:val="single" w:sz="4" w:space="0" w:color="auto"/>
            </w:tcBorders>
            <w:noWrap/>
            <w:hideMark/>
          </w:tcPr>
          <w:p w14:paraId="054B0D7A" w14:textId="77777777" w:rsidR="00B33979" w:rsidRDefault="00B33979">
            <w:pPr>
              <w:pStyle w:val="TAL"/>
              <w:rPr>
                <w:color w:val="000000"/>
                <w:sz w:val="16"/>
                <w:szCs w:val="16"/>
              </w:rPr>
            </w:pPr>
            <w:r>
              <w:rPr>
                <w:color w:val="000000"/>
                <w:sz w:val="16"/>
                <w:szCs w:val="16"/>
              </w:rPr>
              <w:t>PDTQ roaming scenario handling</w:t>
            </w:r>
          </w:p>
        </w:tc>
        <w:tc>
          <w:tcPr>
            <w:tcW w:w="579" w:type="pct"/>
            <w:tcBorders>
              <w:top w:val="single" w:sz="4" w:space="0" w:color="auto"/>
              <w:left w:val="single" w:sz="4" w:space="0" w:color="auto"/>
              <w:bottom w:val="single" w:sz="4" w:space="0" w:color="auto"/>
              <w:right w:val="single" w:sz="4" w:space="0" w:color="auto"/>
            </w:tcBorders>
            <w:noWrap/>
            <w:hideMark/>
          </w:tcPr>
          <w:p w14:paraId="2B50A3A4"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FA2856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8E4641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E06526" w14:textId="77777777" w:rsidR="00B33979" w:rsidRDefault="00B33979">
            <w:pPr>
              <w:pStyle w:val="TAL"/>
              <w:rPr>
                <w:sz w:val="16"/>
                <w:szCs w:val="16"/>
              </w:rPr>
            </w:pPr>
            <w:r>
              <w:rPr>
                <w:sz w:val="16"/>
                <w:szCs w:val="16"/>
              </w:rPr>
              <w:t>C3-242619</w:t>
            </w:r>
          </w:p>
        </w:tc>
      </w:tr>
      <w:tr w:rsidR="00B33979" w14:paraId="1FE85B2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074C4A" w14:textId="77777777" w:rsidR="00B33979" w:rsidRDefault="00B33979">
            <w:pPr>
              <w:pStyle w:val="TAL"/>
              <w:rPr>
                <w:color w:val="000000"/>
                <w:sz w:val="16"/>
                <w:szCs w:val="16"/>
              </w:rPr>
            </w:pPr>
            <w:r>
              <w:rPr>
                <w:color w:val="000000"/>
                <w:sz w:val="16"/>
                <w:szCs w:val="16"/>
              </w:rPr>
              <w:t>C3-242111</w:t>
            </w:r>
          </w:p>
        </w:tc>
        <w:tc>
          <w:tcPr>
            <w:tcW w:w="2248" w:type="pct"/>
            <w:tcBorders>
              <w:top w:val="single" w:sz="4" w:space="0" w:color="auto"/>
              <w:left w:val="single" w:sz="4" w:space="0" w:color="auto"/>
              <w:bottom w:val="single" w:sz="4" w:space="0" w:color="auto"/>
              <w:right w:val="single" w:sz="4" w:space="0" w:color="auto"/>
            </w:tcBorders>
            <w:noWrap/>
            <w:hideMark/>
          </w:tcPr>
          <w:p w14:paraId="5E068CCC" w14:textId="77777777" w:rsidR="00B33979" w:rsidRDefault="00B33979">
            <w:pPr>
              <w:pStyle w:val="TAL"/>
              <w:rPr>
                <w:color w:val="000000"/>
                <w:sz w:val="16"/>
                <w:szCs w:val="16"/>
              </w:rPr>
            </w:pPr>
            <w:r>
              <w:rPr>
                <w:color w:val="000000"/>
                <w:sz w:val="16"/>
                <w:szCs w:val="16"/>
              </w:rPr>
              <w:t>Miscellaneous changes</w:t>
            </w:r>
          </w:p>
        </w:tc>
        <w:tc>
          <w:tcPr>
            <w:tcW w:w="579" w:type="pct"/>
            <w:tcBorders>
              <w:top w:val="single" w:sz="4" w:space="0" w:color="auto"/>
              <w:left w:val="single" w:sz="4" w:space="0" w:color="auto"/>
              <w:bottom w:val="single" w:sz="4" w:space="0" w:color="auto"/>
              <w:right w:val="single" w:sz="4" w:space="0" w:color="auto"/>
            </w:tcBorders>
            <w:noWrap/>
            <w:hideMark/>
          </w:tcPr>
          <w:p w14:paraId="3C5446C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82B0906"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605D36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8C781A" w14:textId="77777777" w:rsidR="00B33979" w:rsidRDefault="00B33979">
            <w:pPr>
              <w:overflowPunct/>
              <w:autoSpaceDE/>
              <w:autoSpaceDN/>
              <w:adjustRightInd/>
              <w:spacing w:after="0"/>
              <w:rPr>
                <w:rFonts w:ascii="CG Times (WN)" w:hAnsi="CG Times (WN)"/>
              </w:rPr>
            </w:pPr>
          </w:p>
        </w:tc>
      </w:tr>
      <w:tr w:rsidR="00B33979" w14:paraId="431075B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FED678" w14:textId="77777777" w:rsidR="00B33979" w:rsidRDefault="00B33979">
            <w:pPr>
              <w:pStyle w:val="TAL"/>
              <w:rPr>
                <w:color w:val="000000"/>
                <w:sz w:val="16"/>
                <w:szCs w:val="16"/>
              </w:rPr>
            </w:pPr>
            <w:r>
              <w:rPr>
                <w:color w:val="000000"/>
                <w:sz w:val="16"/>
                <w:szCs w:val="16"/>
              </w:rPr>
              <w:t>C3-242112</w:t>
            </w:r>
          </w:p>
        </w:tc>
        <w:tc>
          <w:tcPr>
            <w:tcW w:w="2248" w:type="pct"/>
            <w:tcBorders>
              <w:top w:val="single" w:sz="4" w:space="0" w:color="auto"/>
              <w:left w:val="single" w:sz="4" w:space="0" w:color="auto"/>
              <w:bottom w:val="single" w:sz="4" w:space="0" w:color="auto"/>
              <w:right w:val="single" w:sz="4" w:space="0" w:color="auto"/>
            </w:tcBorders>
            <w:noWrap/>
            <w:hideMark/>
          </w:tcPr>
          <w:p w14:paraId="5E767C81" w14:textId="77777777" w:rsidR="00B33979" w:rsidRDefault="00B33979">
            <w:pPr>
              <w:pStyle w:val="TAL"/>
              <w:rPr>
                <w:color w:val="000000"/>
                <w:sz w:val="16"/>
                <w:szCs w:val="16"/>
              </w:rPr>
            </w:pPr>
            <w:r>
              <w:rPr>
                <w:color w:val="000000"/>
                <w:sz w:val="16"/>
                <w:szCs w:val="16"/>
              </w:rPr>
              <w:t>Access type change for MA PDU session update</w:t>
            </w:r>
          </w:p>
        </w:tc>
        <w:tc>
          <w:tcPr>
            <w:tcW w:w="579" w:type="pct"/>
            <w:tcBorders>
              <w:top w:val="single" w:sz="4" w:space="0" w:color="auto"/>
              <w:left w:val="single" w:sz="4" w:space="0" w:color="auto"/>
              <w:bottom w:val="single" w:sz="4" w:space="0" w:color="auto"/>
              <w:right w:val="single" w:sz="4" w:space="0" w:color="auto"/>
            </w:tcBorders>
            <w:noWrap/>
            <w:hideMark/>
          </w:tcPr>
          <w:p w14:paraId="02934293"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66DAF7B"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8F1F6B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92FD6A" w14:textId="77777777" w:rsidR="00B33979" w:rsidRDefault="00B33979">
            <w:pPr>
              <w:pStyle w:val="TAL"/>
              <w:rPr>
                <w:sz w:val="16"/>
                <w:szCs w:val="16"/>
              </w:rPr>
            </w:pPr>
            <w:r>
              <w:rPr>
                <w:sz w:val="16"/>
                <w:szCs w:val="16"/>
              </w:rPr>
              <w:t>C3-242579</w:t>
            </w:r>
          </w:p>
        </w:tc>
      </w:tr>
      <w:tr w:rsidR="00B33979" w14:paraId="6FE2999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7FEB41" w14:textId="77777777" w:rsidR="00B33979" w:rsidRDefault="00B33979">
            <w:pPr>
              <w:pStyle w:val="TAL"/>
              <w:rPr>
                <w:color w:val="000000"/>
                <w:sz w:val="16"/>
                <w:szCs w:val="16"/>
              </w:rPr>
            </w:pPr>
            <w:r>
              <w:rPr>
                <w:color w:val="000000"/>
                <w:sz w:val="16"/>
                <w:szCs w:val="16"/>
              </w:rPr>
              <w:t>C3-242113</w:t>
            </w:r>
          </w:p>
        </w:tc>
        <w:tc>
          <w:tcPr>
            <w:tcW w:w="2248" w:type="pct"/>
            <w:tcBorders>
              <w:top w:val="single" w:sz="4" w:space="0" w:color="auto"/>
              <w:left w:val="single" w:sz="4" w:space="0" w:color="auto"/>
              <w:bottom w:val="single" w:sz="4" w:space="0" w:color="auto"/>
              <w:right w:val="single" w:sz="4" w:space="0" w:color="auto"/>
            </w:tcBorders>
            <w:noWrap/>
            <w:hideMark/>
          </w:tcPr>
          <w:p w14:paraId="6B71024A" w14:textId="77777777" w:rsidR="00B33979" w:rsidRDefault="00B33979">
            <w:pPr>
              <w:pStyle w:val="TAL"/>
              <w:rPr>
                <w:color w:val="000000"/>
                <w:sz w:val="16"/>
                <w:szCs w:val="16"/>
              </w:rPr>
            </w:pPr>
            <w:r>
              <w:rPr>
                <w:color w:val="000000"/>
                <w:sz w:val="16"/>
                <w:szCs w:val="16"/>
              </w:rPr>
              <w:t>EventFilter editor note removal</w:t>
            </w:r>
          </w:p>
        </w:tc>
        <w:tc>
          <w:tcPr>
            <w:tcW w:w="579" w:type="pct"/>
            <w:tcBorders>
              <w:top w:val="single" w:sz="4" w:space="0" w:color="auto"/>
              <w:left w:val="single" w:sz="4" w:space="0" w:color="auto"/>
              <w:bottom w:val="single" w:sz="4" w:space="0" w:color="auto"/>
              <w:right w:val="single" w:sz="4" w:space="0" w:color="auto"/>
            </w:tcBorders>
            <w:noWrap/>
            <w:hideMark/>
          </w:tcPr>
          <w:p w14:paraId="6971BD6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B7B0CA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AA22BE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7B1BB4" w14:textId="77777777" w:rsidR="00B33979" w:rsidRDefault="00B33979">
            <w:pPr>
              <w:overflowPunct/>
              <w:autoSpaceDE/>
              <w:autoSpaceDN/>
              <w:adjustRightInd/>
              <w:spacing w:after="0"/>
              <w:rPr>
                <w:rFonts w:ascii="CG Times (WN)" w:hAnsi="CG Times (WN)"/>
              </w:rPr>
            </w:pPr>
          </w:p>
        </w:tc>
      </w:tr>
      <w:tr w:rsidR="00B33979" w14:paraId="187345F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2BF1FA" w14:textId="77777777" w:rsidR="00B33979" w:rsidRDefault="00B33979">
            <w:pPr>
              <w:pStyle w:val="TAL"/>
              <w:rPr>
                <w:color w:val="000000"/>
                <w:sz w:val="16"/>
                <w:szCs w:val="16"/>
              </w:rPr>
            </w:pPr>
            <w:r>
              <w:rPr>
                <w:color w:val="000000"/>
                <w:sz w:val="16"/>
                <w:szCs w:val="16"/>
              </w:rPr>
              <w:t>C3-242114</w:t>
            </w:r>
          </w:p>
        </w:tc>
        <w:tc>
          <w:tcPr>
            <w:tcW w:w="2248" w:type="pct"/>
            <w:tcBorders>
              <w:top w:val="single" w:sz="4" w:space="0" w:color="auto"/>
              <w:left w:val="single" w:sz="4" w:space="0" w:color="auto"/>
              <w:bottom w:val="single" w:sz="4" w:space="0" w:color="auto"/>
              <w:right w:val="single" w:sz="4" w:space="0" w:color="auto"/>
            </w:tcBorders>
            <w:noWrap/>
            <w:hideMark/>
          </w:tcPr>
          <w:p w14:paraId="27EEEAD9" w14:textId="77777777" w:rsidR="00B33979" w:rsidRDefault="00B33979">
            <w:pPr>
              <w:pStyle w:val="TAL"/>
              <w:rPr>
                <w:color w:val="000000"/>
                <w:sz w:val="16"/>
                <w:szCs w:val="16"/>
              </w:rPr>
            </w:pPr>
            <w:r>
              <w:rPr>
                <w:color w:val="000000"/>
                <w:sz w:val="16"/>
                <w:szCs w:val="16"/>
              </w:rPr>
              <w:t>E2eDataVolTransTime applicability update</w:t>
            </w:r>
          </w:p>
        </w:tc>
        <w:tc>
          <w:tcPr>
            <w:tcW w:w="579" w:type="pct"/>
            <w:tcBorders>
              <w:top w:val="single" w:sz="4" w:space="0" w:color="auto"/>
              <w:left w:val="single" w:sz="4" w:space="0" w:color="auto"/>
              <w:bottom w:val="single" w:sz="4" w:space="0" w:color="auto"/>
              <w:right w:val="single" w:sz="4" w:space="0" w:color="auto"/>
            </w:tcBorders>
            <w:noWrap/>
            <w:hideMark/>
          </w:tcPr>
          <w:p w14:paraId="13B4574F"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8862853"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DC5BB9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BA559D" w14:textId="77777777" w:rsidR="00B33979" w:rsidRDefault="00B33979">
            <w:pPr>
              <w:overflowPunct/>
              <w:autoSpaceDE/>
              <w:autoSpaceDN/>
              <w:adjustRightInd/>
              <w:spacing w:after="0"/>
              <w:rPr>
                <w:rFonts w:ascii="CG Times (WN)" w:hAnsi="CG Times (WN)"/>
              </w:rPr>
            </w:pPr>
          </w:p>
        </w:tc>
      </w:tr>
      <w:tr w:rsidR="00B33979" w14:paraId="5D16DB8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5118F0" w14:textId="77777777" w:rsidR="00B33979" w:rsidRDefault="00B33979">
            <w:pPr>
              <w:pStyle w:val="TAL"/>
              <w:rPr>
                <w:color w:val="000000"/>
                <w:sz w:val="16"/>
                <w:szCs w:val="16"/>
              </w:rPr>
            </w:pPr>
            <w:r>
              <w:rPr>
                <w:color w:val="000000"/>
                <w:sz w:val="16"/>
                <w:szCs w:val="16"/>
              </w:rPr>
              <w:t>C3-242115</w:t>
            </w:r>
          </w:p>
        </w:tc>
        <w:tc>
          <w:tcPr>
            <w:tcW w:w="2248" w:type="pct"/>
            <w:tcBorders>
              <w:top w:val="single" w:sz="4" w:space="0" w:color="auto"/>
              <w:left w:val="single" w:sz="4" w:space="0" w:color="auto"/>
              <w:bottom w:val="single" w:sz="4" w:space="0" w:color="auto"/>
              <w:right w:val="single" w:sz="4" w:space="0" w:color="auto"/>
            </w:tcBorders>
            <w:noWrap/>
            <w:hideMark/>
          </w:tcPr>
          <w:p w14:paraId="573665BC" w14:textId="77777777" w:rsidR="00B33979" w:rsidRDefault="00B33979">
            <w:pPr>
              <w:pStyle w:val="TAL"/>
              <w:rPr>
                <w:color w:val="000000"/>
                <w:sz w:val="16"/>
                <w:szCs w:val="16"/>
              </w:rPr>
            </w:pPr>
            <w:r>
              <w:rPr>
                <w:color w:val="000000"/>
                <w:sz w:val="16"/>
                <w:szCs w:val="16"/>
              </w:rPr>
              <w:t>Application Specific Expected UE Behaviour parameters update</w:t>
            </w:r>
          </w:p>
        </w:tc>
        <w:tc>
          <w:tcPr>
            <w:tcW w:w="579" w:type="pct"/>
            <w:tcBorders>
              <w:top w:val="single" w:sz="4" w:space="0" w:color="auto"/>
              <w:left w:val="single" w:sz="4" w:space="0" w:color="auto"/>
              <w:bottom w:val="single" w:sz="4" w:space="0" w:color="auto"/>
              <w:right w:val="single" w:sz="4" w:space="0" w:color="auto"/>
            </w:tcBorders>
            <w:noWrap/>
            <w:hideMark/>
          </w:tcPr>
          <w:p w14:paraId="5CE9C02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E7C7BD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8A8D13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6FBF9D" w14:textId="77777777" w:rsidR="00B33979" w:rsidRDefault="00B33979">
            <w:pPr>
              <w:pStyle w:val="TAL"/>
              <w:rPr>
                <w:sz w:val="16"/>
                <w:szCs w:val="16"/>
              </w:rPr>
            </w:pPr>
            <w:r>
              <w:rPr>
                <w:sz w:val="16"/>
                <w:szCs w:val="16"/>
              </w:rPr>
              <w:t>C3-242621</w:t>
            </w:r>
          </w:p>
        </w:tc>
      </w:tr>
      <w:tr w:rsidR="00B33979" w14:paraId="68E03C5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F1912E" w14:textId="77777777" w:rsidR="00B33979" w:rsidRDefault="00B33979">
            <w:pPr>
              <w:pStyle w:val="TAL"/>
              <w:rPr>
                <w:color w:val="000000"/>
                <w:sz w:val="16"/>
                <w:szCs w:val="16"/>
              </w:rPr>
            </w:pPr>
            <w:r>
              <w:rPr>
                <w:color w:val="000000"/>
                <w:sz w:val="16"/>
                <w:szCs w:val="16"/>
              </w:rPr>
              <w:t>C3-242116</w:t>
            </w:r>
          </w:p>
        </w:tc>
        <w:tc>
          <w:tcPr>
            <w:tcW w:w="2248" w:type="pct"/>
            <w:tcBorders>
              <w:top w:val="single" w:sz="4" w:space="0" w:color="auto"/>
              <w:left w:val="single" w:sz="4" w:space="0" w:color="auto"/>
              <w:bottom w:val="single" w:sz="4" w:space="0" w:color="auto"/>
              <w:right w:val="single" w:sz="4" w:space="0" w:color="auto"/>
            </w:tcBorders>
            <w:noWrap/>
            <w:hideMark/>
          </w:tcPr>
          <w:p w14:paraId="5E5B6D32" w14:textId="77777777" w:rsidR="00B33979" w:rsidRDefault="00B33979">
            <w:pPr>
              <w:pStyle w:val="TAL"/>
              <w:rPr>
                <w:color w:val="000000"/>
                <w:sz w:val="16"/>
                <w:szCs w:val="16"/>
              </w:rPr>
            </w:pPr>
            <w:r>
              <w:rPr>
                <w:color w:val="000000"/>
                <w:sz w:val="16"/>
                <w:szCs w:val="16"/>
              </w:rPr>
              <w:t>Ranging and Sidelink service procedure and configuration update</w:t>
            </w:r>
          </w:p>
        </w:tc>
        <w:tc>
          <w:tcPr>
            <w:tcW w:w="579" w:type="pct"/>
            <w:tcBorders>
              <w:top w:val="single" w:sz="4" w:space="0" w:color="auto"/>
              <w:left w:val="single" w:sz="4" w:space="0" w:color="auto"/>
              <w:bottom w:val="single" w:sz="4" w:space="0" w:color="auto"/>
              <w:right w:val="single" w:sz="4" w:space="0" w:color="auto"/>
            </w:tcBorders>
            <w:noWrap/>
            <w:hideMark/>
          </w:tcPr>
          <w:p w14:paraId="74790F0C"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343312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3C261E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3239CC" w14:textId="77777777" w:rsidR="00B33979" w:rsidRDefault="00B33979">
            <w:pPr>
              <w:pStyle w:val="TAL"/>
              <w:rPr>
                <w:sz w:val="16"/>
                <w:szCs w:val="16"/>
              </w:rPr>
            </w:pPr>
            <w:r>
              <w:rPr>
                <w:sz w:val="16"/>
                <w:szCs w:val="16"/>
              </w:rPr>
              <w:t>C3-242599</w:t>
            </w:r>
          </w:p>
        </w:tc>
      </w:tr>
      <w:tr w:rsidR="00B33979" w14:paraId="4E7BD85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78ECB0" w14:textId="77777777" w:rsidR="00B33979" w:rsidRDefault="00B33979">
            <w:pPr>
              <w:pStyle w:val="TAL"/>
              <w:rPr>
                <w:color w:val="000000"/>
                <w:sz w:val="16"/>
                <w:szCs w:val="16"/>
              </w:rPr>
            </w:pPr>
            <w:r>
              <w:rPr>
                <w:color w:val="000000"/>
                <w:sz w:val="16"/>
                <w:szCs w:val="16"/>
              </w:rPr>
              <w:t>C3-242117</w:t>
            </w:r>
          </w:p>
        </w:tc>
        <w:tc>
          <w:tcPr>
            <w:tcW w:w="2248" w:type="pct"/>
            <w:tcBorders>
              <w:top w:val="single" w:sz="4" w:space="0" w:color="auto"/>
              <w:left w:val="single" w:sz="4" w:space="0" w:color="auto"/>
              <w:bottom w:val="single" w:sz="4" w:space="0" w:color="auto"/>
              <w:right w:val="single" w:sz="4" w:space="0" w:color="auto"/>
            </w:tcBorders>
            <w:noWrap/>
            <w:hideMark/>
          </w:tcPr>
          <w:p w14:paraId="231D1686" w14:textId="77777777" w:rsidR="00B33979" w:rsidRDefault="00B33979">
            <w:pPr>
              <w:pStyle w:val="TAL"/>
              <w:rPr>
                <w:color w:val="000000"/>
                <w:sz w:val="16"/>
                <w:szCs w:val="16"/>
              </w:rPr>
            </w:pPr>
            <w:r>
              <w:rPr>
                <w:color w:val="000000"/>
                <w:sz w:val="16"/>
                <w:szCs w:val="16"/>
              </w:rPr>
              <w:t>Miscellaneous changes</w:t>
            </w:r>
          </w:p>
        </w:tc>
        <w:tc>
          <w:tcPr>
            <w:tcW w:w="579" w:type="pct"/>
            <w:tcBorders>
              <w:top w:val="single" w:sz="4" w:space="0" w:color="auto"/>
              <w:left w:val="single" w:sz="4" w:space="0" w:color="auto"/>
              <w:bottom w:val="single" w:sz="4" w:space="0" w:color="auto"/>
              <w:right w:val="single" w:sz="4" w:space="0" w:color="auto"/>
            </w:tcBorders>
            <w:noWrap/>
            <w:hideMark/>
          </w:tcPr>
          <w:p w14:paraId="2DF5CC73"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9B1335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E0B691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6CBAB6B" w14:textId="77777777" w:rsidR="00B33979" w:rsidRDefault="00B33979">
            <w:pPr>
              <w:pStyle w:val="TAL"/>
              <w:rPr>
                <w:sz w:val="16"/>
                <w:szCs w:val="16"/>
              </w:rPr>
            </w:pPr>
            <w:r>
              <w:rPr>
                <w:sz w:val="16"/>
                <w:szCs w:val="16"/>
              </w:rPr>
              <w:t>C3-242600</w:t>
            </w:r>
          </w:p>
        </w:tc>
      </w:tr>
      <w:tr w:rsidR="00B33979" w14:paraId="0E4068A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27BC2E" w14:textId="77777777" w:rsidR="00B33979" w:rsidRDefault="00B33979">
            <w:pPr>
              <w:pStyle w:val="TAL"/>
              <w:rPr>
                <w:color w:val="000000"/>
                <w:sz w:val="16"/>
                <w:szCs w:val="16"/>
              </w:rPr>
            </w:pPr>
            <w:r>
              <w:rPr>
                <w:color w:val="000000"/>
                <w:sz w:val="16"/>
                <w:szCs w:val="16"/>
              </w:rPr>
              <w:t>C3-242118</w:t>
            </w:r>
          </w:p>
        </w:tc>
        <w:tc>
          <w:tcPr>
            <w:tcW w:w="2248" w:type="pct"/>
            <w:tcBorders>
              <w:top w:val="single" w:sz="4" w:space="0" w:color="auto"/>
              <w:left w:val="single" w:sz="4" w:space="0" w:color="auto"/>
              <w:bottom w:val="single" w:sz="4" w:space="0" w:color="auto"/>
              <w:right w:val="single" w:sz="4" w:space="0" w:color="auto"/>
            </w:tcBorders>
            <w:noWrap/>
            <w:hideMark/>
          </w:tcPr>
          <w:p w14:paraId="0F6AEF21" w14:textId="77777777" w:rsidR="00B33979" w:rsidRDefault="00B33979">
            <w:pPr>
              <w:pStyle w:val="TAL"/>
              <w:rPr>
                <w:color w:val="000000"/>
                <w:sz w:val="16"/>
                <w:szCs w:val="16"/>
              </w:rPr>
            </w:pPr>
            <w:r>
              <w:rPr>
                <w:color w:val="000000"/>
                <w:sz w:val="16"/>
                <w:szCs w:val="16"/>
              </w:rPr>
              <w:t>Miscellaneous changes</w:t>
            </w:r>
          </w:p>
        </w:tc>
        <w:tc>
          <w:tcPr>
            <w:tcW w:w="579" w:type="pct"/>
            <w:tcBorders>
              <w:top w:val="single" w:sz="4" w:space="0" w:color="auto"/>
              <w:left w:val="single" w:sz="4" w:space="0" w:color="auto"/>
              <w:bottom w:val="single" w:sz="4" w:space="0" w:color="auto"/>
              <w:right w:val="single" w:sz="4" w:space="0" w:color="auto"/>
            </w:tcBorders>
            <w:noWrap/>
            <w:hideMark/>
          </w:tcPr>
          <w:p w14:paraId="1464843B"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F3198F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CC61D5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608E50" w14:textId="77777777" w:rsidR="00B33979" w:rsidRDefault="00B33979">
            <w:pPr>
              <w:pStyle w:val="TAL"/>
              <w:rPr>
                <w:sz w:val="16"/>
                <w:szCs w:val="16"/>
              </w:rPr>
            </w:pPr>
            <w:r>
              <w:rPr>
                <w:sz w:val="16"/>
                <w:szCs w:val="16"/>
              </w:rPr>
              <w:t>C3-242601</w:t>
            </w:r>
          </w:p>
        </w:tc>
      </w:tr>
      <w:tr w:rsidR="00B33979" w14:paraId="22D9C4B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FAD2F6" w14:textId="77777777" w:rsidR="00B33979" w:rsidRDefault="00B33979">
            <w:pPr>
              <w:pStyle w:val="TAL"/>
              <w:rPr>
                <w:color w:val="000000"/>
                <w:sz w:val="16"/>
                <w:szCs w:val="16"/>
              </w:rPr>
            </w:pPr>
            <w:r>
              <w:rPr>
                <w:color w:val="000000"/>
                <w:sz w:val="16"/>
                <w:szCs w:val="16"/>
              </w:rPr>
              <w:t>C3-242119</w:t>
            </w:r>
          </w:p>
        </w:tc>
        <w:tc>
          <w:tcPr>
            <w:tcW w:w="2248" w:type="pct"/>
            <w:tcBorders>
              <w:top w:val="single" w:sz="4" w:space="0" w:color="auto"/>
              <w:left w:val="single" w:sz="4" w:space="0" w:color="auto"/>
              <w:bottom w:val="single" w:sz="4" w:space="0" w:color="auto"/>
              <w:right w:val="single" w:sz="4" w:space="0" w:color="auto"/>
            </w:tcBorders>
            <w:noWrap/>
            <w:hideMark/>
          </w:tcPr>
          <w:p w14:paraId="4C7C057A" w14:textId="77777777" w:rsidR="00B33979" w:rsidRDefault="00B33979">
            <w:pPr>
              <w:pStyle w:val="TAL"/>
              <w:rPr>
                <w:color w:val="000000"/>
                <w:sz w:val="16"/>
                <w:szCs w:val="16"/>
              </w:rPr>
            </w:pPr>
            <w:r>
              <w:rPr>
                <w:color w:val="000000"/>
                <w:sz w:val="16"/>
                <w:szCs w:val="16"/>
              </w:rPr>
              <w:t>ServiceExperienceInfoPerFlow data model update</w:t>
            </w:r>
          </w:p>
        </w:tc>
        <w:tc>
          <w:tcPr>
            <w:tcW w:w="579" w:type="pct"/>
            <w:tcBorders>
              <w:top w:val="single" w:sz="4" w:space="0" w:color="auto"/>
              <w:left w:val="single" w:sz="4" w:space="0" w:color="auto"/>
              <w:bottom w:val="single" w:sz="4" w:space="0" w:color="auto"/>
              <w:right w:val="single" w:sz="4" w:space="0" w:color="auto"/>
            </w:tcBorders>
            <w:noWrap/>
            <w:hideMark/>
          </w:tcPr>
          <w:p w14:paraId="4CEAF88E"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D4E344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C37853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8FD9214" w14:textId="77777777" w:rsidR="00B33979" w:rsidRDefault="00B33979">
            <w:pPr>
              <w:pStyle w:val="TAL"/>
              <w:rPr>
                <w:sz w:val="16"/>
                <w:szCs w:val="16"/>
              </w:rPr>
            </w:pPr>
            <w:r>
              <w:rPr>
                <w:sz w:val="16"/>
                <w:szCs w:val="16"/>
              </w:rPr>
              <w:t>C3-242622</w:t>
            </w:r>
          </w:p>
        </w:tc>
      </w:tr>
      <w:tr w:rsidR="00B33979" w14:paraId="36CF4EB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5B48FD" w14:textId="77777777" w:rsidR="00B33979" w:rsidRDefault="00B33979">
            <w:pPr>
              <w:pStyle w:val="TAL"/>
              <w:rPr>
                <w:color w:val="000000"/>
                <w:sz w:val="16"/>
                <w:szCs w:val="16"/>
              </w:rPr>
            </w:pPr>
            <w:r>
              <w:rPr>
                <w:color w:val="000000"/>
                <w:sz w:val="16"/>
                <w:szCs w:val="16"/>
              </w:rPr>
              <w:t>C3-242120</w:t>
            </w:r>
          </w:p>
        </w:tc>
        <w:tc>
          <w:tcPr>
            <w:tcW w:w="2248" w:type="pct"/>
            <w:tcBorders>
              <w:top w:val="single" w:sz="4" w:space="0" w:color="auto"/>
              <w:left w:val="single" w:sz="4" w:space="0" w:color="auto"/>
              <w:bottom w:val="single" w:sz="4" w:space="0" w:color="auto"/>
              <w:right w:val="single" w:sz="4" w:space="0" w:color="auto"/>
            </w:tcBorders>
            <w:noWrap/>
            <w:hideMark/>
          </w:tcPr>
          <w:p w14:paraId="240BDC77" w14:textId="77777777" w:rsidR="00B33979" w:rsidRDefault="00B33979">
            <w:pPr>
              <w:pStyle w:val="TAL"/>
              <w:rPr>
                <w:color w:val="000000"/>
                <w:sz w:val="16"/>
                <w:szCs w:val="16"/>
              </w:rPr>
            </w:pPr>
            <w:r>
              <w:rPr>
                <w:color w:val="000000"/>
                <w:sz w:val="16"/>
                <w:szCs w:val="16"/>
              </w:rPr>
              <w:t>AMInfluence security OpenAPI Correction</w:t>
            </w:r>
          </w:p>
        </w:tc>
        <w:tc>
          <w:tcPr>
            <w:tcW w:w="579" w:type="pct"/>
            <w:tcBorders>
              <w:top w:val="single" w:sz="4" w:space="0" w:color="auto"/>
              <w:left w:val="single" w:sz="4" w:space="0" w:color="auto"/>
              <w:bottom w:val="single" w:sz="4" w:space="0" w:color="auto"/>
              <w:right w:val="single" w:sz="4" w:space="0" w:color="auto"/>
            </w:tcBorders>
            <w:noWrap/>
            <w:hideMark/>
          </w:tcPr>
          <w:p w14:paraId="761590CD"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46104E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906ED1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C1470B" w14:textId="77777777" w:rsidR="00B33979" w:rsidRDefault="00B33979">
            <w:pPr>
              <w:overflowPunct/>
              <w:autoSpaceDE/>
              <w:autoSpaceDN/>
              <w:adjustRightInd/>
              <w:spacing w:after="0"/>
              <w:rPr>
                <w:rFonts w:ascii="CG Times (WN)" w:hAnsi="CG Times (WN)"/>
              </w:rPr>
            </w:pPr>
          </w:p>
        </w:tc>
      </w:tr>
      <w:tr w:rsidR="00B33979" w14:paraId="413E3AB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0C3EB0" w14:textId="77777777" w:rsidR="00B33979" w:rsidRDefault="00B33979">
            <w:pPr>
              <w:pStyle w:val="TAL"/>
              <w:rPr>
                <w:color w:val="000000"/>
                <w:sz w:val="16"/>
                <w:szCs w:val="16"/>
              </w:rPr>
            </w:pPr>
            <w:r>
              <w:rPr>
                <w:color w:val="000000"/>
                <w:sz w:val="16"/>
                <w:szCs w:val="16"/>
              </w:rPr>
              <w:t>C3-242121</w:t>
            </w:r>
          </w:p>
        </w:tc>
        <w:tc>
          <w:tcPr>
            <w:tcW w:w="2248" w:type="pct"/>
            <w:tcBorders>
              <w:top w:val="single" w:sz="4" w:space="0" w:color="auto"/>
              <w:left w:val="single" w:sz="4" w:space="0" w:color="auto"/>
              <w:bottom w:val="single" w:sz="4" w:space="0" w:color="auto"/>
              <w:right w:val="single" w:sz="4" w:space="0" w:color="auto"/>
            </w:tcBorders>
            <w:noWrap/>
            <w:hideMark/>
          </w:tcPr>
          <w:p w14:paraId="52CDCF36" w14:textId="77777777" w:rsidR="00B33979" w:rsidRDefault="00B33979">
            <w:pPr>
              <w:pStyle w:val="TAL"/>
              <w:rPr>
                <w:color w:val="000000"/>
                <w:sz w:val="16"/>
                <w:szCs w:val="16"/>
              </w:rPr>
            </w:pPr>
            <w:r>
              <w:rPr>
                <w:color w:val="000000"/>
                <w:sz w:val="16"/>
                <w:szCs w:val="16"/>
              </w:rPr>
              <w:t>Subscribed events editors note handling</w:t>
            </w:r>
          </w:p>
        </w:tc>
        <w:tc>
          <w:tcPr>
            <w:tcW w:w="579" w:type="pct"/>
            <w:tcBorders>
              <w:top w:val="single" w:sz="4" w:space="0" w:color="auto"/>
              <w:left w:val="single" w:sz="4" w:space="0" w:color="auto"/>
              <w:bottom w:val="single" w:sz="4" w:space="0" w:color="auto"/>
              <w:right w:val="single" w:sz="4" w:space="0" w:color="auto"/>
            </w:tcBorders>
            <w:noWrap/>
            <w:hideMark/>
          </w:tcPr>
          <w:p w14:paraId="3C932C53"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518409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E72FC4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443F53" w14:textId="77777777" w:rsidR="00B33979" w:rsidRDefault="00B33979">
            <w:pPr>
              <w:overflowPunct/>
              <w:autoSpaceDE/>
              <w:autoSpaceDN/>
              <w:adjustRightInd/>
              <w:spacing w:after="0"/>
              <w:rPr>
                <w:rFonts w:ascii="CG Times (WN)" w:hAnsi="CG Times (WN)"/>
              </w:rPr>
            </w:pPr>
          </w:p>
        </w:tc>
      </w:tr>
      <w:tr w:rsidR="00B33979" w14:paraId="3920DD2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5EE648" w14:textId="77777777" w:rsidR="00B33979" w:rsidRDefault="00B33979">
            <w:pPr>
              <w:pStyle w:val="TAL"/>
              <w:rPr>
                <w:color w:val="000000"/>
                <w:sz w:val="16"/>
                <w:szCs w:val="16"/>
              </w:rPr>
            </w:pPr>
            <w:r>
              <w:rPr>
                <w:color w:val="000000"/>
                <w:sz w:val="16"/>
                <w:szCs w:val="16"/>
              </w:rPr>
              <w:t>C3-242122</w:t>
            </w:r>
          </w:p>
        </w:tc>
        <w:tc>
          <w:tcPr>
            <w:tcW w:w="2248" w:type="pct"/>
            <w:tcBorders>
              <w:top w:val="single" w:sz="4" w:space="0" w:color="auto"/>
              <w:left w:val="single" w:sz="4" w:space="0" w:color="auto"/>
              <w:bottom w:val="single" w:sz="4" w:space="0" w:color="auto"/>
              <w:right w:val="single" w:sz="4" w:space="0" w:color="auto"/>
            </w:tcBorders>
            <w:noWrap/>
            <w:hideMark/>
          </w:tcPr>
          <w:p w14:paraId="52B5184B" w14:textId="77777777" w:rsidR="00B33979" w:rsidRDefault="00B33979">
            <w:pPr>
              <w:pStyle w:val="TAL"/>
              <w:rPr>
                <w:color w:val="000000"/>
                <w:sz w:val="16"/>
                <w:szCs w:val="16"/>
              </w:rPr>
            </w:pPr>
            <w:r>
              <w:rPr>
                <w:color w:val="000000"/>
                <w:sz w:val="16"/>
                <w:szCs w:val="16"/>
              </w:rPr>
              <w:t>Update PFD Determination analytics</w:t>
            </w:r>
          </w:p>
        </w:tc>
        <w:tc>
          <w:tcPr>
            <w:tcW w:w="579" w:type="pct"/>
            <w:tcBorders>
              <w:top w:val="single" w:sz="4" w:space="0" w:color="auto"/>
              <w:left w:val="single" w:sz="4" w:space="0" w:color="auto"/>
              <w:bottom w:val="single" w:sz="4" w:space="0" w:color="auto"/>
              <w:right w:val="single" w:sz="4" w:space="0" w:color="auto"/>
            </w:tcBorders>
            <w:noWrap/>
            <w:hideMark/>
          </w:tcPr>
          <w:p w14:paraId="0871E1AC" w14:textId="77777777" w:rsidR="00B33979" w:rsidRDefault="00B33979">
            <w:pPr>
              <w:pStyle w:val="TAL"/>
              <w:rPr>
                <w:color w:val="000000"/>
                <w:sz w:val="16"/>
                <w:szCs w:val="16"/>
              </w:rPr>
            </w:pPr>
            <w:r>
              <w:rPr>
                <w:color w:val="000000"/>
                <w:sz w:val="16"/>
                <w:szCs w:val="16"/>
              </w:rPr>
              <w:t>KDDI</w:t>
            </w:r>
          </w:p>
        </w:tc>
        <w:tc>
          <w:tcPr>
            <w:tcW w:w="513" w:type="pct"/>
            <w:tcBorders>
              <w:top w:val="single" w:sz="4" w:space="0" w:color="auto"/>
              <w:left w:val="single" w:sz="4" w:space="0" w:color="auto"/>
              <w:bottom w:val="single" w:sz="4" w:space="0" w:color="auto"/>
              <w:right w:val="single" w:sz="4" w:space="0" w:color="auto"/>
            </w:tcBorders>
            <w:noWrap/>
            <w:hideMark/>
          </w:tcPr>
          <w:p w14:paraId="13EB309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0B3F80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3F2951" w14:textId="77777777" w:rsidR="00B33979" w:rsidRDefault="00B33979">
            <w:pPr>
              <w:overflowPunct/>
              <w:autoSpaceDE/>
              <w:autoSpaceDN/>
              <w:adjustRightInd/>
              <w:spacing w:after="0"/>
              <w:rPr>
                <w:rFonts w:ascii="CG Times (WN)" w:hAnsi="CG Times (WN)"/>
              </w:rPr>
            </w:pPr>
          </w:p>
        </w:tc>
      </w:tr>
      <w:tr w:rsidR="00B33979" w14:paraId="3392341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D1A52B" w14:textId="77777777" w:rsidR="00B33979" w:rsidRDefault="00B33979">
            <w:pPr>
              <w:pStyle w:val="TAL"/>
              <w:rPr>
                <w:color w:val="000000"/>
                <w:sz w:val="16"/>
                <w:szCs w:val="16"/>
              </w:rPr>
            </w:pPr>
            <w:r>
              <w:rPr>
                <w:color w:val="000000"/>
                <w:sz w:val="16"/>
                <w:szCs w:val="16"/>
              </w:rPr>
              <w:t>C3-242123</w:t>
            </w:r>
          </w:p>
        </w:tc>
        <w:tc>
          <w:tcPr>
            <w:tcW w:w="2248" w:type="pct"/>
            <w:tcBorders>
              <w:top w:val="single" w:sz="4" w:space="0" w:color="auto"/>
              <w:left w:val="single" w:sz="4" w:space="0" w:color="auto"/>
              <w:bottom w:val="single" w:sz="4" w:space="0" w:color="auto"/>
              <w:right w:val="single" w:sz="4" w:space="0" w:color="auto"/>
            </w:tcBorders>
            <w:noWrap/>
            <w:hideMark/>
          </w:tcPr>
          <w:p w14:paraId="51BA47B3" w14:textId="77777777" w:rsidR="00B33979" w:rsidRDefault="00B33979">
            <w:pPr>
              <w:pStyle w:val="TAL"/>
              <w:rPr>
                <w:color w:val="000000"/>
                <w:sz w:val="16"/>
                <w:szCs w:val="16"/>
              </w:rPr>
            </w:pPr>
            <w:r>
              <w:rPr>
                <w:color w:val="000000"/>
                <w:sz w:val="16"/>
                <w:szCs w:val="16"/>
              </w:rPr>
              <w:t>Removal of nonexistent data type for ATSI API</w:t>
            </w:r>
          </w:p>
        </w:tc>
        <w:tc>
          <w:tcPr>
            <w:tcW w:w="579" w:type="pct"/>
            <w:tcBorders>
              <w:top w:val="single" w:sz="4" w:space="0" w:color="auto"/>
              <w:left w:val="single" w:sz="4" w:space="0" w:color="auto"/>
              <w:bottom w:val="single" w:sz="4" w:space="0" w:color="auto"/>
              <w:right w:val="single" w:sz="4" w:space="0" w:color="auto"/>
            </w:tcBorders>
            <w:noWrap/>
            <w:hideMark/>
          </w:tcPr>
          <w:p w14:paraId="725D7923" w14:textId="77777777" w:rsidR="00B33979" w:rsidRDefault="00B33979">
            <w:pPr>
              <w:pStyle w:val="TAL"/>
              <w:rPr>
                <w:color w:val="000000"/>
                <w:sz w:val="16"/>
                <w:szCs w:val="16"/>
              </w:rPr>
            </w:pPr>
            <w:r>
              <w:rPr>
                <w:color w:val="000000"/>
                <w:sz w:val="16"/>
                <w:szCs w:val="16"/>
              </w:rPr>
              <w:t>KDDI</w:t>
            </w:r>
          </w:p>
        </w:tc>
        <w:tc>
          <w:tcPr>
            <w:tcW w:w="513" w:type="pct"/>
            <w:tcBorders>
              <w:top w:val="single" w:sz="4" w:space="0" w:color="auto"/>
              <w:left w:val="single" w:sz="4" w:space="0" w:color="auto"/>
              <w:bottom w:val="single" w:sz="4" w:space="0" w:color="auto"/>
              <w:right w:val="single" w:sz="4" w:space="0" w:color="auto"/>
            </w:tcBorders>
            <w:noWrap/>
            <w:hideMark/>
          </w:tcPr>
          <w:p w14:paraId="06FD2F2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05986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B43642" w14:textId="77777777" w:rsidR="00B33979" w:rsidRDefault="00B33979">
            <w:pPr>
              <w:overflowPunct/>
              <w:autoSpaceDE/>
              <w:autoSpaceDN/>
              <w:adjustRightInd/>
              <w:spacing w:after="0"/>
              <w:rPr>
                <w:rFonts w:ascii="CG Times (WN)" w:hAnsi="CG Times (WN)"/>
              </w:rPr>
            </w:pPr>
          </w:p>
        </w:tc>
      </w:tr>
      <w:tr w:rsidR="00B33979" w14:paraId="3A53334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E5B725" w14:textId="77777777" w:rsidR="00B33979" w:rsidRDefault="00B33979">
            <w:pPr>
              <w:pStyle w:val="TAL"/>
              <w:rPr>
                <w:color w:val="000000"/>
                <w:sz w:val="16"/>
                <w:szCs w:val="16"/>
              </w:rPr>
            </w:pPr>
            <w:r>
              <w:rPr>
                <w:color w:val="000000"/>
                <w:sz w:val="16"/>
                <w:szCs w:val="16"/>
              </w:rPr>
              <w:t>C3-242124</w:t>
            </w:r>
          </w:p>
        </w:tc>
        <w:tc>
          <w:tcPr>
            <w:tcW w:w="2248" w:type="pct"/>
            <w:tcBorders>
              <w:top w:val="single" w:sz="4" w:space="0" w:color="auto"/>
              <w:left w:val="single" w:sz="4" w:space="0" w:color="auto"/>
              <w:bottom w:val="single" w:sz="4" w:space="0" w:color="auto"/>
              <w:right w:val="single" w:sz="4" w:space="0" w:color="auto"/>
            </w:tcBorders>
            <w:noWrap/>
            <w:hideMark/>
          </w:tcPr>
          <w:p w14:paraId="29AFB6EC" w14:textId="77777777" w:rsidR="00B33979" w:rsidRDefault="00B33979">
            <w:pPr>
              <w:pStyle w:val="TAL"/>
              <w:rPr>
                <w:color w:val="000000"/>
                <w:sz w:val="16"/>
                <w:szCs w:val="16"/>
              </w:rPr>
            </w:pPr>
            <w:r>
              <w:rPr>
                <w:color w:val="000000"/>
                <w:sz w:val="16"/>
                <w:szCs w:val="16"/>
              </w:rPr>
              <w:t>Requirements for updating ECS Address Configuration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55094337"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F6479C2"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C9FED1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E56FDCC" w14:textId="77777777" w:rsidR="00B33979" w:rsidRDefault="00B33979">
            <w:pPr>
              <w:overflowPunct/>
              <w:autoSpaceDE/>
              <w:autoSpaceDN/>
              <w:adjustRightInd/>
              <w:spacing w:after="0"/>
              <w:rPr>
                <w:rFonts w:ascii="CG Times (WN)" w:hAnsi="CG Times (WN)"/>
              </w:rPr>
            </w:pPr>
          </w:p>
        </w:tc>
      </w:tr>
      <w:tr w:rsidR="00B33979" w14:paraId="17FED7D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E41A05" w14:textId="77777777" w:rsidR="00B33979" w:rsidRDefault="00B33979">
            <w:pPr>
              <w:pStyle w:val="TAL"/>
              <w:rPr>
                <w:color w:val="000000"/>
                <w:sz w:val="16"/>
                <w:szCs w:val="16"/>
              </w:rPr>
            </w:pPr>
            <w:r>
              <w:rPr>
                <w:color w:val="000000"/>
                <w:sz w:val="16"/>
                <w:szCs w:val="16"/>
              </w:rPr>
              <w:t>C3-242125</w:t>
            </w:r>
          </w:p>
        </w:tc>
        <w:tc>
          <w:tcPr>
            <w:tcW w:w="2248" w:type="pct"/>
            <w:tcBorders>
              <w:top w:val="single" w:sz="4" w:space="0" w:color="auto"/>
              <w:left w:val="single" w:sz="4" w:space="0" w:color="auto"/>
              <w:bottom w:val="single" w:sz="4" w:space="0" w:color="auto"/>
              <w:right w:val="single" w:sz="4" w:space="0" w:color="auto"/>
            </w:tcBorders>
            <w:noWrap/>
            <w:hideMark/>
          </w:tcPr>
          <w:p w14:paraId="5DC6EDC2" w14:textId="77777777" w:rsidR="00B33979" w:rsidRDefault="00B33979">
            <w:pPr>
              <w:pStyle w:val="TAL"/>
              <w:rPr>
                <w:color w:val="000000"/>
                <w:sz w:val="16"/>
                <w:szCs w:val="16"/>
              </w:rPr>
            </w:pPr>
            <w:r>
              <w:rPr>
                <w:color w:val="000000"/>
                <w:sz w:val="16"/>
                <w:szCs w:val="16"/>
              </w:rPr>
              <w:t>Work plan of PINAPP</w:t>
            </w:r>
          </w:p>
        </w:tc>
        <w:tc>
          <w:tcPr>
            <w:tcW w:w="579" w:type="pct"/>
            <w:tcBorders>
              <w:top w:val="single" w:sz="4" w:space="0" w:color="auto"/>
              <w:left w:val="single" w:sz="4" w:space="0" w:color="auto"/>
              <w:bottom w:val="single" w:sz="4" w:space="0" w:color="auto"/>
              <w:right w:val="single" w:sz="4" w:space="0" w:color="auto"/>
            </w:tcBorders>
            <w:noWrap/>
            <w:hideMark/>
          </w:tcPr>
          <w:p w14:paraId="339C114E" w14:textId="77777777" w:rsidR="00B33979" w:rsidRDefault="00B33979">
            <w:pPr>
              <w:pStyle w:val="TAL"/>
              <w:rPr>
                <w:color w:val="000000"/>
                <w:sz w:val="16"/>
                <w:szCs w:val="16"/>
              </w:rPr>
            </w:pPr>
            <w:r>
              <w:rPr>
                <w:color w:val="000000"/>
                <w:sz w:val="16"/>
                <w:szCs w:val="16"/>
              </w:rPr>
              <w:t>vivo/ Yizhong</w:t>
            </w:r>
          </w:p>
        </w:tc>
        <w:tc>
          <w:tcPr>
            <w:tcW w:w="513" w:type="pct"/>
            <w:tcBorders>
              <w:top w:val="single" w:sz="4" w:space="0" w:color="auto"/>
              <w:left w:val="single" w:sz="4" w:space="0" w:color="auto"/>
              <w:bottom w:val="single" w:sz="4" w:space="0" w:color="auto"/>
              <w:right w:val="single" w:sz="4" w:space="0" w:color="auto"/>
            </w:tcBorders>
            <w:noWrap/>
            <w:hideMark/>
          </w:tcPr>
          <w:p w14:paraId="0550B169"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3B2B4F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D5BE9F" w14:textId="77777777" w:rsidR="00B33979" w:rsidRDefault="00B33979">
            <w:pPr>
              <w:overflowPunct/>
              <w:autoSpaceDE/>
              <w:autoSpaceDN/>
              <w:adjustRightInd/>
              <w:spacing w:after="0"/>
              <w:rPr>
                <w:rFonts w:ascii="CG Times (WN)" w:hAnsi="CG Times (WN)"/>
              </w:rPr>
            </w:pPr>
          </w:p>
        </w:tc>
      </w:tr>
      <w:tr w:rsidR="00B33979" w14:paraId="46FBFDD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AC2E1A" w14:textId="77777777" w:rsidR="00B33979" w:rsidRDefault="00B33979">
            <w:pPr>
              <w:pStyle w:val="TAL"/>
              <w:rPr>
                <w:color w:val="000000"/>
                <w:sz w:val="16"/>
                <w:szCs w:val="16"/>
              </w:rPr>
            </w:pPr>
            <w:r>
              <w:rPr>
                <w:color w:val="000000"/>
                <w:sz w:val="16"/>
                <w:szCs w:val="16"/>
              </w:rPr>
              <w:t>C3-242126</w:t>
            </w:r>
          </w:p>
        </w:tc>
        <w:tc>
          <w:tcPr>
            <w:tcW w:w="2248" w:type="pct"/>
            <w:tcBorders>
              <w:top w:val="single" w:sz="4" w:space="0" w:color="auto"/>
              <w:left w:val="single" w:sz="4" w:space="0" w:color="auto"/>
              <w:bottom w:val="single" w:sz="4" w:space="0" w:color="auto"/>
              <w:right w:val="single" w:sz="4" w:space="0" w:color="auto"/>
            </w:tcBorders>
            <w:noWrap/>
            <w:hideMark/>
          </w:tcPr>
          <w:p w14:paraId="367155BE" w14:textId="77777777" w:rsidR="00B33979" w:rsidRDefault="00B33979">
            <w:pPr>
              <w:pStyle w:val="TAL"/>
              <w:rPr>
                <w:color w:val="000000"/>
                <w:sz w:val="16"/>
                <w:szCs w:val="16"/>
              </w:rPr>
            </w:pPr>
            <w:r>
              <w:rPr>
                <w:color w:val="000000"/>
                <w:sz w:val="16"/>
                <w:szCs w:val="16"/>
              </w:rPr>
              <w:t>Clarification on procedure name in overview clause</w:t>
            </w:r>
          </w:p>
        </w:tc>
        <w:tc>
          <w:tcPr>
            <w:tcW w:w="579" w:type="pct"/>
            <w:tcBorders>
              <w:top w:val="single" w:sz="4" w:space="0" w:color="auto"/>
              <w:left w:val="single" w:sz="4" w:space="0" w:color="auto"/>
              <w:bottom w:val="single" w:sz="4" w:space="0" w:color="auto"/>
              <w:right w:val="single" w:sz="4" w:space="0" w:color="auto"/>
            </w:tcBorders>
            <w:noWrap/>
            <w:hideMark/>
          </w:tcPr>
          <w:p w14:paraId="34F319A3" w14:textId="77777777" w:rsidR="00B33979" w:rsidRDefault="00B33979">
            <w:pPr>
              <w:pStyle w:val="TAL"/>
              <w:rPr>
                <w:color w:val="000000"/>
                <w:sz w:val="16"/>
                <w:szCs w:val="16"/>
              </w:rPr>
            </w:pPr>
            <w:r>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6D2B643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4B0A8A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434005" w14:textId="77777777" w:rsidR="00B33979" w:rsidRDefault="00B33979">
            <w:pPr>
              <w:pStyle w:val="TAL"/>
              <w:rPr>
                <w:sz w:val="16"/>
                <w:szCs w:val="16"/>
              </w:rPr>
            </w:pPr>
            <w:r>
              <w:rPr>
                <w:sz w:val="16"/>
                <w:szCs w:val="16"/>
              </w:rPr>
              <w:t>C3-242529</w:t>
            </w:r>
          </w:p>
        </w:tc>
      </w:tr>
      <w:tr w:rsidR="00B33979" w14:paraId="3580A25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463563" w14:textId="77777777" w:rsidR="00B33979" w:rsidRDefault="00B33979">
            <w:pPr>
              <w:pStyle w:val="TAL"/>
              <w:rPr>
                <w:color w:val="000000"/>
                <w:sz w:val="16"/>
                <w:szCs w:val="16"/>
              </w:rPr>
            </w:pPr>
            <w:r>
              <w:rPr>
                <w:color w:val="000000"/>
                <w:sz w:val="16"/>
                <w:szCs w:val="16"/>
              </w:rPr>
              <w:t>C3-242127</w:t>
            </w:r>
          </w:p>
        </w:tc>
        <w:tc>
          <w:tcPr>
            <w:tcW w:w="2248" w:type="pct"/>
            <w:tcBorders>
              <w:top w:val="single" w:sz="4" w:space="0" w:color="auto"/>
              <w:left w:val="single" w:sz="4" w:space="0" w:color="auto"/>
              <w:bottom w:val="single" w:sz="4" w:space="0" w:color="auto"/>
              <w:right w:val="single" w:sz="4" w:space="0" w:color="auto"/>
            </w:tcBorders>
            <w:noWrap/>
            <w:hideMark/>
          </w:tcPr>
          <w:p w14:paraId="3C7B02B6" w14:textId="77777777" w:rsidR="00B33979" w:rsidRDefault="00B33979">
            <w:pPr>
              <w:pStyle w:val="TAL"/>
              <w:rPr>
                <w:color w:val="000000"/>
                <w:sz w:val="16"/>
                <w:szCs w:val="16"/>
              </w:rPr>
            </w:pPr>
            <w:r>
              <w:rPr>
                <w:color w:val="000000"/>
                <w:sz w:val="16"/>
                <w:szCs w:val="16"/>
              </w:rPr>
              <w:t>Correction on Service Switch Information Update</w:t>
            </w:r>
          </w:p>
        </w:tc>
        <w:tc>
          <w:tcPr>
            <w:tcW w:w="579" w:type="pct"/>
            <w:tcBorders>
              <w:top w:val="single" w:sz="4" w:space="0" w:color="auto"/>
              <w:left w:val="single" w:sz="4" w:space="0" w:color="auto"/>
              <w:bottom w:val="single" w:sz="4" w:space="0" w:color="auto"/>
              <w:right w:val="single" w:sz="4" w:space="0" w:color="auto"/>
            </w:tcBorders>
            <w:noWrap/>
            <w:hideMark/>
          </w:tcPr>
          <w:p w14:paraId="5623E199" w14:textId="77777777" w:rsidR="00B33979" w:rsidRDefault="00B33979">
            <w:pPr>
              <w:pStyle w:val="TAL"/>
              <w:rPr>
                <w:color w:val="000000"/>
                <w:sz w:val="16"/>
                <w:szCs w:val="16"/>
              </w:rPr>
            </w:pPr>
            <w:r>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3992907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6BDC01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7EDA10" w14:textId="77777777" w:rsidR="00B33979" w:rsidRDefault="00B33979">
            <w:pPr>
              <w:pStyle w:val="TAL"/>
              <w:rPr>
                <w:sz w:val="16"/>
                <w:szCs w:val="16"/>
              </w:rPr>
            </w:pPr>
            <w:r>
              <w:rPr>
                <w:sz w:val="16"/>
                <w:szCs w:val="16"/>
              </w:rPr>
              <w:t>C3-242530</w:t>
            </w:r>
          </w:p>
        </w:tc>
      </w:tr>
      <w:tr w:rsidR="00B33979" w14:paraId="03EDD94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E1515B" w14:textId="77777777" w:rsidR="00B33979" w:rsidRDefault="00B33979">
            <w:pPr>
              <w:pStyle w:val="TAL"/>
              <w:rPr>
                <w:color w:val="000000"/>
                <w:sz w:val="16"/>
                <w:szCs w:val="16"/>
              </w:rPr>
            </w:pPr>
            <w:r>
              <w:rPr>
                <w:color w:val="000000"/>
                <w:sz w:val="16"/>
                <w:szCs w:val="16"/>
              </w:rPr>
              <w:t>C3-242128</w:t>
            </w:r>
          </w:p>
        </w:tc>
        <w:tc>
          <w:tcPr>
            <w:tcW w:w="2248" w:type="pct"/>
            <w:tcBorders>
              <w:top w:val="single" w:sz="4" w:space="0" w:color="auto"/>
              <w:left w:val="single" w:sz="4" w:space="0" w:color="auto"/>
              <w:bottom w:val="single" w:sz="4" w:space="0" w:color="auto"/>
              <w:right w:val="single" w:sz="4" w:space="0" w:color="auto"/>
            </w:tcBorders>
            <w:noWrap/>
            <w:hideMark/>
          </w:tcPr>
          <w:p w14:paraId="38FAD0CC" w14:textId="77777777" w:rsidR="00B33979" w:rsidRDefault="00B33979">
            <w:pPr>
              <w:pStyle w:val="TAL"/>
              <w:rPr>
                <w:color w:val="000000"/>
                <w:sz w:val="16"/>
                <w:szCs w:val="16"/>
              </w:rPr>
            </w:pPr>
            <w:r>
              <w:rPr>
                <w:color w:val="000000"/>
                <w:sz w:val="16"/>
                <w:szCs w:val="16"/>
              </w:rPr>
              <w:t>Edge Load Analytics corrections</w:t>
            </w:r>
          </w:p>
        </w:tc>
        <w:tc>
          <w:tcPr>
            <w:tcW w:w="579" w:type="pct"/>
            <w:tcBorders>
              <w:top w:val="single" w:sz="4" w:space="0" w:color="auto"/>
              <w:left w:val="single" w:sz="4" w:space="0" w:color="auto"/>
              <w:bottom w:val="single" w:sz="4" w:space="0" w:color="auto"/>
              <w:right w:val="single" w:sz="4" w:space="0" w:color="auto"/>
            </w:tcBorders>
            <w:noWrap/>
            <w:hideMark/>
          </w:tcPr>
          <w:p w14:paraId="0928F98E"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3FA6F1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984892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C8EF8DC" w14:textId="77777777" w:rsidR="00B33979" w:rsidRDefault="00B33979">
            <w:pPr>
              <w:overflowPunct/>
              <w:autoSpaceDE/>
              <w:autoSpaceDN/>
              <w:adjustRightInd/>
              <w:spacing w:after="0"/>
              <w:rPr>
                <w:rFonts w:ascii="CG Times (WN)" w:hAnsi="CG Times (WN)"/>
              </w:rPr>
            </w:pPr>
          </w:p>
        </w:tc>
      </w:tr>
      <w:tr w:rsidR="00B33979" w14:paraId="329EEC5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B54BF6" w14:textId="77777777" w:rsidR="00B33979" w:rsidRDefault="00B33979">
            <w:pPr>
              <w:pStyle w:val="TAL"/>
              <w:rPr>
                <w:color w:val="000000"/>
                <w:sz w:val="16"/>
                <w:szCs w:val="16"/>
              </w:rPr>
            </w:pPr>
            <w:r>
              <w:rPr>
                <w:color w:val="000000"/>
                <w:sz w:val="16"/>
                <w:szCs w:val="16"/>
              </w:rPr>
              <w:t>C3-242129</w:t>
            </w:r>
          </w:p>
        </w:tc>
        <w:tc>
          <w:tcPr>
            <w:tcW w:w="2248" w:type="pct"/>
            <w:tcBorders>
              <w:top w:val="single" w:sz="4" w:space="0" w:color="auto"/>
              <w:left w:val="single" w:sz="4" w:space="0" w:color="auto"/>
              <w:bottom w:val="single" w:sz="4" w:space="0" w:color="auto"/>
              <w:right w:val="single" w:sz="4" w:space="0" w:color="auto"/>
            </w:tcBorders>
            <w:noWrap/>
            <w:hideMark/>
          </w:tcPr>
          <w:p w14:paraId="04300E0A" w14:textId="77777777" w:rsidR="00B33979" w:rsidRDefault="00B33979">
            <w:pPr>
              <w:pStyle w:val="TAL"/>
              <w:rPr>
                <w:color w:val="000000"/>
                <w:sz w:val="16"/>
                <w:szCs w:val="16"/>
              </w:rPr>
            </w:pPr>
            <w:r>
              <w:rPr>
                <w:color w:val="000000"/>
                <w:sz w:val="16"/>
                <w:szCs w:val="16"/>
              </w:rPr>
              <w:t>A-ADRF Data Management 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29737CD"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E4486B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5F1131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C772A4E" w14:textId="77777777" w:rsidR="00B33979" w:rsidRDefault="00B33979">
            <w:pPr>
              <w:overflowPunct/>
              <w:autoSpaceDE/>
              <w:autoSpaceDN/>
              <w:adjustRightInd/>
              <w:spacing w:after="0"/>
              <w:rPr>
                <w:rFonts w:ascii="CG Times (WN)" w:hAnsi="CG Times (WN)"/>
              </w:rPr>
            </w:pPr>
          </w:p>
        </w:tc>
      </w:tr>
      <w:tr w:rsidR="00B33979" w14:paraId="16BD981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DCD48B" w14:textId="77777777" w:rsidR="00B33979" w:rsidRDefault="00B33979">
            <w:pPr>
              <w:pStyle w:val="TAL"/>
              <w:rPr>
                <w:color w:val="000000"/>
                <w:sz w:val="16"/>
                <w:szCs w:val="16"/>
              </w:rPr>
            </w:pPr>
            <w:r>
              <w:rPr>
                <w:color w:val="000000"/>
                <w:sz w:val="16"/>
                <w:szCs w:val="16"/>
              </w:rPr>
              <w:t>C3-242130</w:t>
            </w:r>
          </w:p>
        </w:tc>
        <w:tc>
          <w:tcPr>
            <w:tcW w:w="2248" w:type="pct"/>
            <w:tcBorders>
              <w:top w:val="single" w:sz="4" w:space="0" w:color="auto"/>
              <w:left w:val="single" w:sz="4" w:space="0" w:color="auto"/>
              <w:bottom w:val="single" w:sz="4" w:space="0" w:color="auto"/>
              <w:right w:val="single" w:sz="4" w:space="0" w:color="auto"/>
            </w:tcBorders>
            <w:noWrap/>
            <w:hideMark/>
          </w:tcPr>
          <w:p w14:paraId="53D2884D" w14:textId="77777777" w:rsidR="00B33979" w:rsidRDefault="00B33979">
            <w:pPr>
              <w:pStyle w:val="TAL"/>
              <w:rPr>
                <w:color w:val="000000"/>
                <w:sz w:val="16"/>
                <w:szCs w:val="16"/>
              </w:rPr>
            </w:pPr>
            <w:r>
              <w:rPr>
                <w:color w:val="000000"/>
                <w:sz w:val="16"/>
                <w:szCs w:val="16"/>
              </w:rPr>
              <w:t>Steering functionality descriptions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EC3C777"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7C803B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44258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4608AE7" w14:textId="77777777" w:rsidR="00B33979" w:rsidRDefault="00B33979">
            <w:pPr>
              <w:overflowPunct/>
              <w:autoSpaceDE/>
              <w:autoSpaceDN/>
              <w:adjustRightInd/>
              <w:spacing w:after="0"/>
              <w:rPr>
                <w:rFonts w:ascii="CG Times (WN)" w:hAnsi="CG Times (WN)"/>
              </w:rPr>
            </w:pPr>
          </w:p>
        </w:tc>
      </w:tr>
      <w:tr w:rsidR="00B33979" w14:paraId="2E1BFA4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813BFF" w14:textId="77777777" w:rsidR="00B33979" w:rsidRDefault="00B33979">
            <w:pPr>
              <w:pStyle w:val="TAL"/>
              <w:rPr>
                <w:color w:val="000000"/>
                <w:sz w:val="16"/>
                <w:szCs w:val="16"/>
              </w:rPr>
            </w:pPr>
            <w:r>
              <w:rPr>
                <w:color w:val="000000"/>
                <w:sz w:val="16"/>
                <w:szCs w:val="16"/>
              </w:rPr>
              <w:t>C3-242131</w:t>
            </w:r>
          </w:p>
        </w:tc>
        <w:tc>
          <w:tcPr>
            <w:tcW w:w="2248" w:type="pct"/>
            <w:tcBorders>
              <w:top w:val="single" w:sz="4" w:space="0" w:color="auto"/>
              <w:left w:val="single" w:sz="4" w:space="0" w:color="auto"/>
              <w:bottom w:val="single" w:sz="4" w:space="0" w:color="auto"/>
              <w:right w:val="single" w:sz="4" w:space="0" w:color="auto"/>
            </w:tcBorders>
            <w:noWrap/>
            <w:hideMark/>
          </w:tcPr>
          <w:p w14:paraId="32E7669A" w14:textId="77777777" w:rsidR="00B33979" w:rsidRDefault="00B33979">
            <w:pPr>
              <w:pStyle w:val="TAL"/>
              <w:rPr>
                <w:color w:val="000000"/>
                <w:sz w:val="16"/>
                <w:szCs w:val="16"/>
              </w:rPr>
            </w:pPr>
            <w:r>
              <w:rPr>
                <w:color w:val="000000"/>
                <w:sz w:val="16"/>
                <w:szCs w:val="16"/>
              </w:rPr>
              <w:t>Offload capability reporting</w:t>
            </w:r>
          </w:p>
        </w:tc>
        <w:tc>
          <w:tcPr>
            <w:tcW w:w="579" w:type="pct"/>
            <w:tcBorders>
              <w:top w:val="single" w:sz="4" w:space="0" w:color="auto"/>
              <w:left w:val="single" w:sz="4" w:space="0" w:color="auto"/>
              <w:bottom w:val="single" w:sz="4" w:space="0" w:color="auto"/>
              <w:right w:val="single" w:sz="4" w:space="0" w:color="auto"/>
            </w:tcBorders>
            <w:noWrap/>
            <w:hideMark/>
          </w:tcPr>
          <w:p w14:paraId="7257E7EE"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16978F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6527DF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B7253B" w14:textId="77777777" w:rsidR="00B33979" w:rsidRDefault="00B33979">
            <w:pPr>
              <w:pStyle w:val="TAL"/>
              <w:rPr>
                <w:sz w:val="16"/>
                <w:szCs w:val="16"/>
              </w:rPr>
            </w:pPr>
            <w:r>
              <w:rPr>
                <w:sz w:val="16"/>
                <w:szCs w:val="16"/>
              </w:rPr>
              <w:t>C3-242477</w:t>
            </w:r>
          </w:p>
        </w:tc>
      </w:tr>
      <w:tr w:rsidR="00B33979" w14:paraId="0BA4107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5CAE2A" w14:textId="77777777" w:rsidR="00B33979" w:rsidRDefault="00B33979">
            <w:pPr>
              <w:pStyle w:val="TAL"/>
              <w:rPr>
                <w:color w:val="000000"/>
                <w:sz w:val="16"/>
                <w:szCs w:val="16"/>
              </w:rPr>
            </w:pPr>
            <w:r>
              <w:rPr>
                <w:color w:val="000000"/>
                <w:sz w:val="16"/>
                <w:szCs w:val="16"/>
              </w:rPr>
              <w:t>C3-242132</w:t>
            </w:r>
          </w:p>
        </w:tc>
        <w:tc>
          <w:tcPr>
            <w:tcW w:w="2248" w:type="pct"/>
            <w:tcBorders>
              <w:top w:val="single" w:sz="4" w:space="0" w:color="auto"/>
              <w:left w:val="single" w:sz="4" w:space="0" w:color="auto"/>
              <w:bottom w:val="single" w:sz="4" w:space="0" w:color="auto"/>
              <w:right w:val="single" w:sz="4" w:space="0" w:color="auto"/>
            </w:tcBorders>
            <w:noWrap/>
            <w:hideMark/>
          </w:tcPr>
          <w:p w14:paraId="38924239" w14:textId="77777777" w:rsidR="00B33979" w:rsidRDefault="00B33979">
            <w:pPr>
              <w:pStyle w:val="TAL"/>
              <w:rPr>
                <w:color w:val="000000"/>
                <w:sz w:val="16"/>
                <w:szCs w:val="16"/>
              </w:rPr>
            </w:pPr>
            <w:r>
              <w:rPr>
                <w:color w:val="000000"/>
                <w:sz w:val="16"/>
                <w:szCs w:val="16"/>
              </w:rPr>
              <w:t>5GC capabilities reporting in Traffic Influence notifications</w:t>
            </w:r>
          </w:p>
        </w:tc>
        <w:tc>
          <w:tcPr>
            <w:tcW w:w="579" w:type="pct"/>
            <w:tcBorders>
              <w:top w:val="single" w:sz="4" w:space="0" w:color="auto"/>
              <w:left w:val="single" w:sz="4" w:space="0" w:color="auto"/>
              <w:bottom w:val="single" w:sz="4" w:space="0" w:color="auto"/>
              <w:right w:val="single" w:sz="4" w:space="0" w:color="auto"/>
            </w:tcBorders>
            <w:noWrap/>
            <w:hideMark/>
          </w:tcPr>
          <w:p w14:paraId="5E034AB1"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F554BCE"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64A001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F16B0A" w14:textId="77777777" w:rsidR="00B33979" w:rsidRDefault="00B33979">
            <w:pPr>
              <w:pStyle w:val="TAL"/>
              <w:rPr>
                <w:sz w:val="16"/>
                <w:szCs w:val="16"/>
              </w:rPr>
            </w:pPr>
            <w:r>
              <w:rPr>
                <w:sz w:val="16"/>
                <w:szCs w:val="16"/>
              </w:rPr>
              <w:t>C3-242630</w:t>
            </w:r>
          </w:p>
        </w:tc>
      </w:tr>
      <w:tr w:rsidR="00B33979" w14:paraId="06A3716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1850B1" w14:textId="77777777" w:rsidR="00B33979" w:rsidRDefault="00B33979">
            <w:pPr>
              <w:pStyle w:val="TAL"/>
              <w:rPr>
                <w:color w:val="000000"/>
                <w:sz w:val="16"/>
                <w:szCs w:val="16"/>
              </w:rPr>
            </w:pPr>
            <w:r>
              <w:rPr>
                <w:color w:val="000000"/>
                <w:sz w:val="16"/>
                <w:szCs w:val="16"/>
              </w:rPr>
              <w:t>C3-242133</w:t>
            </w:r>
          </w:p>
        </w:tc>
        <w:tc>
          <w:tcPr>
            <w:tcW w:w="2248" w:type="pct"/>
            <w:tcBorders>
              <w:top w:val="single" w:sz="4" w:space="0" w:color="auto"/>
              <w:left w:val="single" w:sz="4" w:space="0" w:color="auto"/>
              <w:bottom w:val="single" w:sz="4" w:space="0" w:color="auto"/>
              <w:right w:val="single" w:sz="4" w:space="0" w:color="auto"/>
            </w:tcBorders>
            <w:noWrap/>
            <w:hideMark/>
          </w:tcPr>
          <w:p w14:paraId="2FDC5744" w14:textId="77777777" w:rsidR="00B33979" w:rsidRDefault="00B33979">
            <w:pPr>
              <w:pStyle w:val="TAL"/>
              <w:rPr>
                <w:color w:val="000000"/>
                <w:sz w:val="16"/>
                <w:szCs w:val="16"/>
              </w:rPr>
            </w:pPr>
            <w:r>
              <w:rPr>
                <w:color w:val="000000"/>
                <w:sz w:val="16"/>
                <w:szCs w:val="16"/>
              </w:rPr>
              <w:t>EAS-DNAI consistency check</w:t>
            </w:r>
          </w:p>
        </w:tc>
        <w:tc>
          <w:tcPr>
            <w:tcW w:w="579" w:type="pct"/>
            <w:tcBorders>
              <w:top w:val="single" w:sz="4" w:space="0" w:color="auto"/>
              <w:left w:val="single" w:sz="4" w:space="0" w:color="auto"/>
              <w:bottom w:val="single" w:sz="4" w:space="0" w:color="auto"/>
              <w:right w:val="single" w:sz="4" w:space="0" w:color="auto"/>
            </w:tcBorders>
            <w:noWrap/>
            <w:hideMark/>
          </w:tcPr>
          <w:p w14:paraId="330C91B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43DD97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3CB88F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530995" w14:textId="77777777" w:rsidR="00B33979" w:rsidRDefault="00B33979">
            <w:pPr>
              <w:pStyle w:val="TAL"/>
              <w:rPr>
                <w:sz w:val="16"/>
                <w:szCs w:val="16"/>
              </w:rPr>
            </w:pPr>
            <w:r>
              <w:rPr>
                <w:sz w:val="16"/>
                <w:szCs w:val="16"/>
              </w:rPr>
              <w:t>C3-242568</w:t>
            </w:r>
          </w:p>
        </w:tc>
      </w:tr>
      <w:tr w:rsidR="00B33979" w14:paraId="6189F45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42087B" w14:textId="77777777" w:rsidR="00B33979" w:rsidRDefault="00B33979">
            <w:pPr>
              <w:pStyle w:val="TAL"/>
              <w:rPr>
                <w:color w:val="000000"/>
                <w:sz w:val="16"/>
                <w:szCs w:val="16"/>
              </w:rPr>
            </w:pPr>
            <w:r>
              <w:rPr>
                <w:color w:val="000000"/>
                <w:sz w:val="16"/>
                <w:szCs w:val="16"/>
              </w:rPr>
              <w:t>C3-242134</w:t>
            </w:r>
          </w:p>
        </w:tc>
        <w:tc>
          <w:tcPr>
            <w:tcW w:w="2248" w:type="pct"/>
            <w:tcBorders>
              <w:top w:val="single" w:sz="4" w:space="0" w:color="auto"/>
              <w:left w:val="single" w:sz="4" w:space="0" w:color="auto"/>
              <w:bottom w:val="single" w:sz="4" w:space="0" w:color="auto"/>
              <w:right w:val="single" w:sz="4" w:space="0" w:color="auto"/>
            </w:tcBorders>
            <w:noWrap/>
            <w:hideMark/>
          </w:tcPr>
          <w:p w14:paraId="4B4C39E3" w14:textId="77777777" w:rsidR="00B33979" w:rsidRDefault="00B33979">
            <w:pPr>
              <w:pStyle w:val="TAL"/>
              <w:rPr>
                <w:color w:val="000000"/>
                <w:sz w:val="16"/>
                <w:szCs w:val="16"/>
              </w:rPr>
            </w:pPr>
            <w:r>
              <w:rPr>
                <w:color w:val="000000"/>
                <w:sz w:val="16"/>
                <w:szCs w:val="16"/>
              </w:rPr>
              <w:t>ECSAddress contents correction</w:t>
            </w:r>
          </w:p>
        </w:tc>
        <w:tc>
          <w:tcPr>
            <w:tcW w:w="579" w:type="pct"/>
            <w:tcBorders>
              <w:top w:val="single" w:sz="4" w:space="0" w:color="auto"/>
              <w:left w:val="single" w:sz="4" w:space="0" w:color="auto"/>
              <w:bottom w:val="single" w:sz="4" w:space="0" w:color="auto"/>
              <w:right w:val="single" w:sz="4" w:space="0" w:color="auto"/>
            </w:tcBorders>
            <w:noWrap/>
            <w:hideMark/>
          </w:tcPr>
          <w:p w14:paraId="4655A63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ED5486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48079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56FF38" w14:textId="77777777" w:rsidR="00B33979" w:rsidRDefault="00B33979">
            <w:pPr>
              <w:overflowPunct/>
              <w:autoSpaceDE/>
              <w:autoSpaceDN/>
              <w:adjustRightInd/>
              <w:spacing w:after="0"/>
              <w:rPr>
                <w:rFonts w:ascii="CG Times (WN)" w:hAnsi="CG Times (WN)"/>
              </w:rPr>
            </w:pPr>
          </w:p>
        </w:tc>
      </w:tr>
      <w:tr w:rsidR="00B33979" w14:paraId="14EA2A9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7078A5" w14:textId="77777777" w:rsidR="00B33979" w:rsidRDefault="00B33979">
            <w:pPr>
              <w:pStyle w:val="TAL"/>
              <w:rPr>
                <w:color w:val="000000"/>
                <w:sz w:val="16"/>
                <w:szCs w:val="16"/>
              </w:rPr>
            </w:pPr>
            <w:r>
              <w:rPr>
                <w:color w:val="000000"/>
                <w:sz w:val="16"/>
                <w:szCs w:val="16"/>
              </w:rPr>
              <w:t>C3-242135</w:t>
            </w:r>
          </w:p>
        </w:tc>
        <w:tc>
          <w:tcPr>
            <w:tcW w:w="2248" w:type="pct"/>
            <w:tcBorders>
              <w:top w:val="single" w:sz="4" w:space="0" w:color="auto"/>
              <w:left w:val="single" w:sz="4" w:space="0" w:color="auto"/>
              <w:bottom w:val="single" w:sz="4" w:space="0" w:color="auto"/>
              <w:right w:val="single" w:sz="4" w:space="0" w:color="auto"/>
            </w:tcBorders>
            <w:noWrap/>
            <w:hideMark/>
          </w:tcPr>
          <w:p w14:paraId="69D0F1C9" w14:textId="77777777" w:rsidR="00B33979" w:rsidRDefault="00B33979">
            <w:pPr>
              <w:pStyle w:val="TAL"/>
              <w:rPr>
                <w:color w:val="000000"/>
                <w:sz w:val="16"/>
                <w:szCs w:val="16"/>
              </w:rPr>
            </w:pPr>
            <w:r>
              <w:rPr>
                <w:color w:val="000000"/>
                <w:sz w:val="16"/>
                <w:szCs w:val="16"/>
              </w:rPr>
              <w:t>ECSAddress contents correction</w:t>
            </w:r>
          </w:p>
        </w:tc>
        <w:tc>
          <w:tcPr>
            <w:tcW w:w="579" w:type="pct"/>
            <w:tcBorders>
              <w:top w:val="single" w:sz="4" w:space="0" w:color="auto"/>
              <w:left w:val="single" w:sz="4" w:space="0" w:color="auto"/>
              <w:bottom w:val="single" w:sz="4" w:space="0" w:color="auto"/>
              <w:right w:val="single" w:sz="4" w:space="0" w:color="auto"/>
            </w:tcBorders>
            <w:noWrap/>
            <w:hideMark/>
          </w:tcPr>
          <w:p w14:paraId="0FD88D6E"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1B66D8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94D99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6B5D61" w14:textId="77777777" w:rsidR="00B33979" w:rsidRDefault="00B33979">
            <w:pPr>
              <w:overflowPunct/>
              <w:autoSpaceDE/>
              <w:autoSpaceDN/>
              <w:adjustRightInd/>
              <w:spacing w:after="0"/>
              <w:rPr>
                <w:rFonts w:ascii="CG Times (WN)" w:hAnsi="CG Times (WN)"/>
              </w:rPr>
            </w:pPr>
          </w:p>
        </w:tc>
      </w:tr>
      <w:tr w:rsidR="00B33979" w14:paraId="3C274BF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704F85" w14:textId="77777777" w:rsidR="00B33979" w:rsidRDefault="00B33979">
            <w:pPr>
              <w:pStyle w:val="TAL"/>
              <w:rPr>
                <w:color w:val="000000"/>
                <w:sz w:val="16"/>
                <w:szCs w:val="16"/>
              </w:rPr>
            </w:pPr>
            <w:r>
              <w:rPr>
                <w:color w:val="000000"/>
                <w:sz w:val="16"/>
                <w:szCs w:val="16"/>
              </w:rPr>
              <w:t>C3-242136</w:t>
            </w:r>
          </w:p>
        </w:tc>
        <w:tc>
          <w:tcPr>
            <w:tcW w:w="2248" w:type="pct"/>
            <w:tcBorders>
              <w:top w:val="single" w:sz="4" w:space="0" w:color="auto"/>
              <w:left w:val="single" w:sz="4" w:space="0" w:color="auto"/>
              <w:bottom w:val="single" w:sz="4" w:space="0" w:color="auto"/>
              <w:right w:val="single" w:sz="4" w:space="0" w:color="auto"/>
            </w:tcBorders>
            <w:noWrap/>
            <w:hideMark/>
          </w:tcPr>
          <w:p w14:paraId="4DA7A6C3" w14:textId="77777777" w:rsidR="00B33979" w:rsidRDefault="00B33979">
            <w:pPr>
              <w:pStyle w:val="TAL"/>
              <w:rPr>
                <w:color w:val="000000"/>
                <w:sz w:val="16"/>
                <w:szCs w:val="16"/>
              </w:rPr>
            </w:pPr>
            <w:r>
              <w:rPr>
                <w:color w:val="000000"/>
                <w:sz w:val="16"/>
                <w:szCs w:val="16"/>
              </w:rPr>
              <w:t>ECSAddress contents correction</w:t>
            </w:r>
          </w:p>
        </w:tc>
        <w:tc>
          <w:tcPr>
            <w:tcW w:w="579" w:type="pct"/>
            <w:tcBorders>
              <w:top w:val="single" w:sz="4" w:space="0" w:color="auto"/>
              <w:left w:val="single" w:sz="4" w:space="0" w:color="auto"/>
              <w:bottom w:val="single" w:sz="4" w:space="0" w:color="auto"/>
              <w:right w:val="single" w:sz="4" w:space="0" w:color="auto"/>
            </w:tcBorders>
            <w:noWrap/>
            <w:hideMark/>
          </w:tcPr>
          <w:p w14:paraId="33B57403"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330638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266A34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92E350" w14:textId="77777777" w:rsidR="00B33979" w:rsidRDefault="00B33979">
            <w:pPr>
              <w:overflowPunct/>
              <w:autoSpaceDE/>
              <w:autoSpaceDN/>
              <w:adjustRightInd/>
              <w:spacing w:after="0"/>
              <w:rPr>
                <w:rFonts w:ascii="CG Times (WN)" w:hAnsi="CG Times (WN)"/>
              </w:rPr>
            </w:pPr>
          </w:p>
        </w:tc>
      </w:tr>
      <w:tr w:rsidR="00B33979" w14:paraId="56FEB9C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99C2F4" w14:textId="77777777" w:rsidR="00B33979" w:rsidRDefault="00B33979">
            <w:pPr>
              <w:pStyle w:val="TAL"/>
              <w:rPr>
                <w:color w:val="000000"/>
                <w:sz w:val="16"/>
                <w:szCs w:val="16"/>
              </w:rPr>
            </w:pPr>
            <w:r>
              <w:rPr>
                <w:color w:val="000000"/>
                <w:sz w:val="16"/>
                <w:szCs w:val="16"/>
              </w:rPr>
              <w:t>C3-242137</w:t>
            </w:r>
          </w:p>
        </w:tc>
        <w:tc>
          <w:tcPr>
            <w:tcW w:w="2248" w:type="pct"/>
            <w:tcBorders>
              <w:top w:val="single" w:sz="4" w:space="0" w:color="auto"/>
              <w:left w:val="single" w:sz="4" w:space="0" w:color="auto"/>
              <w:bottom w:val="single" w:sz="4" w:space="0" w:color="auto"/>
              <w:right w:val="single" w:sz="4" w:space="0" w:color="auto"/>
            </w:tcBorders>
            <w:noWrap/>
            <w:hideMark/>
          </w:tcPr>
          <w:p w14:paraId="07D8F963" w14:textId="77777777" w:rsidR="00B33979" w:rsidRDefault="00B33979">
            <w:pPr>
              <w:pStyle w:val="TAL"/>
              <w:rPr>
                <w:color w:val="000000"/>
                <w:sz w:val="16"/>
                <w:szCs w:val="16"/>
              </w:rPr>
            </w:pPr>
            <w:r>
              <w:rPr>
                <w:color w:val="000000"/>
                <w:sz w:val="16"/>
                <w:szCs w:val="16"/>
              </w:rPr>
              <w:t>ML file usage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9E41046"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D5127F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D76329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A7F0C10" w14:textId="77777777" w:rsidR="00B33979" w:rsidRDefault="00B33979">
            <w:pPr>
              <w:pStyle w:val="TAL"/>
              <w:rPr>
                <w:sz w:val="16"/>
                <w:szCs w:val="16"/>
              </w:rPr>
            </w:pPr>
            <w:r>
              <w:rPr>
                <w:sz w:val="16"/>
                <w:szCs w:val="16"/>
              </w:rPr>
              <w:t>C3-242590</w:t>
            </w:r>
          </w:p>
        </w:tc>
      </w:tr>
      <w:tr w:rsidR="00B33979" w14:paraId="7FF9063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29B35B" w14:textId="77777777" w:rsidR="00B33979" w:rsidRDefault="00B33979">
            <w:pPr>
              <w:pStyle w:val="TAL"/>
              <w:rPr>
                <w:color w:val="000000"/>
                <w:sz w:val="16"/>
                <w:szCs w:val="16"/>
              </w:rPr>
            </w:pPr>
            <w:r>
              <w:rPr>
                <w:color w:val="000000"/>
                <w:sz w:val="16"/>
                <w:szCs w:val="16"/>
              </w:rPr>
              <w:t>C3-242138</w:t>
            </w:r>
          </w:p>
        </w:tc>
        <w:tc>
          <w:tcPr>
            <w:tcW w:w="2248" w:type="pct"/>
            <w:tcBorders>
              <w:top w:val="single" w:sz="4" w:space="0" w:color="auto"/>
              <w:left w:val="single" w:sz="4" w:space="0" w:color="auto"/>
              <w:bottom w:val="single" w:sz="4" w:space="0" w:color="auto"/>
              <w:right w:val="single" w:sz="4" w:space="0" w:color="auto"/>
            </w:tcBorders>
            <w:noWrap/>
            <w:hideMark/>
          </w:tcPr>
          <w:p w14:paraId="2BD2560B" w14:textId="77777777" w:rsidR="00B33979" w:rsidRDefault="00B33979">
            <w:pPr>
              <w:pStyle w:val="TAL"/>
              <w:rPr>
                <w:color w:val="000000"/>
                <w:sz w:val="16"/>
                <w:szCs w:val="16"/>
              </w:rPr>
            </w:pPr>
            <w:r>
              <w:rPr>
                <w:color w:val="000000"/>
                <w:sz w:val="16"/>
                <w:szCs w:val="16"/>
              </w:rPr>
              <w:t>RoamingAnalytics impact on Analytics Exposure</w:t>
            </w:r>
          </w:p>
        </w:tc>
        <w:tc>
          <w:tcPr>
            <w:tcW w:w="579" w:type="pct"/>
            <w:tcBorders>
              <w:top w:val="single" w:sz="4" w:space="0" w:color="auto"/>
              <w:left w:val="single" w:sz="4" w:space="0" w:color="auto"/>
              <w:bottom w:val="single" w:sz="4" w:space="0" w:color="auto"/>
              <w:right w:val="single" w:sz="4" w:space="0" w:color="auto"/>
            </w:tcBorders>
            <w:noWrap/>
            <w:hideMark/>
          </w:tcPr>
          <w:p w14:paraId="3F3BAF6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FC3C55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477C30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180A9A5" w14:textId="77777777" w:rsidR="00B33979" w:rsidRDefault="00B33979">
            <w:pPr>
              <w:pStyle w:val="TAL"/>
              <w:rPr>
                <w:sz w:val="16"/>
                <w:szCs w:val="16"/>
              </w:rPr>
            </w:pPr>
            <w:r>
              <w:rPr>
                <w:sz w:val="16"/>
                <w:szCs w:val="16"/>
              </w:rPr>
              <w:t>C3-242631</w:t>
            </w:r>
          </w:p>
        </w:tc>
      </w:tr>
      <w:tr w:rsidR="00B33979" w14:paraId="5E7E79F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6F6B2F" w14:textId="77777777" w:rsidR="00B33979" w:rsidRDefault="00B33979">
            <w:pPr>
              <w:pStyle w:val="TAL"/>
              <w:rPr>
                <w:color w:val="000000"/>
                <w:sz w:val="16"/>
                <w:szCs w:val="16"/>
              </w:rPr>
            </w:pPr>
            <w:r>
              <w:rPr>
                <w:color w:val="000000"/>
                <w:sz w:val="16"/>
                <w:szCs w:val="16"/>
              </w:rPr>
              <w:t>C3-242139</w:t>
            </w:r>
          </w:p>
        </w:tc>
        <w:tc>
          <w:tcPr>
            <w:tcW w:w="2248" w:type="pct"/>
            <w:tcBorders>
              <w:top w:val="single" w:sz="4" w:space="0" w:color="auto"/>
              <w:left w:val="single" w:sz="4" w:space="0" w:color="auto"/>
              <w:bottom w:val="single" w:sz="4" w:space="0" w:color="auto"/>
              <w:right w:val="single" w:sz="4" w:space="0" w:color="auto"/>
            </w:tcBorders>
            <w:noWrap/>
            <w:hideMark/>
          </w:tcPr>
          <w:p w14:paraId="406F9469" w14:textId="77777777" w:rsidR="00B33979" w:rsidRDefault="00B33979">
            <w:pPr>
              <w:pStyle w:val="TAL"/>
              <w:rPr>
                <w:color w:val="000000"/>
                <w:sz w:val="16"/>
                <w:szCs w:val="16"/>
              </w:rPr>
            </w:pPr>
            <w:r>
              <w:rPr>
                <w:color w:val="000000"/>
                <w:sz w:val="16"/>
                <w:szCs w:val="16"/>
              </w:rPr>
              <w:t>Roaming Data notification correction</w:t>
            </w:r>
          </w:p>
        </w:tc>
        <w:tc>
          <w:tcPr>
            <w:tcW w:w="579" w:type="pct"/>
            <w:tcBorders>
              <w:top w:val="single" w:sz="4" w:space="0" w:color="auto"/>
              <w:left w:val="single" w:sz="4" w:space="0" w:color="auto"/>
              <w:bottom w:val="single" w:sz="4" w:space="0" w:color="auto"/>
              <w:right w:val="single" w:sz="4" w:space="0" w:color="auto"/>
            </w:tcBorders>
            <w:noWrap/>
            <w:hideMark/>
          </w:tcPr>
          <w:p w14:paraId="139D4BAD"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46CE2E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04A3E9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5106CC" w14:textId="77777777" w:rsidR="00B33979" w:rsidRDefault="00B33979">
            <w:pPr>
              <w:overflowPunct/>
              <w:autoSpaceDE/>
              <w:autoSpaceDN/>
              <w:adjustRightInd/>
              <w:spacing w:after="0"/>
              <w:rPr>
                <w:rFonts w:ascii="CG Times (WN)" w:hAnsi="CG Times (WN)"/>
              </w:rPr>
            </w:pPr>
          </w:p>
        </w:tc>
      </w:tr>
      <w:tr w:rsidR="00B33979" w14:paraId="5D2F5D2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19682C" w14:textId="77777777" w:rsidR="00B33979" w:rsidRDefault="00B33979">
            <w:pPr>
              <w:pStyle w:val="TAL"/>
              <w:rPr>
                <w:color w:val="000000"/>
                <w:sz w:val="16"/>
                <w:szCs w:val="16"/>
              </w:rPr>
            </w:pPr>
            <w:r>
              <w:rPr>
                <w:color w:val="000000"/>
                <w:sz w:val="16"/>
                <w:szCs w:val="16"/>
              </w:rPr>
              <w:t>C3-242140</w:t>
            </w:r>
          </w:p>
        </w:tc>
        <w:tc>
          <w:tcPr>
            <w:tcW w:w="2248" w:type="pct"/>
            <w:tcBorders>
              <w:top w:val="single" w:sz="4" w:space="0" w:color="auto"/>
              <w:left w:val="single" w:sz="4" w:space="0" w:color="auto"/>
              <w:bottom w:val="single" w:sz="4" w:space="0" w:color="auto"/>
              <w:right w:val="single" w:sz="4" w:space="0" w:color="auto"/>
            </w:tcBorders>
            <w:noWrap/>
            <w:hideMark/>
          </w:tcPr>
          <w:p w14:paraId="2ABE345B" w14:textId="77777777" w:rsidR="00B33979" w:rsidRDefault="00B33979">
            <w:pPr>
              <w:pStyle w:val="TAL"/>
              <w:rPr>
                <w:color w:val="000000"/>
                <w:sz w:val="16"/>
                <w:szCs w:val="16"/>
              </w:rPr>
            </w:pPr>
            <w:r>
              <w:rPr>
                <w:color w:val="000000"/>
                <w:sz w:val="16"/>
                <w:szCs w:val="16"/>
              </w:rPr>
              <w:t>DCCF Data Management subscription transfer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5DEB4EC3" w14:textId="77777777" w:rsidR="00B33979" w:rsidRDefault="00B33979">
            <w:pPr>
              <w:pStyle w:val="TAL"/>
              <w:rPr>
                <w:color w:val="000000"/>
                <w:sz w:val="16"/>
                <w:szCs w:val="16"/>
              </w:rPr>
            </w:pPr>
            <w:r>
              <w:rPr>
                <w:color w:val="000000"/>
                <w:sz w:val="16"/>
                <w:szCs w:val="16"/>
              </w:rPr>
              <w:t>Nokia, ZTE, Huawei</w:t>
            </w:r>
          </w:p>
        </w:tc>
        <w:tc>
          <w:tcPr>
            <w:tcW w:w="513" w:type="pct"/>
            <w:tcBorders>
              <w:top w:val="single" w:sz="4" w:space="0" w:color="auto"/>
              <w:left w:val="single" w:sz="4" w:space="0" w:color="auto"/>
              <w:bottom w:val="single" w:sz="4" w:space="0" w:color="auto"/>
              <w:right w:val="single" w:sz="4" w:space="0" w:color="auto"/>
            </w:tcBorders>
            <w:noWrap/>
            <w:hideMark/>
          </w:tcPr>
          <w:p w14:paraId="2739888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53755E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6E7FF07" w14:textId="77777777" w:rsidR="00B33979" w:rsidRDefault="00B33979">
            <w:pPr>
              <w:pStyle w:val="TAL"/>
              <w:rPr>
                <w:sz w:val="16"/>
                <w:szCs w:val="16"/>
              </w:rPr>
            </w:pPr>
            <w:r>
              <w:rPr>
                <w:sz w:val="16"/>
                <w:szCs w:val="16"/>
              </w:rPr>
              <w:t>C3-242521</w:t>
            </w:r>
          </w:p>
        </w:tc>
      </w:tr>
      <w:tr w:rsidR="00B33979" w14:paraId="15BBFF3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165292" w14:textId="77777777" w:rsidR="00B33979" w:rsidRDefault="00B33979">
            <w:pPr>
              <w:pStyle w:val="TAL"/>
              <w:rPr>
                <w:color w:val="000000"/>
                <w:sz w:val="16"/>
                <w:szCs w:val="16"/>
              </w:rPr>
            </w:pPr>
            <w:r>
              <w:rPr>
                <w:color w:val="000000"/>
                <w:sz w:val="16"/>
                <w:szCs w:val="16"/>
              </w:rPr>
              <w:t>C3-242141</w:t>
            </w:r>
          </w:p>
        </w:tc>
        <w:tc>
          <w:tcPr>
            <w:tcW w:w="2248" w:type="pct"/>
            <w:tcBorders>
              <w:top w:val="single" w:sz="4" w:space="0" w:color="auto"/>
              <w:left w:val="single" w:sz="4" w:space="0" w:color="auto"/>
              <w:bottom w:val="single" w:sz="4" w:space="0" w:color="auto"/>
              <w:right w:val="single" w:sz="4" w:space="0" w:color="auto"/>
            </w:tcBorders>
            <w:noWrap/>
            <w:hideMark/>
          </w:tcPr>
          <w:p w14:paraId="5C6AB954" w14:textId="77777777" w:rsidR="00B33979" w:rsidRDefault="00B33979">
            <w:pPr>
              <w:pStyle w:val="TAL"/>
              <w:rPr>
                <w:color w:val="000000"/>
                <w:sz w:val="16"/>
                <w:szCs w:val="16"/>
              </w:rPr>
            </w:pPr>
            <w:r>
              <w:rPr>
                <w:color w:val="000000"/>
                <w:sz w:val="16"/>
                <w:szCs w:val="16"/>
              </w:rPr>
              <w:t>Muting resolution</w:t>
            </w:r>
          </w:p>
        </w:tc>
        <w:tc>
          <w:tcPr>
            <w:tcW w:w="579" w:type="pct"/>
            <w:tcBorders>
              <w:top w:val="single" w:sz="4" w:space="0" w:color="auto"/>
              <w:left w:val="single" w:sz="4" w:space="0" w:color="auto"/>
              <w:bottom w:val="single" w:sz="4" w:space="0" w:color="auto"/>
              <w:right w:val="single" w:sz="4" w:space="0" w:color="auto"/>
            </w:tcBorders>
            <w:noWrap/>
            <w:hideMark/>
          </w:tcPr>
          <w:p w14:paraId="0554A2F6"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AFC69D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07653D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7A87E4" w14:textId="77777777" w:rsidR="00B33979" w:rsidRDefault="00B33979">
            <w:pPr>
              <w:overflowPunct/>
              <w:autoSpaceDE/>
              <w:autoSpaceDN/>
              <w:adjustRightInd/>
              <w:spacing w:after="0"/>
              <w:rPr>
                <w:rFonts w:ascii="CG Times (WN)" w:hAnsi="CG Times (WN)"/>
              </w:rPr>
            </w:pPr>
          </w:p>
        </w:tc>
      </w:tr>
      <w:tr w:rsidR="00B33979" w14:paraId="4A4FE9C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39813E" w14:textId="77777777" w:rsidR="00B33979" w:rsidRDefault="00B33979">
            <w:pPr>
              <w:pStyle w:val="TAL"/>
              <w:rPr>
                <w:color w:val="000000"/>
                <w:sz w:val="16"/>
                <w:szCs w:val="16"/>
              </w:rPr>
            </w:pPr>
            <w:r>
              <w:rPr>
                <w:color w:val="000000"/>
                <w:sz w:val="16"/>
                <w:szCs w:val="16"/>
              </w:rPr>
              <w:t>C3-242142</w:t>
            </w:r>
          </w:p>
        </w:tc>
        <w:tc>
          <w:tcPr>
            <w:tcW w:w="2248" w:type="pct"/>
            <w:tcBorders>
              <w:top w:val="single" w:sz="4" w:space="0" w:color="auto"/>
              <w:left w:val="single" w:sz="4" w:space="0" w:color="auto"/>
              <w:bottom w:val="single" w:sz="4" w:space="0" w:color="auto"/>
              <w:right w:val="single" w:sz="4" w:space="0" w:color="auto"/>
            </w:tcBorders>
            <w:noWrap/>
            <w:hideMark/>
          </w:tcPr>
          <w:p w14:paraId="01201932" w14:textId="77777777" w:rsidR="00B33979" w:rsidRDefault="00B33979">
            <w:pPr>
              <w:pStyle w:val="TAL"/>
              <w:rPr>
                <w:color w:val="000000"/>
                <w:sz w:val="16"/>
                <w:szCs w:val="16"/>
              </w:rPr>
            </w:pPr>
            <w:r>
              <w:rPr>
                <w:color w:val="000000"/>
                <w:sz w:val="16"/>
                <w:szCs w:val="16"/>
              </w:rPr>
              <w:t>Muting resolution</w:t>
            </w:r>
          </w:p>
        </w:tc>
        <w:tc>
          <w:tcPr>
            <w:tcW w:w="579" w:type="pct"/>
            <w:tcBorders>
              <w:top w:val="single" w:sz="4" w:space="0" w:color="auto"/>
              <w:left w:val="single" w:sz="4" w:space="0" w:color="auto"/>
              <w:bottom w:val="single" w:sz="4" w:space="0" w:color="auto"/>
              <w:right w:val="single" w:sz="4" w:space="0" w:color="auto"/>
            </w:tcBorders>
            <w:noWrap/>
            <w:hideMark/>
          </w:tcPr>
          <w:p w14:paraId="47733555"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9D1D12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50965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A52A2E" w14:textId="77777777" w:rsidR="00B33979" w:rsidRDefault="00B33979">
            <w:pPr>
              <w:overflowPunct/>
              <w:autoSpaceDE/>
              <w:autoSpaceDN/>
              <w:adjustRightInd/>
              <w:spacing w:after="0"/>
              <w:rPr>
                <w:rFonts w:ascii="CG Times (WN)" w:hAnsi="CG Times (WN)"/>
              </w:rPr>
            </w:pPr>
          </w:p>
        </w:tc>
      </w:tr>
      <w:tr w:rsidR="00B33979" w14:paraId="53C1F4C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C81A35" w14:textId="77777777" w:rsidR="00B33979" w:rsidRDefault="00B33979">
            <w:pPr>
              <w:pStyle w:val="TAL"/>
              <w:rPr>
                <w:color w:val="000000"/>
                <w:sz w:val="16"/>
                <w:szCs w:val="16"/>
              </w:rPr>
            </w:pPr>
            <w:r>
              <w:rPr>
                <w:color w:val="000000"/>
                <w:sz w:val="16"/>
                <w:szCs w:val="16"/>
              </w:rPr>
              <w:t>C3-242143</w:t>
            </w:r>
          </w:p>
        </w:tc>
        <w:tc>
          <w:tcPr>
            <w:tcW w:w="2248" w:type="pct"/>
            <w:tcBorders>
              <w:top w:val="single" w:sz="4" w:space="0" w:color="auto"/>
              <w:left w:val="single" w:sz="4" w:space="0" w:color="auto"/>
              <w:bottom w:val="single" w:sz="4" w:space="0" w:color="auto"/>
              <w:right w:val="single" w:sz="4" w:space="0" w:color="auto"/>
            </w:tcBorders>
            <w:noWrap/>
            <w:hideMark/>
          </w:tcPr>
          <w:p w14:paraId="75A255D1" w14:textId="77777777" w:rsidR="00B33979" w:rsidRDefault="00B33979">
            <w:pPr>
              <w:pStyle w:val="TAL"/>
              <w:rPr>
                <w:color w:val="000000"/>
                <w:sz w:val="16"/>
                <w:szCs w:val="16"/>
              </w:rPr>
            </w:pPr>
            <w:r>
              <w:rPr>
                <w:color w:val="000000"/>
                <w:sz w:val="16"/>
                <w:szCs w:val="16"/>
              </w:rPr>
              <w:t>Muting resolution</w:t>
            </w:r>
          </w:p>
        </w:tc>
        <w:tc>
          <w:tcPr>
            <w:tcW w:w="579" w:type="pct"/>
            <w:tcBorders>
              <w:top w:val="single" w:sz="4" w:space="0" w:color="auto"/>
              <w:left w:val="single" w:sz="4" w:space="0" w:color="auto"/>
              <w:bottom w:val="single" w:sz="4" w:space="0" w:color="auto"/>
              <w:right w:val="single" w:sz="4" w:space="0" w:color="auto"/>
            </w:tcBorders>
            <w:noWrap/>
            <w:hideMark/>
          </w:tcPr>
          <w:p w14:paraId="6FC328C9"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D009C9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B83D9D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481106" w14:textId="77777777" w:rsidR="00B33979" w:rsidRDefault="00B33979">
            <w:pPr>
              <w:overflowPunct/>
              <w:autoSpaceDE/>
              <w:autoSpaceDN/>
              <w:adjustRightInd/>
              <w:spacing w:after="0"/>
              <w:rPr>
                <w:rFonts w:ascii="CG Times (WN)" w:hAnsi="CG Times (WN)"/>
              </w:rPr>
            </w:pPr>
          </w:p>
        </w:tc>
      </w:tr>
      <w:tr w:rsidR="00B33979" w14:paraId="46F0B31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D99D0A" w14:textId="77777777" w:rsidR="00B33979" w:rsidRDefault="00B33979">
            <w:pPr>
              <w:pStyle w:val="TAL"/>
              <w:rPr>
                <w:color w:val="000000"/>
                <w:sz w:val="16"/>
                <w:szCs w:val="16"/>
              </w:rPr>
            </w:pPr>
            <w:r>
              <w:rPr>
                <w:color w:val="000000"/>
                <w:sz w:val="16"/>
                <w:szCs w:val="16"/>
              </w:rPr>
              <w:t>C3-242144</w:t>
            </w:r>
          </w:p>
        </w:tc>
        <w:tc>
          <w:tcPr>
            <w:tcW w:w="2248" w:type="pct"/>
            <w:tcBorders>
              <w:top w:val="single" w:sz="4" w:space="0" w:color="auto"/>
              <w:left w:val="single" w:sz="4" w:space="0" w:color="auto"/>
              <w:bottom w:val="single" w:sz="4" w:space="0" w:color="auto"/>
              <w:right w:val="single" w:sz="4" w:space="0" w:color="auto"/>
            </w:tcBorders>
            <w:noWrap/>
            <w:hideMark/>
          </w:tcPr>
          <w:p w14:paraId="016A5B6F" w14:textId="77777777" w:rsidR="00B33979" w:rsidRDefault="00B33979">
            <w:pPr>
              <w:pStyle w:val="TAL"/>
              <w:rPr>
                <w:color w:val="000000"/>
                <w:sz w:val="16"/>
                <w:szCs w:val="16"/>
              </w:rPr>
            </w:pPr>
            <w:r>
              <w:rPr>
                <w:color w:val="000000"/>
                <w:sz w:val="16"/>
                <w:szCs w:val="16"/>
              </w:rPr>
              <w:t>Muting resolution</w:t>
            </w:r>
          </w:p>
        </w:tc>
        <w:tc>
          <w:tcPr>
            <w:tcW w:w="579" w:type="pct"/>
            <w:tcBorders>
              <w:top w:val="single" w:sz="4" w:space="0" w:color="auto"/>
              <w:left w:val="single" w:sz="4" w:space="0" w:color="auto"/>
              <w:bottom w:val="single" w:sz="4" w:space="0" w:color="auto"/>
              <w:right w:val="single" w:sz="4" w:space="0" w:color="auto"/>
            </w:tcBorders>
            <w:noWrap/>
            <w:hideMark/>
          </w:tcPr>
          <w:p w14:paraId="684259C9"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47B512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9E5485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161A04" w14:textId="77777777" w:rsidR="00B33979" w:rsidRDefault="00B33979">
            <w:pPr>
              <w:overflowPunct/>
              <w:autoSpaceDE/>
              <w:autoSpaceDN/>
              <w:adjustRightInd/>
              <w:spacing w:after="0"/>
              <w:rPr>
                <w:rFonts w:ascii="CG Times (WN)" w:hAnsi="CG Times (WN)"/>
              </w:rPr>
            </w:pPr>
          </w:p>
        </w:tc>
      </w:tr>
      <w:tr w:rsidR="00B33979" w14:paraId="37EE8F1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135692" w14:textId="77777777" w:rsidR="00B33979" w:rsidRDefault="00B33979">
            <w:pPr>
              <w:pStyle w:val="TAL"/>
              <w:rPr>
                <w:color w:val="000000"/>
                <w:sz w:val="16"/>
                <w:szCs w:val="16"/>
              </w:rPr>
            </w:pPr>
            <w:r>
              <w:rPr>
                <w:color w:val="000000"/>
                <w:sz w:val="16"/>
                <w:szCs w:val="16"/>
              </w:rPr>
              <w:t>C3-242145</w:t>
            </w:r>
          </w:p>
        </w:tc>
        <w:tc>
          <w:tcPr>
            <w:tcW w:w="2248" w:type="pct"/>
            <w:tcBorders>
              <w:top w:val="single" w:sz="4" w:space="0" w:color="auto"/>
              <w:left w:val="single" w:sz="4" w:space="0" w:color="auto"/>
              <w:bottom w:val="single" w:sz="4" w:space="0" w:color="auto"/>
              <w:right w:val="single" w:sz="4" w:space="0" w:color="auto"/>
            </w:tcBorders>
            <w:noWrap/>
            <w:hideMark/>
          </w:tcPr>
          <w:p w14:paraId="4FECD104" w14:textId="77777777" w:rsidR="00B33979" w:rsidRDefault="00B33979">
            <w:pPr>
              <w:pStyle w:val="TAL"/>
              <w:rPr>
                <w:color w:val="000000"/>
                <w:sz w:val="16"/>
                <w:szCs w:val="16"/>
              </w:rPr>
            </w:pPr>
            <w:r>
              <w:rPr>
                <w:color w:val="000000"/>
                <w:sz w:val="16"/>
                <w:szCs w:val="16"/>
              </w:rPr>
              <w:t>Analytics   Subscription Transfer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B1B6636"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52D04B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B1A341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4E7516" w14:textId="77777777" w:rsidR="00B33979" w:rsidRDefault="00B33979">
            <w:pPr>
              <w:pStyle w:val="TAL"/>
              <w:rPr>
                <w:sz w:val="16"/>
                <w:szCs w:val="16"/>
              </w:rPr>
            </w:pPr>
            <w:r>
              <w:rPr>
                <w:sz w:val="16"/>
                <w:szCs w:val="16"/>
              </w:rPr>
              <w:t>C3-242498</w:t>
            </w:r>
          </w:p>
        </w:tc>
      </w:tr>
      <w:tr w:rsidR="00B33979" w14:paraId="2B16774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F3D40C" w14:textId="77777777" w:rsidR="00B33979" w:rsidRDefault="00B33979">
            <w:pPr>
              <w:pStyle w:val="TAL"/>
              <w:rPr>
                <w:color w:val="000000"/>
                <w:sz w:val="16"/>
                <w:szCs w:val="16"/>
              </w:rPr>
            </w:pPr>
            <w:r>
              <w:rPr>
                <w:color w:val="000000"/>
                <w:sz w:val="16"/>
                <w:szCs w:val="16"/>
              </w:rPr>
              <w:t>C3-242146</w:t>
            </w:r>
          </w:p>
        </w:tc>
        <w:tc>
          <w:tcPr>
            <w:tcW w:w="2248" w:type="pct"/>
            <w:tcBorders>
              <w:top w:val="single" w:sz="4" w:space="0" w:color="auto"/>
              <w:left w:val="single" w:sz="4" w:space="0" w:color="auto"/>
              <w:bottom w:val="single" w:sz="4" w:space="0" w:color="auto"/>
              <w:right w:val="single" w:sz="4" w:space="0" w:color="auto"/>
            </w:tcBorders>
            <w:noWrap/>
            <w:hideMark/>
          </w:tcPr>
          <w:p w14:paraId="061AABC7" w14:textId="77777777" w:rsidR="00B33979" w:rsidRDefault="00B33979">
            <w:pPr>
              <w:pStyle w:val="TAL"/>
              <w:rPr>
                <w:color w:val="000000"/>
                <w:sz w:val="16"/>
                <w:szCs w:val="16"/>
              </w:rPr>
            </w:pPr>
            <w:r>
              <w:rPr>
                <w:color w:val="000000"/>
                <w:sz w:val="16"/>
                <w:szCs w:val="16"/>
              </w:rPr>
              <w:t>Analytics   Subscription Transfer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83C957C"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73F859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F5FAD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A57216" w14:textId="77777777" w:rsidR="00B33979" w:rsidRDefault="00B33979">
            <w:pPr>
              <w:overflowPunct/>
              <w:autoSpaceDE/>
              <w:autoSpaceDN/>
              <w:adjustRightInd/>
              <w:spacing w:after="0"/>
              <w:rPr>
                <w:rFonts w:ascii="CG Times (WN)" w:hAnsi="CG Times (WN)"/>
              </w:rPr>
            </w:pPr>
          </w:p>
        </w:tc>
      </w:tr>
      <w:tr w:rsidR="00B33979" w14:paraId="53CE346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E9DA79" w14:textId="77777777" w:rsidR="00B33979" w:rsidRDefault="00B33979">
            <w:pPr>
              <w:pStyle w:val="TAL"/>
              <w:rPr>
                <w:color w:val="000000"/>
                <w:sz w:val="16"/>
                <w:szCs w:val="16"/>
              </w:rPr>
            </w:pPr>
            <w:r>
              <w:rPr>
                <w:color w:val="000000"/>
                <w:sz w:val="16"/>
                <w:szCs w:val="16"/>
              </w:rPr>
              <w:t>C3-242147</w:t>
            </w:r>
          </w:p>
        </w:tc>
        <w:tc>
          <w:tcPr>
            <w:tcW w:w="2248" w:type="pct"/>
            <w:tcBorders>
              <w:top w:val="single" w:sz="4" w:space="0" w:color="auto"/>
              <w:left w:val="single" w:sz="4" w:space="0" w:color="auto"/>
              <w:bottom w:val="single" w:sz="4" w:space="0" w:color="auto"/>
              <w:right w:val="single" w:sz="4" w:space="0" w:color="auto"/>
            </w:tcBorders>
            <w:noWrap/>
            <w:hideMark/>
          </w:tcPr>
          <w:p w14:paraId="016F0FFB" w14:textId="77777777" w:rsidR="00B33979" w:rsidRDefault="00B33979">
            <w:pPr>
              <w:pStyle w:val="TAL"/>
              <w:rPr>
                <w:color w:val="000000"/>
                <w:sz w:val="16"/>
                <w:szCs w:val="16"/>
              </w:rPr>
            </w:pPr>
            <w:r>
              <w:rPr>
                <w:color w:val="000000"/>
                <w:sz w:val="16"/>
                <w:szCs w:val="16"/>
              </w:rPr>
              <w:t>Callback correction</w:t>
            </w:r>
          </w:p>
        </w:tc>
        <w:tc>
          <w:tcPr>
            <w:tcW w:w="579" w:type="pct"/>
            <w:tcBorders>
              <w:top w:val="single" w:sz="4" w:space="0" w:color="auto"/>
              <w:left w:val="single" w:sz="4" w:space="0" w:color="auto"/>
              <w:bottom w:val="single" w:sz="4" w:space="0" w:color="auto"/>
              <w:right w:val="single" w:sz="4" w:space="0" w:color="auto"/>
            </w:tcBorders>
            <w:noWrap/>
            <w:hideMark/>
          </w:tcPr>
          <w:p w14:paraId="1CC4B041"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0AA7D9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79FDB6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B02D7E" w14:textId="77777777" w:rsidR="00B33979" w:rsidRDefault="00B33979">
            <w:pPr>
              <w:overflowPunct/>
              <w:autoSpaceDE/>
              <w:autoSpaceDN/>
              <w:adjustRightInd/>
              <w:spacing w:after="0"/>
              <w:rPr>
                <w:rFonts w:ascii="CG Times (WN)" w:hAnsi="CG Times (WN)"/>
              </w:rPr>
            </w:pPr>
          </w:p>
        </w:tc>
      </w:tr>
      <w:tr w:rsidR="00B33979" w14:paraId="12BF78D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BC65F3" w14:textId="77777777" w:rsidR="00B33979" w:rsidRDefault="00B33979">
            <w:pPr>
              <w:pStyle w:val="TAL"/>
              <w:rPr>
                <w:color w:val="000000"/>
                <w:sz w:val="16"/>
                <w:szCs w:val="16"/>
              </w:rPr>
            </w:pPr>
            <w:r>
              <w:rPr>
                <w:color w:val="000000"/>
                <w:sz w:val="16"/>
                <w:szCs w:val="16"/>
              </w:rPr>
              <w:t>C3-242148</w:t>
            </w:r>
          </w:p>
        </w:tc>
        <w:tc>
          <w:tcPr>
            <w:tcW w:w="2248" w:type="pct"/>
            <w:tcBorders>
              <w:top w:val="single" w:sz="4" w:space="0" w:color="auto"/>
              <w:left w:val="single" w:sz="4" w:space="0" w:color="auto"/>
              <w:bottom w:val="single" w:sz="4" w:space="0" w:color="auto"/>
              <w:right w:val="single" w:sz="4" w:space="0" w:color="auto"/>
            </w:tcBorders>
            <w:noWrap/>
            <w:hideMark/>
          </w:tcPr>
          <w:p w14:paraId="5E9FE6A7" w14:textId="77777777" w:rsidR="00B33979" w:rsidRDefault="00B33979">
            <w:pPr>
              <w:pStyle w:val="TAL"/>
              <w:rPr>
                <w:color w:val="000000"/>
                <w:sz w:val="16"/>
                <w:szCs w:val="16"/>
              </w:rPr>
            </w:pPr>
            <w:r>
              <w:rPr>
                <w:color w:val="000000"/>
                <w:sz w:val="16"/>
                <w:szCs w:val="16"/>
              </w:rPr>
              <w:t>Callback correction</w:t>
            </w:r>
          </w:p>
        </w:tc>
        <w:tc>
          <w:tcPr>
            <w:tcW w:w="579" w:type="pct"/>
            <w:tcBorders>
              <w:top w:val="single" w:sz="4" w:space="0" w:color="auto"/>
              <w:left w:val="single" w:sz="4" w:space="0" w:color="auto"/>
              <w:bottom w:val="single" w:sz="4" w:space="0" w:color="auto"/>
              <w:right w:val="single" w:sz="4" w:space="0" w:color="auto"/>
            </w:tcBorders>
            <w:noWrap/>
            <w:hideMark/>
          </w:tcPr>
          <w:p w14:paraId="37608A8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DAF528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9FDFE0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0081FF9" w14:textId="77777777" w:rsidR="00B33979" w:rsidRDefault="00B33979">
            <w:pPr>
              <w:overflowPunct/>
              <w:autoSpaceDE/>
              <w:autoSpaceDN/>
              <w:adjustRightInd/>
              <w:spacing w:after="0"/>
              <w:rPr>
                <w:rFonts w:ascii="CG Times (WN)" w:hAnsi="CG Times (WN)"/>
              </w:rPr>
            </w:pPr>
          </w:p>
        </w:tc>
      </w:tr>
      <w:tr w:rsidR="00B33979" w14:paraId="6FCC9ED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8B7A5D" w14:textId="77777777" w:rsidR="00B33979" w:rsidRDefault="00B33979">
            <w:pPr>
              <w:pStyle w:val="TAL"/>
              <w:rPr>
                <w:color w:val="000000"/>
                <w:sz w:val="16"/>
                <w:szCs w:val="16"/>
              </w:rPr>
            </w:pPr>
            <w:r>
              <w:rPr>
                <w:color w:val="000000"/>
                <w:sz w:val="16"/>
                <w:szCs w:val="16"/>
              </w:rPr>
              <w:t>C3-242149</w:t>
            </w:r>
          </w:p>
        </w:tc>
        <w:tc>
          <w:tcPr>
            <w:tcW w:w="2248" w:type="pct"/>
            <w:tcBorders>
              <w:top w:val="single" w:sz="4" w:space="0" w:color="auto"/>
              <w:left w:val="single" w:sz="4" w:space="0" w:color="auto"/>
              <w:bottom w:val="single" w:sz="4" w:space="0" w:color="auto"/>
              <w:right w:val="single" w:sz="4" w:space="0" w:color="auto"/>
            </w:tcBorders>
            <w:noWrap/>
            <w:hideMark/>
          </w:tcPr>
          <w:p w14:paraId="3FE22CB5" w14:textId="77777777" w:rsidR="00B33979" w:rsidRDefault="00B33979">
            <w:pPr>
              <w:pStyle w:val="TAL"/>
              <w:rPr>
                <w:color w:val="000000"/>
                <w:sz w:val="16"/>
                <w:szCs w:val="16"/>
              </w:rPr>
            </w:pPr>
            <w:r>
              <w:rPr>
                <w:color w:val="000000"/>
                <w:sz w:val="16"/>
                <w:szCs w:val="16"/>
              </w:rPr>
              <w:t>Callback correction</w:t>
            </w:r>
          </w:p>
        </w:tc>
        <w:tc>
          <w:tcPr>
            <w:tcW w:w="579" w:type="pct"/>
            <w:tcBorders>
              <w:top w:val="single" w:sz="4" w:space="0" w:color="auto"/>
              <w:left w:val="single" w:sz="4" w:space="0" w:color="auto"/>
              <w:bottom w:val="single" w:sz="4" w:space="0" w:color="auto"/>
              <w:right w:val="single" w:sz="4" w:space="0" w:color="auto"/>
            </w:tcBorders>
            <w:noWrap/>
            <w:hideMark/>
          </w:tcPr>
          <w:p w14:paraId="62D9FD4F"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FD7AC9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00433F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C4A0C74" w14:textId="77777777" w:rsidR="00B33979" w:rsidRDefault="00B33979">
            <w:pPr>
              <w:overflowPunct/>
              <w:autoSpaceDE/>
              <w:autoSpaceDN/>
              <w:adjustRightInd/>
              <w:spacing w:after="0"/>
              <w:rPr>
                <w:rFonts w:ascii="CG Times (WN)" w:hAnsi="CG Times (WN)"/>
              </w:rPr>
            </w:pPr>
          </w:p>
        </w:tc>
      </w:tr>
      <w:tr w:rsidR="00B33979" w14:paraId="17F57E2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F7BE09" w14:textId="77777777" w:rsidR="00B33979" w:rsidRDefault="00B33979">
            <w:pPr>
              <w:pStyle w:val="TAL"/>
              <w:rPr>
                <w:color w:val="000000"/>
                <w:sz w:val="16"/>
                <w:szCs w:val="16"/>
              </w:rPr>
            </w:pPr>
            <w:r>
              <w:rPr>
                <w:color w:val="000000"/>
                <w:sz w:val="16"/>
                <w:szCs w:val="16"/>
              </w:rPr>
              <w:t>C3-242150</w:t>
            </w:r>
          </w:p>
        </w:tc>
        <w:tc>
          <w:tcPr>
            <w:tcW w:w="2248" w:type="pct"/>
            <w:tcBorders>
              <w:top w:val="single" w:sz="4" w:space="0" w:color="auto"/>
              <w:left w:val="single" w:sz="4" w:space="0" w:color="auto"/>
              <w:bottom w:val="single" w:sz="4" w:space="0" w:color="auto"/>
              <w:right w:val="single" w:sz="4" w:space="0" w:color="auto"/>
            </w:tcBorders>
            <w:noWrap/>
            <w:hideMark/>
          </w:tcPr>
          <w:p w14:paraId="16421DD6" w14:textId="77777777" w:rsidR="00B33979" w:rsidRDefault="00B33979">
            <w:pPr>
              <w:pStyle w:val="TAL"/>
              <w:rPr>
                <w:color w:val="000000"/>
                <w:sz w:val="16"/>
                <w:szCs w:val="16"/>
              </w:rPr>
            </w:pPr>
            <w:r>
              <w:rPr>
                <w:color w:val="000000"/>
                <w:sz w:val="16"/>
                <w:szCs w:val="16"/>
              </w:rPr>
              <w:t>Data type misalignment for group identifier</w:t>
            </w:r>
          </w:p>
        </w:tc>
        <w:tc>
          <w:tcPr>
            <w:tcW w:w="579" w:type="pct"/>
            <w:tcBorders>
              <w:top w:val="single" w:sz="4" w:space="0" w:color="auto"/>
              <w:left w:val="single" w:sz="4" w:space="0" w:color="auto"/>
              <w:bottom w:val="single" w:sz="4" w:space="0" w:color="auto"/>
              <w:right w:val="single" w:sz="4" w:space="0" w:color="auto"/>
            </w:tcBorders>
            <w:noWrap/>
            <w:hideMark/>
          </w:tcPr>
          <w:p w14:paraId="017F67EC"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FC27FA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A82F5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2D03BE" w14:textId="77777777" w:rsidR="00B33979" w:rsidRDefault="00B33979">
            <w:pPr>
              <w:pStyle w:val="TAL"/>
              <w:rPr>
                <w:sz w:val="16"/>
                <w:szCs w:val="16"/>
              </w:rPr>
            </w:pPr>
            <w:r>
              <w:rPr>
                <w:sz w:val="16"/>
                <w:szCs w:val="16"/>
              </w:rPr>
              <w:t>C3-242519</w:t>
            </w:r>
          </w:p>
        </w:tc>
      </w:tr>
      <w:tr w:rsidR="00B33979" w14:paraId="32C2E72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F4A1F0" w14:textId="77777777" w:rsidR="00B33979" w:rsidRDefault="00B33979">
            <w:pPr>
              <w:pStyle w:val="TAL"/>
              <w:rPr>
                <w:color w:val="000000"/>
                <w:sz w:val="16"/>
                <w:szCs w:val="16"/>
              </w:rPr>
            </w:pPr>
            <w:r>
              <w:rPr>
                <w:color w:val="000000"/>
                <w:sz w:val="16"/>
                <w:szCs w:val="16"/>
              </w:rPr>
              <w:t>C3-242151</w:t>
            </w:r>
          </w:p>
        </w:tc>
        <w:tc>
          <w:tcPr>
            <w:tcW w:w="2248" w:type="pct"/>
            <w:tcBorders>
              <w:top w:val="single" w:sz="4" w:space="0" w:color="auto"/>
              <w:left w:val="single" w:sz="4" w:space="0" w:color="auto"/>
              <w:bottom w:val="single" w:sz="4" w:space="0" w:color="auto"/>
              <w:right w:val="single" w:sz="4" w:space="0" w:color="auto"/>
            </w:tcBorders>
            <w:noWrap/>
            <w:hideMark/>
          </w:tcPr>
          <w:p w14:paraId="26F547E2" w14:textId="77777777" w:rsidR="00B33979" w:rsidRDefault="00B33979">
            <w:pPr>
              <w:pStyle w:val="TAL"/>
              <w:rPr>
                <w:color w:val="000000"/>
                <w:sz w:val="16"/>
                <w:szCs w:val="16"/>
              </w:rPr>
            </w:pPr>
            <w:r>
              <w:rPr>
                <w:color w:val="000000"/>
                <w:sz w:val="16"/>
                <w:szCs w:val="16"/>
              </w:rPr>
              <w:t>Data type misalignment for group identifier</w:t>
            </w:r>
          </w:p>
        </w:tc>
        <w:tc>
          <w:tcPr>
            <w:tcW w:w="579" w:type="pct"/>
            <w:tcBorders>
              <w:top w:val="single" w:sz="4" w:space="0" w:color="auto"/>
              <w:left w:val="single" w:sz="4" w:space="0" w:color="auto"/>
              <w:bottom w:val="single" w:sz="4" w:space="0" w:color="auto"/>
              <w:right w:val="single" w:sz="4" w:space="0" w:color="auto"/>
            </w:tcBorders>
            <w:noWrap/>
            <w:hideMark/>
          </w:tcPr>
          <w:p w14:paraId="2AD37ED2"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EB5105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340891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D8D727" w14:textId="77777777" w:rsidR="00B33979" w:rsidRDefault="00B33979">
            <w:pPr>
              <w:pStyle w:val="TAL"/>
              <w:rPr>
                <w:sz w:val="16"/>
                <w:szCs w:val="16"/>
              </w:rPr>
            </w:pPr>
            <w:r>
              <w:rPr>
                <w:sz w:val="16"/>
                <w:szCs w:val="16"/>
              </w:rPr>
              <w:t>C3-242520</w:t>
            </w:r>
          </w:p>
        </w:tc>
      </w:tr>
      <w:tr w:rsidR="00B33979" w14:paraId="55CF097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2ACA43" w14:textId="77777777" w:rsidR="00B33979" w:rsidRDefault="00B33979">
            <w:pPr>
              <w:pStyle w:val="TAL"/>
              <w:rPr>
                <w:color w:val="000000"/>
                <w:sz w:val="16"/>
                <w:szCs w:val="16"/>
              </w:rPr>
            </w:pPr>
            <w:r>
              <w:rPr>
                <w:color w:val="000000"/>
                <w:sz w:val="16"/>
                <w:szCs w:val="16"/>
              </w:rPr>
              <w:t>C3-242152</w:t>
            </w:r>
          </w:p>
        </w:tc>
        <w:tc>
          <w:tcPr>
            <w:tcW w:w="2248" w:type="pct"/>
            <w:tcBorders>
              <w:top w:val="single" w:sz="4" w:space="0" w:color="auto"/>
              <w:left w:val="single" w:sz="4" w:space="0" w:color="auto"/>
              <w:bottom w:val="single" w:sz="4" w:space="0" w:color="auto"/>
              <w:right w:val="single" w:sz="4" w:space="0" w:color="auto"/>
            </w:tcBorders>
            <w:noWrap/>
            <w:hideMark/>
          </w:tcPr>
          <w:p w14:paraId="569E5949" w14:textId="77777777" w:rsidR="00B33979" w:rsidRDefault="00B33979">
            <w:pPr>
              <w:pStyle w:val="TAL"/>
              <w:rPr>
                <w:color w:val="000000"/>
                <w:sz w:val="16"/>
                <w:szCs w:val="16"/>
              </w:rPr>
            </w:pPr>
            <w:r>
              <w:rPr>
                <w:color w:val="000000"/>
                <w:sz w:val="16"/>
                <w:szCs w:val="16"/>
              </w:rPr>
              <w:t>Updating the notification URI</w:t>
            </w:r>
          </w:p>
        </w:tc>
        <w:tc>
          <w:tcPr>
            <w:tcW w:w="579" w:type="pct"/>
            <w:tcBorders>
              <w:top w:val="single" w:sz="4" w:space="0" w:color="auto"/>
              <w:left w:val="single" w:sz="4" w:space="0" w:color="auto"/>
              <w:bottom w:val="single" w:sz="4" w:space="0" w:color="auto"/>
              <w:right w:val="single" w:sz="4" w:space="0" w:color="auto"/>
            </w:tcBorders>
            <w:noWrap/>
            <w:hideMark/>
          </w:tcPr>
          <w:p w14:paraId="13D4238F"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C64D6DA"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39341F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5743C0" w14:textId="77777777" w:rsidR="00B33979" w:rsidRDefault="00B33979">
            <w:pPr>
              <w:overflowPunct/>
              <w:autoSpaceDE/>
              <w:autoSpaceDN/>
              <w:adjustRightInd/>
              <w:spacing w:after="0"/>
              <w:rPr>
                <w:rFonts w:ascii="CG Times (WN)" w:hAnsi="CG Times (WN)"/>
              </w:rPr>
            </w:pPr>
          </w:p>
        </w:tc>
      </w:tr>
      <w:tr w:rsidR="00B33979" w14:paraId="17C1B7D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AB2FF1" w14:textId="77777777" w:rsidR="00B33979" w:rsidRDefault="00B33979">
            <w:pPr>
              <w:pStyle w:val="TAL"/>
              <w:rPr>
                <w:color w:val="000000"/>
                <w:sz w:val="16"/>
                <w:szCs w:val="16"/>
              </w:rPr>
            </w:pPr>
            <w:r>
              <w:rPr>
                <w:color w:val="000000"/>
                <w:sz w:val="16"/>
                <w:szCs w:val="16"/>
              </w:rPr>
              <w:t>C3-242153</w:t>
            </w:r>
          </w:p>
        </w:tc>
        <w:tc>
          <w:tcPr>
            <w:tcW w:w="2248" w:type="pct"/>
            <w:tcBorders>
              <w:top w:val="single" w:sz="4" w:space="0" w:color="auto"/>
              <w:left w:val="single" w:sz="4" w:space="0" w:color="auto"/>
              <w:bottom w:val="single" w:sz="4" w:space="0" w:color="auto"/>
              <w:right w:val="single" w:sz="4" w:space="0" w:color="auto"/>
            </w:tcBorders>
            <w:noWrap/>
            <w:hideMark/>
          </w:tcPr>
          <w:p w14:paraId="7C5AE0E0" w14:textId="77777777" w:rsidR="00B33979" w:rsidRDefault="00B33979">
            <w:pPr>
              <w:pStyle w:val="TAL"/>
              <w:rPr>
                <w:color w:val="000000"/>
                <w:sz w:val="16"/>
                <w:szCs w:val="16"/>
              </w:rPr>
            </w:pPr>
            <w:r>
              <w:rPr>
                <w:color w:val="000000"/>
                <w:sz w:val="16"/>
                <w:szCs w:val="16"/>
              </w:rPr>
              <w:t>UE unreacheable failure code description</w:t>
            </w:r>
          </w:p>
        </w:tc>
        <w:tc>
          <w:tcPr>
            <w:tcW w:w="579" w:type="pct"/>
            <w:tcBorders>
              <w:top w:val="single" w:sz="4" w:space="0" w:color="auto"/>
              <w:left w:val="single" w:sz="4" w:space="0" w:color="auto"/>
              <w:bottom w:val="single" w:sz="4" w:space="0" w:color="auto"/>
              <w:right w:val="single" w:sz="4" w:space="0" w:color="auto"/>
            </w:tcBorders>
            <w:noWrap/>
            <w:hideMark/>
          </w:tcPr>
          <w:p w14:paraId="4571F7A6"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036790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4CE576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FB5A3C" w14:textId="77777777" w:rsidR="00B33979" w:rsidRDefault="00B33979">
            <w:pPr>
              <w:overflowPunct/>
              <w:autoSpaceDE/>
              <w:autoSpaceDN/>
              <w:adjustRightInd/>
              <w:spacing w:after="0"/>
              <w:rPr>
                <w:rFonts w:ascii="CG Times (WN)" w:hAnsi="CG Times (WN)"/>
              </w:rPr>
            </w:pPr>
          </w:p>
        </w:tc>
      </w:tr>
      <w:tr w:rsidR="00B33979" w14:paraId="68D3391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B79417" w14:textId="77777777" w:rsidR="00B33979" w:rsidRDefault="00B33979">
            <w:pPr>
              <w:pStyle w:val="TAL"/>
              <w:rPr>
                <w:color w:val="000000"/>
                <w:sz w:val="16"/>
                <w:szCs w:val="16"/>
              </w:rPr>
            </w:pPr>
            <w:r>
              <w:rPr>
                <w:color w:val="000000"/>
                <w:sz w:val="16"/>
                <w:szCs w:val="16"/>
              </w:rPr>
              <w:t>C3-242154</w:t>
            </w:r>
          </w:p>
        </w:tc>
        <w:tc>
          <w:tcPr>
            <w:tcW w:w="2248" w:type="pct"/>
            <w:tcBorders>
              <w:top w:val="single" w:sz="4" w:space="0" w:color="auto"/>
              <w:left w:val="single" w:sz="4" w:space="0" w:color="auto"/>
              <w:bottom w:val="single" w:sz="4" w:space="0" w:color="auto"/>
              <w:right w:val="single" w:sz="4" w:space="0" w:color="auto"/>
            </w:tcBorders>
            <w:noWrap/>
            <w:hideMark/>
          </w:tcPr>
          <w:p w14:paraId="06B92B66" w14:textId="77777777" w:rsidR="00B33979" w:rsidRDefault="00B33979">
            <w:pPr>
              <w:pStyle w:val="TAL"/>
              <w:rPr>
                <w:color w:val="000000"/>
                <w:sz w:val="16"/>
                <w:szCs w:val="16"/>
              </w:rPr>
            </w:pPr>
            <w:r>
              <w:rPr>
                <w:color w:val="000000"/>
                <w:sz w:val="16"/>
                <w:szCs w:val="16"/>
              </w:rPr>
              <w:t>Various SEAL 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08C2910B"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B43142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76A29F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D8A8DE" w14:textId="77777777" w:rsidR="00B33979" w:rsidRDefault="00B33979">
            <w:pPr>
              <w:pStyle w:val="TAL"/>
              <w:rPr>
                <w:sz w:val="16"/>
                <w:szCs w:val="16"/>
              </w:rPr>
            </w:pPr>
            <w:r>
              <w:rPr>
                <w:sz w:val="16"/>
                <w:szCs w:val="16"/>
              </w:rPr>
              <w:t>C3-242606</w:t>
            </w:r>
          </w:p>
        </w:tc>
      </w:tr>
      <w:tr w:rsidR="00B33979" w14:paraId="16D26D9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413B03" w14:textId="77777777" w:rsidR="00B33979" w:rsidRDefault="00B33979">
            <w:pPr>
              <w:pStyle w:val="TAL"/>
              <w:rPr>
                <w:color w:val="000000"/>
                <w:sz w:val="16"/>
                <w:szCs w:val="16"/>
              </w:rPr>
            </w:pPr>
            <w:r>
              <w:rPr>
                <w:color w:val="000000"/>
                <w:sz w:val="16"/>
                <w:szCs w:val="16"/>
              </w:rPr>
              <w:t>C3-242155</w:t>
            </w:r>
          </w:p>
        </w:tc>
        <w:tc>
          <w:tcPr>
            <w:tcW w:w="2248" w:type="pct"/>
            <w:tcBorders>
              <w:top w:val="single" w:sz="4" w:space="0" w:color="auto"/>
              <w:left w:val="single" w:sz="4" w:space="0" w:color="auto"/>
              <w:bottom w:val="single" w:sz="4" w:space="0" w:color="auto"/>
              <w:right w:val="single" w:sz="4" w:space="0" w:color="auto"/>
            </w:tcBorders>
            <w:noWrap/>
            <w:hideMark/>
          </w:tcPr>
          <w:p w14:paraId="0381A2E8" w14:textId="77777777" w:rsidR="00B33979" w:rsidRDefault="00B33979">
            <w:pPr>
              <w:pStyle w:val="TAL"/>
              <w:rPr>
                <w:color w:val="000000"/>
                <w:sz w:val="16"/>
                <w:szCs w:val="16"/>
              </w:rPr>
            </w:pPr>
            <w:r>
              <w:rPr>
                <w:color w:val="000000"/>
                <w:sz w:val="16"/>
                <w:szCs w:val="16"/>
              </w:rPr>
              <w:t>AoI based search feature dependency</w:t>
            </w:r>
          </w:p>
        </w:tc>
        <w:tc>
          <w:tcPr>
            <w:tcW w:w="579" w:type="pct"/>
            <w:tcBorders>
              <w:top w:val="single" w:sz="4" w:space="0" w:color="auto"/>
              <w:left w:val="single" w:sz="4" w:space="0" w:color="auto"/>
              <w:bottom w:val="single" w:sz="4" w:space="0" w:color="auto"/>
              <w:right w:val="single" w:sz="4" w:space="0" w:color="auto"/>
            </w:tcBorders>
            <w:noWrap/>
            <w:hideMark/>
          </w:tcPr>
          <w:p w14:paraId="1F535654"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B23A94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221338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C280C2" w14:textId="77777777" w:rsidR="00B33979" w:rsidRDefault="00B33979">
            <w:pPr>
              <w:overflowPunct/>
              <w:autoSpaceDE/>
              <w:autoSpaceDN/>
              <w:adjustRightInd/>
              <w:spacing w:after="0"/>
              <w:rPr>
                <w:rFonts w:ascii="CG Times (WN)" w:hAnsi="CG Times (WN)"/>
              </w:rPr>
            </w:pPr>
          </w:p>
        </w:tc>
      </w:tr>
      <w:tr w:rsidR="00B33979" w14:paraId="600CFA3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C325E7" w14:textId="77777777" w:rsidR="00B33979" w:rsidRDefault="00B33979">
            <w:pPr>
              <w:pStyle w:val="TAL"/>
              <w:rPr>
                <w:color w:val="000000"/>
                <w:sz w:val="16"/>
                <w:szCs w:val="16"/>
              </w:rPr>
            </w:pPr>
            <w:r>
              <w:rPr>
                <w:color w:val="000000"/>
                <w:sz w:val="16"/>
                <w:szCs w:val="16"/>
              </w:rPr>
              <w:t>C3-242156</w:t>
            </w:r>
          </w:p>
        </w:tc>
        <w:tc>
          <w:tcPr>
            <w:tcW w:w="2248" w:type="pct"/>
            <w:tcBorders>
              <w:top w:val="single" w:sz="4" w:space="0" w:color="auto"/>
              <w:left w:val="single" w:sz="4" w:space="0" w:color="auto"/>
              <w:bottom w:val="single" w:sz="4" w:space="0" w:color="auto"/>
              <w:right w:val="single" w:sz="4" w:space="0" w:color="auto"/>
            </w:tcBorders>
            <w:noWrap/>
            <w:hideMark/>
          </w:tcPr>
          <w:p w14:paraId="5691E5E9" w14:textId="77777777" w:rsidR="00B33979" w:rsidRDefault="00B33979">
            <w:pPr>
              <w:pStyle w:val="TAL"/>
              <w:rPr>
                <w:color w:val="000000"/>
                <w:sz w:val="16"/>
                <w:szCs w:val="16"/>
              </w:rPr>
            </w:pPr>
            <w:r>
              <w:rPr>
                <w:color w:val="000000"/>
                <w:sz w:val="16"/>
                <w:szCs w:val="16"/>
              </w:rPr>
              <w:t>Correction to the definition of Ntsctsf_QoSandTSCAssistance API</w:t>
            </w:r>
          </w:p>
        </w:tc>
        <w:tc>
          <w:tcPr>
            <w:tcW w:w="579" w:type="pct"/>
            <w:tcBorders>
              <w:top w:val="single" w:sz="4" w:space="0" w:color="auto"/>
              <w:left w:val="single" w:sz="4" w:space="0" w:color="auto"/>
              <w:bottom w:val="single" w:sz="4" w:space="0" w:color="auto"/>
              <w:right w:val="single" w:sz="4" w:space="0" w:color="auto"/>
            </w:tcBorders>
            <w:noWrap/>
            <w:hideMark/>
          </w:tcPr>
          <w:p w14:paraId="362DF11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B85CF5A"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7706FA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796B0F" w14:textId="77777777" w:rsidR="00B33979" w:rsidRDefault="00B33979">
            <w:pPr>
              <w:pStyle w:val="TAL"/>
              <w:rPr>
                <w:sz w:val="16"/>
                <w:szCs w:val="16"/>
              </w:rPr>
            </w:pPr>
            <w:r>
              <w:rPr>
                <w:sz w:val="16"/>
                <w:szCs w:val="16"/>
              </w:rPr>
              <w:t>C3-242652</w:t>
            </w:r>
          </w:p>
        </w:tc>
      </w:tr>
      <w:tr w:rsidR="00B33979" w14:paraId="60D7C8D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E8BD31" w14:textId="77777777" w:rsidR="00B33979" w:rsidRDefault="00B33979">
            <w:pPr>
              <w:pStyle w:val="TAL"/>
              <w:rPr>
                <w:color w:val="000000"/>
                <w:sz w:val="16"/>
                <w:szCs w:val="16"/>
              </w:rPr>
            </w:pPr>
            <w:r>
              <w:rPr>
                <w:color w:val="000000"/>
                <w:sz w:val="16"/>
                <w:szCs w:val="16"/>
              </w:rPr>
              <w:t>C3-242157</w:t>
            </w:r>
          </w:p>
        </w:tc>
        <w:tc>
          <w:tcPr>
            <w:tcW w:w="2248" w:type="pct"/>
            <w:tcBorders>
              <w:top w:val="single" w:sz="4" w:space="0" w:color="auto"/>
              <w:left w:val="single" w:sz="4" w:space="0" w:color="auto"/>
              <w:bottom w:val="single" w:sz="4" w:space="0" w:color="auto"/>
              <w:right w:val="single" w:sz="4" w:space="0" w:color="auto"/>
            </w:tcBorders>
            <w:noWrap/>
            <w:hideMark/>
          </w:tcPr>
          <w:p w14:paraId="37AEE222" w14:textId="77777777" w:rsidR="00B33979" w:rsidRDefault="00B33979">
            <w:pPr>
              <w:pStyle w:val="TAL"/>
              <w:rPr>
                <w:color w:val="000000"/>
                <w:sz w:val="16"/>
                <w:szCs w:val="16"/>
              </w:rPr>
            </w:pPr>
            <w:r>
              <w:rPr>
                <w:color w:val="000000"/>
                <w:sz w:val="16"/>
                <w:szCs w:val="16"/>
              </w:rPr>
              <w:t>Several OpenAPI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B260A64"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D69889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4A95EF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AD3BB2" w14:textId="77777777" w:rsidR="00B33979" w:rsidRDefault="00B33979">
            <w:pPr>
              <w:overflowPunct/>
              <w:autoSpaceDE/>
              <w:autoSpaceDN/>
              <w:adjustRightInd/>
              <w:spacing w:after="0"/>
              <w:rPr>
                <w:rFonts w:ascii="CG Times (WN)" w:hAnsi="CG Times (WN)"/>
              </w:rPr>
            </w:pPr>
          </w:p>
        </w:tc>
      </w:tr>
      <w:tr w:rsidR="00B33979" w14:paraId="196B89D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40F49D" w14:textId="77777777" w:rsidR="00B33979" w:rsidRDefault="00B33979">
            <w:pPr>
              <w:pStyle w:val="TAL"/>
              <w:rPr>
                <w:color w:val="000000"/>
                <w:sz w:val="16"/>
                <w:szCs w:val="16"/>
              </w:rPr>
            </w:pPr>
            <w:r>
              <w:rPr>
                <w:color w:val="000000"/>
                <w:sz w:val="16"/>
                <w:szCs w:val="16"/>
              </w:rPr>
              <w:t>C3-242158</w:t>
            </w:r>
          </w:p>
        </w:tc>
        <w:tc>
          <w:tcPr>
            <w:tcW w:w="2248" w:type="pct"/>
            <w:tcBorders>
              <w:top w:val="single" w:sz="4" w:space="0" w:color="auto"/>
              <w:left w:val="single" w:sz="4" w:space="0" w:color="auto"/>
              <w:bottom w:val="single" w:sz="4" w:space="0" w:color="auto"/>
              <w:right w:val="single" w:sz="4" w:space="0" w:color="auto"/>
            </w:tcBorders>
            <w:noWrap/>
            <w:hideMark/>
          </w:tcPr>
          <w:p w14:paraId="43F50553" w14:textId="77777777" w:rsidR="00B33979" w:rsidRDefault="00B33979">
            <w:pPr>
              <w:pStyle w:val="TAL"/>
              <w:rPr>
                <w:color w:val="000000"/>
                <w:sz w:val="16"/>
                <w:szCs w:val="16"/>
              </w:rPr>
            </w:pPr>
            <w:r>
              <w:rPr>
                <w:color w:val="000000"/>
                <w:sz w:val="16"/>
                <w:szCs w:val="16"/>
              </w:rPr>
              <w:t>Several OpenAPI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9DA1646"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E953C1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E2F353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41875C9" w14:textId="77777777" w:rsidR="00B33979" w:rsidRDefault="00B33979">
            <w:pPr>
              <w:overflowPunct/>
              <w:autoSpaceDE/>
              <w:autoSpaceDN/>
              <w:adjustRightInd/>
              <w:spacing w:after="0"/>
              <w:rPr>
                <w:rFonts w:ascii="CG Times (WN)" w:hAnsi="CG Times (WN)"/>
              </w:rPr>
            </w:pPr>
          </w:p>
        </w:tc>
      </w:tr>
      <w:tr w:rsidR="00B33979" w14:paraId="3869D0F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93030C" w14:textId="77777777" w:rsidR="00B33979" w:rsidRDefault="00B33979">
            <w:pPr>
              <w:pStyle w:val="TAL"/>
              <w:rPr>
                <w:color w:val="000000"/>
                <w:sz w:val="16"/>
                <w:szCs w:val="16"/>
              </w:rPr>
            </w:pPr>
            <w:r>
              <w:rPr>
                <w:color w:val="000000"/>
                <w:sz w:val="16"/>
                <w:szCs w:val="16"/>
              </w:rPr>
              <w:t>C3-242159</w:t>
            </w:r>
          </w:p>
        </w:tc>
        <w:tc>
          <w:tcPr>
            <w:tcW w:w="2248" w:type="pct"/>
            <w:tcBorders>
              <w:top w:val="single" w:sz="4" w:space="0" w:color="auto"/>
              <w:left w:val="single" w:sz="4" w:space="0" w:color="auto"/>
              <w:bottom w:val="single" w:sz="4" w:space="0" w:color="auto"/>
              <w:right w:val="single" w:sz="4" w:space="0" w:color="auto"/>
            </w:tcBorders>
            <w:noWrap/>
            <w:hideMark/>
          </w:tcPr>
          <w:p w14:paraId="1BE8C152" w14:textId="77777777" w:rsidR="00B33979" w:rsidRDefault="00B33979">
            <w:pPr>
              <w:pStyle w:val="TAL"/>
              <w:rPr>
                <w:color w:val="000000"/>
                <w:sz w:val="16"/>
                <w:szCs w:val="16"/>
              </w:rPr>
            </w:pPr>
            <w:r>
              <w:rPr>
                <w:color w:val="000000"/>
                <w:sz w:val="16"/>
                <w:szCs w:val="16"/>
              </w:rPr>
              <w:t>Several OpenAPI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B4D3816"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C6D80E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F700C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E48FB5" w14:textId="77777777" w:rsidR="00B33979" w:rsidRDefault="00B33979">
            <w:pPr>
              <w:overflowPunct/>
              <w:autoSpaceDE/>
              <w:autoSpaceDN/>
              <w:adjustRightInd/>
              <w:spacing w:after="0"/>
              <w:rPr>
                <w:rFonts w:ascii="CG Times (WN)" w:hAnsi="CG Times (WN)"/>
              </w:rPr>
            </w:pPr>
          </w:p>
        </w:tc>
      </w:tr>
      <w:tr w:rsidR="00B33979" w14:paraId="6FAD798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81A49D" w14:textId="77777777" w:rsidR="00B33979" w:rsidRDefault="00B33979">
            <w:pPr>
              <w:pStyle w:val="TAL"/>
              <w:rPr>
                <w:color w:val="000000"/>
                <w:sz w:val="16"/>
                <w:szCs w:val="16"/>
              </w:rPr>
            </w:pPr>
            <w:r>
              <w:rPr>
                <w:color w:val="000000"/>
                <w:sz w:val="16"/>
                <w:szCs w:val="16"/>
              </w:rPr>
              <w:t>C3-242160</w:t>
            </w:r>
          </w:p>
        </w:tc>
        <w:tc>
          <w:tcPr>
            <w:tcW w:w="2248" w:type="pct"/>
            <w:tcBorders>
              <w:top w:val="single" w:sz="4" w:space="0" w:color="auto"/>
              <w:left w:val="single" w:sz="4" w:space="0" w:color="auto"/>
              <w:bottom w:val="single" w:sz="4" w:space="0" w:color="auto"/>
              <w:right w:val="single" w:sz="4" w:space="0" w:color="auto"/>
            </w:tcBorders>
            <w:noWrap/>
            <w:hideMark/>
          </w:tcPr>
          <w:p w14:paraId="5E94FD90" w14:textId="77777777" w:rsidR="00B33979" w:rsidRDefault="00B33979">
            <w:pPr>
              <w:pStyle w:val="TAL"/>
              <w:rPr>
                <w:color w:val="000000"/>
                <w:sz w:val="16"/>
                <w:szCs w:val="16"/>
              </w:rPr>
            </w:pPr>
            <w:r>
              <w:rPr>
                <w:color w:val="000000"/>
                <w:sz w:val="16"/>
                <w:szCs w:val="16"/>
              </w:rPr>
              <w:t>Several OpenAPI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4D0780C"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C9A2C1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1995B7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57F060" w14:textId="77777777" w:rsidR="00B33979" w:rsidRDefault="00B33979">
            <w:pPr>
              <w:overflowPunct/>
              <w:autoSpaceDE/>
              <w:autoSpaceDN/>
              <w:adjustRightInd/>
              <w:spacing w:after="0"/>
              <w:rPr>
                <w:rFonts w:ascii="CG Times (WN)" w:hAnsi="CG Times (WN)"/>
              </w:rPr>
            </w:pPr>
          </w:p>
        </w:tc>
      </w:tr>
      <w:tr w:rsidR="00B33979" w14:paraId="24B62D8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1C0409" w14:textId="77777777" w:rsidR="00B33979" w:rsidRDefault="00B33979">
            <w:pPr>
              <w:pStyle w:val="TAL"/>
              <w:rPr>
                <w:color w:val="000000"/>
                <w:sz w:val="16"/>
                <w:szCs w:val="16"/>
              </w:rPr>
            </w:pPr>
            <w:r>
              <w:rPr>
                <w:color w:val="000000"/>
                <w:sz w:val="16"/>
                <w:szCs w:val="16"/>
              </w:rPr>
              <w:t>C3-242161</w:t>
            </w:r>
          </w:p>
        </w:tc>
        <w:tc>
          <w:tcPr>
            <w:tcW w:w="2248" w:type="pct"/>
            <w:tcBorders>
              <w:top w:val="single" w:sz="4" w:space="0" w:color="auto"/>
              <w:left w:val="single" w:sz="4" w:space="0" w:color="auto"/>
              <w:bottom w:val="single" w:sz="4" w:space="0" w:color="auto"/>
              <w:right w:val="single" w:sz="4" w:space="0" w:color="auto"/>
            </w:tcBorders>
            <w:noWrap/>
            <w:hideMark/>
          </w:tcPr>
          <w:p w14:paraId="66D3BEEF" w14:textId="77777777" w:rsidR="00B33979" w:rsidRDefault="00B33979">
            <w:pPr>
              <w:pStyle w:val="TAL"/>
              <w:rPr>
                <w:color w:val="000000"/>
                <w:sz w:val="16"/>
                <w:szCs w:val="16"/>
              </w:rPr>
            </w:pPr>
            <w:r>
              <w:rPr>
                <w:color w:val="000000"/>
                <w:sz w:val="16"/>
                <w:szCs w:val="16"/>
              </w:rPr>
              <w:t>Several OpenAPI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6450C5CB"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9C0D6F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603698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F3D81B" w14:textId="77777777" w:rsidR="00B33979" w:rsidRDefault="00B33979">
            <w:pPr>
              <w:pStyle w:val="TAL"/>
              <w:rPr>
                <w:sz w:val="16"/>
                <w:szCs w:val="16"/>
              </w:rPr>
            </w:pPr>
            <w:r>
              <w:rPr>
                <w:sz w:val="16"/>
                <w:szCs w:val="16"/>
              </w:rPr>
              <w:t>C3-242463</w:t>
            </w:r>
          </w:p>
        </w:tc>
      </w:tr>
      <w:tr w:rsidR="00B33979" w14:paraId="562024B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FE0E00" w14:textId="77777777" w:rsidR="00B33979" w:rsidRDefault="00B33979">
            <w:pPr>
              <w:pStyle w:val="TAL"/>
              <w:rPr>
                <w:color w:val="000000"/>
                <w:sz w:val="16"/>
                <w:szCs w:val="16"/>
              </w:rPr>
            </w:pPr>
            <w:r>
              <w:rPr>
                <w:color w:val="000000"/>
                <w:sz w:val="16"/>
                <w:szCs w:val="16"/>
              </w:rPr>
              <w:t>C3-242162</w:t>
            </w:r>
          </w:p>
        </w:tc>
        <w:tc>
          <w:tcPr>
            <w:tcW w:w="2248" w:type="pct"/>
            <w:tcBorders>
              <w:top w:val="single" w:sz="4" w:space="0" w:color="auto"/>
              <w:left w:val="single" w:sz="4" w:space="0" w:color="auto"/>
              <w:bottom w:val="single" w:sz="4" w:space="0" w:color="auto"/>
              <w:right w:val="single" w:sz="4" w:space="0" w:color="auto"/>
            </w:tcBorders>
            <w:noWrap/>
            <w:hideMark/>
          </w:tcPr>
          <w:p w14:paraId="5C6C1467" w14:textId="77777777" w:rsidR="00B33979" w:rsidRDefault="00B33979">
            <w:pPr>
              <w:pStyle w:val="TAL"/>
              <w:rPr>
                <w:color w:val="000000"/>
                <w:sz w:val="16"/>
                <w:szCs w:val="16"/>
              </w:rPr>
            </w:pPr>
            <w:r>
              <w:rPr>
                <w:color w:val="000000"/>
                <w:sz w:val="16"/>
                <w:szCs w:val="16"/>
              </w:rPr>
              <w:t>Several OpenAPI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9579DBE"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14B523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9D2FA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397A93" w14:textId="77777777" w:rsidR="00B33979" w:rsidRDefault="00B33979">
            <w:pPr>
              <w:overflowPunct/>
              <w:autoSpaceDE/>
              <w:autoSpaceDN/>
              <w:adjustRightInd/>
              <w:spacing w:after="0"/>
              <w:rPr>
                <w:rFonts w:ascii="CG Times (WN)" w:hAnsi="CG Times (WN)"/>
              </w:rPr>
            </w:pPr>
          </w:p>
        </w:tc>
      </w:tr>
      <w:tr w:rsidR="00B33979" w14:paraId="0583787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2CFC49" w14:textId="77777777" w:rsidR="00B33979" w:rsidRDefault="00B33979">
            <w:pPr>
              <w:pStyle w:val="TAL"/>
              <w:rPr>
                <w:color w:val="000000"/>
                <w:sz w:val="16"/>
                <w:szCs w:val="16"/>
              </w:rPr>
            </w:pPr>
            <w:r>
              <w:rPr>
                <w:color w:val="000000"/>
                <w:sz w:val="16"/>
                <w:szCs w:val="16"/>
              </w:rPr>
              <w:t>C3-242163</w:t>
            </w:r>
          </w:p>
        </w:tc>
        <w:tc>
          <w:tcPr>
            <w:tcW w:w="2248" w:type="pct"/>
            <w:tcBorders>
              <w:top w:val="single" w:sz="4" w:space="0" w:color="auto"/>
              <w:left w:val="single" w:sz="4" w:space="0" w:color="auto"/>
              <w:bottom w:val="single" w:sz="4" w:space="0" w:color="auto"/>
              <w:right w:val="single" w:sz="4" w:space="0" w:color="auto"/>
            </w:tcBorders>
            <w:noWrap/>
            <w:hideMark/>
          </w:tcPr>
          <w:p w14:paraId="1AD74FC4" w14:textId="77777777" w:rsidR="00B33979" w:rsidRDefault="00B33979">
            <w:pPr>
              <w:pStyle w:val="TAL"/>
              <w:rPr>
                <w:color w:val="000000"/>
                <w:sz w:val="16"/>
                <w:szCs w:val="16"/>
              </w:rPr>
            </w:pPr>
            <w:r>
              <w:rPr>
                <w:color w:val="000000"/>
                <w:sz w:val="16"/>
                <w:szCs w:val="16"/>
              </w:rPr>
              <w:t>Correction to the definition of Ntsctsf_QoSandTSCAssistance API</w:t>
            </w:r>
          </w:p>
        </w:tc>
        <w:tc>
          <w:tcPr>
            <w:tcW w:w="579" w:type="pct"/>
            <w:tcBorders>
              <w:top w:val="single" w:sz="4" w:space="0" w:color="auto"/>
              <w:left w:val="single" w:sz="4" w:space="0" w:color="auto"/>
              <w:bottom w:val="single" w:sz="4" w:space="0" w:color="auto"/>
              <w:right w:val="single" w:sz="4" w:space="0" w:color="auto"/>
            </w:tcBorders>
            <w:noWrap/>
            <w:hideMark/>
          </w:tcPr>
          <w:p w14:paraId="511BE479"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618E0BB"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372398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16CB57" w14:textId="77777777" w:rsidR="00B33979" w:rsidRDefault="00B33979">
            <w:pPr>
              <w:pStyle w:val="TAL"/>
              <w:rPr>
                <w:sz w:val="16"/>
                <w:szCs w:val="16"/>
              </w:rPr>
            </w:pPr>
            <w:r>
              <w:rPr>
                <w:sz w:val="16"/>
                <w:szCs w:val="16"/>
              </w:rPr>
              <w:t>C3-242561</w:t>
            </w:r>
          </w:p>
        </w:tc>
      </w:tr>
      <w:tr w:rsidR="00B33979" w14:paraId="3EB855D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B20983" w14:textId="77777777" w:rsidR="00B33979" w:rsidRDefault="00B33979">
            <w:pPr>
              <w:pStyle w:val="TAL"/>
              <w:rPr>
                <w:color w:val="000000"/>
                <w:sz w:val="16"/>
                <w:szCs w:val="16"/>
              </w:rPr>
            </w:pPr>
            <w:r>
              <w:rPr>
                <w:color w:val="000000"/>
                <w:sz w:val="16"/>
                <w:szCs w:val="16"/>
              </w:rPr>
              <w:t>C3-242164</w:t>
            </w:r>
          </w:p>
        </w:tc>
        <w:tc>
          <w:tcPr>
            <w:tcW w:w="2248" w:type="pct"/>
            <w:tcBorders>
              <w:top w:val="single" w:sz="4" w:space="0" w:color="auto"/>
              <w:left w:val="single" w:sz="4" w:space="0" w:color="auto"/>
              <w:bottom w:val="single" w:sz="4" w:space="0" w:color="auto"/>
              <w:right w:val="single" w:sz="4" w:space="0" w:color="auto"/>
            </w:tcBorders>
            <w:noWrap/>
            <w:hideMark/>
          </w:tcPr>
          <w:p w14:paraId="0C23AD45" w14:textId="77777777" w:rsidR="00B33979" w:rsidRDefault="00B33979">
            <w:pPr>
              <w:pStyle w:val="TAL"/>
              <w:rPr>
                <w:color w:val="000000"/>
                <w:sz w:val="16"/>
                <w:szCs w:val="16"/>
              </w:rPr>
            </w:pPr>
            <w:r>
              <w:rPr>
                <w:color w:val="000000"/>
                <w:sz w:val="16"/>
                <w:szCs w:val="16"/>
              </w:rPr>
              <w:t>TRS_URLLC Work Plan</w:t>
            </w:r>
          </w:p>
        </w:tc>
        <w:tc>
          <w:tcPr>
            <w:tcW w:w="579" w:type="pct"/>
            <w:tcBorders>
              <w:top w:val="single" w:sz="4" w:space="0" w:color="auto"/>
              <w:left w:val="single" w:sz="4" w:space="0" w:color="auto"/>
              <w:bottom w:val="single" w:sz="4" w:space="0" w:color="auto"/>
              <w:right w:val="single" w:sz="4" w:space="0" w:color="auto"/>
            </w:tcBorders>
            <w:noWrap/>
            <w:hideMark/>
          </w:tcPr>
          <w:p w14:paraId="4FBAE6B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030D7BC"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CD1336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AE6DD6" w14:textId="77777777" w:rsidR="00B33979" w:rsidRDefault="00B33979">
            <w:pPr>
              <w:overflowPunct/>
              <w:autoSpaceDE/>
              <w:autoSpaceDN/>
              <w:adjustRightInd/>
              <w:spacing w:after="0"/>
              <w:rPr>
                <w:rFonts w:ascii="CG Times (WN)" w:hAnsi="CG Times (WN)"/>
              </w:rPr>
            </w:pPr>
          </w:p>
        </w:tc>
      </w:tr>
      <w:tr w:rsidR="00B33979" w14:paraId="6665854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C16A80" w14:textId="77777777" w:rsidR="00B33979" w:rsidRDefault="00B33979">
            <w:pPr>
              <w:pStyle w:val="TAL"/>
              <w:rPr>
                <w:color w:val="000000"/>
                <w:sz w:val="16"/>
                <w:szCs w:val="16"/>
              </w:rPr>
            </w:pPr>
            <w:r>
              <w:rPr>
                <w:color w:val="000000"/>
                <w:sz w:val="16"/>
                <w:szCs w:val="16"/>
              </w:rPr>
              <w:t>C3-242165</w:t>
            </w:r>
          </w:p>
        </w:tc>
        <w:tc>
          <w:tcPr>
            <w:tcW w:w="2248" w:type="pct"/>
            <w:tcBorders>
              <w:top w:val="single" w:sz="4" w:space="0" w:color="auto"/>
              <w:left w:val="single" w:sz="4" w:space="0" w:color="auto"/>
              <w:bottom w:val="single" w:sz="4" w:space="0" w:color="auto"/>
              <w:right w:val="single" w:sz="4" w:space="0" w:color="auto"/>
            </w:tcBorders>
            <w:noWrap/>
            <w:hideMark/>
          </w:tcPr>
          <w:p w14:paraId="571F968D" w14:textId="77777777" w:rsidR="00B33979" w:rsidRDefault="00B33979">
            <w:pPr>
              <w:pStyle w:val="TAL"/>
              <w:rPr>
                <w:color w:val="000000"/>
                <w:sz w:val="16"/>
                <w:szCs w:val="16"/>
              </w:rPr>
            </w:pPr>
            <w:r>
              <w:rPr>
                <w:color w:val="000000"/>
                <w:sz w:val="16"/>
                <w:szCs w:val="16"/>
              </w:rPr>
              <w:t>Procedures update for checking mechanism of clock quality information received from UDM and AF</w:t>
            </w:r>
          </w:p>
        </w:tc>
        <w:tc>
          <w:tcPr>
            <w:tcW w:w="579" w:type="pct"/>
            <w:tcBorders>
              <w:top w:val="single" w:sz="4" w:space="0" w:color="auto"/>
              <w:left w:val="single" w:sz="4" w:space="0" w:color="auto"/>
              <w:bottom w:val="single" w:sz="4" w:space="0" w:color="auto"/>
              <w:right w:val="single" w:sz="4" w:space="0" w:color="auto"/>
            </w:tcBorders>
            <w:noWrap/>
            <w:hideMark/>
          </w:tcPr>
          <w:p w14:paraId="71DF8832"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778D25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12AF85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88661DF" w14:textId="77777777" w:rsidR="00B33979" w:rsidRDefault="00B33979">
            <w:pPr>
              <w:pStyle w:val="TAL"/>
              <w:rPr>
                <w:sz w:val="16"/>
                <w:szCs w:val="16"/>
              </w:rPr>
            </w:pPr>
            <w:r>
              <w:rPr>
                <w:sz w:val="16"/>
                <w:szCs w:val="16"/>
              </w:rPr>
              <w:t>C3-242657</w:t>
            </w:r>
          </w:p>
        </w:tc>
      </w:tr>
      <w:tr w:rsidR="00B33979" w14:paraId="556D96A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B793EB" w14:textId="77777777" w:rsidR="00B33979" w:rsidRDefault="00B33979">
            <w:pPr>
              <w:pStyle w:val="TAL"/>
              <w:rPr>
                <w:color w:val="000000"/>
                <w:sz w:val="16"/>
                <w:szCs w:val="16"/>
              </w:rPr>
            </w:pPr>
            <w:r>
              <w:rPr>
                <w:color w:val="000000"/>
                <w:sz w:val="16"/>
                <w:szCs w:val="16"/>
              </w:rPr>
              <w:t>C3-242166</w:t>
            </w:r>
          </w:p>
        </w:tc>
        <w:tc>
          <w:tcPr>
            <w:tcW w:w="2248" w:type="pct"/>
            <w:tcBorders>
              <w:top w:val="single" w:sz="4" w:space="0" w:color="auto"/>
              <w:left w:val="single" w:sz="4" w:space="0" w:color="auto"/>
              <w:bottom w:val="single" w:sz="4" w:space="0" w:color="auto"/>
              <w:right w:val="single" w:sz="4" w:space="0" w:color="auto"/>
            </w:tcBorders>
            <w:noWrap/>
            <w:hideMark/>
          </w:tcPr>
          <w:p w14:paraId="20B27A03" w14:textId="77777777" w:rsidR="00B33979" w:rsidRDefault="00B33979">
            <w:pPr>
              <w:pStyle w:val="TAL"/>
              <w:rPr>
                <w:color w:val="000000"/>
                <w:sz w:val="16"/>
                <w:szCs w:val="16"/>
              </w:rPr>
            </w:pPr>
            <w:r>
              <w:rPr>
                <w:color w:val="000000"/>
                <w:sz w:val="16"/>
                <w:szCs w:val="16"/>
              </w:rPr>
              <w:t>Application Errors for time synchronization service</w:t>
            </w:r>
          </w:p>
        </w:tc>
        <w:tc>
          <w:tcPr>
            <w:tcW w:w="579" w:type="pct"/>
            <w:tcBorders>
              <w:top w:val="single" w:sz="4" w:space="0" w:color="auto"/>
              <w:left w:val="single" w:sz="4" w:space="0" w:color="auto"/>
              <w:bottom w:val="single" w:sz="4" w:space="0" w:color="auto"/>
              <w:right w:val="single" w:sz="4" w:space="0" w:color="auto"/>
            </w:tcBorders>
            <w:noWrap/>
            <w:hideMark/>
          </w:tcPr>
          <w:p w14:paraId="79FF7E2F"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998BAA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33D499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3D3D82" w14:textId="77777777" w:rsidR="00B33979" w:rsidRDefault="00B33979">
            <w:pPr>
              <w:pStyle w:val="TAL"/>
              <w:rPr>
                <w:sz w:val="16"/>
                <w:szCs w:val="16"/>
              </w:rPr>
            </w:pPr>
            <w:r>
              <w:rPr>
                <w:sz w:val="16"/>
                <w:szCs w:val="16"/>
              </w:rPr>
              <w:t>C3-242659</w:t>
            </w:r>
          </w:p>
        </w:tc>
      </w:tr>
      <w:tr w:rsidR="00B33979" w14:paraId="11C962F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38F980" w14:textId="77777777" w:rsidR="00B33979" w:rsidRDefault="00B33979">
            <w:pPr>
              <w:pStyle w:val="TAL"/>
              <w:rPr>
                <w:color w:val="000000"/>
                <w:sz w:val="16"/>
                <w:szCs w:val="16"/>
              </w:rPr>
            </w:pPr>
            <w:r>
              <w:rPr>
                <w:color w:val="000000"/>
                <w:sz w:val="16"/>
                <w:szCs w:val="16"/>
              </w:rPr>
              <w:t>C3-242167</w:t>
            </w:r>
          </w:p>
        </w:tc>
        <w:tc>
          <w:tcPr>
            <w:tcW w:w="2248" w:type="pct"/>
            <w:tcBorders>
              <w:top w:val="single" w:sz="4" w:space="0" w:color="auto"/>
              <w:left w:val="single" w:sz="4" w:space="0" w:color="auto"/>
              <w:bottom w:val="single" w:sz="4" w:space="0" w:color="auto"/>
              <w:right w:val="single" w:sz="4" w:space="0" w:color="auto"/>
            </w:tcBorders>
            <w:noWrap/>
            <w:hideMark/>
          </w:tcPr>
          <w:p w14:paraId="6CC8A13A" w14:textId="77777777" w:rsidR="00B33979" w:rsidRDefault="00B33979">
            <w:pPr>
              <w:pStyle w:val="TAL"/>
              <w:rPr>
                <w:color w:val="000000"/>
                <w:sz w:val="16"/>
                <w:szCs w:val="16"/>
              </w:rPr>
            </w:pPr>
            <w:r>
              <w:rPr>
                <w:color w:val="000000"/>
                <w:sz w:val="16"/>
                <w:szCs w:val="16"/>
              </w:rPr>
              <w:t>Various correction</w:t>
            </w:r>
          </w:p>
        </w:tc>
        <w:tc>
          <w:tcPr>
            <w:tcW w:w="579" w:type="pct"/>
            <w:tcBorders>
              <w:top w:val="single" w:sz="4" w:space="0" w:color="auto"/>
              <w:left w:val="single" w:sz="4" w:space="0" w:color="auto"/>
              <w:bottom w:val="single" w:sz="4" w:space="0" w:color="auto"/>
              <w:right w:val="single" w:sz="4" w:space="0" w:color="auto"/>
            </w:tcBorders>
            <w:noWrap/>
            <w:hideMark/>
          </w:tcPr>
          <w:p w14:paraId="67DE2654"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07152E2"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685974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0A075D" w14:textId="77777777" w:rsidR="00B33979" w:rsidRDefault="00B33979">
            <w:pPr>
              <w:overflowPunct/>
              <w:autoSpaceDE/>
              <w:autoSpaceDN/>
              <w:adjustRightInd/>
              <w:spacing w:after="0"/>
              <w:rPr>
                <w:rFonts w:ascii="CG Times (WN)" w:hAnsi="CG Times (WN)"/>
              </w:rPr>
            </w:pPr>
          </w:p>
        </w:tc>
      </w:tr>
      <w:tr w:rsidR="00B33979" w14:paraId="67FB021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E5573E" w14:textId="77777777" w:rsidR="00B33979" w:rsidRDefault="00B33979">
            <w:pPr>
              <w:pStyle w:val="TAL"/>
              <w:rPr>
                <w:color w:val="000000"/>
                <w:sz w:val="16"/>
                <w:szCs w:val="16"/>
              </w:rPr>
            </w:pPr>
            <w:r>
              <w:rPr>
                <w:color w:val="000000"/>
                <w:sz w:val="16"/>
                <w:szCs w:val="16"/>
              </w:rPr>
              <w:t>C3-242168</w:t>
            </w:r>
          </w:p>
        </w:tc>
        <w:tc>
          <w:tcPr>
            <w:tcW w:w="2248" w:type="pct"/>
            <w:tcBorders>
              <w:top w:val="single" w:sz="4" w:space="0" w:color="auto"/>
              <w:left w:val="single" w:sz="4" w:space="0" w:color="auto"/>
              <w:bottom w:val="single" w:sz="4" w:space="0" w:color="auto"/>
              <w:right w:val="single" w:sz="4" w:space="0" w:color="auto"/>
            </w:tcBorders>
            <w:noWrap/>
            <w:hideMark/>
          </w:tcPr>
          <w:p w14:paraId="7A50DF5B" w14:textId="77777777" w:rsidR="00B33979" w:rsidRDefault="00B33979">
            <w:pPr>
              <w:pStyle w:val="TAL"/>
              <w:rPr>
                <w:color w:val="000000"/>
                <w:sz w:val="16"/>
                <w:szCs w:val="16"/>
              </w:rPr>
            </w:pPr>
            <w:r>
              <w:rPr>
                <w:color w:val="000000"/>
                <w:sz w:val="16"/>
                <w:szCs w:val="16"/>
              </w:rPr>
              <w:t>Removal of ENs</w:t>
            </w:r>
          </w:p>
        </w:tc>
        <w:tc>
          <w:tcPr>
            <w:tcW w:w="579" w:type="pct"/>
            <w:tcBorders>
              <w:top w:val="single" w:sz="4" w:space="0" w:color="auto"/>
              <w:left w:val="single" w:sz="4" w:space="0" w:color="auto"/>
              <w:bottom w:val="single" w:sz="4" w:space="0" w:color="auto"/>
              <w:right w:val="single" w:sz="4" w:space="0" w:color="auto"/>
            </w:tcBorders>
            <w:noWrap/>
            <w:hideMark/>
          </w:tcPr>
          <w:p w14:paraId="0B958D63"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35DD50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1C21AA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85397B" w14:textId="77777777" w:rsidR="00B33979" w:rsidRDefault="00B33979">
            <w:pPr>
              <w:pStyle w:val="TAL"/>
              <w:rPr>
                <w:sz w:val="16"/>
                <w:szCs w:val="16"/>
              </w:rPr>
            </w:pPr>
            <w:r>
              <w:rPr>
                <w:sz w:val="16"/>
                <w:szCs w:val="16"/>
              </w:rPr>
              <w:t>C3-242655</w:t>
            </w:r>
          </w:p>
        </w:tc>
      </w:tr>
      <w:tr w:rsidR="00B33979" w14:paraId="717F87B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8C2777" w14:textId="77777777" w:rsidR="00B33979" w:rsidRDefault="00B33979">
            <w:pPr>
              <w:pStyle w:val="TAL"/>
              <w:rPr>
                <w:color w:val="000000"/>
                <w:sz w:val="16"/>
                <w:szCs w:val="16"/>
              </w:rPr>
            </w:pPr>
            <w:r>
              <w:rPr>
                <w:color w:val="000000"/>
                <w:sz w:val="16"/>
                <w:szCs w:val="16"/>
              </w:rPr>
              <w:t>C3-242169</w:t>
            </w:r>
          </w:p>
        </w:tc>
        <w:tc>
          <w:tcPr>
            <w:tcW w:w="2248" w:type="pct"/>
            <w:tcBorders>
              <w:top w:val="single" w:sz="4" w:space="0" w:color="auto"/>
              <w:left w:val="single" w:sz="4" w:space="0" w:color="auto"/>
              <w:bottom w:val="single" w:sz="4" w:space="0" w:color="auto"/>
              <w:right w:val="single" w:sz="4" w:space="0" w:color="auto"/>
            </w:tcBorders>
            <w:noWrap/>
            <w:hideMark/>
          </w:tcPr>
          <w:p w14:paraId="52D2C46A" w14:textId="77777777" w:rsidR="00B33979" w:rsidRDefault="00B33979">
            <w:pPr>
              <w:pStyle w:val="TAL"/>
              <w:rPr>
                <w:color w:val="000000"/>
                <w:sz w:val="16"/>
                <w:szCs w:val="16"/>
              </w:rPr>
            </w:pPr>
            <w:r>
              <w:rPr>
                <w:color w:val="000000"/>
                <w:sz w:val="16"/>
                <w:szCs w:val="16"/>
              </w:rPr>
              <w:t>QoE metric parameter in VAE_FileDistribution</w:t>
            </w:r>
          </w:p>
        </w:tc>
        <w:tc>
          <w:tcPr>
            <w:tcW w:w="579" w:type="pct"/>
            <w:tcBorders>
              <w:top w:val="single" w:sz="4" w:space="0" w:color="auto"/>
              <w:left w:val="single" w:sz="4" w:space="0" w:color="auto"/>
              <w:bottom w:val="single" w:sz="4" w:space="0" w:color="auto"/>
              <w:right w:val="single" w:sz="4" w:space="0" w:color="auto"/>
            </w:tcBorders>
            <w:noWrap/>
            <w:hideMark/>
          </w:tcPr>
          <w:p w14:paraId="7AC5FB95"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851849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59035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E273C2" w14:textId="77777777" w:rsidR="00B33979" w:rsidRDefault="00B33979">
            <w:pPr>
              <w:pStyle w:val="TAL"/>
              <w:rPr>
                <w:sz w:val="16"/>
                <w:szCs w:val="16"/>
              </w:rPr>
            </w:pPr>
            <w:r>
              <w:rPr>
                <w:sz w:val="16"/>
                <w:szCs w:val="16"/>
              </w:rPr>
              <w:t>C3-242643</w:t>
            </w:r>
          </w:p>
        </w:tc>
      </w:tr>
      <w:tr w:rsidR="00B33979" w14:paraId="0D9CC0C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86075E" w14:textId="77777777" w:rsidR="00B33979" w:rsidRDefault="00B33979">
            <w:pPr>
              <w:pStyle w:val="TAL"/>
              <w:rPr>
                <w:color w:val="000000"/>
                <w:sz w:val="16"/>
                <w:szCs w:val="16"/>
              </w:rPr>
            </w:pPr>
            <w:r>
              <w:rPr>
                <w:color w:val="000000"/>
                <w:sz w:val="16"/>
                <w:szCs w:val="16"/>
              </w:rPr>
              <w:t>C3-242170</w:t>
            </w:r>
          </w:p>
        </w:tc>
        <w:tc>
          <w:tcPr>
            <w:tcW w:w="2248" w:type="pct"/>
            <w:tcBorders>
              <w:top w:val="single" w:sz="4" w:space="0" w:color="auto"/>
              <w:left w:val="single" w:sz="4" w:space="0" w:color="auto"/>
              <w:bottom w:val="single" w:sz="4" w:space="0" w:color="auto"/>
              <w:right w:val="single" w:sz="4" w:space="0" w:color="auto"/>
            </w:tcBorders>
            <w:noWrap/>
            <w:hideMark/>
          </w:tcPr>
          <w:p w14:paraId="64D5681B" w14:textId="77777777" w:rsidR="00B33979" w:rsidRDefault="00B33979">
            <w:pPr>
              <w:pStyle w:val="TAL"/>
              <w:rPr>
                <w:color w:val="000000"/>
                <w:sz w:val="16"/>
                <w:szCs w:val="16"/>
              </w:rPr>
            </w:pPr>
            <w:r>
              <w:rPr>
                <w:color w:val="000000"/>
                <w:sz w:val="16"/>
                <w:szCs w:val="16"/>
              </w:rPr>
              <w:t>Minor Adjustment to add Service Operations Clause Reference in 5.7.3.1.</w:t>
            </w:r>
          </w:p>
        </w:tc>
        <w:tc>
          <w:tcPr>
            <w:tcW w:w="579" w:type="pct"/>
            <w:tcBorders>
              <w:top w:val="single" w:sz="4" w:space="0" w:color="auto"/>
              <w:left w:val="single" w:sz="4" w:space="0" w:color="auto"/>
              <w:bottom w:val="single" w:sz="4" w:space="0" w:color="auto"/>
              <w:right w:val="single" w:sz="4" w:space="0" w:color="auto"/>
            </w:tcBorders>
            <w:noWrap/>
            <w:hideMark/>
          </w:tcPr>
          <w:p w14:paraId="6A07AE2B" w14:textId="77777777" w:rsidR="00B33979" w:rsidRDefault="00B33979">
            <w:pPr>
              <w:pStyle w:val="TAL"/>
              <w:rPr>
                <w:color w:val="000000"/>
                <w:sz w:val="16"/>
                <w:szCs w:val="16"/>
              </w:rPr>
            </w:pPr>
            <w:r>
              <w:rPr>
                <w:color w:val="000000"/>
                <w:sz w:val="16"/>
                <w:szCs w:val="16"/>
              </w:rPr>
              <w:t>Amdocs Software Systems Ltd, AT&amp;T</w:t>
            </w:r>
          </w:p>
        </w:tc>
        <w:tc>
          <w:tcPr>
            <w:tcW w:w="513" w:type="pct"/>
            <w:tcBorders>
              <w:top w:val="single" w:sz="4" w:space="0" w:color="auto"/>
              <w:left w:val="single" w:sz="4" w:space="0" w:color="auto"/>
              <w:bottom w:val="single" w:sz="4" w:space="0" w:color="auto"/>
              <w:right w:val="single" w:sz="4" w:space="0" w:color="auto"/>
            </w:tcBorders>
            <w:noWrap/>
            <w:hideMark/>
          </w:tcPr>
          <w:p w14:paraId="43B1AA12"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1D65773" w14:textId="77777777" w:rsidR="00B33979" w:rsidRDefault="00B33979">
            <w:pPr>
              <w:pStyle w:val="TAL"/>
              <w:rPr>
                <w:color w:val="000000"/>
                <w:sz w:val="16"/>
                <w:szCs w:val="16"/>
              </w:rPr>
            </w:pPr>
            <w:r>
              <w:rPr>
                <w:color w:val="000000"/>
                <w:sz w:val="16"/>
                <w:szCs w:val="16"/>
              </w:rPr>
              <w:t>C3-241119</w:t>
            </w:r>
          </w:p>
        </w:tc>
        <w:tc>
          <w:tcPr>
            <w:tcW w:w="579" w:type="pct"/>
            <w:tcBorders>
              <w:top w:val="single" w:sz="4" w:space="0" w:color="auto"/>
              <w:left w:val="single" w:sz="4" w:space="0" w:color="auto"/>
              <w:bottom w:val="single" w:sz="4" w:space="0" w:color="auto"/>
              <w:right w:val="single" w:sz="4" w:space="0" w:color="auto"/>
            </w:tcBorders>
            <w:noWrap/>
            <w:hideMark/>
          </w:tcPr>
          <w:p w14:paraId="66E58142" w14:textId="77777777" w:rsidR="00B33979" w:rsidRDefault="00B33979">
            <w:pPr>
              <w:rPr>
                <w:color w:val="000000"/>
                <w:sz w:val="16"/>
                <w:szCs w:val="16"/>
              </w:rPr>
            </w:pPr>
          </w:p>
        </w:tc>
      </w:tr>
      <w:tr w:rsidR="00B33979" w14:paraId="551AD79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9D7407" w14:textId="77777777" w:rsidR="00B33979" w:rsidRDefault="00B33979">
            <w:pPr>
              <w:pStyle w:val="TAL"/>
              <w:rPr>
                <w:color w:val="000000"/>
                <w:sz w:val="16"/>
                <w:szCs w:val="16"/>
              </w:rPr>
            </w:pPr>
            <w:r>
              <w:rPr>
                <w:color w:val="000000"/>
                <w:sz w:val="16"/>
                <w:szCs w:val="16"/>
              </w:rPr>
              <w:t>C3-242171</w:t>
            </w:r>
          </w:p>
        </w:tc>
        <w:tc>
          <w:tcPr>
            <w:tcW w:w="2248" w:type="pct"/>
            <w:tcBorders>
              <w:top w:val="single" w:sz="4" w:space="0" w:color="auto"/>
              <w:left w:val="single" w:sz="4" w:space="0" w:color="auto"/>
              <w:bottom w:val="single" w:sz="4" w:space="0" w:color="auto"/>
              <w:right w:val="single" w:sz="4" w:space="0" w:color="auto"/>
            </w:tcBorders>
            <w:noWrap/>
            <w:hideMark/>
          </w:tcPr>
          <w:p w14:paraId="20791E8A" w14:textId="77777777" w:rsidR="00B33979" w:rsidRDefault="00B33979">
            <w:pPr>
              <w:pStyle w:val="TAL"/>
              <w:rPr>
                <w:color w:val="000000"/>
                <w:sz w:val="16"/>
                <w:szCs w:val="16"/>
              </w:rPr>
            </w:pPr>
            <w:r>
              <w:rPr>
                <w:color w:val="000000"/>
                <w:sz w:val="16"/>
                <w:szCs w:val="16"/>
              </w:rPr>
              <w:t>Clarification notes for 404 application error.</w:t>
            </w:r>
          </w:p>
        </w:tc>
        <w:tc>
          <w:tcPr>
            <w:tcW w:w="579" w:type="pct"/>
            <w:tcBorders>
              <w:top w:val="single" w:sz="4" w:space="0" w:color="auto"/>
              <w:left w:val="single" w:sz="4" w:space="0" w:color="auto"/>
              <w:bottom w:val="single" w:sz="4" w:space="0" w:color="auto"/>
              <w:right w:val="single" w:sz="4" w:space="0" w:color="auto"/>
            </w:tcBorders>
            <w:noWrap/>
            <w:hideMark/>
          </w:tcPr>
          <w:p w14:paraId="6195607C" w14:textId="77777777" w:rsidR="00B33979" w:rsidRDefault="00B33979">
            <w:pPr>
              <w:pStyle w:val="TAL"/>
              <w:rPr>
                <w:color w:val="000000"/>
                <w:sz w:val="16"/>
                <w:szCs w:val="16"/>
              </w:rPr>
            </w:pPr>
            <w:r>
              <w:rPr>
                <w:color w:val="000000"/>
                <w:sz w:val="16"/>
                <w:szCs w:val="16"/>
              </w:rPr>
              <w:t>Amdocs Software Systems Ltd</w:t>
            </w:r>
          </w:p>
        </w:tc>
        <w:tc>
          <w:tcPr>
            <w:tcW w:w="513" w:type="pct"/>
            <w:tcBorders>
              <w:top w:val="single" w:sz="4" w:space="0" w:color="auto"/>
              <w:left w:val="single" w:sz="4" w:space="0" w:color="auto"/>
              <w:bottom w:val="single" w:sz="4" w:space="0" w:color="auto"/>
              <w:right w:val="single" w:sz="4" w:space="0" w:color="auto"/>
            </w:tcBorders>
            <w:noWrap/>
            <w:hideMark/>
          </w:tcPr>
          <w:p w14:paraId="3AA35268"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69D460F" w14:textId="77777777" w:rsidR="00B33979" w:rsidRDefault="00B33979">
            <w:pPr>
              <w:pStyle w:val="TAL"/>
              <w:rPr>
                <w:color w:val="000000"/>
                <w:sz w:val="16"/>
                <w:szCs w:val="16"/>
              </w:rPr>
            </w:pPr>
            <w:r>
              <w:rPr>
                <w:color w:val="000000"/>
                <w:sz w:val="16"/>
                <w:szCs w:val="16"/>
              </w:rPr>
              <w:t>C3-241120</w:t>
            </w:r>
          </w:p>
        </w:tc>
        <w:tc>
          <w:tcPr>
            <w:tcW w:w="579" w:type="pct"/>
            <w:tcBorders>
              <w:top w:val="single" w:sz="4" w:space="0" w:color="auto"/>
              <w:left w:val="single" w:sz="4" w:space="0" w:color="auto"/>
              <w:bottom w:val="single" w:sz="4" w:space="0" w:color="auto"/>
              <w:right w:val="single" w:sz="4" w:space="0" w:color="auto"/>
            </w:tcBorders>
            <w:noWrap/>
            <w:hideMark/>
          </w:tcPr>
          <w:p w14:paraId="7A9584F6" w14:textId="77777777" w:rsidR="00B33979" w:rsidRDefault="00B33979">
            <w:pPr>
              <w:rPr>
                <w:color w:val="000000"/>
                <w:sz w:val="16"/>
                <w:szCs w:val="16"/>
              </w:rPr>
            </w:pPr>
          </w:p>
        </w:tc>
      </w:tr>
      <w:tr w:rsidR="00B33979" w14:paraId="1994CE8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CC9572" w14:textId="77777777" w:rsidR="00B33979" w:rsidRDefault="00B33979">
            <w:pPr>
              <w:pStyle w:val="TAL"/>
              <w:rPr>
                <w:color w:val="000000"/>
                <w:sz w:val="16"/>
                <w:szCs w:val="16"/>
              </w:rPr>
            </w:pPr>
            <w:r>
              <w:rPr>
                <w:color w:val="000000"/>
                <w:sz w:val="16"/>
                <w:szCs w:val="16"/>
              </w:rPr>
              <w:t>C3-242172</w:t>
            </w:r>
          </w:p>
        </w:tc>
        <w:tc>
          <w:tcPr>
            <w:tcW w:w="2248" w:type="pct"/>
            <w:tcBorders>
              <w:top w:val="single" w:sz="4" w:space="0" w:color="auto"/>
              <w:left w:val="single" w:sz="4" w:space="0" w:color="auto"/>
              <w:bottom w:val="single" w:sz="4" w:space="0" w:color="auto"/>
              <w:right w:val="single" w:sz="4" w:space="0" w:color="auto"/>
            </w:tcBorders>
            <w:noWrap/>
            <w:hideMark/>
          </w:tcPr>
          <w:p w14:paraId="208DD9A2" w14:textId="77777777" w:rsidR="00B33979" w:rsidRDefault="00B33979">
            <w:pPr>
              <w:pStyle w:val="TAL"/>
              <w:rPr>
                <w:color w:val="000000"/>
                <w:sz w:val="16"/>
                <w:szCs w:val="16"/>
              </w:rPr>
            </w:pPr>
            <w:r>
              <w:rPr>
                <w:color w:val="000000"/>
                <w:sz w:val="16"/>
                <w:szCs w:val="16"/>
              </w:rPr>
              <w:t>Correction to the OAuth2 scope in Nadrf_DataManagement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7CE2DD90"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265AD99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65B696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E84B11" w14:textId="77777777" w:rsidR="00B33979" w:rsidRDefault="00B33979">
            <w:pPr>
              <w:overflowPunct/>
              <w:autoSpaceDE/>
              <w:autoSpaceDN/>
              <w:adjustRightInd/>
              <w:spacing w:after="0"/>
              <w:rPr>
                <w:rFonts w:ascii="CG Times (WN)" w:hAnsi="CG Times (WN)"/>
              </w:rPr>
            </w:pPr>
          </w:p>
        </w:tc>
      </w:tr>
      <w:tr w:rsidR="00B33979" w14:paraId="665B3A7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C3D48D" w14:textId="77777777" w:rsidR="00B33979" w:rsidRDefault="00B33979">
            <w:pPr>
              <w:pStyle w:val="TAL"/>
              <w:rPr>
                <w:color w:val="000000"/>
                <w:sz w:val="16"/>
                <w:szCs w:val="16"/>
              </w:rPr>
            </w:pPr>
            <w:r>
              <w:rPr>
                <w:color w:val="000000"/>
                <w:sz w:val="16"/>
                <w:szCs w:val="16"/>
              </w:rPr>
              <w:t>C3-242173</w:t>
            </w:r>
          </w:p>
        </w:tc>
        <w:tc>
          <w:tcPr>
            <w:tcW w:w="2248" w:type="pct"/>
            <w:tcBorders>
              <w:top w:val="single" w:sz="4" w:space="0" w:color="auto"/>
              <w:left w:val="single" w:sz="4" w:space="0" w:color="auto"/>
              <w:bottom w:val="single" w:sz="4" w:space="0" w:color="auto"/>
              <w:right w:val="single" w:sz="4" w:space="0" w:color="auto"/>
            </w:tcBorders>
            <w:noWrap/>
            <w:hideMark/>
          </w:tcPr>
          <w:p w14:paraId="7FBE184F" w14:textId="77777777" w:rsidR="00B33979" w:rsidRDefault="00B33979">
            <w:pPr>
              <w:pStyle w:val="TAL"/>
              <w:rPr>
                <w:color w:val="000000"/>
                <w:sz w:val="16"/>
                <w:szCs w:val="16"/>
              </w:rPr>
            </w:pPr>
            <w:r>
              <w:rPr>
                <w:color w:val="000000"/>
                <w:sz w:val="16"/>
                <w:szCs w:val="16"/>
              </w:rPr>
              <w:t>AnLF as consumer of the Nnwdaf_MLModelMonitor service</w:t>
            </w:r>
          </w:p>
        </w:tc>
        <w:tc>
          <w:tcPr>
            <w:tcW w:w="579" w:type="pct"/>
            <w:tcBorders>
              <w:top w:val="single" w:sz="4" w:space="0" w:color="auto"/>
              <w:left w:val="single" w:sz="4" w:space="0" w:color="auto"/>
              <w:bottom w:val="single" w:sz="4" w:space="0" w:color="auto"/>
              <w:right w:val="single" w:sz="4" w:space="0" w:color="auto"/>
            </w:tcBorders>
            <w:noWrap/>
            <w:hideMark/>
          </w:tcPr>
          <w:p w14:paraId="3AB78EE7"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EF205A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5D02B1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12E800" w14:textId="77777777" w:rsidR="00B33979" w:rsidRDefault="00B33979">
            <w:pPr>
              <w:overflowPunct/>
              <w:autoSpaceDE/>
              <w:autoSpaceDN/>
              <w:adjustRightInd/>
              <w:spacing w:after="0"/>
              <w:rPr>
                <w:rFonts w:ascii="CG Times (WN)" w:hAnsi="CG Times (WN)"/>
              </w:rPr>
            </w:pPr>
          </w:p>
        </w:tc>
      </w:tr>
      <w:tr w:rsidR="00B33979" w14:paraId="308088B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DFBC3A" w14:textId="77777777" w:rsidR="00B33979" w:rsidRDefault="00B33979">
            <w:pPr>
              <w:pStyle w:val="TAL"/>
              <w:rPr>
                <w:color w:val="000000"/>
                <w:sz w:val="16"/>
                <w:szCs w:val="16"/>
              </w:rPr>
            </w:pPr>
            <w:r>
              <w:rPr>
                <w:color w:val="000000"/>
                <w:sz w:val="16"/>
                <w:szCs w:val="16"/>
              </w:rPr>
              <w:t>C3-242174</w:t>
            </w:r>
          </w:p>
        </w:tc>
        <w:tc>
          <w:tcPr>
            <w:tcW w:w="2248" w:type="pct"/>
            <w:tcBorders>
              <w:top w:val="single" w:sz="4" w:space="0" w:color="auto"/>
              <w:left w:val="single" w:sz="4" w:space="0" w:color="auto"/>
              <w:bottom w:val="single" w:sz="4" w:space="0" w:color="auto"/>
              <w:right w:val="single" w:sz="4" w:space="0" w:color="auto"/>
            </w:tcBorders>
            <w:noWrap/>
            <w:hideMark/>
          </w:tcPr>
          <w:p w14:paraId="2644EFB6" w14:textId="77777777" w:rsidR="00B33979" w:rsidRDefault="00B33979">
            <w:pPr>
              <w:pStyle w:val="TAL"/>
              <w:rPr>
                <w:color w:val="000000"/>
                <w:sz w:val="16"/>
                <w:szCs w:val="16"/>
              </w:rPr>
            </w:pPr>
            <w:r>
              <w:rPr>
                <w:color w:val="000000"/>
                <w:sz w:val="16"/>
                <w:szCs w:val="16"/>
              </w:rPr>
              <w:t>Corrections related to immReports</w:t>
            </w:r>
          </w:p>
        </w:tc>
        <w:tc>
          <w:tcPr>
            <w:tcW w:w="579" w:type="pct"/>
            <w:tcBorders>
              <w:top w:val="single" w:sz="4" w:space="0" w:color="auto"/>
              <w:left w:val="single" w:sz="4" w:space="0" w:color="auto"/>
              <w:bottom w:val="single" w:sz="4" w:space="0" w:color="auto"/>
              <w:right w:val="single" w:sz="4" w:space="0" w:color="auto"/>
            </w:tcBorders>
            <w:noWrap/>
            <w:hideMark/>
          </w:tcPr>
          <w:p w14:paraId="3DACEF83"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E6D38A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F22294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95F90F" w14:textId="77777777" w:rsidR="00B33979" w:rsidRDefault="00B33979">
            <w:pPr>
              <w:overflowPunct/>
              <w:autoSpaceDE/>
              <w:autoSpaceDN/>
              <w:adjustRightInd/>
              <w:spacing w:after="0"/>
              <w:rPr>
                <w:rFonts w:ascii="CG Times (WN)" w:hAnsi="CG Times (WN)"/>
              </w:rPr>
            </w:pPr>
          </w:p>
        </w:tc>
      </w:tr>
      <w:tr w:rsidR="00B33979" w14:paraId="504F2B7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0AC820" w14:textId="77777777" w:rsidR="00B33979" w:rsidRDefault="00B33979">
            <w:pPr>
              <w:pStyle w:val="TAL"/>
              <w:rPr>
                <w:color w:val="000000"/>
                <w:sz w:val="16"/>
                <w:szCs w:val="16"/>
              </w:rPr>
            </w:pPr>
            <w:r>
              <w:rPr>
                <w:color w:val="000000"/>
                <w:sz w:val="16"/>
                <w:szCs w:val="16"/>
              </w:rPr>
              <w:t>C3-242175</w:t>
            </w:r>
          </w:p>
        </w:tc>
        <w:tc>
          <w:tcPr>
            <w:tcW w:w="2248" w:type="pct"/>
            <w:tcBorders>
              <w:top w:val="single" w:sz="4" w:space="0" w:color="auto"/>
              <w:left w:val="single" w:sz="4" w:space="0" w:color="auto"/>
              <w:bottom w:val="single" w:sz="4" w:space="0" w:color="auto"/>
              <w:right w:val="single" w:sz="4" w:space="0" w:color="auto"/>
            </w:tcBorders>
            <w:noWrap/>
            <w:hideMark/>
          </w:tcPr>
          <w:p w14:paraId="0EAC4B12" w14:textId="77777777" w:rsidR="00B33979" w:rsidRDefault="00B33979">
            <w:pPr>
              <w:pStyle w:val="TAL"/>
              <w:rPr>
                <w:color w:val="000000"/>
                <w:sz w:val="16"/>
                <w:szCs w:val="16"/>
              </w:rPr>
            </w:pPr>
            <w:r>
              <w:rPr>
                <w:color w:val="000000"/>
                <w:sz w:val="16"/>
                <w:szCs w:val="16"/>
              </w:rPr>
              <w:t>Completion of analytics events for Nnwdaf_MLModelProvision service</w:t>
            </w:r>
          </w:p>
        </w:tc>
        <w:tc>
          <w:tcPr>
            <w:tcW w:w="579" w:type="pct"/>
            <w:tcBorders>
              <w:top w:val="single" w:sz="4" w:space="0" w:color="auto"/>
              <w:left w:val="single" w:sz="4" w:space="0" w:color="auto"/>
              <w:bottom w:val="single" w:sz="4" w:space="0" w:color="auto"/>
              <w:right w:val="single" w:sz="4" w:space="0" w:color="auto"/>
            </w:tcBorders>
            <w:noWrap/>
            <w:hideMark/>
          </w:tcPr>
          <w:p w14:paraId="02C8A40B"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649FDCE"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F9AB07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C6F990C" w14:textId="77777777" w:rsidR="00B33979" w:rsidRDefault="00B33979">
            <w:pPr>
              <w:pStyle w:val="TAL"/>
              <w:rPr>
                <w:sz w:val="16"/>
                <w:szCs w:val="16"/>
              </w:rPr>
            </w:pPr>
            <w:r>
              <w:rPr>
                <w:sz w:val="16"/>
                <w:szCs w:val="16"/>
              </w:rPr>
              <w:t>C3-242499</w:t>
            </w:r>
          </w:p>
        </w:tc>
      </w:tr>
      <w:tr w:rsidR="00B33979" w14:paraId="1558EBB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43405D" w14:textId="77777777" w:rsidR="00B33979" w:rsidRDefault="00B33979">
            <w:pPr>
              <w:pStyle w:val="TAL"/>
              <w:rPr>
                <w:color w:val="000000"/>
                <w:sz w:val="16"/>
                <w:szCs w:val="16"/>
              </w:rPr>
            </w:pPr>
            <w:r>
              <w:rPr>
                <w:color w:val="000000"/>
                <w:sz w:val="16"/>
                <w:szCs w:val="16"/>
              </w:rPr>
              <w:t>C3-242176</w:t>
            </w:r>
          </w:p>
        </w:tc>
        <w:tc>
          <w:tcPr>
            <w:tcW w:w="2248" w:type="pct"/>
            <w:tcBorders>
              <w:top w:val="single" w:sz="4" w:space="0" w:color="auto"/>
              <w:left w:val="single" w:sz="4" w:space="0" w:color="auto"/>
              <w:bottom w:val="single" w:sz="4" w:space="0" w:color="auto"/>
              <w:right w:val="single" w:sz="4" w:space="0" w:color="auto"/>
            </w:tcBorders>
            <w:noWrap/>
            <w:hideMark/>
          </w:tcPr>
          <w:p w14:paraId="1708D1E1" w14:textId="77777777" w:rsidR="00B33979" w:rsidRDefault="00B33979">
            <w:pPr>
              <w:pStyle w:val="TAL"/>
              <w:rPr>
                <w:color w:val="000000"/>
                <w:sz w:val="16"/>
                <w:szCs w:val="16"/>
              </w:rPr>
            </w:pPr>
            <w:r>
              <w:rPr>
                <w:color w:val="000000"/>
                <w:sz w:val="16"/>
                <w:szCs w:val="16"/>
              </w:rPr>
              <w:t>correction to MLModelTrainInfo</w:t>
            </w:r>
          </w:p>
        </w:tc>
        <w:tc>
          <w:tcPr>
            <w:tcW w:w="579" w:type="pct"/>
            <w:tcBorders>
              <w:top w:val="single" w:sz="4" w:space="0" w:color="auto"/>
              <w:left w:val="single" w:sz="4" w:space="0" w:color="auto"/>
              <w:bottom w:val="single" w:sz="4" w:space="0" w:color="auto"/>
              <w:right w:val="single" w:sz="4" w:space="0" w:color="auto"/>
            </w:tcBorders>
            <w:noWrap/>
            <w:hideMark/>
          </w:tcPr>
          <w:p w14:paraId="48687104"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9C47CD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1F654D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2229FCA" w14:textId="77777777" w:rsidR="00B33979" w:rsidRDefault="00B33979">
            <w:pPr>
              <w:overflowPunct/>
              <w:autoSpaceDE/>
              <w:autoSpaceDN/>
              <w:adjustRightInd/>
              <w:spacing w:after="0"/>
              <w:rPr>
                <w:rFonts w:ascii="CG Times (WN)" w:hAnsi="CG Times (WN)"/>
              </w:rPr>
            </w:pPr>
          </w:p>
        </w:tc>
      </w:tr>
      <w:tr w:rsidR="00B33979" w14:paraId="5EDDF01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5885F5" w14:textId="77777777" w:rsidR="00B33979" w:rsidRDefault="00B33979">
            <w:pPr>
              <w:pStyle w:val="TAL"/>
              <w:rPr>
                <w:color w:val="000000"/>
                <w:sz w:val="16"/>
                <w:szCs w:val="16"/>
              </w:rPr>
            </w:pPr>
            <w:r>
              <w:rPr>
                <w:color w:val="000000"/>
                <w:sz w:val="16"/>
                <w:szCs w:val="16"/>
              </w:rPr>
              <w:t>C3-242177</w:t>
            </w:r>
          </w:p>
        </w:tc>
        <w:tc>
          <w:tcPr>
            <w:tcW w:w="2248" w:type="pct"/>
            <w:tcBorders>
              <w:top w:val="single" w:sz="4" w:space="0" w:color="auto"/>
              <w:left w:val="single" w:sz="4" w:space="0" w:color="auto"/>
              <w:bottom w:val="single" w:sz="4" w:space="0" w:color="auto"/>
              <w:right w:val="single" w:sz="4" w:space="0" w:color="auto"/>
            </w:tcBorders>
            <w:noWrap/>
            <w:hideMark/>
          </w:tcPr>
          <w:p w14:paraId="5217C8BE" w14:textId="77777777" w:rsidR="00B33979" w:rsidRDefault="00B33979">
            <w:pPr>
              <w:pStyle w:val="TAL"/>
              <w:rPr>
                <w:color w:val="000000"/>
                <w:sz w:val="16"/>
                <w:szCs w:val="16"/>
              </w:rPr>
            </w:pPr>
            <w:r>
              <w:rPr>
                <w:color w:val="000000"/>
                <w:sz w:val="16"/>
                <w:szCs w:val="16"/>
              </w:rPr>
              <w:t>Support of model level use case context</w:t>
            </w:r>
          </w:p>
        </w:tc>
        <w:tc>
          <w:tcPr>
            <w:tcW w:w="579" w:type="pct"/>
            <w:tcBorders>
              <w:top w:val="single" w:sz="4" w:space="0" w:color="auto"/>
              <w:left w:val="single" w:sz="4" w:space="0" w:color="auto"/>
              <w:bottom w:val="single" w:sz="4" w:space="0" w:color="auto"/>
              <w:right w:val="single" w:sz="4" w:space="0" w:color="auto"/>
            </w:tcBorders>
            <w:noWrap/>
            <w:hideMark/>
          </w:tcPr>
          <w:p w14:paraId="757CF876"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654C61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D40710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3D832B" w14:textId="77777777" w:rsidR="00B33979" w:rsidRDefault="00B33979">
            <w:pPr>
              <w:pStyle w:val="TAL"/>
              <w:rPr>
                <w:sz w:val="16"/>
                <w:szCs w:val="16"/>
              </w:rPr>
            </w:pPr>
            <w:r>
              <w:rPr>
                <w:sz w:val="16"/>
                <w:szCs w:val="16"/>
              </w:rPr>
              <w:t>C3-242637</w:t>
            </w:r>
          </w:p>
        </w:tc>
      </w:tr>
      <w:tr w:rsidR="00B33979" w14:paraId="770A736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50C315" w14:textId="77777777" w:rsidR="00B33979" w:rsidRDefault="00B33979">
            <w:pPr>
              <w:pStyle w:val="TAL"/>
              <w:rPr>
                <w:color w:val="000000"/>
                <w:sz w:val="16"/>
                <w:szCs w:val="16"/>
              </w:rPr>
            </w:pPr>
            <w:r>
              <w:rPr>
                <w:color w:val="000000"/>
                <w:sz w:val="16"/>
                <w:szCs w:val="16"/>
              </w:rPr>
              <w:t>C3-242178</w:t>
            </w:r>
          </w:p>
        </w:tc>
        <w:tc>
          <w:tcPr>
            <w:tcW w:w="2248" w:type="pct"/>
            <w:tcBorders>
              <w:top w:val="single" w:sz="4" w:space="0" w:color="auto"/>
              <w:left w:val="single" w:sz="4" w:space="0" w:color="auto"/>
              <w:bottom w:val="single" w:sz="4" w:space="0" w:color="auto"/>
              <w:right w:val="single" w:sz="4" w:space="0" w:color="auto"/>
            </w:tcBorders>
            <w:noWrap/>
            <w:hideMark/>
          </w:tcPr>
          <w:p w14:paraId="4C58A17E" w14:textId="77777777" w:rsidR="00B33979" w:rsidRDefault="00B33979">
            <w:pPr>
              <w:pStyle w:val="TAL"/>
              <w:rPr>
                <w:color w:val="000000"/>
                <w:sz w:val="16"/>
                <w:szCs w:val="16"/>
              </w:rPr>
            </w:pPr>
            <w:r>
              <w:rPr>
                <w:color w:val="000000"/>
                <w:sz w:val="16"/>
                <w:szCs w:val="16"/>
              </w:rPr>
              <w:t>alignment of MLModelMonitorNotify</w:t>
            </w:r>
          </w:p>
        </w:tc>
        <w:tc>
          <w:tcPr>
            <w:tcW w:w="579" w:type="pct"/>
            <w:tcBorders>
              <w:top w:val="single" w:sz="4" w:space="0" w:color="auto"/>
              <w:left w:val="single" w:sz="4" w:space="0" w:color="auto"/>
              <w:bottom w:val="single" w:sz="4" w:space="0" w:color="auto"/>
              <w:right w:val="single" w:sz="4" w:space="0" w:color="auto"/>
            </w:tcBorders>
            <w:noWrap/>
            <w:hideMark/>
          </w:tcPr>
          <w:p w14:paraId="7F3846B3"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CFD2F6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81024F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66C117" w14:textId="77777777" w:rsidR="00B33979" w:rsidRDefault="00B33979">
            <w:pPr>
              <w:pStyle w:val="TAL"/>
              <w:rPr>
                <w:sz w:val="16"/>
                <w:szCs w:val="16"/>
              </w:rPr>
            </w:pPr>
            <w:r>
              <w:rPr>
                <w:sz w:val="16"/>
                <w:szCs w:val="16"/>
              </w:rPr>
              <w:t>C3-242591</w:t>
            </w:r>
          </w:p>
        </w:tc>
      </w:tr>
      <w:tr w:rsidR="00B33979" w14:paraId="13101D1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F96352" w14:textId="77777777" w:rsidR="00B33979" w:rsidRDefault="00B33979">
            <w:pPr>
              <w:pStyle w:val="TAL"/>
              <w:rPr>
                <w:color w:val="000000"/>
                <w:sz w:val="16"/>
                <w:szCs w:val="16"/>
              </w:rPr>
            </w:pPr>
            <w:r>
              <w:rPr>
                <w:color w:val="000000"/>
                <w:sz w:val="16"/>
                <w:szCs w:val="16"/>
              </w:rPr>
              <w:t>C3-242179</w:t>
            </w:r>
          </w:p>
        </w:tc>
        <w:tc>
          <w:tcPr>
            <w:tcW w:w="2248" w:type="pct"/>
            <w:tcBorders>
              <w:top w:val="single" w:sz="4" w:space="0" w:color="auto"/>
              <w:left w:val="single" w:sz="4" w:space="0" w:color="auto"/>
              <w:bottom w:val="single" w:sz="4" w:space="0" w:color="auto"/>
              <w:right w:val="single" w:sz="4" w:space="0" w:color="auto"/>
            </w:tcBorders>
            <w:noWrap/>
            <w:hideMark/>
          </w:tcPr>
          <w:p w14:paraId="08643036" w14:textId="77777777" w:rsidR="00B33979" w:rsidRDefault="00B33979">
            <w:pPr>
              <w:pStyle w:val="TAL"/>
              <w:rPr>
                <w:color w:val="000000"/>
                <w:sz w:val="16"/>
                <w:szCs w:val="16"/>
              </w:rPr>
            </w:pPr>
            <w:r>
              <w:rPr>
                <w:color w:val="000000"/>
                <w:sz w:val="16"/>
                <w:szCs w:val="16"/>
              </w:rPr>
              <w:t>MLModel Training Notification correction</w:t>
            </w:r>
          </w:p>
        </w:tc>
        <w:tc>
          <w:tcPr>
            <w:tcW w:w="579" w:type="pct"/>
            <w:tcBorders>
              <w:top w:val="single" w:sz="4" w:space="0" w:color="auto"/>
              <w:left w:val="single" w:sz="4" w:space="0" w:color="auto"/>
              <w:bottom w:val="single" w:sz="4" w:space="0" w:color="auto"/>
              <w:right w:val="single" w:sz="4" w:space="0" w:color="auto"/>
            </w:tcBorders>
            <w:noWrap/>
            <w:hideMark/>
          </w:tcPr>
          <w:p w14:paraId="069A3EEB"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66C72CB"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97CC32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571D68" w14:textId="77777777" w:rsidR="00B33979" w:rsidRDefault="00B33979">
            <w:pPr>
              <w:pStyle w:val="TAL"/>
              <w:rPr>
                <w:sz w:val="16"/>
                <w:szCs w:val="16"/>
              </w:rPr>
            </w:pPr>
            <w:r>
              <w:rPr>
                <w:sz w:val="16"/>
                <w:szCs w:val="16"/>
              </w:rPr>
              <w:t>C3-242592</w:t>
            </w:r>
          </w:p>
        </w:tc>
      </w:tr>
      <w:tr w:rsidR="00B33979" w14:paraId="7002183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399E99" w14:textId="77777777" w:rsidR="00B33979" w:rsidRDefault="00B33979">
            <w:pPr>
              <w:pStyle w:val="TAL"/>
              <w:rPr>
                <w:color w:val="000000"/>
                <w:sz w:val="16"/>
                <w:szCs w:val="16"/>
              </w:rPr>
            </w:pPr>
            <w:r>
              <w:rPr>
                <w:color w:val="000000"/>
                <w:sz w:val="16"/>
                <w:szCs w:val="16"/>
              </w:rPr>
              <w:t>C3-242180</w:t>
            </w:r>
          </w:p>
        </w:tc>
        <w:tc>
          <w:tcPr>
            <w:tcW w:w="2248" w:type="pct"/>
            <w:tcBorders>
              <w:top w:val="single" w:sz="4" w:space="0" w:color="auto"/>
              <w:left w:val="single" w:sz="4" w:space="0" w:color="auto"/>
              <w:bottom w:val="single" w:sz="4" w:space="0" w:color="auto"/>
              <w:right w:val="single" w:sz="4" w:space="0" w:color="auto"/>
            </w:tcBorders>
            <w:noWrap/>
            <w:hideMark/>
          </w:tcPr>
          <w:p w14:paraId="79865534" w14:textId="77777777" w:rsidR="00B33979" w:rsidRDefault="00B33979">
            <w:pPr>
              <w:pStyle w:val="TAL"/>
              <w:rPr>
                <w:color w:val="000000"/>
                <w:sz w:val="16"/>
                <w:szCs w:val="16"/>
              </w:rPr>
            </w:pPr>
            <w:r>
              <w:rPr>
                <w:color w:val="000000"/>
                <w:sz w:val="16"/>
                <w:szCs w:val="16"/>
              </w:rPr>
              <w:t>Completion of Ndccf_DataManagement_Notify</w:t>
            </w:r>
          </w:p>
        </w:tc>
        <w:tc>
          <w:tcPr>
            <w:tcW w:w="579" w:type="pct"/>
            <w:tcBorders>
              <w:top w:val="single" w:sz="4" w:space="0" w:color="auto"/>
              <w:left w:val="single" w:sz="4" w:space="0" w:color="auto"/>
              <w:bottom w:val="single" w:sz="4" w:space="0" w:color="auto"/>
              <w:right w:val="single" w:sz="4" w:space="0" w:color="auto"/>
            </w:tcBorders>
            <w:noWrap/>
            <w:hideMark/>
          </w:tcPr>
          <w:p w14:paraId="317FB563" w14:textId="77777777" w:rsidR="00B33979" w:rsidRDefault="00B33979">
            <w:pPr>
              <w:pStyle w:val="TAL"/>
              <w:rPr>
                <w:color w:val="000000"/>
                <w:sz w:val="16"/>
                <w:szCs w:val="16"/>
              </w:rPr>
            </w:pPr>
            <w:r>
              <w:rPr>
                <w:color w:val="000000"/>
                <w:sz w:val="16"/>
                <w:szCs w:val="16"/>
              </w:rPr>
              <w:t>ZTE,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0B5E566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D268E0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239B1B" w14:textId="77777777" w:rsidR="00B33979" w:rsidRDefault="00B33979">
            <w:pPr>
              <w:pStyle w:val="TAL"/>
              <w:rPr>
                <w:sz w:val="16"/>
                <w:szCs w:val="16"/>
              </w:rPr>
            </w:pPr>
            <w:r>
              <w:rPr>
                <w:sz w:val="16"/>
                <w:szCs w:val="16"/>
              </w:rPr>
              <w:t>C3-242593</w:t>
            </w:r>
          </w:p>
        </w:tc>
      </w:tr>
      <w:tr w:rsidR="00B33979" w14:paraId="498EFA2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6926FE" w14:textId="77777777" w:rsidR="00B33979" w:rsidRDefault="00B33979">
            <w:pPr>
              <w:pStyle w:val="TAL"/>
              <w:rPr>
                <w:color w:val="000000"/>
                <w:sz w:val="16"/>
                <w:szCs w:val="16"/>
              </w:rPr>
            </w:pPr>
            <w:r>
              <w:rPr>
                <w:color w:val="000000"/>
                <w:sz w:val="16"/>
                <w:szCs w:val="16"/>
              </w:rPr>
              <w:t>C3-242181</w:t>
            </w:r>
          </w:p>
        </w:tc>
        <w:tc>
          <w:tcPr>
            <w:tcW w:w="2248" w:type="pct"/>
            <w:tcBorders>
              <w:top w:val="single" w:sz="4" w:space="0" w:color="auto"/>
              <w:left w:val="single" w:sz="4" w:space="0" w:color="auto"/>
              <w:bottom w:val="single" w:sz="4" w:space="0" w:color="auto"/>
              <w:right w:val="single" w:sz="4" w:space="0" w:color="auto"/>
            </w:tcBorders>
            <w:noWrap/>
            <w:hideMark/>
          </w:tcPr>
          <w:p w14:paraId="2C09ACBA" w14:textId="77777777" w:rsidR="00B33979" w:rsidRDefault="00B33979">
            <w:pPr>
              <w:pStyle w:val="TAL"/>
              <w:rPr>
                <w:color w:val="000000"/>
                <w:sz w:val="16"/>
                <w:szCs w:val="16"/>
              </w:rPr>
            </w:pPr>
            <w:r>
              <w:rPr>
                <w:color w:val="000000"/>
                <w:sz w:val="16"/>
                <w:szCs w:val="16"/>
              </w:rPr>
              <w:t>Incorrect description of storeInd attribute</w:t>
            </w:r>
          </w:p>
        </w:tc>
        <w:tc>
          <w:tcPr>
            <w:tcW w:w="579" w:type="pct"/>
            <w:tcBorders>
              <w:top w:val="single" w:sz="4" w:space="0" w:color="auto"/>
              <w:left w:val="single" w:sz="4" w:space="0" w:color="auto"/>
              <w:bottom w:val="single" w:sz="4" w:space="0" w:color="auto"/>
              <w:right w:val="single" w:sz="4" w:space="0" w:color="auto"/>
            </w:tcBorders>
            <w:noWrap/>
            <w:hideMark/>
          </w:tcPr>
          <w:p w14:paraId="0A3415DE"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B37A544"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0CBDD5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F76949" w14:textId="77777777" w:rsidR="00B33979" w:rsidRDefault="00B33979">
            <w:pPr>
              <w:pStyle w:val="TAL"/>
              <w:rPr>
                <w:sz w:val="16"/>
                <w:szCs w:val="16"/>
              </w:rPr>
            </w:pPr>
            <w:r>
              <w:rPr>
                <w:sz w:val="16"/>
                <w:szCs w:val="16"/>
              </w:rPr>
              <w:t>C3-242500</w:t>
            </w:r>
          </w:p>
        </w:tc>
      </w:tr>
      <w:tr w:rsidR="00B33979" w14:paraId="215878E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1F5B79" w14:textId="77777777" w:rsidR="00B33979" w:rsidRDefault="00B33979">
            <w:pPr>
              <w:pStyle w:val="TAL"/>
              <w:rPr>
                <w:color w:val="000000"/>
                <w:sz w:val="16"/>
                <w:szCs w:val="16"/>
              </w:rPr>
            </w:pPr>
            <w:r>
              <w:rPr>
                <w:color w:val="000000"/>
                <w:sz w:val="16"/>
                <w:szCs w:val="16"/>
              </w:rPr>
              <w:t>C3-242182</w:t>
            </w:r>
          </w:p>
        </w:tc>
        <w:tc>
          <w:tcPr>
            <w:tcW w:w="2248" w:type="pct"/>
            <w:tcBorders>
              <w:top w:val="single" w:sz="4" w:space="0" w:color="auto"/>
              <w:left w:val="single" w:sz="4" w:space="0" w:color="auto"/>
              <w:bottom w:val="single" w:sz="4" w:space="0" w:color="auto"/>
              <w:right w:val="single" w:sz="4" w:space="0" w:color="auto"/>
            </w:tcBorders>
            <w:noWrap/>
            <w:hideMark/>
          </w:tcPr>
          <w:p w14:paraId="0704F85E" w14:textId="77777777" w:rsidR="00B33979" w:rsidRDefault="00B33979">
            <w:pPr>
              <w:pStyle w:val="TAL"/>
              <w:rPr>
                <w:color w:val="000000"/>
                <w:sz w:val="16"/>
                <w:szCs w:val="16"/>
              </w:rPr>
            </w:pPr>
            <w:r>
              <w:rPr>
                <w:color w:val="000000"/>
                <w:sz w:val="16"/>
                <w:szCs w:val="16"/>
              </w:rPr>
              <w:t>Change NWDAF to NF serivce consumer in procedure figures</w:t>
            </w:r>
          </w:p>
        </w:tc>
        <w:tc>
          <w:tcPr>
            <w:tcW w:w="579" w:type="pct"/>
            <w:tcBorders>
              <w:top w:val="single" w:sz="4" w:space="0" w:color="auto"/>
              <w:left w:val="single" w:sz="4" w:space="0" w:color="auto"/>
              <w:bottom w:val="single" w:sz="4" w:space="0" w:color="auto"/>
              <w:right w:val="single" w:sz="4" w:space="0" w:color="auto"/>
            </w:tcBorders>
            <w:noWrap/>
            <w:hideMark/>
          </w:tcPr>
          <w:p w14:paraId="64B8E598"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44CE1F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484BFB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BB3E78" w14:textId="77777777" w:rsidR="00B33979" w:rsidRDefault="00B33979">
            <w:pPr>
              <w:pStyle w:val="TAL"/>
              <w:rPr>
                <w:sz w:val="16"/>
                <w:szCs w:val="16"/>
              </w:rPr>
            </w:pPr>
            <w:r>
              <w:rPr>
                <w:sz w:val="16"/>
                <w:szCs w:val="16"/>
              </w:rPr>
              <w:t>C3-242501</w:t>
            </w:r>
          </w:p>
        </w:tc>
      </w:tr>
      <w:tr w:rsidR="00B33979" w14:paraId="1743B57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22302B" w14:textId="77777777" w:rsidR="00B33979" w:rsidRDefault="00B33979">
            <w:pPr>
              <w:pStyle w:val="TAL"/>
              <w:rPr>
                <w:color w:val="000000"/>
                <w:sz w:val="16"/>
                <w:szCs w:val="16"/>
              </w:rPr>
            </w:pPr>
            <w:r>
              <w:rPr>
                <w:color w:val="000000"/>
                <w:sz w:val="16"/>
                <w:szCs w:val="16"/>
              </w:rPr>
              <w:t>C3-242183</w:t>
            </w:r>
          </w:p>
        </w:tc>
        <w:tc>
          <w:tcPr>
            <w:tcW w:w="2248" w:type="pct"/>
            <w:tcBorders>
              <w:top w:val="single" w:sz="4" w:space="0" w:color="auto"/>
              <w:left w:val="single" w:sz="4" w:space="0" w:color="auto"/>
              <w:bottom w:val="single" w:sz="4" w:space="0" w:color="auto"/>
              <w:right w:val="single" w:sz="4" w:space="0" w:color="auto"/>
            </w:tcBorders>
            <w:noWrap/>
            <w:hideMark/>
          </w:tcPr>
          <w:p w14:paraId="6C9ED90E" w14:textId="77777777" w:rsidR="00B33979" w:rsidRDefault="00B33979">
            <w:pPr>
              <w:pStyle w:val="TAL"/>
              <w:rPr>
                <w:color w:val="000000"/>
                <w:sz w:val="16"/>
                <w:szCs w:val="16"/>
              </w:rPr>
            </w:pPr>
            <w:r>
              <w:rPr>
                <w:color w:val="000000"/>
                <w:sz w:val="16"/>
                <w:szCs w:val="16"/>
              </w:rPr>
              <w:t>Missing applicable feature and presence condition</w:t>
            </w:r>
          </w:p>
        </w:tc>
        <w:tc>
          <w:tcPr>
            <w:tcW w:w="579" w:type="pct"/>
            <w:tcBorders>
              <w:top w:val="single" w:sz="4" w:space="0" w:color="auto"/>
              <w:left w:val="single" w:sz="4" w:space="0" w:color="auto"/>
              <w:bottom w:val="single" w:sz="4" w:space="0" w:color="auto"/>
              <w:right w:val="single" w:sz="4" w:space="0" w:color="auto"/>
            </w:tcBorders>
            <w:noWrap/>
            <w:hideMark/>
          </w:tcPr>
          <w:p w14:paraId="24F9DC75"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08B3D6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8BFB4D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8A8CAE" w14:textId="77777777" w:rsidR="00B33979" w:rsidRDefault="00B33979">
            <w:pPr>
              <w:pStyle w:val="TAL"/>
              <w:rPr>
                <w:sz w:val="16"/>
                <w:szCs w:val="16"/>
              </w:rPr>
            </w:pPr>
            <w:r>
              <w:rPr>
                <w:sz w:val="16"/>
                <w:szCs w:val="16"/>
              </w:rPr>
              <w:t>C3-242502</w:t>
            </w:r>
          </w:p>
        </w:tc>
      </w:tr>
      <w:tr w:rsidR="00B33979" w14:paraId="455BC8B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968B27" w14:textId="77777777" w:rsidR="00B33979" w:rsidRDefault="00B33979">
            <w:pPr>
              <w:pStyle w:val="TAL"/>
              <w:rPr>
                <w:color w:val="000000"/>
                <w:sz w:val="16"/>
                <w:szCs w:val="16"/>
              </w:rPr>
            </w:pPr>
            <w:r>
              <w:rPr>
                <w:color w:val="000000"/>
                <w:sz w:val="16"/>
                <w:szCs w:val="16"/>
              </w:rPr>
              <w:t>C3-242184</w:t>
            </w:r>
          </w:p>
        </w:tc>
        <w:tc>
          <w:tcPr>
            <w:tcW w:w="2248" w:type="pct"/>
            <w:tcBorders>
              <w:top w:val="single" w:sz="4" w:space="0" w:color="auto"/>
              <w:left w:val="single" w:sz="4" w:space="0" w:color="auto"/>
              <w:bottom w:val="single" w:sz="4" w:space="0" w:color="auto"/>
              <w:right w:val="single" w:sz="4" w:space="0" w:color="auto"/>
            </w:tcBorders>
            <w:noWrap/>
            <w:hideMark/>
          </w:tcPr>
          <w:p w14:paraId="79650B9D" w14:textId="77777777" w:rsidR="00B33979" w:rsidRDefault="00B33979">
            <w:pPr>
              <w:pStyle w:val="TAL"/>
              <w:rPr>
                <w:color w:val="000000"/>
                <w:sz w:val="16"/>
                <w:szCs w:val="16"/>
              </w:rPr>
            </w:pPr>
            <w:r>
              <w:rPr>
                <w:color w:val="000000"/>
                <w:sz w:val="16"/>
                <w:szCs w:val="16"/>
              </w:rPr>
              <w:t>Correction on notifCorreId</w:t>
            </w:r>
          </w:p>
        </w:tc>
        <w:tc>
          <w:tcPr>
            <w:tcW w:w="579" w:type="pct"/>
            <w:tcBorders>
              <w:top w:val="single" w:sz="4" w:space="0" w:color="auto"/>
              <w:left w:val="single" w:sz="4" w:space="0" w:color="auto"/>
              <w:bottom w:val="single" w:sz="4" w:space="0" w:color="auto"/>
              <w:right w:val="single" w:sz="4" w:space="0" w:color="auto"/>
            </w:tcBorders>
            <w:noWrap/>
            <w:hideMark/>
          </w:tcPr>
          <w:p w14:paraId="347B8BEF"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2B41A1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2594B5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ABBC18" w14:textId="77777777" w:rsidR="00B33979" w:rsidRDefault="00B33979">
            <w:pPr>
              <w:pStyle w:val="TAL"/>
              <w:rPr>
                <w:sz w:val="16"/>
                <w:szCs w:val="16"/>
              </w:rPr>
            </w:pPr>
            <w:r>
              <w:rPr>
                <w:sz w:val="16"/>
                <w:szCs w:val="16"/>
              </w:rPr>
              <w:t>C3-242586</w:t>
            </w:r>
          </w:p>
        </w:tc>
      </w:tr>
      <w:tr w:rsidR="00B33979" w14:paraId="6FB9A50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313408" w14:textId="77777777" w:rsidR="00B33979" w:rsidRDefault="00B33979">
            <w:pPr>
              <w:pStyle w:val="TAL"/>
              <w:rPr>
                <w:color w:val="000000"/>
                <w:sz w:val="16"/>
                <w:szCs w:val="16"/>
              </w:rPr>
            </w:pPr>
            <w:r>
              <w:rPr>
                <w:color w:val="000000"/>
                <w:sz w:val="16"/>
                <w:szCs w:val="16"/>
              </w:rPr>
              <w:t>C3-242185</w:t>
            </w:r>
          </w:p>
        </w:tc>
        <w:tc>
          <w:tcPr>
            <w:tcW w:w="2248" w:type="pct"/>
            <w:tcBorders>
              <w:top w:val="single" w:sz="4" w:space="0" w:color="auto"/>
              <w:left w:val="single" w:sz="4" w:space="0" w:color="auto"/>
              <w:bottom w:val="single" w:sz="4" w:space="0" w:color="auto"/>
              <w:right w:val="single" w:sz="4" w:space="0" w:color="auto"/>
            </w:tcBorders>
            <w:noWrap/>
            <w:hideMark/>
          </w:tcPr>
          <w:p w14:paraId="13A5FF49" w14:textId="77777777" w:rsidR="00B33979" w:rsidRDefault="00B33979">
            <w:pPr>
              <w:pStyle w:val="TAL"/>
              <w:rPr>
                <w:color w:val="000000"/>
                <w:sz w:val="16"/>
                <w:szCs w:val="16"/>
              </w:rPr>
            </w:pPr>
            <w:r>
              <w:rPr>
                <w:color w:val="000000"/>
                <w:sz w:val="16"/>
                <w:szCs w:val="16"/>
              </w:rPr>
              <w:t>missing applicable EnQoSMon feature for repPeriod and pdmf attributes</w:t>
            </w:r>
          </w:p>
        </w:tc>
        <w:tc>
          <w:tcPr>
            <w:tcW w:w="579" w:type="pct"/>
            <w:tcBorders>
              <w:top w:val="single" w:sz="4" w:space="0" w:color="auto"/>
              <w:left w:val="single" w:sz="4" w:space="0" w:color="auto"/>
              <w:bottom w:val="single" w:sz="4" w:space="0" w:color="auto"/>
              <w:right w:val="single" w:sz="4" w:space="0" w:color="auto"/>
            </w:tcBorders>
            <w:noWrap/>
            <w:hideMark/>
          </w:tcPr>
          <w:p w14:paraId="623F480B"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0BBB480"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C08588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3A396B" w14:textId="77777777" w:rsidR="00B33979" w:rsidRDefault="00B33979">
            <w:pPr>
              <w:pStyle w:val="TAL"/>
              <w:rPr>
                <w:sz w:val="16"/>
                <w:szCs w:val="16"/>
              </w:rPr>
            </w:pPr>
            <w:r>
              <w:rPr>
                <w:sz w:val="16"/>
                <w:szCs w:val="16"/>
              </w:rPr>
              <w:t>C3-242644</w:t>
            </w:r>
          </w:p>
        </w:tc>
      </w:tr>
      <w:tr w:rsidR="00B33979" w14:paraId="0279B18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FD9BC5" w14:textId="77777777" w:rsidR="00B33979" w:rsidRDefault="00B33979">
            <w:pPr>
              <w:pStyle w:val="TAL"/>
              <w:rPr>
                <w:color w:val="000000"/>
                <w:sz w:val="16"/>
                <w:szCs w:val="16"/>
              </w:rPr>
            </w:pPr>
            <w:r>
              <w:rPr>
                <w:color w:val="000000"/>
                <w:sz w:val="16"/>
                <w:szCs w:val="16"/>
              </w:rPr>
              <w:t>C3-242186</w:t>
            </w:r>
          </w:p>
        </w:tc>
        <w:tc>
          <w:tcPr>
            <w:tcW w:w="2248" w:type="pct"/>
            <w:tcBorders>
              <w:top w:val="single" w:sz="4" w:space="0" w:color="auto"/>
              <w:left w:val="single" w:sz="4" w:space="0" w:color="auto"/>
              <w:bottom w:val="single" w:sz="4" w:space="0" w:color="auto"/>
              <w:right w:val="single" w:sz="4" w:space="0" w:color="auto"/>
            </w:tcBorders>
            <w:noWrap/>
            <w:hideMark/>
          </w:tcPr>
          <w:p w14:paraId="7F4DA94F" w14:textId="77777777" w:rsidR="00B33979" w:rsidRDefault="00B33979">
            <w:pPr>
              <w:pStyle w:val="TAL"/>
              <w:rPr>
                <w:color w:val="000000"/>
                <w:sz w:val="16"/>
                <w:szCs w:val="16"/>
              </w:rPr>
            </w:pPr>
            <w:r>
              <w:rPr>
                <w:color w:val="000000"/>
                <w:sz w:val="16"/>
                <w:szCs w:val="16"/>
              </w:rPr>
              <w:t>Clarification of direct notification on RTT QoS monitoring</w:t>
            </w:r>
          </w:p>
        </w:tc>
        <w:tc>
          <w:tcPr>
            <w:tcW w:w="579" w:type="pct"/>
            <w:tcBorders>
              <w:top w:val="single" w:sz="4" w:space="0" w:color="auto"/>
              <w:left w:val="single" w:sz="4" w:space="0" w:color="auto"/>
              <w:bottom w:val="single" w:sz="4" w:space="0" w:color="auto"/>
              <w:right w:val="single" w:sz="4" w:space="0" w:color="auto"/>
            </w:tcBorders>
            <w:noWrap/>
            <w:hideMark/>
          </w:tcPr>
          <w:p w14:paraId="6165263F"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079241E"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26B559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ABF284C" w14:textId="77777777" w:rsidR="00B33979" w:rsidRDefault="00B33979">
            <w:pPr>
              <w:overflowPunct/>
              <w:autoSpaceDE/>
              <w:autoSpaceDN/>
              <w:adjustRightInd/>
              <w:spacing w:after="0"/>
              <w:rPr>
                <w:rFonts w:ascii="CG Times (WN)" w:hAnsi="CG Times (WN)"/>
              </w:rPr>
            </w:pPr>
          </w:p>
        </w:tc>
      </w:tr>
      <w:tr w:rsidR="00B33979" w14:paraId="3AF7557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9C00DA" w14:textId="77777777" w:rsidR="00B33979" w:rsidRDefault="00B33979">
            <w:pPr>
              <w:pStyle w:val="TAL"/>
              <w:rPr>
                <w:color w:val="000000"/>
                <w:sz w:val="16"/>
                <w:szCs w:val="16"/>
              </w:rPr>
            </w:pPr>
            <w:r>
              <w:rPr>
                <w:color w:val="000000"/>
                <w:sz w:val="16"/>
                <w:szCs w:val="16"/>
              </w:rPr>
              <w:t>C3-242187</w:t>
            </w:r>
          </w:p>
        </w:tc>
        <w:tc>
          <w:tcPr>
            <w:tcW w:w="2248" w:type="pct"/>
            <w:tcBorders>
              <w:top w:val="single" w:sz="4" w:space="0" w:color="auto"/>
              <w:left w:val="single" w:sz="4" w:space="0" w:color="auto"/>
              <w:bottom w:val="single" w:sz="4" w:space="0" w:color="auto"/>
              <w:right w:val="single" w:sz="4" w:space="0" w:color="auto"/>
            </w:tcBorders>
            <w:noWrap/>
            <w:hideMark/>
          </w:tcPr>
          <w:p w14:paraId="28D97441" w14:textId="77777777" w:rsidR="00B33979" w:rsidRDefault="00B33979">
            <w:pPr>
              <w:pStyle w:val="TAL"/>
              <w:rPr>
                <w:color w:val="000000"/>
                <w:sz w:val="16"/>
                <w:szCs w:val="16"/>
              </w:rPr>
            </w:pPr>
            <w:r>
              <w:rPr>
                <w:color w:val="000000"/>
                <w:sz w:val="16"/>
                <w:szCs w:val="16"/>
              </w:rPr>
              <w:t>Corrections to EnQoSMon procedure</w:t>
            </w:r>
          </w:p>
        </w:tc>
        <w:tc>
          <w:tcPr>
            <w:tcW w:w="579" w:type="pct"/>
            <w:tcBorders>
              <w:top w:val="single" w:sz="4" w:space="0" w:color="auto"/>
              <w:left w:val="single" w:sz="4" w:space="0" w:color="auto"/>
              <w:bottom w:val="single" w:sz="4" w:space="0" w:color="auto"/>
              <w:right w:val="single" w:sz="4" w:space="0" w:color="auto"/>
            </w:tcBorders>
            <w:noWrap/>
            <w:hideMark/>
          </w:tcPr>
          <w:p w14:paraId="394DAFEA"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46276BA"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071ABC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D845B7" w14:textId="77777777" w:rsidR="00B33979" w:rsidRDefault="00B33979">
            <w:pPr>
              <w:pStyle w:val="TAL"/>
              <w:rPr>
                <w:sz w:val="16"/>
                <w:szCs w:val="16"/>
              </w:rPr>
            </w:pPr>
            <w:r>
              <w:rPr>
                <w:sz w:val="16"/>
                <w:szCs w:val="16"/>
              </w:rPr>
              <w:t>C3-242638</w:t>
            </w:r>
          </w:p>
        </w:tc>
      </w:tr>
      <w:tr w:rsidR="00B33979" w14:paraId="6BC91B3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95E532" w14:textId="77777777" w:rsidR="00B33979" w:rsidRDefault="00B33979">
            <w:pPr>
              <w:pStyle w:val="TAL"/>
              <w:rPr>
                <w:color w:val="000000"/>
                <w:sz w:val="16"/>
                <w:szCs w:val="16"/>
              </w:rPr>
            </w:pPr>
            <w:r>
              <w:rPr>
                <w:color w:val="000000"/>
                <w:sz w:val="16"/>
                <w:szCs w:val="16"/>
              </w:rPr>
              <w:t>C3-242188</w:t>
            </w:r>
          </w:p>
        </w:tc>
        <w:tc>
          <w:tcPr>
            <w:tcW w:w="2248" w:type="pct"/>
            <w:tcBorders>
              <w:top w:val="single" w:sz="4" w:space="0" w:color="auto"/>
              <w:left w:val="single" w:sz="4" w:space="0" w:color="auto"/>
              <w:bottom w:val="single" w:sz="4" w:space="0" w:color="auto"/>
              <w:right w:val="single" w:sz="4" w:space="0" w:color="auto"/>
            </w:tcBorders>
            <w:noWrap/>
            <w:hideMark/>
          </w:tcPr>
          <w:p w14:paraId="3A868B2D" w14:textId="77777777" w:rsidR="00B33979" w:rsidRDefault="00B33979">
            <w:pPr>
              <w:pStyle w:val="TAL"/>
              <w:rPr>
                <w:color w:val="000000"/>
                <w:sz w:val="16"/>
                <w:szCs w:val="16"/>
              </w:rPr>
            </w:pPr>
            <w:r>
              <w:rPr>
                <w:color w:val="000000"/>
                <w:sz w:val="16"/>
                <w:szCs w:val="16"/>
              </w:rPr>
              <w:t>Inapplicable measurement failure report for PDV and RTT QoS monitoring</w:t>
            </w:r>
          </w:p>
        </w:tc>
        <w:tc>
          <w:tcPr>
            <w:tcW w:w="579" w:type="pct"/>
            <w:tcBorders>
              <w:top w:val="single" w:sz="4" w:space="0" w:color="auto"/>
              <w:left w:val="single" w:sz="4" w:space="0" w:color="auto"/>
              <w:bottom w:val="single" w:sz="4" w:space="0" w:color="auto"/>
              <w:right w:val="single" w:sz="4" w:space="0" w:color="auto"/>
            </w:tcBorders>
            <w:noWrap/>
            <w:hideMark/>
          </w:tcPr>
          <w:p w14:paraId="56961949"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754DA7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D4EC67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21F538" w14:textId="77777777" w:rsidR="00B33979" w:rsidRDefault="00B33979">
            <w:pPr>
              <w:pStyle w:val="TAL"/>
              <w:rPr>
                <w:sz w:val="16"/>
                <w:szCs w:val="16"/>
              </w:rPr>
            </w:pPr>
            <w:r>
              <w:rPr>
                <w:sz w:val="16"/>
                <w:szCs w:val="16"/>
              </w:rPr>
              <w:t>C3-242640</w:t>
            </w:r>
          </w:p>
        </w:tc>
      </w:tr>
      <w:tr w:rsidR="00B33979" w14:paraId="4816215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25FDD4" w14:textId="77777777" w:rsidR="00B33979" w:rsidRDefault="00B33979">
            <w:pPr>
              <w:pStyle w:val="TAL"/>
              <w:rPr>
                <w:color w:val="000000"/>
                <w:sz w:val="16"/>
                <w:szCs w:val="16"/>
              </w:rPr>
            </w:pPr>
            <w:r>
              <w:rPr>
                <w:color w:val="000000"/>
                <w:sz w:val="16"/>
                <w:szCs w:val="16"/>
              </w:rPr>
              <w:t>C3-242189</w:t>
            </w:r>
          </w:p>
        </w:tc>
        <w:tc>
          <w:tcPr>
            <w:tcW w:w="2248" w:type="pct"/>
            <w:tcBorders>
              <w:top w:val="single" w:sz="4" w:space="0" w:color="auto"/>
              <w:left w:val="single" w:sz="4" w:space="0" w:color="auto"/>
              <w:bottom w:val="single" w:sz="4" w:space="0" w:color="auto"/>
              <w:right w:val="single" w:sz="4" w:space="0" w:color="auto"/>
            </w:tcBorders>
            <w:noWrap/>
            <w:hideMark/>
          </w:tcPr>
          <w:p w14:paraId="55876756" w14:textId="77777777" w:rsidR="00B33979" w:rsidRDefault="00B33979">
            <w:pPr>
              <w:pStyle w:val="TAL"/>
              <w:rPr>
                <w:color w:val="000000"/>
                <w:sz w:val="16"/>
                <w:szCs w:val="16"/>
              </w:rPr>
            </w:pPr>
            <w:r>
              <w:rPr>
                <w:color w:val="000000"/>
                <w:sz w:val="16"/>
                <w:szCs w:val="16"/>
              </w:rPr>
              <w:t>adding dependency feature EnQoSMon for packet delay measurement failure report</w:t>
            </w:r>
          </w:p>
        </w:tc>
        <w:tc>
          <w:tcPr>
            <w:tcW w:w="579" w:type="pct"/>
            <w:tcBorders>
              <w:top w:val="single" w:sz="4" w:space="0" w:color="auto"/>
              <w:left w:val="single" w:sz="4" w:space="0" w:color="auto"/>
              <w:bottom w:val="single" w:sz="4" w:space="0" w:color="auto"/>
              <w:right w:val="single" w:sz="4" w:space="0" w:color="auto"/>
            </w:tcBorders>
            <w:noWrap/>
            <w:hideMark/>
          </w:tcPr>
          <w:p w14:paraId="4694265C"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C90624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1702E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D63759" w14:textId="77777777" w:rsidR="00B33979" w:rsidRDefault="00B33979">
            <w:pPr>
              <w:pStyle w:val="TAL"/>
              <w:rPr>
                <w:sz w:val="16"/>
                <w:szCs w:val="16"/>
              </w:rPr>
            </w:pPr>
            <w:r>
              <w:rPr>
                <w:sz w:val="16"/>
                <w:szCs w:val="16"/>
              </w:rPr>
              <w:t>C3-242646</w:t>
            </w:r>
          </w:p>
        </w:tc>
      </w:tr>
      <w:tr w:rsidR="00B33979" w14:paraId="575B1F4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0A799A" w14:textId="77777777" w:rsidR="00B33979" w:rsidRDefault="00B33979">
            <w:pPr>
              <w:pStyle w:val="TAL"/>
              <w:rPr>
                <w:color w:val="000000"/>
                <w:sz w:val="16"/>
                <w:szCs w:val="16"/>
              </w:rPr>
            </w:pPr>
            <w:r>
              <w:rPr>
                <w:color w:val="000000"/>
                <w:sz w:val="16"/>
                <w:szCs w:val="16"/>
              </w:rPr>
              <w:t>C3-242190</w:t>
            </w:r>
          </w:p>
        </w:tc>
        <w:tc>
          <w:tcPr>
            <w:tcW w:w="2248" w:type="pct"/>
            <w:tcBorders>
              <w:top w:val="single" w:sz="4" w:space="0" w:color="auto"/>
              <w:left w:val="single" w:sz="4" w:space="0" w:color="auto"/>
              <w:bottom w:val="single" w:sz="4" w:space="0" w:color="auto"/>
              <w:right w:val="single" w:sz="4" w:space="0" w:color="auto"/>
            </w:tcBorders>
            <w:noWrap/>
            <w:hideMark/>
          </w:tcPr>
          <w:p w14:paraId="70E7BEBE" w14:textId="77777777" w:rsidR="00B33979" w:rsidRDefault="00B33979">
            <w:pPr>
              <w:pStyle w:val="TAL"/>
              <w:rPr>
                <w:color w:val="000000"/>
                <w:sz w:val="16"/>
                <w:szCs w:val="16"/>
              </w:rPr>
            </w:pPr>
            <w:r>
              <w:rPr>
                <w:color w:val="000000"/>
                <w:sz w:val="16"/>
                <w:szCs w:val="16"/>
              </w:rPr>
              <w:t>remove avrgWndw attribute from packet delay monitoring procedure</w:t>
            </w:r>
          </w:p>
        </w:tc>
        <w:tc>
          <w:tcPr>
            <w:tcW w:w="579" w:type="pct"/>
            <w:tcBorders>
              <w:top w:val="single" w:sz="4" w:space="0" w:color="auto"/>
              <w:left w:val="single" w:sz="4" w:space="0" w:color="auto"/>
              <w:bottom w:val="single" w:sz="4" w:space="0" w:color="auto"/>
              <w:right w:val="single" w:sz="4" w:space="0" w:color="auto"/>
            </w:tcBorders>
            <w:noWrap/>
            <w:hideMark/>
          </w:tcPr>
          <w:p w14:paraId="058D68E7"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CFE0C5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92CDFD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9951533" w14:textId="77777777" w:rsidR="00B33979" w:rsidRDefault="00B33979">
            <w:pPr>
              <w:overflowPunct/>
              <w:autoSpaceDE/>
              <w:autoSpaceDN/>
              <w:adjustRightInd/>
              <w:spacing w:after="0"/>
              <w:rPr>
                <w:rFonts w:ascii="CG Times (WN)" w:hAnsi="CG Times (WN)"/>
              </w:rPr>
            </w:pPr>
          </w:p>
        </w:tc>
      </w:tr>
      <w:tr w:rsidR="00B33979" w14:paraId="6B66A83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CC4AF3" w14:textId="77777777" w:rsidR="00B33979" w:rsidRDefault="00B33979">
            <w:pPr>
              <w:pStyle w:val="TAL"/>
              <w:rPr>
                <w:color w:val="000000"/>
                <w:sz w:val="16"/>
                <w:szCs w:val="16"/>
              </w:rPr>
            </w:pPr>
            <w:r>
              <w:rPr>
                <w:color w:val="000000"/>
                <w:sz w:val="16"/>
                <w:szCs w:val="16"/>
              </w:rPr>
              <w:t>C3-242191</w:t>
            </w:r>
          </w:p>
        </w:tc>
        <w:tc>
          <w:tcPr>
            <w:tcW w:w="2248" w:type="pct"/>
            <w:tcBorders>
              <w:top w:val="single" w:sz="4" w:space="0" w:color="auto"/>
              <w:left w:val="single" w:sz="4" w:space="0" w:color="auto"/>
              <w:bottom w:val="single" w:sz="4" w:space="0" w:color="auto"/>
              <w:right w:val="single" w:sz="4" w:space="0" w:color="auto"/>
            </w:tcBorders>
            <w:noWrap/>
            <w:hideMark/>
          </w:tcPr>
          <w:p w14:paraId="016429CB" w14:textId="77777777" w:rsidR="00B33979" w:rsidRDefault="00B33979">
            <w:pPr>
              <w:pStyle w:val="TAL"/>
              <w:rPr>
                <w:color w:val="000000"/>
                <w:sz w:val="16"/>
                <w:szCs w:val="16"/>
              </w:rPr>
            </w:pPr>
            <w:r>
              <w:rPr>
                <w:color w:val="000000"/>
                <w:sz w:val="16"/>
                <w:szCs w:val="16"/>
              </w:rPr>
              <w:t>Corrections on MediaSubComponent and MediaSubComponentRm</w:t>
            </w:r>
          </w:p>
        </w:tc>
        <w:tc>
          <w:tcPr>
            <w:tcW w:w="579" w:type="pct"/>
            <w:tcBorders>
              <w:top w:val="single" w:sz="4" w:space="0" w:color="auto"/>
              <w:left w:val="single" w:sz="4" w:space="0" w:color="auto"/>
              <w:bottom w:val="single" w:sz="4" w:space="0" w:color="auto"/>
              <w:right w:val="single" w:sz="4" w:space="0" w:color="auto"/>
            </w:tcBorders>
            <w:noWrap/>
            <w:hideMark/>
          </w:tcPr>
          <w:p w14:paraId="7AA3F83B"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F76E51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F3ECFA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B1646D" w14:textId="77777777" w:rsidR="00B33979" w:rsidRDefault="00B33979">
            <w:pPr>
              <w:overflowPunct/>
              <w:autoSpaceDE/>
              <w:autoSpaceDN/>
              <w:adjustRightInd/>
              <w:spacing w:after="0"/>
              <w:rPr>
                <w:rFonts w:ascii="CG Times (WN)" w:hAnsi="CG Times (WN)"/>
              </w:rPr>
            </w:pPr>
          </w:p>
        </w:tc>
      </w:tr>
      <w:tr w:rsidR="00B33979" w14:paraId="2988F20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509202" w14:textId="77777777" w:rsidR="00B33979" w:rsidRDefault="00B33979">
            <w:pPr>
              <w:pStyle w:val="TAL"/>
              <w:rPr>
                <w:color w:val="000000"/>
                <w:sz w:val="16"/>
                <w:szCs w:val="16"/>
              </w:rPr>
            </w:pPr>
            <w:r>
              <w:rPr>
                <w:color w:val="000000"/>
                <w:sz w:val="16"/>
                <w:szCs w:val="16"/>
              </w:rPr>
              <w:t>C3-242192</w:t>
            </w:r>
          </w:p>
        </w:tc>
        <w:tc>
          <w:tcPr>
            <w:tcW w:w="2248" w:type="pct"/>
            <w:tcBorders>
              <w:top w:val="single" w:sz="4" w:space="0" w:color="auto"/>
              <w:left w:val="single" w:sz="4" w:space="0" w:color="auto"/>
              <w:bottom w:val="single" w:sz="4" w:space="0" w:color="auto"/>
              <w:right w:val="single" w:sz="4" w:space="0" w:color="auto"/>
            </w:tcBorders>
            <w:noWrap/>
            <w:hideMark/>
          </w:tcPr>
          <w:p w14:paraId="19FE47F2" w14:textId="77777777" w:rsidR="00B33979" w:rsidRDefault="00B33979">
            <w:pPr>
              <w:pStyle w:val="TAL"/>
              <w:rPr>
                <w:color w:val="000000"/>
                <w:sz w:val="16"/>
                <w:szCs w:val="16"/>
              </w:rPr>
            </w:pPr>
            <w:r>
              <w:rPr>
                <w:color w:val="000000"/>
                <w:sz w:val="16"/>
                <w:szCs w:val="16"/>
              </w:rPr>
              <w:t>UP path change notification for HR-SBO</w:t>
            </w:r>
          </w:p>
        </w:tc>
        <w:tc>
          <w:tcPr>
            <w:tcW w:w="579" w:type="pct"/>
            <w:tcBorders>
              <w:top w:val="single" w:sz="4" w:space="0" w:color="auto"/>
              <w:left w:val="single" w:sz="4" w:space="0" w:color="auto"/>
              <w:bottom w:val="single" w:sz="4" w:space="0" w:color="auto"/>
              <w:right w:val="single" w:sz="4" w:space="0" w:color="auto"/>
            </w:tcBorders>
            <w:noWrap/>
            <w:hideMark/>
          </w:tcPr>
          <w:p w14:paraId="4B1AD3FF"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F43C99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69A35B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0AC735" w14:textId="77777777" w:rsidR="00B33979" w:rsidRDefault="00B33979">
            <w:pPr>
              <w:overflowPunct/>
              <w:autoSpaceDE/>
              <w:autoSpaceDN/>
              <w:adjustRightInd/>
              <w:spacing w:after="0"/>
              <w:rPr>
                <w:rFonts w:ascii="CG Times (WN)" w:hAnsi="CG Times (WN)"/>
              </w:rPr>
            </w:pPr>
          </w:p>
        </w:tc>
      </w:tr>
      <w:tr w:rsidR="00B33979" w14:paraId="6B8C7D5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BAC69A" w14:textId="77777777" w:rsidR="00B33979" w:rsidRDefault="00B33979">
            <w:pPr>
              <w:pStyle w:val="TAL"/>
              <w:rPr>
                <w:color w:val="000000"/>
                <w:sz w:val="16"/>
                <w:szCs w:val="16"/>
              </w:rPr>
            </w:pPr>
            <w:r>
              <w:rPr>
                <w:color w:val="000000"/>
                <w:sz w:val="16"/>
                <w:szCs w:val="16"/>
              </w:rPr>
              <w:t>C3-242193</w:t>
            </w:r>
          </w:p>
        </w:tc>
        <w:tc>
          <w:tcPr>
            <w:tcW w:w="2248" w:type="pct"/>
            <w:tcBorders>
              <w:top w:val="single" w:sz="4" w:space="0" w:color="auto"/>
              <w:left w:val="single" w:sz="4" w:space="0" w:color="auto"/>
              <w:bottom w:val="single" w:sz="4" w:space="0" w:color="auto"/>
              <w:right w:val="single" w:sz="4" w:space="0" w:color="auto"/>
            </w:tcBorders>
            <w:noWrap/>
            <w:hideMark/>
          </w:tcPr>
          <w:p w14:paraId="6961A84E" w14:textId="77777777" w:rsidR="00B33979" w:rsidRDefault="00B33979">
            <w:pPr>
              <w:pStyle w:val="TAL"/>
              <w:rPr>
                <w:color w:val="000000"/>
                <w:sz w:val="16"/>
                <w:szCs w:val="16"/>
              </w:rPr>
            </w:pPr>
            <w:r>
              <w:rPr>
                <w:color w:val="000000"/>
                <w:sz w:val="16"/>
                <w:szCs w:val="16"/>
              </w:rPr>
              <w:t>UP path change notification for HR-SBO</w:t>
            </w:r>
          </w:p>
        </w:tc>
        <w:tc>
          <w:tcPr>
            <w:tcW w:w="579" w:type="pct"/>
            <w:tcBorders>
              <w:top w:val="single" w:sz="4" w:space="0" w:color="auto"/>
              <w:left w:val="single" w:sz="4" w:space="0" w:color="auto"/>
              <w:bottom w:val="single" w:sz="4" w:space="0" w:color="auto"/>
              <w:right w:val="single" w:sz="4" w:space="0" w:color="auto"/>
            </w:tcBorders>
            <w:noWrap/>
            <w:hideMark/>
          </w:tcPr>
          <w:p w14:paraId="6282B889"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BEE57CE"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1AB533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A4A64B" w14:textId="77777777" w:rsidR="00B33979" w:rsidRDefault="00B33979">
            <w:pPr>
              <w:pStyle w:val="TAL"/>
              <w:rPr>
                <w:sz w:val="16"/>
                <w:szCs w:val="16"/>
              </w:rPr>
            </w:pPr>
            <w:r>
              <w:rPr>
                <w:sz w:val="16"/>
                <w:szCs w:val="16"/>
              </w:rPr>
              <w:t>C3-242571</w:t>
            </w:r>
          </w:p>
        </w:tc>
      </w:tr>
      <w:tr w:rsidR="00B33979" w14:paraId="53F8206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B224D7" w14:textId="77777777" w:rsidR="00B33979" w:rsidRDefault="00B33979">
            <w:pPr>
              <w:pStyle w:val="TAL"/>
              <w:rPr>
                <w:color w:val="000000"/>
                <w:sz w:val="16"/>
                <w:szCs w:val="16"/>
              </w:rPr>
            </w:pPr>
            <w:r>
              <w:rPr>
                <w:color w:val="000000"/>
                <w:sz w:val="16"/>
                <w:szCs w:val="16"/>
              </w:rPr>
              <w:t>C3-242194</w:t>
            </w:r>
          </w:p>
        </w:tc>
        <w:tc>
          <w:tcPr>
            <w:tcW w:w="2248" w:type="pct"/>
            <w:tcBorders>
              <w:top w:val="single" w:sz="4" w:space="0" w:color="auto"/>
              <w:left w:val="single" w:sz="4" w:space="0" w:color="auto"/>
              <w:bottom w:val="single" w:sz="4" w:space="0" w:color="auto"/>
              <w:right w:val="single" w:sz="4" w:space="0" w:color="auto"/>
            </w:tcBorders>
            <w:noWrap/>
            <w:hideMark/>
          </w:tcPr>
          <w:p w14:paraId="583C0DAB" w14:textId="77777777" w:rsidR="00B33979" w:rsidRDefault="00B33979">
            <w:pPr>
              <w:pStyle w:val="TAL"/>
              <w:rPr>
                <w:color w:val="000000"/>
                <w:sz w:val="16"/>
                <w:szCs w:val="16"/>
              </w:rPr>
            </w:pPr>
            <w:r>
              <w:rPr>
                <w:color w:val="000000"/>
                <w:sz w:val="16"/>
                <w:szCs w:val="16"/>
              </w:rPr>
              <w:t>UP path change notification for HR-SBO</w:t>
            </w:r>
          </w:p>
        </w:tc>
        <w:tc>
          <w:tcPr>
            <w:tcW w:w="579" w:type="pct"/>
            <w:tcBorders>
              <w:top w:val="single" w:sz="4" w:space="0" w:color="auto"/>
              <w:left w:val="single" w:sz="4" w:space="0" w:color="auto"/>
              <w:bottom w:val="single" w:sz="4" w:space="0" w:color="auto"/>
              <w:right w:val="single" w:sz="4" w:space="0" w:color="auto"/>
            </w:tcBorders>
            <w:noWrap/>
            <w:hideMark/>
          </w:tcPr>
          <w:p w14:paraId="12E5307E"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D81FD4E"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EDF87A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6313B6" w14:textId="77777777" w:rsidR="00B33979" w:rsidRDefault="00B33979">
            <w:pPr>
              <w:pStyle w:val="TAL"/>
              <w:rPr>
                <w:sz w:val="16"/>
                <w:szCs w:val="16"/>
              </w:rPr>
            </w:pPr>
            <w:r>
              <w:rPr>
                <w:sz w:val="16"/>
                <w:szCs w:val="16"/>
              </w:rPr>
              <w:t>C3-242641</w:t>
            </w:r>
          </w:p>
        </w:tc>
      </w:tr>
      <w:tr w:rsidR="00B33979" w14:paraId="3660DBB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010AB4" w14:textId="77777777" w:rsidR="00B33979" w:rsidRDefault="00B33979">
            <w:pPr>
              <w:pStyle w:val="TAL"/>
              <w:rPr>
                <w:color w:val="000000"/>
                <w:sz w:val="16"/>
                <w:szCs w:val="16"/>
              </w:rPr>
            </w:pPr>
            <w:r>
              <w:rPr>
                <w:color w:val="000000"/>
                <w:sz w:val="16"/>
                <w:szCs w:val="16"/>
              </w:rPr>
              <w:t>C3-242195</w:t>
            </w:r>
          </w:p>
        </w:tc>
        <w:tc>
          <w:tcPr>
            <w:tcW w:w="2248" w:type="pct"/>
            <w:tcBorders>
              <w:top w:val="single" w:sz="4" w:space="0" w:color="auto"/>
              <w:left w:val="single" w:sz="4" w:space="0" w:color="auto"/>
              <w:bottom w:val="single" w:sz="4" w:space="0" w:color="auto"/>
              <w:right w:val="single" w:sz="4" w:space="0" w:color="auto"/>
            </w:tcBorders>
            <w:noWrap/>
            <w:hideMark/>
          </w:tcPr>
          <w:p w14:paraId="50048710" w14:textId="77777777" w:rsidR="00B33979" w:rsidRDefault="00B33979">
            <w:pPr>
              <w:pStyle w:val="TAL"/>
              <w:rPr>
                <w:color w:val="000000"/>
                <w:sz w:val="16"/>
                <w:szCs w:val="16"/>
              </w:rPr>
            </w:pPr>
            <w:r>
              <w:rPr>
                <w:color w:val="000000"/>
                <w:sz w:val="16"/>
                <w:szCs w:val="16"/>
              </w:rPr>
              <w:t>Correction of the procedure for AF requests to influence AM policies</w:t>
            </w:r>
          </w:p>
        </w:tc>
        <w:tc>
          <w:tcPr>
            <w:tcW w:w="579" w:type="pct"/>
            <w:tcBorders>
              <w:top w:val="single" w:sz="4" w:space="0" w:color="auto"/>
              <w:left w:val="single" w:sz="4" w:space="0" w:color="auto"/>
              <w:bottom w:val="single" w:sz="4" w:space="0" w:color="auto"/>
              <w:right w:val="single" w:sz="4" w:space="0" w:color="auto"/>
            </w:tcBorders>
            <w:noWrap/>
            <w:hideMark/>
          </w:tcPr>
          <w:p w14:paraId="58BE4B66"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75F790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4B397E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D74AE4" w14:textId="77777777" w:rsidR="00B33979" w:rsidRDefault="00B33979">
            <w:pPr>
              <w:pStyle w:val="TAL"/>
              <w:rPr>
                <w:sz w:val="16"/>
                <w:szCs w:val="16"/>
              </w:rPr>
            </w:pPr>
            <w:r>
              <w:rPr>
                <w:sz w:val="16"/>
                <w:szCs w:val="16"/>
              </w:rPr>
              <w:t>C3-242642</w:t>
            </w:r>
          </w:p>
        </w:tc>
      </w:tr>
      <w:tr w:rsidR="00B33979" w14:paraId="20A13FA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DA52AD" w14:textId="77777777" w:rsidR="00B33979" w:rsidRDefault="00B33979">
            <w:pPr>
              <w:pStyle w:val="TAL"/>
              <w:rPr>
                <w:color w:val="000000"/>
                <w:sz w:val="16"/>
                <w:szCs w:val="16"/>
              </w:rPr>
            </w:pPr>
            <w:r>
              <w:rPr>
                <w:color w:val="000000"/>
                <w:sz w:val="16"/>
                <w:szCs w:val="16"/>
              </w:rPr>
              <w:t>C3-242196</w:t>
            </w:r>
          </w:p>
        </w:tc>
        <w:tc>
          <w:tcPr>
            <w:tcW w:w="2248" w:type="pct"/>
            <w:tcBorders>
              <w:top w:val="single" w:sz="4" w:space="0" w:color="auto"/>
              <w:left w:val="single" w:sz="4" w:space="0" w:color="auto"/>
              <w:bottom w:val="single" w:sz="4" w:space="0" w:color="auto"/>
              <w:right w:val="single" w:sz="4" w:space="0" w:color="auto"/>
            </w:tcBorders>
            <w:noWrap/>
            <w:hideMark/>
          </w:tcPr>
          <w:p w14:paraId="1EA2841A" w14:textId="77777777" w:rsidR="00B33979" w:rsidRDefault="00B33979">
            <w:pPr>
              <w:pStyle w:val="TAL"/>
              <w:rPr>
                <w:color w:val="000000"/>
                <w:sz w:val="16"/>
                <w:szCs w:val="16"/>
              </w:rPr>
            </w:pPr>
            <w:r>
              <w:rPr>
                <w:color w:val="000000"/>
                <w:sz w:val="16"/>
                <w:szCs w:val="16"/>
              </w:rPr>
              <w:t>Incorrect description in NnwdafDataManagementSubsc data type</w:t>
            </w:r>
          </w:p>
        </w:tc>
        <w:tc>
          <w:tcPr>
            <w:tcW w:w="579" w:type="pct"/>
            <w:tcBorders>
              <w:top w:val="single" w:sz="4" w:space="0" w:color="auto"/>
              <w:left w:val="single" w:sz="4" w:space="0" w:color="auto"/>
              <w:bottom w:val="single" w:sz="4" w:space="0" w:color="auto"/>
              <w:right w:val="single" w:sz="4" w:space="0" w:color="auto"/>
            </w:tcBorders>
            <w:noWrap/>
            <w:hideMark/>
          </w:tcPr>
          <w:p w14:paraId="5BB29756"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D64996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75EECF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B5E865" w14:textId="77777777" w:rsidR="00B33979" w:rsidRDefault="00B33979">
            <w:pPr>
              <w:overflowPunct/>
              <w:autoSpaceDE/>
              <w:autoSpaceDN/>
              <w:adjustRightInd/>
              <w:spacing w:after="0"/>
              <w:rPr>
                <w:rFonts w:ascii="CG Times (WN)" w:hAnsi="CG Times (WN)"/>
              </w:rPr>
            </w:pPr>
          </w:p>
        </w:tc>
      </w:tr>
      <w:tr w:rsidR="00B33979" w14:paraId="24E2B05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140F7B" w14:textId="77777777" w:rsidR="00B33979" w:rsidRDefault="00B33979">
            <w:pPr>
              <w:pStyle w:val="TAL"/>
              <w:rPr>
                <w:color w:val="000000"/>
                <w:sz w:val="16"/>
                <w:szCs w:val="16"/>
              </w:rPr>
            </w:pPr>
            <w:r>
              <w:rPr>
                <w:color w:val="000000"/>
                <w:sz w:val="16"/>
                <w:szCs w:val="16"/>
              </w:rPr>
              <w:t>C3-242197</w:t>
            </w:r>
          </w:p>
        </w:tc>
        <w:tc>
          <w:tcPr>
            <w:tcW w:w="2248" w:type="pct"/>
            <w:tcBorders>
              <w:top w:val="single" w:sz="4" w:space="0" w:color="auto"/>
              <w:left w:val="single" w:sz="4" w:space="0" w:color="auto"/>
              <w:bottom w:val="single" w:sz="4" w:space="0" w:color="auto"/>
              <w:right w:val="single" w:sz="4" w:space="0" w:color="auto"/>
            </w:tcBorders>
            <w:noWrap/>
            <w:hideMark/>
          </w:tcPr>
          <w:p w14:paraId="4DA2E0C3" w14:textId="77777777" w:rsidR="00B33979" w:rsidRDefault="00B33979">
            <w:pPr>
              <w:pStyle w:val="TAL"/>
              <w:rPr>
                <w:color w:val="000000"/>
                <w:sz w:val="16"/>
                <w:szCs w:val="16"/>
              </w:rPr>
            </w:pPr>
            <w:r>
              <w:rPr>
                <w:color w:val="000000"/>
                <w:sz w:val="16"/>
                <w:szCs w:val="16"/>
              </w:rPr>
              <w:t>Incorrect description in NnwdafDataManagementSubsc data type</w:t>
            </w:r>
          </w:p>
        </w:tc>
        <w:tc>
          <w:tcPr>
            <w:tcW w:w="579" w:type="pct"/>
            <w:tcBorders>
              <w:top w:val="single" w:sz="4" w:space="0" w:color="auto"/>
              <w:left w:val="single" w:sz="4" w:space="0" w:color="auto"/>
              <w:bottom w:val="single" w:sz="4" w:space="0" w:color="auto"/>
              <w:right w:val="single" w:sz="4" w:space="0" w:color="auto"/>
            </w:tcBorders>
            <w:noWrap/>
            <w:hideMark/>
          </w:tcPr>
          <w:p w14:paraId="7C957513"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CB94AB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B754A2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AA2F3B" w14:textId="77777777" w:rsidR="00B33979" w:rsidRDefault="00B33979">
            <w:pPr>
              <w:overflowPunct/>
              <w:autoSpaceDE/>
              <w:autoSpaceDN/>
              <w:adjustRightInd/>
              <w:spacing w:after="0"/>
              <w:rPr>
                <w:rFonts w:ascii="CG Times (WN)" w:hAnsi="CG Times (WN)"/>
              </w:rPr>
            </w:pPr>
          </w:p>
        </w:tc>
      </w:tr>
      <w:tr w:rsidR="00B33979" w14:paraId="3C6AD41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93E581" w14:textId="77777777" w:rsidR="00B33979" w:rsidRDefault="00B33979">
            <w:pPr>
              <w:pStyle w:val="TAL"/>
              <w:rPr>
                <w:color w:val="000000"/>
                <w:sz w:val="16"/>
                <w:szCs w:val="16"/>
              </w:rPr>
            </w:pPr>
            <w:r>
              <w:rPr>
                <w:color w:val="000000"/>
                <w:sz w:val="16"/>
                <w:szCs w:val="16"/>
              </w:rPr>
              <w:t>C3-242198</w:t>
            </w:r>
          </w:p>
        </w:tc>
        <w:tc>
          <w:tcPr>
            <w:tcW w:w="2248" w:type="pct"/>
            <w:tcBorders>
              <w:top w:val="single" w:sz="4" w:space="0" w:color="auto"/>
              <w:left w:val="single" w:sz="4" w:space="0" w:color="auto"/>
              <w:bottom w:val="single" w:sz="4" w:space="0" w:color="auto"/>
              <w:right w:val="single" w:sz="4" w:space="0" w:color="auto"/>
            </w:tcBorders>
            <w:noWrap/>
            <w:hideMark/>
          </w:tcPr>
          <w:p w14:paraId="6FD84EEA" w14:textId="77777777" w:rsidR="00B33979" w:rsidRDefault="00B33979">
            <w:pPr>
              <w:pStyle w:val="TAL"/>
              <w:rPr>
                <w:color w:val="000000"/>
                <w:sz w:val="16"/>
                <w:szCs w:val="16"/>
              </w:rPr>
            </w:pPr>
            <w:r>
              <w:rPr>
                <w:color w:val="000000"/>
                <w:sz w:val="16"/>
                <w:szCs w:val="16"/>
              </w:rPr>
              <w:t>Correction of callback URI</w:t>
            </w:r>
          </w:p>
        </w:tc>
        <w:tc>
          <w:tcPr>
            <w:tcW w:w="579" w:type="pct"/>
            <w:tcBorders>
              <w:top w:val="single" w:sz="4" w:space="0" w:color="auto"/>
              <w:left w:val="single" w:sz="4" w:space="0" w:color="auto"/>
              <w:bottom w:val="single" w:sz="4" w:space="0" w:color="auto"/>
              <w:right w:val="single" w:sz="4" w:space="0" w:color="auto"/>
            </w:tcBorders>
            <w:noWrap/>
            <w:hideMark/>
          </w:tcPr>
          <w:p w14:paraId="58586B08"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30EEDD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EC74C6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CC3DC7" w14:textId="77777777" w:rsidR="00B33979" w:rsidRDefault="00B33979">
            <w:pPr>
              <w:overflowPunct/>
              <w:autoSpaceDE/>
              <w:autoSpaceDN/>
              <w:adjustRightInd/>
              <w:spacing w:after="0"/>
              <w:rPr>
                <w:rFonts w:ascii="CG Times (WN)" w:hAnsi="CG Times (WN)"/>
              </w:rPr>
            </w:pPr>
          </w:p>
        </w:tc>
      </w:tr>
      <w:tr w:rsidR="00B33979" w14:paraId="2E9DB24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570CD5" w14:textId="77777777" w:rsidR="00B33979" w:rsidRDefault="00B33979">
            <w:pPr>
              <w:pStyle w:val="TAL"/>
              <w:rPr>
                <w:color w:val="000000"/>
                <w:sz w:val="16"/>
                <w:szCs w:val="16"/>
              </w:rPr>
            </w:pPr>
            <w:r>
              <w:rPr>
                <w:color w:val="000000"/>
                <w:sz w:val="16"/>
                <w:szCs w:val="16"/>
              </w:rPr>
              <w:t>C3-242199</w:t>
            </w:r>
          </w:p>
        </w:tc>
        <w:tc>
          <w:tcPr>
            <w:tcW w:w="2248" w:type="pct"/>
            <w:tcBorders>
              <w:top w:val="single" w:sz="4" w:space="0" w:color="auto"/>
              <w:left w:val="single" w:sz="4" w:space="0" w:color="auto"/>
              <w:bottom w:val="single" w:sz="4" w:space="0" w:color="auto"/>
              <w:right w:val="single" w:sz="4" w:space="0" w:color="auto"/>
            </w:tcBorders>
            <w:noWrap/>
            <w:hideMark/>
          </w:tcPr>
          <w:p w14:paraId="4B943419" w14:textId="77777777" w:rsidR="00B33979" w:rsidRDefault="00B33979">
            <w:pPr>
              <w:pStyle w:val="TAL"/>
              <w:rPr>
                <w:color w:val="000000"/>
                <w:sz w:val="16"/>
                <w:szCs w:val="16"/>
              </w:rPr>
            </w:pPr>
            <w:r>
              <w:rPr>
                <w:color w:val="000000"/>
                <w:sz w:val="16"/>
                <w:szCs w:val="16"/>
              </w:rPr>
              <w:t>Correction of callback URI</w:t>
            </w:r>
          </w:p>
        </w:tc>
        <w:tc>
          <w:tcPr>
            <w:tcW w:w="579" w:type="pct"/>
            <w:tcBorders>
              <w:top w:val="single" w:sz="4" w:space="0" w:color="auto"/>
              <w:left w:val="single" w:sz="4" w:space="0" w:color="auto"/>
              <w:bottom w:val="single" w:sz="4" w:space="0" w:color="auto"/>
              <w:right w:val="single" w:sz="4" w:space="0" w:color="auto"/>
            </w:tcBorders>
            <w:noWrap/>
            <w:hideMark/>
          </w:tcPr>
          <w:p w14:paraId="0F9F926E"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7C1364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A4C94C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F4F667" w14:textId="77777777" w:rsidR="00B33979" w:rsidRDefault="00B33979">
            <w:pPr>
              <w:overflowPunct/>
              <w:autoSpaceDE/>
              <w:autoSpaceDN/>
              <w:adjustRightInd/>
              <w:spacing w:after="0"/>
              <w:rPr>
                <w:rFonts w:ascii="CG Times (WN)" w:hAnsi="CG Times (WN)"/>
              </w:rPr>
            </w:pPr>
          </w:p>
        </w:tc>
      </w:tr>
      <w:tr w:rsidR="00B33979" w14:paraId="23E7BE9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CCEDC9" w14:textId="77777777" w:rsidR="00B33979" w:rsidRDefault="00B33979">
            <w:pPr>
              <w:pStyle w:val="TAL"/>
              <w:rPr>
                <w:color w:val="000000"/>
                <w:sz w:val="16"/>
                <w:szCs w:val="16"/>
              </w:rPr>
            </w:pPr>
            <w:r>
              <w:rPr>
                <w:color w:val="000000"/>
                <w:sz w:val="16"/>
                <w:szCs w:val="16"/>
              </w:rPr>
              <w:t>C3-242200</w:t>
            </w:r>
          </w:p>
        </w:tc>
        <w:tc>
          <w:tcPr>
            <w:tcW w:w="2248" w:type="pct"/>
            <w:tcBorders>
              <w:top w:val="single" w:sz="4" w:space="0" w:color="auto"/>
              <w:left w:val="single" w:sz="4" w:space="0" w:color="auto"/>
              <w:bottom w:val="single" w:sz="4" w:space="0" w:color="auto"/>
              <w:right w:val="single" w:sz="4" w:space="0" w:color="auto"/>
            </w:tcBorders>
            <w:noWrap/>
            <w:hideMark/>
          </w:tcPr>
          <w:p w14:paraId="3ACB275D" w14:textId="77777777" w:rsidR="00B33979" w:rsidRDefault="00B33979">
            <w:pPr>
              <w:pStyle w:val="TAL"/>
              <w:rPr>
                <w:color w:val="000000"/>
                <w:sz w:val="16"/>
                <w:szCs w:val="16"/>
              </w:rPr>
            </w:pPr>
            <w:r>
              <w:rPr>
                <w:color w:val="000000"/>
                <w:sz w:val="16"/>
                <w:szCs w:val="16"/>
              </w:rPr>
              <w:t>Corrections on QoS monitoring reports</w:t>
            </w:r>
          </w:p>
        </w:tc>
        <w:tc>
          <w:tcPr>
            <w:tcW w:w="579" w:type="pct"/>
            <w:tcBorders>
              <w:top w:val="single" w:sz="4" w:space="0" w:color="auto"/>
              <w:left w:val="single" w:sz="4" w:space="0" w:color="auto"/>
              <w:bottom w:val="single" w:sz="4" w:space="0" w:color="auto"/>
              <w:right w:val="single" w:sz="4" w:space="0" w:color="auto"/>
            </w:tcBorders>
            <w:noWrap/>
            <w:hideMark/>
          </w:tcPr>
          <w:p w14:paraId="1EB1F1A1"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B8F74F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98732D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B77A9E" w14:textId="77777777" w:rsidR="00B33979" w:rsidRDefault="00B33979">
            <w:pPr>
              <w:overflowPunct/>
              <w:autoSpaceDE/>
              <w:autoSpaceDN/>
              <w:adjustRightInd/>
              <w:spacing w:after="0"/>
              <w:rPr>
                <w:rFonts w:ascii="CG Times (WN)" w:hAnsi="CG Times (WN)"/>
              </w:rPr>
            </w:pPr>
          </w:p>
        </w:tc>
      </w:tr>
      <w:tr w:rsidR="00B33979" w14:paraId="47FBA38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8678E0" w14:textId="77777777" w:rsidR="00B33979" w:rsidRDefault="00B33979">
            <w:pPr>
              <w:pStyle w:val="TAL"/>
              <w:rPr>
                <w:color w:val="000000"/>
                <w:sz w:val="16"/>
                <w:szCs w:val="16"/>
              </w:rPr>
            </w:pPr>
            <w:r>
              <w:rPr>
                <w:color w:val="000000"/>
                <w:sz w:val="16"/>
                <w:szCs w:val="16"/>
              </w:rPr>
              <w:t>C3-242201</w:t>
            </w:r>
          </w:p>
        </w:tc>
        <w:tc>
          <w:tcPr>
            <w:tcW w:w="2248" w:type="pct"/>
            <w:tcBorders>
              <w:top w:val="single" w:sz="4" w:space="0" w:color="auto"/>
              <w:left w:val="single" w:sz="4" w:space="0" w:color="auto"/>
              <w:bottom w:val="single" w:sz="4" w:space="0" w:color="auto"/>
              <w:right w:val="single" w:sz="4" w:space="0" w:color="auto"/>
            </w:tcBorders>
            <w:noWrap/>
            <w:hideMark/>
          </w:tcPr>
          <w:p w14:paraId="1DD7E5B2" w14:textId="77777777" w:rsidR="00B33979" w:rsidRDefault="00B33979">
            <w:pPr>
              <w:pStyle w:val="TAL"/>
              <w:rPr>
                <w:color w:val="000000"/>
                <w:sz w:val="16"/>
                <w:szCs w:val="16"/>
              </w:rPr>
            </w:pPr>
            <w:r>
              <w:rPr>
                <w:color w:val="000000"/>
                <w:sz w:val="16"/>
                <w:szCs w:val="16"/>
              </w:rPr>
              <w:t>Corrections on QoS monitoring reports</w:t>
            </w:r>
          </w:p>
        </w:tc>
        <w:tc>
          <w:tcPr>
            <w:tcW w:w="579" w:type="pct"/>
            <w:tcBorders>
              <w:top w:val="single" w:sz="4" w:space="0" w:color="auto"/>
              <w:left w:val="single" w:sz="4" w:space="0" w:color="auto"/>
              <w:bottom w:val="single" w:sz="4" w:space="0" w:color="auto"/>
              <w:right w:val="single" w:sz="4" w:space="0" w:color="auto"/>
            </w:tcBorders>
            <w:noWrap/>
            <w:hideMark/>
          </w:tcPr>
          <w:p w14:paraId="7E93999A"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F78B52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4C9D3D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D17829" w14:textId="77777777" w:rsidR="00B33979" w:rsidRDefault="00B33979">
            <w:pPr>
              <w:pStyle w:val="TAL"/>
              <w:rPr>
                <w:sz w:val="16"/>
                <w:szCs w:val="16"/>
              </w:rPr>
            </w:pPr>
            <w:r>
              <w:rPr>
                <w:sz w:val="16"/>
                <w:szCs w:val="16"/>
              </w:rPr>
              <w:t>C3-242503</w:t>
            </w:r>
          </w:p>
        </w:tc>
      </w:tr>
      <w:tr w:rsidR="00B33979" w14:paraId="029010A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BE05DB" w14:textId="77777777" w:rsidR="00B33979" w:rsidRDefault="00B33979">
            <w:pPr>
              <w:pStyle w:val="TAL"/>
              <w:rPr>
                <w:color w:val="000000"/>
                <w:sz w:val="16"/>
                <w:szCs w:val="16"/>
              </w:rPr>
            </w:pPr>
            <w:r>
              <w:rPr>
                <w:color w:val="000000"/>
                <w:sz w:val="16"/>
                <w:szCs w:val="16"/>
              </w:rPr>
              <w:t>C3-242202</w:t>
            </w:r>
          </w:p>
        </w:tc>
        <w:tc>
          <w:tcPr>
            <w:tcW w:w="2248" w:type="pct"/>
            <w:tcBorders>
              <w:top w:val="single" w:sz="4" w:space="0" w:color="auto"/>
              <w:left w:val="single" w:sz="4" w:space="0" w:color="auto"/>
              <w:bottom w:val="single" w:sz="4" w:space="0" w:color="auto"/>
              <w:right w:val="single" w:sz="4" w:space="0" w:color="auto"/>
            </w:tcBorders>
            <w:noWrap/>
            <w:hideMark/>
          </w:tcPr>
          <w:p w14:paraId="63F36DC9" w14:textId="77777777" w:rsidR="00B33979" w:rsidRDefault="00B33979">
            <w:pPr>
              <w:pStyle w:val="TAL"/>
              <w:rPr>
                <w:color w:val="000000"/>
                <w:sz w:val="16"/>
                <w:szCs w:val="16"/>
              </w:rPr>
            </w:pPr>
            <w:r>
              <w:rPr>
                <w:color w:val="000000"/>
                <w:sz w:val="16"/>
                <w:szCs w:val="16"/>
              </w:rPr>
              <w:t>Essential corrections to Ntsctsf_QoSandTSCAssistance Service</w:t>
            </w:r>
          </w:p>
        </w:tc>
        <w:tc>
          <w:tcPr>
            <w:tcW w:w="579" w:type="pct"/>
            <w:tcBorders>
              <w:top w:val="single" w:sz="4" w:space="0" w:color="auto"/>
              <w:left w:val="single" w:sz="4" w:space="0" w:color="auto"/>
              <w:bottom w:val="single" w:sz="4" w:space="0" w:color="auto"/>
              <w:right w:val="single" w:sz="4" w:space="0" w:color="auto"/>
            </w:tcBorders>
            <w:noWrap/>
            <w:hideMark/>
          </w:tcPr>
          <w:p w14:paraId="0CC79FF3"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14FDE4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0F420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65DB04" w14:textId="77777777" w:rsidR="00B33979" w:rsidRDefault="00B33979">
            <w:pPr>
              <w:overflowPunct/>
              <w:autoSpaceDE/>
              <w:autoSpaceDN/>
              <w:adjustRightInd/>
              <w:spacing w:after="0"/>
              <w:rPr>
                <w:rFonts w:ascii="CG Times (WN)" w:hAnsi="CG Times (WN)"/>
              </w:rPr>
            </w:pPr>
          </w:p>
        </w:tc>
      </w:tr>
      <w:tr w:rsidR="00B33979" w14:paraId="694F119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DCB029" w14:textId="77777777" w:rsidR="00B33979" w:rsidRDefault="00B33979">
            <w:pPr>
              <w:pStyle w:val="TAL"/>
              <w:rPr>
                <w:color w:val="000000"/>
                <w:sz w:val="16"/>
                <w:szCs w:val="16"/>
              </w:rPr>
            </w:pPr>
            <w:r>
              <w:rPr>
                <w:color w:val="000000"/>
                <w:sz w:val="16"/>
                <w:szCs w:val="16"/>
              </w:rPr>
              <w:t>C3-242203</w:t>
            </w:r>
          </w:p>
        </w:tc>
        <w:tc>
          <w:tcPr>
            <w:tcW w:w="2248" w:type="pct"/>
            <w:tcBorders>
              <w:top w:val="single" w:sz="4" w:space="0" w:color="auto"/>
              <w:left w:val="single" w:sz="4" w:space="0" w:color="auto"/>
              <w:bottom w:val="single" w:sz="4" w:space="0" w:color="auto"/>
              <w:right w:val="single" w:sz="4" w:space="0" w:color="auto"/>
            </w:tcBorders>
            <w:noWrap/>
            <w:hideMark/>
          </w:tcPr>
          <w:p w14:paraId="0C5F03A5" w14:textId="77777777" w:rsidR="00B33979" w:rsidRDefault="00B33979">
            <w:pPr>
              <w:pStyle w:val="TAL"/>
              <w:rPr>
                <w:color w:val="000000"/>
                <w:sz w:val="16"/>
                <w:szCs w:val="16"/>
              </w:rPr>
            </w:pPr>
            <w:r>
              <w:rPr>
                <w:color w:val="000000"/>
                <w:sz w:val="16"/>
                <w:szCs w:val="16"/>
              </w:rPr>
              <w:t>Essential corrections to Ntsctsf_QoSandTSCAssistance Service</w:t>
            </w:r>
          </w:p>
        </w:tc>
        <w:tc>
          <w:tcPr>
            <w:tcW w:w="579" w:type="pct"/>
            <w:tcBorders>
              <w:top w:val="single" w:sz="4" w:space="0" w:color="auto"/>
              <w:left w:val="single" w:sz="4" w:space="0" w:color="auto"/>
              <w:bottom w:val="single" w:sz="4" w:space="0" w:color="auto"/>
              <w:right w:val="single" w:sz="4" w:space="0" w:color="auto"/>
            </w:tcBorders>
            <w:noWrap/>
            <w:hideMark/>
          </w:tcPr>
          <w:p w14:paraId="341B86F7"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F158A2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861942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7E1095" w14:textId="77777777" w:rsidR="00B33979" w:rsidRDefault="00B33979">
            <w:pPr>
              <w:pStyle w:val="TAL"/>
              <w:rPr>
                <w:sz w:val="16"/>
                <w:szCs w:val="16"/>
              </w:rPr>
            </w:pPr>
            <w:r>
              <w:rPr>
                <w:sz w:val="16"/>
                <w:szCs w:val="16"/>
              </w:rPr>
              <w:t>C3-242549</w:t>
            </w:r>
          </w:p>
        </w:tc>
      </w:tr>
      <w:tr w:rsidR="00B33979" w14:paraId="5EEA44C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6302F6" w14:textId="77777777" w:rsidR="00B33979" w:rsidRDefault="00B33979">
            <w:pPr>
              <w:pStyle w:val="TAL"/>
              <w:rPr>
                <w:color w:val="000000"/>
                <w:sz w:val="16"/>
                <w:szCs w:val="16"/>
              </w:rPr>
            </w:pPr>
            <w:r>
              <w:rPr>
                <w:color w:val="000000"/>
                <w:sz w:val="16"/>
                <w:szCs w:val="16"/>
              </w:rPr>
              <w:t>C3-242204</w:t>
            </w:r>
          </w:p>
        </w:tc>
        <w:tc>
          <w:tcPr>
            <w:tcW w:w="2248" w:type="pct"/>
            <w:tcBorders>
              <w:top w:val="single" w:sz="4" w:space="0" w:color="auto"/>
              <w:left w:val="single" w:sz="4" w:space="0" w:color="auto"/>
              <w:bottom w:val="single" w:sz="4" w:space="0" w:color="auto"/>
              <w:right w:val="single" w:sz="4" w:space="0" w:color="auto"/>
            </w:tcBorders>
            <w:noWrap/>
            <w:hideMark/>
          </w:tcPr>
          <w:p w14:paraId="06754BD2" w14:textId="77777777" w:rsidR="00B33979" w:rsidRDefault="00B33979">
            <w:pPr>
              <w:pStyle w:val="TAL"/>
              <w:rPr>
                <w:color w:val="000000"/>
                <w:sz w:val="16"/>
                <w:szCs w:val="16"/>
              </w:rPr>
            </w:pPr>
            <w:r>
              <w:rPr>
                <w:color w:val="000000"/>
                <w:sz w:val="16"/>
                <w:szCs w:val="16"/>
              </w:rPr>
              <w:t>Resolve EN on URSP rule enforcement when the UE moves from EPS to 5GS</w:t>
            </w:r>
          </w:p>
        </w:tc>
        <w:tc>
          <w:tcPr>
            <w:tcW w:w="579" w:type="pct"/>
            <w:tcBorders>
              <w:top w:val="single" w:sz="4" w:space="0" w:color="auto"/>
              <w:left w:val="single" w:sz="4" w:space="0" w:color="auto"/>
              <w:bottom w:val="single" w:sz="4" w:space="0" w:color="auto"/>
              <w:right w:val="single" w:sz="4" w:space="0" w:color="auto"/>
            </w:tcBorders>
            <w:noWrap/>
            <w:hideMark/>
          </w:tcPr>
          <w:p w14:paraId="5CEA7075"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28E9290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3D8847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5E40D6" w14:textId="77777777" w:rsidR="00B33979" w:rsidRDefault="00B33979">
            <w:pPr>
              <w:pStyle w:val="TAL"/>
              <w:rPr>
                <w:sz w:val="16"/>
                <w:szCs w:val="16"/>
              </w:rPr>
            </w:pPr>
            <w:r>
              <w:rPr>
                <w:sz w:val="16"/>
                <w:szCs w:val="16"/>
              </w:rPr>
              <w:t>C3-242455</w:t>
            </w:r>
          </w:p>
        </w:tc>
      </w:tr>
      <w:tr w:rsidR="00B33979" w14:paraId="0DC071F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5C996C" w14:textId="77777777" w:rsidR="00B33979" w:rsidRDefault="00B33979">
            <w:pPr>
              <w:pStyle w:val="TAL"/>
              <w:rPr>
                <w:color w:val="000000"/>
                <w:sz w:val="16"/>
                <w:szCs w:val="16"/>
              </w:rPr>
            </w:pPr>
            <w:r>
              <w:rPr>
                <w:color w:val="000000"/>
                <w:sz w:val="16"/>
                <w:szCs w:val="16"/>
              </w:rPr>
              <w:t>C3-242205</w:t>
            </w:r>
          </w:p>
        </w:tc>
        <w:tc>
          <w:tcPr>
            <w:tcW w:w="2248" w:type="pct"/>
            <w:tcBorders>
              <w:top w:val="single" w:sz="4" w:space="0" w:color="auto"/>
              <w:left w:val="single" w:sz="4" w:space="0" w:color="auto"/>
              <w:bottom w:val="single" w:sz="4" w:space="0" w:color="auto"/>
              <w:right w:val="single" w:sz="4" w:space="0" w:color="auto"/>
            </w:tcBorders>
            <w:noWrap/>
            <w:hideMark/>
          </w:tcPr>
          <w:p w14:paraId="6776A0FE" w14:textId="77777777" w:rsidR="00B33979" w:rsidRDefault="00B33979">
            <w:pPr>
              <w:pStyle w:val="TAL"/>
              <w:rPr>
                <w:color w:val="000000"/>
                <w:sz w:val="16"/>
                <w:szCs w:val="16"/>
              </w:rPr>
            </w:pPr>
            <w:r>
              <w:rPr>
                <w:color w:val="000000"/>
                <w:sz w:val="16"/>
                <w:szCs w:val="16"/>
              </w:rPr>
              <w:t>Removal of the Editor’s Note for the analytics type in the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4D0B2B88"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091D28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54661E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25D099" w14:textId="77777777" w:rsidR="00B33979" w:rsidRDefault="00B33979">
            <w:pPr>
              <w:pStyle w:val="TAL"/>
              <w:rPr>
                <w:sz w:val="16"/>
                <w:szCs w:val="16"/>
              </w:rPr>
            </w:pPr>
            <w:r>
              <w:rPr>
                <w:sz w:val="16"/>
                <w:szCs w:val="16"/>
              </w:rPr>
              <w:t>C3-242596</w:t>
            </w:r>
          </w:p>
        </w:tc>
      </w:tr>
      <w:tr w:rsidR="00B33979" w14:paraId="29F76C7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E02E20" w14:textId="77777777" w:rsidR="00B33979" w:rsidRDefault="00B33979">
            <w:pPr>
              <w:pStyle w:val="TAL"/>
              <w:rPr>
                <w:color w:val="000000"/>
                <w:sz w:val="16"/>
                <w:szCs w:val="16"/>
              </w:rPr>
            </w:pPr>
            <w:r>
              <w:rPr>
                <w:color w:val="000000"/>
                <w:sz w:val="16"/>
                <w:szCs w:val="16"/>
              </w:rPr>
              <w:t>C3-242206</w:t>
            </w:r>
          </w:p>
        </w:tc>
        <w:tc>
          <w:tcPr>
            <w:tcW w:w="2248" w:type="pct"/>
            <w:tcBorders>
              <w:top w:val="single" w:sz="4" w:space="0" w:color="auto"/>
              <w:left w:val="single" w:sz="4" w:space="0" w:color="auto"/>
              <w:bottom w:val="single" w:sz="4" w:space="0" w:color="auto"/>
              <w:right w:val="single" w:sz="4" w:space="0" w:color="auto"/>
            </w:tcBorders>
            <w:noWrap/>
            <w:hideMark/>
          </w:tcPr>
          <w:p w14:paraId="755659F6" w14:textId="77777777" w:rsidR="00B33979" w:rsidRDefault="00B33979">
            <w:pPr>
              <w:pStyle w:val="TAL"/>
              <w:rPr>
                <w:color w:val="000000"/>
                <w:sz w:val="16"/>
                <w:szCs w:val="16"/>
              </w:rPr>
            </w:pPr>
            <w:r>
              <w:rPr>
                <w:color w:val="000000"/>
                <w:sz w:val="16"/>
                <w:szCs w:val="16"/>
              </w:rPr>
              <w:t>Resolve the Editor's Notes for the analytics and data output</w:t>
            </w:r>
          </w:p>
        </w:tc>
        <w:tc>
          <w:tcPr>
            <w:tcW w:w="579" w:type="pct"/>
            <w:tcBorders>
              <w:top w:val="single" w:sz="4" w:space="0" w:color="auto"/>
              <w:left w:val="single" w:sz="4" w:space="0" w:color="auto"/>
              <w:bottom w:val="single" w:sz="4" w:space="0" w:color="auto"/>
              <w:right w:val="single" w:sz="4" w:space="0" w:color="auto"/>
            </w:tcBorders>
            <w:noWrap/>
            <w:hideMark/>
          </w:tcPr>
          <w:p w14:paraId="0CC6387E"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B71F2A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D76789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4FDDC40" w14:textId="77777777" w:rsidR="00B33979" w:rsidRDefault="00B33979">
            <w:pPr>
              <w:pStyle w:val="TAL"/>
              <w:rPr>
                <w:sz w:val="16"/>
                <w:szCs w:val="16"/>
              </w:rPr>
            </w:pPr>
            <w:r>
              <w:rPr>
                <w:sz w:val="16"/>
                <w:szCs w:val="16"/>
              </w:rPr>
              <w:t>C3-242597</w:t>
            </w:r>
          </w:p>
        </w:tc>
      </w:tr>
      <w:tr w:rsidR="00B33979" w14:paraId="770262A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085285" w14:textId="77777777" w:rsidR="00B33979" w:rsidRDefault="00B33979">
            <w:pPr>
              <w:pStyle w:val="TAL"/>
              <w:rPr>
                <w:color w:val="000000"/>
                <w:sz w:val="16"/>
                <w:szCs w:val="16"/>
              </w:rPr>
            </w:pPr>
            <w:r>
              <w:rPr>
                <w:color w:val="000000"/>
                <w:sz w:val="16"/>
                <w:szCs w:val="16"/>
              </w:rPr>
              <w:t>C3-242207</w:t>
            </w:r>
          </w:p>
        </w:tc>
        <w:tc>
          <w:tcPr>
            <w:tcW w:w="2248" w:type="pct"/>
            <w:tcBorders>
              <w:top w:val="single" w:sz="4" w:space="0" w:color="auto"/>
              <w:left w:val="single" w:sz="4" w:space="0" w:color="auto"/>
              <w:bottom w:val="single" w:sz="4" w:space="0" w:color="auto"/>
              <w:right w:val="single" w:sz="4" w:space="0" w:color="auto"/>
            </w:tcBorders>
            <w:noWrap/>
            <w:hideMark/>
          </w:tcPr>
          <w:p w14:paraId="1E526A85" w14:textId="77777777" w:rsidR="00B33979" w:rsidRDefault="00B33979">
            <w:pPr>
              <w:pStyle w:val="TAL"/>
              <w:rPr>
                <w:color w:val="000000"/>
                <w:sz w:val="16"/>
                <w:szCs w:val="16"/>
              </w:rPr>
            </w:pPr>
            <w:r>
              <w:rPr>
                <w:color w:val="000000"/>
                <w:sz w:val="16"/>
                <w:szCs w:val="16"/>
              </w:rPr>
              <w:t>Update the analytics type in the subscription</w:t>
            </w:r>
          </w:p>
        </w:tc>
        <w:tc>
          <w:tcPr>
            <w:tcW w:w="579" w:type="pct"/>
            <w:tcBorders>
              <w:top w:val="single" w:sz="4" w:space="0" w:color="auto"/>
              <w:left w:val="single" w:sz="4" w:space="0" w:color="auto"/>
              <w:bottom w:val="single" w:sz="4" w:space="0" w:color="auto"/>
              <w:right w:val="single" w:sz="4" w:space="0" w:color="auto"/>
            </w:tcBorders>
            <w:noWrap/>
            <w:hideMark/>
          </w:tcPr>
          <w:p w14:paraId="5ACD3E9D"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EE8061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63F9B1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2EAF29" w14:textId="77777777" w:rsidR="00B33979" w:rsidRDefault="00B33979">
            <w:pPr>
              <w:pStyle w:val="TAL"/>
              <w:rPr>
                <w:sz w:val="16"/>
                <w:szCs w:val="16"/>
              </w:rPr>
            </w:pPr>
            <w:r>
              <w:rPr>
                <w:sz w:val="16"/>
                <w:szCs w:val="16"/>
              </w:rPr>
              <w:t>C3-242598</w:t>
            </w:r>
          </w:p>
        </w:tc>
      </w:tr>
      <w:tr w:rsidR="00B33979" w14:paraId="4D2F31B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907C30" w14:textId="77777777" w:rsidR="00B33979" w:rsidRDefault="00B33979">
            <w:pPr>
              <w:pStyle w:val="TAL"/>
              <w:rPr>
                <w:color w:val="000000"/>
                <w:sz w:val="16"/>
                <w:szCs w:val="16"/>
              </w:rPr>
            </w:pPr>
            <w:r>
              <w:rPr>
                <w:color w:val="000000"/>
                <w:sz w:val="16"/>
                <w:szCs w:val="16"/>
              </w:rPr>
              <w:t>C3-242208</w:t>
            </w:r>
          </w:p>
        </w:tc>
        <w:tc>
          <w:tcPr>
            <w:tcW w:w="2248" w:type="pct"/>
            <w:tcBorders>
              <w:top w:val="single" w:sz="4" w:space="0" w:color="auto"/>
              <w:left w:val="single" w:sz="4" w:space="0" w:color="auto"/>
              <w:bottom w:val="single" w:sz="4" w:space="0" w:color="auto"/>
              <w:right w:val="single" w:sz="4" w:space="0" w:color="auto"/>
            </w:tcBorders>
            <w:noWrap/>
            <w:hideMark/>
          </w:tcPr>
          <w:p w14:paraId="0EF90DB0" w14:textId="77777777" w:rsidR="00B33979" w:rsidRDefault="00B33979">
            <w:pPr>
              <w:pStyle w:val="TAL"/>
              <w:rPr>
                <w:color w:val="000000"/>
                <w:sz w:val="16"/>
                <w:szCs w:val="16"/>
              </w:rPr>
            </w:pPr>
            <w:r>
              <w:rPr>
                <w:color w:val="000000"/>
                <w:sz w:val="16"/>
                <w:szCs w:val="16"/>
              </w:rPr>
              <w:t>Support of data rate monitoring for the list of UEs</w:t>
            </w:r>
          </w:p>
        </w:tc>
        <w:tc>
          <w:tcPr>
            <w:tcW w:w="579" w:type="pct"/>
            <w:tcBorders>
              <w:top w:val="single" w:sz="4" w:space="0" w:color="auto"/>
              <w:left w:val="single" w:sz="4" w:space="0" w:color="auto"/>
              <w:bottom w:val="single" w:sz="4" w:space="0" w:color="auto"/>
              <w:right w:val="single" w:sz="4" w:space="0" w:color="auto"/>
            </w:tcBorders>
            <w:noWrap/>
            <w:hideMark/>
          </w:tcPr>
          <w:p w14:paraId="038EE106"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B5B4C9E"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8970E0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02316E" w14:textId="77777777" w:rsidR="00B33979" w:rsidRDefault="00B33979">
            <w:pPr>
              <w:pStyle w:val="TAL"/>
              <w:rPr>
                <w:sz w:val="16"/>
                <w:szCs w:val="16"/>
              </w:rPr>
            </w:pPr>
            <w:r>
              <w:rPr>
                <w:sz w:val="16"/>
                <w:szCs w:val="16"/>
              </w:rPr>
              <w:t>C3-242580</w:t>
            </w:r>
          </w:p>
        </w:tc>
      </w:tr>
      <w:tr w:rsidR="00B33979" w14:paraId="48B0878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92EA8F" w14:textId="77777777" w:rsidR="00B33979" w:rsidRDefault="00B33979">
            <w:pPr>
              <w:pStyle w:val="TAL"/>
              <w:rPr>
                <w:color w:val="000000"/>
                <w:sz w:val="16"/>
                <w:szCs w:val="16"/>
              </w:rPr>
            </w:pPr>
            <w:r>
              <w:rPr>
                <w:color w:val="000000"/>
                <w:sz w:val="16"/>
                <w:szCs w:val="16"/>
              </w:rPr>
              <w:t>C3-242209</w:t>
            </w:r>
          </w:p>
        </w:tc>
        <w:tc>
          <w:tcPr>
            <w:tcW w:w="2248" w:type="pct"/>
            <w:tcBorders>
              <w:top w:val="single" w:sz="4" w:space="0" w:color="auto"/>
              <w:left w:val="single" w:sz="4" w:space="0" w:color="auto"/>
              <w:bottom w:val="single" w:sz="4" w:space="0" w:color="auto"/>
              <w:right w:val="single" w:sz="4" w:space="0" w:color="auto"/>
            </w:tcBorders>
            <w:noWrap/>
            <w:hideMark/>
          </w:tcPr>
          <w:p w14:paraId="6D3D48D0" w14:textId="77777777" w:rsidR="00B33979" w:rsidRDefault="00B33979">
            <w:pPr>
              <w:pStyle w:val="TAL"/>
              <w:rPr>
                <w:color w:val="000000"/>
                <w:sz w:val="16"/>
                <w:szCs w:val="16"/>
              </w:rPr>
            </w:pPr>
            <w:r>
              <w:rPr>
                <w:color w:val="000000"/>
                <w:sz w:val="16"/>
                <w:szCs w:val="16"/>
              </w:rPr>
              <w:t>Support of request for geographical distribution of the UEs</w:t>
            </w:r>
          </w:p>
        </w:tc>
        <w:tc>
          <w:tcPr>
            <w:tcW w:w="579" w:type="pct"/>
            <w:tcBorders>
              <w:top w:val="single" w:sz="4" w:space="0" w:color="auto"/>
              <w:left w:val="single" w:sz="4" w:space="0" w:color="auto"/>
              <w:bottom w:val="single" w:sz="4" w:space="0" w:color="auto"/>
              <w:right w:val="single" w:sz="4" w:space="0" w:color="auto"/>
            </w:tcBorders>
            <w:noWrap/>
            <w:hideMark/>
          </w:tcPr>
          <w:p w14:paraId="631F3DBC"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0903DF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8A649C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694CB5" w14:textId="77777777" w:rsidR="00B33979" w:rsidRDefault="00B33979">
            <w:pPr>
              <w:overflowPunct/>
              <w:autoSpaceDE/>
              <w:autoSpaceDN/>
              <w:adjustRightInd/>
              <w:spacing w:after="0"/>
              <w:rPr>
                <w:rFonts w:ascii="CG Times (WN)" w:hAnsi="CG Times (WN)"/>
              </w:rPr>
            </w:pPr>
          </w:p>
        </w:tc>
      </w:tr>
      <w:tr w:rsidR="00B33979" w14:paraId="53135D6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4B5234" w14:textId="77777777" w:rsidR="00B33979" w:rsidRDefault="00B33979">
            <w:pPr>
              <w:pStyle w:val="TAL"/>
              <w:rPr>
                <w:color w:val="000000"/>
                <w:sz w:val="16"/>
                <w:szCs w:val="16"/>
              </w:rPr>
            </w:pPr>
            <w:r>
              <w:rPr>
                <w:color w:val="000000"/>
                <w:sz w:val="16"/>
                <w:szCs w:val="16"/>
              </w:rPr>
              <w:t>C3-242210</w:t>
            </w:r>
          </w:p>
        </w:tc>
        <w:tc>
          <w:tcPr>
            <w:tcW w:w="2248" w:type="pct"/>
            <w:tcBorders>
              <w:top w:val="single" w:sz="4" w:space="0" w:color="auto"/>
              <w:left w:val="single" w:sz="4" w:space="0" w:color="auto"/>
              <w:bottom w:val="single" w:sz="4" w:space="0" w:color="auto"/>
              <w:right w:val="single" w:sz="4" w:space="0" w:color="auto"/>
            </w:tcBorders>
            <w:noWrap/>
            <w:hideMark/>
          </w:tcPr>
          <w:p w14:paraId="5F9D75C5" w14:textId="77777777" w:rsidR="00B33979" w:rsidRDefault="00B33979">
            <w:pPr>
              <w:pStyle w:val="TAL"/>
              <w:rPr>
                <w:color w:val="000000"/>
                <w:sz w:val="16"/>
                <w:szCs w:val="16"/>
              </w:rPr>
            </w:pPr>
            <w:r>
              <w:rPr>
                <w:color w:val="000000"/>
                <w:sz w:val="16"/>
                <w:szCs w:val="16"/>
              </w:rPr>
              <w:t>Support of filter values in the Member UE Selection Assistance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36BC0173"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5906E6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0E8F04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358070D" w14:textId="77777777" w:rsidR="00B33979" w:rsidRDefault="00B33979">
            <w:pPr>
              <w:overflowPunct/>
              <w:autoSpaceDE/>
              <w:autoSpaceDN/>
              <w:adjustRightInd/>
              <w:spacing w:after="0"/>
              <w:rPr>
                <w:rFonts w:ascii="CG Times (WN)" w:hAnsi="CG Times (WN)"/>
              </w:rPr>
            </w:pPr>
          </w:p>
        </w:tc>
      </w:tr>
      <w:tr w:rsidR="00B33979" w14:paraId="479BC5F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F336E6" w14:textId="77777777" w:rsidR="00B33979" w:rsidRDefault="00B33979">
            <w:pPr>
              <w:pStyle w:val="TAL"/>
              <w:rPr>
                <w:color w:val="000000"/>
                <w:sz w:val="16"/>
                <w:szCs w:val="16"/>
              </w:rPr>
            </w:pPr>
            <w:r>
              <w:rPr>
                <w:color w:val="000000"/>
                <w:sz w:val="16"/>
                <w:szCs w:val="16"/>
              </w:rPr>
              <w:t>C3-242211</w:t>
            </w:r>
          </w:p>
        </w:tc>
        <w:tc>
          <w:tcPr>
            <w:tcW w:w="2248" w:type="pct"/>
            <w:tcBorders>
              <w:top w:val="single" w:sz="4" w:space="0" w:color="auto"/>
              <w:left w:val="single" w:sz="4" w:space="0" w:color="auto"/>
              <w:bottom w:val="single" w:sz="4" w:space="0" w:color="auto"/>
              <w:right w:val="single" w:sz="4" w:space="0" w:color="auto"/>
            </w:tcBorders>
            <w:noWrap/>
            <w:hideMark/>
          </w:tcPr>
          <w:p w14:paraId="158DE069" w14:textId="77777777" w:rsidR="00B33979" w:rsidRDefault="00B33979">
            <w:pPr>
              <w:pStyle w:val="TAL"/>
              <w:rPr>
                <w:color w:val="000000"/>
                <w:sz w:val="16"/>
                <w:szCs w:val="16"/>
              </w:rPr>
            </w:pPr>
            <w:r>
              <w:rPr>
                <w:color w:val="000000"/>
                <w:sz w:val="16"/>
                <w:szCs w:val="16"/>
              </w:rPr>
              <w:t>Support of provisioning of the QoS timing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7EE6E13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A5B5A0A"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D9A281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01014D" w14:textId="77777777" w:rsidR="00B33979" w:rsidRDefault="00B33979">
            <w:pPr>
              <w:pStyle w:val="TAL"/>
              <w:rPr>
                <w:sz w:val="16"/>
                <w:szCs w:val="16"/>
              </w:rPr>
            </w:pPr>
            <w:r>
              <w:rPr>
                <w:sz w:val="16"/>
                <w:szCs w:val="16"/>
              </w:rPr>
              <w:t>C3-242609</w:t>
            </w:r>
          </w:p>
        </w:tc>
      </w:tr>
      <w:tr w:rsidR="00B33979" w14:paraId="3D70CA5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071450" w14:textId="77777777" w:rsidR="00B33979" w:rsidRDefault="00B33979">
            <w:pPr>
              <w:pStyle w:val="TAL"/>
              <w:rPr>
                <w:color w:val="000000"/>
                <w:sz w:val="16"/>
                <w:szCs w:val="16"/>
              </w:rPr>
            </w:pPr>
            <w:r>
              <w:rPr>
                <w:color w:val="000000"/>
                <w:sz w:val="16"/>
                <w:szCs w:val="16"/>
              </w:rPr>
              <w:t>C3-242212</w:t>
            </w:r>
          </w:p>
        </w:tc>
        <w:tc>
          <w:tcPr>
            <w:tcW w:w="2248" w:type="pct"/>
            <w:tcBorders>
              <w:top w:val="single" w:sz="4" w:space="0" w:color="auto"/>
              <w:left w:val="single" w:sz="4" w:space="0" w:color="auto"/>
              <w:bottom w:val="single" w:sz="4" w:space="0" w:color="auto"/>
              <w:right w:val="single" w:sz="4" w:space="0" w:color="auto"/>
            </w:tcBorders>
            <w:noWrap/>
            <w:hideMark/>
          </w:tcPr>
          <w:p w14:paraId="30A30AA5" w14:textId="77777777" w:rsidR="00B33979" w:rsidRDefault="00B33979">
            <w:pPr>
              <w:pStyle w:val="TAL"/>
              <w:rPr>
                <w:color w:val="000000"/>
                <w:sz w:val="16"/>
                <w:szCs w:val="16"/>
              </w:rPr>
            </w:pPr>
            <w:r>
              <w:rPr>
                <w:color w:val="000000"/>
                <w:sz w:val="16"/>
                <w:szCs w:val="16"/>
              </w:rPr>
              <w:t>Corrections for AF requesting to influence traffic routing for HR-SBO session</w:t>
            </w:r>
          </w:p>
        </w:tc>
        <w:tc>
          <w:tcPr>
            <w:tcW w:w="579" w:type="pct"/>
            <w:tcBorders>
              <w:top w:val="single" w:sz="4" w:space="0" w:color="auto"/>
              <w:left w:val="single" w:sz="4" w:space="0" w:color="auto"/>
              <w:bottom w:val="single" w:sz="4" w:space="0" w:color="auto"/>
              <w:right w:val="single" w:sz="4" w:space="0" w:color="auto"/>
            </w:tcBorders>
            <w:noWrap/>
            <w:hideMark/>
          </w:tcPr>
          <w:p w14:paraId="79DC1DA6"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C6A74F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B163E1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59A737" w14:textId="77777777" w:rsidR="00B33979" w:rsidRDefault="00B33979">
            <w:pPr>
              <w:pStyle w:val="TAL"/>
              <w:rPr>
                <w:sz w:val="16"/>
                <w:szCs w:val="16"/>
              </w:rPr>
            </w:pPr>
            <w:r>
              <w:rPr>
                <w:sz w:val="16"/>
                <w:szCs w:val="16"/>
              </w:rPr>
              <w:t>C3-242572</w:t>
            </w:r>
          </w:p>
        </w:tc>
      </w:tr>
      <w:tr w:rsidR="00B33979" w14:paraId="0D6E82F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0E3708" w14:textId="77777777" w:rsidR="00B33979" w:rsidRDefault="00B33979">
            <w:pPr>
              <w:pStyle w:val="TAL"/>
              <w:rPr>
                <w:color w:val="000000"/>
                <w:sz w:val="16"/>
                <w:szCs w:val="16"/>
              </w:rPr>
            </w:pPr>
            <w:r>
              <w:rPr>
                <w:color w:val="000000"/>
                <w:sz w:val="16"/>
                <w:szCs w:val="16"/>
              </w:rPr>
              <w:t>C3-242213</w:t>
            </w:r>
          </w:p>
        </w:tc>
        <w:tc>
          <w:tcPr>
            <w:tcW w:w="2248" w:type="pct"/>
            <w:tcBorders>
              <w:top w:val="single" w:sz="4" w:space="0" w:color="auto"/>
              <w:left w:val="single" w:sz="4" w:space="0" w:color="auto"/>
              <w:bottom w:val="single" w:sz="4" w:space="0" w:color="auto"/>
              <w:right w:val="single" w:sz="4" w:space="0" w:color="auto"/>
            </w:tcBorders>
            <w:noWrap/>
            <w:hideMark/>
          </w:tcPr>
          <w:p w14:paraId="5B61EAD2" w14:textId="77777777" w:rsidR="00B33979" w:rsidRDefault="00B33979">
            <w:pPr>
              <w:pStyle w:val="TAL"/>
              <w:rPr>
                <w:color w:val="000000"/>
                <w:sz w:val="16"/>
                <w:szCs w:val="16"/>
              </w:rPr>
            </w:pPr>
            <w:r>
              <w:rPr>
                <w:color w:val="000000"/>
                <w:sz w:val="16"/>
                <w:szCs w:val="16"/>
              </w:rPr>
              <w:t>Corrections on the DNAIMapping API</w:t>
            </w:r>
          </w:p>
        </w:tc>
        <w:tc>
          <w:tcPr>
            <w:tcW w:w="579" w:type="pct"/>
            <w:tcBorders>
              <w:top w:val="single" w:sz="4" w:space="0" w:color="auto"/>
              <w:left w:val="single" w:sz="4" w:space="0" w:color="auto"/>
              <w:bottom w:val="single" w:sz="4" w:space="0" w:color="auto"/>
              <w:right w:val="single" w:sz="4" w:space="0" w:color="auto"/>
            </w:tcBorders>
            <w:noWrap/>
            <w:hideMark/>
          </w:tcPr>
          <w:p w14:paraId="567A6DF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1D9FB0B"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280AC1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55BE32" w14:textId="77777777" w:rsidR="00B33979" w:rsidRDefault="00B33979">
            <w:pPr>
              <w:pStyle w:val="TAL"/>
              <w:rPr>
                <w:sz w:val="16"/>
                <w:szCs w:val="16"/>
              </w:rPr>
            </w:pPr>
            <w:r>
              <w:rPr>
                <w:sz w:val="16"/>
                <w:szCs w:val="16"/>
              </w:rPr>
              <w:t>C3-242573</w:t>
            </w:r>
          </w:p>
        </w:tc>
      </w:tr>
      <w:tr w:rsidR="00B33979" w14:paraId="39B035B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A23E47" w14:textId="77777777" w:rsidR="00B33979" w:rsidRDefault="00B33979">
            <w:pPr>
              <w:pStyle w:val="TAL"/>
              <w:rPr>
                <w:color w:val="000000"/>
                <w:sz w:val="16"/>
                <w:szCs w:val="16"/>
              </w:rPr>
            </w:pPr>
            <w:r>
              <w:rPr>
                <w:color w:val="000000"/>
                <w:sz w:val="16"/>
                <w:szCs w:val="16"/>
              </w:rPr>
              <w:t>C3-242214</w:t>
            </w:r>
          </w:p>
        </w:tc>
        <w:tc>
          <w:tcPr>
            <w:tcW w:w="2248" w:type="pct"/>
            <w:tcBorders>
              <w:top w:val="single" w:sz="4" w:space="0" w:color="auto"/>
              <w:left w:val="single" w:sz="4" w:space="0" w:color="auto"/>
              <w:bottom w:val="single" w:sz="4" w:space="0" w:color="auto"/>
              <w:right w:val="single" w:sz="4" w:space="0" w:color="auto"/>
            </w:tcBorders>
            <w:noWrap/>
            <w:hideMark/>
          </w:tcPr>
          <w:p w14:paraId="623C04C1" w14:textId="77777777" w:rsidR="00B33979" w:rsidRDefault="00B33979">
            <w:pPr>
              <w:pStyle w:val="TAL"/>
              <w:rPr>
                <w:color w:val="000000"/>
                <w:sz w:val="16"/>
                <w:szCs w:val="16"/>
              </w:rPr>
            </w:pPr>
            <w:r>
              <w:rPr>
                <w:color w:val="000000"/>
                <w:sz w:val="16"/>
                <w:szCs w:val="16"/>
              </w:rPr>
              <w:t>Corrections on the attribute names in the service description</w:t>
            </w:r>
          </w:p>
        </w:tc>
        <w:tc>
          <w:tcPr>
            <w:tcW w:w="579" w:type="pct"/>
            <w:tcBorders>
              <w:top w:val="single" w:sz="4" w:space="0" w:color="auto"/>
              <w:left w:val="single" w:sz="4" w:space="0" w:color="auto"/>
              <w:bottom w:val="single" w:sz="4" w:space="0" w:color="auto"/>
              <w:right w:val="single" w:sz="4" w:space="0" w:color="auto"/>
            </w:tcBorders>
            <w:noWrap/>
            <w:hideMark/>
          </w:tcPr>
          <w:p w14:paraId="338F4D96"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BA0356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C2E90C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76127D" w14:textId="77777777" w:rsidR="00B33979" w:rsidRDefault="00B33979">
            <w:pPr>
              <w:overflowPunct/>
              <w:autoSpaceDE/>
              <w:autoSpaceDN/>
              <w:adjustRightInd/>
              <w:spacing w:after="0"/>
              <w:rPr>
                <w:rFonts w:ascii="CG Times (WN)" w:hAnsi="CG Times (WN)"/>
              </w:rPr>
            </w:pPr>
          </w:p>
        </w:tc>
      </w:tr>
      <w:tr w:rsidR="00B33979" w14:paraId="456622A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0A0520" w14:textId="77777777" w:rsidR="00B33979" w:rsidRDefault="00B33979">
            <w:pPr>
              <w:pStyle w:val="TAL"/>
              <w:rPr>
                <w:color w:val="000000"/>
                <w:sz w:val="16"/>
                <w:szCs w:val="16"/>
              </w:rPr>
            </w:pPr>
            <w:r>
              <w:rPr>
                <w:color w:val="000000"/>
                <w:sz w:val="16"/>
                <w:szCs w:val="16"/>
              </w:rPr>
              <w:t>C3-242215</w:t>
            </w:r>
          </w:p>
        </w:tc>
        <w:tc>
          <w:tcPr>
            <w:tcW w:w="2248" w:type="pct"/>
            <w:tcBorders>
              <w:top w:val="single" w:sz="4" w:space="0" w:color="auto"/>
              <w:left w:val="single" w:sz="4" w:space="0" w:color="auto"/>
              <w:bottom w:val="single" w:sz="4" w:space="0" w:color="auto"/>
              <w:right w:val="single" w:sz="4" w:space="0" w:color="auto"/>
            </w:tcBorders>
            <w:noWrap/>
            <w:hideMark/>
          </w:tcPr>
          <w:p w14:paraId="73736D52" w14:textId="77777777" w:rsidR="00B33979" w:rsidRDefault="00B33979">
            <w:pPr>
              <w:pStyle w:val="TAL"/>
              <w:rPr>
                <w:color w:val="000000"/>
                <w:sz w:val="16"/>
                <w:szCs w:val="16"/>
              </w:rPr>
            </w:pPr>
            <w:r>
              <w:rPr>
                <w:color w:val="000000"/>
                <w:sz w:val="16"/>
                <w:szCs w:val="16"/>
              </w:rPr>
              <w:t>Corrections on the attribute names in the service description</w:t>
            </w:r>
          </w:p>
        </w:tc>
        <w:tc>
          <w:tcPr>
            <w:tcW w:w="579" w:type="pct"/>
            <w:tcBorders>
              <w:top w:val="single" w:sz="4" w:space="0" w:color="auto"/>
              <w:left w:val="single" w:sz="4" w:space="0" w:color="auto"/>
              <w:bottom w:val="single" w:sz="4" w:space="0" w:color="auto"/>
              <w:right w:val="single" w:sz="4" w:space="0" w:color="auto"/>
            </w:tcBorders>
            <w:noWrap/>
            <w:hideMark/>
          </w:tcPr>
          <w:p w14:paraId="2E35D4AE"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22CF4A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B24B2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FB43D5" w14:textId="77777777" w:rsidR="00B33979" w:rsidRDefault="00B33979">
            <w:pPr>
              <w:overflowPunct/>
              <w:autoSpaceDE/>
              <w:autoSpaceDN/>
              <w:adjustRightInd/>
              <w:spacing w:after="0"/>
              <w:rPr>
                <w:rFonts w:ascii="CG Times (WN)" w:hAnsi="CG Times (WN)"/>
              </w:rPr>
            </w:pPr>
          </w:p>
        </w:tc>
      </w:tr>
      <w:tr w:rsidR="00B33979" w14:paraId="3C7A686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4C96E4" w14:textId="77777777" w:rsidR="00B33979" w:rsidRDefault="00B33979">
            <w:pPr>
              <w:pStyle w:val="TAL"/>
              <w:rPr>
                <w:color w:val="000000"/>
                <w:sz w:val="16"/>
                <w:szCs w:val="16"/>
              </w:rPr>
            </w:pPr>
            <w:r>
              <w:rPr>
                <w:color w:val="000000"/>
                <w:sz w:val="16"/>
                <w:szCs w:val="16"/>
              </w:rPr>
              <w:t>C3-242216</w:t>
            </w:r>
          </w:p>
        </w:tc>
        <w:tc>
          <w:tcPr>
            <w:tcW w:w="2248" w:type="pct"/>
            <w:tcBorders>
              <w:top w:val="single" w:sz="4" w:space="0" w:color="auto"/>
              <w:left w:val="single" w:sz="4" w:space="0" w:color="auto"/>
              <w:bottom w:val="single" w:sz="4" w:space="0" w:color="auto"/>
              <w:right w:val="single" w:sz="4" w:space="0" w:color="auto"/>
            </w:tcBorders>
            <w:noWrap/>
            <w:hideMark/>
          </w:tcPr>
          <w:p w14:paraId="67459F70" w14:textId="77777777" w:rsidR="00B33979" w:rsidRDefault="00B33979">
            <w:pPr>
              <w:pStyle w:val="TAL"/>
              <w:rPr>
                <w:color w:val="000000"/>
                <w:sz w:val="16"/>
                <w:szCs w:val="16"/>
              </w:rPr>
            </w:pPr>
            <w:r>
              <w:rPr>
                <w:color w:val="000000"/>
                <w:sz w:val="16"/>
                <w:szCs w:val="16"/>
              </w:rPr>
              <w:t>Corrections on the Ndccf_DataManagement_Fetch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75027A34"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B171A0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04E18D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F1BE705" w14:textId="77777777" w:rsidR="00B33979" w:rsidRDefault="00B33979">
            <w:pPr>
              <w:overflowPunct/>
              <w:autoSpaceDE/>
              <w:autoSpaceDN/>
              <w:adjustRightInd/>
              <w:spacing w:after="0"/>
              <w:rPr>
                <w:rFonts w:ascii="CG Times (WN)" w:hAnsi="CG Times (WN)"/>
              </w:rPr>
            </w:pPr>
          </w:p>
        </w:tc>
      </w:tr>
      <w:tr w:rsidR="00B33979" w14:paraId="50D73F2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044376" w14:textId="77777777" w:rsidR="00B33979" w:rsidRDefault="00B33979">
            <w:pPr>
              <w:pStyle w:val="TAL"/>
              <w:rPr>
                <w:color w:val="000000"/>
                <w:sz w:val="16"/>
                <w:szCs w:val="16"/>
              </w:rPr>
            </w:pPr>
            <w:r>
              <w:rPr>
                <w:color w:val="000000"/>
                <w:sz w:val="16"/>
                <w:szCs w:val="16"/>
              </w:rPr>
              <w:t>C3-242217</w:t>
            </w:r>
          </w:p>
        </w:tc>
        <w:tc>
          <w:tcPr>
            <w:tcW w:w="2248" w:type="pct"/>
            <w:tcBorders>
              <w:top w:val="single" w:sz="4" w:space="0" w:color="auto"/>
              <w:left w:val="single" w:sz="4" w:space="0" w:color="auto"/>
              <w:bottom w:val="single" w:sz="4" w:space="0" w:color="auto"/>
              <w:right w:val="single" w:sz="4" w:space="0" w:color="auto"/>
            </w:tcBorders>
            <w:noWrap/>
            <w:hideMark/>
          </w:tcPr>
          <w:p w14:paraId="219CCC01" w14:textId="77777777" w:rsidR="00B33979" w:rsidRDefault="00B33979">
            <w:pPr>
              <w:pStyle w:val="TAL"/>
              <w:rPr>
                <w:color w:val="000000"/>
                <w:sz w:val="16"/>
                <w:szCs w:val="16"/>
              </w:rPr>
            </w:pPr>
            <w:r>
              <w:rPr>
                <w:color w:val="000000"/>
                <w:sz w:val="16"/>
                <w:szCs w:val="16"/>
              </w:rPr>
              <w:t>Corrections on the Ndccf_DataManagement_Fetch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174AF671"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1DD09B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CB9CD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94B826C" w14:textId="77777777" w:rsidR="00B33979" w:rsidRDefault="00B33979">
            <w:pPr>
              <w:overflowPunct/>
              <w:autoSpaceDE/>
              <w:autoSpaceDN/>
              <w:adjustRightInd/>
              <w:spacing w:after="0"/>
              <w:rPr>
                <w:rFonts w:ascii="CG Times (WN)" w:hAnsi="CG Times (WN)"/>
              </w:rPr>
            </w:pPr>
          </w:p>
        </w:tc>
      </w:tr>
      <w:tr w:rsidR="00B33979" w14:paraId="453D427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9F884C" w14:textId="77777777" w:rsidR="00B33979" w:rsidRDefault="00B33979">
            <w:pPr>
              <w:pStyle w:val="TAL"/>
              <w:rPr>
                <w:color w:val="000000"/>
                <w:sz w:val="16"/>
                <w:szCs w:val="16"/>
              </w:rPr>
            </w:pPr>
            <w:r>
              <w:rPr>
                <w:color w:val="000000"/>
                <w:sz w:val="16"/>
                <w:szCs w:val="16"/>
              </w:rPr>
              <w:t>C3-242218</w:t>
            </w:r>
          </w:p>
        </w:tc>
        <w:tc>
          <w:tcPr>
            <w:tcW w:w="2248" w:type="pct"/>
            <w:tcBorders>
              <w:top w:val="single" w:sz="4" w:space="0" w:color="auto"/>
              <w:left w:val="single" w:sz="4" w:space="0" w:color="auto"/>
              <w:bottom w:val="single" w:sz="4" w:space="0" w:color="auto"/>
              <w:right w:val="single" w:sz="4" w:space="0" w:color="auto"/>
            </w:tcBorders>
            <w:noWrap/>
            <w:hideMark/>
          </w:tcPr>
          <w:p w14:paraId="3F3CBB7A" w14:textId="77777777" w:rsidR="00B33979" w:rsidRDefault="00B33979">
            <w:pPr>
              <w:pStyle w:val="TAL"/>
              <w:rPr>
                <w:color w:val="000000"/>
                <w:sz w:val="16"/>
                <w:szCs w:val="16"/>
              </w:rPr>
            </w:pPr>
            <w:r>
              <w:rPr>
                <w:color w:val="000000"/>
                <w:sz w:val="16"/>
                <w:szCs w:val="16"/>
              </w:rPr>
              <w:t>Corrections on the reference numbers</w:t>
            </w:r>
          </w:p>
        </w:tc>
        <w:tc>
          <w:tcPr>
            <w:tcW w:w="579" w:type="pct"/>
            <w:tcBorders>
              <w:top w:val="single" w:sz="4" w:space="0" w:color="auto"/>
              <w:left w:val="single" w:sz="4" w:space="0" w:color="auto"/>
              <w:bottom w:val="single" w:sz="4" w:space="0" w:color="auto"/>
              <w:right w:val="single" w:sz="4" w:space="0" w:color="auto"/>
            </w:tcBorders>
            <w:noWrap/>
            <w:hideMark/>
          </w:tcPr>
          <w:p w14:paraId="17F11881"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745D6E5"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D51D45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4C4D45" w14:textId="77777777" w:rsidR="00B33979" w:rsidRDefault="00B33979">
            <w:pPr>
              <w:overflowPunct/>
              <w:autoSpaceDE/>
              <w:autoSpaceDN/>
              <w:adjustRightInd/>
              <w:spacing w:after="0"/>
              <w:rPr>
                <w:rFonts w:ascii="CG Times (WN)" w:hAnsi="CG Times (WN)"/>
              </w:rPr>
            </w:pPr>
          </w:p>
        </w:tc>
      </w:tr>
      <w:tr w:rsidR="00B33979" w14:paraId="2E59D49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2C509C" w14:textId="77777777" w:rsidR="00B33979" w:rsidRDefault="00B33979">
            <w:pPr>
              <w:pStyle w:val="TAL"/>
              <w:rPr>
                <w:color w:val="000000"/>
                <w:sz w:val="16"/>
                <w:szCs w:val="16"/>
              </w:rPr>
            </w:pPr>
            <w:r>
              <w:rPr>
                <w:color w:val="000000"/>
                <w:sz w:val="16"/>
                <w:szCs w:val="16"/>
              </w:rPr>
              <w:t>C3-242219</w:t>
            </w:r>
          </w:p>
        </w:tc>
        <w:tc>
          <w:tcPr>
            <w:tcW w:w="2248" w:type="pct"/>
            <w:tcBorders>
              <w:top w:val="single" w:sz="4" w:space="0" w:color="auto"/>
              <w:left w:val="single" w:sz="4" w:space="0" w:color="auto"/>
              <w:bottom w:val="single" w:sz="4" w:space="0" w:color="auto"/>
              <w:right w:val="single" w:sz="4" w:space="0" w:color="auto"/>
            </w:tcBorders>
            <w:noWrap/>
            <w:hideMark/>
          </w:tcPr>
          <w:p w14:paraId="711D4809" w14:textId="77777777" w:rsidR="00B33979" w:rsidRDefault="00B33979">
            <w:pPr>
              <w:pStyle w:val="TAL"/>
              <w:rPr>
                <w:color w:val="000000"/>
                <w:sz w:val="16"/>
                <w:szCs w:val="16"/>
              </w:rPr>
            </w:pPr>
            <w:r>
              <w:rPr>
                <w:color w:val="000000"/>
                <w:sz w:val="16"/>
                <w:szCs w:val="16"/>
              </w:rPr>
              <w:t>Removal of the HTTP 204 No Content status code from GET response</w:t>
            </w:r>
          </w:p>
        </w:tc>
        <w:tc>
          <w:tcPr>
            <w:tcW w:w="579" w:type="pct"/>
            <w:tcBorders>
              <w:top w:val="single" w:sz="4" w:space="0" w:color="auto"/>
              <w:left w:val="single" w:sz="4" w:space="0" w:color="auto"/>
              <w:bottom w:val="single" w:sz="4" w:space="0" w:color="auto"/>
              <w:right w:val="single" w:sz="4" w:space="0" w:color="auto"/>
            </w:tcBorders>
            <w:noWrap/>
            <w:hideMark/>
          </w:tcPr>
          <w:p w14:paraId="0B617988"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5801E6A"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F1B915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A37F5D" w14:textId="77777777" w:rsidR="00B33979" w:rsidRDefault="00B33979">
            <w:pPr>
              <w:overflowPunct/>
              <w:autoSpaceDE/>
              <w:autoSpaceDN/>
              <w:adjustRightInd/>
              <w:spacing w:after="0"/>
              <w:rPr>
                <w:rFonts w:ascii="CG Times (WN)" w:hAnsi="CG Times (WN)"/>
              </w:rPr>
            </w:pPr>
          </w:p>
        </w:tc>
      </w:tr>
      <w:tr w:rsidR="00B33979" w14:paraId="771F1EB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3CD14F" w14:textId="77777777" w:rsidR="00B33979" w:rsidRDefault="00B33979">
            <w:pPr>
              <w:pStyle w:val="TAL"/>
              <w:rPr>
                <w:color w:val="000000"/>
                <w:sz w:val="16"/>
                <w:szCs w:val="16"/>
              </w:rPr>
            </w:pPr>
            <w:r>
              <w:rPr>
                <w:color w:val="000000"/>
                <w:sz w:val="16"/>
                <w:szCs w:val="16"/>
              </w:rPr>
              <w:t>C3-242220</w:t>
            </w:r>
          </w:p>
        </w:tc>
        <w:tc>
          <w:tcPr>
            <w:tcW w:w="2248" w:type="pct"/>
            <w:tcBorders>
              <w:top w:val="single" w:sz="4" w:space="0" w:color="auto"/>
              <w:left w:val="single" w:sz="4" w:space="0" w:color="auto"/>
              <w:bottom w:val="single" w:sz="4" w:space="0" w:color="auto"/>
              <w:right w:val="single" w:sz="4" w:space="0" w:color="auto"/>
            </w:tcBorders>
            <w:noWrap/>
            <w:hideMark/>
          </w:tcPr>
          <w:p w14:paraId="0336AF9A" w14:textId="77777777" w:rsidR="00B33979" w:rsidRDefault="00B33979">
            <w:pPr>
              <w:pStyle w:val="TAL"/>
              <w:rPr>
                <w:color w:val="000000"/>
                <w:sz w:val="16"/>
                <w:szCs w:val="16"/>
              </w:rPr>
            </w:pPr>
            <w:r>
              <w:rPr>
                <w:color w:val="000000"/>
                <w:sz w:val="16"/>
                <w:szCs w:val="16"/>
              </w:rPr>
              <w:t>Removal of the HTTP 204 No Content status code from GET response</w:t>
            </w:r>
          </w:p>
        </w:tc>
        <w:tc>
          <w:tcPr>
            <w:tcW w:w="579" w:type="pct"/>
            <w:tcBorders>
              <w:top w:val="single" w:sz="4" w:space="0" w:color="auto"/>
              <w:left w:val="single" w:sz="4" w:space="0" w:color="auto"/>
              <w:bottom w:val="single" w:sz="4" w:space="0" w:color="auto"/>
              <w:right w:val="single" w:sz="4" w:space="0" w:color="auto"/>
            </w:tcBorders>
            <w:noWrap/>
            <w:hideMark/>
          </w:tcPr>
          <w:p w14:paraId="63FB49A3"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A44CFE1"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CE7B72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6AAA96" w14:textId="77777777" w:rsidR="00B33979" w:rsidRDefault="00B33979">
            <w:pPr>
              <w:overflowPunct/>
              <w:autoSpaceDE/>
              <w:autoSpaceDN/>
              <w:adjustRightInd/>
              <w:spacing w:after="0"/>
              <w:rPr>
                <w:rFonts w:ascii="CG Times (WN)" w:hAnsi="CG Times (WN)"/>
              </w:rPr>
            </w:pPr>
          </w:p>
        </w:tc>
      </w:tr>
      <w:tr w:rsidR="00B33979" w14:paraId="6D2A41F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EA7E10" w14:textId="77777777" w:rsidR="00B33979" w:rsidRDefault="00B33979">
            <w:pPr>
              <w:pStyle w:val="TAL"/>
              <w:rPr>
                <w:color w:val="000000"/>
                <w:sz w:val="16"/>
                <w:szCs w:val="16"/>
              </w:rPr>
            </w:pPr>
            <w:r>
              <w:rPr>
                <w:color w:val="000000"/>
                <w:sz w:val="16"/>
                <w:szCs w:val="16"/>
              </w:rPr>
              <w:t>C3-242221</w:t>
            </w:r>
          </w:p>
        </w:tc>
        <w:tc>
          <w:tcPr>
            <w:tcW w:w="2248" w:type="pct"/>
            <w:tcBorders>
              <w:top w:val="single" w:sz="4" w:space="0" w:color="auto"/>
              <w:left w:val="single" w:sz="4" w:space="0" w:color="auto"/>
              <w:bottom w:val="single" w:sz="4" w:space="0" w:color="auto"/>
              <w:right w:val="single" w:sz="4" w:space="0" w:color="auto"/>
            </w:tcBorders>
            <w:noWrap/>
            <w:hideMark/>
          </w:tcPr>
          <w:p w14:paraId="61F32A84" w14:textId="77777777" w:rsidR="00B33979" w:rsidRDefault="00B33979">
            <w:pPr>
              <w:pStyle w:val="TAL"/>
              <w:rPr>
                <w:color w:val="000000"/>
                <w:sz w:val="16"/>
                <w:szCs w:val="16"/>
              </w:rPr>
            </w:pPr>
            <w:r>
              <w:rPr>
                <w:color w:val="000000"/>
                <w:sz w:val="16"/>
                <w:szCs w:val="16"/>
              </w:rPr>
              <w:t>RFC 7807 obsoleted by RFC 9457</w:t>
            </w:r>
          </w:p>
        </w:tc>
        <w:tc>
          <w:tcPr>
            <w:tcW w:w="579" w:type="pct"/>
            <w:tcBorders>
              <w:top w:val="single" w:sz="4" w:space="0" w:color="auto"/>
              <w:left w:val="single" w:sz="4" w:space="0" w:color="auto"/>
              <w:bottom w:val="single" w:sz="4" w:space="0" w:color="auto"/>
              <w:right w:val="single" w:sz="4" w:space="0" w:color="auto"/>
            </w:tcBorders>
            <w:noWrap/>
            <w:hideMark/>
          </w:tcPr>
          <w:p w14:paraId="48B2E9C9"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2BFAA13"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DEC5D8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CC56C9" w14:textId="77777777" w:rsidR="00B33979" w:rsidRDefault="00B33979">
            <w:pPr>
              <w:overflowPunct/>
              <w:autoSpaceDE/>
              <w:autoSpaceDN/>
              <w:adjustRightInd/>
              <w:spacing w:after="0"/>
              <w:rPr>
                <w:rFonts w:ascii="CG Times (WN)" w:hAnsi="CG Times (WN)"/>
              </w:rPr>
            </w:pPr>
          </w:p>
        </w:tc>
      </w:tr>
      <w:tr w:rsidR="00B33979" w14:paraId="75310FF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30D475" w14:textId="77777777" w:rsidR="00B33979" w:rsidRDefault="00B33979">
            <w:pPr>
              <w:pStyle w:val="TAL"/>
              <w:rPr>
                <w:color w:val="000000"/>
                <w:sz w:val="16"/>
                <w:szCs w:val="16"/>
              </w:rPr>
            </w:pPr>
            <w:r>
              <w:rPr>
                <w:color w:val="000000"/>
                <w:sz w:val="16"/>
                <w:szCs w:val="16"/>
              </w:rPr>
              <w:t>C3-242222</w:t>
            </w:r>
          </w:p>
        </w:tc>
        <w:tc>
          <w:tcPr>
            <w:tcW w:w="2248" w:type="pct"/>
            <w:tcBorders>
              <w:top w:val="single" w:sz="4" w:space="0" w:color="auto"/>
              <w:left w:val="single" w:sz="4" w:space="0" w:color="auto"/>
              <w:bottom w:val="single" w:sz="4" w:space="0" w:color="auto"/>
              <w:right w:val="single" w:sz="4" w:space="0" w:color="auto"/>
            </w:tcBorders>
            <w:noWrap/>
            <w:hideMark/>
          </w:tcPr>
          <w:p w14:paraId="31534394" w14:textId="77777777" w:rsidR="00B33979" w:rsidRDefault="00B33979">
            <w:pPr>
              <w:pStyle w:val="TAL"/>
              <w:rPr>
                <w:color w:val="000000"/>
                <w:sz w:val="16"/>
                <w:szCs w:val="16"/>
              </w:rPr>
            </w:pPr>
            <w:r>
              <w:rPr>
                <w:color w:val="000000"/>
                <w:sz w:val="16"/>
                <w:szCs w:val="16"/>
              </w:rPr>
              <w:t>Miscellaneous corrections on Nnef_EASDeployment API</w:t>
            </w:r>
          </w:p>
        </w:tc>
        <w:tc>
          <w:tcPr>
            <w:tcW w:w="579" w:type="pct"/>
            <w:tcBorders>
              <w:top w:val="single" w:sz="4" w:space="0" w:color="auto"/>
              <w:left w:val="single" w:sz="4" w:space="0" w:color="auto"/>
              <w:bottom w:val="single" w:sz="4" w:space="0" w:color="auto"/>
              <w:right w:val="single" w:sz="4" w:space="0" w:color="auto"/>
            </w:tcBorders>
            <w:noWrap/>
            <w:hideMark/>
          </w:tcPr>
          <w:p w14:paraId="62544BA5"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6E6F2B3"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4F99D3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11E954" w14:textId="77777777" w:rsidR="00B33979" w:rsidRDefault="00B33979">
            <w:pPr>
              <w:overflowPunct/>
              <w:autoSpaceDE/>
              <w:autoSpaceDN/>
              <w:adjustRightInd/>
              <w:spacing w:after="0"/>
              <w:rPr>
                <w:rFonts w:ascii="CG Times (WN)" w:hAnsi="CG Times (WN)"/>
              </w:rPr>
            </w:pPr>
          </w:p>
        </w:tc>
      </w:tr>
      <w:tr w:rsidR="00B33979" w14:paraId="58159D7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3E1F0A" w14:textId="77777777" w:rsidR="00B33979" w:rsidRDefault="00B33979">
            <w:pPr>
              <w:pStyle w:val="TAL"/>
              <w:rPr>
                <w:color w:val="000000"/>
                <w:sz w:val="16"/>
                <w:szCs w:val="16"/>
              </w:rPr>
            </w:pPr>
            <w:r>
              <w:rPr>
                <w:color w:val="000000"/>
                <w:sz w:val="16"/>
                <w:szCs w:val="16"/>
              </w:rPr>
              <w:t>C3-242223</w:t>
            </w:r>
          </w:p>
        </w:tc>
        <w:tc>
          <w:tcPr>
            <w:tcW w:w="2248" w:type="pct"/>
            <w:tcBorders>
              <w:top w:val="single" w:sz="4" w:space="0" w:color="auto"/>
              <w:left w:val="single" w:sz="4" w:space="0" w:color="auto"/>
              <w:bottom w:val="single" w:sz="4" w:space="0" w:color="auto"/>
              <w:right w:val="single" w:sz="4" w:space="0" w:color="auto"/>
            </w:tcBorders>
            <w:noWrap/>
            <w:hideMark/>
          </w:tcPr>
          <w:p w14:paraId="4839B858" w14:textId="77777777" w:rsidR="00B33979" w:rsidRDefault="00B33979">
            <w:pPr>
              <w:pStyle w:val="TAL"/>
              <w:rPr>
                <w:color w:val="000000"/>
                <w:sz w:val="16"/>
                <w:szCs w:val="16"/>
              </w:rPr>
            </w:pPr>
            <w:r>
              <w:rPr>
                <w:color w:val="000000"/>
                <w:sz w:val="16"/>
                <w:szCs w:val="16"/>
              </w:rPr>
              <w:t>Editorial correction in BDT Create Clause</w:t>
            </w:r>
          </w:p>
        </w:tc>
        <w:tc>
          <w:tcPr>
            <w:tcW w:w="579" w:type="pct"/>
            <w:tcBorders>
              <w:top w:val="single" w:sz="4" w:space="0" w:color="auto"/>
              <w:left w:val="single" w:sz="4" w:space="0" w:color="auto"/>
              <w:bottom w:val="single" w:sz="4" w:space="0" w:color="auto"/>
              <w:right w:val="single" w:sz="4" w:space="0" w:color="auto"/>
            </w:tcBorders>
            <w:noWrap/>
            <w:hideMark/>
          </w:tcPr>
          <w:p w14:paraId="6961EF98" w14:textId="77777777" w:rsidR="00B33979" w:rsidRDefault="00B33979">
            <w:pPr>
              <w:pStyle w:val="TAL"/>
              <w:rPr>
                <w:color w:val="000000"/>
                <w:sz w:val="16"/>
                <w:szCs w:val="16"/>
              </w:rPr>
            </w:pPr>
            <w:r>
              <w:rPr>
                <w:color w:val="000000"/>
                <w:sz w:val="16"/>
                <w:szCs w:val="16"/>
              </w:rPr>
              <w:t>AT&amp;T, Amdocs Software Systems Ltd</w:t>
            </w:r>
          </w:p>
        </w:tc>
        <w:tc>
          <w:tcPr>
            <w:tcW w:w="513" w:type="pct"/>
            <w:tcBorders>
              <w:top w:val="single" w:sz="4" w:space="0" w:color="auto"/>
              <w:left w:val="single" w:sz="4" w:space="0" w:color="auto"/>
              <w:bottom w:val="single" w:sz="4" w:space="0" w:color="auto"/>
              <w:right w:val="single" w:sz="4" w:space="0" w:color="auto"/>
            </w:tcBorders>
            <w:noWrap/>
            <w:hideMark/>
          </w:tcPr>
          <w:p w14:paraId="6D317C1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E71C74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F70208" w14:textId="77777777" w:rsidR="00B33979" w:rsidRDefault="00B33979">
            <w:pPr>
              <w:pStyle w:val="TAL"/>
              <w:rPr>
                <w:sz w:val="16"/>
                <w:szCs w:val="16"/>
              </w:rPr>
            </w:pPr>
            <w:r>
              <w:rPr>
                <w:sz w:val="16"/>
                <w:szCs w:val="16"/>
              </w:rPr>
              <w:t>C3-242658</w:t>
            </w:r>
          </w:p>
        </w:tc>
      </w:tr>
      <w:tr w:rsidR="00B33979" w14:paraId="33D13B7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468651" w14:textId="77777777" w:rsidR="00B33979" w:rsidRDefault="00B33979">
            <w:pPr>
              <w:pStyle w:val="TAL"/>
              <w:rPr>
                <w:color w:val="000000"/>
                <w:sz w:val="16"/>
                <w:szCs w:val="16"/>
              </w:rPr>
            </w:pPr>
            <w:r>
              <w:rPr>
                <w:color w:val="000000"/>
                <w:sz w:val="16"/>
                <w:szCs w:val="16"/>
              </w:rPr>
              <w:t>C3-242224</w:t>
            </w:r>
          </w:p>
        </w:tc>
        <w:tc>
          <w:tcPr>
            <w:tcW w:w="2248" w:type="pct"/>
            <w:tcBorders>
              <w:top w:val="single" w:sz="4" w:space="0" w:color="auto"/>
              <w:left w:val="single" w:sz="4" w:space="0" w:color="auto"/>
              <w:bottom w:val="single" w:sz="4" w:space="0" w:color="auto"/>
              <w:right w:val="single" w:sz="4" w:space="0" w:color="auto"/>
            </w:tcBorders>
            <w:noWrap/>
            <w:hideMark/>
          </w:tcPr>
          <w:p w14:paraId="3C9BB215" w14:textId="77777777" w:rsidR="00B33979" w:rsidRDefault="00B33979">
            <w:pPr>
              <w:pStyle w:val="TAL"/>
              <w:rPr>
                <w:color w:val="000000"/>
                <w:sz w:val="16"/>
                <w:szCs w:val="16"/>
              </w:rPr>
            </w:pPr>
            <w:r>
              <w:rPr>
                <w:color w:val="000000"/>
                <w:sz w:val="16"/>
                <w:szCs w:val="16"/>
              </w:rPr>
              <w:t>Adding PATCH method for AM policy data</w:t>
            </w:r>
          </w:p>
        </w:tc>
        <w:tc>
          <w:tcPr>
            <w:tcW w:w="579" w:type="pct"/>
            <w:tcBorders>
              <w:top w:val="single" w:sz="4" w:space="0" w:color="auto"/>
              <w:left w:val="single" w:sz="4" w:space="0" w:color="auto"/>
              <w:bottom w:val="single" w:sz="4" w:space="0" w:color="auto"/>
              <w:right w:val="single" w:sz="4" w:space="0" w:color="auto"/>
            </w:tcBorders>
            <w:noWrap/>
            <w:hideMark/>
          </w:tcPr>
          <w:p w14:paraId="3C0BB59B" w14:textId="77777777" w:rsidR="00B33979" w:rsidRDefault="00B33979">
            <w:pPr>
              <w:pStyle w:val="TAL"/>
              <w:rPr>
                <w:color w:val="000000"/>
                <w:sz w:val="16"/>
                <w:szCs w:val="16"/>
              </w:rPr>
            </w:pPr>
            <w:r>
              <w:rPr>
                <w:color w:val="000000"/>
                <w:sz w:val="16"/>
                <w:szCs w:val="16"/>
              </w:rPr>
              <w:t>China Telecom, Oracle</w:t>
            </w:r>
          </w:p>
        </w:tc>
        <w:tc>
          <w:tcPr>
            <w:tcW w:w="513" w:type="pct"/>
            <w:tcBorders>
              <w:top w:val="single" w:sz="4" w:space="0" w:color="auto"/>
              <w:left w:val="single" w:sz="4" w:space="0" w:color="auto"/>
              <w:bottom w:val="single" w:sz="4" w:space="0" w:color="auto"/>
              <w:right w:val="single" w:sz="4" w:space="0" w:color="auto"/>
            </w:tcBorders>
            <w:noWrap/>
            <w:hideMark/>
          </w:tcPr>
          <w:p w14:paraId="2842DD51"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831366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000BCC" w14:textId="77777777" w:rsidR="00B33979" w:rsidRDefault="00B33979">
            <w:pPr>
              <w:overflowPunct/>
              <w:autoSpaceDE/>
              <w:autoSpaceDN/>
              <w:adjustRightInd/>
              <w:spacing w:after="0"/>
              <w:rPr>
                <w:rFonts w:ascii="CG Times (WN)" w:hAnsi="CG Times (WN)"/>
              </w:rPr>
            </w:pPr>
          </w:p>
        </w:tc>
      </w:tr>
      <w:tr w:rsidR="00B33979" w14:paraId="19B09A1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E24FF1" w14:textId="77777777" w:rsidR="00B33979" w:rsidRDefault="00B33979">
            <w:pPr>
              <w:pStyle w:val="TAL"/>
              <w:rPr>
                <w:color w:val="000000"/>
                <w:sz w:val="16"/>
                <w:szCs w:val="16"/>
              </w:rPr>
            </w:pPr>
            <w:r>
              <w:rPr>
                <w:color w:val="000000"/>
                <w:sz w:val="16"/>
                <w:szCs w:val="16"/>
              </w:rPr>
              <w:t>C3-242225</w:t>
            </w:r>
          </w:p>
        </w:tc>
        <w:tc>
          <w:tcPr>
            <w:tcW w:w="2248" w:type="pct"/>
            <w:tcBorders>
              <w:top w:val="single" w:sz="4" w:space="0" w:color="auto"/>
              <w:left w:val="single" w:sz="4" w:space="0" w:color="auto"/>
              <w:bottom w:val="single" w:sz="4" w:space="0" w:color="auto"/>
              <w:right w:val="single" w:sz="4" w:space="0" w:color="auto"/>
            </w:tcBorders>
            <w:noWrap/>
            <w:hideMark/>
          </w:tcPr>
          <w:p w14:paraId="1121C4FE" w14:textId="77777777" w:rsidR="00B33979" w:rsidRDefault="00B33979">
            <w:pPr>
              <w:pStyle w:val="TAL"/>
              <w:rPr>
                <w:color w:val="000000"/>
                <w:sz w:val="16"/>
                <w:szCs w:val="16"/>
              </w:rPr>
            </w:pPr>
            <w:r>
              <w:rPr>
                <w:color w:val="000000"/>
                <w:sz w:val="16"/>
                <w:szCs w:val="16"/>
              </w:rPr>
              <w:t>Adding AMPolicyDataPatch data type</w:t>
            </w:r>
          </w:p>
        </w:tc>
        <w:tc>
          <w:tcPr>
            <w:tcW w:w="579" w:type="pct"/>
            <w:tcBorders>
              <w:top w:val="single" w:sz="4" w:space="0" w:color="auto"/>
              <w:left w:val="single" w:sz="4" w:space="0" w:color="auto"/>
              <w:bottom w:val="single" w:sz="4" w:space="0" w:color="auto"/>
              <w:right w:val="single" w:sz="4" w:space="0" w:color="auto"/>
            </w:tcBorders>
            <w:noWrap/>
            <w:hideMark/>
          </w:tcPr>
          <w:p w14:paraId="578F023D" w14:textId="77777777" w:rsidR="00B33979" w:rsidRDefault="00B33979">
            <w:pPr>
              <w:pStyle w:val="TAL"/>
              <w:rPr>
                <w:color w:val="000000"/>
                <w:sz w:val="16"/>
                <w:szCs w:val="16"/>
              </w:rPr>
            </w:pPr>
            <w:r>
              <w:rPr>
                <w:color w:val="000000"/>
                <w:sz w:val="16"/>
                <w:szCs w:val="16"/>
              </w:rPr>
              <w:t>China Telecom, Oracle</w:t>
            </w:r>
          </w:p>
        </w:tc>
        <w:tc>
          <w:tcPr>
            <w:tcW w:w="513" w:type="pct"/>
            <w:tcBorders>
              <w:top w:val="single" w:sz="4" w:space="0" w:color="auto"/>
              <w:left w:val="single" w:sz="4" w:space="0" w:color="auto"/>
              <w:bottom w:val="single" w:sz="4" w:space="0" w:color="auto"/>
              <w:right w:val="single" w:sz="4" w:space="0" w:color="auto"/>
            </w:tcBorders>
            <w:noWrap/>
            <w:hideMark/>
          </w:tcPr>
          <w:p w14:paraId="2455C051"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8BFBB5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81EEBD" w14:textId="77777777" w:rsidR="00B33979" w:rsidRDefault="00B33979">
            <w:pPr>
              <w:overflowPunct/>
              <w:autoSpaceDE/>
              <w:autoSpaceDN/>
              <w:adjustRightInd/>
              <w:spacing w:after="0"/>
              <w:rPr>
                <w:rFonts w:ascii="CG Times (WN)" w:hAnsi="CG Times (WN)"/>
              </w:rPr>
            </w:pPr>
          </w:p>
        </w:tc>
      </w:tr>
      <w:tr w:rsidR="00B33979" w14:paraId="60B75A8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14E8A8" w14:textId="77777777" w:rsidR="00B33979" w:rsidRDefault="00B33979">
            <w:pPr>
              <w:pStyle w:val="TAL"/>
              <w:rPr>
                <w:color w:val="000000"/>
                <w:sz w:val="16"/>
                <w:szCs w:val="16"/>
              </w:rPr>
            </w:pPr>
            <w:r>
              <w:rPr>
                <w:color w:val="000000"/>
                <w:sz w:val="16"/>
                <w:szCs w:val="16"/>
              </w:rPr>
              <w:t>C3-242226</w:t>
            </w:r>
          </w:p>
        </w:tc>
        <w:tc>
          <w:tcPr>
            <w:tcW w:w="2248" w:type="pct"/>
            <w:tcBorders>
              <w:top w:val="single" w:sz="4" w:space="0" w:color="auto"/>
              <w:left w:val="single" w:sz="4" w:space="0" w:color="auto"/>
              <w:bottom w:val="single" w:sz="4" w:space="0" w:color="auto"/>
              <w:right w:val="single" w:sz="4" w:space="0" w:color="auto"/>
            </w:tcBorders>
            <w:noWrap/>
            <w:hideMark/>
          </w:tcPr>
          <w:p w14:paraId="682E4F9E" w14:textId="77777777" w:rsidR="00B33979" w:rsidRDefault="00B33979">
            <w:pPr>
              <w:pStyle w:val="TAL"/>
              <w:rPr>
                <w:color w:val="000000"/>
                <w:sz w:val="16"/>
                <w:szCs w:val="16"/>
              </w:rPr>
            </w:pPr>
            <w:r>
              <w:rPr>
                <w:color w:val="000000"/>
                <w:sz w:val="16"/>
                <w:szCs w:val="16"/>
              </w:rPr>
              <w:t>Policy decisions based on spending limits</w:t>
            </w:r>
          </w:p>
        </w:tc>
        <w:tc>
          <w:tcPr>
            <w:tcW w:w="579" w:type="pct"/>
            <w:tcBorders>
              <w:top w:val="single" w:sz="4" w:space="0" w:color="auto"/>
              <w:left w:val="single" w:sz="4" w:space="0" w:color="auto"/>
              <w:bottom w:val="single" w:sz="4" w:space="0" w:color="auto"/>
              <w:right w:val="single" w:sz="4" w:space="0" w:color="auto"/>
            </w:tcBorders>
            <w:noWrap/>
            <w:hideMark/>
          </w:tcPr>
          <w:p w14:paraId="53B15164" w14:textId="77777777" w:rsidR="00B33979" w:rsidRDefault="00B33979">
            <w:pPr>
              <w:pStyle w:val="TAL"/>
              <w:rPr>
                <w:color w:val="000000"/>
                <w:sz w:val="16"/>
                <w:szCs w:val="16"/>
              </w:rPr>
            </w:pPr>
            <w:r>
              <w:rPr>
                <w:color w:val="000000"/>
                <w:sz w:val="16"/>
                <w:szCs w:val="16"/>
              </w:rPr>
              <w:t>China Telecom, Oracle</w:t>
            </w:r>
          </w:p>
        </w:tc>
        <w:tc>
          <w:tcPr>
            <w:tcW w:w="513" w:type="pct"/>
            <w:tcBorders>
              <w:top w:val="single" w:sz="4" w:space="0" w:color="auto"/>
              <w:left w:val="single" w:sz="4" w:space="0" w:color="auto"/>
              <w:bottom w:val="single" w:sz="4" w:space="0" w:color="auto"/>
              <w:right w:val="single" w:sz="4" w:space="0" w:color="auto"/>
            </w:tcBorders>
            <w:noWrap/>
            <w:hideMark/>
          </w:tcPr>
          <w:p w14:paraId="548C3FD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37B1FFC" w14:textId="77777777" w:rsidR="00B33979" w:rsidRDefault="00B33979">
            <w:pPr>
              <w:pStyle w:val="TAL"/>
              <w:rPr>
                <w:color w:val="000000"/>
                <w:sz w:val="16"/>
                <w:szCs w:val="16"/>
              </w:rPr>
            </w:pPr>
            <w:r>
              <w:rPr>
                <w:color w:val="000000"/>
                <w:sz w:val="16"/>
                <w:szCs w:val="16"/>
              </w:rPr>
              <w:t>C3-241043</w:t>
            </w:r>
          </w:p>
        </w:tc>
        <w:tc>
          <w:tcPr>
            <w:tcW w:w="579" w:type="pct"/>
            <w:tcBorders>
              <w:top w:val="single" w:sz="4" w:space="0" w:color="auto"/>
              <w:left w:val="single" w:sz="4" w:space="0" w:color="auto"/>
              <w:bottom w:val="single" w:sz="4" w:space="0" w:color="auto"/>
              <w:right w:val="single" w:sz="4" w:space="0" w:color="auto"/>
            </w:tcBorders>
            <w:noWrap/>
            <w:hideMark/>
          </w:tcPr>
          <w:p w14:paraId="4586D572" w14:textId="77777777" w:rsidR="00B33979" w:rsidRDefault="00B33979">
            <w:pPr>
              <w:pStyle w:val="TAL"/>
              <w:rPr>
                <w:sz w:val="16"/>
                <w:szCs w:val="16"/>
              </w:rPr>
            </w:pPr>
            <w:r>
              <w:rPr>
                <w:sz w:val="16"/>
                <w:szCs w:val="16"/>
              </w:rPr>
              <w:t>C3-242492</w:t>
            </w:r>
          </w:p>
        </w:tc>
      </w:tr>
      <w:tr w:rsidR="00B33979" w14:paraId="1CE30AF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186D91" w14:textId="77777777" w:rsidR="00B33979" w:rsidRDefault="00B33979">
            <w:pPr>
              <w:pStyle w:val="TAL"/>
              <w:rPr>
                <w:color w:val="000000"/>
                <w:sz w:val="16"/>
                <w:szCs w:val="16"/>
              </w:rPr>
            </w:pPr>
            <w:r>
              <w:rPr>
                <w:color w:val="000000"/>
                <w:sz w:val="16"/>
                <w:szCs w:val="16"/>
              </w:rPr>
              <w:t>C3-242227</w:t>
            </w:r>
          </w:p>
        </w:tc>
        <w:tc>
          <w:tcPr>
            <w:tcW w:w="2248" w:type="pct"/>
            <w:tcBorders>
              <w:top w:val="single" w:sz="4" w:space="0" w:color="auto"/>
              <w:left w:val="single" w:sz="4" w:space="0" w:color="auto"/>
              <w:bottom w:val="single" w:sz="4" w:space="0" w:color="auto"/>
              <w:right w:val="single" w:sz="4" w:space="0" w:color="auto"/>
            </w:tcBorders>
            <w:noWrap/>
            <w:hideMark/>
          </w:tcPr>
          <w:p w14:paraId="453037EE" w14:textId="77777777" w:rsidR="00B33979" w:rsidRDefault="00B33979">
            <w:pPr>
              <w:pStyle w:val="TAL"/>
              <w:rPr>
                <w:color w:val="000000"/>
                <w:sz w:val="16"/>
                <w:szCs w:val="16"/>
              </w:rPr>
            </w:pPr>
            <w:r>
              <w:rPr>
                <w:color w:val="000000"/>
                <w:sz w:val="16"/>
                <w:szCs w:val="16"/>
              </w:rPr>
              <w:t>The support of a timestamp indication in notification reports</w:t>
            </w:r>
          </w:p>
        </w:tc>
        <w:tc>
          <w:tcPr>
            <w:tcW w:w="579" w:type="pct"/>
            <w:tcBorders>
              <w:top w:val="single" w:sz="4" w:space="0" w:color="auto"/>
              <w:left w:val="single" w:sz="4" w:space="0" w:color="auto"/>
              <w:bottom w:val="single" w:sz="4" w:space="0" w:color="auto"/>
              <w:right w:val="single" w:sz="4" w:space="0" w:color="auto"/>
            </w:tcBorders>
            <w:noWrap/>
            <w:hideMark/>
          </w:tcPr>
          <w:p w14:paraId="65DE80CC"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3FFFC0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E759F2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672428" w14:textId="77777777" w:rsidR="00B33979" w:rsidRDefault="00B33979">
            <w:pPr>
              <w:pStyle w:val="TAL"/>
              <w:rPr>
                <w:sz w:val="16"/>
                <w:szCs w:val="16"/>
              </w:rPr>
            </w:pPr>
            <w:r>
              <w:rPr>
                <w:sz w:val="16"/>
                <w:szCs w:val="16"/>
              </w:rPr>
              <w:t>C3-242543</w:t>
            </w:r>
          </w:p>
        </w:tc>
      </w:tr>
      <w:tr w:rsidR="00B33979" w14:paraId="0080377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27957E" w14:textId="77777777" w:rsidR="00B33979" w:rsidRDefault="00B33979">
            <w:pPr>
              <w:pStyle w:val="TAL"/>
              <w:rPr>
                <w:color w:val="000000"/>
                <w:sz w:val="16"/>
                <w:szCs w:val="16"/>
              </w:rPr>
            </w:pPr>
            <w:r>
              <w:rPr>
                <w:color w:val="000000"/>
                <w:sz w:val="16"/>
                <w:szCs w:val="16"/>
              </w:rPr>
              <w:t>C3-242228</w:t>
            </w:r>
          </w:p>
        </w:tc>
        <w:tc>
          <w:tcPr>
            <w:tcW w:w="2248" w:type="pct"/>
            <w:tcBorders>
              <w:top w:val="single" w:sz="4" w:space="0" w:color="auto"/>
              <w:left w:val="single" w:sz="4" w:space="0" w:color="auto"/>
              <w:bottom w:val="single" w:sz="4" w:space="0" w:color="auto"/>
              <w:right w:val="single" w:sz="4" w:space="0" w:color="auto"/>
            </w:tcBorders>
            <w:noWrap/>
            <w:hideMark/>
          </w:tcPr>
          <w:p w14:paraId="029EE9BB" w14:textId="77777777" w:rsidR="00B33979" w:rsidRDefault="00B33979">
            <w:pPr>
              <w:pStyle w:val="TAL"/>
              <w:rPr>
                <w:color w:val="000000"/>
                <w:sz w:val="16"/>
                <w:szCs w:val="16"/>
              </w:rPr>
            </w:pPr>
            <w:r>
              <w:rPr>
                <w:color w:val="000000"/>
                <w:sz w:val="16"/>
                <w:szCs w:val="16"/>
              </w:rPr>
              <w:t>307 and 308 responses support in ADAES APIs</w:t>
            </w:r>
          </w:p>
        </w:tc>
        <w:tc>
          <w:tcPr>
            <w:tcW w:w="579" w:type="pct"/>
            <w:tcBorders>
              <w:top w:val="single" w:sz="4" w:space="0" w:color="auto"/>
              <w:left w:val="single" w:sz="4" w:space="0" w:color="auto"/>
              <w:bottom w:val="single" w:sz="4" w:space="0" w:color="auto"/>
              <w:right w:val="single" w:sz="4" w:space="0" w:color="auto"/>
            </w:tcBorders>
            <w:noWrap/>
            <w:hideMark/>
          </w:tcPr>
          <w:p w14:paraId="25794E1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9B51003"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2341D2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44F47BE" w14:textId="77777777" w:rsidR="00B33979" w:rsidRDefault="00B33979">
            <w:pPr>
              <w:overflowPunct/>
              <w:autoSpaceDE/>
              <w:autoSpaceDN/>
              <w:adjustRightInd/>
              <w:spacing w:after="0"/>
              <w:rPr>
                <w:rFonts w:ascii="CG Times (WN)" w:hAnsi="CG Times (WN)"/>
              </w:rPr>
            </w:pPr>
          </w:p>
        </w:tc>
      </w:tr>
      <w:tr w:rsidR="00B33979" w14:paraId="7E3B8EB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DD8CBA" w14:textId="77777777" w:rsidR="00B33979" w:rsidRDefault="00B33979">
            <w:pPr>
              <w:pStyle w:val="TAL"/>
              <w:rPr>
                <w:color w:val="000000"/>
                <w:sz w:val="16"/>
                <w:szCs w:val="16"/>
              </w:rPr>
            </w:pPr>
            <w:r>
              <w:rPr>
                <w:color w:val="000000"/>
                <w:sz w:val="16"/>
                <w:szCs w:val="16"/>
              </w:rPr>
              <w:t>C3-242229</w:t>
            </w:r>
          </w:p>
        </w:tc>
        <w:tc>
          <w:tcPr>
            <w:tcW w:w="2248" w:type="pct"/>
            <w:tcBorders>
              <w:top w:val="single" w:sz="4" w:space="0" w:color="auto"/>
              <w:left w:val="single" w:sz="4" w:space="0" w:color="auto"/>
              <w:bottom w:val="single" w:sz="4" w:space="0" w:color="auto"/>
              <w:right w:val="single" w:sz="4" w:space="0" w:color="auto"/>
            </w:tcBorders>
            <w:noWrap/>
            <w:hideMark/>
          </w:tcPr>
          <w:p w14:paraId="3B6C9F00" w14:textId="77777777" w:rsidR="00B33979" w:rsidRDefault="00B33979">
            <w:pPr>
              <w:pStyle w:val="TAL"/>
              <w:rPr>
                <w:color w:val="000000"/>
                <w:sz w:val="16"/>
                <w:szCs w:val="16"/>
              </w:rPr>
            </w:pPr>
            <w:r>
              <w:rPr>
                <w:color w:val="000000"/>
                <w:sz w:val="16"/>
                <w:szCs w:val="16"/>
              </w:rPr>
              <w:t>Design of the SS_AADRF_DataManagement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511CA9BA"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3A81F88"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3CE91E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BF26AD" w14:textId="77777777" w:rsidR="00B33979" w:rsidRDefault="00B33979">
            <w:pPr>
              <w:overflowPunct/>
              <w:autoSpaceDE/>
              <w:autoSpaceDN/>
              <w:adjustRightInd/>
              <w:spacing w:after="0"/>
              <w:rPr>
                <w:rFonts w:ascii="CG Times (WN)" w:hAnsi="CG Times (WN)"/>
              </w:rPr>
            </w:pPr>
          </w:p>
        </w:tc>
      </w:tr>
      <w:tr w:rsidR="00B33979" w14:paraId="3B9C2BC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DDFFF4" w14:textId="77777777" w:rsidR="00B33979" w:rsidRDefault="00B33979">
            <w:pPr>
              <w:pStyle w:val="TAL"/>
              <w:rPr>
                <w:color w:val="000000"/>
                <w:sz w:val="16"/>
                <w:szCs w:val="16"/>
              </w:rPr>
            </w:pPr>
            <w:r>
              <w:rPr>
                <w:color w:val="000000"/>
                <w:sz w:val="16"/>
                <w:szCs w:val="16"/>
              </w:rPr>
              <w:t>C3-242230</w:t>
            </w:r>
          </w:p>
        </w:tc>
        <w:tc>
          <w:tcPr>
            <w:tcW w:w="2248" w:type="pct"/>
            <w:tcBorders>
              <w:top w:val="single" w:sz="4" w:space="0" w:color="auto"/>
              <w:left w:val="single" w:sz="4" w:space="0" w:color="auto"/>
              <w:bottom w:val="single" w:sz="4" w:space="0" w:color="auto"/>
              <w:right w:val="single" w:sz="4" w:space="0" w:color="auto"/>
            </w:tcBorders>
            <w:noWrap/>
            <w:hideMark/>
          </w:tcPr>
          <w:p w14:paraId="58B123F5" w14:textId="77777777" w:rsidR="00B33979" w:rsidRDefault="00B33979">
            <w:pPr>
              <w:pStyle w:val="TAL"/>
              <w:rPr>
                <w:color w:val="000000"/>
                <w:sz w:val="16"/>
                <w:szCs w:val="16"/>
              </w:rPr>
            </w:pPr>
            <w:r>
              <w:rPr>
                <w:color w:val="000000"/>
                <w:sz w:val="16"/>
                <w:szCs w:val="16"/>
              </w:rPr>
              <w:t>Discussion on merging heterogeneous Northbound APIs in Stage 3. In response to C3-241392.</w:t>
            </w:r>
          </w:p>
        </w:tc>
        <w:tc>
          <w:tcPr>
            <w:tcW w:w="579" w:type="pct"/>
            <w:tcBorders>
              <w:top w:val="single" w:sz="4" w:space="0" w:color="auto"/>
              <w:left w:val="single" w:sz="4" w:space="0" w:color="auto"/>
              <w:bottom w:val="single" w:sz="4" w:space="0" w:color="auto"/>
              <w:right w:val="single" w:sz="4" w:space="0" w:color="auto"/>
            </w:tcBorders>
            <w:noWrap/>
            <w:hideMark/>
          </w:tcPr>
          <w:p w14:paraId="1EBD528F"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01508A5"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1F993D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EA92FD0" w14:textId="77777777" w:rsidR="00B33979" w:rsidRDefault="00B33979">
            <w:pPr>
              <w:overflowPunct/>
              <w:autoSpaceDE/>
              <w:autoSpaceDN/>
              <w:adjustRightInd/>
              <w:spacing w:after="0"/>
              <w:rPr>
                <w:rFonts w:ascii="CG Times (WN)" w:hAnsi="CG Times (WN)"/>
              </w:rPr>
            </w:pPr>
          </w:p>
        </w:tc>
      </w:tr>
      <w:tr w:rsidR="00B33979" w14:paraId="100D18F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4977BE" w14:textId="77777777" w:rsidR="00B33979" w:rsidRDefault="00B33979">
            <w:pPr>
              <w:pStyle w:val="TAL"/>
              <w:rPr>
                <w:color w:val="000000"/>
                <w:sz w:val="16"/>
                <w:szCs w:val="16"/>
              </w:rPr>
            </w:pPr>
            <w:r>
              <w:rPr>
                <w:color w:val="000000"/>
                <w:sz w:val="16"/>
                <w:szCs w:val="16"/>
              </w:rPr>
              <w:t>C3-242231</w:t>
            </w:r>
          </w:p>
        </w:tc>
        <w:tc>
          <w:tcPr>
            <w:tcW w:w="2248" w:type="pct"/>
            <w:tcBorders>
              <w:top w:val="single" w:sz="4" w:space="0" w:color="auto"/>
              <w:left w:val="single" w:sz="4" w:space="0" w:color="auto"/>
              <w:bottom w:val="single" w:sz="4" w:space="0" w:color="auto"/>
              <w:right w:val="single" w:sz="4" w:space="0" w:color="auto"/>
            </w:tcBorders>
            <w:noWrap/>
            <w:hideMark/>
          </w:tcPr>
          <w:p w14:paraId="2A83A22B" w14:textId="77777777" w:rsidR="00B33979" w:rsidRDefault="00B33979">
            <w:pPr>
              <w:pStyle w:val="TAL"/>
              <w:rPr>
                <w:color w:val="000000"/>
                <w:sz w:val="16"/>
                <w:szCs w:val="16"/>
              </w:rPr>
            </w:pPr>
            <w:r>
              <w:rPr>
                <w:color w:val="000000"/>
                <w:sz w:val="16"/>
                <w:szCs w:val="16"/>
              </w:rPr>
              <w:t>Alignment of the SS_ADAE_Ue2UePerformanceAnalytics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16F12610"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C4DF08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51063A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CBA887" w14:textId="77777777" w:rsidR="00B33979" w:rsidRDefault="00B33979">
            <w:pPr>
              <w:pStyle w:val="TAL"/>
              <w:rPr>
                <w:sz w:val="16"/>
                <w:szCs w:val="16"/>
              </w:rPr>
            </w:pPr>
            <w:r>
              <w:rPr>
                <w:sz w:val="16"/>
                <w:szCs w:val="16"/>
              </w:rPr>
              <w:t>C3-242544</w:t>
            </w:r>
          </w:p>
        </w:tc>
      </w:tr>
      <w:tr w:rsidR="00B33979" w14:paraId="1ABE29F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84627F" w14:textId="77777777" w:rsidR="00B33979" w:rsidRDefault="00B33979">
            <w:pPr>
              <w:pStyle w:val="TAL"/>
              <w:rPr>
                <w:color w:val="000000"/>
                <w:sz w:val="16"/>
                <w:szCs w:val="16"/>
              </w:rPr>
            </w:pPr>
            <w:r>
              <w:rPr>
                <w:color w:val="000000"/>
                <w:sz w:val="16"/>
                <w:szCs w:val="16"/>
              </w:rPr>
              <w:t>C3-242232</w:t>
            </w:r>
          </w:p>
        </w:tc>
        <w:tc>
          <w:tcPr>
            <w:tcW w:w="2248" w:type="pct"/>
            <w:tcBorders>
              <w:top w:val="single" w:sz="4" w:space="0" w:color="auto"/>
              <w:left w:val="single" w:sz="4" w:space="0" w:color="auto"/>
              <w:bottom w:val="single" w:sz="4" w:space="0" w:color="auto"/>
              <w:right w:val="single" w:sz="4" w:space="0" w:color="auto"/>
            </w:tcBorders>
            <w:noWrap/>
            <w:hideMark/>
          </w:tcPr>
          <w:p w14:paraId="2EC39202" w14:textId="77777777" w:rsidR="00B33979" w:rsidRDefault="00B33979">
            <w:pPr>
              <w:pStyle w:val="TAL"/>
              <w:rPr>
                <w:color w:val="000000"/>
                <w:sz w:val="16"/>
                <w:szCs w:val="16"/>
              </w:rPr>
            </w:pPr>
            <w:r>
              <w:rPr>
                <w:color w:val="000000"/>
                <w:sz w:val="16"/>
                <w:szCs w:val="16"/>
              </w:rPr>
              <w:t>Notification via Websocket for Time Synchronization Configuration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1FC51179"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63C1204"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98C131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C57248" w14:textId="77777777" w:rsidR="00B33979" w:rsidRDefault="00B33979">
            <w:pPr>
              <w:pStyle w:val="TAL"/>
              <w:rPr>
                <w:sz w:val="16"/>
                <w:szCs w:val="16"/>
              </w:rPr>
            </w:pPr>
            <w:r>
              <w:rPr>
                <w:sz w:val="16"/>
                <w:szCs w:val="16"/>
              </w:rPr>
              <w:t>C3-242541</w:t>
            </w:r>
          </w:p>
        </w:tc>
      </w:tr>
      <w:tr w:rsidR="00B33979" w14:paraId="662FF8C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5BF113" w14:textId="77777777" w:rsidR="00B33979" w:rsidRDefault="00B33979">
            <w:pPr>
              <w:pStyle w:val="TAL"/>
              <w:rPr>
                <w:color w:val="000000"/>
                <w:sz w:val="16"/>
                <w:szCs w:val="16"/>
              </w:rPr>
            </w:pPr>
            <w:r>
              <w:rPr>
                <w:color w:val="000000"/>
                <w:sz w:val="16"/>
                <w:szCs w:val="16"/>
              </w:rPr>
              <w:t>C3-242233</w:t>
            </w:r>
          </w:p>
        </w:tc>
        <w:tc>
          <w:tcPr>
            <w:tcW w:w="2248" w:type="pct"/>
            <w:tcBorders>
              <w:top w:val="single" w:sz="4" w:space="0" w:color="auto"/>
              <w:left w:val="single" w:sz="4" w:space="0" w:color="auto"/>
              <w:bottom w:val="single" w:sz="4" w:space="0" w:color="auto"/>
              <w:right w:val="single" w:sz="4" w:space="0" w:color="auto"/>
            </w:tcBorders>
            <w:noWrap/>
            <w:hideMark/>
          </w:tcPr>
          <w:p w14:paraId="3E3C164E" w14:textId="77777777" w:rsidR="00B33979" w:rsidRDefault="00B33979">
            <w:pPr>
              <w:pStyle w:val="TAL"/>
              <w:rPr>
                <w:color w:val="000000"/>
                <w:sz w:val="16"/>
                <w:szCs w:val="16"/>
              </w:rPr>
            </w:pPr>
            <w:r>
              <w:rPr>
                <w:color w:val="000000"/>
                <w:sz w:val="16"/>
                <w:szCs w:val="16"/>
              </w:rPr>
              <w:t>Redirection of Time Synchronization Configuration Creation</w:t>
            </w:r>
          </w:p>
        </w:tc>
        <w:tc>
          <w:tcPr>
            <w:tcW w:w="579" w:type="pct"/>
            <w:tcBorders>
              <w:top w:val="single" w:sz="4" w:space="0" w:color="auto"/>
              <w:left w:val="single" w:sz="4" w:space="0" w:color="auto"/>
              <w:bottom w:val="single" w:sz="4" w:space="0" w:color="auto"/>
              <w:right w:val="single" w:sz="4" w:space="0" w:color="auto"/>
            </w:tcBorders>
            <w:noWrap/>
            <w:hideMark/>
          </w:tcPr>
          <w:p w14:paraId="22309537"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CD92184"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0E7AA2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788FC4" w14:textId="77777777" w:rsidR="00B33979" w:rsidRDefault="00B33979">
            <w:pPr>
              <w:overflowPunct/>
              <w:autoSpaceDE/>
              <w:autoSpaceDN/>
              <w:adjustRightInd/>
              <w:spacing w:after="0"/>
              <w:rPr>
                <w:rFonts w:ascii="CG Times (WN)" w:hAnsi="CG Times (WN)"/>
              </w:rPr>
            </w:pPr>
          </w:p>
        </w:tc>
      </w:tr>
      <w:tr w:rsidR="00B33979" w14:paraId="034837F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684C21" w14:textId="77777777" w:rsidR="00B33979" w:rsidRDefault="00B33979">
            <w:pPr>
              <w:pStyle w:val="TAL"/>
              <w:rPr>
                <w:color w:val="000000"/>
                <w:sz w:val="16"/>
                <w:szCs w:val="16"/>
              </w:rPr>
            </w:pPr>
            <w:r>
              <w:rPr>
                <w:color w:val="000000"/>
                <w:sz w:val="16"/>
                <w:szCs w:val="16"/>
              </w:rPr>
              <w:t>C3-242234</w:t>
            </w:r>
          </w:p>
        </w:tc>
        <w:tc>
          <w:tcPr>
            <w:tcW w:w="2248" w:type="pct"/>
            <w:tcBorders>
              <w:top w:val="single" w:sz="4" w:space="0" w:color="auto"/>
              <w:left w:val="single" w:sz="4" w:space="0" w:color="auto"/>
              <w:bottom w:val="single" w:sz="4" w:space="0" w:color="auto"/>
              <w:right w:val="single" w:sz="4" w:space="0" w:color="auto"/>
            </w:tcBorders>
            <w:noWrap/>
            <w:hideMark/>
          </w:tcPr>
          <w:p w14:paraId="113D6A4E" w14:textId="77777777" w:rsidR="00B33979" w:rsidRDefault="00B33979">
            <w:pPr>
              <w:pStyle w:val="TAL"/>
              <w:rPr>
                <w:color w:val="000000"/>
                <w:sz w:val="16"/>
                <w:szCs w:val="16"/>
              </w:rPr>
            </w:pPr>
            <w:r>
              <w:rPr>
                <w:color w:val="000000"/>
                <w:sz w:val="16"/>
                <w:szCs w:val="16"/>
              </w:rPr>
              <w:t>Presence conditions of attributes in RTUavStatus object</w:t>
            </w:r>
          </w:p>
        </w:tc>
        <w:tc>
          <w:tcPr>
            <w:tcW w:w="579" w:type="pct"/>
            <w:tcBorders>
              <w:top w:val="single" w:sz="4" w:space="0" w:color="auto"/>
              <w:left w:val="single" w:sz="4" w:space="0" w:color="auto"/>
              <w:bottom w:val="single" w:sz="4" w:space="0" w:color="auto"/>
              <w:right w:val="single" w:sz="4" w:space="0" w:color="auto"/>
            </w:tcBorders>
            <w:noWrap/>
            <w:hideMark/>
          </w:tcPr>
          <w:p w14:paraId="7C23DD6B"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6F23CB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610399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77DE1B3" w14:textId="77777777" w:rsidR="00B33979" w:rsidRDefault="00B33979">
            <w:pPr>
              <w:pStyle w:val="TAL"/>
              <w:rPr>
                <w:sz w:val="16"/>
                <w:szCs w:val="16"/>
              </w:rPr>
            </w:pPr>
            <w:r>
              <w:rPr>
                <w:sz w:val="16"/>
                <w:szCs w:val="16"/>
              </w:rPr>
              <w:t>C3-242542</w:t>
            </w:r>
          </w:p>
        </w:tc>
      </w:tr>
      <w:tr w:rsidR="00B33979" w14:paraId="4E960D1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97D175" w14:textId="77777777" w:rsidR="00B33979" w:rsidRDefault="00B33979">
            <w:pPr>
              <w:pStyle w:val="TAL"/>
              <w:rPr>
                <w:color w:val="000000"/>
                <w:sz w:val="16"/>
                <w:szCs w:val="16"/>
              </w:rPr>
            </w:pPr>
            <w:r>
              <w:rPr>
                <w:color w:val="000000"/>
                <w:sz w:val="16"/>
                <w:szCs w:val="16"/>
              </w:rPr>
              <w:t>C3-242235</w:t>
            </w:r>
          </w:p>
        </w:tc>
        <w:tc>
          <w:tcPr>
            <w:tcW w:w="2248" w:type="pct"/>
            <w:tcBorders>
              <w:top w:val="single" w:sz="4" w:space="0" w:color="auto"/>
              <w:left w:val="single" w:sz="4" w:space="0" w:color="auto"/>
              <w:bottom w:val="single" w:sz="4" w:space="0" w:color="auto"/>
              <w:right w:val="single" w:sz="4" w:space="0" w:color="auto"/>
            </w:tcBorders>
            <w:noWrap/>
            <w:hideMark/>
          </w:tcPr>
          <w:p w14:paraId="4F4B1700" w14:textId="77777777" w:rsidR="00B33979" w:rsidRDefault="00B33979">
            <w:pPr>
              <w:pStyle w:val="TAL"/>
              <w:rPr>
                <w:color w:val="000000"/>
                <w:sz w:val="16"/>
                <w:szCs w:val="16"/>
              </w:rPr>
            </w:pPr>
            <w:r>
              <w:rPr>
                <w:color w:val="000000"/>
                <w:sz w:val="16"/>
                <w:szCs w:val="16"/>
              </w:rPr>
              <w:t>Correction of notification via Websocket for ASTI service</w:t>
            </w:r>
          </w:p>
        </w:tc>
        <w:tc>
          <w:tcPr>
            <w:tcW w:w="579" w:type="pct"/>
            <w:tcBorders>
              <w:top w:val="single" w:sz="4" w:space="0" w:color="auto"/>
              <w:left w:val="single" w:sz="4" w:space="0" w:color="auto"/>
              <w:bottom w:val="single" w:sz="4" w:space="0" w:color="auto"/>
              <w:right w:val="single" w:sz="4" w:space="0" w:color="auto"/>
            </w:tcBorders>
            <w:noWrap/>
            <w:hideMark/>
          </w:tcPr>
          <w:p w14:paraId="0EBE2CE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0CCDF7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EA60B1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041493" w14:textId="77777777" w:rsidR="00B33979" w:rsidRDefault="00B33979">
            <w:pPr>
              <w:overflowPunct/>
              <w:autoSpaceDE/>
              <w:autoSpaceDN/>
              <w:adjustRightInd/>
              <w:spacing w:after="0"/>
              <w:rPr>
                <w:rFonts w:ascii="CG Times (WN)" w:hAnsi="CG Times (WN)"/>
              </w:rPr>
            </w:pPr>
          </w:p>
        </w:tc>
      </w:tr>
      <w:tr w:rsidR="00B33979" w14:paraId="24EBC74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81F6D7" w14:textId="77777777" w:rsidR="00B33979" w:rsidRDefault="00B33979">
            <w:pPr>
              <w:pStyle w:val="TAL"/>
              <w:rPr>
                <w:color w:val="000000"/>
                <w:sz w:val="16"/>
                <w:szCs w:val="16"/>
              </w:rPr>
            </w:pPr>
            <w:r>
              <w:rPr>
                <w:color w:val="000000"/>
                <w:sz w:val="16"/>
                <w:szCs w:val="16"/>
              </w:rPr>
              <w:t>C3-242236</w:t>
            </w:r>
          </w:p>
        </w:tc>
        <w:tc>
          <w:tcPr>
            <w:tcW w:w="2248" w:type="pct"/>
            <w:tcBorders>
              <w:top w:val="single" w:sz="4" w:space="0" w:color="auto"/>
              <w:left w:val="single" w:sz="4" w:space="0" w:color="auto"/>
              <w:bottom w:val="single" w:sz="4" w:space="0" w:color="auto"/>
              <w:right w:val="single" w:sz="4" w:space="0" w:color="auto"/>
            </w:tcBorders>
            <w:noWrap/>
            <w:hideMark/>
          </w:tcPr>
          <w:p w14:paraId="2DE776C4" w14:textId="77777777" w:rsidR="00B33979" w:rsidRDefault="00B33979">
            <w:pPr>
              <w:pStyle w:val="TAL"/>
              <w:rPr>
                <w:color w:val="000000"/>
                <w:sz w:val="16"/>
                <w:szCs w:val="16"/>
              </w:rPr>
            </w:pPr>
            <w:r>
              <w:rPr>
                <w:color w:val="000000"/>
                <w:sz w:val="16"/>
                <w:szCs w:val="16"/>
              </w:rPr>
              <w:t>"TARGET_ID_NOT_VALID” application error in SEAL APIs</w:t>
            </w:r>
          </w:p>
        </w:tc>
        <w:tc>
          <w:tcPr>
            <w:tcW w:w="579" w:type="pct"/>
            <w:tcBorders>
              <w:top w:val="single" w:sz="4" w:space="0" w:color="auto"/>
              <w:left w:val="single" w:sz="4" w:space="0" w:color="auto"/>
              <w:bottom w:val="single" w:sz="4" w:space="0" w:color="auto"/>
              <w:right w:val="single" w:sz="4" w:space="0" w:color="auto"/>
            </w:tcBorders>
            <w:noWrap/>
            <w:hideMark/>
          </w:tcPr>
          <w:p w14:paraId="23C3FCF8"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0CC7FAD"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04AD19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1564041" w14:textId="77777777" w:rsidR="00B33979" w:rsidRDefault="00B33979">
            <w:pPr>
              <w:overflowPunct/>
              <w:autoSpaceDE/>
              <w:autoSpaceDN/>
              <w:adjustRightInd/>
              <w:spacing w:after="0"/>
              <w:rPr>
                <w:rFonts w:ascii="CG Times (WN)" w:hAnsi="CG Times (WN)"/>
              </w:rPr>
            </w:pPr>
          </w:p>
        </w:tc>
      </w:tr>
      <w:tr w:rsidR="00B33979" w14:paraId="218BBE8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486AC0" w14:textId="77777777" w:rsidR="00B33979" w:rsidRDefault="00B33979">
            <w:pPr>
              <w:pStyle w:val="TAL"/>
              <w:rPr>
                <w:color w:val="000000"/>
                <w:sz w:val="16"/>
                <w:szCs w:val="16"/>
              </w:rPr>
            </w:pPr>
            <w:r>
              <w:rPr>
                <w:color w:val="000000"/>
                <w:sz w:val="16"/>
                <w:szCs w:val="16"/>
              </w:rPr>
              <w:t>C3-242237</w:t>
            </w:r>
          </w:p>
        </w:tc>
        <w:tc>
          <w:tcPr>
            <w:tcW w:w="2248" w:type="pct"/>
            <w:tcBorders>
              <w:top w:val="single" w:sz="4" w:space="0" w:color="auto"/>
              <w:left w:val="single" w:sz="4" w:space="0" w:color="auto"/>
              <w:bottom w:val="single" w:sz="4" w:space="0" w:color="auto"/>
              <w:right w:val="single" w:sz="4" w:space="0" w:color="auto"/>
            </w:tcBorders>
            <w:noWrap/>
            <w:hideMark/>
          </w:tcPr>
          <w:p w14:paraId="69340291" w14:textId="77777777" w:rsidR="00B33979" w:rsidRDefault="00B33979">
            <w:pPr>
              <w:pStyle w:val="TAL"/>
              <w:rPr>
                <w:color w:val="000000"/>
                <w:sz w:val="16"/>
                <w:szCs w:val="16"/>
              </w:rPr>
            </w:pPr>
            <w:r>
              <w:rPr>
                <w:color w:val="000000"/>
                <w:sz w:val="16"/>
                <w:szCs w:val="16"/>
              </w:rPr>
              <w:t>Correction of OpenAPI syntax errors</w:t>
            </w:r>
          </w:p>
        </w:tc>
        <w:tc>
          <w:tcPr>
            <w:tcW w:w="579" w:type="pct"/>
            <w:tcBorders>
              <w:top w:val="single" w:sz="4" w:space="0" w:color="auto"/>
              <w:left w:val="single" w:sz="4" w:space="0" w:color="auto"/>
              <w:bottom w:val="single" w:sz="4" w:space="0" w:color="auto"/>
              <w:right w:val="single" w:sz="4" w:space="0" w:color="auto"/>
            </w:tcBorders>
            <w:noWrap/>
            <w:hideMark/>
          </w:tcPr>
          <w:p w14:paraId="0B536512"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95928B3"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C7B279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AB3135" w14:textId="77777777" w:rsidR="00B33979" w:rsidRDefault="00B33979">
            <w:pPr>
              <w:overflowPunct/>
              <w:autoSpaceDE/>
              <w:autoSpaceDN/>
              <w:adjustRightInd/>
              <w:spacing w:after="0"/>
              <w:rPr>
                <w:rFonts w:ascii="CG Times (WN)" w:hAnsi="CG Times (WN)"/>
              </w:rPr>
            </w:pPr>
          </w:p>
        </w:tc>
      </w:tr>
      <w:tr w:rsidR="00B33979" w14:paraId="7CBC951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19400D" w14:textId="77777777" w:rsidR="00B33979" w:rsidRDefault="00B33979">
            <w:pPr>
              <w:pStyle w:val="TAL"/>
              <w:rPr>
                <w:color w:val="000000"/>
                <w:sz w:val="16"/>
                <w:szCs w:val="16"/>
              </w:rPr>
            </w:pPr>
            <w:r>
              <w:rPr>
                <w:color w:val="000000"/>
                <w:sz w:val="16"/>
                <w:szCs w:val="16"/>
              </w:rPr>
              <w:t>C3-242238</w:t>
            </w:r>
          </w:p>
        </w:tc>
        <w:tc>
          <w:tcPr>
            <w:tcW w:w="2248" w:type="pct"/>
            <w:tcBorders>
              <w:top w:val="single" w:sz="4" w:space="0" w:color="auto"/>
              <w:left w:val="single" w:sz="4" w:space="0" w:color="auto"/>
              <w:bottom w:val="single" w:sz="4" w:space="0" w:color="auto"/>
              <w:right w:val="single" w:sz="4" w:space="0" w:color="auto"/>
            </w:tcBorders>
            <w:noWrap/>
            <w:hideMark/>
          </w:tcPr>
          <w:p w14:paraId="28BAE1A1" w14:textId="77777777" w:rsidR="00B33979" w:rsidRDefault="00B33979">
            <w:pPr>
              <w:pStyle w:val="TAL"/>
              <w:rPr>
                <w:color w:val="000000"/>
                <w:sz w:val="16"/>
                <w:szCs w:val="16"/>
              </w:rPr>
            </w:pPr>
            <w:r>
              <w:rPr>
                <w:color w:val="000000"/>
                <w:sz w:val="16"/>
                <w:szCs w:val="16"/>
              </w:rPr>
              <w:t>Partial Network Slice support for DNN replacement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246EAC17"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4CCB69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C85763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1571D4" w14:textId="77777777" w:rsidR="00B33979" w:rsidRDefault="00B33979">
            <w:pPr>
              <w:pStyle w:val="TAL"/>
              <w:rPr>
                <w:sz w:val="16"/>
                <w:szCs w:val="16"/>
              </w:rPr>
            </w:pPr>
            <w:r>
              <w:rPr>
                <w:sz w:val="16"/>
                <w:szCs w:val="16"/>
              </w:rPr>
              <w:t>C3-242603</w:t>
            </w:r>
          </w:p>
        </w:tc>
      </w:tr>
      <w:tr w:rsidR="00B33979" w14:paraId="3D22089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AFE98B" w14:textId="77777777" w:rsidR="00B33979" w:rsidRDefault="00B33979">
            <w:pPr>
              <w:pStyle w:val="TAL"/>
              <w:rPr>
                <w:color w:val="000000"/>
                <w:sz w:val="16"/>
                <w:szCs w:val="16"/>
              </w:rPr>
            </w:pPr>
            <w:r>
              <w:rPr>
                <w:color w:val="000000"/>
                <w:sz w:val="16"/>
                <w:szCs w:val="16"/>
              </w:rPr>
              <w:t>C3-242239</w:t>
            </w:r>
          </w:p>
        </w:tc>
        <w:tc>
          <w:tcPr>
            <w:tcW w:w="2248" w:type="pct"/>
            <w:tcBorders>
              <w:top w:val="single" w:sz="4" w:space="0" w:color="auto"/>
              <w:left w:val="single" w:sz="4" w:space="0" w:color="auto"/>
              <w:bottom w:val="single" w:sz="4" w:space="0" w:color="auto"/>
              <w:right w:val="single" w:sz="4" w:space="0" w:color="auto"/>
            </w:tcBorders>
            <w:noWrap/>
            <w:hideMark/>
          </w:tcPr>
          <w:p w14:paraId="1C9F6C37" w14:textId="77777777" w:rsidR="00B33979" w:rsidRDefault="00B33979">
            <w:pPr>
              <w:pStyle w:val="TAL"/>
              <w:rPr>
                <w:color w:val="000000"/>
                <w:sz w:val="16"/>
                <w:szCs w:val="16"/>
              </w:rPr>
            </w:pPr>
            <w:r>
              <w:rPr>
                <w:color w:val="000000"/>
                <w:sz w:val="16"/>
                <w:szCs w:val="16"/>
              </w:rPr>
              <w:t>Network Slice Replacement handling in the PCF</w:t>
            </w:r>
          </w:p>
        </w:tc>
        <w:tc>
          <w:tcPr>
            <w:tcW w:w="579" w:type="pct"/>
            <w:tcBorders>
              <w:top w:val="single" w:sz="4" w:space="0" w:color="auto"/>
              <w:left w:val="single" w:sz="4" w:space="0" w:color="auto"/>
              <w:bottom w:val="single" w:sz="4" w:space="0" w:color="auto"/>
              <w:right w:val="single" w:sz="4" w:space="0" w:color="auto"/>
            </w:tcBorders>
            <w:noWrap/>
            <w:hideMark/>
          </w:tcPr>
          <w:p w14:paraId="2B0730FB"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DEECD19"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D3F0F9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46406A" w14:textId="77777777" w:rsidR="00B33979" w:rsidRDefault="00B33979">
            <w:pPr>
              <w:overflowPunct/>
              <w:autoSpaceDE/>
              <w:autoSpaceDN/>
              <w:adjustRightInd/>
              <w:spacing w:after="0"/>
              <w:rPr>
                <w:rFonts w:ascii="CG Times (WN)" w:hAnsi="CG Times (WN)"/>
              </w:rPr>
            </w:pPr>
          </w:p>
        </w:tc>
      </w:tr>
      <w:tr w:rsidR="00B33979" w14:paraId="1317520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AF3EEC" w14:textId="77777777" w:rsidR="00B33979" w:rsidRDefault="00B33979">
            <w:pPr>
              <w:pStyle w:val="TAL"/>
              <w:rPr>
                <w:color w:val="000000"/>
                <w:sz w:val="16"/>
                <w:szCs w:val="16"/>
              </w:rPr>
            </w:pPr>
            <w:r>
              <w:rPr>
                <w:color w:val="000000"/>
                <w:sz w:val="16"/>
                <w:szCs w:val="16"/>
              </w:rPr>
              <w:t>C3-242240</w:t>
            </w:r>
          </w:p>
        </w:tc>
        <w:tc>
          <w:tcPr>
            <w:tcW w:w="2248" w:type="pct"/>
            <w:tcBorders>
              <w:top w:val="single" w:sz="4" w:space="0" w:color="auto"/>
              <w:left w:val="single" w:sz="4" w:space="0" w:color="auto"/>
              <w:bottom w:val="single" w:sz="4" w:space="0" w:color="auto"/>
              <w:right w:val="single" w:sz="4" w:space="0" w:color="auto"/>
            </w:tcBorders>
            <w:noWrap/>
            <w:hideMark/>
          </w:tcPr>
          <w:p w14:paraId="270DCFEF" w14:textId="77777777" w:rsidR="00B33979" w:rsidRDefault="00B33979">
            <w:pPr>
              <w:pStyle w:val="TAL"/>
              <w:rPr>
                <w:color w:val="000000"/>
                <w:sz w:val="16"/>
                <w:szCs w:val="16"/>
              </w:rPr>
            </w:pPr>
            <w:r>
              <w:rPr>
                <w:color w:val="000000"/>
                <w:sz w:val="16"/>
                <w:szCs w:val="16"/>
              </w:rPr>
              <w:t>Reporting UE temporarily unreachable and reachable again</w:t>
            </w:r>
          </w:p>
        </w:tc>
        <w:tc>
          <w:tcPr>
            <w:tcW w:w="579" w:type="pct"/>
            <w:tcBorders>
              <w:top w:val="single" w:sz="4" w:space="0" w:color="auto"/>
              <w:left w:val="single" w:sz="4" w:space="0" w:color="auto"/>
              <w:bottom w:val="single" w:sz="4" w:space="0" w:color="auto"/>
              <w:right w:val="single" w:sz="4" w:space="0" w:color="auto"/>
            </w:tcBorders>
            <w:noWrap/>
            <w:hideMark/>
          </w:tcPr>
          <w:p w14:paraId="57EEC263"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DA44380"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1BE892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A05631" w14:textId="77777777" w:rsidR="00B33979" w:rsidRDefault="00B33979">
            <w:pPr>
              <w:pStyle w:val="TAL"/>
              <w:rPr>
                <w:sz w:val="16"/>
                <w:szCs w:val="16"/>
              </w:rPr>
            </w:pPr>
            <w:r>
              <w:rPr>
                <w:sz w:val="16"/>
                <w:szCs w:val="16"/>
              </w:rPr>
              <w:t>C3-242539, C3-242660</w:t>
            </w:r>
          </w:p>
        </w:tc>
      </w:tr>
      <w:tr w:rsidR="00B33979" w14:paraId="6A54B0A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B34B56" w14:textId="77777777" w:rsidR="00B33979" w:rsidRDefault="00B33979">
            <w:pPr>
              <w:pStyle w:val="TAL"/>
              <w:rPr>
                <w:color w:val="000000"/>
                <w:sz w:val="16"/>
                <w:szCs w:val="16"/>
              </w:rPr>
            </w:pPr>
            <w:r>
              <w:rPr>
                <w:color w:val="000000"/>
                <w:sz w:val="16"/>
                <w:szCs w:val="16"/>
              </w:rPr>
              <w:t>C3-242241</w:t>
            </w:r>
          </w:p>
        </w:tc>
        <w:tc>
          <w:tcPr>
            <w:tcW w:w="2248" w:type="pct"/>
            <w:tcBorders>
              <w:top w:val="single" w:sz="4" w:space="0" w:color="auto"/>
              <w:left w:val="single" w:sz="4" w:space="0" w:color="auto"/>
              <w:bottom w:val="single" w:sz="4" w:space="0" w:color="auto"/>
              <w:right w:val="single" w:sz="4" w:space="0" w:color="auto"/>
            </w:tcBorders>
            <w:noWrap/>
            <w:hideMark/>
          </w:tcPr>
          <w:p w14:paraId="795DE5D3" w14:textId="77777777" w:rsidR="00B33979" w:rsidRDefault="00B33979">
            <w:pPr>
              <w:pStyle w:val="TAL"/>
              <w:rPr>
                <w:color w:val="000000"/>
                <w:sz w:val="16"/>
                <w:szCs w:val="16"/>
              </w:rPr>
            </w:pPr>
            <w:r>
              <w:rPr>
                <w:color w:val="000000"/>
                <w:sz w:val="16"/>
                <w:szCs w:val="16"/>
              </w:rPr>
              <w:t>Reporting UE temporarily unreachable and reachable again</w:t>
            </w:r>
          </w:p>
        </w:tc>
        <w:tc>
          <w:tcPr>
            <w:tcW w:w="579" w:type="pct"/>
            <w:tcBorders>
              <w:top w:val="single" w:sz="4" w:space="0" w:color="auto"/>
              <w:left w:val="single" w:sz="4" w:space="0" w:color="auto"/>
              <w:bottom w:val="single" w:sz="4" w:space="0" w:color="auto"/>
              <w:right w:val="single" w:sz="4" w:space="0" w:color="auto"/>
            </w:tcBorders>
            <w:noWrap/>
            <w:hideMark/>
          </w:tcPr>
          <w:p w14:paraId="2246C9B7"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0B52C74"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1770FB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A3CF4E" w14:textId="77777777" w:rsidR="00B33979" w:rsidRDefault="00B33979">
            <w:pPr>
              <w:pStyle w:val="TAL"/>
              <w:rPr>
                <w:sz w:val="16"/>
                <w:szCs w:val="16"/>
              </w:rPr>
            </w:pPr>
            <w:r>
              <w:rPr>
                <w:sz w:val="16"/>
                <w:szCs w:val="16"/>
              </w:rPr>
              <w:t>C3-242540, C3-242661</w:t>
            </w:r>
          </w:p>
        </w:tc>
      </w:tr>
      <w:tr w:rsidR="00B33979" w14:paraId="7F1D810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0A2E9E" w14:textId="77777777" w:rsidR="00B33979" w:rsidRDefault="00B33979">
            <w:pPr>
              <w:pStyle w:val="TAL"/>
              <w:rPr>
                <w:color w:val="000000"/>
                <w:sz w:val="16"/>
                <w:szCs w:val="16"/>
              </w:rPr>
            </w:pPr>
            <w:r>
              <w:rPr>
                <w:color w:val="000000"/>
                <w:sz w:val="16"/>
                <w:szCs w:val="16"/>
              </w:rPr>
              <w:t>C3-242242</w:t>
            </w:r>
          </w:p>
        </w:tc>
        <w:tc>
          <w:tcPr>
            <w:tcW w:w="2248" w:type="pct"/>
            <w:tcBorders>
              <w:top w:val="single" w:sz="4" w:space="0" w:color="auto"/>
              <w:left w:val="single" w:sz="4" w:space="0" w:color="auto"/>
              <w:bottom w:val="single" w:sz="4" w:space="0" w:color="auto"/>
              <w:right w:val="single" w:sz="4" w:space="0" w:color="auto"/>
            </w:tcBorders>
            <w:noWrap/>
            <w:hideMark/>
          </w:tcPr>
          <w:p w14:paraId="77AB3A76" w14:textId="77777777" w:rsidR="00B33979" w:rsidRDefault="00B33979">
            <w:pPr>
              <w:pStyle w:val="TAL"/>
              <w:rPr>
                <w:color w:val="000000"/>
                <w:sz w:val="16"/>
                <w:szCs w:val="16"/>
              </w:rPr>
            </w:pPr>
            <w:r>
              <w:rPr>
                <w:color w:val="000000"/>
                <w:sz w:val="16"/>
                <w:szCs w:val="16"/>
              </w:rPr>
              <w:t>Completion of handling of UE provided Ranging/SL Capabilities</w:t>
            </w:r>
          </w:p>
        </w:tc>
        <w:tc>
          <w:tcPr>
            <w:tcW w:w="579" w:type="pct"/>
            <w:tcBorders>
              <w:top w:val="single" w:sz="4" w:space="0" w:color="auto"/>
              <w:left w:val="single" w:sz="4" w:space="0" w:color="auto"/>
              <w:bottom w:val="single" w:sz="4" w:space="0" w:color="auto"/>
              <w:right w:val="single" w:sz="4" w:space="0" w:color="auto"/>
            </w:tcBorders>
            <w:noWrap/>
            <w:hideMark/>
          </w:tcPr>
          <w:p w14:paraId="7EEEC39D"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8D35CE4"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F9F5E3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EF019C" w14:textId="77777777" w:rsidR="00B33979" w:rsidRDefault="00B33979">
            <w:pPr>
              <w:overflowPunct/>
              <w:autoSpaceDE/>
              <w:autoSpaceDN/>
              <w:adjustRightInd/>
              <w:spacing w:after="0"/>
              <w:rPr>
                <w:rFonts w:ascii="CG Times (WN)" w:hAnsi="CG Times (WN)"/>
              </w:rPr>
            </w:pPr>
          </w:p>
        </w:tc>
      </w:tr>
      <w:tr w:rsidR="00B33979" w14:paraId="400CE90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EBF510" w14:textId="77777777" w:rsidR="00B33979" w:rsidRDefault="00B33979">
            <w:pPr>
              <w:pStyle w:val="TAL"/>
              <w:rPr>
                <w:color w:val="000000"/>
                <w:sz w:val="16"/>
                <w:szCs w:val="16"/>
              </w:rPr>
            </w:pPr>
            <w:r>
              <w:rPr>
                <w:color w:val="000000"/>
                <w:sz w:val="16"/>
                <w:szCs w:val="16"/>
              </w:rPr>
              <w:t>C3-242243</w:t>
            </w:r>
          </w:p>
        </w:tc>
        <w:tc>
          <w:tcPr>
            <w:tcW w:w="2248" w:type="pct"/>
            <w:tcBorders>
              <w:top w:val="single" w:sz="4" w:space="0" w:color="auto"/>
              <w:left w:val="single" w:sz="4" w:space="0" w:color="auto"/>
              <w:bottom w:val="single" w:sz="4" w:space="0" w:color="auto"/>
              <w:right w:val="single" w:sz="4" w:space="0" w:color="auto"/>
            </w:tcBorders>
            <w:noWrap/>
            <w:hideMark/>
          </w:tcPr>
          <w:p w14:paraId="5C2522AE" w14:textId="77777777" w:rsidR="00B33979" w:rsidRDefault="00B33979">
            <w:pPr>
              <w:pStyle w:val="TAL"/>
              <w:rPr>
                <w:color w:val="000000"/>
                <w:sz w:val="16"/>
                <w:szCs w:val="16"/>
              </w:rPr>
            </w:pPr>
            <w:r>
              <w:rPr>
                <w:color w:val="000000"/>
                <w:sz w:val="16"/>
                <w:szCs w:val="16"/>
              </w:rPr>
              <w:t>Support of updating spending limit info in UDR</w:t>
            </w:r>
          </w:p>
        </w:tc>
        <w:tc>
          <w:tcPr>
            <w:tcW w:w="579" w:type="pct"/>
            <w:tcBorders>
              <w:top w:val="single" w:sz="4" w:space="0" w:color="auto"/>
              <w:left w:val="single" w:sz="4" w:space="0" w:color="auto"/>
              <w:bottom w:val="single" w:sz="4" w:space="0" w:color="auto"/>
              <w:right w:val="single" w:sz="4" w:space="0" w:color="auto"/>
            </w:tcBorders>
            <w:noWrap/>
            <w:hideMark/>
          </w:tcPr>
          <w:p w14:paraId="17B04C13" w14:textId="77777777" w:rsidR="00B33979" w:rsidRDefault="00B33979">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616326BA"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3D1A5C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D0C471" w14:textId="77777777" w:rsidR="00B33979" w:rsidRDefault="00B33979">
            <w:pPr>
              <w:overflowPunct/>
              <w:autoSpaceDE/>
              <w:autoSpaceDN/>
              <w:adjustRightInd/>
              <w:spacing w:after="0"/>
              <w:rPr>
                <w:rFonts w:ascii="CG Times (WN)" w:hAnsi="CG Times (WN)"/>
              </w:rPr>
            </w:pPr>
          </w:p>
        </w:tc>
      </w:tr>
      <w:tr w:rsidR="00B33979" w14:paraId="3C5E1B4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54CAC5" w14:textId="77777777" w:rsidR="00B33979" w:rsidRDefault="00B33979">
            <w:pPr>
              <w:pStyle w:val="TAL"/>
              <w:rPr>
                <w:color w:val="000000"/>
                <w:sz w:val="16"/>
                <w:szCs w:val="16"/>
              </w:rPr>
            </w:pPr>
            <w:r>
              <w:rPr>
                <w:color w:val="000000"/>
                <w:sz w:val="16"/>
                <w:szCs w:val="16"/>
              </w:rPr>
              <w:t>C3-242244</w:t>
            </w:r>
          </w:p>
        </w:tc>
        <w:tc>
          <w:tcPr>
            <w:tcW w:w="2248" w:type="pct"/>
            <w:tcBorders>
              <w:top w:val="single" w:sz="4" w:space="0" w:color="auto"/>
              <w:left w:val="single" w:sz="4" w:space="0" w:color="auto"/>
              <w:bottom w:val="single" w:sz="4" w:space="0" w:color="auto"/>
              <w:right w:val="single" w:sz="4" w:space="0" w:color="auto"/>
            </w:tcBorders>
            <w:noWrap/>
            <w:hideMark/>
          </w:tcPr>
          <w:p w14:paraId="31F3D2DD" w14:textId="77777777" w:rsidR="00B33979" w:rsidRDefault="00B33979">
            <w:pPr>
              <w:pStyle w:val="TAL"/>
              <w:rPr>
                <w:color w:val="000000"/>
                <w:sz w:val="16"/>
                <w:szCs w:val="16"/>
              </w:rPr>
            </w:pPr>
            <w:r>
              <w:rPr>
                <w:color w:val="000000"/>
                <w:sz w:val="16"/>
                <w:szCs w:val="16"/>
              </w:rPr>
              <w:t>Support of updating restricted status in UDR</w:t>
            </w:r>
          </w:p>
        </w:tc>
        <w:tc>
          <w:tcPr>
            <w:tcW w:w="579" w:type="pct"/>
            <w:tcBorders>
              <w:top w:val="single" w:sz="4" w:space="0" w:color="auto"/>
              <w:left w:val="single" w:sz="4" w:space="0" w:color="auto"/>
              <w:bottom w:val="single" w:sz="4" w:space="0" w:color="auto"/>
              <w:right w:val="single" w:sz="4" w:space="0" w:color="auto"/>
            </w:tcBorders>
            <w:noWrap/>
            <w:hideMark/>
          </w:tcPr>
          <w:p w14:paraId="71ED4651" w14:textId="77777777" w:rsidR="00B33979" w:rsidRDefault="00B33979">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36AF900E"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836420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48FD153" w14:textId="77777777" w:rsidR="00B33979" w:rsidRDefault="00B33979">
            <w:pPr>
              <w:pStyle w:val="TAL"/>
              <w:rPr>
                <w:sz w:val="16"/>
                <w:szCs w:val="16"/>
              </w:rPr>
            </w:pPr>
            <w:r>
              <w:rPr>
                <w:sz w:val="16"/>
                <w:szCs w:val="16"/>
              </w:rPr>
              <w:t>C3-242493</w:t>
            </w:r>
          </w:p>
        </w:tc>
      </w:tr>
      <w:tr w:rsidR="00B33979" w14:paraId="0999F39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48EFCD" w14:textId="77777777" w:rsidR="00B33979" w:rsidRDefault="00B33979">
            <w:pPr>
              <w:pStyle w:val="TAL"/>
              <w:rPr>
                <w:color w:val="000000"/>
                <w:sz w:val="16"/>
                <w:szCs w:val="16"/>
              </w:rPr>
            </w:pPr>
            <w:r>
              <w:rPr>
                <w:color w:val="000000"/>
                <w:sz w:val="16"/>
                <w:szCs w:val="16"/>
              </w:rPr>
              <w:t>C3-242245</w:t>
            </w:r>
          </w:p>
        </w:tc>
        <w:tc>
          <w:tcPr>
            <w:tcW w:w="2248" w:type="pct"/>
            <w:tcBorders>
              <w:top w:val="single" w:sz="4" w:space="0" w:color="auto"/>
              <w:left w:val="single" w:sz="4" w:space="0" w:color="auto"/>
              <w:bottom w:val="single" w:sz="4" w:space="0" w:color="auto"/>
              <w:right w:val="single" w:sz="4" w:space="0" w:color="auto"/>
            </w:tcBorders>
            <w:noWrap/>
            <w:hideMark/>
          </w:tcPr>
          <w:p w14:paraId="662434C2" w14:textId="77777777" w:rsidR="00B33979" w:rsidRDefault="00B33979">
            <w:pPr>
              <w:pStyle w:val="TAL"/>
              <w:rPr>
                <w:color w:val="000000"/>
                <w:sz w:val="16"/>
                <w:szCs w:val="16"/>
              </w:rPr>
            </w:pPr>
            <w:r>
              <w:rPr>
                <w:color w:val="000000"/>
                <w:sz w:val="16"/>
                <w:szCs w:val="16"/>
              </w:rPr>
              <w:t>Support of updating restricted status in UDR</w:t>
            </w:r>
          </w:p>
        </w:tc>
        <w:tc>
          <w:tcPr>
            <w:tcW w:w="579" w:type="pct"/>
            <w:tcBorders>
              <w:top w:val="single" w:sz="4" w:space="0" w:color="auto"/>
              <w:left w:val="single" w:sz="4" w:space="0" w:color="auto"/>
              <w:bottom w:val="single" w:sz="4" w:space="0" w:color="auto"/>
              <w:right w:val="single" w:sz="4" w:space="0" w:color="auto"/>
            </w:tcBorders>
            <w:noWrap/>
            <w:hideMark/>
          </w:tcPr>
          <w:p w14:paraId="1608D38B" w14:textId="77777777" w:rsidR="00B33979" w:rsidRDefault="00B33979">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6BA82B00"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2D867EF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C25740" w14:textId="77777777" w:rsidR="00B33979" w:rsidRDefault="00B33979">
            <w:pPr>
              <w:overflowPunct/>
              <w:autoSpaceDE/>
              <w:autoSpaceDN/>
              <w:adjustRightInd/>
              <w:spacing w:after="0"/>
              <w:rPr>
                <w:rFonts w:ascii="CG Times (WN)" w:hAnsi="CG Times (WN)"/>
              </w:rPr>
            </w:pPr>
          </w:p>
        </w:tc>
      </w:tr>
      <w:tr w:rsidR="00B33979" w14:paraId="140A112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22AA50" w14:textId="77777777" w:rsidR="00B33979" w:rsidRDefault="00B33979">
            <w:pPr>
              <w:pStyle w:val="TAL"/>
              <w:rPr>
                <w:color w:val="000000"/>
                <w:sz w:val="16"/>
                <w:szCs w:val="16"/>
              </w:rPr>
            </w:pPr>
            <w:r>
              <w:rPr>
                <w:color w:val="000000"/>
                <w:sz w:val="16"/>
                <w:szCs w:val="16"/>
              </w:rPr>
              <w:t>C3-242246</w:t>
            </w:r>
          </w:p>
        </w:tc>
        <w:tc>
          <w:tcPr>
            <w:tcW w:w="2248" w:type="pct"/>
            <w:tcBorders>
              <w:top w:val="single" w:sz="4" w:space="0" w:color="auto"/>
              <w:left w:val="single" w:sz="4" w:space="0" w:color="auto"/>
              <w:bottom w:val="single" w:sz="4" w:space="0" w:color="auto"/>
              <w:right w:val="single" w:sz="4" w:space="0" w:color="auto"/>
            </w:tcBorders>
            <w:noWrap/>
            <w:hideMark/>
          </w:tcPr>
          <w:p w14:paraId="36ECC3B0" w14:textId="77777777" w:rsidR="00B33979" w:rsidRDefault="00B33979">
            <w:pPr>
              <w:pStyle w:val="TAL"/>
              <w:rPr>
                <w:color w:val="000000"/>
                <w:sz w:val="16"/>
                <w:szCs w:val="16"/>
              </w:rPr>
            </w:pPr>
            <w:r>
              <w:rPr>
                <w:color w:val="000000"/>
                <w:sz w:val="16"/>
                <w:szCs w:val="16"/>
              </w:rPr>
              <w:t>Clarification on Analytics/ML Model Accuracy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41BFDE5" w14:textId="77777777" w:rsidR="00B33979" w:rsidRDefault="00B33979">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30E8148E"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26967A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BB1464" w14:textId="77777777" w:rsidR="00B33979" w:rsidRDefault="00B33979">
            <w:pPr>
              <w:pStyle w:val="TAL"/>
              <w:rPr>
                <w:sz w:val="16"/>
                <w:szCs w:val="16"/>
              </w:rPr>
            </w:pPr>
            <w:r>
              <w:rPr>
                <w:sz w:val="16"/>
                <w:szCs w:val="16"/>
              </w:rPr>
              <w:t>C3-242494</w:t>
            </w:r>
          </w:p>
        </w:tc>
      </w:tr>
      <w:tr w:rsidR="00B33979" w14:paraId="65FE892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41C4CF" w14:textId="77777777" w:rsidR="00B33979" w:rsidRDefault="00B33979">
            <w:pPr>
              <w:pStyle w:val="TAL"/>
              <w:rPr>
                <w:color w:val="000000"/>
                <w:sz w:val="16"/>
                <w:szCs w:val="16"/>
              </w:rPr>
            </w:pPr>
            <w:r>
              <w:rPr>
                <w:color w:val="000000"/>
                <w:sz w:val="16"/>
                <w:szCs w:val="16"/>
              </w:rPr>
              <w:t>C3-242247</w:t>
            </w:r>
          </w:p>
        </w:tc>
        <w:tc>
          <w:tcPr>
            <w:tcW w:w="2248" w:type="pct"/>
            <w:tcBorders>
              <w:top w:val="single" w:sz="4" w:space="0" w:color="auto"/>
              <w:left w:val="single" w:sz="4" w:space="0" w:color="auto"/>
              <w:bottom w:val="single" w:sz="4" w:space="0" w:color="auto"/>
              <w:right w:val="single" w:sz="4" w:space="0" w:color="auto"/>
            </w:tcBorders>
            <w:noWrap/>
            <w:hideMark/>
          </w:tcPr>
          <w:p w14:paraId="332834C2" w14:textId="77777777" w:rsidR="00B33979" w:rsidRDefault="00B33979">
            <w:pPr>
              <w:pStyle w:val="TAL"/>
              <w:rPr>
                <w:color w:val="000000"/>
                <w:sz w:val="16"/>
                <w:szCs w:val="16"/>
              </w:rPr>
            </w:pPr>
            <w:r>
              <w:rPr>
                <w:color w:val="000000"/>
                <w:sz w:val="16"/>
                <w:szCs w:val="16"/>
              </w:rPr>
              <w:t>Adding Analytics Information in Nnwdaf_MLModelMonitor service</w:t>
            </w:r>
          </w:p>
        </w:tc>
        <w:tc>
          <w:tcPr>
            <w:tcW w:w="579" w:type="pct"/>
            <w:tcBorders>
              <w:top w:val="single" w:sz="4" w:space="0" w:color="auto"/>
              <w:left w:val="single" w:sz="4" w:space="0" w:color="auto"/>
              <w:bottom w:val="single" w:sz="4" w:space="0" w:color="auto"/>
              <w:right w:val="single" w:sz="4" w:space="0" w:color="auto"/>
            </w:tcBorders>
            <w:noWrap/>
            <w:hideMark/>
          </w:tcPr>
          <w:p w14:paraId="287CBE1C" w14:textId="77777777" w:rsidR="00B33979" w:rsidRDefault="00B33979">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5496048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A38660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AF73EA" w14:textId="77777777" w:rsidR="00B33979" w:rsidRDefault="00B33979">
            <w:pPr>
              <w:pStyle w:val="TAL"/>
              <w:rPr>
                <w:sz w:val="16"/>
                <w:szCs w:val="16"/>
              </w:rPr>
            </w:pPr>
            <w:r>
              <w:rPr>
                <w:sz w:val="16"/>
                <w:szCs w:val="16"/>
              </w:rPr>
              <w:t>C3-242495</w:t>
            </w:r>
          </w:p>
        </w:tc>
      </w:tr>
      <w:tr w:rsidR="00B33979" w14:paraId="1702163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E0C9BA" w14:textId="77777777" w:rsidR="00B33979" w:rsidRDefault="00B33979">
            <w:pPr>
              <w:pStyle w:val="TAL"/>
              <w:rPr>
                <w:color w:val="000000"/>
                <w:sz w:val="16"/>
                <w:szCs w:val="16"/>
              </w:rPr>
            </w:pPr>
            <w:r>
              <w:rPr>
                <w:color w:val="000000"/>
                <w:sz w:val="16"/>
                <w:szCs w:val="16"/>
              </w:rPr>
              <w:t>C3-242248</w:t>
            </w:r>
          </w:p>
        </w:tc>
        <w:tc>
          <w:tcPr>
            <w:tcW w:w="2248" w:type="pct"/>
            <w:tcBorders>
              <w:top w:val="single" w:sz="4" w:space="0" w:color="auto"/>
              <w:left w:val="single" w:sz="4" w:space="0" w:color="auto"/>
              <w:bottom w:val="single" w:sz="4" w:space="0" w:color="auto"/>
              <w:right w:val="single" w:sz="4" w:space="0" w:color="auto"/>
            </w:tcBorders>
            <w:noWrap/>
            <w:hideMark/>
          </w:tcPr>
          <w:p w14:paraId="7AA7D615" w14:textId="77777777" w:rsidR="00B33979" w:rsidRDefault="00B33979">
            <w:pPr>
              <w:pStyle w:val="TAL"/>
              <w:rPr>
                <w:color w:val="000000"/>
                <w:sz w:val="16"/>
                <w:szCs w:val="16"/>
              </w:rPr>
            </w:pPr>
            <w:r>
              <w:rPr>
                <w:color w:val="000000"/>
                <w:sz w:val="16"/>
                <w:szCs w:val="16"/>
              </w:rPr>
              <w:t>Clarify on result of Nadrf_MLModelManagement_Delete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13CCEB07" w14:textId="77777777" w:rsidR="00B33979" w:rsidRDefault="00B33979">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376127B6" w14:textId="77777777" w:rsidR="00B33979" w:rsidRDefault="00B33979">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253D457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9F941E" w14:textId="77777777" w:rsidR="00B33979" w:rsidRDefault="00B33979">
            <w:pPr>
              <w:overflowPunct/>
              <w:autoSpaceDE/>
              <w:autoSpaceDN/>
              <w:adjustRightInd/>
              <w:spacing w:after="0"/>
              <w:rPr>
                <w:rFonts w:ascii="CG Times (WN)" w:hAnsi="CG Times (WN)"/>
              </w:rPr>
            </w:pPr>
          </w:p>
        </w:tc>
      </w:tr>
      <w:tr w:rsidR="00B33979" w14:paraId="0527179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1B3B95" w14:textId="77777777" w:rsidR="00B33979" w:rsidRDefault="00B33979">
            <w:pPr>
              <w:pStyle w:val="TAL"/>
              <w:rPr>
                <w:color w:val="000000"/>
                <w:sz w:val="16"/>
                <w:szCs w:val="16"/>
              </w:rPr>
            </w:pPr>
            <w:r>
              <w:rPr>
                <w:color w:val="000000"/>
                <w:sz w:val="16"/>
                <w:szCs w:val="16"/>
              </w:rPr>
              <w:t>C3-242249</w:t>
            </w:r>
          </w:p>
        </w:tc>
        <w:tc>
          <w:tcPr>
            <w:tcW w:w="2248" w:type="pct"/>
            <w:tcBorders>
              <w:top w:val="single" w:sz="4" w:space="0" w:color="auto"/>
              <w:left w:val="single" w:sz="4" w:space="0" w:color="auto"/>
              <w:bottom w:val="single" w:sz="4" w:space="0" w:color="auto"/>
              <w:right w:val="single" w:sz="4" w:space="0" w:color="auto"/>
            </w:tcBorders>
            <w:noWrap/>
            <w:hideMark/>
          </w:tcPr>
          <w:p w14:paraId="1DC9A9C8" w14:textId="77777777" w:rsidR="00B33979" w:rsidRDefault="00B33979">
            <w:pPr>
              <w:pStyle w:val="TAL"/>
              <w:rPr>
                <w:color w:val="000000"/>
                <w:sz w:val="16"/>
                <w:szCs w:val="16"/>
              </w:rPr>
            </w:pPr>
            <w:r>
              <w:rPr>
                <w:color w:val="000000"/>
                <w:sz w:val="16"/>
                <w:szCs w:val="16"/>
              </w:rPr>
              <w:t>Update of XRM_5G feature name for TSC Traffic</w:t>
            </w:r>
          </w:p>
        </w:tc>
        <w:tc>
          <w:tcPr>
            <w:tcW w:w="579" w:type="pct"/>
            <w:tcBorders>
              <w:top w:val="single" w:sz="4" w:space="0" w:color="auto"/>
              <w:left w:val="single" w:sz="4" w:space="0" w:color="auto"/>
              <w:bottom w:val="single" w:sz="4" w:space="0" w:color="auto"/>
              <w:right w:val="single" w:sz="4" w:space="0" w:color="auto"/>
            </w:tcBorders>
            <w:noWrap/>
            <w:hideMark/>
          </w:tcPr>
          <w:p w14:paraId="5C8331A6" w14:textId="77777777" w:rsidR="00B33979" w:rsidRDefault="00B33979">
            <w:pPr>
              <w:pStyle w:val="TAL"/>
              <w:rPr>
                <w:color w:val="000000"/>
                <w:sz w:val="16"/>
                <w:szCs w:val="16"/>
              </w:rPr>
            </w:pPr>
            <w:r>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30149EE6"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22209F1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851943" w14:textId="77777777" w:rsidR="00B33979" w:rsidRDefault="00B33979">
            <w:pPr>
              <w:overflowPunct/>
              <w:autoSpaceDE/>
              <w:autoSpaceDN/>
              <w:adjustRightInd/>
              <w:spacing w:after="0"/>
              <w:rPr>
                <w:rFonts w:ascii="CG Times (WN)" w:hAnsi="CG Times (WN)"/>
              </w:rPr>
            </w:pPr>
          </w:p>
        </w:tc>
      </w:tr>
      <w:tr w:rsidR="00B33979" w14:paraId="4CE40EF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C136E0" w14:textId="77777777" w:rsidR="00B33979" w:rsidRDefault="00B33979">
            <w:pPr>
              <w:pStyle w:val="TAL"/>
              <w:rPr>
                <w:color w:val="000000"/>
                <w:sz w:val="16"/>
                <w:szCs w:val="16"/>
              </w:rPr>
            </w:pPr>
            <w:r>
              <w:rPr>
                <w:color w:val="000000"/>
                <w:sz w:val="16"/>
                <w:szCs w:val="16"/>
              </w:rPr>
              <w:t>C3-242250</w:t>
            </w:r>
          </w:p>
        </w:tc>
        <w:tc>
          <w:tcPr>
            <w:tcW w:w="2248" w:type="pct"/>
            <w:tcBorders>
              <w:top w:val="single" w:sz="4" w:space="0" w:color="auto"/>
              <w:left w:val="single" w:sz="4" w:space="0" w:color="auto"/>
              <w:bottom w:val="single" w:sz="4" w:space="0" w:color="auto"/>
              <w:right w:val="single" w:sz="4" w:space="0" w:color="auto"/>
            </w:tcBorders>
            <w:noWrap/>
            <w:hideMark/>
          </w:tcPr>
          <w:p w14:paraId="5A631799" w14:textId="77777777" w:rsidR="00B33979" w:rsidRDefault="00B33979">
            <w:pPr>
              <w:pStyle w:val="TAL"/>
              <w:rPr>
                <w:color w:val="000000"/>
                <w:sz w:val="16"/>
                <w:szCs w:val="16"/>
              </w:rPr>
            </w:pPr>
            <w:r>
              <w:rPr>
                <w:color w:val="000000"/>
                <w:sz w:val="16"/>
                <w:szCs w:val="16"/>
              </w:rPr>
              <w:t>URSP rule enforcement reports in roaming</w:t>
            </w:r>
          </w:p>
        </w:tc>
        <w:tc>
          <w:tcPr>
            <w:tcW w:w="579" w:type="pct"/>
            <w:tcBorders>
              <w:top w:val="single" w:sz="4" w:space="0" w:color="auto"/>
              <w:left w:val="single" w:sz="4" w:space="0" w:color="auto"/>
              <w:bottom w:val="single" w:sz="4" w:space="0" w:color="auto"/>
              <w:right w:val="single" w:sz="4" w:space="0" w:color="auto"/>
            </w:tcBorders>
            <w:noWrap/>
            <w:hideMark/>
          </w:tcPr>
          <w:p w14:paraId="268D3BD3"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133CCF1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EE0889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E57C73" w14:textId="77777777" w:rsidR="00B33979" w:rsidRDefault="00B33979">
            <w:pPr>
              <w:pStyle w:val="TAL"/>
              <w:rPr>
                <w:sz w:val="16"/>
                <w:szCs w:val="16"/>
              </w:rPr>
            </w:pPr>
            <w:r>
              <w:rPr>
                <w:sz w:val="16"/>
                <w:szCs w:val="16"/>
              </w:rPr>
              <w:t>C3-242489</w:t>
            </w:r>
          </w:p>
        </w:tc>
      </w:tr>
      <w:tr w:rsidR="00B33979" w14:paraId="0654534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1EBC45" w14:textId="77777777" w:rsidR="00B33979" w:rsidRDefault="00B33979">
            <w:pPr>
              <w:pStyle w:val="TAL"/>
              <w:rPr>
                <w:color w:val="000000"/>
                <w:sz w:val="16"/>
                <w:szCs w:val="16"/>
              </w:rPr>
            </w:pPr>
            <w:r>
              <w:rPr>
                <w:color w:val="000000"/>
                <w:sz w:val="16"/>
                <w:szCs w:val="16"/>
              </w:rPr>
              <w:t>C3-242251</w:t>
            </w:r>
          </w:p>
        </w:tc>
        <w:tc>
          <w:tcPr>
            <w:tcW w:w="2248" w:type="pct"/>
            <w:tcBorders>
              <w:top w:val="single" w:sz="4" w:space="0" w:color="auto"/>
              <w:left w:val="single" w:sz="4" w:space="0" w:color="auto"/>
              <w:bottom w:val="single" w:sz="4" w:space="0" w:color="auto"/>
              <w:right w:val="single" w:sz="4" w:space="0" w:color="auto"/>
            </w:tcBorders>
            <w:noWrap/>
            <w:hideMark/>
          </w:tcPr>
          <w:p w14:paraId="0A299928" w14:textId="77777777" w:rsidR="00B33979" w:rsidRDefault="00B33979">
            <w:pPr>
              <w:pStyle w:val="TAL"/>
              <w:rPr>
                <w:color w:val="000000"/>
                <w:sz w:val="16"/>
                <w:szCs w:val="16"/>
              </w:rPr>
            </w:pPr>
            <w:r>
              <w:rPr>
                <w:color w:val="000000"/>
                <w:sz w:val="16"/>
                <w:szCs w:val="16"/>
              </w:rPr>
              <w:t>Update of XRM_5G feature name for TSC Traffic</w:t>
            </w:r>
          </w:p>
        </w:tc>
        <w:tc>
          <w:tcPr>
            <w:tcW w:w="579" w:type="pct"/>
            <w:tcBorders>
              <w:top w:val="single" w:sz="4" w:space="0" w:color="auto"/>
              <w:left w:val="single" w:sz="4" w:space="0" w:color="auto"/>
              <w:bottom w:val="single" w:sz="4" w:space="0" w:color="auto"/>
              <w:right w:val="single" w:sz="4" w:space="0" w:color="auto"/>
            </w:tcBorders>
            <w:noWrap/>
            <w:hideMark/>
          </w:tcPr>
          <w:p w14:paraId="78E55132" w14:textId="77777777" w:rsidR="00B33979" w:rsidRDefault="00B33979">
            <w:pPr>
              <w:pStyle w:val="TAL"/>
              <w:rPr>
                <w:color w:val="000000"/>
                <w:sz w:val="16"/>
                <w:szCs w:val="16"/>
              </w:rPr>
            </w:pPr>
            <w:r>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1068D7D0"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212C08B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5789F5" w14:textId="77777777" w:rsidR="00B33979" w:rsidRDefault="00B33979">
            <w:pPr>
              <w:overflowPunct/>
              <w:autoSpaceDE/>
              <w:autoSpaceDN/>
              <w:adjustRightInd/>
              <w:spacing w:after="0"/>
              <w:rPr>
                <w:rFonts w:ascii="CG Times (WN)" w:hAnsi="CG Times (WN)"/>
              </w:rPr>
            </w:pPr>
          </w:p>
        </w:tc>
      </w:tr>
      <w:tr w:rsidR="00B33979" w14:paraId="77E4C01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0C5589" w14:textId="77777777" w:rsidR="00B33979" w:rsidRDefault="00B33979">
            <w:pPr>
              <w:pStyle w:val="TAL"/>
              <w:rPr>
                <w:color w:val="000000"/>
                <w:sz w:val="16"/>
                <w:szCs w:val="16"/>
              </w:rPr>
            </w:pPr>
            <w:r>
              <w:rPr>
                <w:color w:val="000000"/>
                <w:sz w:val="16"/>
                <w:szCs w:val="16"/>
              </w:rPr>
              <w:t>C3-242252</w:t>
            </w:r>
          </w:p>
        </w:tc>
        <w:tc>
          <w:tcPr>
            <w:tcW w:w="2248" w:type="pct"/>
            <w:tcBorders>
              <w:top w:val="single" w:sz="4" w:space="0" w:color="auto"/>
              <w:left w:val="single" w:sz="4" w:space="0" w:color="auto"/>
              <w:bottom w:val="single" w:sz="4" w:space="0" w:color="auto"/>
              <w:right w:val="single" w:sz="4" w:space="0" w:color="auto"/>
            </w:tcBorders>
            <w:noWrap/>
            <w:hideMark/>
          </w:tcPr>
          <w:p w14:paraId="303A5B30" w14:textId="77777777" w:rsidR="00B33979" w:rsidRDefault="00B33979">
            <w:pPr>
              <w:pStyle w:val="TAL"/>
              <w:rPr>
                <w:color w:val="000000"/>
                <w:sz w:val="16"/>
                <w:szCs w:val="16"/>
              </w:rPr>
            </w:pPr>
            <w:r>
              <w:rPr>
                <w:color w:val="000000"/>
                <w:sz w:val="16"/>
                <w:szCs w:val="16"/>
              </w:rPr>
              <w:t>Network analytics for URSP rule enforcement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9C90200"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3F5E915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FB950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391B54B" w14:textId="77777777" w:rsidR="00B33979" w:rsidRDefault="00B33979">
            <w:pPr>
              <w:overflowPunct/>
              <w:autoSpaceDE/>
              <w:autoSpaceDN/>
              <w:adjustRightInd/>
              <w:spacing w:after="0"/>
              <w:rPr>
                <w:rFonts w:ascii="CG Times (WN)" w:hAnsi="CG Times (WN)"/>
              </w:rPr>
            </w:pPr>
          </w:p>
        </w:tc>
      </w:tr>
      <w:tr w:rsidR="00B33979" w14:paraId="0ADF798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AABF0D" w14:textId="77777777" w:rsidR="00B33979" w:rsidRDefault="00B33979">
            <w:pPr>
              <w:pStyle w:val="TAL"/>
              <w:rPr>
                <w:color w:val="000000"/>
                <w:sz w:val="16"/>
                <w:szCs w:val="16"/>
              </w:rPr>
            </w:pPr>
            <w:r>
              <w:rPr>
                <w:color w:val="000000"/>
                <w:sz w:val="16"/>
                <w:szCs w:val="16"/>
              </w:rPr>
              <w:t>C3-242253</w:t>
            </w:r>
          </w:p>
        </w:tc>
        <w:tc>
          <w:tcPr>
            <w:tcW w:w="2248" w:type="pct"/>
            <w:tcBorders>
              <w:top w:val="single" w:sz="4" w:space="0" w:color="auto"/>
              <w:left w:val="single" w:sz="4" w:space="0" w:color="auto"/>
              <w:bottom w:val="single" w:sz="4" w:space="0" w:color="auto"/>
              <w:right w:val="single" w:sz="4" w:space="0" w:color="auto"/>
            </w:tcBorders>
            <w:noWrap/>
            <w:hideMark/>
          </w:tcPr>
          <w:p w14:paraId="3A701749" w14:textId="77777777" w:rsidR="00B33979" w:rsidRDefault="00B33979">
            <w:pPr>
              <w:pStyle w:val="TAL"/>
              <w:rPr>
                <w:color w:val="000000"/>
                <w:sz w:val="16"/>
                <w:szCs w:val="16"/>
              </w:rPr>
            </w:pPr>
            <w:r>
              <w:rPr>
                <w:color w:val="000000"/>
                <w:sz w:val="16"/>
                <w:szCs w:val="16"/>
              </w:rPr>
              <w:t>Add Analytics information in NWDAF ML Model Monitor API</w:t>
            </w:r>
          </w:p>
        </w:tc>
        <w:tc>
          <w:tcPr>
            <w:tcW w:w="579" w:type="pct"/>
            <w:tcBorders>
              <w:top w:val="single" w:sz="4" w:space="0" w:color="auto"/>
              <w:left w:val="single" w:sz="4" w:space="0" w:color="auto"/>
              <w:bottom w:val="single" w:sz="4" w:space="0" w:color="auto"/>
              <w:right w:val="single" w:sz="4" w:space="0" w:color="auto"/>
            </w:tcBorders>
            <w:noWrap/>
            <w:hideMark/>
          </w:tcPr>
          <w:p w14:paraId="793A22E2"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659305D"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6A127C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805F93" w14:textId="77777777" w:rsidR="00B33979" w:rsidRDefault="00B33979">
            <w:pPr>
              <w:overflowPunct/>
              <w:autoSpaceDE/>
              <w:autoSpaceDN/>
              <w:adjustRightInd/>
              <w:spacing w:after="0"/>
              <w:rPr>
                <w:rFonts w:ascii="CG Times (WN)" w:hAnsi="CG Times (WN)"/>
              </w:rPr>
            </w:pPr>
          </w:p>
        </w:tc>
      </w:tr>
      <w:tr w:rsidR="00B33979" w14:paraId="00965EA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45CB78" w14:textId="77777777" w:rsidR="00B33979" w:rsidRDefault="00B33979">
            <w:pPr>
              <w:pStyle w:val="TAL"/>
              <w:rPr>
                <w:color w:val="000000"/>
                <w:sz w:val="16"/>
                <w:szCs w:val="16"/>
              </w:rPr>
            </w:pPr>
            <w:r>
              <w:rPr>
                <w:color w:val="000000"/>
                <w:sz w:val="16"/>
                <w:szCs w:val="16"/>
              </w:rPr>
              <w:t>C3-242254</w:t>
            </w:r>
          </w:p>
        </w:tc>
        <w:tc>
          <w:tcPr>
            <w:tcW w:w="2248" w:type="pct"/>
            <w:tcBorders>
              <w:top w:val="single" w:sz="4" w:space="0" w:color="auto"/>
              <w:left w:val="single" w:sz="4" w:space="0" w:color="auto"/>
              <w:bottom w:val="single" w:sz="4" w:space="0" w:color="auto"/>
              <w:right w:val="single" w:sz="4" w:space="0" w:color="auto"/>
            </w:tcBorders>
            <w:noWrap/>
            <w:hideMark/>
          </w:tcPr>
          <w:p w14:paraId="229B8081" w14:textId="77777777" w:rsidR="00B33979" w:rsidRDefault="00B33979">
            <w:pPr>
              <w:pStyle w:val="TAL"/>
              <w:rPr>
                <w:color w:val="000000"/>
                <w:sz w:val="16"/>
                <w:szCs w:val="16"/>
              </w:rPr>
            </w:pPr>
            <w:r>
              <w:rPr>
                <w:color w:val="000000"/>
                <w:sz w:val="16"/>
                <w:szCs w:val="16"/>
              </w:rPr>
              <w:t>Add skip current FL round indication in NWDAF ML Model Training API</w:t>
            </w:r>
          </w:p>
        </w:tc>
        <w:tc>
          <w:tcPr>
            <w:tcW w:w="579" w:type="pct"/>
            <w:tcBorders>
              <w:top w:val="single" w:sz="4" w:space="0" w:color="auto"/>
              <w:left w:val="single" w:sz="4" w:space="0" w:color="auto"/>
              <w:bottom w:val="single" w:sz="4" w:space="0" w:color="auto"/>
              <w:right w:val="single" w:sz="4" w:space="0" w:color="auto"/>
            </w:tcBorders>
            <w:noWrap/>
            <w:hideMark/>
          </w:tcPr>
          <w:p w14:paraId="429D9A66"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339041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D5F83D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4515E2B" w14:textId="77777777" w:rsidR="00B33979" w:rsidRDefault="00B33979">
            <w:pPr>
              <w:pStyle w:val="TAL"/>
              <w:rPr>
                <w:sz w:val="16"/>
                <w:szCs w:val="16"/>
              </w:rPr>
            </w:pPr>
            <w:r>
              <w:rPr>
                <w:sz w:val="16"/>
                <w:szCs w:val="16"/>
              </w:rPr>
              <w:t>C3-242594</w:t>
            </w:r>
          </w:p>
        </w:tc>
      </w:tr>
      <w:tr w:rsidR="00B33979" w14:paraId="555D7D8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BA0E00" w14:textId="77777777" w:rsidR="00B33979" w:rsidRDefault="00B33979">
            <w:pPr>
              <w:pStyle w:val="TAL"/>
              <w:rPr>
                <w:color w:val="000000"/>
                <w:sz w:val="16"/>
                <w:szCs w:val="16"/>
              </w:rPr>
            </w:pPr>
            <w:r>
              <w:rPr>
                <w:color w:val="000000"/>
                <w:sz w:val="16"/>
                <w:szCs w:val="16"/>
              </w:rPr>
              <w:t>C3-242255</w:t>
            </w:r>
          </w:p>
        </w:tc>
        <w:tc>
          <w:tcPr>
            <w:tcW w:w="2248" w:type="pct"/>
            <w:tcBorders>
              <w:top w:val="single" w:sz="4" w:space="0" w:color="auto"/>
              <w:left w:val="single" w:sz="4" w:space="0" w:color="auto"/>
              <w:bottom w:val="single" w:sz="4" w:space="0" w:color="auto"/>
              <w:right w:val="single" w:sz="4" w:space="0" w:color="auto"/>
            </w:tcBorders>
            <w:noWrap/>
            <w:hideMark/>
          </w:tcPr>
          <w:p w14:paraId="33B7EDF8" w14:textId="77777777" w:rsidR="00B33979" w:rsidRDefault="00B33979">
            <w:pPr>
              <w:pStyle w:val="TAL"/>
              <w:rPr>
                <w:color w:val="000000"/>
                <w:sz w:val="16"/>
                <w:szCs w:val="16"/>
              </w:rPr>
            </w:pPr>
            <w:r>
              <w:rPr>
                <w:color w:val="000000"/>
                <w:sz w:val="16"/>
                <w:szCs w:val="16"/>
              </w:rPr>
              <w:t>Clarification for the source NF type of PFD</w:t>
            </w:r>
          </w:p>
        </w:tc>
        <w:tc>
          <w:tcPr>
            <w:tcW w:w="579" w:type="pct"/>
            <w:tcBorders>
              <w:top w:val="single" w:sz="4" w:space="0" w:color="auto"/>
              <w:left w:val="single" w:sz="4" w:space="0" w:color="auto"/>
              <w:bottom w:val="single" w:sz="4" w:space="0" w:color="auto"/>
              <w:right w:val="single" w:sz="4" w:space="0" w:color="auto"/>
            </w:tcBorders>
            <w:noWrap/>
            <w:hideMark/>
          </w:tcPr>
          <w:p w14:paraId="32310B83"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E937C9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B1E8BF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EBAD1F" w14:textId="77777777" w:rsidR="00B33979" w:rsidRDefault="00B33979">
            <w:pPr>
              <w:overflowPunct/>
              <w:autoSpaceDE/>
              <w:autoSpaceDN/>
              <w:adjustRightInd/>
              <w:spacing w:after="0"/>
              <w:rPr>
                <w:rFonts w:ascii="CG Times (WN)" w:hAnsi="CG Times (WN)"/>
              </w:rPr>
            </w:pPr>
          </w:p>
        </w:tc>
      </w:tr>
      <w:tr w:rsidR="00B33979" w14:paraId="4D7D74D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A57EA1" w14:textId="77777777" w:rsidR="00B33979" w:rsidRDefault="00B33979">
            <w:pPr>
              <w:pStyle w:val="TAL"/>
              <w:rPr>
                <w:color w:val="000000"/>
                <w:sz w:val="16"/>
                <w:szCs w:val="16"/>
              </w:rPr>
            </w:pPr>
            <w:r>
              <w:rPr>
                <w:color w:val="000000"/>
                <w:sz w:val="16"/>
                <w:szCs w:val="16"/>
              </w:rPr>
              <w:t>C3-242256</w:t>
            </w:r>
          </w:p>
        </w:tc>
        <w:tc>
          <w:tcPr>
            <w:tcW w:w="2248" w:type="pct"/>
            <w:tcBorders>
              <w:top w:val="single" w:sz="4" w:space="0" w:color="auto"/>
              <w:left w:val="single" w:sz="4" w:space="0" w:color="auto"/>
              <w:bottom w:val="single" w:sz="4" w:space="0" w:color="auto"/>
              <w:right w:val="single" w:sz="4" w:space="0" w:color="auto"/>
            </w:tcBorders>
            <w:noWrap/>
            <w:hideMark/>
          </w:tcPr>
          <w:p w14:paraId="2DF7D77B" w14:textId="77777777" w:rsidR="00B33979" w:rsidRDefault="00B33979">
            <w:pPr>
              <w:pStyle w:val="TAL"/>
              <w:rPr>
                <w:color w:val="000000"/>
                <w:sz w:val="16"/>
                <w:szCs w:val="16"/>
              </w:rPr>
            </w:pPr>
            <w:r>
              <w:rPr>
                <w:color w:val="000000"/>
                <w:sz w:val="16"/>
                <w:szCs w:val="16"/>
              </w:rPr>
              <w:t>Corrections on collecting data from UPF for DN Performance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1812603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402630B"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A9E6BE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9E144B" w14:textId="77777777" w:rsidR="00B33979" w:rsidRDefault="00B33979">
            <w:pPr>
              <w:pStyle w:val="TAL"/>
              <w:rPr>
                <w:sz w:val="16"/>
                <w:szCs w:val="16"/>
              </w:rPr>
            </w:pPr>
            <w:r>
              <w:rPr>
                <w:sz w:val="16"/>
                <w:szCs w:val="16"/>
              </w:rPr>
              <w:t>C3-242624</w:t>
            </w:r>
          </w:p>
        </w:tc>
      </w:tr>
      <w:tr w:rsidR="00B33979" w14:paraId="5264CDD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F9002D" w14:textId="77777777" w:rsidR="00B33979" w:rsidRDefault="00B33979">
            <w:pPr>
              <w:pStyle w:val="TAL"/>
              <w:rPr>
                <w:color w:val="000000"/>
                <w:sz w:val="16"/>
                <w:szCs w:val="16"/>
              </w:rPr>
            </w:pPr>
            <w:r>
              <w:rPr>
                <w:color w:val="000000"/>
                <w:sz w:val="16"/>
                <w:szCs w:val="16"/>
              </w:rPr>
              <w:t>C3-242257</w:t>
            </w:r>
          </w:p>
        </w:tc>
        <w:tc>
          <w:tcPr>
            <w:tcW w:w="2248" w:type="pct"/>
            <w:tcBorders>
              <w:top w:val="single" w:sz="4" w:space="0" w:color="auto"/>
              <w:left w:val="single" w:sz="4" w:space="0" w:color="auto"/>
              <w:bottom w:val="single" w:sz="4" w:space="0" w:color="auto"/>
              <w:right w:val="single" w:sz="4" w:space="0" w:color="auto"/>
            </w:tcBorders>
            <w:noWrap/>
            <w:hideMark/>
          </w:tcPr>
          <w:p w14:paraId="4B889989" w14:textId="77777777" w:rsidR="00B33979" w:rsidRDefault="00B33979">
            <w:pPr>
              <w:pStyle w:val="TAL"/>
              <w:rPr>
                <w:color w:val="000000"/>
                <w:sz w:val="16"/>
                <w:szCs w:val="16"/>
              </w:rPr>
            </w:pPr>
            <w:r>
              <w:rPr>
                <w:color w:val="000000"/>
                <w:sz w:val="16"/>
                <w:szCs w:val="16"/>
              </w:rPr>
              <w:t>Corrections on ML model monitor and provisioning APIs</w:t>
            </w:r>
          </w:p>
        </w:tc>
        <w:tc>
          <w:tcPr>
            <w:tcW w:w="579" w:type="pct"/>
            <w:tcBorders>
              <w:top w:val="single" w:sz="4" w:space="0" w:color="auto"/>
              <w:left w:val="single" w:sz="4" w:space="0" w:color="auto"/>
              <w:bottom w:val="single" w:sz="4" w:space="0" w:color="auto"/>
              <w:right w:val="single" w:sz="4" w:space="0" w:color="auto"/>
            </w:tcBorders>
            <w:noWrap/>
            <w:hideMark/>
          </w:tcPr>
          <w:p w14:paraId="5276F8C8"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932EC9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AB582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5630287" w14:textId="77777777" w:rsidR="00B33979" w:rsidRDefault="00B33979">
            <w:pPr>
              <w:overflowPunct/>
              <w:autoSpaceDE/>
              <w:autoSpaceDN/>
              <w:adjustRightInd/>
              <w:spacing w:after="0"/>
              <w:rPr>
                <w:rFonts w:ascii="CG Times (WN)" w:hAnsi="CG Times (WN)"/>
              </w:rPr>
            </w:pPr>
          </w:p>
        </w:tc>
      </w:tr>
      <w:tr w:rsidR="00B33979" w14:paraId="396D95F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394797" w14:textId="77777777" w:rsidR="00B33979" w:rsidRDefault="00B33979">
            <w:pPr>
              <w:pStyle w:val="TAL"/>
              <w:rPr>
                <w:color w:val="000000"/>
                <w:sz w:val="16"/>
                <w:szCs w:val="16"/>
              </w:rPr>
            </w:pPr>
            <w:r>
              <w:rPr>
                <w:color w:val="000000"/>
                <w:sz w:val="16"/>
                <w:szCs w:val="16"/>
              </w:rPr>
              <w:t>C3-242258</w:t>
            </w:r>
          </w:p>
        </w:tc>
        <w:tc>
          <w:tcPr>
            <w:tcW w:w="2248" w:type="pct"/>
            <w:tcBorders>
              <w:top w:val="single" w:sz="4" w:space="0" w:color="auto"/>
              <w:left w:val="single" w:sz="4" w:space="0" w:color="auto"/>
              <w:bottom w:val="single" w:sz="4" w:space="0" w:color="auto"/>
              <w:right w:val="single" w:sz="4" w:space="0" w:color="auto"/>
            </w:tcBorders>
            <w:noWrap/>
            <w:hideMark/>
          </w:tcPr>
          <w:p w14:paraId="307C0BDA" w14:textId="77777777" w:rsidR="00B33979" w:rsidRDefault="00B33979">
            <w:pPr>
              <w:pStyle w:val="TAL"/>
              <w:rPr>
                <w:color w:val="000000"/>
                <w:sz w:val="16"/>
                <w:szCs w:val="16"/>
              </w:rPr>
            </w:pPr>
            <w:r>
              <w:rPr>
                <w:color w:val="000000"/>
                <w:sz w:val="16"/>
                <w:szCs w:val="16"/>
              </w:rPr>
              <w:t>Corrections on roaming data and analytics APIs</w:t>
            </w:r>
          </w:p>
        </w:tc>
        <w:tc>
          <w:tcPr>
            <w:tcW w:w="579" w:type="pct"/>
            <w:tcBorders>
              <w:top w:val="single" w:sz="4" w:space="0" w:color="auto"/>
              <w:left w:val="single" w:sz="4" w:space="0" w:color="auto"/>
              <w:bottom w:val="single" w:sz="4" w:space="0" w:color="auto"/>
              <w:right w:val="single" w:sz="4" w:space="0" w:color="auto"/>
            </w:tcBorders>
            <w:noWrap/>
            <w:hideMark/>
          </w:tcPr>
          <w:p w14:paraId="21DF732E"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4526A6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8C9B2B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CD9C52A" w14:textId="77777777" w:rsidR="00B33979" w:rsidRDefault="00B33979">
            <w:pPr>
              <w:overflowPunct/>
              <w:autoSpaceDE/>
              <w:autoSpaceDN/>
              <w:adjustRightInd/>
              <w:spacing w:after="0"/>
              <w:rPr>
                <w:rFonts w:ascii="CG Times (WN)" w:hAnsi="CG Times (WN)"/>
              </w:rPr>
            </w:pPr>
          </w:p>
        </w:tc>
      </w:tr>
      <w:tr w:rsidR="00B33979" w14:paraId="32A95CA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1E863C" w14:textId="77777777" w:rsidR="00B33979" w:rsidRDefault="00B33979">
            <w:pPr>
              <w:pStyle w:val="TAL"/>
              <w:rPr>
                <w:color w:val="000000"/>
                <w:sz w:val="16"/>
                <w:szCs w:val="16"/>
              </w:rPr>
            </w:pPr>
            <w:r>
              <w:rPr>
                <w:color w:val="000000"/>
                <w:sz w:val="16"/>
                <w:szCs w:val="16"/>
              </w:rPr>
              <w:t>C3-242259</w:t>
            </w:r>
          </w:p>
        </w:tc>
        <w:tc>
          <w:tcPr>
            <w:tcW w:w="2248" w:type="pct"/>
            <w:tcBorders>
              <w:top w:val="single" w:sz="4" w:space="0" w:color="auto"/>
              <w:left w:val="single" w:sz="4" w:space="0" w:color="auto"/>
              <w:bottom w:val="single" w:sz="4" w:space="0" w:color="auto"/>
              <w:right w:val="single" w:sz="4" w:space="0" w:color="auto"/>
            </w:tcBorders>
            <w:noWrap/>
            <w:hideMark/>
          </w:tcPr>
          <w:p w14:paraId="7A108868" w14:textId="77777777" w:rsidR="00B33979" w:rsidRDefault="00B33979">
            <w:pPr>
              <w:pStyle w:val="TAL"/>
              <w:rPr>
                <w:color w:val="000000"/>
                <w:sz w:val="16"/>
                <w:szCs w:val="16"/>
              </w:rPr>
            </w:pPr>
            <w:r>
              <w:rPr>
                <w:color w:val="000000"/>
                <w:sz w:val="16"/>
                <w:szCs w:val="16"/>
              </w:rPr>
              <w:t>Corrections on the procedure of PFD Determination Analytics</w:t>
            </w:r>
          </w:p>
        </w:tc>
        <w:tc>
          <w:tcPr>
            <w:tcW w:w="579" w:type="pct"/>
            <w:tcBorders>
              <w:top w:val="single" w:sz="4" w:space="0" w:color="auto"/>
              <w:left w:val="single" w:sz="4" w:space="0" w:color="auto"/>
              <w:bottom w:val="single" w:sz="4" w:space="0" w:color="auto"/>
              <w:right w:val="single" w:sz="4" w:space="0" w:color="auto"/>
            </w:tcBorders>
            <w:noWrap/>
            <w:hideMark/>
          </w:tcPr>
          <w:p w14:paraId="674DEB19"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3411EE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44AA72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FB8851" w14:textId="77777777" w:rsidR="00B33979" w:rsidRDefault="00B33979">
            <w:pPr>
              <w:pStyle w:val="TAL"/>
              <w:rPr>
                <w:sz w:val="16"/>
                <w:szCs w:val="16"/>
              </w:rPr>
            </w:pPr>
            <w:r>
              <w:rPr>
                <w:sz w:val="16"/>
                <w:szCs w:val="16"/>
              </w:rPr>
              <w:t>C3-242595</w:t>
            </w:r>
          </w:p>
        </w:tc>
      </w:tr>
      <w:tr w:rsidR="00B33979" w14:paraId="160AC9D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542240" w14:textId="77777777" w:rsidR="00B33979" w:rsidRDefault="00B33979">
            <w:pPr>
              <w:pStyle w:val="TAL"/>
              <w:rPr>
                <w:color w:val="000000"/>
                <w:sz w:val="16"/>
                <w:szCs w:val="16"/>
              </w:rPr>
            </w:pPr>
            <w:r>
              <w:rPr>
                <w:color w:val="000000"/>
                <w:sz w:val="16"/>
                <w:szCs w:val="16"/>
              </w:rPr>
              <w:t>C3-242260</w:t>
            </w:r>
          </w:p>
        </w:tc>
        <w:tc>
          <w:tcPr>
            <w:tcW w:w="2248" w:type="pct"/>
            <w:tcBorders>
              <w:top w:val="single" w:sz="4" w:space="0" w:color="auto"/>
              <w:left w:val="single" w:sz="4" w:space="0" w:color="auto"/>
              <w:bottom w:val="single" w:sz="4" w:space="0" w:color="auto"/>
              <w:right w:val="single" w:sz="4" w:space="0" w:color="auto"/>
            </w:tcBorders>
            <w:noWrap/>
            <w:hideMark/>
          </w:tcPr>
          <w:p w14:paraId="04B2B1D8" w14:textId="77777777" w:rsidR="00B33979" w:rsidRDefault="00B33979">
            <w:pPr>
              <w:pStyle w:val="TAL"/>
              <w:rPr>
                <w:color w:val="000000"/>
                <w:sz w:val="16"/>
                <w:szCs w:val="16"/>
              </w:rPr>
            </w:pPr>
            <w:r>
              <w:rPr>
                <w:color w:val="000000"/>
                <w:sz w:val="16"/>
                <w:szCs w:val="16"/>
              </w:rPr>
              <w:t>Resolve the Editor’s Note of training data</w:t>
            </w:r>
          </w:p>
        </w:tc>
        <w:tc>
          <w:tcPr>
            <w:tcW w:w="579" w:type="pct"/>
            <w:tcBorders>
              <w:top w:val="single" w:sz="4" w:space="0" w:color="auto"/>
              <w:left w:val="single" w:sz="4" w:space="0" w:color="auto"/>
              <w:bottom w:val="single" w:sz="4" w:space="0" w:color="auto"/>
              <w:right w:val="single" w:sz="4" w:space="0" w:color="auto"/>
            </w:tcBorders>
            <w:noWrap/>
            <w:hideMark/>
          </w:tcPr>
          <w:p w14:paraId="565D4E9C"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49D97C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CD496B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A6DA20" w14:textId="77777777" w:rsidR="00B33979" w:rsidRDefault="00B33979">
            <w:pPr>
              <w:pStyle w:val="TAL"/>
              <w:rPr>
                <w:sz w:val="16"/>
                <w:szCs w:val="16"/>
              </w:rPr>
            </w:pPr>
            <w:r>
              <w:rPr>
                <w:sz w:val="16"/>
                <w:szCs w:val="16"/>
              </w:rPr>
              <w:t>C3-242504</w:t>
            </w:r>
          </w:p>
        </w:tc>
      </w:tr>
      <w:tr w:rsidR="00B33979" w14:paraId="6EACA33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ED9971" w14:textId="77777777" w:rsidR="00B33979" w:rsidRDefault="00B33979">
            <w:pPr>
              <w:pStyle w:val="TAL"/>
              <w:rPr>
                <w:color w:val="000000"/>
                <w:sz w:val="16"/>
                <w:szCs w:val="16"/>
              </w:rPr>
            </w:pPr>
            <w:r>
              <w:rPr>
                <w:color w:val="000000"/>
                <w:sz w:val="16"/>
                <w:szCs w:val="16"/>
              </w:rPr>
              <w:t>C3-242261</w:t>
            </w:r>
          </w:p>
        </w:tc>
        <w:tc>
          <w:tcPr>
            <w:tcW w:w="2248" w:type="pct"/>
            <w:tcBorders>
              <w:top w:val="single" w:sz="4" w:space="0" w:color="auto"/>
              <w:left w:val="single" w:sz="4" w:space="0" w:color="auto"/>
              <w:bottom w:val="single" w:sz="4" w:space="0" w:color="auto"/>
              <w:right w:val="single" w:sz="4" w:space="0" w:color="auto"/>
            </w:tcBorders>
            <w:noWrap/>
            <w:hideMark/>
          </w:tcPr>
          <w:p w14:paraId="54244C35" w14:textId="77777777" w:rsidR="00B33979" w:rsidRDefault="00B33979">
            <w:pPr>
              <w:pStyle w:val="TAL"/>
              <w:rPr>
                <w:color w:val="000000"/>
                <w:sz w:val="16"/>
                <w:szCs w:val="16"/>
              </w:rPr>
            </w:pPr>
            <w:r>
              <w:rPr>
                <w:color w:val="000000"/>
                <w:sz w:val="16"/>
                <w:szCs w:val="16"/>
              </w:rPr>
              <w:t>Clarification for altSerReqs and altSerReqsData attributes</w:t>
            </w:r>
          </w:p>
        </w:tc>
        <w:tc>
          <w:tcPr>
            <w:tcW w:w="579" w:type="pct"/>
            <w:tcBorders>
              <w:top w:val="single" w:sz="4" w:space="0" w:color="auto"/>
              <w:left w:val="single" w:sz="4" w:space="0" w:color="auto"/>
              <w:bottom w:val="single" w:sz="4" w:space="0" w:color="auto"/>
              <w:right w:val="single" w:sz="4" w:space="0" w:color="auto"/>
            </w:tcBorders>
            <w:noWrap/>
            <w:hideMark/>
          </w:tcPr>
          <w:p w14:paraId="0F8C6406"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7E5FAB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CCF413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60526C1" w14:textId="77777777" w:rsidR="00B33979" w:rsidRDefault="00B33979">
            <w:pPr>
              <w:pStyle w:val="TAL"/>
              <w:rPr>
                <w:sz w:val="16"/>
                <w:szCs w:val="16"/>
              </w:rPr>
            </w:pPr>
            <w:r>
              <w:rPr>
                <w:sz w:val="16"/>
                <w:szCs w:val="16"/>
              </w:rPr>
              <w:t>C3-242625</w:t>
            </w:r>
          </w:p>
        </w:tc>
      </w:tr>
      <w:tr w:rsidR="00B33979" w14:paraId="25ABC5E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FF2EED" w14:textId="77777777" w:rsidR="00B33979" w:rsidRDefault="00B33979">
            <w:pPr>
              <w:pStyle w:val="TAL"/>
              <w:rPr>
                <w:color w:val="000000"/>
                <w:sz w:val="16"/>
                <w:szCs w:val="16"/>
              </w:rPr>
            </w:pPr>
            <w:r>
              <w:rPr>
                <w:color w:val="000000"/>
                <w:sz w:val="16"/>
                <w:szCs w:val="16"/>
              </w:rPr>
              <w:t>C3-242262</w:t>
            </w:r>
          </w:p>
        </w:tc>
        <w:tc>
          <w:tcPr>
            <w:tcW w:w="2248" w:type="pct"/>
            <w:tcBorders>
              <w:top w:val="single" w:sz="4" w:space="0" w:color="auto"/>
              <w:left w:val="single" w:sz="4" w:space="0" w:color="auto"/>
              <w:bottom w:val="single" w:sz="4" w:space="0" w:color="auto"/>
              <w:right w:val="single" w:sz="4" w:space="0" w:color="auto"/>
            </w:tcBorders>
            <w:noWrap/>
            <w:hideMark/>
          </w:tcPr>
          <w:p w14:paraId="2BB83D4C" w14:textId="77777777" w:rsidR="00B33979" w:rsidRDefault="00B33979">
            <w:pPr>
              <w:pStyle w:val="TAL"/>
              <w:rPr>
                <w:color w:val="000000"/>
                <w:sz w:val="16"/>
                <w:szCs w:val="16"/>
              </w:rPr>
            </w:pPr>
            <w:r>
              <w:rPr>
                <w:color w:val="000000"/>
                <w:sz w:val="16"/>
                <w:szCs w:val="16"/>
              </w:rPr>
              <w:t>Clarification for the presence conditions of QM parameters and removal of EN for congestion</w:t>
            </w:r>
          </w:p>
        </w:tc>
        <w:tc>
          <w:tcPr>
            <w:tcW w:w="579" w:type="pct"/>
            <w:tcBorders>
              <w:top w:val="single" w:sz="4" w:space="0" w:color="auto"/>
              <w:left w:val="single" w:sz="4" w:space="0" w:color="auto"/>
              <w:bottom w:val="single" w:sz="4" w:space="0" w:color="auto"/>
              <w:right w:val="single" w:sz="4" w:space="0" w:color="auto"/>
            </w:tcBorders>
            <w:noWrap/>
            <w:hideMark/>
          </w:tcPr>
          <w:p w14:paraId="5614688C"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7FB97D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9FC791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BED987" w14:textId="77777777" w:rsidR="00B33979" w:rsidRDefault="00B33979">
            <w:pPr>
              <w:pStyle w:val="TAL"/>
              <w:rPr>
                <w:sz w:val="16"/>
                <w:szCs w:val="16"/>
              </w:rPr>
            </w:pPr>
            <w:r>
              <w:rPr>
                <w:sz w:val="16"/>
                <w:szCs w:val="16"/>
              </w:rPr>
              <w:t>C3-242587</w:t>
            </w:r>
          </w:p>
        </w:tc>
      </w:tr>
      <w:tr w:rsidR="00B33979" w14:paraId="63D89F9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D492D9" w14:textId="77777777" w:rsidR="00B33979" w:rsidRDefault="00B33979">
            <w:pPr>
              <w:pStyle w:val="TAL"/>
              <w:rPr>
                <w:color w:val="000000"/>
                <w:sz w:val="16"/>
                <w:szCs w:val="16"/>
              </w:rPr>
            </w:pPr>
            <w:r>
              <w:rPr>
                <w:color w:val="000000"/>
                <w:sz w:val="16"/>
                <w:szCs w:val="16"/>
              </w:rPr>
              <w:t>C3-242263</w:t>
            </w:r>
          </w:p>
        </w:tc>
        <w:tc>
          <w:tcPr>
            <w:tcW w:w="2248" w:type="pct"/>
            <w:tcBorders>
              <w:top w:val="single" w:sz="4" w:space="0" w:color="auto"/>
              <w:left w:val="single" w:sz="4" w:space="0" w:color="auto"/>
              <w:bottom w:val="single" w:sz="4" w:space="0" w:color="auto"/>
              <w:right w:val="single" w:sz="4" w:space="0" w:color="auto"/>
            </w:tcBorders>
            <w:noWrap/>
            <w:hideMark/>
          </w:tcPr>
          <w:p w14:paraId="7B127DCC" w14:textId="77777777" w:rsidR="00B33979" w:rsidRDefault="00B33979">
            <w:pPr>
              <w:pStyle w:val="TAL"/>
              <w:rPr>
                <w:color w:val="000000"/>
                <w:sz w:val="16"/>
                <w:szCs w:val="16"/>
              </w:rPr>
            </w:pPr>
            <w:r>
              <w:rPr>
                <w:color w:val="000000"/>
                <w:sz w:val="16"/>
                <w:szCs w:val="16"/>
              </w:rPr>
              <w:t>Clarification for the presence conditions of QM parameters and Removal of the EN for QM report</w:t>
            </w:r>
          </w:p>
        </w:tc>
        <w:tc>
          <w:tcPr>
            <w:tcW w:w="579" w:type="pct"/>
            <w:tcBorders>
              <w:top w:val="single" w:sz="4" w:space="0" w:color="auto"/>
              <w:left w:val="single" w:sz="4" w:space="0" w:color="auto"/>
              <w:bottom w:val="single" w:sz="4" w:space="0" w:color="auto"/>
              <w:right w:val="single" w:sz="4" w:space="0" w:color="auto"/>
            </w:tcBorders>
            <w:noWrap/>
            <w:hideMark/>
          </w:tcPr>
          <w:p w14:paraId="0F70FBB1"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C745D1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724002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263553" w14:textId="77777777" w:rsidR="00B33979" w:rsidRDefault="00B33979">
            <w:pPr>
              <w:pStyle w:val="TAL"/>
              <w:rPr>
                <w:sz w:val="16"/>
                <w:szCs w:val="16"/>
              </w:rPr>
            </w:pPr>
            <w:r>
              <w:rPr>
                <w:sz w:val="16"/>
                <w:szCs w:val="16"/>
              </w:rPr>
              <w:t>C3-242588</w:t>
            </w:r>
          </w:p>
        </w:tc>
      </w:tr>
      <w:tr w:rsidR="00B33979" w14:paraId="08FB8BE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6F8062" w14:textId="77777777" w:rsidR="00B33979" w:rsidRDefault="00B33979">
            <w:pPr>
              <w:pStyle w:val="TAL"/>
              <w:rPr>
                <w:color w:val="000000"/>
                <w:sz w:val="16"/>
                <w:szCs w:val="16"/>
              </w:rPr>
            </w:pPr>
            <w:r>
              <w:rPr>
                <w:color w:val="000000"/>
                <w:sz w:val="16"/>
                <w:szCs w:val="16"/>
              </w:rPr>
              <w:t>C3-242264</w:t>
            </w:r>
          </w:p>
        </w:tc>
        <w:tc>
          <w:tcPr>
            <w:tcW w:w="2248" w:type="pct"/>
            <w:tcBorders>
              <w:top w:val="single" w:sz="4" w:space="0" w:color="auto"/>
              <w:left w:val="single" w:sz="4" w:space="0" w:color="auto"/>
              <w:bottom w:val="single" w:sz="4" w:space="0" w:color="auto"/>
              <w:right w:val="single" w:sz="4" w:space="0" w:color="auto"/>
            </w:tcBorders>
            <w:noWrap/>
            <w:hideMark/>
          </w:tcPr>
          <w:p w14:paraId="389CF43D" w14:textId="77777777" w:rsidR="00B33979" w:rsidRDefault="00B33979">
            <w:pPr>
              <w:pStyle w:val="TAL"/>
              <w:rPr>
                <w:color w:val="000000"/>
                <w:sz w:val="16"/>
                <w:szCs w:val="16"/>
              </w:rPr>
            </w:pPr>
            <w:r>
              <w:rPr>
                <w:color w:val="000000"/>
                <w:sz w:val="16"/>
                <w:szCs w:val="16"/>
              </w:rPr>
              <w:t>Removal of the Editor‘s Note for end of burst indication</w:t>
            </w:r>
          </w:p>
        </w:tc>
        <w:tc>
          <w:tcPr>
            <w:tcW w:w="579" w:type="pct"/>
            <w:tcBorders>
              <w:top w:val="single" w:sz="4" w:space="0" w:color="auto"/>
              <w:left w:val="single" w:sz="4" w:space="0" w:color="auto"/>
              <w:bottom w:val="single" w:sz="4" w:space="0" w:color="auto"/>
              <w:right w:val="single" w:sz="4" w:space="0" w:color="auto"/>
            </w:tcBorders>
            <w:noWrap/>
            <w:hideMark/>
          </w:tcPr>
          <w:p w14:paraId="78528A52"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191548B"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F65099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2D2545" w14:textId="77777777" w:rsidR="00B33979" w:rsidRDefault="00B33979">
            <w:pPr>
              <w:overflowPunct/>
              <w:autoSpaceDE/>
              <w:autoSpaceDN/>
              <w:adjustRightInd/>
              <w:spacing w:after="0"/>
              <w:rPr>
                <w:rFonts w:ascii="CG Times (WN)" w:hAnsi="CG Times (WN)"/>
              </w:rPr>
            </w:pPr>
          </w:p>
        </w:tc>
      </w:tr>
      <w:tr w:rsidR="00B33979" w14:paraId="258A760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31F8FA" w14:textId="77777777" w:rsidR="00B33979" w:rsidRDefault="00B33979">
            <w:pPr>
              <w:pStyle w:val="TAL"/>
              <w:rPr>
                <w:color w:val="000000"/>
                <w:sz w:val="16"/>
                <w:szCs w:val="16"/>
              </w:rPr>
            </w:pPr>
            <w:r>
              <w:rPr>
                <w:color w:val="000000"/>
                <w:sz w:val="16"/>
                <w:szCs w:val="16"/>
              </w:rPr>
              <w:t>C3-242265</w:t>
            </w:r>
          </w:p>
        </w:tc>
        <w:tc>
          <w:tcPr>
            <w:tcW w:w="2248" w:type="pct"/>
            <w:tcBorders>
              <w:top w:val="single" w:sz="4" w:space="0" w:color="auto"/>
              <w:left w:val="single" w:sz="4" w:space="0" w:color="auto"/>
              <w:bottom w:val="single" w:sz="4" w:space="0" w:color="auto"/>
              <w:right w:val="single" w:sz="4" w:space="0" w:color="auto"/>
            </w:tcBorders>
            <w:noWrap/>
            <w:hideMark/>
          </w:tcPr>
          <w:p w14:paraId="5929582D" w14:textId="77777777" w:rsidR="00B33979" w:rsidRDefault="00B33979">
            <w:pPr>
              <w:pStyle w:val="TAL"/>
              <w:rPr>
                <w:color w:val="000000"/>
                <w:sz w:val="16"/>
                <w:szCs w:val="16"/>
              </w:rPr>
            </w:pPr>
            <w:r>
              <w:rPr>
                <w:color w:val="000000"/>
                <w:sz w:val="16"/>
                <w:szCs w:val="16"/>
              </w:rPr>
              <w:t>Removal of the Editor‘s Note for end of burst indication and PDV monitoring</w:t>
            </w:r>
          </w:p>
        </w:tc>
        <w:tc>
          <w:tcPr>
            <w:tcW w:w="579" w:type="pct"/>
            <w:tcBorders>
              <w:top w:val="single" w:sz="4" w:space="0" w:color="auto"/>
              <w:left w:val="single" w:sz="4" w:space="0" w:color="auto"/>
              <w:bottom w:val="single" w:sz="4" w:space="0" w:color="auto"/>
              <w:right w:val="single" w:sz="4" w:space="0" w:color="auto"/>
            </w:tcBorders>
            <w:noWrap/>
            <w:hideMark/>
          </w:tcPr>
          <w:p w14:paraId="22288985"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8307EA0"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776624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A5AA7E" w14:textId="77777777" w:rsidR="00B33979" w:rsidRDefault="00B33979">
            <w:pPr>
              <w:overflowPunct/>
              <w:autoSpaceDE/>
              <w:autoSpaceDN/>
              <w:adjustRightInd/>
              <w:spacing w:after="0"/>
              <w:rPr>
                <w:rFonts w:ascii="CG Times (WN)" w:hAnsi="CG Times (WN)"/>
              </w:rPr>
            </w:pPr>
          </w:p>
        </w:tc>
      </w:tr>
      <w:tr w:rsidR="00B33979" w14:paraId="0160B50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DF6EC5" w14:textId="77777777" w:rsidR="00B33979" w:rsidRDefault="00B33979">
            <w:pPr>
              <w:pStyle w:val="TAL"/>
              <w:rPr>
                <w:color w:val="000000"/>
                <w:sz w:val="16"/>
                <w:szCs w:val="16"/>
              </w:rPr>
            </w:pPr>
            <w:r>
              <w:rPr>
                <w:color w:val="000000"/>
                <w:sz w:val="16"/>
                <w:szCs w:val="16"/>
              </w:rPr>
              <w:t>C3-242266</w:t>
            </w:r>
          </w:p>
        </w:tc>
        <w:tc>
          <w:tcPr>
            <w:tcW w:w="2248" w:type="pct"/>
            <w:tcBorders>
              <w:top w:val="single" w:sz="4" w:space="0" w:color="auto"/>
              <w:left w:val="single" w:sz="4" w:space="0" w:color="auto"/>
              <w:bottom w:val="single" w:sz="4" w:space="0" w:color="auto"/>
              <w:right w:val="single" w:sz="4" w:space="0" w:color="auto"/>
            </w:tcBorders>
            <w:noWrap/>
            <w:hideMark/>
          </w:tcPr>
          <w:p w14:paraId="55A94F2F" w14:textId="77777777" w:rsidR="00B33979" w:rsidRDefault="00B33979">
            <w:pPr>
              <w:pStyle w:val="TAL"/>
              <w:rPr>
                <w:color w:val="000000"/>
                <w:sz w:val="16"/>
                <w:szCs w:val="16"/>
              </w:rPr>
            </w:pPr>
            <w:r>
              <w:rPr>
                <w:color w:val="000000"/>
                <w:sz w:val="16"/>
                <w:szCs w:val="16"/>
              </w:rPr>
              <w:t>Removal of the Editor’s Note for multi-modal service</w:t>
            </w:r>
          </w:p>
        </w:tc>
        <w:tc>
          <w:tcPr>
            <w:tcW w:w="579" w:type="pct"/>
            <w:tcBorders>
              <w:top w:val="single" w:sz="4" w:space="0" w:color="auto"/>
              <w:left w:val="single" w:sz="4" w:space="0" w:color="auto"/>
              <w:bottom w:val="single" w:sz="4" w:space="0" w:color="auto"/>
              <w:right w:val="single" w:sz="4" w:space="0" w:color="auto"/>
            </w:tcBorders>
            <w:noWrap/>
            <w:hideMark/>
          </w:tcPr>
          <w:p w14:paraId="5B4FB330"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B9A0E9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02F25C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CA0CFB" w14:textId="77777777" w:rsidR="00B33979" w:rsidRDefault="00B33979">
            <w:pPr>
              <w:pStyle w:val="TAL"/>
              <w:rPr>
                <w:sz w:val="16"/>
                <w:szCs w:val="16"/>
              </w:rPr>
            </w:pPr>
            <w:r>
              <w:rPr>
                <w:sz w:val="16"/>
                <w:szCs w:val="16"/>
              </w:rPr>
              <w:t>C3-242589</w:t>
            </w:r>
          </w:p>
        </w:tc>
      </w:tr>
      <w:tr w:rsidR="00B33979" w14:paraId="5B74A98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0EA0F7" w14:textId="77777777" w:rsidR="00B33979" w:rsidRDefault="00B33979">
            <w:pPr>
              <w:pStyle w:val="TAL"/>
              <w:rPr>
                <w:color w:val="000000"/>
                <w:sz w:val="16"/>
                <w:szCs w:val="16"/>
              </w:rPr>
            </w:pPr>
            <w:r>
              <w:rPr>
                <w:color w:val="000000"/>
                <w:sz w:val="16"/>
                <w:szCs w:val="16"/>
              </w:rPr>
              <w:t>C3-242267</w:t>
            </w:r>
          </w:p>
        </w:tc>
        <w:tc>
          <w:tcPr>
            <w:tcW w:w="2248" w:type="pct"/>
            <w:tcBorders>
              <w:top w:val="single" w:sz="4" w:space="0" w:color="auto"/>
              <w:left w:val="single" w:sz="4" w:space="0" w:color="auto"/>
              <w:bottom w:val="single" w:sz="4" w:space="0" w:color="auto"/>
              <w:right w:val="single" w:sz="4" w:space="0" w:color="auto"/>
            </w:tcBorders>
            <w:noWrap/>
            <w:hideMark/>
          </w:tcPr>
          <w:p w14:paraId="2A421D7E" w14:textId="77777777" w:rsidR="00B33979" w:rsidRDefault="00B33979">
            <w:pPr>
              <w:pStyle w:val="TAL"/>
              <w:rPr>
                <w:color w:val="000000"/>
                <w:sz w:val="16"/>
                <w:szCs w:val="16"/>
              </w:rPr>
            </w:pPr>
            <w:r>
              <w:rPr>
                <w:color w:val="000000"/>
                <w:sz w:val="16"/>
                <w:szCs w:val="16"/>
              </w:rPr>
              <w:t>Support of correlation of two service data flows for RTT monitoring</w:t>
            </w:r>
          </w:p>
        </w:tc>
        <w:tc>
          <w:tcPr>
            <w:tcW w:w="579" w:type="pct"/>
            <w:tcBorders>
              <w:top w:val="single" w:sz="4" w:space="0" w:color="auto"/>
              <w:left w:val="single" w:sz="4" w:space="0" w:color="auto"/>
              <w:bottom w:val="single" w:sz="4" w:space="0" w:color="auto"/>
              <w:right w:val="single" w:sz="4" w:space="0" w:color="auto"/>
            </w:tcBorders>
            <w:noWrap/>
            <w:hideMark/>
          </w:tcPr>
          <w:p w14:paraId="4572303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8B12FE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086D2E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550383" w14:textId="77777777" w:rsidR="00B33979" w:rsidRDefault="00B33979">
            <w:pPr>
              <w:pStyle w:val="TAL"/>
              <w:rPr>
                <w:sz w:val="16"/>
                <w:szCs w:val="16"/>
              </w:rPr>
            </w:pPr>
            <w:r>
              <w:rPr>
                <w:sz w:val="16"/>
                <w:szCs w:val="16"/>
              </w:rPr>
              <w:t>C3-242626</w:t>
            </w:r>
          </w:p>
        </w:tc>
      </w:tr>
      <w:tr w:rsidR="00B33979" w14:paraId="7B0186E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97AFCD" w14:textId="77777777" w:rsidR="00B33979" w:rsidRDefault="00B33979">
            <w:pPr>
              <w:pStyle w:val="TAL"/>
              <w:rPr>
                <w:color w:val="000000"/>
                <w:sz w:val="16"/>
                <w:szCs w:val="16"/>
              </w:rPr>
            </w:pPr>
            <w:r>
              <w:rPr>
                <w:color w:val="000000"/>
                <w:sz w:val="16"/>
                <w:szCs w:val="16"/>
              </w:rPr>
              <w:t>C3-242268</w:t>
            </w:r>
          </w:p>
        </w:tc>
        <w:tc>
          <w:tcPr>
            <w:tcW w:w="2248" w:type="pct"/>
            <w:tcBorders>
              <w:top w:val="single" w:sz="4" w:space="0" w:color="auto"/>
              <w:left w:val="single" w:sz="4" w:space="0" w:color="auto"/>
              <w:bottom w:val="single" w:sz="4" w:space="0" w:color="auto"/>
              <w:right w:val="single" w:sz="4" w:space="0" w:color="auto"/>
            </w:tcBorders>
            <w:noWrap/>
            <w:hideMark/>
          </w:tcPr>
          <w:p w14:paraId="47402191" w14:textId="77777777" w:rsidR="00B33979" w:rsidRDefault="00B33979">
            <w:pPr>
              <w:pStyle w:val="TAL"/>
              <w:rPr>
                <w:color w:val="000000"/>
                <w:sz w:val="16"/>
                <w:szCs w:val="16"/>
              </w:rPr>
            </w:pPr>
            <w:r>
              <w:rPr>
                <w:color w:val="000000"/>
                <w:sz w:val="16"/>
                <w:szCs w:val="16"/>
              </w:rPr>
              <w:t>Support of correlation of two service data flows for RTT monitoring</w:t>
            </w:r>
          </w:p>
        </w:tc>
        <w:tc>
          <w:tcPr>
            <w:tcW w:w="579" w:type="pct"/>
            <w:tcBorders>
              <w:top w:val="single" w:sz="4" w:space="0" w:color="auto"/>
              <w:left w:val="single" w:sz="4" w:space="0" w:color="auto"/>
              <w:bottom w:val="single" w:sz="4" w:space="0" w:color="auto"/>
              <w:right w:val="single" w:sz="4" w:space="0" w:color="auto"/>
            </w:tcBorders>
            <w:noWrap/>
            <w:hideMark/>
          </w:tcPr>
          <w:p w14:paraId="02548634"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FAD3A26"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39CCC0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4BFBA4" w14:textId="77777777" w:rsidR="00B33979" w:rsidRDefault="00B33979">
            <w:pPr>
              <w:overflowPunct/>
              <w:autoSpaceDE/>
              <w:autoSpaceDN/>
              <w:adjustRightInd/>
              <w:spacing w:after="0"/>
              <w:rPr>
                <w:rFonts w:ascii="CG Times (WN)" w:hAnsi="CG Times (WN)"/>
              </w:rPr>
            </w:pPr>
          </w:p>
        </w:tc>
      </w:tr>
      <w:tr w:rsidR="00B33979" w14:paraId="6AAA6D2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A18BAA" w14:textId="77777777" w:rsidR="00B33979" w:rsidRDefault="00B33979">
            <w:pPr>
              <w:pStyle w:val="TAL"/>
              <w:rPr>
                <w:color w:val="000000"/>
                <w:sz w:val="16"/>
                <w:szCs w:val="16"/>
              </w:rPr>
            </w:pPr>
            <w:r>
              <w:rPr>
                <w:color w:val="000000"/>
                <w:sz w:val="16"/>
                <w:szCs w:val="16"/>
              </w:rPr>
              <w:t>C3-242269</w:t>
            </w:r>
          </w:p>
        </w:tc>
        <w:tc>
          <w:tcPr>
            <w:tcW w:w="2248" w:type="pct"/>
            <w:tcBorders>
              <w:top w:val="single" w:sz="4" w:space="0" w:color="auto"/>
              <w:left w:val="single" w:sz="4" w:space="0" w:color="auto"/>
              <w:bottom w:val="single" w:sz="4" w:space="0" w:color="auto"/>
              <w:right w:val="single" w:sz="4" w:space="0" w:color="auto"/>
            </w:tcBorders>
            <w:noWrap/>
            <w:hideMark/>
          </w:tcPr>
          <w:p w14:paraId="4477A557" w14:textId="77777777" w:rsidR="00B33979" w:rsidRDefault="00B33979">
            <w:pPr>
              <w:pStyle w:val="TAL"/>
              <w:rPr>
                <w:color w:val="000000"/>
                <w:sz w:val="16"/>
                <w:szCs w:val="16"/>
              </w:rPr>
            </w:pPr>
            <w:r>
              <w:rPr>
                <w:color w:val="000000"/>
                <w:sz w:val="16"/>
                <w:szCs w:val="16"/>
              </w:rPr>
              <w:t>Adding AMPolicyDataPatch data type</w:t>
            </w:r>
          </w:p>
        </w:tc>
        <w:tc>
          <w:tcPr>
            <w:tcW w:w="579" w:type="pct"/>
            <w:tcBorders>
              <w:top w:val="single" w:sz="4" w:space="0" w:color="auto"/>
              <w:left w:val="single" w:sz="4" w:space="0" w:color="auto"/>
              <w:bottom w:val="single" w:sz="4" w:space="0" w:color="auto"/>
              <w:right w:val="single" w:sz="4" w:space="0" w:color="auto"/>
            </w:tcBorders>
            <w:noWrap/>
            <w:hideMark/>
          </w:tcPr>
          <w:p w14:paraId="3D0ED75E" w14:textId="77777777" w:rsidR="00B33979" w:rsidRDefault="00B33979">
            <w:pPr>
              <w:pStyle w:val="TAL"/>
              <w:rPr>
                <w:color w:val="000000"/>
                <w:sz w:val="16"/>
                <w:szCs w:val="16"/>
              </w:rPr>
            </w:pPr>
            <w:r>
              <w:rPr>
                <w:color w:val="000000"/>
                <w:sz w:val="16"/>
                <w:szCs w:val="16"/>
              </w:rPr>
              <w:t>China Telecom, Oracle</w:t>
            </w:r>
          </w:p>
        </w:tc>
        <w:tc>
          <w:tcPr>
            <w:tcW w:w="513" w:type="pct"/>
            <w:tcBorders>
              <w:top w:val="single" w:sz="4" w:space="0" w:color="auto"/>
              <w:left w:val="single" w:sz="4" w:space="0" w:color="auto"/>
              <w:bottom w:val="single" w:sz="4" w:space="0" w:color="auto"/>
              <w:right w:val="single" w:sz="4" w:space="0" w:color="auto"/>
            </w:tcBorders>
            <w:noWrap/>
            <w:hideMark/>
          </w:tcPr>
          <w:p w14:paraId="7D69060A"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119A61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06A9BD" w14:textId="77777777" w:rsidR="00B33979" w:rsidRDefault="00B33979">
            <w:pPr>
              <w:overflowPunct/>
              <w:autoSpaceDE/>
              <w:autoSpaceDN/>
              <w:adjustRightInd/>
              <w:spacing w:after="0"/>
              <w:rPr>
                <w:rFonts w:ascii="CG Times (WN)" w:hAnsi="CG Times (WN)"/>
              </w:rPr>
            </w:pPr>
          </w:p>
        </w:tc>
      </w:tr>
      <w:tr w:rsidR="00B33979" w14:paraId="4822013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2A8BE6" w14:textId="77777777" w:rsidR="00B33979" w:rsidRDefault="00B33979">
            <w:pPr>
              <w:pStyle w:val="TAL"/>
              <w:rPr>
                <w:color w:val="000000"/>
                <w:sz w:val="16"/>
                <w:szCs w:val="16"/>
              </w:rPr>
            </w:pPr>
            <w:r>
              <w:rPr>
                <w:color w:val="000000"/>
                <w:sz w:val="16"/>
                <w:szCs w:val="16"/>
              </w:rPr>
              <w:t>C3-242270</w:t>
            </w:r>
          </w:p>
        </w:tc>
        <w:tc>
          <w:tcPr>
            <w:tcW w:w="2248" w:type="pct"/>
            <w:tcBorders>
              <w:top w:val="single" w:sz="4" w:space="0" w:color="auto"/>
              <w:left w:val="single" w:sz="4" w:space="0" w:color="auto"/>
              <w:bottom w:val="single" w:sz="4" w:space="0" w:color="auto"/>
              <w:right w:val="single" w:sz="4" w:space="0" w:color="auto"/>
            </w:tcBorders>
            <w:noWrap/>
            <w:hideMark/>
          </w:tcPr>
          <w:p w14:paraId="2645AD67" w14:textId="77777777" w:rsidR="00B33979" w:rsidRDefault="00B33979">
            <w:pPr>
              <w:pStyle w:val="TAL"/>
              <w:rPr>
                <w:color w:val="000000"/>
                <w:sz w:val="16"/>
                <w:szCs w:val="16"/>
              </w:rPr>
            </w:pPr>
            <w:r>
              <w:rPr>
                <w:color w:val="000000"/>
                <w:sz w:val="16"/>
                <w:szCs w:val="16"/>
              </w:rPr>
              <w:t>Support of updating restricted status in UDR</w:t>
            </w:r>
          </w:p>
        </w:tc>
        <w:tc>
          <w:tcPr>
            <w:tcW w:w="579" w:type="pct"/>
            <w:tcBorders>
              <w:top w:val="single" w:sz="4" w:space="0" w:color="auto"/>
              <w:left w:val="single" w:sz="4" w:space="0" w:color="auto"/>
              <w:bottom w:val="single" w:sz="4" w:space="0" w:color="auto"/>
              <w:right w:val="single" w:sz="4" w:space="0" w:color="auto"/>
            </w:tcBorders>
            <w:noWrap/>
            <w:hideMark/>
          </w:tcPr>
          <w:p w14:paraId="5A1A20C2" w14:textId="77777777" w:rsidR="00B33979" w:rsidRDefault="00B33979">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3767923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B61E6E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E332D6" w14:textId="77777777" w:rsidR="00B33979" w:rsidRDefault="00B33979">
            <w:pPr>
              <w:pStyle w:val="TAL"/>
              <w:rPr>
                <w:sz w:val="16"/>
                <w:szCs w:val="16"/>
              </w:rPr>
            </w:pPr>
            <w:r>
              <w:rPr>
                <w:sz w:val="16"/>
                <w:szCs w:val="16"/>
              </w:rPr>
              <w:t>C3-242496</w:t>
            </w:r>
          </w:p>
        </w:tc>
      </w:tr>
      <w:tr w:rsidR="00B33979" w14:paraId="303D328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94E9FA" w14:textId="77777777" w:rsidR="00B33979" w:rsidRDefault="00B33979">
            <w:pPr>
              <w:pStyle w:val="TAL"/>
              <w:rPr>
                <w:color w:val="000000"/>
                <w:sz w:val="16"/>
                <w:szCs w:val="16"/>
              </w:rPr>
            </w:pPr>
            <w:r>
              <w:rPr>
                <w:color w:val="000000"/>
                <w:sz w:val="16"/>
                <w:szCs w:val="16"/>
              </w:rPr>
              <w:t>C3-242271</w:t>
            </w:r>
          </w:p>
        </w:tc>
        <w:tc>
          <w:tcPr>
            <w:tcW w:w="2248" w:type="pct"/>
            <w:tcBorders>
              <w:top w:val="single" w:sz="4" w:space="0" w:color="auto"/>
              <w:left w:val="single" w:sz="4" w:space="0" w:color="auto"/>
              <w:bottom w:val="single" w:sz="4" w:space="0" w:color="auto"/>
              <w:right w:val="single" w:sz="4" w:space="0" w:color="auto"/>
            </w:tcBorders>
            <w:noWrap/>
            <w:hideMark/>
          </w:tcPr>
          <w:p w14:paraId="7AE0FD99" w14:textId="77777777" w:rsidR="00B33979" w:rsidRDefault="00B33979">
            <w:pPr>
              <w:pStyle w:val="TAL"/>
              <w:rPr>
                <w:color w:val="000000"/>
                <w:sz w:val="16"/>
                <w:szCs w:val="16"/>
              </w:rPr>
            </w:pPr>
            <w:r>
              <w:rPr>
                <w:color w:val="000000"/>
                <w:sz w:val="16"/>
                <w:szCs w:val="16"/>
              </w:rPr>
              <w:t>Update of XRM_5G feature name for TSC Traffic</w:t>
            </w:r>
          </w:p>
        </w:tc>
        <w:tc>
          <w:tcPr>
            <w:tcW w:w="579" w:type="pct"/>
            <w:tcBorders>
              <w:top w:val="single" w:sz="4" w:space="0" w:color="auto"/>
              <w:left w:val="single" w:sz="4" w:space="0" w:color="auto"/>
              <w:bottom w:val="single" w:sz="4" w:space="0" w:color="auto"/>
              <w:right w:val="single" w:sz="4" w:space="0" w:color="auto"/>
            </w:tcBorders>
            <w:noWrap/>
            <w:hideMark/>
          </w:tcPr>
          <w:p w14:paraId="246DD85C" w14:textId="77777777" w:rsidR="00B33979" w:rsidRDefault="00B33979">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25120BFA"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062456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0D09C9" w14:textId="77777777" w:rsidR="00B33979" w:rsidRDefault="00B33979">
            <w:pPr>
              <w:pStyle w:val="TAL"/>
              <w:rPr>
                <w:sz w:val="16"/>
                <w:szCs w:val="16"/>
              </w:rPr>
            </w:pPr>
            <w:r>
              <w:rPr>
                <w:sz w:val="16"/>
                <w:szCs w:val="16"/>
              </w:rPr>
              <w:t>C3-242584</w:t>
            </w:r>
          </w:p>
        </w:tc>
      </w:tr>
      <w:tr w:rsidR="00B33979" w14:paraId="18CE251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C8E61F" w14:textId="77777777" w:rsidR="00B33979" w:rsidRDefault="00B33979">
            <w:pPr>
              <w:pStyle w:val="TAL"/>
              <w:rPr>
                <w:color w:val="000000"/>
                <w:sz w:val="16"/>
                <w:szCs w:val="16"/>
              </w:rPr>
            </w:pPr>
            <w:r>
              <w:rPr>
                <w:color w:val="000000"/>
                <w:sz w:val="16"/>
                <w:szCs w:val="16"/>
              </w:rPr>
              <w:t>C3-242272</w:t>
            </w:r>
          </w:p>
        </w:tc>
        <w:tc>
          <w:tcPr>
            <w:tcW w:w="2248" w:type="pct"/>
            <w:tcBorders>
              <w:top w:val="single" w:sz="4" w:space="0" w:color="auto"/>
              <w:left w:val="single" w:sz="4" w:space="0" w:color="auto"/>
              <w:bottom w:val="single" w:sz="4" w:space="0" w:color="auto"/>
              <w:right w:val="single" w:sz="4" w:space="0" w:color="auto"/>
            </w:tcBorders>
            <w:noWrap/>
            <w:hideMark/>
          </w:tcPr>
          <w:p w14:paraId="5431151E" w14:textId="77777777" w:rsidR="00B33979" w:rsidRDefault="00B33979">
            <w:pPr>
              <w:pStyle w:val="TAL"/>
              <w:rPr>
                <w:color w:val="000000"/>
                <w:sz w:val="16"/>
                <w:szCs w:val="16"/>
              </w:rPr>
            </w:pPr>
            <w:r>
              <w:rPr>
                <w:color w:val="000000"/>
                <w:sz w:val="16"/>
                <w:szCs w:val="16"/>
              </w:rPr>
              <w:t>Update of XRM_5G feature name for TSC Traffic</w:t>
            </w:r>
          </w:p>
        </w:tc>
        <w:tc>
          <w:tcPr>
            <w:tcW w:w="579" w:type="pct"/>
            <w:tcBorders>
              <w:top w:val="single" w:sz="4" w:space="0" w:color="auto"/>
              <w:left w:val="single" w:sz="4" w:space="0" w:color="auto"/>
              <w:bottom w:val="single" w:sz="4" w:space="0" w:color="auto"/>
              <w:right w:val="single" w:sz="4" w:space="0" w:color="auto"/>
            </w:tcBorders>
            <w:noWrap/>
            <w:hideMark/>
          </w:tcPr>
          <w:p w14:paraId="7A040247" w14:textId="77777777" w:rsidR="00B33979" w:rsidRDefault="00B33979">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06D84A9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2B252C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E1F7B67" w14:textId="77777777" w:rsidR="00B33979" w:rsidRDefault="00B33979">
            <w:pPr>
              <w:pStyle w:val="TAL"/>
              <w:rPr>
                <w:sz w:val="16"/>
                <w:szCs w:val="16"/>
              </w:rPr>
            </w:pPr>
            <w:r>
              <w:rPr>
                <w:sz w:val="16"/>
                <w:szCs w:val="16"/>
              </w:rPr>
              <w:t>C3-242585</w:t>
            </w:r>
          </w:p>
        </w:tc>
      </w:tr>
      <w:tr w:rsidR="00B33979" w14:paraId="7A70E93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70C063" w14:textId="77777777" w:rsidR="00B33979" w:rsidRDefault="00B33979">
            <w:pPr>
              <w:pStyle w:val="TAL"/>
              <w:rPr>
                <w:color w:val="000000"/>
                <w:sz w:val="16"/>
                <w:szCs w:val="16"/>
              </w:rPr>
            </w:pPr>
            <w:r>
              <w:rPr>
                <w:color w:val="000000"/>
                <w:sz w:val="16"/>
                <w:szCs w:val="16"/>
              </w:rPr>
              <w:t>C3-242273</w:t>
            </w:r>
          </w:p>
        </w:tc>
        <w:tc>
          <w:tcPr>
            <w:tcW w:w="2248" w:type="pct"/>
            <w:tcBorders>
              <w:top w:val="single" w:sz="4" w:space="0" w:color="auto"/>
              <w:left w:val="single" w:sz="4" w:space="0" w:color="auto"/>
              <w:bottom w:val="single" w:sz="4" w:space="0" w:color="auto"/>
              <w:right w:val="single" w:sz="4" w:space="0" w:color="auto"/>
            </w:tcBorders>
            <w:noWrap/>
            <w:hideMark/>
          </w:tcPr>
          <w:p w14:paraId="7B916D2E" w14:textId="77777777" w:rsidR="00B33979" w:rsidRDefault="00B33979">
            <w:pPr>
              <w:pStyle w:val="TAL"/>
              <w:rPr>
                <w:color w:val="000000"/>
                <w:sz w:val="16"/>
                <w:szCs w:val="16"/>
              </w:rPr>
            </w:pPr>
            <w:r>
              <w:rPr>
                <w:color w:val="000000"/>
                <w:sz w:val="16"/>
                <w:szCs w:val="16"/>
              </w:rPr>
              <w:t>Correction of the full name of NSCE</w:t>
            </w:r>
          </w:p>
        </w:tc>
        <w:tc>
          <w:tcPr>
            <w:tcW w:w="579" w:type="pct"/>
            <w:tcBorders>
              <w:top w:val="single" w:sz="4" w:space="0" w:color="auto"/>
              <w:left w:val="single" w:sz="4" w:space="0" w:color="auto"/>
              <w:bottom w:val="single" w:sz="4" w:space="0" w:color="auto"/>
              <w:right w:val="single" w:sz="4" w:space="0" w:color="auto"/>
            </w:tcBorders>
            <w:noWrap/>
            <w:hideMark/>
          </w:tcPr>
          <w:p w14:paraId="1516680A" w14:textId="77777777" w:rsidR="00B33979" w:rsidRDefault="00B33979">
            <w:pPr>
              <w:pStyle w:val="TAL"/>
              <w:rPr>
                <w:color w:val="000000"/>
                <w:sz w:val="16"/>
                <w:szCs w:val="16"/>
              </w:rPr>
            </w:pPr>
            <w:r>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17A1F18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ABB436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156FDB" w14:textId="77777777" w:rsidR="00B33979" w:rsidRDefault="00B33979">
            <w:pPr>
              <w:pStyle w:val="TAL"/>
              <w:rPr>
                <w:sz w:val="16"/>
                <w:szCs w:val="16"/>
              </w:rPr>
            </w:pPr>
            <w:r>
              <w:rPr>
                <w:sz w:val="16"/>
                <w:szCs w:val="16"/>
              </w:rPr>
              <w:t>C3-242478</w:t>
            </w:r>
          </w:p>
        </w:tc>
      </w:tr>
      <w:tr w:rsidR="00B33979" w14:paraId="1AC89F8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AEE553" w14:textId="77777777" w:rsidR="00B33979" w:rsidRDefault="00B33979">
            <w:pPr>
              <w:pStyle w:val="TAL"/>
              <w:rPr>
                <w:color w:val="000000"/>
                <w:sz w:val="16"/>
                <w:szCs w:val="16"/>
              </w:rPr>
            </w:pPr>
            <w:r>
              <w:rPr>
                <w:color w:val="000000"/>
                <w:sz w:val="16"/>
                <w:szCs w:val="16"/>
              </w:rPr>
              <w:t>C3-242274</w:t>
            </w:r>
          </w:p>
        </w:tc>
        <w:tc>
          <w:tcPr>
            <w:tcW w:w="2248" w:type="pct"/>
            <w:tcBorders>
              <w:top w:val="single" w:sz="4" w:space="0" w:color="auto"/>
              <w:left w:val="single" w:sz="4" w:space="0" w:color="auto"/>
              <w:bottom w:val="single" w:sz="4" w:space="0" w:color="auto"/>
              <w:right w:val="single" w:sz="4" w:space="0" w:color="auto"/>
            </w:tcBorders>
            <w:noWrap/>
            <w:hideMark/>
          </w:tcPr>
          <w:p w14:paraId="48A089FA" w14:textId="77777777" w:rsidR="00B33979" w:rsidRDefault="00B33979">
            <w:pPr>
              <w:pStyle w:val="TAL"/>
              <w:rPr>
                <w:color w:val="000000"/>
                <w:sz w:val="16"/>
                <w:szCs w:val="16"/>
              </w:rPr>
            </w:pPr>
            <w:r>
              <w:rPr>
                <w:color w:val="000000"/>
                <w:sz w:val="16"/>
                <w:szCs w:val="16"/>
              </w:rPr>
              <w:t>Corrections on traffic correlation notify</w:t>
            </w:r>
          </w:p>
        </w:tc>
        <w:tc>
          <w:tcPr>
            <w:tcW w:w="579" w:type="pct"/>
            <w:tcBorders>
              <w:top w:val="single" w:sz="4" w:space="0" w:color="auto"/>
              <w:left w:val="single" w:sz="4" w:space="0" w:color="auto"/>
              <w:bottom w:val="single" w:sz="4" w:space="0" w:color="auto"/>
              <w:right w:val="single" w:sz="4" w:space="0" w:color="auto"/>
            </w:tcBorders>
            <w:noWrap/>
            <w:hideMark/>
          </w:tcPr>
          <w:p w14:paraId="51DA1A14"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7275E7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C5EBB1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3D2BDD" w14:textId="77777777" w:rsidR="00B33979" w:rsidRDefault="00B33979">
            <w:pPr>
              <w:overflowPunct/>
              <w:autoSpaceDE/>
              <w:autoSpaceDN/>
              <w:adjustRightInd/>
              <w:spacing w:after="0"/>
              <w:rPr>
                <w:rFonts w:ascii="CG Times (WN)" w:hAnsi="CG Times (WN)"/>
              </w:rPr>
            </w:pPr>
          </w:p>
        </w:tc>
      </w:tr>
      <w:tr w:rsidR="00B33979" w14:paraId="79E31A7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9C69D1" w14:textId="77777777" w:rsidR="00B33979" w:rsidRDefault="00B33979">
            <w:pPr>
              <w:pStyle w:val="TAL"/>
              <w:rPr>
                <w:color w:val="000000"/>
                <w:sz w:val="16"/>
                <w:szCs w:val="16"/>
              </w:rPr>
            </w:pPr>
            <w:r>
              <w:rPr>
                <w:color w:val="000000"/>
                <w:sz w:val="16"/>
                <w:szCs w:val="16"/>
              </w:rPr>
              <w:t>C3-242275</w:t>
            </w:r>
          </w:p>
        </w:tc>
        <w:tc>
          <w:tcPr>
            <w:tcW w:w="2248" w:type="pct"/>
            <w:tcBorders>
              <w:top w:val="single" w:sz="4" w:space="0" w:color="auto"/>
              <w:left w:val="single" w:sz="4" w:space="0" w:color="auto"/>
              <w:bottom w:val="single" w:sz="4" w:space="0" w:color="auto"/>
              <w:right w:val="single" w:sz="4" w:space="0" w:color="auto"/>
            </w:tcBorders>
            <w:noWrap/>
            <w:hideMark/>
          </w:tcPr>
          <w:p w14:paraId="149428C2" w14:textId="77777777" w:rsidR="00B33979" w:rsidRDefault="00B33979">
            <w:pPr>
              <w:pStyle w:val="TAL"/>
              <w:rPr>
                <w:color w:val="000000"/>
                <w:sz w:val="16"/>
                <w:szCs w:val="16"/>
              </w:rPr>
            </w:pPr>
            <w:r>
              <w:rPr>
                <w:color w:val="000000"/>
                <w:sz w:val="16"/>
                <w:szCs w:val="16"/>
              </w:rPr>
              <w:t>Removal of the Editor’s note about ECS Address Configuration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12EC45F0"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D43C92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C88A32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E7DBAC" w14:textId="77777777" w:rsidR="00B33979" w:rsidRDefault="00B33979">
            <w:pPr>
              <w:pStyle w:val="TAL"/>
              <w:rPr>
                <w:sz w:val="16"/>
                <w:szCs w:val="16"/>
              </w:rPr>
            </w:pPr>
            <w:r>
              <w:rPr>
                <w:sz w:val="16"/>
                <w:szCs w:val="16"/>
              </w:rPr>
              <w:t>C3-242569</w:t>
            </w:r>
          </w:p>
        </w:tc>
      </w:tr>
      <w:tr w:rsidR="00B33979" w14:paraId="6D4083F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7C38C8" w14:textId="77777777" w:rsidR="00B33979" w:rsidRDefault="00B33979">
            <w:pPr>
              <w:pStyle w:val="TAL"/>
              <w:rPr>
                <w:color w:val="000000"/>
                <w:sz w:val="16"/>
                <w:szCs w:val="16"/>
              </w:rPr>
            </w:pPr>
            <w:r>
              <w:rPr>
                <w:color w:val="000000"/>
                <w:sz w:val="16"/>
                <w:szCs w:val="16"/>
              </w:rPr>
              <w:t>C3-242276</w:t>
            </w:r>
          </w:p>
        </w:tc>
        <w:tc>
          <w:tcPr>
            <w:tcW w:w="2248" w:type="pct"/>
            <w:tcBorders>
              <w:top w:val="single" w:sz="4" w:space="0" w:color="auto"/>
              <w:left w:val="single" w:sz="4" w:space="0" w:color="auto"/>
              <w:bottom w:val="single" w:sz="4" w:space="0" w:color="auto"/>
              <w:right w:val="single" w:sz="4" w:space="0" w:color="auto"/>
            </w:tcBorders>
            <w:noWrap/>
            <w:hideMark/>
          </w:tcPr>
          <w:p w14:paraId="709AFE6F" w14:textId="77777777" w:rsidR="00B33979" w:rsidRDefault="00B33979">
            <w:pPr>
              <w:pStyle w:val="TAL"/>
              <w:rPr>
                <w:color w:val="000000"/>
                <w:sz w:val="16"/>
                <w:szCs w:val="16"/>
              </w:rPr>
            </w:pPr>
            <w:r>
              <w:rPr>
                <w:color w:val="000000"/>
                <w:sz w:val="16"/>
                <w:szCs w:val="16"/>
              </w:rPr>
              <w:t>Removal of the Editor’s note about traffic influence service</w:t>
            </w:r>
          </w:p>
        </w:tc>
        <w:tc>
          <w:tcPr>
            <w:tcW w:w="579" w:type="pct"/>
            <w:tcBorders>
              <w:top w:val="single" w:sz="4" w:space="0" w:color="auto"/>
              <w:left w:val="single" w:sz="4" w:space="0" w:color="auto"/>
              <w:bottom w:val="single" w:sz="4" w:space="0" w:color="auto"/>
              <w:right w:val="single" w:sz="4" w:space="0" w:color="auto"/>
            </w:tcBorders>
            <w:noWrap/>
            <w:hideMark/>
          </w:tcPr>
          <w:p w14:paraId="051FE7D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40E760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9D2D09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994032" w14:textId="77777777" w:rsidR="00B33979" w:rsidRDefault="00B33979">
            <w:pPr>
              <w:pStyle w:val="TAL"/>
              <w:rPr>
                <w:sz w:val="16"/>
                <w:szCs w:val="16"/>
              </w:rPr>
            </w:pPr>
            <w:r>
              <w:rPr>
                <w:sz w:val="16"/>
                <w:szCs w:val="16"/>
              </w:rPr>
              <w:t>C3-242505</w:t>
            </w:r>
          </w:p>
        </w:tc>
      </w:tr>
      <w:tr w:rsidR="00B33979" w14:paraId="67B1DCE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14B290" w14:textId="77777777" w:rsidR="00B33979" w:rsidRDefault="00B33979">
            <w:pPr>
              <w:pStyle w:val="TAL"/>
              <w:rPr>
                <w:color w:val="000000"/>
                <w:sz w:val="16"/>
                <w:szCs w:val="16"/>
              </w:rPr>
            </w:pPr>
            <w:r>
              <w:rPr>
                <w:color w:val="000000"/>
                <w:sz w:val="16"/>
                <w:szCs w:val="16"/>
              </w:rPr>
              <w:t>C3-242277</w:t>
            </w:r>
          </w:p>
        </w:tc>
        <w:tc>
          <w:tcPr>
            <w:tcW w:w="2248" w:type="pct"/>
            <w:tcBorders>
              <w:top w:val="single" w:sz="4" w:space="0" w:color="auto"/>
              <w:left w:val="single" w:sz="4" w:space="0" w:color="auto"/>
              <w:bottom w:val="single" w:sz="4" w:space="0" w:color="auto"/>
              <w:right w:val="single" w:sz="4" w:space="0" w:color="auto"/>
            </w:tcBorders>
            <w:noWrap/>
            <w:hideMark/>
          </w:tcPr>
          <w:p w14:paraId="381331ED" w14:textId="77777777" w:rsidR="00B33979" w:rsidRDefault="00B33979">
            <w:pPr>
              <w:pStyle w:val="TAL"/>
              <w:rPr>
                <w:color w:val="000000"/>
                <w:sz w:val="16"/>
                <w:szCs w:val="16"/>
              </w:rPr>
            </w:pPr>
            <w:r>
              <w:rPr>
                <w:color w:val="000000"/>
                <w:sz w:val="16"/>
                <w:szCs w:val="16"/>
              </w:rPr>
              <w:t>Removal of the Editor’s note and enhacement about ECSAddress API</w:t>
            </w:r>
          </w:p>
        </w:tc>
        <w:tc>
          <w:tcPr>
            <w:tcW w:w="579" w:type="pct"/>
            <w:tcBorders>
              <w:top w:val="single" w:sz="4" w:space="0" w:color="auto"/>
              <w:left w:val="single" w:sz="4" w:space="0" w:color="auto"/>
              <w:bottom w:val="single" w:sz="4" w:space="0" w:color="auto"/>
              <w:right w:val="single" w:sz="4" w:space="0" w:color="auto"/>
            </w:tcBorders>
            <w:noWrap/>
            <w:hideMark/>
          </w:tcPr>
          <w:p w14:paraId="536F355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C5E98E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41BF21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241E79" w14:textId="77777777" w:rsidR="00B33979" w:rsidRDefault="00B33979">
            <w:pPr>
              <w:pStyle w:val="TAL"/>
              <w:rPr>
                <w:sz w:val="16"/>
                <w:szCs w:val="16"/>
              </w:rPr>
            </w:pPr>
            <w:r>
              <w:rPr>
                <w:sz w:val="16"/>
                <w:szCs w:val="16"/>
              </w:rPr>
              <w:t>C3-242570</w:t>
            </w:r>
          </w:p>
        </w:tc>
      </w:tr>
      <w:tr w:rsidR="00B33979" w14:paraId="433D9F0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754930" w14:textId="77777777" w:rsidR="00B33979" w:rsidRDefault="00B33979">
            <w:pPr>
              <w:pStyle w:val="TAL"/>
              <w:rPr>
                <w:color w:val="000000"/>
                <w:sz w:val="16"/>
                <w:szCs w:val="16"/>
              </w:rPr>
            </w:pPr>
            <w:r>
              <w:rPr>
                <w:color w:val="000000"/>
                <w:sz w:val="16"/>
                <w:szCs w:val="16"/>
              </w:rPr>
              <w:t>C3-242278</w:t>
            </w:r>
          </w:p>
        </w:tc>
        <w:tc>
          <w:tcPr>
            <w:tcW w:w="2248" w:type="pct"/>
            <w:tcBorders>
              <w:top w:val="single" w:sz="4" w:space="0" w:color="auto"/>
              <w:left w:val="single" w:sz="4" w:space="0" w:color="auto"/>
              <w:bottom w:val="single" w:sz="4" w:space="0" w:color="auto"/>
              <w:right w:val="single" w:sz="4" w:space="0" w:color="auto"/>
            </w:tcBorders>
            <w:noWrap/>
            <w:hideMark/>
          </w:tcPr>
          <w:p w14:paraId="07858F28" w14:textId="77777777" w:rsidR="00B33979" w:rsidRDefault="00B33979">
            <w:pPr>
              <w:pStyle w:val="TAL"/>
              <w:rPr>
                <w:color w:val="000000"/>
                <w:sz w:val="16"/>
                <w:szCs w:val="16"/>
              </w:rPr>
            </w:pPr>
            <w:r>
              <w:rPr>
                <w:color w:val="000000"/>
                <w:sz w:val="16"/>
                <w:szCs w:val="16"/>
              </w:rPr>
              <w:t>Corrections on the EpsUrsp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29D1A768"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B100B4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18CD1F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5F0B33" w14:textId="77777777" w:rsidR="00B33979" w:rsidRDefault="00B33979">
            <w:pPr>
              <w:pStyle w:val="TAL"/>
              <w:rPr>
                <w:sz w:val="16"/>
                <w:szCs w:val="16"/>
              </w:rPr>
            </w:pPr>
            <w:r>
              <w:rPr>
                <w:sz w:val="16"/>
                <w:szCs w:val="16"/>
              </w:rPr>
              <w:t>C3-242464</w:t>
            </w:r>
          </w:p>
        </w:tc>
      </w:tr>
      <w:tr w:rsidR="00B33979" w14:paraId="3B29C29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09F6C1" w14:textId="77777777" w:rsidR="00B33979" w:rsidRDefault="00B33979">
            <w:pPr>
              <w:pStyle w:val="TAL"/>
              <w:rPr>
                <w:color w:val="000000"/>
                <w:sz w:val="16"/>
                <w:szCs w:val="16"/>
              </w:rPr>
            </w:pPr>
            <w:r>
              <w:rPr>
                <w:color w:val="000000"/>
                <w:sz w:val="16"/>
                <w:szCs w:val="16"/>
              </w:rPr>
              <w:t>C3-242279</w:t>
            </w:r>
          </w:p>
        </w:tc>
        <w:tc>
          <w:tcPr>
            <w:tcW w:w="2248" w:type="pct"/>
            <w:tcBorders>
              <w:top w:val="single" w:sz="4" w:space="0" w:color="auto"/>
              <w:left w:val="single" w:sz="4" w:space="0" w:color="auto"/>
              <w:bottom w:val="single" w:sz="4" w:space="0" w:color="auto"/>
              <w:right w:val="single" w:sz="4" w:space="0" w:color="auto"/>
            </w:tcBorders>
            <w:noWrap/>
            <w:hideMark/>
          </w:tcPr>
          <w:p w14:paraId="4F4C1A96" w14:textId="77777777" w:rsidR="00B33979" w:rsidRDefault="00B33979">
            <w:pPr>
              <w:pStyle w:val="TAL"/>
              <w:rPr>
                <w:color w:val="000000"/>
                <w:sz w:val="16"/>
                <w:szCs w:val="16"/>
              </w:rPr>
            </w:pPr>
            <w:r>
              <w:rPr>
                <w:color w:val="000000"/>
                <w:sz w:val="16"/>
                <w:szCs w:val="16"/>
              </w:rPr>
              <w:t>Support of failure report for UE Policy Container delivery via EPS</w:t>
            </w:r>
          </w:p>
        </w:tc>
        <w:tc>
          <w:tcPr>
            <w:tcW w:w="579" w:type="pct"/>
            <w:tcBorders>
              <w:top w:val="single" w:sz="4" w:space="0" w:color="auto"/>
              <w:left w:val="single" w:sz="4" w:space="0" w:color="auto"/>
              <w:bottom w:val="single" w:sz="4" w:space="0" w:color="auto"/>
              <w:right w:val="single" w:sz="4" w:space="0" w:color="auto"/>
            </w:tcBorders>
            <w:noWrap/>
            <w:hideMark/>
          </w:tcPr>
          <w:p w14:paraId="35A4C97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DD2371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499660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EBABC7" w14:textId="77777777" w:rsidR="00B33979" w:rsidRDefault="00B33979">
            <w:pPr>
              <w:pStyle w:val="TAL"/>
              <w:rPr>
                <w:sz w:val="16"/>
                <w:szCs w:val="16"/>
              </w:rPr>
            </w:pPr>
            <w:r>
              <w:rPr>
                <w:sz w:val="16"/>
                <w:szCs w:val="16"/>
              </w:rPr>
              <w:t>C3-242563</w:t>
            </w:r>
          </w:p>
        </w:tc>
      </w:tr>
      <w:tr w:rsidR="00B33979" w14:paraId="301253F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1AF7C4" w14:textId="77777777" w:rsidR="00B33979" w:rsidRDefault="00B33979">
            <w:pPr>
              <w:pStyle w:val="TAL"/>
              <w:rPr>
                <w:color w:val="000000"/>
                <w:sz w:val="16"/>
                <w:szCs w:val="16"/>
              </w:rPr>
            </w:pPr>
            <w:r>
              <w:rPr>
                <w:color w:val="000000"/>
                <w:sz w:val="16"/>
                <w:szCs w:val="16"/>
              </w:rPr>
              <w:t>C3-242280</w:t>
            </w:r>
          </w:p>
        </w:tc>
        <w:tc>
          <w:tcPr>
            <w:tcW w:w="2248" w:type="pct"/>
            <w:tcBorders>
              <w:top w:val="single" w:sz="4" w:space="0" w:color="auto"/>
              <w:left w:val="single" w:sz="4" w:space="0" w:color="auto"/>
              <w:bottom w:val="single" w:sz="4" w:space="0" w:color="auto"/>
              <w:right w:val="single" w:sz="4" w:space="0" w:color="auto"/>
            </w:tcBorders>
            <w:noWrap/>
            <w:hideMark/>
          </w:tcPr>
          <w:p w14:paraId="419FFD09" w14:textId="77777777" w:rsidR="00B33979" w:rsidRDefault="00B33979">
            <w:pPr>
              <w:pStyle w:val="TAL"/>
              <w:rPr>
                <w:color w:val="000000"/>
                <w:sz w:val="16"/>
                <w:szCs w:val="16"/>
              </w:rPr>
            </w:pPr>
            <w:r>
              <w:rPr>
                <w:color w:val="000000"/>
                <w:sz w:val="16"/>
                <w:szCs w:val="16"/>
              </w:rPr>
              <w:t>Update of PCF_UE_NOTIF_IND PCRT</w:t>
            </w:r>
          </w:p>
        </w:tc>
        <w:tc>
          <w:tcPr>
            <w:tcW w:w="579" w:type="pct"/>
            <w:tcBorders>
              <w:top w:val="single" w:sz="4" w:space="0" w:color="auto"/>
              <w:left w:val="single" w:sz="4" w:space="0" w:color="auto"/>
              <w:bottom w:val="single" w:sz="4" w:space="0" w:color="auto"/>
              <w:right w:val="single" w:sz="4" w:space="0" w:color="auto"/>
            </w:tcBorders>
            <w:noWrap/>
            <w:hideMark/>
          </w:tcPr>
          <w:p w14:paraId="31BB0C26"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FCDEB6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9CC302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95FECF5" w14:textId="77777777" w:rsidR="00B33979" w:rsidRDefault="00B33979">
            <w:pPr>
              <w:pStyle w:val="TAL"/>
              <w:rPr>
                <w:sz w:val="16"/>
                <w:szCs w:val="16"/>
              </w:rPr>
            </w:pPr>
            <w:r>
              <w:rPr>
                <w:sz w:val="16"/>
                <w:szCs w:val="16"/>
              </w:rPr>
              <w:t>C3-242564</w:t>
            </w:r>
          </w:p>
        </w:tc>
      </w:tr>
      <w:tr w:rsidR="00B33979" w14:paraId="4FFB2EB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2BDFDB" w14:textId="77777777" w:rsidR="00B33979" w:rsidRDefault="00B33979">
            <w:pPr>
              <w:pStyle w:val="TAL"/>
              <w:rPr>
                <w:color w:val="000000"/>
                <w:sz w:val="16"/>
                <w:szCs w:val="16"/>
              </w:rPr>
            </w:pPr>
            <w:r>
              <w:rPr>
                <w:color w:val="000000"/>
                <w:sz w:val="16"/>
                <w:szCs w:val="16"/>
              </w:rPr>
              <w:t>C3-242281</w:t>
            </w:r>
          </w:p>
        </w:tc>
        <w:tc>
          <w:tcPr>
            <w:tcW w:w="2248" w:type="pct"/>
            <w:tcBorders>
              <w:top w:val="single" w:sz="4" w:space="0" w:color="auto"/>
              <w:left w:val="single" w:sz="4" w:space="0" w:color="auto"/>
              <w:bottom w:val="single" w:sz="4" w:space="0" w:color="auto"/>
              <w:right w:val="single" w:sz="4" w:space="0" w:color="auto"/>
            </w:tcBorders>
            <w:noWrap/>
            <w:hideMark/>
          </w:tcPr>
          <w:p w14:paraId="1037A615" w14:textId="77777777" w:rsidR="00B33979" w:rsidRDefault="00B33979">
            <w:pPr>
              <w:pStyle w:val="TAL"/>
              <w:rPr>
                <w:color w:val="000000"/>
                <w:sz w:val="16"/>
                <w:szCs w:val="16"/>
              </w:rPr>
            </w:pPr>
            <w:r>
              <w:rPr>
                <w:color w:val="000000"/>
                <w:sz w:val="16"/>
                <w:szCs w:val="16"/>
              </w:rPr>
              <w:t>Corrections on VAE_V2VConfigRequirement api name</w:t>
            </w:r>
          </w:p>
        </w:tc>
        <w:tc>
          <w:tcPr>
            <w:tcW w:w="579" w:type="pct"/>
            <w:tcBorders>
              <w:top w:val="single" w:sz="4" w:space="0" w:color="auto"/>
              <w:left w:val="single" w:sz="4" w:space="0" w:color="auto"/>
              <w:bottom w:val="single" w:sz="4" w:space="0" w:color="auto"/>
              <w:right w:val="single" w:sz="4" w:space="0" w:color="auto"/>
            </w:tcBorders>
            <w:noWrap/>
            <w:hideMark/>
          </w:tcPr>
          <w:p w14:paraId="41EB3F15"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8DFDF1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7E8D1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F75816" w14:textId="77777777" w:rsidR="00B33979" w:rsidRDefault="00B33979">
            <w:pPr>
              <w:overflowPunct/>
              <w:autoSpaceDE/>
              <w:autoSpaceDN/>
              <w:adjustRightInd/>
              <w:spacing w:after="0"/>
              <w:rPr>
                <w:rFonts w:ascii="CG Times (WN)" w:hAnsi="CG Times (WN)"/>
              </w:rPr>
            </w:pPr>
          </w:p>
        </w:tc>
      </w:tr>
      <w:tr w:rsidR="00B33979" w14:paraId="7547055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3B08F3" w14:textId="77777777" w:rsidR="00B33979" w:rsidRDefault="00B33979">
            <w:pPr>
              <w:pStyle w:val="TAL"/>
              <w:rPr>
                <w:color w:val="000000"/>
                <w:sz w:val="16"/>
                <w:szCs w:val="16"/>
              </w:rPr>
            </w:pPr>
            <w:r>
              <w:rPr>
                <w:color w:val="000000"/>
                <w:sz w:val="16"/>
                <w:szCs w:val="16"/>
              </w:rPr>
              <w:t>C3-242282</w:t>
            </w:r>
          </w:p>
        </w:tc>
        <w:tc>
          <w:tcPr>
            <w:tcW w:w="2248" w:type="pct"/>
            <w:tcBorders>
              <w:top w:val="single" w:sz="4" w:space="0" w:color="auto"/>
              <w:left w:val="single" w:sz="4" w:space="0" w:color="auto"/>
              <w:bottom w:val="single" w:sz="4" w:space="0" w:color="auto"/>
              <w:right w:val="single" w:sz="4" w:space="0" w:color="auto"/>
            </w:tcBorders>
            <w:noWrap/>
            <w:hideMark/>
          </w:tcPr>
          <w:p w14:paraId="5DD34B83" w14:textId="77777777" w:rsidR="00B33979" w:rsidRDefault="00B33979">
            <w:pPr>
              <w:pStyle w:val="TAL"/>
              <w:rPr>
                <w:color w:val="000000"/>
                <w:sz w:val="16"/>
                <w:szCs w:val="16"/>
              </w:rPr>
            </w:pPr>
            <w:r>
              <w:rPr>
                <w:color w:val="000000"/>
                <w:sz w:val="16"/>
                <w:szCs w:val="16"/>
              </w:rPr>
              <w:t>Removal of the Editor’s note about support feature</w:t>
            </w:r>
          </w:p>
        </w:tc>
        <w:tc>
          <w:tcPr>
            <w:tcW w:w="579" w:type="pct"/>
            <w:tcBorders>
              <w:top w:val="single" w:sz="4" w:space="0" w:color="auto"/>
              <w:left w:val="single" w:sz="4" w:space="0" w:color="auto"/>
              <w:bottom w:val="single" w:sz="4" w:space="0" w:color="auto"/>
              <w:right w:val="single" w:sz="4" w:space="0" w:color="auto"/>
            </w:tcBorders>
            <w:noWrap/>
            <w:hideMark/>
          </w:tcPr>
          <w:p w14:paraId="0E04B689"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5DB665B"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CF2A0E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148534" w14:textId="77777777" w:rsidR="00B33979" w:rsidRDefault="00B33979">
            <w:pPr>
              <w:pStyle w:val="TAL"/>
              <w:rPr>
                <w:sz w:val="16"/>
                <w:szCs w:val="16"/>
              </w:rPr>
            </w:pPr>
            <w:r>
              <w:rPr>
                <w:sz w:val="16"/>
                <w:szCs w:val="16"/>
              </w:rPr>
              <w:t>C3-242553</w:t>
            </w:r>
          </w:p>
        </w:tc>
      </w:tr>
      <w:tr w:rsidR="00B33979" w14:paraId="5D94F7B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A3BDC8" w14:textId="77777777" w:rsidR="00B33979" w:rsidRDefault="00B33979">
            <w:pPr>
              <w:pStyle w:val="TAL"/>
              <w:rPr>
                <w:color w:val="000000"/>
                <w:sz w:val="16"/>
                <w:szCs w:val="16"/>
              </w:rPr>
            </w:pPr>
            <w:r>
              <w:rPr>
                <w:color w:val="000000"/>
                <w:sz w:val="16"/>
                <w:szCs w:val="16"/>
              </w:rPr>
              <w:t>C3-242283</w:t>
            </w:r>
          </w:p>
        </w:tc>
        <w:tc>
          <w:tcPr>
            <w:tcW w:w="2248" w:type="pct"/>
            <w:tcBorders>
              <w:top w:val="single" w:sz="4" w:space="0" w:color="auto"/>
              <w:left w:val="single" w:sz="4" w:space="0" w:color="auto"/>
              <w:bottom w:val="single" w:sz="4" w:space="0" w:color="auto"/>
              <w:right w:val="single" w:sz="4" w:space="0" w:color="auto"/>
            </w:tcBorders>
            <w:noWrap/>
            <w:hideMark/>
          </w:tcPr>
          <w:p w14:paraId="64B474E6" w14:textId="77777777" w:rsidR="00B33979" w:rsidRDefault="00B33979">
            <w:pPr>
              <w:pStyle w:val="TAL"/>
              <w:rPr>
                <w:color w:val="000000"/>
                <w:sz w:val="16"/>
                <w:szCs w:val="16"/>
              </w:rPr>
            </w:pPr>
            <w:r>
              <w:rPr>
                <w:color w:val="000000"/>
                <w:sz w:val="16"/>
                <w:szCs w:val="16"/>
              </w:rPr>
              <w:t>Various updates and corrections about APIs</w:t>
            </w:r>
          </w:p>
        </w:tc>
        <w:tc>
          <w:tcPr>
            <w:tcW w:w="579" w:type="pct"/>
            <w:tcBorders>
              <w:top w:val="single" w:sz="4" w:space="0" w:color="auto"/>
              <w:left w:val="single" w:sz="4" w:space="0" w:color="auto"/>
              <w:bottom w:val="single" w:sz="4" w:space="0" w:color="auto"/>
              <w:right w:val="single" w:sz="4" w:space="0" w:color="auto"/>
            </w:tcBorders>
            <w:noWrap/>
            <w:hideMark/>
          </w:tcPr>
          <w:p w14:paraId="79F59430"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D42E03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9A04B4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7611C8" w14:textId="77777777" w:rsidR="00B33979" w:rsidRDefault="00B33979">
            <w:pPr>
              <w:pStyle w:val="TAL"/>
              <w:rPr>
                <w:sz w:val="16"/>
                <w:szCs w:val="16"/>
              </w:rPr>
            </w:pPr>
            <w:r>
              <w:rPr>
                <w:sz w:val="16"/>
                <w:szCs w:val="16"/>
              </w:rPr>
              <w:t>C3-242554</w:t>
            </w:r>
          </w:p>
        </w:tc>
      </w:tr>
      <w:tr w:rsidR="00B33979" w14:paraId="1A2313D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EF8A42" w14:textId="77777777" w:rsidR="00B33979" w:rsidRDefault="00B33979">
            <w:pPr>
              <w:pStyle w:val="TAL"/>
              <w:rPr>
                <w:color w:val="000000"/>
                <w:sz w:val="16"/>
                <w:szCs w:val="16"/>
              </w:rPr>
            </w:pPr>
            <w:r>
              <w:rPr>
                <w:color w:val="000000"/>
                <w:sz w:val="16"/>
                <w:szCs w:val="16"/>
              </w:rPr>
              <w:t>C3-242284</w:t>
            </w:r>
          </w:p>
        </w:tc>
        <w:tc>
          <w:tcPr>
            <w:tcW w:w="2248" w:type="pct"/>
            <w:tcBorders>
              <w:top w:val="single" w:sz="4" w:space="0" w:color="auto"/>
              <w:left w:val="single" w:sz="4" w:space="0" w:color="auto"/>
              <w:bottom w:val="single" w:sz="4" w:space="0" w:color="auto"/>
              <w:right w:val="single" w:sz="4" w:space="0" w:color="auto"/>
            </w:tcBorders>
            <w:noWrap/>
            <w:hideMark/>
          </w:tcPr>
          <w:p w14:paraId="1E97E5F6" w14:textId="77777777" w:rsidR="00B33979" w:rsidRDefault="00B33979">
            <w:pPr>
              <w:pStyle w:val="TAL"/>
              <w:rPr>
                <w:color w:val="000000"/>
                <w:sz w:val="16"/>
                <w:szCs w:val="16"/>
              </w:rPr>
            </w:pPr>
            <w:r>
              <w:rPr>
                <w:color w:val="000000"/>
                <w:sz w:val="16"/>
                <w:szCs w:val="16"/>
              </w:rPr>
              <w:t>Definition of service operation clause of the NSCE_ServiceContinuity API</w:t>
            </w:r>
          </w:p>
        </w:tc>
        <w:tc>
          <w:tcPr>
            <w:tcW w:w="579" w:type="pct"/>
            <w:tcBorders>
              <w:top w:val="single" w:sz="4" w:space="0" w:color="auto"/>
              <w:left w:val="single" w:sz="4" w:space="0" w:color="auto"/>
              <w:bottom w:val="single" w:sz="4" w:space="0" w:color="auto"/>
              <w:right w:val="single" w:sz="4" w:space="0" w:color="auto"/>
            </w:tcBorders>
            <w:noWrap/>
            <w:hideMark/>
          </w:tcPr>
          <w:p w14:paraId="445DDBFE"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FCD800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9B4934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841B95" w14:textId="77777777" w:rsidR="00B33979" w:rsidRDefault="00B33979">
            <w:pPr>
              <w:pStyle w:val="TAL"/>
              <w:rPr>
                <w:sz w:val="16"/>
                <w:szCs w:val="16"/>
              </w:rPr>
            </w:pPr>
            <w:r>
              <w:rPr>
                <w:sz w:val="16"/>
                <w:szCs w:val="16"/>
              </w:rPr>
              <w:t>C3-242506</w:t>
            </w:r>
          </w:p>
        </w:tc>
      </w:tr>
      <w:tr w:rsidR="00B33979" w14:paraId="6C8C7B7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BC4052" w14:textId="77777777" w:rsidR="00B33979" w:rsidRDefault="00B33979">
            <w:pPr>
              <w:pStyle w:val="TAL"/>
              <w:rPr>
                <w:color w:val="000000"/>
                <w:sz w:val="16"/>
                <w:szCs w:val="16"/>
              </w:rPr>
            </w:pPr>
            <w:r>
              <w:rPr>
                <w:color w:val="000000"/>
                <w:sz w:val="16"/>
                <w:szCs w:val="16"/>
              </w:rPr>
              <w:t>C3-242285</w:t>
            </w:r>
          </w:p>
        </w:tc>
        <w:tc>
          <w:tcPr>
            <w:tcW w:w="2248" w:type="pct"/>
            <w:tcBorders>
              <w:top w:val="single" w:sz="4" w:space="0" w:color="auto"/>
              <w:left w:val="single" w:sz="4" w:space="0" w:color="auto"/>
              <w:bottom w:val="single" w:sz="4" w:space="0" w:color="auto"/>
              <w:right w:val="single" w:sz="4" w:space="0" w:color="auto"/>
            </w:tcBorders>
            <w:noWrap/>
            <w:hideMark/>
          </w:tcPr>
          <w:p w14:paraId="26FC6C3F" w14:textId="77777777" w:rsidR="00B33979" w:rsidRDefault="00B33979">
            <w:pPr>
              <w:pStyle w:val="TAL"/>
              <w:rPr>
                <w:color w:val="000000"/>
                <w:sz w:val="16"/>
                <w:szCs w:val="16"/>
              </w:rPr>
            </w:pPr>
            <w:r>
              <w:rPr>
                <w:color w:val="000000"/>
                <w:sz w:val="16"/>
                <w:szCs w:val="16"/>
              </w:rPr>
              <w:t>Definition of the API clause of the NSCE_ServiceContinuity API</w:t>
            </w:r>
          </w:p>
        </w:tc>
        <w:tc>
          <w:tcPr>
            <w:tcW w:w="579" w:type="pct"/>
            <w:tcBorders>
              <w:top w:val="single" w:sz="4" w:space="0" w:color="auto"/>
              <w:left w:val="single" w:sz="4" w:space="0" w:color="auto"/>
              <w:bottom w:val="single" w:sz="4" w:space="0" w:color="auto"/>
              <w:right w:val="single" w:sz="4" w:space="0" w:color="auto"/>
            </w:tcBorders>
            <w:noWrap/>
            <w:hideMark/>
          </w:tcPr>
          <w:p w14:paraId="3CD17A4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B4D34B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BEBFD0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582B93" w14:textId="77777777" w:rsidR="00B33979" w:rsidRDefault="00B33979">
            <w:pPr>
              <w:pStyle w:val="TAL"/>
              <w:rPr>
                <w:sz w:val="16"/>
                <w:szCs w:val="16"/>
              </w:rPr>
            </w:pPr>
            <w:r>
              <w:rPr>
                <w:sz w:val="16"/>
                <w:szCs w:val="16"/>
              </w:rPr>
              <w:t>C3-242507</w:t>
            </w:r>
          </w:p>
        </w:tc>
      </w:tr>
      <w:tr w:rsidR="00B33979" w14:paraId="78A5CB4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68A478" w14:textId="77777777" w:rsidR="00B33979" w:rsidRDefault="00B33979">
            <w:pPr>
              <w:pStyle w:val="TAL"/>
              <w:rPr>
                <w:color w:val="000000"/>
                <w:sz w:val="16"/>
                <w:szCs w:val="16"/>
              </w:rPr>
            </w:pPr>
            <w:r>
              <w:rPr>
                <w:color w:val="000000"/>
                <w:sz w:val="16"/>
                <w:szCs w:val="16"/>
              </w:rPr>
              <w:t>C3-242286</w:t>
            </w:r>
          </w:p>
        </w:tc>
        <w:tc>
          <w:tcPr>
            <w:tcW w:w="2248" w:type="pct"/>
            <w:tcBorders>
              <w:top w:val="single" w:sz="4" w:space="0" w:color="auto"/>
              <w:left w:val="single" w:sz="4" w:space="0" w:color="auto"/>
              <w:bottom w:val="single" w:sz="4" w:space="0" w:color="auto"/>
              <w:right w:val="single" w:sz="4" w:space="0" w:color="auto"/>
            </w:tcBorders>
            <w:noWrap/>
            <w:hideMark/>
          </w:tcPr>
          <w:p w14:paraId="1D7A8AB4" w14:textId="77777777" w:rsidR="00B33979" w:rsidRDefault="00B33979">
            <w:pPr>
              <w:pStyle w:val="TAL"/>
              <w:rPr>
                <w:color w:val="000000"/>
                <w:sz w:val="16"/>
                <w:szCs w:val="16"/>
              </w:rPr>
            </w:pPr>
            <w:r>
              <w:rPr>
                <w:color w:val="000000"/>
                <w:sz w:val="16"/>
                <w:szCs w:val="16"/>
              </w:rPr>
              <w:t>Definition of the OpenAPI file of the NSCE_ServiceContinuity API</w:t>
            </w:r>
          </w:p>
        </w:tc>
        <w:tc>
          <w:tcPr>
            <w:tcW w:w="579" w:type="pct"/>
            <w:tcBorders>
              <w:top w:val="single" w:sz="4" w:space="0" w:color="auto"/>
              <w:left w:val="single" w:sz="4" w:space="0" w:color="auto"/>
              <w:bottom w:val="single" w:sz="4" w:space="0" w:color="auto"/>
              <w:right w:val="single" w:sz="4" w:space="0" w:color="auto"/>
            </w:tcBorders>
            <w:noWrap/>
            <w:hideMark/>
          </w:tcPr>
          <w:p w14:paraId="0127DF94"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1B8EF7A"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EC81CC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059EB1" w14:textId="77777777" w:rsidR="00B33979" w:rsidRDefault="00B33979">
            <w:pPr>
              <w:pStyle w:val="TAL"/>
              <w:rPr>
                <w:sz w:val="16"/>
                <w:szCs w:val="16"/>
              </w:rPr>
            </w:pPr>
            <w:r>
              <w:rPr>
                <w:sz w:val="16"/>
                <w:szCs w:val="16"/>
              </w:rPr>
              <w:t>C3-242632</w:t>
            </w:r>
          </w:p>
        </w:tc>
      </w:tr>
      <w:tr w:rsidR="00B33979" w14:paraId="414E68F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757BD4" w14:textId="77777777" w:rsidR="00B33979" w:rsidRDefault="00B33979">
            <w:pPr>
              <w:pStyle w:val="TAL"/>
              <w:rPr>
                <w:color w:val="000000"/>
                <w:sz w:val="16"/>
                <w:szCs w:val="16"/>
              </w:rPr>
            </w:pPr>
            <w:r>
              <w:rPr>
                <w:color w:val="000000"/>
                <w:sz w:val="16"/>
                <w:szCs w:val="16"/>
              </w:rPr>
              <w:t>C3-242287</w:t>
            </w:r>
          </w:p>
        </w:tc>
        <w:tc>
          <w:tcPr>
            <w:tcW w:w="2248" w:type="pct"/>
            <w:tcBorders>
              <w:top w:val="single" w:sz="4" w:space="0" w:color="auto"/>
              <w:left w:val="single" w:sz="4" w:space="0" w:color="auto"/>
              <w:bottom w:val="single" w:sz="4" w:space="0" w:color="auto"/>
              <w:right w:val="single" w:sz="4" w:space="0" w:color="auto"/>
            </w:tcBorders>
            <w:noWrap/>
            <w:hideMark/>
          </w:tcPr>
          <w:p w14:paraId="351C3DAC" w14:textId="77777777" w:rsidR="00B33979" w:rsidRDefault="00B33979">
            <w:pPr>
              <w:pStyle w:val="TAL"/>
              <w:rPr>
                <w:color w:val="000000"/>
                <w:sz w:val="16"/>
                <w:szCs w:val="16"/>
              </w:rPr>
            </w:pPr>
            <w:r>
              <w:rPr>
                <w:color w:val="000000"/>
                <w:sz w:val="16"/>
                <w:szCs w:val="16"/>
              </w:rPr>
              <w:t>Support of Fault diagnosis information</w:t>
            </w:r>
          </w:p>
        </w:tc>
        <w:tc>
          <w:tcPr>
            <w:tcW w:w="579" w:type="pct"/>
            <w:tcBorders>
              <w:top w:val="single" w:sz="4" w:space="0" w:color="auto"/>
              <w:left w:val="single" w:sz="4" w:space="0" w:color="auto"/>
              <w:bottom w:val="single" w:sz="4" w:space="0" w:color="auto"/>
              <w:right w:val="single" w:sz="4" w:space="0" w:color="auto"/>
            </w:tcBorders>
            <w:noWrap/>
            <w:hideMark/>
          </w:tcPr>
          <w:p w14:paraId="1776B82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084047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3AB2D1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ED43C9" w14:textId="77777777" w:rsidR="00B33979" w:rsidRDefault="00B33979">
            <w:pPr>
              <w:pStyle w:val="TAL"/>
              <w:rPr>
                <w:sz w:val="16"/>
                <w:szCs w:val="16"/>
              </w:rPr>
            </w:pPr>
            <w:r>
              <w:rPr>
                <w:sz w:val="16"/>
                <w:szCs w:val="16"/>
              </w:rPr>
              <w:t>C3-242508</w:t>
            </w:r>
          </w:p>
        </w:tc>
      </w:tr>
      <w:tr w:rsidR="00B33979" w14:paraId="46F016B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1D716B" w14:textId="77777777" w:rsidR="00B33979" w:rsidRDefault="00B33979">
            <w:pPr>
              <w:pStyle w:val="TAL"/>
              <w:rPr>
                <w:color w:val="000000"/>
                <w:sz w:val="16"/>
                <w:szCs w:val="16"/>
              </w:rPr>
            </w:pPr>
            <w:r>
              <w:rPr>
                <w:color w:val="000000"/>
                <w:sz w:val="16"/>
                <w:szCs w:val="16"/>
              </w:rPr>
              <w:t>C3-242288</w:t>
            </w:r>
          </w:p>
        </w:tc>
        <w:tc>
          <w:tcPr>
            <w:tcW w:w="2248" w:type="pct"/>
            <w:tcBorders>
              <w:top w:val="single" w:sz="4" w:space="0" w:color="auto"/>
              <w:left w:val="single" w:sz="4" w:space="0" w:color="auto"/>
              <w:bottom w:val="single" w:sz="4" w:space="0" w:color="auto"/>
              <w:right w:val="single" w:sz="4" w:space="0" w:color="auto"/>
            </w:tcBorders>
            <w:noWrap/>
            <w:hideMark/>
          </w:tcPr>
          <w:p w14:paraId="1C94FDB9" w14:textId="77777777" w:rsidR="00B33979" w:rsidRDefault="00B33979">
            <w:pPr>
              <w:pStyle w:val="TAL"/>
              <w:rPr>
                <w:color w:val="000000"/>
                <w:sz w:val="16"/>
                <w:szCs w:val="16"/>
              </w:rPr>
            </w:pPr>
            <w:r>
              <w:rPr>
                <w:color w:val="000000"/>
                <w:sz w:val="16"/>
                <w:szCs w:val="16"/>
              </w:rPr>
              <w:t>Corrections on presence condition</w:t>
            </w:r>
          </w:p>
        </w:tc>
        <w:tc>
          <w:tcPr>
            <w:tcW w:w="579" w:type="pct"/>
            <w:tcBorders>
              <w:top w:val="single" w:sz="4" w:space="0" w:color="auto"/>
              <w:left w:val="single" w:sz="4" w:space="0" w:color="auto"/>
              <w:bottom w:val="single" w:sz="4" w:space="0" w:color="auto"/>
              <w:right w:val="single" w:sz="4" w:space="0" w:color="auto"/>
            </w:tcBorders>
            <w:noWrap/>
            <w:hideMark/>
          </w:tcPr>
          <w:p w14:paraId="1AD672C2"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FFD3A1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0A983D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342EB2" w14:textId="77777777" w:rsidR="00B33979" w:rsidRDefault="00B33979">
            <w:pPr>
              <w:pStyle w:val="TAL"/>
              <w:rPr>
                <w:sz w:val="16"/>
                <w:szCs w:val="16"/>
              </w:rPr>
            </w:pPr>
            <w:r>
              <w:rPr>
                <w:sz w:val="16"/>
                <w:szCs w:val="16"/>
              </w:rPr>
              <w:t>C3-242557</w:t>
            </w:r>
          </w:p>
        </w:tc>
      </w:tr>
      <w:tr w:rsidR="00B33979" w14:paraId="70F481B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A533B8" w14:textId="77777777" w:rsidR="00B33979" w:rsidRDefault="00B33979">
            <w:pPr>
              <w:pStyle w:val="TAL"/>
              <w:rPr>
                <w:color w:val="000000"/>
                <w:sz w:val="16"/>
                <w:szCs w:val="16"/>
              </w:rPr>
            </w:pPr>
            <w:r>
              <w:rPr>
                <w:color w:val="000000"/>
                <w:sz w:val="16"/>
                <w:szCs w:val="16"/>
              </w:rPr>
              <w:t>C3-242289</w:t>
            </w:r>
          </w:p>
        </w:tc>
        <w:tc>
          <w:tcPr>
            <w:tcW w:w="2248" w:type="pct"/>
            <w:tcBorders>
              <w:top w:val="single" w:sz="4" w:space="0" w:color="auto"/>
              <w:left w:val="single" w:sz="4" w:space="0" w:color="auto"/>
              <w:bottom w:val="single" w:sz="4" w:space="0" w:color="auto"/>
              <w:right w:val="single" w:sz="4" w:space="0" w:color="auto"/>
            </w:tcBorders>
            <w:noWrap/>
            <w:hideMark/>
          </w:tcPr>
          <w:p w14:paraId="73BDD243" w14:textId="77777777" w:rsidR="00B33979" w:rsidRDefault="00B33979">
            <w:pPr>
              <w:pStyle w:val="TAL"/>
              <w:rPr>
                <w:color w:val="000000"/>
                <w:sz w:val="16"/>
                <w:szCs w:val="16"/>
              </w:rPr>
            </w:pPr>
            <w:r>
              <w:rPr>
                <w:color w:val="000000"/>
                <w:sz w:val="16"/>
                <w:szCs w:val="16"/>
              </w:rPr>
              <w:t>Corrections on the lower boundary and trigger description</w:t>
            </w:r>
          </w:p>
        </w:tc>
        <w:tc>
          <w:tcPr>
            <w:tcW w:w="579" w:type="pct"/>
            <w:tcBorders>
              <w:top w:val="single" w:sz="4" w:space="0" w:color="auto"/>
              <w:left w:val="single" w:sz="4" w:space="0" w:color="auto"/>
              <w:bottom w:val="single" w:sz="4" w:space="0" w:color="auto"/>
              <w:right w:val="single" w:sz="4" w:space="0" w:color="auto"/>
            </w:tcBorders>
            <w:noWrap/>
            <w:hideMark/>
          </w:tcPr>
          <w:p w14:paraId="54384BED"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EC5990B"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D8CFB9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49C72FF" w14:textId="77777777" w:rsidR="00B33979" w:rsidRDefault="00B33979">
            <w:pPr>
              <w:pStyle w:val="TAL"/>
              <w:rPr>
                <w:sz w:val="16"/>
                <w:szCs w:val="16"/>
              </w:rPr>
            </w:pPr>
            <w:r>
              <w:rPr>
                <w:sz w:val="16"/>
                <w:szCs w:val="16"/>
              </w:rPr>
              <w:t>C3-242558</w:t>
            </w:r>
          </w:p>
        </w:tc>
      </w:tr>
      <w:tr w:rsidR="00B33979" w14:paraId="734E530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223F72" w14:textId="77777777" w:rsidR="00B33979" w:rsidRDefault="00B33979">
            <w:pPr>
              <w:pStyle w:val="TAL"/>
              <w:rPr>
                <w:color w:val="000000"/>
                <w:sz w:val="16"/>
                <w:szCs w:val="16"/>
              </w:rPr>
            </w:pPr>
            <w:r>
              <w:rPr>
                <w:color w:val="000000"/>
                <w:sz w:val="16"/>
                <w:szCs w:val="16"/>
              </w:rPr>
              <w:t>C3-242290</w:t>
            </w:r>
          </w:p>
        </w:tc>
        <w:tc>
          <w:tcPr>
            <w:tcW w:w="2248" w:type="pct"/>
            <w:tcBorders>
              <w:top w:val="single" w:sz="4" w:space="0" w:color="auto"/>
              <w:left w:val="single" w:sz="4" w:space="0" w:color="auto"/>
              <w:bottom w:val="single" w:sz="4" w:space="0" w:color="auto"/>
              <w:right w:val="single" w:sz="4" w:space="0" w:color="auto"/>
            </w:tcBorders>
            <w:noWrap/>
            <w:hideMark/>
          </w:tcPr>
          <w:p w14:paraId="0FE8E823" w14:textId="77777777" w:rsidR="00B33979" w:rsidRDefault="00B33979">
            <w:pPr>
              <w:pStyle w:val="TAL"/>
              <w:rPr>
                <w:color w:val="000000"/>
                <w:sz w:val="16"/>
                <w:szCs w:val="16"/>
              </w:rPr>
            </w:pPr>
            <w:r>
              <w:rPr>
                <w:color w:val="000000"/>
                <w:sz w:val="16"/>
                <w:szCs w:val="16"/>
              </w:rPr>
              <w:t>Corrections on the trigger description</w:t>
            </w:r>
          </w:p>
        </w:tc>
        <w:tc>
          <w:tcPr>
            <w:tcW w:w="579" w:type="pct"/>
            <w:tcBorders>
              <w:top w:val="single" w:sz="4" w:space="0" w:color="auto"/>
              <w:left w:val="single" w:sz="4" w:space="0" w:color="auto"/>
              <w:bottom w:val="single" w:sz="4" w:space="0" w:color="auto"/>
              <w:right w:val="single" w:sz="4" w:space="0" w:color="auto"/>
            </w:tcBorders>
            <w:noWrap/>
            <w:hideMark/>
          </w:tcPr>
          <w:p w14:paraId="751E3398"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2AE46DB"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2E1041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67D474" w14:textId="77777777" w:rsidR="00B33979" w:rsidRDefault="00B33979">
            <w:pPr>
              <w:pStyle w:val="TAL"/>
              <w:rPr>
                <w:sz w:val="16"/>
                <w:szCs w:val="16"/>
              </w:rPr>
            </w:pPr>
            <w:r>
              <w:rPr>
                <w:sz w:val="16"/>
                <w:szCs w:val="16"/>
              </w:rPr>
              <w:t>C3-242559</w:t>
            </w:r>
          </w:p>
        </w:tc>
      </w:tr>
      <w:tr w:rsidR="00B33979" w14:paraId="0D6DDE5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D37102" w14:textId="77777777" w:rsidR="00B33979" w:rsidRDefault="00B33979">
            <w:pPr>
              <w:pStyle w:val="TAL"/>
              <w:rPr>
                <w:color w:val="000000"/>
                <w:sz w:val="16"/>
                <w:szCs w:val="16"/>
              </w:rPr>
            </w:pPr>
            <w:r>
              <w:rPr>
                <w:color w:val="000000"/>
                <w:sz w:val="16"/>
                <w:szCs w:val="16"/>
              </w:rPr>
              <w:t>C3-242291</w:t>
            </w:r>
          </w:p>
        </w:tc>
        <w:tc>
          <w:tcPr>
            <w:tcW w:w="2248" w:type="pct"/>
            <w:tcBorders>
              <w:top w:val="single" w:sz="4" w:space="0" w:color="auto"/>
              <w:left w:val="single" w:sz="4" w:space="0" w:color="auto"/>
              <w:bottom w:val="single" w:sz="4" w:space="0" w:color="auto"/>
              <w:right w:val="single" w:sz="4" w:space="0" w:color="auto"/>
            </w:tcBorders>
            <w:noWrap/>
            <w:hideMark/>
          </w:tcPr>
          <w:p w14:paraId="30A3282E" w14:textId="77777777" w:rsidR="00B33979" w:rsidRDefault="00B33979">
            <w:pPr>
              <w:pStyle w:val="TAL"/>
              <w:rPr>
                <w:color w:val="000000"/>
                <w:sz w:val="16"/>
                <w:szCs w:val="16"/>
              </w:rPr>
            </w:pPr>
            <w:r>
              <w:rPr>
                <w:color w:val="000000"/>
                <w:sz w:val="16"/>
                <w:szCs w:val="16"/>
              </w:rPr>
              <w:t>Discussion on unknown event</w:t>
            </w:r>
          </w:p>
        </w:tc>
        <w:tc>
          <w:tcPr>
            <w:tcW w:w="579" w:type="pct"/>
            <w:tcBorders>
              <w:top w:val="single" w:sz="4" w:space="0" w:color="auto"/>
              <w:left w:val="single" w:sz="4" w:space="0" w:color="auto"/>
              <w:bottom w:val="single" w:sz="4" w:space="0" w:color="auto"/>
              <w:right w:val="single" w:sz="4" w:space="0" w:color="auto"/>
            </w:tcBorders>
            <w:noWrap/>
            <w:hideMark/>
          </w:tcPr>
          <w:p w14:paraId="7E492700"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76A3757"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0D9E6B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73BEDC" w14:textId="77777777" w:rsidR="00B33979" w:rsidRDefault="00B33979">
            <w:pPr>
              <w:overflowPunct/>
              <w:autoSpaceDE/>
              <w:autoSpaceDN/>
              <w:adjustRightInd/>
              <w:spacing w:after="0"/>
              <w:rPr>
                <w:rFonts w:ascii="CG Times (WN)" w:hAnsi="CG Times (WN)"/>
              </w:rPr>
            </w:pPr>
          </w:p>
        </w:tc>
      </w:tr>
      <w:tr w:rsidR="00B33979" w14:paraId="436B7EA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F81A21" w14:textId="77777777" w:rsidR="00B33979" w:rsidRDefault="00B33979">
            <w:pPr>
              <w:pStyle w:val="TAL"/>
              <w:rPr>
                <w:color w:val="000000"/>
                <w:sz w:val="16"/>
                <w:szCs w:val="16"/>
              </w:rPr>
            </w:pPr>
            <w:r>
              <w:rPr>
                <w:color w:val="000000"/>
                <w:sz w:val="16"/>
                <w:szCs w:val="16"/>
              </w:rPr>
              <w:t>C3-242292</w:t>
            </w:r>
          </w:p>
        </w:tc>
        <w:tc>
          <w:tcPr>
            <w:tcW w:w="2248" w:type="pct"/>
            <w:tcBorders>
              <w:top w:val="single" w:sz="4" w:space="0" w:color="auto"/>
              <w:left w:val="single" w:sz="4" w:space="0" w:color="auto"/>
              <w:bottom w:val="single" w:sz="4" w:space="0" w:color="auto"/>
              <w:right w:val="single" w:sz="4" w:space="0" w:color="auto"/>
            </w:tcBorders>
            <w:noWrap/>
            <w:hideMark/>
          </w:tcPr>
          <w:p w14:paraId="2B0F525C" w14:textId="77777777" w:rsidR="00B33979" w:rsidRDefault="00B33979">
            <w:pPr>
              <w:pStyle w:val="TAL"/>
              <w:rPr>
                <w:color w:val="000000"/>
                <w:sz w:val="16"/>
                <w:szCs w:val="16"/>
              </w:rPr>
            </w:pPr>
            <w:r>
              <w:rPr>
                <w:color w:val="000000"/>
                <w:sz w:val="16"/>
                <w:szCs w:val="16"/>
              </w:rPr>
              <w:t>Removal of the HTTP 204 No Content status code from GET response</w:t>
            </w:r>
          </w:p>
        </w:tc>
        <w:tc>
          <w:tcPr>
            <w:tcW w:w="579" w:type="pct"/>
            <w:tcBorders>
              <w:top w:val="single" w:sz="4" w:space="0" w:color="auto"/>
              <w:left w:val="single" w:sz="4" w:space="0" w:color="auto"/>
              <w:bottom w:val="single" w:sz="4" w:space="0" w:color="auto"/>
              <w:right w:val="single" w:sz="4" w:space="0" w:color="auto"/>
            </w:tcBorders>
            <w:noWrap/>
            <w:hideMark/>
          </w:tcPr>
          <w:p w14:paraId="05D75C42"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1FAF25F"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330E84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64C97E2" w14:textId="77777777" w:rsidR="00B33979" w:rsidRDefault="00B33979">
            <w:pPr>
              <w:overflowPunct/>
              <w:autoSpaceDE/>
              <w:autoSpaceDN/>
              <w:adjustRightInd/>
              <w:spacing w:after="0"/>
              <w:rPr>
                <w:rFonts w:ascii="CG Times (WN)" w:hAnsi="CG Times (WN)"/>
              </w:rPr>
            </w:pPr>
          </w:p>
        </w:tc>
      </w:tr>
      <w:tr w:rsidR="00B33979" w14:paraId="7F5D0A5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E61344" w14:textId="77777777" w:rsidR="00B33979" w:rsidRDefault="00B33979">
            <w:pPr>
              <w:pStyle w:val="TAL"/>
              <w:rPr>
                <w:color w:val="000000"/>
                <w:sz w:val="16"/>
                <w:szCs w:val="16"/>
              </w:rPr>
            </w:pPr>
            <w:r>
              <w:rPr>
                <w:color w:val="000000"/>
                <w:sz w:val="16"/>
                <w:szCs w:val="16"/>
              </w:rPr>
              <w:t>C3-242293</w:t>
            </w:r>
          </w:p>
        </w:tc>
        <w:tc>
          <w:tcPr>
            <w:tcW w:w="2248" w:type="pct"/>
            <w:tcBorders>
              <w:top w:val="single" w:sz="4" w:space="0" w:color="auto"/>
              <w:left w:val="single" w:sz="4" w:space="0" w:color="auto"/>
              <w:bottom w:val="single" w:sz="4" w:space="0" w:color="auto"/>
              <w:right w:val="single" w:sz="4" w:space="0" w:color="auto"/>
            </w:tcBorders>
            <w:noWrap/>
            <w:hideMark/>
          </w:tcPr>
          <w:p w14:paraId="4E7DDD03" w14:textId="77777777" w:rsidR="00B33979" w:rsidRDefault="00B33979">
            <w:pPr>
              <w:pStyle w:val="TAL"/>
              <w:rPr>
                <w:color w:val="000000"/>
                <w:sz w:val="16"/>
                <w:szCs w:val="16"/>
              </w:rPr>
            </w:pPr>
            <w:r>
              <w:rPr>
                <w:color w:val="000000"/>
                <w:sz w:val="16"/>
                <w:szCs w:val="16"/>
              </w:rPr>
              <w:t>Clarifications for PFD management service operations</w:t>
            </w:r>
          </w:p>
        </w:tc>
        <w:tc>
          <w:tcPr>
            <w:tcW w:w="579" w:type="pct"/>
            <w:tcBorders>
              <w:top w:val="single" w:sz="4" w:space="0" w:color="auto"/>
              <w:left w:val="single" w:sz="4" w:space="0" w:color="auto"/>
              <w:bottom w:val="single" w:sz="4" w:space="0" w:color="auto"/>
              <w:right w:val="single" w:sz="4" w:space="0" w:color="auto"/>
            </w:tcBorders>
            <w:noWrap/>
            <w:hideMark/>
          </w:tcPr>
          <w:p w14:paraId="4D94969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8627BF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53AB3C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80EEB13" w14:textId="77777777" w:rsidR="00B33979" w:rsidRDefault="00B33979">
            <w:pPr>
              <w:overflowPunct/>
              <w:autoSpaceDE/>
              <w:autoSpaceDN/>
              <w:adjustRightInd/>
              <w:spacing w:after="0"/>
              <w:rPr>
                <w:rFonts w:ascii="CG Times (WN)" w:hAnsi="CG Times (WN)"/>
              </w:rPr>
            </w:pPr>
          </w:p>
        </w:tc>
      </w:tr>
      <w:tr w:rsidR="00B33979" w14:paraId="1362A79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61E480" w14:textId="77777777" w:rsidR="00B33979" w:rsidRDefault="00B33979">
            <w:pPr>
              <w:pStyle w:val="TAL"/>
              <w:rPr>
                <w:color w:val="000000"/>
                <w:sz w:val="16"/>
                <w:szCs w:val="16"/>
              </w:rPr>
            </w:pPr>
            <w:r>
              <w:rPr>
                <w:color w:val="000000"/>
                <w:sz w:val="16"/>
                <w:szCs w:val="16"/>
              </w:rPr>
              <w:t>C3-242294</w:t>
            </w:r>
          </w:p>
        </w:tc>
        <w:tc>
          <w:tcPr>
            <w:tcW w:w="2248" w:type="pct"/>
            <w:tcBorders>
              <w:top w:val="single" w:sz="4" w:space="0" w:color="auto"/>
              <w:left w:val="single" w:sz="4" w:space="0" w:color="auto"/>
              <w:bottom w:val="single" w:sz="4" w:space="0" w:color="auto"/>
              <w:right w:val="single" w:sz="4" w:space="0" w:color="auto"/>
            </w:tcBorders>
            <w:noWrap/>
            <w:hideMark/>
          </w:tcPr>
          <w:p w14:paraId="5987CDF4" w14:textId="77777777" w:rsidR="00B33979" w:rsidRDefault="00B33979">
            <w:pPr>
              <w:pStyle w:val="TAL"/>
              <w:rPr>
                <w:color w:val="000000"/>
                <w:sz w:val="16"/>
                <w:szCs w:val="16"/>
              </w:rPr>
            </w:pPr>
            <w:r>
              <w:rPr>
                <w:color w:val="000000"/>
                <w:sz w:val="16"/>
                <w:szCs w:val="16"/>
              </w:rPr>
              <w:t>Corrections on tracing requirements</w:t>
            </w:r>
          </w:p>
        </w:tc>
        <w:tc>
          <w:tcPr>
            <w:tcW w:w="579" w:type="pct"/>
            <w:tcBorders>
              <w:top w:val="single" w:sz="4" w:space="0" w:color="auto"/>
              <w:left w:val="single" w:sz="4" w:space="0" w:color="auto"/>
              <w:bottom w:val="single" w:sz="4" w:space="0" w:color="auto"/>
              <w:right w:val="single" w:sz="4" w:space="0" w:color="auto"/>
            </w:tcBorders>
            <w:noWrap/>
            <w:hideMark/>
          </w:tcPr>
          <w:p w14:paraId="49F4E01C"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2465D2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0715A5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7A4ABE1" w14:textId="77777777" w:rsidR="00B33979" w:rsidRDefault="00B33979">
            <w:pPr>
              <w:overflowPunct/>
              <w:autoSpaceDE/>
              <w:autoSpaceDN/>
              <w:adjustRightInd/>
              <w:spacing w:after="0"/>
              <w:rPr>
                <w:rFonts w:ascii="CG Times (WN)" w:hAnsi="CG Times (WN)"/>
              </w:rPr>
            </w:pPr>
          </w:p>
        </w:tc>
      </w:tr>
      <w:tr w:rsidR="00B33979" w14:paraId="342D46D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C3FEF5" w14:textId="77777777" w:rsidR="00B33979" w:rsidRDefault="00B33979">
            <w:pPr>
              <w:pStyle w:val="TAL"/>
              <w:rPr>
                <w:color w:val="000000"/>
                <w:sz w:val="16"/>
                <w:szCs w:val="16"/>
              </w:rPr>
            </w:pPr>
            <w:r>
              <w:rPr>
                <w:color w:val="000000"/>
                <w:sz w:val="16"/>
                <w:szCs w:val="16"/>
              </w:rPr>
              <w:t>C3-242295</w:t>
            </w:r>
          </w:p>
        </w:tc>
        <w:tc>
          <w:tcPr>
            <w:tcW w:w="2248" w:type="pct"/>
            <w:tcBorders>
              <w:top w:val="single" w:sz="4" w:space="0" w:color="auto"/>
              <w:left w:val="single" w:sz="4" w:space="0" w:color="auto"/>
              <w:bottom w:val="single" w:sz="4" w:space="0" w:color="auto"/>
              <w:right w:val="single" w:sz="4" w:space="0" w:color="auto"/>
            </w:tcBorders>
            <w:noWrap/>
            <w:hideMark/>
          </w:tcPr>
          <w:p w14:paraId="5C18D232" w14:textId="77777777" w:rsidR="00B33979" w:rsidRDefault="00B33979">
            <w:pPr>
              <w:pStyle w:val="TAL"/>
              <w:rPr>
                <w:color w:val="000000"/>
                <w:sz w:val="16"/>
                <w:szCs w:val="16"/>
              </w:rPr>
            </w:pPr>
            <w:r>
              <w:rPr>
                <w:color w:val="000000"/>
                <w:sz w:val="16"/>
                <w:szCs w:val="16"/>
              </w:rPr>
              <w:t>Removal of the HTTP 204 No Content status code from GET response</w:t>
            </w:r>
          </w:p>
        </w:tc>
        <w:tc>
          <w:tcPr>
            <w:tcW w:w="579" w:type="pct"/>
            <w:tcBorders>
              <w:top w:val="single" w:sz="4" w:space="0" w:color="auto"/>
              <w:left w:val="single" w:sz="4" w:space="0" w:color="auto"/>
              <w:bottom w:val="single" w:sz="4" w:space="0" w:color="auto"/>
              <w:right w:val="single" w:sz="4" w:space="0" w:color="auto"/>
            </w:tcBorders>
            <w:noWrap/>
            <w:hideMark/>
          </w:tcPr>
          <w:p w14:paraId="3F44B629"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A0D0F3F"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20EC13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18742A" w14:textId="77777777" w:rsidR="00B33979" w:rsidRDefault="00B33979">
            <w:pPr>
              <w:overflowPunct/>
              <w:autoSpaceDE/>
              <w:autoSpaceDN/>
              <w:adjustRightInd/>
              <w:spacing w:after="0"/>
              <w:rPr>
                <w:rFonts w:ascii="CG Times (WN)" w:hAnsi="CG Times (WN)"/>
              </w:rPr>
            </w:pPr>
          </w:p>
        </w:tc>
      </w:tr>
      <w:tr w:rsidR="00B33979" w14:paraId="5CDF9FD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03D9A2" w14:textId="77777777" w:rsidR="00B33979" w:rsidRDefault="00B33979">
            <w:pPr>
              <w:pStyle w:val="TAL"/>
              <w:rPr>
                <w:color w:val="000000"/>
                <w:sz w:val="16"/>
                <w:szCs w:val="16"/>
              </w:rPr>
            </w:pPr>
            <w:r>
              <w:rPr>
                <w:color w:val="000000"/>
                <w:sz w:val="16"/>
                <w:szCs w:val="16"/>
              </w:rPr>
              <w:t>C3-242296</w:t>
            </w:r>
          </w:p>
        </w:tc>
        <w:tc>
          <w:tcPr>
            <w:tcW w:w="2248" w:type="pct"/>
            <w:tcBorders>
              <w:top w:val="single" w:sz="4" w:space="0" w:color="auto"/>
              <w:left w:val="single" w:sz="4" w:space="0" w:color="auto"/>
              <w:bottom w:val="single" w:sz="4" w:space="0" w:color="auto"/>
              <w:right w:val="single" w:sz="4" w:space="0" w:color="auto"/>
            </w:tcBorders>
            <w:noWrap/>
            <w:hideMark/>
          </w:tcPr>
          <w:p w14:paraId="56C0FDC8" w14:textId="77777777" w:rsidR="00B33979" w:rsidRDefault="00B33979">
            <w:pPr>
              <w:pStyle w:val="TAL"/>
              <w:rPr>
                <w:color w:val="000000"/>
                <w:sz w:val="16"/>
                <w:szCs w:val="16"/>
              </w:rPr>
            </w:pPr>
            <w:r>
              <w:rPr>
                <w:color w:val="000000"/>
                <w:sz w:val="16"/>
                <w:szCs w:val="16"/>
              </w:rPr>
              <w:t>Clarifications on BDT service</w:t>
            </w:r>
          </w:p>
        </w:tc>
        <w:tc>
          <w:tcPr>
            <w:tcW w:w="579" w:type="pct"/>
            <w:tcBorders>
              <w:top w:val="single" w:sz="4" w:space="0" w:color="auto"/>
              <w:left w:val="single" w:sz="4" w:space="0" w:color="auto"/>
              <w:bottom w:val="single" w:sz="4" w:space="0" w:color="auto"/>
              <w:right w:val="single" w:sz="4" w:space="0" w:color="auto"/>
            </w:tcBorders>
            <w:noWrap/>
            <w:hideMark/>
          </w:tcPr>
          <w:p w14:paraId="44D4CB01"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27CCE0A"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8F925F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31F70F" w14:textId="77777777" w:rsidR="00B33979" w:rsidRDefault="00B33979">
            <w:pPr>
              <w:pStyle w:val="TAL"/>
              <w:rPr>
                <w:sz w:val="16"/>
                <w:szCs w:val="16"/>
              </w:rPr>
            </w:pPr>
            <w:r>
              <w:rPr>
                <w:sz w:val="16"/>
                <w:szCs w:val="16"/>
              </w:rPr>
              <w:t>C3-242633</w:t>
            </w:r>
          </w:p>
        </w:tc>
      </w:tr>
      <w:tr w:rsidR="00B33979" w14:paraId="393BE11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03C716" w14:textId="77777777" w:rsidR="00B33979" w:rsidRDefault="00B33979">
            <w:pPr>
              <w:pStyle w:val="TAL"/>
              <w:rPr>
                <w:color w:val="000000"/>
                <w:sz w:val="16"/>
                <w:szCs w:val="16"/>
              </w:rPr>
            </w:pPr>
            <w:r>
              <w:rPr>
                <w:color w:val="000000"/>
                <w:sz w:val="16"/>
                <w:szCs w:val="16"/>
              </w:rPr>
              <w:t>C3-242297</w:t>
            </w:r>
          </w:p>
        </w:tc>
        <w:tc>
          <w:tcPr>
            <w:tcW w:w="2248" w:type="pct"/>
            <w:tcBorders>
              <w:top w:val="single" w:sz="4" w:space="0" w:color="auto"/>
              <w:left w:val="single" w:sz="4" w:space="0" w:color="auto"/>
              <w:bottom w:val="single" w:sz="4" w:space="0" w:color="auto"/>
              <w:right w:val="single" w:sz="4" w:space="0" w:color="auto"/>
            </w:tcBorders>
            <w:noWrap/>
            <w:hideMark/>
          </w:tcPr>
          <w:p w14:paraId="4DF95183" w14:textId="77777777" w:rsidR="00B33979" w:rsidRDefault="00B33979">
            <w:pPr>
              <w:pStyle w:val="TAL"/>
              <w:rPr>
                <w:color w:val="000000"/>
                <w:sz w:val="16"/>
                <w:szCs w:val="16"/>
              </w:rPr>
            </w:pPr>
            <w:r>
              <w:rPr>
                <w:color w:val="000000"/>
                <w:sz w:val="16"/>
                <w:szCs w:val="16"/>
              </w:rPr>
              <w:t>Support of subscriber spending limits information modify in SM/UE policy data</w:t>
            </w:r>
          </w:p>
        </w:tc>
        <w:tc>
          <w:tcPr>
            <w:tcW w:w="579" w:type="pct"/>
            <w:tcBorders>
              <w:top w:val="single" w:sz="4" w:space="0" w:color="auto"/>
              <w:left w:val="single" w:sz="4" w:space="0" w:color="auto"/>
              <w:bottom w:val="single" w:sz="4" w:space="0" w:color="auto"/>
              <w:right w:val="single" w:sz="4" w:space="0" w:color="auto"/>
            </w:tcBorders>
            <w:noWrap/>
            <w:hideMark/>
          </w:tcPr>
          <w:p w14:paraId="70B8E31B" w14:textId="77777777" w:rsidR="00B33979" w:rsidRDefault="00B33979">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7FED7ED0"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526E31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E2574C" w14:textId="77777777" w:rsidR="00B33979" w:rsidRDefault="00B33979">
            <w:pPr>
              <w:pStyle w:val="TAL"/>
              <w:rPr>
                <w:sz w:val="16"/>
                <w:szCs w:val="16"/>
              </w:rPr>
            </w:pPr>
            <w:r>
              <w:rPr>
                <w:sz w:val="16"/>
                <w:szCs w:val="16"/>
              </w:rPr>
              <w:t>C3-242634</w:t>
            </w:r>
          </w:p>
        </w:tc>
      </w:tr>
      <w:tr w:rsidR="00B33979" w14:paraId="3CBECDA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361694" w14:textId="77777777" w:rsidR="00B33979" w:rsidRDefault="00B33979">
            <w:pPr>
              <w:pStyle w:val="TAL"/>
              <w:rPr>
                <w:color w:val="000000"/>
                <w:sz w:val="16"/>
                <w:szCs w:val="16"/>
              </w:rPr>
            </w:pPr>
            <w:r>
              <w:rPr>
                <w:color w:val="000000"/>
                <w:sz w:val="16"/>
                <w:szCs w:val="16"/>
              </w:rPr>
              <w:t>C3-242298</w:t>
            </w:r>
          </w:p>
        </w:tc>
        <w:tc>
          <w:tcPr>
            <w:tcW w:w="2248" w:type="pct"/>
            <w:tcBorders>
              <w:top w:val="single" w:sz="4" w:space="0" w:color="auto"/>
              <w:left w:val="single" w:sz="4" w:space="0" w:color="auto"/>
              <w:bottom w:val="single" w:sz="4" w:space="0" w:color="auto"/>
              <w:right w:val="single" w:sz="4" w:space="0" w:color="auto"/>
            </w:tcBorders>
            <w:noWrap/>
            <w:hideMark/>
          </w:tcPr>
          <w:p w14:paraId="3B0CF798" w14:textId="77777777" w:rsidR="00B33979" w:rsidRDefault="00B33979">
            <w:pPr>
              <w:pStyle w:val="TAL"/>
              <w:rPr>
                <w:color w:val="000000"/>
                <w:sz w:val="16"/>
                <w:szCs w:val="16"/>
              </w:rPr>
            </w:pPr>
            <w:r>
              <w:rPr>
                <w:color w:val="000000"/>
                <w:sz w:val="16"/>
                <w:szCs w:val="16"/>
              </w:rPr>
              <w:t>Support of subscriber spending limits information modify in AM policy data</w:t>
            </w:r>
          </w:p>
        </w:tc>
        <w:tc>
          <w:tcPr>
            <w:tcW w:w="579" w:type="pct"/>
            <w:tcBorders>
              <w:top w:val="single" w:sz="4" w:space="0" w:color="auto"/>
              <w:left w:val="single" w:sz="4" w:space="0" w:color="auto"/>
              <w:bottom w:val="single" w:sz="4" w:space="0" w:color="auto"/>
              <w:right w:val="single" w:sz="4" w:space="0" w:color="auto"/>
            </w:tcBorders>
            <w:noWrap/>
            <w:hideMark/>
          </w:tcPr>
          <w:p w14:paraId="7B835529" w14:textId="77777777" w:rsidR="00B33979" w:rsidRDefault="00B33979">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78670904"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3D1D9D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49FAD0E" w14:textId="77777777" w:rsidR="00B33979" w:rsidRDefault="00B33979">
            <w:pPr>
              <w:pStyle w:val="TAL"/>
              <w:rPr>
                <w:sz w:val="16"/>
                <w:szCs w:val="16"/>
              </w:rPr>
            </w:pPr>
            <w:r>
              <w:rPr>
                <w:sz w:val="16"/>
                <w:szCs w:val="16"/>
              </w:rPr>
              <w:t>C3-242635</w:t>
            </w:r>
          </w:p>
        </w:tc>
      </w:tr>
      <w:tr w:rsidR="00B33979" w14:paraId="606D941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E431CB" w14:textId="77777777" w:rsidR="00B33979" w:rsidRDefault="00B33979">
            <w:pPr>
              <w:pStyle w:val="TAL"/>
              <w:rPr>
                <w:color w:val="000000"/>
                <w:sz w:val="16"/>
                <w:szCs w:val="16"/>
              </w:rPr>
            </w:pPr>
            <w:r>
              <w:rPr>
                <w:color w:val="000000"/>
                <w:sz w:val="16"/>
                <w:szCs w:val="16"/>
              </w:rPr>
              <w:t>C3-242299</w:t>
            </w:r>
          </w:p>
        </w:tc>
        <w:tc>
          <w:tcPr>
            <w:tcW w:w="2248" w:type="pct"/>
            <w:tcBorders>
              <w:top w:val="single" w:sz="4" w:space="0" w:color="auto"/>
              <w:left w:val="single" w:sz="4" w:space="0" w:color="auto"/>
              <w:bottom w:val="single" w:sz="4" w:space="0" w:color="auto"/>
              <w:right w:val="single" w:sz="4" w:space="0" w:color="auto"/>
            </w:tcBorders>
            <w:noWrap/>
            <w:hideMark/>
          </w:tcPr>
          <w:p w14:paraId="13572672" w14:textId="77777777" w:rsidR="00B33979" w:rsidRDefault="00B33979">
            <w:pPr>
              <w:pStyle w:val="TAL"/>
              <w:rPr>
                <w:color w:val="000000"/>
                <w:sz w:val="16"/>
                <w:szCs w:val="16"/>
              </w:rPr>
            </w:pPr>
            <w:r>
              <w:rPr>
                <w:color w:val="000000"/>
                <w:sz w:val="16"/>
                <w:szCs w:val="16"/>
              </w:rPr>
              <w:t>Removal of the Editor’s note about BAT offset information</w:t>
            </w:r>
          </w:p>
        </w:tc>
        <w:tc>
          <w:tcPr>
            <w:tcW w:w="579" w:type="pct"/>
            <w:tcBorders>
              <w:top w:val="single" w:sz="4" w:space="0" w:color="auto"/>
              <w:left w:val="single" w:sz="4" w:space="0" w:color="auto"/>
              <w:bottom w:val="single" w:sz="4" w:space="0" w:color="auto"/>
              <w:right w:val="single" w:sz="4" w:space="0" w:color="auto"/>
            </w:tcBorders>
            <w:noWrap/>
            <w:hideMark/>
          </w:tcPr>
          <w:p w14:paraId="116A93E5"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0B87FAC"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106CE4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23C5F0" w14:textId="77777777" w:rsidR="00B33979" w:rsidRDefault="00B33979">
            <w:pPr>
              <w:overflowPunct/>
              <w:autoSpaceDE/>
              <w:autoSpaceDN/>
              <w:adjustRightInd/>
              <w:spacing w:after="0"/>
              <w:rPr>
                <w:rFonts w:ascii="CG Times (WN)" w:hAnsi="CG Times (WN)"/>
              </w:rPr>
            </w:pPr>
          </w:p>
        </w:tc>
      </w:tr>
      <w:tr w:rsidR="00B33979" w14:paraId="0920F18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D6AD70" w14:textId="77777777" w:rsidR="00B33979" w:rsidRDefault="00B33979">
            <w:pPr>
              <w:pStyle w:val="TAL"/>
              <w:rPr>
                <w:color w:val="000000"/>
                <w:sz w:val="16"/>
                <w:szCs w:val="16"/>
              </w:rPr>
            </w:pPr>
            <w:r>
              <w:rPr>
                <w:color w:val="000000"/>
                <w:sz w:val="16"/>
                <w:szCs w:val="16"/>
              </w:rPr>
              <w:t>C3-242300</w:t>
            </w:r>
          </w:p>
        </w:tc>
        <w:tc>
          <w:tcPr>
            <w:tcW w:w="2248" w:type="pct"/>
            <w:tcBorders>
              <w:top w:val="single" w:sz="4" w:space="0" w:color="auto"/>
              <w:left w:val="single" w:sz="4" w:space="0" w:color="auto"/>
              <w:bottom w:val="single" w:sz="4" w:space="0" w:color="auto"/>
              <w:right w:val="single" w:sz="4" w:space="0" w:color="auto"/>
            </w:tcBorders>
            <w:noWrap/>
            <w:hideMark/>
          </w:tcPr>
          <w:p w14:paraId="54C88A49" w14:textId="77777777" w:rsidR="00B33979" w:rsidRDefault="00B33979">
            <w:pPr>
              <w:pStyle w:val="TAL"/>
              <w:rPr>
                <w:color w:val="000000"/>
                <w:sz w:val="16"/>
                <w:szCs w:val="16"/>
              </w:rPr>
            </w:pPr>
            <w:r>
              <w:rPr>
                <w:color w:val="000000"/>
                <w:sz w:val="16"/>
                <w:szCs w:val="16"/>
              </w:rPr>
              <w:t>Support of pre-configured thresholds and CQRCI check issues</w:t>
            </w:r>
          </w:p>
        </w:tc>
        <w:tc>
          <w:tcPr>
            <w:tcW w:w="579" w:type="pct"/>
            <w:tcBorders>
              <w:top w:val="single" w:sz="4" w:space="0" w:color="auto"/>
              <w:left w:val="single" w:sz="4" w:space="0" w:color="auto"/>
              <w:bottom w:val="single" w:sz="4" w:space="0" w:color="auto"/>
              <w:right w:val="single" w:sz="4" w:space="0" w:color="auto"/>
            </w:tcBorders>
            <w:noWrap/>
            <w:hideMark/>
          </w:tcPr>
          <w:p w14:paraId="2C6E023D"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358B15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C97D52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DA349A" w14:textId="77777777" w:rsidR="00B33979" w:rsidRDefault="00B33979">
            <w:pPr>
              <w:pStyle w:val="TAL"/>
              <w:rPr>
                <w:sz w:val="16"/>
                <w:szCs w:val="16"/>
              </w:rPr>
            </w:pPr>
            <w:r>
              <w:rPr>
                <w:sz w:val="16"/>
                <w:szCs w:val="16"/>
              </w:rPr>
              <w:t>C3-242636</w:t>
            </w:r>
          </w:p>
        </w:tc>
      </w:tr>
      <w:tr w:rsidR="00B33979" w14:paraId="1CE9919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DFA6EE" w14:textId="77777777" w:rsidR="00B33979" w:rsidRDefault="00B33979">
            <w:pPr>
              <w:pStyle w:val="TAL"/>
              <w:rPr>
                <w:color w:val="000000"/>
                <w:sz w:val="16"/>
                <w:szCs w:val="16"/>
              </w:rPr>
            </w:pPr>
            <w:r>
              <w:rPr>
                <w:color w:val="000000"/>
                <w:sz w:val="16"/>
                <w:szCs w:val="16"/>
              </w:rPr>
              <w:t>C3-242301</w:t>
            </w:r>
          </w:p>
        </w:tc>
        <w:tc>
          <w:tcPr>
            <w:tcW w:w="2248" w:type="pct"/>
            <w:tcBorders>
              <w:top w:val="single" w:sz="4" w:space="0" w:color="auto"/>
              <w:left w:val="single" w:sz="4" w:space="0" w:color="auto"/>
              <w:bottom w:val="single" w:sz="4" w:space="0" w:color="auto"/>
              <w:right w:val="single" w:sz="4" w:space="0" w:color="auto"/>
            </w:tcBorders>
            <w:noWrap/>
            <w:hideMark/>
          </w:tcPr>
          <w:p w14:paraId="5213EA34" w14:textId="77777777" w:rsidR="00B33979" w:rsidRDefault="00B33979">
            <w:pPr>
              <w:pStyle w:val="TAL"/>
              <w:rPr>
                <w:color w:val="000000"/>
                <w:sz w:val="16"/>
                <w:szCs w:val="16"/>
              </w:rPr>
            </w:pPr>
            <w:r>
              <w:rPr>
                <w:color w:val="000000"/>
                <w:sz w:val="16"/>
                <w:szCs w:val="16"/>
              </w:rPr>
              <w:t>Removal of the Editor’s note about direct TSC event notification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610C9C63"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BD87774"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A6B6FC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6AC5946" w14:textId="77777777" w:rsidR="00B33979" w:rsidRDefault="00B33979">
            <w:pPr>
              <w:pStyle w:val="TAL"/>
              <w:rPr>
                <w:sz w:val="16"/>
                <w:szCs w:val="16"/>
              </w:rPr>
            </w:pPr>
            <w:r>
              <w:rPr>
                <w:sz w:val="16"/>
                <w:szCs w:val="16"/>
              </w:rPr>
              <w:t>C3-242509</w:t>
            </w:r>
          </w:p>
        </w:tc>
      </w:tr>
      <w:tr w:rsidR="00B33979" w14:paraId="22F8217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8352C7" w14:textId="77777777" w:rsidR="00B33979" w:rsidRDefault="00B33979">
            <w:pPr>
              <w:pStyle w:val="TAL"/>
              <w:rPr>
                <w:color w:val="000000"/>
                <w:sz w:val="16"/>
                <w:szCs w:val="16"/>
              </w:rPr>
            </w:pPr>
            <w:r>
              <w:rPr>
                <w:color w:val="000000"/>
                <w:sz w:val="16"/>
                <w:szCs w:val="16"/>
              </w:rPr>
              <w:t>C3-242302</w:t>
            </w:r>
          </w:p>
        </w:tc>
        <w:tc>
          <w:tcPr>
            <w:tcW w:w="2248" w:type="pct"/>
            <w:tcBorders>
              <w:top w:val="single" w:sz="4" w:space="0" w:color="auto"/>
              <w:left w:val="single" w:sz="4" w:space="0" w:color="auto"/>
              <w:bottom w:val="single" w:sz="4" w:space="0" w:color="auto"/>
              <w:right w:val="single" w:sz="4" w:space="0" w:color="auto"/>
            </w:tcBorders>
            <w:noWrap/>
            <w:hideMark/>
          </w:tcPr>
          <w:p w14:paraId="140B7EFA" w14:textId="77777777" w:rsidR="00B33979" w:rsidRDefault="00B33979">
            <w:pPr>
              <w:pStyle w:val="TAL"/>
              <w:rPr>
                <w:color w:val="000000"/>
                <w:sz w:val="16"/>
                <w:szCs w:val="16"/>
              </w:rPr>
            </w:pPr>
            <w:r>
              <w:rPr>
                <w:color w:val="000000"/>
                <w:sz w:val="16"/>
                <w:szCs w:val="16"/>
              </w:rPr>
              <w:t>Support of UPF event subscribe</w:t>
            </w:r>
          </w:p>
        </w:tc>
        <w:tc>
          <w:tcPr>
            <w:tcW w:w="579" w:type="pct"/>
            <w:tcBorders>
              <w:top w:val="single" w:sz="4" w:space="0" w:color="auto"/>
              <w:left w:val="single" w:sz="4" w:space="0" w:color="auto"/>
              <w:bottom w:val="single" w:sz="4" w:space="0" w:color="auto"/>
              <w:right w:val="single" w:sz="4" w:space="0" w:color="auto"/>
            </w:tcBorders>
            <w:noWrap/>
            <w:hideMark/>
          </w:tcPr>
          <w:p w14:paraId="1812F8C4"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ADE36A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E4123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9AB400" w14:textId="77777777" w:rsidR="00B33979" w:rsidRDefault="00B33979">
            <w:pPr>
              <w:overflowPunct/>
              <w:autoSpaceDE/>
              <w:autoSpaceDN/>
              <w:adjustRightInd/>
              <w:spacing w:after="0"/>
              <w:rPr>
                <w:rFonts w:ascii="CG Times (WN)" w:hAnsi="CG Times (WN)"/>
              </w:rPr>
            </w:pPr>
          </w:p>
        </w:tc>
      </w:tr>
      <w:tr w:rsidR="00B33979" w14:paraId="0DAD975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27C3CB" w14:textId="77777777" w:rsidR="00B33979" w:rsidRDefault="00B33979">
            <w:pPr>
              <w:pStyle w:val="TAL"/>
              <w:rPr>
                <w:color w:val="000000"/>
                <w:sz w:val="16"/>
                <w:szCs w:val="16"/>
              </w:rPr>
            </w:pPr>
            <w:r>
              <w:rPr>
                <w:color w:val="000000"/>
                <w:sz w:val="16"/>
                <w:szCs w:val="16"/>
              </w:rPr>
              <w:t>C3-242303</w:t>
            </w:r>
          </w:p>
        </w:tc>
        <w:tc>
          <w:tcPr>
            <w:tcW w:w="2248" w:type="pct"/>
            <w:tcBorders>
              <w:top w:val="single" w:sz="4" w:space="0" w:color="auto"/>
              <w:left w:val="single" w:sz="4" w:space="0" w:color="auto"/>
              <w:bottom w:val="single" w:sz="4" w:space="0" w:color="auto"/>
              <w:right w:val="single" w:sz="4" w:space="0" w:color="auto"/>
            </w:tcBorders>
            <w:noWrap/>
            <w:hideMark/>
          </w:tcPr>
          <w:p w14:paraId="248F1120" w14:textId="77777777" w:rsidR="00B33979" w:rsidRDefault="00B33979">
            <w:pPr>
              <w:pStyle w:val="TAL"/>
              <w:rPr>
                <w:color w:val="000000"/>
                <w:sz w:val="16"/>
                <w:szCs w:val="16"/>
              </w:rPr>
            </w:pPr>
            <w:r>
              <w:rPr>
                <w:color w:val="000000"/>
                <w:sz w:val="16"/>
                <w:szCs w:val="16"/>
              </w:rPr>
              <w:t>Removal of TSC related parameters and other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F90ABF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C21736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A540B8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4A47B5" w14:textId="77777777" w:rsidR="00B33979" w:rsidRDefault="00B33979">
            <w:pPr>
              <w:pStyle w:val="TAL"/>
              <w:rPr>
                <w:sz w:val="16"/>
                <w:szCs w:val="16"/>
              </w:rPr>
            </w:pPr>
            <w:r>
              <w:rPr>
                <w:sz w:val="16"/>
                <w:szCs w:val="16"/>
              </w:rPr>
              <w:t>C3-242650</w:t>
            </w:r>
          </w:p>
        </w:tc>
      </w:tr>
      <w:tr w:rsidR="00B33979" w14:paraId="23E0385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939B01" w14:textId="77777777" w:rsidR="00B33979" w:rsidRDefault="00B33979">
            <w:pPr>
              <w:pStyle w:val="TAL"/>
              <w:rPr>
                <w:color w:val="000000"/>
                <w:sz w:val="16"/>
                <w:szCs w:val="16"/>
              </w:rPr>
            </w:pPr>
            <w:r>
              <w:rPr>
                <w:color w:val="000000"/>
                <w:sz w:val="16"/>
                <w:szCs w:val="16"/>
              </w:rPr>
              <w:t>C3-242304</w:t>
            </w:r>
          </w:p>
        </w:tc>
        <w:tc>
          <w:tcPr>
            <w:tcW w:w="2248" w:type="pct"/>
            <w:tcBorders>
              <w:top w:val="single" w:sz="4" w:space="0" w:color="auto"/>
              <w:left w:val="single" w:sz="4" w:space="0" w:color="auto"/>
              <w:bottom w:val="single" w:sz="4" w:space="0" w:color="auto"/>
              <w:right w:val="single" w:sz="4" w:space="0" w:color="auto"/>
            </w:tcBorders>
            <w:noWrap/>
            <w:hideMark/>
          </w:tcPr>
          <w:p w14:paraId="54AE4A42" w14:textId="77777777" w:rsidR="00B33979" w:rsidRDefault="00B33979">
            <w:pPr>
              <w:pStyle w:val="TAL"/>
              <w:rPr>
                <w:color w:val="000000"/>
                <w:sz w:val="16"/>
                <w:szCs w:val="16"/>
              </w:rPr>
            </w:pPr>
            <w:r>
              <w:rPr>
                <w:color w:val="000000"/>
                <w:sz w:val="16"/>
                <w:szCs w:val="16"/>
              </w:rPr>
              <w:t>Alignment of AfRequestedQosData and AfRequestedQosDataPatch data types</w:t>
            </w:r>
          </w:p>
        </w:tc>
        <w:tc>
          <w:tcPr>
            <w:tcW w:w="579" w:type="pct"/>
            <w:tcBorders>
              <w:top w:val="single" w:sz="4" w:space="0" w:color="auto"/>
              <w:left w:val="single" w:sz="4" w:space="0" w:color="auto"/>
              <w:bottom w:val="single" w:sz="4" w:space="0" w:color="auto"/>
              <w:right w:val="single" w:sz="4" w:space="0" w:color="auto"/>
            </w:tcBorders>
            <w:noWrap/>
            <w:hideMark/>
          </w:tcPr>
          <w:p w14:paraId="3D639819"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0CED3EB"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9A4BA3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F895DCD" w14:textId="77777777" w:rsidR="00B33979" w:rsidRDefault="00B33979">
            <w:pPr>
              <w:overflowPunct/>
              <w:autoSpaceDE/>
              <w:autoSpaceDN/>
              <w:adjustRightInd/>
              <w:spacing w:after="0"/>
              <w:rPr>
                <w:rFonts w:ascii="CG Times (WN)" w:hAnsi="CG Times (WN)"/>
              </w:rPr>
            </w:pPr>
          </w:p>
        </w:tc>
      </w:tr>
      <w:tr w:rsidR="00B33979" w14:paraId="1F2E969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DD7A21" w14:textId="77777777" w:rsidR="00B33979" w:rsidRDefault="00B33979">
            <w:pPr>
              <w:pStyle w:val="TAL"/>
              <w:rPr>
                <w:color w:val="000000"/>
                <w:sz w:val="16"/>
                <w:szCs w:val="16"/>
              </w:rPr>
            </w:pPr>
            <w:r>
              <w:rPr>
                <w:color w:val="000000"/>
                <w:sz w:val="16"/>
                <w:szCs w:val="16"/>
              </w:rPr>
              <w:t>C3-242305</w:t>
            </w:r>
          </w:p>
        </w:tc>
        <w:tc>
          <w:tcPr>
            <w:tcW w:w="2248" w:type="pct"/>
            <w:tcBorders>
              <w:top w:val="single" w:sz="4" w:space="0" w:color="auto"/>
              <w:left w:val="single" w:sz="4" w:space="0" w:color="auto"/>
              <w:bottom w:val="single" w:sz="4" w:space="0" w:color="auto"/>
              <w:right w:val="single" w:sz="4" w:space="0" w:color="auto"/>
            </w:tcBorders>
            <w:noWrap/>
            <w:hideMark/>
          </w:tcPr>
          <w:p w14:paraId="2AA323C0" w14:textId="77777777" w:rsidR="00B33979" w:rsidRDefault="00B33979">
            <w:pPr>
              <w:pStyle w:val="TAL"/>
              <w:rPr>
                <w:color w:val="000000"/>
                <w:sz w:val="16"/>
                <w:szCs w:val="16"/>
              </w:rPr>
            </w:pPr>
            <w:r>
              <w:rPr>
                <w:color w:val="000000"/>
                <w:sz w:val="16"/>
                <w:szCs w:val="16"/>
              </w:rPr>
              <w:t>Corrections to TimeSyncExposure and ASTI services</w:t>
            </w:r>
          </w:p>
        </w:tc>
        <w:tc>
          <w:tcPr>
            <w:tcW w:w="579" w:type="pct"/>
            <w:tcBorders>
              <w:top w:val="single" w:sz="4" w:space="0" w:color="auto"/>
              <w:left w:val="single" w:sz="4" w:space="0" w:color="auto"/>
              <w:bottom w:val="single" w:sz="4" w:space="0" w:color="auto"/>
              <w:right w:val="single" w:sz="4" w:space="0" w:color="auto"/>
            </w:tcBorders>
            <w:noWrap/>
            <w:hideMark/>
          </w:tcPr>
          <w:p w14:paraId="4F9F359F"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9D8E96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180048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3B0B55" w14:textId="77777777" w:rsidR="00B33979" w:rsidRDefault="00B33979">
            <w:pPr>
              <w:overflowPunct/>
              <w:autoSpaceDE/>
              <w:autoSpaceDN/>
              <w:adjustRightInd/>
              <w:spacing w:after="0"/>
              <w:rPr>
                <w:rFonts w:ascii="CG Times (WN)" w:hAnsi="CG Times (WN)"/>
              </w:rPr>
            </w:pPr>
          </w:p>
        </w:tc>
      </w:tr>
      <w:tr w:rsidR="00B33979" w14:paraId="71F3FBF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550F77" w14:textId="77777777" w:rsidR="00B33979" w:rsidRDefault="00B33979">
            <w:pPr>
              <w:pStyle w:val="TAL"/>
              <w:rPr>
                <w:color w:val="000000"/>
                <w:sz w:val="16"/>
                <w:szCs w:val="16"/>
              </w:rPr>
            </w:pPr>
            <w:r>
              <w:rPr>
                <w:color w:val="000000"/>
                <w:sz w:val="16"/>
                <w:szCs w:val="16"/>
              </w:rPr>
              <w:t>C3-242306</w:t>
            </w:r>
          </w:p>
        </w:tc>
        <w:tc>
          <w:tcPr>
            <w:tcW w:w="2248" w:type="pct"/>
            <w:tcBorders>
              <w:top w:val="single" w:sz="4" w:space="0" w:color="auto"/>
              <w:left w:val="single" w:sz="4" w:space="0" w:color="auto"/>
              <w:bottom w:val="single" w:sz="4" w:space="0" w:color="auto"/>
              <w:right w:val="single" w:sz="4" w:space="0" w:color="auto"/>
            </w:tcBorders>
            <w:noWrap/>
            <w:hideMark/>
          </w:tcPr>
          <w:p w14:paraId="2F3F252E" w14:textId="77777777" w:rsidR="00B33979" w:rsidRDefault="00B33979">
            <w:pPr>
              <w:pStyle w:val="TAL"/>
              <w:rPr>
                <w:color w:val="000000"/>
                <w:sz w:val="16"/>
                <w:szCs w:val="16"/>
              </w:rPr>
            </w:pPr>
            <w:r>
              <w:rPr>
                <w:color w:val="000000"/>
                <w:sz w:val="16"/>
                <w:szCs w:val="16"/>
              </w:rPr>
              <w:t>Corrections to TimeSyncExposure and ASTI services</w:t>
            </w:r>
          </w:p>
        </w:tc>
        <w:tc>
          <w:tcPr>
            <w:tcW w:w="579" w:type="pct"/>
            <w:tcBorders>
              <w:top w:val="single" w:sz="4" w:space="0" w:color="auto"/>
              <w:left w:val="single" w:sz="4" w:space="0" w:color="auto"/>
              <w:bottom w:val="single" w:sz="4" w:space="0" w:color="auto"/>
              <w:right w:val="single" w:sz="4" w:space="0" w:color="auto"/>
            </w:tcBorders>
            <w:noWrap/>
            <w:hideMark/>
          </w:tcPr>
          <w:p w14:paraId="248228E2"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067316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1DF2B5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8D6F4E" w14:textId="77777777" w:rsidR="00B33979" w:rsidRDefault="00B33979">
            <w:pPr>
              <w:overflowPunct/>
              <w:autoSpaceDE/>
              <w:autoSpaceDN/>
              <w:adjustRightInd/>
              <w:spacing w:after="0"/>
              <w:rPr>
                <w:rFonts w:ascii="CG Times (WN)" w:hAnsi="CG Times (WN)"/>
              </w:rPr>
            </w:pPr>
          </w:p>
        </w:tc>
      </w:tr>
      <w:tr w:rsidR="00B33979" w14:paraId="5BBF43E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165ADF" w14:textId="77777777" w:rsidR="00B33979" w:rsidRDefault="00B33979">
            <w:pPr>
              <w:pStyle w:val="TAL"/>
              <w:rPr>
                <w:color w:val="000000"/>
                <w:sz w:val="16"/>
                <w:szCs w:val="16"/>
              </w:rPr>
            </w:pPr>
            <w:r>
              <w:rPr>
                <w:color w:val="000000"/>
                <w:sz w:val="16"/>
                <w:szCs w:val="16"/>
              </w:rPr>
              <w:t>C3-242307</w:t>
            </w:r>
          </w:p>
        </w:tc>
        <w:tc>
          <w:tcPr>
            <w:tcW w:w="2248" w:type="pct"/>
            <w:tcBorders>
              <w:top w:val="single" w:sz="4" w:space="0" w:color="auto"/>
              <w:left w:val="single" w:sz="4" w:space="0" w:color="auto"/>
              <w:bottom w:val="single" w:sz="4" w:space="0" w:color="auto"/>
              <w:right w:val="single" w:sz="4" w:space="0" w:color="auto"/>
            </w:tcBorders>
            <w:noWrap/>
            <w:hideMark/>
          </w:tcPr>
          <w:p w14:paraId="4CA8E791" w14:textId="77777777" w:rsidR="00B33979" w:rsidRDefault="00B33979">
            <w:pPr>
              <w:pStyle w:val="TAL"/>
              <w:rPr>
                <w:color w:val="000000"/>
                <w:sz w:val="16"/>
                <w:szCs w:val="16"/>
              </w:rPr>
            </w:pPr>
            <w:r>
              <w:rPr>
                <w:color w:val="000000"/>
                <w:sz w:val="16"/>
                <w:szCs w:val="16"/>
              </w:rPr>
              <w:t>Access control for users with eRedcap/Redcap subscriptions</w:t>
            </w:r>
          </w:p>
        </w:tc>
        <w:tc>
          <w:tcPr>
            <w:tcW w:w="579" w:type="pct"/>
            <w:tcBorders>
              <w:top w:val="single" w:sz="4" w:space="0" w:color="auto"/>
              <w:left w:val="single" w:sz="4" w:space="0" w:color="auto"/>
              <w:bottom w:val="single" w:sz="4" w:space="0" w:color="auto"/>
              <w:right w:val="single" w:sz="4" w:space="0" w:color="auto"/>
            </w:tcBorders>
            <w:noWrap/>
            <w:hideMark/>
          </w:tcPr>
          <w:p w14:paraId="06C87541"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346EE5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332747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ABED67" w14:textId="77777777" w:rsidR="00B33979" w:rsidRDefault="00B33979">
            <w:pPr>
              <w:pStyle w:val="TAL"/>
              <w:rPr>
                <w:sz w:val="16"/>
                <w:szCs w:val="16"/>
              </w:rPr>
            </w:pPr>
            <w:r>
              <w:rPr>
                <w:sz w:val="16"/>
                <w:szCs w:val="16"/>
              </w:rPr>
              <w:t>C3-242510</w:t>
            </w:r>
          </w:p>
        </w:tc>
      </w:tr>
      <w:tr w:rsidR="00B33979" w14:paraId="669B814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9D2406" w14:textId="77777777" w:rsidR="00B33979" w:rsidRDefault="00B33979">
            <w:pPr>
              <w:pStyle w:val="TAL"/>
              <w:rPr>
                <w:color w:val="000000"/>
                <w:sz w:val="16"/>
                <w:szCs w:val="16"/>
              </w:rPr>
            </w:pPr>
            <w:r>
              <w:rPr>
                <w:color w:val="000000"/>
                <w:sz w:val="16"/>
                <w:szCs w:val="16"/>
              </w:rPr>
              <w:t>C3-242308</w:t>
            </w:r>
          </w:p>
        </w:tc>
        <w:tc>
          <w:tcPr>
            <w:tcW w:w="2248" w:type="pct"/>
            <w:tcBorders>
              <w:top w:val="single" w:sz="4" w:space="0" w:color="auto"/>
              <w:left w:val="single" w:sz="4" w:space="0" w:color="auto"/>
              <w:bottom w:val="single" w:sz="4" w:space="0" w:color="auto"/>
              <w:right w:val="single" w:sz="4" w:space="0" w:color="auto"/>
            </w:tcBorders>
            <w:noWrap/>
            <w:hideMark/>
          </w:tcPr>
          <w:p w14:paraId="4E7BE6FA" w14:textId="77777777" w:rsidR="00B33979" w:rsidRDefault="00B33979">
            <w:pPr>
              <w:pStyle w:val="TAL"/>
              <w:rPr>
                <w:color w:val="000000"/>
                <w:sz w:val="16"/>
                <w:szCs w:val="16"/>
              </w:rPr>
            </w:pPr>
            <w:r>
              <w:rPr>
                <w:color w:val="000000"/>
                <w:sz w:val="16"/>
                <w:szCs w:val="16"/>
              </w:rPr>
              <w:t>Access control for users with eRedcap/Redcap subscriptions</w:t>
            </w:r>
          </w:p>
        </w:tc>
        <w:tc>
          <w:tcPr>
            <w:tcW w:w="579" w:type="pct"/>
            <w:tcBorders>
              <w:top w:val="single" w:sz="4" w:space="0" w:color="auto"/>
              <w:left w:val="single" w:sz="4" w:space="0" w:color="auto"/>
              <w:bottom w:val="single" w:sz="4" w:space="0" w:color="auto"/>
              <w:right w:val="single" w:sz="4" w:space="0" w:color="auto"/>
            </w:tcBorders>
            <w:noWrap/>
            <w:hideMark/>
          </w:tcPr>
          <w:p w14:paraId="0258D4C6"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4E75C24"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AC68B0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CF5924" w14:textId="77777777" w:rsidR="00B33979" w:rsidRDefault="00B33979">
            <w:pPr>
              <w:pStyle w:val="TAL"/>
              <w:rPr>
                <w:sz w:val="16"/>
                <w:szCs w:val="16"/>
              </w:rPr>
            </w:pPr>
            <w:r>
              <w:rPr>
                <w:sz w:val="16"/>
                <w:szCs w:val="16"/>
              </w:rPr>
              <w:t>C3-242511</w:t>
            </w:r>
          </w:p>
        </w:tc>
      </w:tr>
      <w:tr w:rsidR="00B33979" w14:paraId="60E5F30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BAB03E" w14:textId="77777777" w:rsidR="00B33979" w:rsidRDefault="00B33979">
            <w:pPr>
              <w:pStyle w:val="TAL"/>
              <w:rPr>
                <w:color w:val="000000"/>
                <w:sz w:val="16"/>
                <w:szCs w:val="16"/>
              </w:rPr>
            </w:pPr>
            <w:r>
              <w:rPr>
                <w:color w:val="000000"/>
                <w:sz w:val="16"/>
                <w:szCs w:val="16"/>
              </w:rPr>
              <w:t>C3-242309</w:t>
            </w:r>
          </w:p>
        </w:tc>
        <w:tc>
          <w:tcPr>
            <w:tcW w:w="2248" w:type="pct"/>
            <w:tcBorders>
              <w:top w:val="single" w:sz="4" w:space="0" w:color="auto"/>
              <w:left w:val="single" w:sz="4" w:space="0" w:color="auto"/>
              <w:bottom w:val="single" w:sz="4" w:space="0" w:color="auto"/>
              <w:right w:val="single" w:sz="4" w:space="0" w:color="auto"/>
            </w:tcBorders>
            <w:noWrap/>
            <w:hideMark/>
          </w:tcPr>
          <w:p w14:paraId="7308309C" w14:textId="77777777" w:rsidR="00B33979" w:rsidRDefault="00B33979">
            <w:pPr>
              <w:pStyle w:val="TAL"/>
              <w:rPr>
                <w:color w:val="000000"/>
                <w:sz w:val="16"/>
                <w:szCs w:val="16"/>
              </w:rPr>
            </w:pPr>
            <w:r>
              <w:rPr>
                <w:color w:val="000000"/>
                <w:sz w:val="16"/>
                <w:szCs w:val="16"/>
              </w:rPr>
              <w:t>Clean up of subscription control and time synchronization services status monitoring</w:t>
            </w:r>
          </w:p>
        </w:tc>
        <w:tc>
          <w:tcPr>
            <w:tcW w:w="579" w:type="pct"/>
            <w:tcBorders>
              <w:top w:val="single" w:sz="4" w:space="0" w:color="auto"/>
              <w:left w:val="single" w:sz="4" w:space="0" w:color="auto"/>
              <w:bottom w:val="single" w:sz="4" w:space="0" w:color="auto"/>
              <w:right w:val="single" w:sz="4" w:space="0" w:color="auto"/>
            </w:tcBorders>
            <w:noWrap/>
            <w:hideMark/>
          </w:tcPr>
          <w:p w14:paraId="1C3DB4B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64A23C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54A45B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61EDA0" w14:textId="77777777" w:rsidR="00B33979" w:rsidRDefault="00B33979">
            <w:pPr>
              <w:pStyle w:val="TAL"/>
              <w:rPr>
                <w:sz w:val="16"/>
                <w:szCs w:val="16"/>
              </w:rPr>
            </w:pPr>
            <w:r>
              <w:rPr>
                <w:sz w:val="16"/>
                <w:szCs w:val="16"/>
              </w:rPr>
              <w:t>C3-242667</w:t>
            </w:r>
          </w:p>
        </w:tc>
      </w:tr>
      <w:tr w:rsidR="00B33979" w14:paraId="18A43C2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A966ED" w14:textId="77777777" w:rsidR="00B33979" w:rsidRDefault="00B33979">
            <w:pPr>
              <w:pStyle w:val="TAL"/>
              <w:rPr>
                <w:color w:val="000000"/>
                <w:sz w:val="16"/>
                <w:szCs w:val="16"/>
              </w:rPr>
            </w:pPr>
            <w:r>
              <w:rPr>
                <w:color w:val="000000"/>
                <w:sz w:val="16"/>
                <w:szCs w:val="16"/>
              </w:rPr>
              <w:t>C3-242310</w:t>
            </w:r>
          </w:p>
        </w:tc>
        <w:tc>
          <w:tcPr>
            <w:tcW w:w="2248" w:type="pct"/>
            <w:tcBorders>
              <w:top w:val="single" w:sz="4" w:space="0" w:color="auto"/>
              <w:left w:val="single" w:sz="4" w:space="0" w:color="auto"/>
              <w:bottom w:val="single" w:sz="4" w:space="0" w:color="auto"/>
              <w:right w:val="single" w:sz="4" w:space="0" w:color="auto"/>
            </w:tcBorders>
            <w:noWrap/>
            <w:hideMark/>
          </w:tcPr>
          <w:p w14:paraId="2DDE76F4" w14:textId="77777777" w:rsidR="00B33979" w:rsidRDefault="00B33979">
            <w:pPr>
              <w:pStyle w:val="TAL"/>
              <w:rPr>
                <w:color w:val="000000"/>
                <w:sz w:val="16"/>
                <w:szCs w:val="16"/>
              </w:rPr>
            </w:pPr>
            <w:r>
              <w:rPr>
                <w:color w:val="000000"/>
                <w:sz w:val="16"/>
                <w:szCs w:val="16"/>
              </w:rPr>
              <w:t>Correction to clock quality control reporting information parameters</w:t>
            </w:r>
          </w:p>
        </w:tc>
        <w:tc>
          <w:tcPr>
            <w:tcW w:w="579" w:type="pct"/>
            <w:tcBorders>
              <w:top w:val="single" w:sz="4" w:space="0" w:color="auto"/>
              <w:left w:val="single" w:sz="4" w:space="0" w:color="auto"/>
              <w:bottom w:val="single" w:sz="4" w:space="0" w:color="auto"/>
              <w:right w:val="single" w:sz="4" w:space="0" w:color="auto"/>
            </w:tcBorders>
            <w:noWrap/>
            <w:hideMark/>
          </w:tcPr>
          <w:p w14:paraId="4A8634FF"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9AC09F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807B8D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4C4948" w14:textId="77777777" w:rsidR="00B33979" w:rsidRDefault="00B33979">
            <w:pPr>
              <w:pStyle w:val="TAL"/>
              <w:rPr>
                <w:sz w:val="16"/>
                <w:szCs w:val="16"/>
              </w:rPr>
            </w:pPr>
            <w:r>
              <w:rPr>
                <w:sz w:val="16"/>
                <w:szCs w:val="16"/>
              </w:rPr>
              <w:t>C3-242562</w:t>
            </w:r>
          </w:p>
        </w:tc>
      </w:tr>
      <w:tr w:rsidR="00B33979" w14:paraId="74DEDEE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A56F33" w14:textId="77777777" w:rsidR="00B33979" w:rsidRDefault="00B33979">
            <w:pPr>
              <w:pStyle w:val="TAL"/>
              <w:rPr>
                <w:color w:val="000000"/>
                <w:sz w:val="16"/>
                <w:szCs w:val="16"/>
              </w:rPr>
            </w:pPr>
            <w:r>
              <w:rPr>
                <w:color w:val="000000"/>
                <w:sz w:val="16"/>
                <w:szCs w:val="16"/>
              </w:rPr>
              <w:t>C3-242311</w:t>
            </w:r>
          </w:p>
        </w:tc>
        <w:tc>
          <w:tcPr>
            <w:tcW w:w="2248" w:type="pct"/>
            <w:tcBorders>
              <w:top w:val="single" w:sz="4" w:space="0" w:color="auto"/>
              <w:left w:val="single" w:sz="4" w:space="0" w:color="auto"/>
              <w:bottom w:val="single" w:sz="4" w:space="0" w:color="auto"/>
              <w:right w:val="single" w:sz="4" w:space="0" w:color="auto"/>
            </w:tcBorders>
            <w:noWrap/>
            <w:hideMark/>
          </w:tcPr>
          <w:p w14:paraId="38A7E419" w14:textId="77777777" w:rsidR="00B33979" w:rsidRDefault="00B33979">
            <w:pPr>
              <w:pStyle w:val="TAL"/>
              <w:rPr>
                <w:color w:val="000000"/>
                <w:sz w:val="16"/>
                <w:szCs w:val="16"/>
              </w:rPr>
            </w:pPr>
            <w:r>
              <w:rPr>
                <w:color w:val="000000"/>
                <w:sz w:val="16"/>
                <w:szCs w:val="16"/>
              </w:rPr>
              <w:t>Correction to the clock quality control reporting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1BE67491"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3129E3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C4C7F0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B1B0F8" w14:textId="77777777" w:rsidR="00B33979" w:rsidRDefault="00B33979">
            <w:pPr>
              <w:pStyle w:val="TAL"/>
              <w:rPr>
                <w:sz w:val="16"/>
                <w:szCs w:val="16"/>
              </w:rPr>
            </w:pPr>
            <w:r>
              <w:rPr>
                <w:sz w:val="16"/>
                <w:szCs w:val="16"/>
              </w:rPr>
              <w:t>C3-242665</w:t>
            </w:r>
          </w:p>
        </w:tc>
      </w:tr>
      <w:tr w:rsidR="00B33979" w14:paraId="4E78CE6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192DD7" w14:textId="77777777" w:rsidR="00B33979" w:rsidRDefault="00B33979">
            <w:pPr>
              <w:pStyle w:val="TAL"/>
              <w:rPr>
                <w:color w:val="000000"/>
                <w:sz w:val="16"/>
                <w:szCs w:val="16"/>
              </w:rPr>
            </w:pPr>
            <w:r>
              <w:rPr>
                <w:color w:val="000000"/>
                <w:sz w:val="16"/>
                <w:szCs w:val="16"/>
              </w:rPr>
              <w:t>C3-242312</w:t>
            </w:r>
          </w:p>
        </w:tc>
        <w:tc>
          <w:tcPr>
            <w:tcW w:w="2248" w:type="pct"/>
            <w:tcBorders>
              <w:top w:val="single" w:sz="4" w:space="0" w:color="auto"/>
              <w:left w:val="single" w:sz="4" w:space="0" w:color="auto"/>
              <w:bottom w:val="single" w:sz="4" w:space="0" w:color="auto"/>
              <w:right w:val="single" w:sz="4" w:space="0" w:color="auto"/>
            </w:tcBorders>
            <w:noWrap/>
            <w:hideMark/>
          </w:tcPr>
          <w:p w14:paraId="52004B53" w14:textId="77777777" w:rsidR="00B33979" w:rsidRDefault="00B33979">
            <w:pPr>
              <w:pStyle w:val="TAL"/>
              <w:rPr>
                <w:color w:val="000000"/>
                <w:sz w:val="16"/>
                <w:szCs w:val="16"/>
              </w:rPr>
            </w:pPr>
            <w:r>
              <w:rPr>
                <w:color w:val="000000"/>
                <w:sz w:val="16"/>
                <w:szCs w:val="16"/>
              </w:rPr>
              <w:t>Clean up of subscription control and time synchronization services status monitoring</w:t>
            </w:r>
          </w:p>
        </w:tc>
        <w:tc>
          <w:tcPr>
            <w:tcW w:w="579" w:type="pct"/>
            <w:tcBorders>
              <w:top w:val="single" w:sz="4" w:space="0" w:color="auto"/>
              <w:left w:val="single" w:sz="4" w:space="0" w:color="auto"/>
              <w:bottom w:val="single" w:sz="4" w:space="0" w:color="auto"/>
              <w:right w:val="single" w:sz="4" w:space="0" w:color="auto"/>
            </w:tcBorders>
            <w:noWrap/>
            <w:hideMark/>
          </w:tcPr>
          <w:p w14:paraId="70568E29"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398A10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1662CD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D2D66C" w14:textId="77777777" w:rsidR="00B33979" w:rsidRDefault="00B33979">
            <w:pPr>
              <w:pStyle w:val="TAL"/>
              <w:rPr>
                <w:sz w:val="16"/>
                <w:szCs w:val="16"/>
              </w:rPr>
            </w:pPr>
            <w:r>
              <w:rPr>
                <w:sz w:val="16"/>
                <w:szCs w:val="16"/>
              </w:rPr>
              <w:t>C3-242666</w:t>
            </w:r>
          </w:p>
        </w:tc>
      </w:tr>
      <w:tr w:rsidR="00B33979" w14:paraId="4E0DFB5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93A8E7" w14:textId="77777777" w:rsidR="00B33979" w:rsidRDefault="00B33979">
            <w:pPr>
              <w:pStyle w:val="TAL"/>
              <w:rPr>
                <w:color w:val="000000"/>
                <w:sz w:val="16"/>
                <w:szCs w:val="16"/>
              </w:rPr>
            </w:pPr>
            <w:r>
              <w:rPr>
                <w:color w:val="000000"/>
                <w:sz w:val="16"/>
                <w:szCs w:val="16"/>
              </w:rPr>
              <w:t>C3-242313</w:t>
            </w:r>
          </w:p>
        </w:tc>
        <w:tc>
          <w:tcPr>
            <w:tcW w:w="2248" w:type="pct"/>
            <w:tcBorders>
              <w:top w:val="single" w:sz="4" w:space="0" w:color="auto"/>
              <w:left w:val="single" w:sz="4" w:space="0" w:color="auto"/>
              <w:bottom w:val="single" w:sz="4" w:space="0" w:color="auto"/>
              <w:right w:val="single" w:sz="4" w:space="0" w:color="auto"/>
            </w:tcBorders>
            <w:noWrap/>
            <w:hideMark/>
          </w:tcPr>
          <w:p w14:paraId="3AC36B14" w14:textId="77777777" w:rsidR="00B33979" w:rsidRDefault="00B33979">
            <w:pPr>
              <w:pStyle w:val="TAL"/>
              <w:rPr>
                <w:color w:val="000000"/>
                <w:sz w:val="16"/>
                <w:szCs w:val="16"/>
              </w:rPr>
            </w:pPr>
            <w:r>
              <w:rPr>
                <w:color w:val="000000"/>
                <w:sz w:val="16"/>
                <w:szCs w:val="16"/>
              </w:rPr>
              <w:t>Clean up of subscription control and time synchronization services status monitoring</w:t>
            </w:r>
          </w:p>
        </w:tc>
        <w:tc>
          <w:tcPr>
            <w:tcW w:w="579" w:type="pct"/>
            <w:tcBorders>
              <w:top w:val="single" w:sz="4" w:space="0" w:color="auto"/>
              <w:left w:val="single" w:sz="4" w:space="0" w:color="auto"/>
              <w:bottom w:val="single" w:sz="4" w:space="0" w:color="auto"/>
              <w:right w:val="single" w:sz="4" w:space="0" w:color="auto"/>
            </w:tcBorders>
            <w:noWrap/>
            <w:hideMark/>
          </w:tcPr>
          <w:p w14:paraId="75EFAAD7"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679EC60"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E6DD28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31581C" w14:textId="77777777" w:rsidR="00B33979" w:rsidRDefault="00B33979">
            <w:pPr>
              <w:overflowPunct/>
              <w:autoSpaceDE/>
              <w:autoSpaceDN/>
              <w:adjustRightInd/>
              <w:spacing w:after="0"/>
              <w:rPr>
                <w:rFonts w:ascii="CG Times (WN)" w:hAnsi="CG Times (WN)"/>
              </w:rPr>
            </w:pPr>
          </w:p>
        </w:tc>
      </w:tr>
      <w:tr w:rsidR="00B33979" w14:paraId="0DB9139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6F47C4" w14:textId="77777777" w:rsidR="00B33979" w:rsidRDefault="00B33979">
            <w:pPr>
              <w:pStyle w:val="TAL"/>
              <w:rPr>
                <w:color w:val="000000"/>
                <w:sz w:val="16"/>
                <w:szCs w:val="16"/>
              </w:rPr>
            </w:pPr>
            <w:r>
              <w:rPr>
                <w:color w:val="000000"/>
                <w:sz w:val="16"/>
                <w:szCs w:val="16"/>
              </w:rPr>
              <w:t>C3-242314</w:t>
            </w:r>
          </w:p>
        </w:tc>
        <w:tc>
          <w:tcPr>
            <w:tcW w:w="2248" w:type="pct"/>
            <w:tcBorders>
              <w:top w:val="single" w:sz="4" w:space="0" w:color="auto"/>
              <w:left w:val="single" w:sz="4" w:space="0" w:color="auto"/>
              <w:bottom w:val="single" w:sz="4" w:space="0" w:color="auto"/>
              <w:right w:val="single" w:sz="4" w:space="0" w:color="auto"/>
            </w:tcBorders>
            <w:noWrap/>
            <w:hideMark/>
          </w:tcPr>
          <w:p w14:paraId="0D20EEEA" w14:textId="77777777" w:rsidR="00B33979" w:rsidRDefault="00B33979">
            <w:pPr>
              <w:pStyle w:val="TAL"/>
              <w:rPr>
                <w:color w:val="000000"/>
                <w:sz w:val="16"/>
                <w:szCs w:val="16"/>
              </w:rPr>
            </w:pPr>
            <w:r>
              <w:rPr>
                <w:color w:val="000000"/>
                <w:sz w:val="16"/>
                <w:szCs w:val="16"/>
              </w:rPr>
              <w:t>Clean up of subscription control and ASTI status monitoring</w:t>
            </w:r>
          </w:p>
        </w:tc>
        <w:tc>
          <w:tcPr>
            <w:tcW w:w="579" w:type="pct"/>
            <w:tcBorders>
              <w:top w:val="single" w:sz="4" w:space="0" w:color="auto"/>
              <w:left w:val="single" w:sz="4" w:space="0" w:color="auto"/>
              <w:bottom w:val="single" w:sz="4" w:space="0" w:color="auto"/>
              <w:right w:val="single" w:sz="4" w:space="0" w:color="auto"/>
            </w:tcBorders>
            <w:noWrap/>
            <w:hideMark/>
          </w:tcPr>
          <w:p w14:paraId="437A5023"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6613358"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9FB8EA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9BCA9F" w14:textId="77777777" w:rsidR="00B33979" w:rsidRDefault="00B33979">
            <w:pPr>
              <w:overflowPunct/>
              <w:autoSpaceDE/>
              <w:autoSpaceDN/>
              <w:adjustRightInd/>
              <w:spacing w:after="0"/>
              <w:rPr>
                <w:rFonts w:ascii="CG Times (WN)" w:hAnsi="CG Times (WN)"/>
              </w:rPr>
            </w:pPr>
          </w:p>
        </w:tc>
      </w:tr>
      <w:tr w:rsidR="00B33979" w14:paraId="172DC7F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30B1C4" w14:textId="77777777" w:rsidR="00B33979" w:rsidRDefault="00B33979">
            <w:pPr>
              <w:pStyle w:val="TAL"/>
              <w:rPr>
                <w:color w:val="000000"/>
                <w:sz w:val="16"/>
                <w:szCs w:val="16"/>
              </w:rPr>
            </w:pPr>
            <w:r>
              <w:rPr>
                <w:color w:val="000000"/>
                <w:sz w:val="16"/>
                <w:szCs w:val="16"/>
              </w:rPr>
              <w:t>C3-242315</w:t>
            </w:r>
          </w:p>
        </w:tc>
        <w:tc>
          <w:tcPr>
            <w:tcW w:w="2248" w:type="pct"/>
            <w:tcBorders>
              <w:top w:val="single" w:sz="4" w:space="0" w:color="auto"/>
              <w:left w:val="single" w:sz="4" w:space="0" w:color="auto"/>
              <w:bottom w:val="single" w:sz="4" w:space="0" w:color="auto"/>
              <w:right w:val="single" w:sz="4" w:space="0" w:color="auto"/>
            </w:tcBorders>
            <w:noWrap/>
            <w:hideMark/>
          </w:tcPr>
          <w:p w14:paraId="37206AFE" w14:textId="77777777" w:rsidR="00B33979" w:rsidRDefault="00B33979">
            <w:pPr>
              <w:pStyle w:val="TAL"/>
              <w:rPr>
                <w:color w:val="000000"/>
                <w:sz w:val="16"/>
                <w:szCs w:val="16"/>
              </w:rPr>
            </w:pPr>
            <w:r>
              <w:rPr>
                <w:color w:val="000000"/>
                <w:sz w:val="16"/>
                <w:szCs w:val="16"/>
              </w:rPr>
              <w:t>Clean up of subscription control and ASTI status monitoring</w:t>
            </w:r>
          </w:p>
        </w:tc>
        <w:tc>
          <w:tcPr>
            <w:tcW w:w="579" w:type="pct"/>
            <w:tcBorders>
              <w:top w:val="single" w:sz="4" w:space="0" w:color="auto"/>
              <w:left w:val="single" w:sz="4" w:space="0" w:color="auto"/>
              <w:bottom w:val="single" w:sz="4" w:space="0" w:color="auto"/>
              <w:right w:val="single" w:sz="4" w:space="0" w:color="auto"/>
            </w:tcBorders>
            <w:noWrap/>
            <w:hideMark/>
          </w:tcPr>
          <w:p w14:paraId="71B5745A"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93D97FB"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AFC589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E07679" w14:textId="77777777" w:rsidR="00B33979" w:rsidRDefault="00B33979">
            <w:pPr>
              <w:pStyle w:val="TAL"/>
              <w:rPr>
                <w:sz w:val="16"/>
                <w:szCs w:val="16"/>
              </w:rPr>
            </w:pPr>
            <w:r>
              <w:rPr>
                <w:sz w:val="16"/>
                <w:szCs w:val="16"/>
              </w:rPr>
              <w:t>C3-242664</w:t>
            </w:r>
          </w:p>
        </w:tc>
      </w:tr>
      <w:tr w:rsidR="00B33979" w14:paraId="30563B7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5D178F" w14:textId="77777777" w:rsidR="00B33979" w:rsidRDefault="00B33979">
            <w:pPr>
              <w:pStyle w:val="TAL"/>
              <w:rPr>
                <w:color w:val="000000"/>
                <w:sz w:val="16"/>
                <w:szCs w:val="16"/>
              </w:rPr>
            </w:pPr>
            <w:r>
              <w:rPr>
                <w:color w:val="000000"/>
                <w:sz w:val="16"/>
                <w:szCs w:val="16"/>
              </w:rPr>
              <w:t>C3-242316</w:t>
            </w:r>
          </w:p>
        </w:tc>
        <w:tc>
          <w:tcPr>
            <w:tcW w:w="2248" w:type="pct"/>
            <w:tcBorders>
              <w:top w:val="single" w:sz="4" w:space="0" w:color="auto"/>
              <w:left w:val="single" w:sz="4" w:space="0" w:color="auto"/>
              <w:bottom w:val="single" w:sz="4" w:space="0" w:color="auto"/>
              <w:right w:val="single" w:sz="4" w:space="0" w:color="auto"/>
            </w:tcBorders>
            <w:noWrap/>
            <w:hideMark/>
          </w:tcPr>
          <w:p w14:paraId="585DB811" w14:textId="77777777" w:rsidR="00B33979" w:rsidRDefault="00B33979">
            <w:pPr>
              <w:pStyle w:val="TAL"/>
              <w:rPr>
                <w:color w:val="000000"/>
                <w:sz w:val="16"/>
                <w:szCs w:val="16"/>
              </w:rPr>
            </w:pPr>
            <w:r>
              <w:rPr>
                <w:color w:val="000000"/>
                <w:sz w:val="16"/>
                <w:szCs w:val="16"/>
              </w:rPr>
              <w:t>Clean up of Editor's Notes</w:t>
            </w:r>
          </w:p>
        </w:tc>
        <w:tc>
          <w:tcPr>
            <w:tcW w:w="579" w:type="pct"/>
            <w:tcBorders>
              <w:top w:val="single" w:sz="4" w:space="0" w:color="auto"/>
              <w:left w:val="single" w:sz="4" w:space="0" w:color="auto"/>
              <w:bottom w:val="single" w:sz="4" w:space="0" w:color="auto"/>
              <w:right w:val="single" w:sz="4" w:space="0" w:color="auto"/>
            </w:tcBorders>
            <w:noWrap/>
            <w:hideMark/>
          </w:tcPr>
          <w:p w14:paraId="1E6B4C5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55BF86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456332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F46867" w14:textId="77777777" w:rsidR="00B33979" w:rsidRDefault="00B33979">
            <w:pPr>
              <w:pStyle w:val="TAL"/>
              <w:rPr>
                <w:sz w:val="16"/>
                <w:szCs w:val="16"/>
              </w:rPr>
            </w:pPr>
            <w:r>
              <w:rPr>
                <w:sz w:val="16"/>
                <w:szCs w:val="16"/>
              </w:rPr>
              <w:t>C3-242581</w:t>
            </w:r>
          </w:p>
        </w:tc>
      </w:tr>
      <w:tr w:rsidR="00B33979" w14:paraId="56EED6E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3339FC" w14:textId="77777777" w:rsidR="00B33979" w:rsidRDefault="00B33979">
            <w:pPr>
              <w:pStyle w:val="TAL"/>
              <w:rPr>
                <w:color w:val="000000"/>
                <w:sz w:val="16"/>
                <w:szCs w:val="16"/>
              </w:rPr>
            </w:pPr>
            <w:r>
              <w:rPr>
                <w:color w:val="000000"/>
                <w:sz w:val="16"/>
                <w:szCs w:val="16"/>
              </w:rPr>
              <w:t>C3-242317</w:t>
            </w:r>
          </w:p>
        </w:tc>
        <w:tc>
          <w:tcPr>
            <w:tcW w:w="2248" w:type="pct"/>
            <w:tcBorders>
              <w:top w:val="single" w:sz="4" w:space="0" w:color="auto"/>
              <w:left w:val="single" w:sz="4" w:space="0" w:color="auto"/>
              <w:bottom w:val="single" w:sz="4" w:space="0" w:color="auto"/>
              <w:right w:val="single" w:sz="4" w:space="0" w:color="auto"/>
            </w:tcBorders>
            <w:noWrap/>
            <w:hideMark/>
          </w:tcPr>
          <w:p w14:paraId="034473E2" w14:textId="77777777" w:rsidR="00B33979" w:rsidRDefault="00B33979">
            <w:pPr>
              <w:pStyle w:val="TAL"/>
              <w:rPr>
                <w:color w:val="000000"/>
                <w:sz w:val="16"/>
                <w:szCs w:val="16"/>
              </w:rPr>
            </w:pPr>
            <w:r>
              <w:rPr>
                <w:color w:val="000000"/>
                <w:sz w:val="16"/>
                <w:szCs w:val="16"/>
              </w:rPr>
              <w:t>Remove editor’s notes regarding the reporting frequency</w:t>
            </w:r>
          </w:p>
        </w:tc>
        <w:tc>
          <w:tcPr>
            <w:tcW w:w="579" w:type="pct"/>
            <w:tcBorders>
              <w:top w:val="single" w:sz="4" w:space="0" w:color="auto"/>
              <w:left w:val="single" w:sz="4" w:space="0" w:color="auto"/>
              <w:bottom w:val="single" w:sz="4" w:space="0" w:color="auto"/>
              <w:right w:val="single" w:sz="4" w:space="0" w:color="auto"/>
            </w:tcBorders>
            <w:noWrap/>
            <w:hideMark/>
          </w:tcPr>
          <w:p w14:paraId="741E57FA"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B21F87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146250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076D0A" w14:textId="77777777" w:rsidR="00B33979" w:rsidRDefault="00B33979">
            <w:pPr>
              <w:pStyle w:val="TAL"/>
              <w:rPr>
                <w:sz w:val="16"/>
                <w:szCs w:val="16"/>
              </w:rPr>
            </w:pPr>
            <w:r>
              <w:rPr>
                <w:sz w:val="16"/>
                <w:szCs w:val="16"/>
              </w:rPr>
              <w:t>C3-242582, C3-242645</w:t>
            </w:r>
          </w:p>
        </w:tc>
      </w:tr>
      <w:tr w:rsidR="00B33979" w14:paraId="5D9B3E8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B70D39" w14:textId="77777777" w:rsidR="00B33979" w:rsidRDefault="00B33979">
            <w:pPr>
              <w:pStyle w:val="TAL"/>
              <w:rPr>
                <w:color w:val="000000"/>
                <w:sz w:val="16"/>
                <w:szCs w:val="16"/>
              </w:rPr>
            </w:pPr>
            <w:r>
              <w:rPr>
                <w:color w:val="000000"/>
                <w:sz w:val="16"/>
                <w:szCs w:val="16"/>
              </w:rPr>
              <w:t>C3-242318</w:t>
            </w:r>
          </w:p>
        </w:tc>
        <w:tc>
          <w:tcPr>
            <w:tcW w:w="2248" w:type="pct"/>
            <w:tcBorders>
              <w:top w:val="single" w:sz="4" w:space="0" w:color="auto"/>
              <w:left w:val="single" w:sz="4" w:space="0" w:color="auto"/>
              <w:bottom w:val="single" w:sz="4" w:space="0" w:color="auto"/>
              <w:right w:val="single" w:sz="4" w:space="0" w:color="auto"/>
            </w:tcBorders>
            <w:noWrap/>
            <w:hideMark/>
          </w:tcPr>
          <w:p w14:paraId="40830B1D" w14:textId="77777777" w:rsidR="00B33979" w:rsidRDefault="00B33979">
            <w:pPr>
              <w:pStyle w:val="TAL"/>
              <w:rPr>
                <w:color w:val="000000"/>
                <w:sz w:val="16"/>
                <w:szCs w:val="16"/>
              </w:rPr>
            </w:pPr>
            <w:r>
              <w:rPr>
                <w:color w:val="000000"/>
                <w:sz w:val="16"/>
                <w:szCs w:val="16"/>
              </w:rPr>
              <w:t>Update of removable data types</w:t>
            </w:r>
          </w:p>
        </w:tc>
        <w:tc>
          <w:tcPr>
            <w:tcW w:w="579" w:type="pct"/>
            <w:tcBorders>
              <w:top w:val="single" w:sz="4" w:space="0" w:color="auto"/>
              <w:left w:val="single" w:sz="4" w:space="0" w:color="auto"/>
              <w:bottom w:val="single" w:sz="4" w:space="0" w:color="auto"/>
              <w:right w:val="single" w:sz="4" w:space="0" w:color="auto"/>
            </w:tcBorders>
            <w:noWrap/>
            <w:hideMark/>
          </w:tcPr>
          <w:p w14:paraId="7E4E3558"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9615AB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6E11D8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36AD18" w14:textId="77777777" w:rsidR="00B33979" w:rsidRDefault="00B33979">
            <w:pPr>
              <w:pStyle w:val="TAL"/>
              <w:rPr>
                <w:sz w:val="16"/>
                <w:szCs w:val="16"/>
              </w:rPr>
            </w:pPr>
            <w:r>
              <w:rPr>
                <w:sz w:val="16"/>
                <w:szCs w:val="16"/>
              </w:rPr>
              <w:t>C3-242583, C3-242647</w:t>
            </w:r>
          </w:p>
        </w:tc>
      </w:tr>
      <w:tr w:rsidR="00B33979" w14:paraId="1DD6F88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BA5520" w14:textId="77777777" w:rsidR="00B33979" w:rsidRDefault="00B33979">
            <w:pPr>
              <w:pStyle w:val="TAL"/>
              <w:rPr>
                <w:color w:val="000000"/>
                <w:sz w:val="16"/>
                <w:szCs w:val="16"/>
              </w:rPr>
            </w:pPr>
            <w:r>
              <w:rPr>
                <w:color w:val="000000"/>
                <w:sz w:val="16"/>
                <w:szCs w:val="16"/>
              </w:rPr>
              <w:t>C3-242319</w:t>
            </w:r>
          </w:p>
        </w:tc>
        <w:tc>
          <w:tcPr>
            <w:tcW w:w="2248" w:type="pct"/>
            <w:tcBorders>
              <w:top w:val="single" w:sz="4" w:space="0" w:color="auto"/>
              <w:left w:val="single" w:sz="4" w:space="0" w:color="auto"/>
              <w:bottom w:val="single" w:sz="4" w:space="0" w:color="auto"/>
              <w:right w:val="single" w:sz="4" w:space="0" w:color="auto"/>
            </w:tcBorders>
            <w:noWrap/>
            <w:hideMark/>
          </w:tcPr>
          <w:p w14:paraId="32607A2D" w14:textId="77777777" w:rsidR="00B33979" w:rsidRDefault="00B33979">
            <w:pPr>
              <w:pStyle w:val="TAL"/>
              <w:rPr>
                <w:color w:val="000000"/>
                <w:sz w:val="16"/>
                <w:szCs w:val="16"/>
              </w:rPr>
            </w:pPr>
            <w:r>
              <w:rPr>
                <w:color w:val="000000"/>
                <w:sz w:val="16"/>
                <w:szCs w:val="16"/>
              </w:rPr>
              <w:t>Corrections to threshold conditions and reporting conditions</w:t>
            </w:r>
          </w:p>
        </w:tc>
        <w:tc>
          <w:tcPr>
            <w:tcW w:w="579" w:type="pct"/>
            <w:tcBorders>
              <w:top w:val="single" w:sz="4" w:space="0" w:color="auto"/>
              <w:left w:val="single" w:sz="4" w:space="0" w:color="auto"/>
              <w:bottom w:val="single" w:sz="4" w:space="0" w:color="auto"/>
              <w:right w:val="single" w:sz="4" w:space="0" w:color="auto"/>
            </w:tcBorders>
            <w:noWrap/>
            <w:hideMark/>
          </w:tcPr>
          <w:p w14:paraId="3A3BEA1D"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791253E"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64E72A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A91FE57" w14:textId="77777777" w:rsidR="00B33979" w:rsidRDefault="00B33979">
            <w:pPr>
              <w:pStyle w:val="TAL"/>
              <w:rPr>
                <w:sz w:val="16"/>
                <w:szCs w:val="16"/>
              </w:rPr>
            </w:pPr>
            <w:r>
              <w:rPr>
                <w:sz w:val="16"/>
                <w:szCs w:val="16"/>
              </w:rPr>
              <w:t>C3-242648</w:t>
            </w:r>
          </w:p>
        </w:tc>
      </w:tr>
      <w:tr w:rsidR="00B33979" w14:paraId="39B0FB4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08C089" w14:textId="77777777" w:rsidR="00B33979" w:rsidRDefault="00B33979">
            <w:pPr>
              <w:pStyle w:val="TAL"/>
              <w:rPr>
                <w:color w:val="000000"/>
                <w:sz w:val="16"/>
                <w:szCs w:val="16"/>
              </w:rPr>
            </w:pPr>
            <w:r>
              <w:rPr>
                <w:color w:val="000000"/>
                <w:sz w:val="16"/>
                <w:szCs w:val="16"/>
              </w:rPr>
              <w:t>C3-242320</w:t>
            </w:r>
          </w:p>
        </w:tc>
        <w:tc>
          <w:tcPr>
            <w:tcW w:w="2248" w:type="pct"/>
            <w:tcBorders>
              <w:top w:val="single" w:sz="4" w:space="0" w:color="auto"/>
              <w:left w:val="single" w:sz="4" w:space="0" w:color="auto"/>
              <w:bottom w:val="single" w:sz="4" w:space="0" w:color="auto"/>
              <w:right w:val="single" w:sz="4" w:space="0" w:color="auto"/>
            </w:tcBorders>
            <w:noWrap/>
            <w:hideMark/>
          </w:tcPr>
          <w:p w14:paraId="79CF26C7" w14:textId="77777777" w:rsidR="00B33979" w:rsidRDefault="00B33979">
            <w:pPr>
              <w:pStyle w:val="TAL"/>
              <w:rPr>
                <w:color w:val="000000"/>
                <w:sz w:val="16"/>
                <w:szCs w:val="16"/>
              </w:rPr>
            </w:pPr>
            <w:r>
              <w:rPr>
                <w:color w:val="000000"/>
                <w:sz w:val="16"/>
                <w:szCs w:val="16"/>
              </w:rPr>
              <w:t>Update of removable data types and solution of QoS monitoring remaining ENs</w:t>
            </w:r>
          </w:p>
        </w:tc>
        <w:tc>
          <w:tcPr>
            <w:tcW w:w="579" w:type="pct"/>
            <w:tcBorders>
              <w:top w:val="single" w:sz="4" w:space="0" w:color="auto"/>
              <w:left w:val="single" w:sz="4" w:space="0" w:color="auto"/>
              <w:bottom w:val="single" w:sz="4" w:space="0" w:color="auto"/>
              <w:right w:val="single" w:sz="4" w:space="0" w:color="auto"/>
            </w:tcBorders>
            <w:noWrap/>
            <w:hideMark/>
          </w:tcPr>
          <w:p w14:paraId="1B0F866C"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DA4A6E4"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70A3418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14F969" w14:textId="77777777" w:rsidR="00B33979" w:rsidRDefault="00B33979">
            <w:pPr>
              <w:overflowPunct/>
              <w:autoSpaceDE/>
              <w:autoSpaceDN/>
              <w:adjustRightInd/>
              <w:spacing w:after="0"/>
              <w:rPr>
                <w:rFonts w:ascii="CG Times (WN)" w:hAnsi="CG Times (WN)"/>
              </w:rPr>
            </w:pPr>
          </w:p>
        </w:tc>
      </w:tr>
      <w:tr w:rsidR="00B33979" w14:paraId="73DD1F8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A39260" w14:textId="77777777" w:rsidR="00B33979" w:rsidRDefault="00B33979">
            <w:pPr>
              <w:pStyle w:val="TAL"/>
              <w:rPr>
                <w:color w:val="000000"/>
                <w:sz w:val="16"/>
                <w:szCs w:val="16"/>
              </w:rPr>
            </w:pPr>
            <w:r>
              <w:rPr>
                <w:color w:val="000000"/>
                <w:sz w:val="16"/>
                <w:szCs w:val="16"/>
              </w:rPr>
              <w:t>C3-242321</w:t>
            </w:r>
          </w:p>
        </w:tc>
        <w:tc>
          <w:tcPr>
            <w:tcW w:w="2248" w:type="pct"/>
            <w:tcBorders>
              <w:top w:val="single" w:sz="4" w:space="0" w:color="auto"/>
              <w:left w:val="single" w:sz="4" w:space="0" w:color="auto"/>
              <w:bottom w:val="single" w:sz="4" w:space="0" w:color="auto"/>
              <w:right w:val="single" w:sz="4" w:space="0" w:color="auto"/>
            </w:tcBorders>
            <w:noWrap/>
            <w:hideMark/>
          </w:tcPr>
          <w:p w14:paraId="7F335BB1" w14:textId="77777777" w:rsidR="00B33979" w:rsidRDefault="00B33979">
            <w:pPr>
              <w:pStyle w:val="TAL"/>
              <w:rPr>
                <w:color w:val="000000"/>
                <w:sz w:val="16"/>
                <w:szCs w:val="16"/>
              </w:rPr>
            </w:pPr>
            <w:r>
              <w:rPr>
                <w:color w:val="000000"/>
                <w:sz w:val="16"/>
                <w:szCs w:val="16"/>
              </w:rPr>
              <w:t>Completion of Round Trip Time over two QoS flows</w:t>
            </w:r>
          </w:p>
        </w:tc>
        <w:tc>
          <w:tcPr>
            <w:tcW w:w="579" w:type="pct"/>
            <w:tcBorders>
              <w:top w:val="single" w:sz="4" w:space="0" w:color="auto"/>
              <w:left w:val="single" w:sz="4" w:space="0" w:color="auto"/>
              <w:bottom w:val="single" w:sz="4" w:space="0" w:color="auto"/>
              <w:right w:val="single" w:sz="4" w:space="0" w:color="auto"/>
            </w:tcBorders>
            <w:noWrap/>
            <w:hideMark/>
          </w:tcPr>
          <w:p w14:paraId="705187F0"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2D8FF1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9BF0DC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7FEE14" w14:textId="77777777" w:rsidR="00B33979" w:rsidRDefault="00B33979">
            <w:pPr>
              <w:pStyle w:val="TAL"/>
              <w:rPr>
                <w:sz w:val="16"/>
                <w:szCs w:val="16"/>
              </w:rPr>
            </w:pPr>
            <w:r>
              <w:rPr>
                <w:sz w:val="16"/>
                <w:szCs w:val="16"/>
              </w:rPr>
              <w:t>C3-242654</w:t>
            </w:r>
          </w:p>
        </w:tc>
      </w:tr>
      <w:tr w:rsidR="00B33979" w14:paraId="1F85545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0F429B" w14:textId="77777777" w:rsidR="00B33979" w:rsidRDefault="00B33979">
            <w:pPr>
              <w:pStyle w:val="TAL"/>
              <w:rPr>
                <w:color w:val="000000"/>
                <w:sz w:val="16"/>
                <w:szCs w:val="16"/>
              </w:rPr>
            </w:pPr>
            <w:r>
              <w:rPr>
                <w:color w:val="000000"/>
                <w:sz w:val="16"/>
                <w:szCs w:val="16"/>
              </w:rPr>
              <w:t>C3-242322</w:t>
            </w:r>
          </w:p>
        </w:tc>
        <w:tc>
          <w:tcPr>
            <w:tcW w:w="2248" w:type="pct"/>
            <w:tcBorders>
              <w:top w:val="single" w:sz="4" w:space="0" w:color="auto"/>
              <w:left w:val="single" w:sz="4" w:space="0" w:color="auto"/>
              <w:bottom w:val="single" w:sz="4" w:space="0" w:color="auto"/>
              <w:right w:val="single" w:sz="4" w:space="0" w:color="auto"/>
            </w:tcBorders>
            <w:noWrap/>
            <w:hideMark/>
          </w:tcPr>
          <w:p w14:paraId="357AEF94" w14:textId="77777777" w:rsidR="00B33979" w:rsidRDefault="00B33979">
            <w:pPr>
              <w:pStyle w:val="TAL"/>
              <w:rPr>
                <w:color w:val="000000"/>
                <w:sz w:val="16"/>
                <w:szCs w:val="16"/>
              </w:rPr>
            </w:pPr>
            <w:r>
              <w:rPr>
                <w:color w:val="000000"/>
                <w:sz w:val="16"/>
                <w:szCs w:val="16"/>
              </w:rPr>
              <w:t>Completion of Round Trip Time over two QoS flows</w:t>
            </w:r>
          </w:p>
        </w:tc>
        <w:tc>
          <w:tcPr>
            <w:tcW w:w="579" w:type="pct"/>
            <w:tcBorders>
              <w:top w:val="single" w:sz="4" w:space="0" w:color="auto"/>
              <w:left w:val="single" w:sz="4" w:space="0" w:color="auto"/>
              <w:bottom w:val="single" w:sz="4" w:space="0" w:color="auto"/>
              <w:right w:val="single" w:sz="4" w:space="0" w:color="auto"/>
            </w:tcBorders>
            <w:noWrap/>
            <w:hideMark/>
          </w:tcPr>
          <w:p w14:paraId="4845CE3E"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905F35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4545F9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E4E72C" w14:textId="77777777" w:rsidR="00B33979" w:rsidRDefault="00B33979">
            <w:pPr>
              <w:pStyle w:val="TAL"/>
              <w:rPr>
                <w:sz w:val="16"/>
                <w:szCs w:val="16"/>
              </w:rPr>
            </w:pPr>
            <w:r>
              <w:rPr>
                <w:sz w:val="16"/>
                <w:szCs w:val="16"/>
              </w:rPr>
              <w:t>C3-242653</w:t>
            </w:r>
          </w:p>
        </w:tc>
      </w:tr>
      <w:tr w:rsidR="00B33979" w14:paraId="2A1A936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020AF0" w14:textId="77777777" w:rsidR="00B33979" w:rsidRDefault="00B33979">
            <w:pPr>
              <w:pStyle w:val="TAL"/>
              <w:rPr>
                <w:color w:val="000000"/>
                <w:sz w:val="16"/>
                <w:szCs w:val="16"/>
              </w:rPr>
            </w:pPr>
            <w:r>
              <w:rPr>
                <w:color w:val="000000"/>
                <w:sz w:val="16"/>
                <w:szCs w:val="16"/>
              </w:rPr>
              <w:t>C3-242323</w:t>
            </w:r>
          </w:p>
        </w:tc>
        <w:tc>
          <w:tcPr>
            <w:tcW w:w="2248" w:type="pct"/>
            <w:tcBorders>
              <w:top w:val="single" w:sz="4" w:space="0" w:color="auto"/>
              <w:left w:val="single" w:sz="4" w:space="0" w:color="auto"/>
              <w:bottom w:val="single" w:sz="4" w:space="0" w:color="auto"/>
              <w:right w:val="single" w:sz="4" w:space="0" w:color="auto"/>
            </w:tcBorders>
            <w:noWrap/>
            <w:hideMark/>
          </w:tcPr>
          <w:p w14:paraId="3E6A77E6" w14:textId="77777777" w:rsidR="00B33979" w:rsidRDefault="00B33979">
            <w:pPr>
              <w:pStyle w:val="TAL"/>
              <w:rPr>
                <w:color w:val="000000"/>
                <w:sz w:val="16"/>
                <w:szCs w:val="16"/>
              </w:rPr>
            </w:pPr>
            <w:r>
              <w:rPr>
                <w:color w:val="000000"/>
                <w:sz w:val="16"/>
                <w:szCs w:val="16"/>
              </w:rPr>
              <w:t>Completion of Round Trip Time over two QoS flows</w:t>
            </w:r>
          </w:p>
        </w:tc>
        <w:tc>
          <w:tcPr>
            <w:tcW w:w="579" w:type="pct"/>
            <w:tcBorders>
              <w:top w:val="single" w:sz="4" w:space="0" w:color="auto"/>
              <w:left w:val="single" w:sz="4" w:space="0" w:color="auto"/>
              <w:bottom w:val="single" w:sz="4" w:space="0" w:color="auto"/>
              <w:right w:val="single" w:sz="4" w:space="0" w:color="auto"/>
            </w:tcBorders>
            <w:noWrap/>
            <w:hideMark/>
          </w:tcPr>
          <w:p w14:paraId="15867CD0"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36EEB4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1444FE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4BAB766" w14:textId="77777777" w:rsidR="00B33979" w:rsidRDefault="00B33979">
            <w:pPr>
              <w:pStyle w:val="TAL"/>
              <w:rPr>
                <w:sz w:val="16"/>
                <w:szCs w:val="16"/>
              </w:rPr>
            </w:pPr>
            <w:r>
              <w:rPr>
                <w:sz w:val="16"/>
                <w:szCs w:val="16"/>
              </w:rPr>
              <w:t>C3-242656</w:t>
            </w:r>
          </w:p>
        </w:tc>
      </w:tr>
      <w:tr w:rsidR="00B33979" w14:paraId="17C63AF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95BDF8" w14:textId="77777777" w:rsidR="00B33979" w:rsidRDefault="00B33979">
            <w:pPr>
              <w:pStyle w:val="TAL"/>
              <w:rPr>
                <w:color w:val="000000"/>
                <w:sz w:val="16"/>
                <w:szCs w:val="16"/>
              </w:rPr>
            </w:pPr>
            <w:r>
              <w:rPr>
                <w:color w:val="000000"/>
                <w:sz w:val="16"/>
                <w:szCs w:val="16"/>
              </w:rPr>
              <w:t>C3-242324</w:t>
            </w:r>
          </w:p>
        </w:tc>
        <w:tc>
          <w:tcPr>
            <w:tcW w:w="2248" w:type="pct"/>
            <w:tcBorders>
              <w:top w:val="single" w:sz="4" w:space="0" w:color="auto"/>
              <w:left w:val="single" w:sz="4" w:space="0" w:color="auto"/>
              <w:bottom w:val="single" w:sz="4" w:space="0" w:color="auto"/>
              <w:right w:val="single" w:sz="4" w:space="0" w:color="auto"/>
            </w:tcBorders>
            <w:noWrap/>
            <w:hideMark/>
          </w:tcPr>
          <w:p w14:paraId="03A5ADFC" w14:textId="77777777" w:rsidR="00B33979" w:rsidRDefault="00B33979">
            <w:pPr>
              <w:pStyle w:val="TAL"/>
              <w:rPr>
                <w:color w:val="000000"/>
                <w:sz w:val="16"/>
                <w:szCs w:val="16"/>
              </w:rPr>
            </w:pPr>
            <w:r>
              <w:rPr>
                <w:color w:val="000000"/>
                <w:sz w:val="16"/>
                <w:szCs w:val="16"/>
              </w:rPr>
              <w:t>URSP rule enforcement</w:t>
            </w:r>
          </w:p>
        </w:tc>
        <w:tc>
          <w:tcPr>
            <w:tcW w:w="579" w:type="pct"/>
            <w:tcBorders>
              <w:top w:val="single" w:sz="4" w:space="0" w:color="auto"/>
              <w:left w:val="single" w:sz="4" w:space="0" w:color="auto"/>
              <w:bottom w:val="single" w:sz="4" w:space="0" w:color="auto"/>
              <w:right w:val="single" w:sz="4" w:space="0" w:color="auto"/>
            </w:tcBorders>
            <w:noWrap/>
            <w:hideMark/>
          </w:tcPr>
          <w:p w14:paraId="06105CB0"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CC091F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2ADB71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566DFD" w14:textId="77777777" w:rsidR="00B33979" w:rsidRDefault="00B33979">
            <w:pPr>
              <w:pStyle w:val="TAL"/>
              <w:rPr>
                <w:sz w:val="16"/>
                <w:szCs w:val="16"/>
              </w:rPr>
            </w:pPr>
            <w:r>
              <w:rPr>
                <w:sz w:val="16"/>
                <w:szCs w:val="16"/>
              </w:rPr>
              <w:t>C3-242649</w:t>
            </w:r>
          </w:p>
        </w:tc>
      </w:tr>
      <w:tr w:rsidR="00B33979" w14:paraId="673764D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D09DC0" w14:textId="77777777" w:rsidR="00B33979" w:rsidRDefault="00B33979">
            <w:pPr>
              <w:pStyle w:val="TAL"/>
              <w:rPr>
                <w:color w:val="000000"/>
                <w:sz w:val="16"/>
                <w:szCs w:val="16"/>
              </w:rPr>
            </w:pPr>
            <w:r>
              <w:rPr>
                <w:color w:val="000000"/>
                <w:sz w:val="16"/>
                <w:szCs w:val="16"/>
              </w:rPr>
              <w:t>C3-242325</w:t>
            </w:r>
          </w:p>
        </w:tc>
        <w:tc>
          <w:tcPr>
            <w:tcW w:w="2248" w:type="pct"/>
            <w:tcBorders>
              <w:top w:val="single" w:sz="4" w:space="0" w:color="auto"/>
              <w:left w:val="single" w:sz="4" w:space="0" w:color="auto"/>
              <w:bottom w:val="single" w:sz="4" w:space="0" w:color="auto"/>
              <w:right w:val="single" w:sz="4" w:space="0" w:color="auto"/>
            </w:tcBorders>
            <w:noWrap/>
            <w:hideMark/>
          </w:tcPr>
          <w:p w14:paraId="204092F0" w14:textId="77777777" w:rsidR="00B33979" w:rsidRDefault="00B33979">
            <w:pPr>
              <w:pStyle w:val="TAL"/>
              <w:rPr>
                <w:color w:val="000000"/>
                <w:sz w:val="16"/>
                <w:szCs w:val="16"/>
              </w:rPr>
            </w:pPr>
            <w:r>
              <w:rPr>
                <w:color w:val="000000"/>
                <w:sz w:val="16"/>
                <w:szCs w:val="16"/>
              </w:rPr>
              <w:t>URSP over EPS, SM and UE Policy Association selection</w:t>
            </w:r>
          </w:p>
        </w:tc>
        <w:tc>
          <w:tcPr>
            <w:tcW w:w="579" w:type="pct"/>
            <w:tcBorders>
              <w:top w:val="single" w:sz="4" w:space="0" w:color="auto"/>
              <w:left w:val="single" w:sz="4" w:space="0" w:color="auto"/>
              <w:bottom w:val="single" w:sz="4" w:space="0" w:color="auto"/>
              <w:right w:val="single" w:sz="4" w:space="0" w:color="auto"/>
            </w:tcBorders>
            <w:noWrap/>
            <w:hideMark/>
          </w:tcPr>
          <w:p w14:paraId="6851BFE6"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33BDC0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A74F3F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BF9157" w14:textId="77777777" w:rsidR="00B33979" w:rsidRDefault="00B33979">
            <w:pPr>
              <w:overflowPunct/>
              <w:autoSpaceDE/>
              <w:autoSpaceDN/>
              <w:adjustRightInd/>
              <w:spacing w:after="0"/>
              <w:rPr>
                <w:rFonts w:ascii="CG Times (WN)" w:hAnsi="CG Times (WN)"/>
              </w:rPr>
            </w:pPr>
          </w:p>
        </w:tc>
      </w:tr>
      <w:tr w:rsidR="00B33979" w14:paraId="4C6F138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24425A" w14:textId="77777777" w:rsidR="00B33979" w:rsidRDefault="00B33979">
            <w:pPr>
              <w:pStyle w:val="TAL"/>
              <w:rPr>
                <w:color w:val="000000"/>
                <w:sz w:val="16"/>
                <w:szCs w:val="16"/>
              </w:rPr>
            </w:pPr>
            <w:r>
              <w:rPr>
                <w:color w:val="000000"/>
                <w:sz w:val="16"/>
                <w:szCs w:val="16"/>
              </w:rPr>
              <w:t>C3-242326</w:t>
            </w:r>
          </w:p>
        </w:tc>
        <w:tc>
          <w:tcPr>
            <w:tcW w:w="2248" w:type="pct"/>
            <w:tcBorders>
              <w:top w:val="single" w:sz="4" w:space="0" w:color="auto"/>
              <w:left w:val="single" w:sz="4" w:space="0" w:color="auto"/>
              <w:bottom w:val="single" w:sz="4" w:space="0" w:color="auto"/>
              <w:right w:val="single" w:sz="4" w:space="0" w:color="auto"/>
            </w:tcBorders>
            <w:noWrap/>
            <w:hideMark/>
          </w:tcPr>
          <w:p w14:paraId="31126404" w14:textId="77777777" w:rsidR="00B33979" w:rsidRDefault="00B33979">
            <w:pPr>
              <w:pStyle w:val="TAL"/>
              <w:rPr>
                <w:color w:val="000000"/>
                <w:sz w:val="16"/>
                <w:szCs w:val="16"/>
              </w:rPr>
            </w:pPr>
            <w:r>
              <w:rPr>
                <w:color w:val="000000"/>
                <w:sz w:val="16"/>
                <w:szCs w:val="16"/>
              </w:rPr>
              <w:t>URSP provisioning over EPS support</w:t>
            </w:r>
          </w:p>
        </w:tc>
        <w:tc>
          <w:tcPr>
            <w:tcW w:w="579" w:type="pct"/>
            <w:tcBorders>
              <w:top w:val="single" w:sz="4" w:space="0" w:color="auto"/>
              <w:left w:val="single" w:sz="4" w:space="0" w:color="auto"/>
              <w:bottom w:val="single" w:sz="4" w:space="0" w:color="auto"/>
              <w:right w:val="single" w:sz="4" w:space="0" w:color="auto"/>
            </w:tcBorders>
            <w:noWrap/>
            <w:hideMark/>
          </w:tcPr>
          <w:p w14:paraId="2993C7D1"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5657904"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0E04AF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A9E97B" w14:textId="77777777" w:rsidR="00B33979" w:rsidRDefault="00B33979">
            <w:pPr>
              <w:pStyle w:val="TAL"/>
              <w:rPr>
                <w:sz w:val="16"/>
                <w:szCs w:val="16"/>
              </w:rPr>
            </w:pPr>
            <w:r>
              <w:rPr>
                <w:sz w:val="16"/>
                <w:szCs w:val="16"/>
              </w:rPr>
              <w:t>C3-242565</w:t>
            </w:r>
          </w:p>
        </w:tc>
      </w:tr>
      <w:tr w:rsidR="00B33979" w14:paraId="231DB5D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4C5DEF" w14:textId="77777777" w:rsidR="00B33979" w:rsidRDefault="00B33979">
            <w:pPr>
              <w:pStyle w:val="TAL"/>
              <w:rPr>
                <w:color w:val="000000"/>
                <w:sz w:val="16"/>
                <w:szCs w:val="16"/>
              </w:rPr>
            </w:pPr>
            <w:r>
              <w:rPr>
                <w:color w:val="000000"/>
                <w:sz w:val="16"/>
                <w:szCs w:val="16"/>
              </w:rPr>
              <w:t>C3-242327</w:t>
            </w:r>
          </w:p>
        </w:tc>
        <w:tc>
          <w:tcPr>
            <w:tcW w:w="2248" w:type="pct"/>
            <w:tcBorders>
              <w:top w:val="single" w:sz="4" w:space="0" w:color="auto"/>
              <w:left w:val="single" w:sz="4" w:space="0" w:color="auto"/>
              <w:bottom w:val="single" w:sz="4" w:space="0" w:color="auto"/>
              <w:right w:val="single" w:sz="4" w:space="0" w:color="auto"/>
            </w:tcBorders>
            <w:noWrap/>
            <w:hideMark/>
          </w:tcPr>
          <w:p w14:paraId="78BC6F64" w14:textId="77777777" w:rsidR="00B33979" w:rsidRDefault="00B33979">
            <w:pPr>
              <w:pStyle w:val="TAL"/>
              <w:rPr>
                <w:color w:val="000000"/>
                <w:sz w:val="16"/>
                <w:szCs w:val="16"/>
              </w:rPr>
            </w:pPr>
            <w:r>
              <w:rPr>
                <w:color w:val="000000"/>
                <w:sz w:val="16"/>
                <w:szCs w:val="16"/>
              </w:rPr>
              <w:t>URSP provisioning over EPS support</w:t>
            </w:r>
          </w:p>
        </w:tc>
        <w:tc>
          <w:tcPr>
            <w:tcW w:w="579" w:type="pct"/>
            <w:tcBorders>
              <w:top w:val="single" w:sz="4" w:space="0" w:color="auto"/>
              <w:left w:val="single" w:sz="4" w:space="0" w:color="auto"/>
              <w:bottom w:val="single" w:sz="4" w:space="0" w:color="auto"/>
              <w:right w:val="single" w:sz="4" w:space="0" w:color="auto"/>
            </w:tcBorders>
            <w:noWrap/>
            <w:hideMark/>
          </w:tcPr>
          <w:p w14:paraId="700A39CC"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3584BA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D5B524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3717837" w14:textId="77777777" w:rsidR="00B33979" w:rsidRDefault="00B33979">
            <w:pPr>
              <w:pStyle w:val="TAL"/>
              <w:rPr>
                <w:sz w:val="16"/>
                <w:szCs w:val="16"/>
              </w:rPr>
            </w:pPr>
            <w:r>
              <w:rPr>
                <w:sz w:val="16"/>
                <w:szCs w:val="16"/>
              </w:rPr>
              <w:t>C3-242479</w:t>
            </w:r>
          </w:p>
        </w:tc>
      </w:tr>
      <w:tr w:rsidR="00B33979" w14:paraId="663F3DB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D4D29D" w14:textId="77777777" w:rsidR="00B33979" w:rsidRDefault="00B33979">
            <w:pPr>
              <w:pStyle w:val="TAL"/>
              <w:rPr>
                <w:color w:val="000000"/>
                <w:sz w:val="16"/>
                <w:szCs w:val="16"/>
              </w:rPr>
            </w:pPr>
            <w:r>
              <w:rPr>
                <w:color w:val="000000"/>
                <w:sz w:val="16"/>
                <w:szCs w:val="16"/>
              </w:rPr>
              <w:t>C3-242328</w:t>
            </w:r>
          </w:p>
        </w:tc>
        <w:tc>
          <w:tcPr>
            <w:tcW w:w="2248" w:type="pct"/>
            <w:tcBorders>
              <w:top w:val="single" w:sz="4" w:space="0" w:color="auto"/>
              <w:left w:val="single" w:sz="4" w:space="0" w:color="auto"/>
              <w:bottom w:val="single" w:sz="4" w:space="0" w:color="auto"/>
              <w:right w:val="single" w:sz="4" w:space="0" w:color="auto"/>
            </w:tcBorders>
            <w:noWrap/>
            <w:hideMark/>
          </w:tcPr>
          <w:p w14:paraId="10A0BA03" w14:textId="77777777" w:rsidR="00B33979" w:rsidRDefault="00B33979">
            <w:pPr>
              <w:pStyle w:val="TAL"/>
              <w:rPr>
                <w:color w:val="000000"/>
                <w:sz w:val="16"/>
                <w:szCs w:val="16"/>
              </w:rPr>
            </w:pPr>
            <w:r>
              <w:rPr>
                <w:color w:val="000000"/>
                <w:sz w:val="16"/>
                <w:szCs w:val="16"/>
              </w:rPr>
              <w:t>Clarification to UPSI determination and Access Type Change</w:t>
            </w:r>
          </w:p>
        </w:tc>
        <w:tc>
          <w:tcPr>
            <w:tcW w:w="579" w:type="pct"/>
            <w:tcBorders>
              <w:top w:val="single" w:sz="4" w:space="0" w:color="auto"/>
              <w:left w:val="single" w:sz="4" w:space="0" w:color="auto"/>
              <w:bottom w:val="single" w:sz="4" w:space="0" w:color="auto"/>
              <w:right w:val="single" w:sz="4" w:space="0" w:color="auto"/>
            </w:tcBorders>
            <w:noWrap/>
            <w:hideMark/>
          </w:tcPr>
          <w:p w14:paraId="010CCAED"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2D1A4A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FA6DAF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29EB93" w14:textId="77777777" w:rsidR="00B33979" w:rsidRDefault="00B33979">
            <w:pPr>
              <w:pStyle w:val="TAL"/>
              <w:rPr>
                <w:sz w:val="16"/>
                <w:szCs w:val="16"/>
              </w:rPr>
            </w:pPr>
            <w:r>
              <w:rPr>
                <w:sz w:val="16"/>
                <w:szCs w:val="16"/>
              </w:rPr>
              <w:t>C3-242560</w:t>
            </w:r>
          </w:p>
        </w:tc>
      </w:tr>
      <w:tr w:rsidR="00B33979" w14:paraId="56DE9D1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2EA098" w14:textId="77777777" w:rsidR="00B33979" w:rsidRDefault="00B33979">
            <w:pPr>
              <w:pStyle w:val="TAL"/>
              <w:rPr>
                <w:color w:val="000000"/>
                <w:sz w:val="16"/>
                <w:szCs w:val="16"/>
              </w:rPr>
            </w:pPr>
            <w:r>
              <w:rPr>
                <w:color w:val="000000"/>
                <w:sz w:val="16"/>
                <w:szCs w:val="16"/>
              </w:rPr>
              <w:t>C3-242329</w:t>
            </w:r>
          </w:p>
        </w:tc>
        <w:tc>
          <w:tcPr>
            <w:tcW w:w="2248" w:type="pct"/>
            <w:tcBorders>
              <w:top w:val="single" w:sz="4" w:space="0" w:color="auto"/>
              <w:left w:val="single" w:sz="4" w:space="0" w:color="auto"/>
              <w:bottom w:val="single" w:sz="4" w:space="0" w:color="auto"/>
              <w:right w:val="single" w:sz="4" w:space="0" w:color="auto"/>
            </w:tcBorders>
            <w:noWrap/>
            <w:hideMark/>
          </w:tcPr>
          <w:p w14:paraId="4ED3B345" w14:textId="77777777" w:rsidR="00B33979" w:rsidRDefault="00B33979">
            <w:pPr>
              <w:pStyle w:val="TAL"/>
              <w:rPr>
                <w:color w:val="000000"/>
                <w:sz w:val="16"/>
                <w:szCs w:val="16"/>
              </w:rPr>
            </w:pPr>
            <w:r>
              <w:rPr>
                <w:color w:val="000000"/>
                <w:sz w:val="16"/>
                <w:szCs w:val="16"/>
              </w:rPr>
              <w:t>UPSI Encoding</w:t>
            </w:r>
          </w:p>
        </w:tc>
        <w:tc>
          <w:tcPr>
            <w:tcW w:w="579" w:type="pct"/>
            <w:tcBorders>
              <w:top w:val="single" w:sz="4" w:space="0" w:color="auto"/>
              <w:left w:val="single" w:sz="4" w:space="0" w:color="auto"/>
              <w:bottom w:val="single" w:sz="4" w:space="0" w:color="auto"/>
              <w:right w:val="single" w:sz="4" w:space="0" w:color="auto"/>
            </w:tcBorders>
            <w:noWrap/>
            <w:hideMark/>
          </w:tcPr>
          <w:p w14:paraId="2A9145EB"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23418C5"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43A7139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A7290C" w14:textId="77777777" w:rsidR="00B33979" w:rsidRDefault="00B33979">
            <w:pPr>
              <w:overflowPunct/>
              <w:autoSpaceDE/>
              <w:autoSpaceDN/>
              <w:adjustRightInd/>
              <w:spacing w:after="0"/>
              <w:rPr>
                <w:rFonts w:ascii="CG Times (WN)" w:hAnsi="CG Times (WN)"/>
              </w:rPr>
            </w:pPr>
          </w:p>
        </w:tc>
      </w:tr>
      <w:tr w:rsidR="00B33979" w14:paraId="757246A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3DF671" w14:textId="77777777" w:rsidR="00B33979" w:rsidRDefault="00B33979">
            <w:pPr>
              <w:pStyle w:val="TAL"/>
              <w:rPr>
                <w:color w:val="000000"/>
                <w:sz w:val="16"/>
                <w:szCs w:val="16"/>
              </w:rPr>
            </w:pPr>
            <w:r>
              <w:rPr>
                <w:color w:val="000000"/>
                <w:sz w:val="16"/>
                <w:szCs w:val="16"/>
              </w:rPr>
              <w:t>C3-242330</w:t>
            </w:r>
          </w:p>
        </w:tc>
        <w:tc>
          <w:tcPr>
            <w:tcW w:w="2248" w:type="pct"/>
            <w:tcBorders>
              <w:top w:val="single" w:sz="4" w:space="0" w:color="auto"/>
              <w:left w:val="single" w:sz="4" w:space="0" w:color="auto"/>
              <w:bottom w:val="single" w:sz="4" w:space="0" w:color="auto"/>
              <w:right w:val="single" w:sz="4" w:space="0" w:color="auto"/>
            </w:tcBorders>
            <w:noWrap/>
            <w:hideMark/>
          </w:tcPr>
          <w:p w14:paraId="25241A87" w14:textId="77777777" w:rsidR="00B33979" w:rsidRDefault="00B33979">
            <w:pPr>
              <w:pStyle w:val="TAL"/>
              <w:rPr>
                <w:color w:val="000000"/>
                <w:sz w:val="16"/>
                <w:szCs w:val="16"/>
              </w:rPr>
            </w:pPr>
            <w:r>
              <w:rPr>
                <w:color w:val="000000"/>
                <w:sz w:val="16"/>
                <w:szCs w:val="16"/>
              </w:rPr>
              <w:t>Discussion on UPSI handling at the UE</w:t>
            </w:r>
          </w:p>
        </w:tc>
        <w:tc>
          <w:tcPr>
            <w:tcW w:w="579" w:type="pct"/>
            <w:tcBorders>
              <w:top w:val="single" w:sz="4" w:space="0" w:color="auto"/>
              <w:left w:val="single" w:sz="4" w:space="0" w:color="auto"/>
              <w:bottom w:val="single" w:sz="4" w:space="0" w:color="auto"/>
              <w:right w:val="single" w:sz="4" w:space="0" w:color="auto"/>
            </w:tcBorders>
            <w:noWrap/>
            <w:hideMark/>
          </w:tcPr>
          <w:p w14:paraId="751A7FD6"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4A729EF"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C006C9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52FAF4" w14:textId="77777777" w:rsidR="00B33979" w:rsidRDefault="00B33979">
            <w:pPr>
              <w:overflowPunct/>
              <w:autoSpaceDE/>
              <w:autoSpaceDN/>
              <w:adjustRightInd/>
              <w:spacing w:after="0"/>
              <w:rPr>
                <w:rFonts w:ascii="CG Times (WN)" w:hAnsi="CG Times (WN)"/>
              </w:rPr>
            </w:pPr>
          </w:p>
        </w:tc>
      </w:tr>
      <w:tr w:rsidR="00B33979" w14:paraId="25321C4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0DFAC5" w14:textId="77777777" w:rsidR="00B33979" w:rsidRDefault="00B33979">
            <w:pPr>
              <w:pStyle w:val="TAL"/>
              <w:rPr>
                <w:color w:val="000000"/>
                <w:sz w:val="16"/>
                <w:szCs w:val="16"/>
              </w:rPr>
            </w:pPr>
            <w:r>
              <w:rPr>
                <w:color w:val="000000"/>
                <w:sz w:val="16"/>
                <w:szCs w:val="16"/>
              </w:rPr>
              <w:t>C3-242331</w:t>
            </w:r>
          </w:p>
        </w:tc>
        <w:tc>
          <w:tcPr>
            <w:tcW w:w="2248" w:type="pct"/>
            <w:tcBorders>
              <w:top w:val="single" w:sz="4" w:space="0" w:color="auto"/>
              <w:left w:val="single" w:sz="4" w:space="0" w:color="auto"/>
              <w:bottom w:val="single" w:sz="4" w:space="0" w:color="auto"/>
              <w:right w:val="single" w:sz="4" w:space="0" w:color="auto"/>
            </w:tcBorders>
            <w:noWrap/>
            <w:hideMark/>
          </w:tcPr>
          <w:p w14:paraId="7F5A19B9" w14:textId="77777777" w:rsidR="00B33979" w:rsidRDefault="00B33979">
            <w:pPr>
              <w:pStyle w:val="TAL"/>
              <w:rPr>
                <w:color w:val="000000"/>
                <w:sz w:val="16"/>
                <w:szCs w:val="16"/>
              </w:rPr>
            </w:pPr>
            <w:r>
              <w:rPr>
                <w:color w:val="000000"/>
                <w:sz w:val="16"/>
                <w:szCs w:val="16"/>
              </w:rPr>
              <w:t>Updates to Naf_ProSe API</w:t>
            </w:r>
          </w:p>
        </w:tc>
        <w:tc>
          <w:tcPr>
            <w:tcW w:w="579" w:type="pct"/>
            <w:tcBorders>
              <w:top w:val="single" w:sz="4" w:space="0" w:color="auto"/>
              <w:left w:val="single" w:sz="4" w:space="0" w:color="auto"/>
              <w:bottom w:val="single" w:sz="4" w:space="0" w:color="auto"/>
              <w:right w:val="single" w:sz="4" w:space="0" w:color="auto"/>
            </w:tcBorders>
            <w:noWrap/>
            <w:hideMark/>
          </w:tcPr>
          <w:p w14:paraId="3E99DD52"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FCC6A3B"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014324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DA77C9" w14:textId="77777777" w:rsidR="00B33979" w:rsidRDefault="00B33979">
            <w:pPr>
              <w:pStyle w:val="TAL"/>
              <w:rPr>
                <w:sz w:val="16"/>
                <w:szCs w:val="16"/>
              </w:rPr>
            </w:pPr>
            <w:r>
              <w:rPr>
                <w:sz w:val="16"/>
                <w:szCs w:val="16"/>
              </w:rPr>
              <w:t>C3-242525</w:t>
            </w:r>
          </w:p>
        </w:tc>
      </w:tr>
      <w:tr w:rsidR="00B33979" w14:paraId="32C58BA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72D956" w14:textId="77777777" w:rsidR="00B33979" w:rsidRDefault="00B33979">
            <w:pPr>
              <w:pStyle w:val="TAL"/>
              <w:rPr>
                <w:color w:val="000000"/>
                <w:sz w:val="16"/>
                <w:szCs w:val="16"/>
              </w:rPr>
            </w:pPr>
            <w:r>
              <w:rPr>
                <w:color w:val="000000"/>
                <w:sz w:val="16"/>
                <w:szCs w:val="16"/>
              </w:rPr>
              <w:t>C3-242332</w:t>
            </w:r>
          </w:p>
        </w:tc>
        <w:tc>
          <w:tcPr>
            <w:tcW w:w="2248" w:type="pct"/>
            <w:tcBorders>
              <w:top w:val="single" w:sz="4" w:space="0" w:color="auto"/>
              <w:left w:val="single" w:sz="4" w:space="0" w:color="auto"/>
              <w:bottom w:val="single" w:sz="4" w:space="0" w:color="auto"/>
              <w:right w:val="single" w:sz="4" w:space="0" w:color="auto"/>
            </w:tcBorders>
            <w:noWrap/>
            <w:hideMark/>
          </w:tcPr>
          <w:p w14:paraId="6708650C" w14:textId="77777777" w:rsidR="00B33979" w:rsidRDefault="00B33979">
            <w:pPr>
              <w:pStyle w:val="TAL"/>
              <w:rPr>
                <w:color w:val="000000"/>
                <w:sz w:val="16"/>
                <w:szCs w:val="16"/>
              </w:rPr>
            </w:pPr>
            <w:r>
              <w:rPr>
                <w:color w:val="000000"/>
                <w:sz w:val="16"/>
                <w:szCs w:val="16"/>
              </w:rPr>
              <w:t>Solve EN and Updates to MlModelAccuracyInfo for Nnwdaf_AnalyticsInfo API</w:t>
            </w:r>
          </w:p>
        </w:tc>
        <w:tc>
          <w:tcPr>
            <w:tcW w:w="579" w:type="pct"/>
            <w:tcBorders>
              <w:top w:val="single" w:sz="4" w:space="0" w:color="auto"/>
              <w:left w:val="single" w:sz="4" w:space="0" w:color="auto"/>
              <w:bottom w:val="single" w:sz="4" w:space="0" w:color="auto"/>
              <w:right w:val="single" w:sz="4" w:space="0" w:color="auto"/>
            </w:tcBorders>
            <w:noWrap/>
            <w:hideMark/>
          </w:tcPr>
          <w:p w14:paraId="48196F07"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2C5281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09F342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6A06813" w14:textId="77777777" w:rsidR="00B33979" w:rsidRDefault="00B33979">
            <w:pPr>
              <w:overflowPunct/>
              <w:autoSpaceDE/>
              <w:autoSpaceDN/>
              <w:adjustRightInd/>
              <w:spacing w:after="0"/>
              <w:rPr>
                <w:rFonts w:ascii="CG Times (WN)" w:hAnsi="CG Times (WN)"/>
              </w:rPr>
            </w:pPr>
          </w:p>
        </w:tc>
      </w:tr>
      <w:tr w:rsidR="00B33979" w14:paraId="05DA89B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8C3F77" w14:textId="77777777" w:rsidR="00B33979" w:rsidRDefault="00B33979">
            <w:pPr>
              <w:pStyle w:val="TAL"/>
              <w:rPr>
                <w:color w:val="000000"/>
                <w:sz w:val="16"/>
                <w:szCs w:val="16"/>
              </w:rPr>
            </w:pPr>
            <w:r>
              <w:rPr>
                <w:color w:val="000000"/>
                <w:sz w:val="16"/>
                <w:szCs w:val="16"/>
              </w:rPr>
              <w:t>C3-242333</w:t>
            </w:r>
          </w:p>
        </w:tc>
        <w:tc>
          <w:tcPr>
            <w:tcW w:w="2248" w:type="pct"/>
            <w:tcBorders>
              <w:top w:val="single" w:sz="4" w:space="0" w:color="auto"/>
              <w:left w:val="single" w:sz="4" w:space="0" w:color="auto"/>
              <w:bottom w:val="single" w:sz="4" w:space="0" w:color="auto"/>
              <w:right w:val="single" w:sz="4" w:space="0" w:color="auto"/>
            </w:tcBorders>
            <w:noWrap/>
            <w:hideMark/>
          </w:tcPr>
          <w:p w14:paraId="226BAD58" w14:textId="77777777" w:rsidR="00B33979" w:rsidRDefault="00B33979">
            <w:pPr>
              <w:pStyle w:val="TAL"/>
              <w:rPr>
                <w:color w:val="000000"/>
                <w:sz w:val="16"/>
                <w:szCs w:val="16"/>
              </w:rPr>
            </w:pPr>
            <w:r>
              <w:rPr>
                <w:color w:val="000000"/>
                <w:sz w:val="16"/>
                <w:szCs w:val="16"/>
              </w:rPr>
              <w:t>Correction of OpenAPI syntax errors</w:t>
            </w:r>
          </w:p>
        </w:tc>
        <w:tc>
          <w:tcPr>
            <w:tcW w:w="579" w:type="pct"/>
            <w:tcBorders>
              <w:top w:val="single" w:sz="4" w:space="0" w:color="auto"/>
              <w:left w:val="single" w:sz="4" w:space="0" w:color="auto"/>
              <w:bottom w:val="single" w:sz="4" w:space="0" w:color="auto"/>
              <w:right w:val="single" w:sz="4" w:space="0" w:color="auto"/>
            </w:tcBorders>
            <w:noWrap/>
            <w:hideMark/>
          </w:tcPr>
          <w:p w14:paraId="17E5DF2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8AE173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9BD2FC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DE07B5" w14:textId="77777777" w:rsidR="00B33979" w:rsidRDefault="00B33979">
            <w:pPr>
              <w:pStyle w:val="TAL"/>
              <w:rPr>
                <w:sz w:val="16"/>
                <w:szCs w:val="16"/>
              </w:rPr>
            </w:pPr>
            <w:r>
              <w:rPr>
                <w:sz w:val="16"/>
                <w:szCs w:val="16"/>
              </w:rPr>
              <w:t>C3-242491</w:t>
            </w:r>
          </w:p>
        </w:tc>
      </w:tr>
      <w:tr w:rsidR="00B33979" w14:paraId="46384E8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E10419" w14:textId="77777777" w:rsidR="00B33979" w:rsidRDefault="00B33979">
            <w:pPr>
              <w:pStyle w:val="TAL"/>
              <w:rPr>
                <w:color w:val="000000"/>
                <w:sz w:val="16"/>
                <w:szCs w:val="16"/>
              </w:rPr>
            </w:pPr>
            <w:r>
              <w:rPr>
                <w:color w:val="000000"/>
                <w:sz w:val="16"/>
                <w:szCs w:val="16"/>
              </w:rPr>
              <w:t>C3-242334</w:t>
            </w:r>
          </w:p>
        </w:tc>
        <w:tc>
          <w:tcPr>
            <w:tcW w:w="2248" w:type="pct"/>
            <w:tcBorders>
              <w:top w:val="single" w:sz="4" w:space="0" w:color="auto"/>
              <w:left w:val="single" w:sz="4" w:space="0" w:color="auto"/>
              <w:bottom w:val="single" w:sz="4" w:space="0" w:color="auto"/>
              <w:right w:val="single" w:sz="4" w:space="0" w:color="auto"/>
            </w:tcBorders>
            <w:noWrap/>
            <w:hideMark/>
          </w:tcPr>
          <w:p w14:paraId="726700C8" w14:textId="77777777" w:rsidR="00B33979" w:rsidRDefault="00B33979">
            <w:pPr>
              <w:pStyle w:val="TAL"/>
              <w:rPr>
                <w:color w:val="000000"/>
                <w:sz w:val="16"/>
                <w:szCs w:val="16"/>
              </w:rPr>
            </w:pPr>
            <w:r>
              <w:rPr>
                <w:color w:val="000000"/>
                <w:sz w:val="16"/>
                <w:szCs w:val="16"/>
              </w:rPr>
              <w:t>Updates to the API Definition for SS_ADAE_EdgeLoadAnalytics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7495E05B"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4CCEBE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4821B7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E636576" w14:textId="77777777" w:rsidR="00B33979" w:rsidRDefault="00B33979">
            <w:pPr>
              <w:pStyle w:val="TAL"/>
              <w:rPr>
                <w:sz w:val="16"/>
                <w:szCs w:val="16"/>
              </w:rPr>
            </w:pPr>
            <w:r>
              <w:rPr>
                <w:sz w:val="16"/>
                <w:szCs w:val="16"/>
              </w:rPr>
              <w:t>C3-242545</w:t>
            </w:r>
          </w:p>
        </w:tc>
      </w:tr>
      <w:tr w:rsidR="00B33979" w14:paraId="4BF64D0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29C28B" w14:textId="77777777" w:rsidR="00B33979" w:rsidRDefault="00B33979">
            <w:pPr>
              <w:pStyle w:val="TAL"/>
              <w:rPr>
                <w:color w:val="000000"/>
                <w:sz w:val="16"/>
                <w:szCs w:val="16"/>
              </w:rPr>
            </w:pPr>
            <w:r>
              <w:rPr>
                <w:color w:val="000000"/>
                <w:sz w:val="16"/>
                <w:szCs w:val="16"/>
              </w:rPr>
              <w:t>C3-242335</w:t>
            </w:r>
          </w:p>
        </w:tc>
        <w:tc>
          <w:tcPr>
            <w:tcW w:w="2248" w:type="pct"/>
            <w:tcBorders>
              <w:top w:val="single" w:sz="4" w:space="0" w:color="auto"/>
              <w:left w:val="single" w:sz="4" w:space="0" w:color="auto"/>
              <w:bottom w:val="single" w:sz="4" w:space="0" w:color="auto"/>
              <w:right w:val="single" w:sz="4" w:space="0" w:color="auto"/>
            </w:tcBorders>
            <w:noWrap/>
            <w:hideMark/>
          </w:tcPr>
          <w:p w14:paraId="52195A76" w14:textId="77777777" w:rsidR="00B33979" w:rsidRDefault="00B33979">
            <w:pPr>
              <w:pStyle w:val="TAL"/>
              <w:rPr>
                <w:color w:val="000000"/>
                <w:sz w:val="16"/>
                <w:szCs w:val="16"/>
              </w:rPr>
            </w:pPr>
            <w:r>
              <w:rPr>
                <w:color w:val="000000"/>
                <w:sz w:val="16"/>
                <w:szCs w:val="16"/>
              </w:rPr>
              <w:t>Updates to the OpenAPI for SS_ADAE_EdgeLoadAnalytics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31B04665"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2896F40"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D7DCCE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E2BA8C4" w14:textId="77777777" w:rsidR="00B33979" w:rsidRDefault="00B33979">
            <w:pPr>
              <w:pStyle w:val="TAL"/>
              <w:rPr>
                <w:sz w:val="16"/>
                <w:szCs w:val="16"/>
              </w:rPr>
            </w:pPr>
            <w:r>
              <w:rPr>
                <w:sz w:val="16"/>
                <w:szCs w:val="16"/>
              </w:rPr>
              <w:t>C3-242546</w:t>
            </w:r>
          </w:p>
        </w:tc>
      </w:tr>
      <w:tr w:rsidR="00B33979" w14:paraId="4581FC0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F5FFFA" w14:textId="77777777" w:rsidR="00B33979" w:rsidRDefault="00B33979">
            <w:pPr>
              <w:pStyle w:val="TAL"/>
              <w:rPr>
                <w:color w:val="000000"/>
                <w:sz w:val="16"/>
                <w:szCs w:val="16"/>
              </w:rPr>
            </w:pPr>
            <w:r>
              <w:rPr>
                <w:color w:val="000000"/>
                <w:sz w:val="16"/>
                <w:szCs w:val="16"/>
              </w:rPr>
              <w:t>C3-242336</w:t>
            </w:r>
          </w:p>
        </w:tc>
        <w:tc>
          <w:tcPr>
            <w:tcW w:w="2248" w:type="pct"/>
            <w:tcBorders>
              <w:top w:val="single" w:sz="4" w:space="0" w:color="auto"/>
              <w:left w:val="single" w:sz="4" w:space="0" w:color="auto"/>
              <w:bottom w:val="single" w:sz="4" w:space="0" w:color="auto"/>
              <w:right w:val="single" w:sz="4" w:space="0" w:color="auto"/>
            </w:tcBorders>
            <w:noWrap/>
            <w:hideMark/>
          </w:tcPr>
          <w:p w14:paraId="7269EC04" w14:textId="77777777" w:rsidR="00B33979" w:rsidRDefault="00B33979">
            <w:pPr>
              <w:pStyle w:val="TAL"/>
              <w:rPr>
                <w:color w:val="000000"/>
                <w:sz w:val="16"/>
                <w:szCs w:val="16"/>
              </w:rPr>
            </w:pPr>
            <w:r>
              <w:rPr>
                <w:color w:val="000000"/>
                <w:sz w:val="16"/>
                <w:szCs w:val="16"/>
              </w:rPr>
              <w:t>Editorial fixes on service and API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64903941" w14:textId="77777777" w:rsidR="00B33979" w:rsidRDefault="00B33979">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0BF170B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87E113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676B09" w14:textId="77777777" w:rsidR="00B33979" w:rsidRDefault="00B33979">
            <w:pPr>
              <w:pStyle w:val="TAL"/>
              <w:rPr>
                <w:sz w:val="16"/>
                <w:szCs w:val="16"/>
              </w:rPr>
            </w:pPr>
            <w:r>
              <w:rPr>
                <w:sz w:val="16"/>
                <w:szCs w:val="16"/>
              </w:rPr>
              <w:t>C3-242531</w:t>
            </w:r>
          </w:p>
        </w:tc>
      </w:tr>
      <w:tr w:rsidR="00B33979" w14:paraId="3F6E709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AD93FF" w14:textId="77777777" w:rsidR="00B33979" w:rsidRDefault="00B33979">
            <w:pPr>
              <w:pStyle w:val="TAL"/>
              <w:rPr>
                <w:color w:val="000000"/>
                <w:sz w:val="16"/>
                <w:szCs w:val="16"/>
              </w:rPr>
            </w:pPr>
            <w:r>
              <w:rPr>
                <w:color w:val="000000"/>
                <w:sz w:val="16"/>
                <w:szCs w:val="16"/>
              </w:rPr>
              <w:t>C3-242337</w:t>
            </w:r>
          </w:p>
        </w:tc>
        <w:tc>
          <w:tcPr>
            <w:tcW w:w="2248" w:type="pct"/>
            <w:tcBorders>
              <w:top w:val="single" w:sz="4" w:space="0" w:color="auto"/>
              <w:left w:val="single" w:sz="4" w:space="0" w:color="auto"/>
              <w:bottom w:val="single" w:sz="4" w:space="0" w:color="auto"/>
              <w:right w:val="single" w:sz="4" w:space="0" w:color="auto"/>
            </w:tcBorders>
            <w:noWrap/>
            <w:hideMark/>
          </w:tcPr>
          <w:p w14:paraId="6C136B1C" w14:textId="77777777" w:rsidR="00B33979" w:rsidRDefault="00B33979">
            <w:pPr>
              <w:pStyle w:val="TAL"/>
              <w:rPr>
                <w:color w:val="000000"/>
                <w:sz w:val="16"/>
                <w:szCs w:val="16"/>
              </w:rPr>
            </w:pPr>
            <w:r>
              <w:rPr>
                <w:color w:val="000000"/>
                <w:sz w:val="16"/>
                <w:szCs w:val="16"/>
              </w:rPr>
              <w:t>Various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0010A55"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2F62DC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9470F6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26894E" w14:textId="77777777" w:rsidR="00B33979" w:rsidRDefault="00B33979">
            <w:pPr>
              <w:pStyle w:val="TAL"/>
              <w:rPr>
                <w:sz w:val="16"/>
                <w:szCs w:val="16"/>
              </w:rPr>
            </w:pPr>
            <w:r>
              <w:rPr>
                <w:sz w:val="16"/>
                <w:szCs w:val="16"/>
              </w:rPr>
              <w:t>C3-242574</w:t>
            </w:r>
          </w:p>
        </w:tc>
      </w:tr>
      <w:tr w:rsidR="00B33979" w14:paraId="244F92F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E2496B" w14:textId="77777777" w:rsidR="00B33979" w:rsidRDefault="00B33979">
            <w:pPr>
              <w:pStyle w:val="TAL"/>
              <w:rPr>
                <w:color w:val="000000"/>
                <w:sz w:val="16"/>
                <w:szCs w:val="16"/>
              </w:rPr>
            </w:pPr>
            <w:r>
              <w:rPr>
                <w:color w:val="000000"/>
                <w:sz w:val="16"/>
                <w:szCs w:val="16"/>
              </w:rPr>
              <w:t>C3-242338</w:t>
            </w:r>
          </w:p>
        </w:tc>
        <w:tc>
          <w:tcPr>
            <w:tcW w:w="2248" w:type="pct"/>
            <w:tcBorders>
              <w:top w:val="single" w:sz="4" w:space="0" w:color="auto"/>
              <w:left w:val="single" w:sz="4" w:space="0" w:color="auto"/>
              <w:bottom w:val="single" w:sz="4" w:space="0" w:color="auto"/>
              <w:right w:val="single" w:sz="4" w:space="0" w:color="auto"/>
            </w:tcBorders>
            <w:noWrap/>
            <w:hideMark/>
          </w:tcPr>
          <w:p w14:paraId="26274B50" w14:textId="77777777" w:rsidR="00B33979" w:rsidRDefault="00B33979">
            <w:pPr>
              <w:pStyle w:val="TAL"/>
              <w:rPr>
                <w:color w:val="000000"/>
                <w:sz w:val="16"/>
                <w:szCs w:val="16"/>
              </w:rPr>
            </w:pPr>
            <w:r>
              <w:rPr>
                <w:color w:val="000000"/>
                <w:sz w:val="16"/>
                <w:szCs w:val="16"/>
              </w:rPr>
              <w:t>Various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C8113CE"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EE1943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EFFB54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DB5B6F" w14:textId="77777777" w:rsidR="00B33979" w:rsidRDefault="00B33979">
            <w:pPr>
              <w:pStyle w:val="TAL"/>
              <w:rPr>
                <w:sz w:val="16"/>
                <w:szCs w:val="16"/>
              </w:rPr>
            </w:pPr>
            <w:r>
              <w:rPr>
                <w:sz w:val="16"/>
                <w:szCs w:val="16"/>
              </w:rPr>
              <w:t>C3-242575</w:t>
            </w:r>
          </w:p>
        </w:tc>
      </w:tr>
      <w:tr w:rsidR="00B33979" w14:paraId="2DC6CDD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C58E7B" w14:textId="77777777" w:rsidR="00B33979" w:rsidRDefault="00B33979">
            <w:pPr>
              <w:pStyle w:val="TAL"/>
              <w:rPr>
                <w:color w:val="000000"/>
                <w:sz w:val="16"/>
                <w:szCs w:val="16"/>
              </w:rPr>
            </w:pPr>
            <w:r>
              <w:rPr>
                <w:color w:val="000000"/>
                <w:sz w:val="16"/>
                <w:szCs w:val="16"/>
              </w:rPr>
              <w:t>C3-242339</w:t>
            </w:r>
          </w:p>
        </w:tc>
        <w:tc>
          <w:tcPr>
            <w:tcW w:w="2248" w:type="pct"/>
            <w:tcBorders>
              <w:top w:val="single" w:sz="4" w:space="0" w:color="auto"/>
              <w:left w:val="single" w:sz="4" w:space="0" w:color="auto"/>
              <w:bottom w:val="single" w:sz="4" w:space="0" w:color="auto"/>
              <w:right w:val="single" w:sz="4" w:space="0" w:color="auto"/>
            </w:tcBorders>
            <w:noWrap/>
            <w:hideMark/>
          </w:tcPr>
          <w:p w14:paraId="04F7D77C" w14:textId="77777777" w:rsidR="00B33979" w:rsidRDefault="00B33979">
            <w:pPr>
              <w:pStyle w:val="TAL"/>
              <w:rPr>
                <w:color w:val="000000"/>
                <w:sz w:val="16"/>
                <w:szCs w:val="16"/>
              </w:rPr>
            </w:pPr>
            <w:r>
              <w:rPr>
                <w:color w:val="000000"/>
                <w:sz w:val="16"/>
                <w:szCs w:val="16"/>
              </w:rPr>
              <w:t>Various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3125882"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1DA505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F49D12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E9CF6A" w14:textId="77777777" w:rsidR="00B33979" w:rsidRDefault="00B33979">
            <w:pPr>
              <w:pStyle w:val="TAL"/>
              <w:rPr>
                <w:sz w:val="16"/>
                <w:szCs w:val="16"/>
              </w:rPr>
            </w:pPr>
            <w:r>
              <w:rPr>
                <w:sz w:val="16"/>
                <w:szCs w:val="16"/>
              </w:rPr>
              <w:t>C3-242512</w:t>
            </w:r>
          </w:p>
        </w:tc>
      </w:tr>
      <w:tr w:rsidR="00B33979" w14:paraId="5C3F561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D414D0" w14:textId="77777777" w:rsidR="00B33979" w:rsidRDefault="00B33979">
            <w:pPr>
              <w:pStyle w:val="TAL"/>
              <w:rPr>
                <w:color w:val="000000"/>
                <w:sz w:val="16"/>
                <w:szCs w:val="16"/>
              </w:rPr>
            </w:pPr>
            <w:r>
              <w:rPr>
                <w:color w:val="000000"/>
                <w:sz w:val="16"/>
                <w:szCs w:val="16"/>
              </w:rPr>
              <w:t>C3-242340</w:t>
            </w:r>
          </w:p>
        </w:tc>
        <w:tc>
          <w:tcPr>
            <w:tcW w:w="2248" w:type="pct"/>
            <w:tcBorders>
              <w:top w:val="single" w:sz="4" w:space="0" w:color="auto"/>
              <w:left w:val="single" w:sz="4" w:space="0" w:color="auto"/>
              <w:bottom w:val="single" w:sz="4" w:space="0" w:color="auto"/>
              <w:right w:val="single" w:sz="4" w:space="0" w:color="auto"/>
            </w:tcBorders>
            <w:noWrap/>
            <w:hideMark/>
          </w:tcPr>
          <w:p w14:paraId="692F49A0" w14:textId="77777777" w:rsidR="00B33979" w:rsidRDefault="00B33979">
            <w:pPr>
              <w:pStyle w:val="TAL"/>
              <w:rPr>
                <w:color w:val="000000"/>
                <w:sz w:val="16"/>
                <w:szCs w:val="16"/>
              </w:rPr>
            </w:pPr>
            <w:r>
              <w:rPr>
                <w:color w:val="000000"/>
                <w:sz w:val="16"/>
                <w:szCs w:val="16"/>
              </w:rPr>
              <w:t>Various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562865B3"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6D2776A"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3C133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BA32E6" w14:textId="77777777" w:rsidR="00B33979" w:rsidRDefault="00B33979">
            <w:pPr>
              <w:pStyle w:val="TAL"/>
              <w:rPr>
                <w:sz w:val="16"/>
                <w:szCs w:val="16"/>
              </w:rPr>
            </w:pPr>
            <w:r>
              <w:rPr>
                <w:sz w:val="16"/>
                <w:szCs w:val="16"/>
              </w:rPr>
              <w:t>C3-242614</w:t>
            </w:r>
          </w:p>
        </w:tc>
      </w:tr>
      <w:tr w:rsidR="00B33979" w14:paraId="5D3B13F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D623C5" w14:textId="77777777" w:rsidR="00B33979" w:rsidRDefault="00B33979">
            <w:pPr>
              <w:pStyle w:val="TAL"/>
              <w:rPr>
                <w:color w:val="000000"/>
                <w:sz w:val="16"/>
                <w:szCs w:val="16"/>
              </w:rPr>
            </w:pPr>
            <w:r>
              <w:rPr>
                <w:color w:val="000000"/>
                <w:sz w:val="16"/>
                <w:szCs w:val="16"/>
              </w:rPr>
              <w:t>C3-242341</w:t>
            </w:r>
          </w:p>
        </w:tc>
        <w:tc>
          <w:tcPr>
            <w:tcW w:w="2248" w:type="pct"/>
            <w:tcBorders>
              <w:top w:val="single" w:sz="4" w:space="0" w:color="auto"/>
              <w:left w:val="single" w:sz="4" w:space="0" w:color="auto"/>
              <w:bottom w:val="single" w:sz="4" w:space="0" w:color="auto"/>
              <w:right w:val="single" w:sz="4" w:space="0" w:color="auto"/>
            </w:tcBorders>
            <w:noWrap/>
            <w:hideMark/>
          </w:tcPr>
          <w:p w14:paraId="262702A0" w14:textId="77777777" w:rsidR="00B33979" w:rsidRDefault="00B33979">
            <w:pPr>
              <w:pStyle w:val="TAL"/>
              <w:rPr>
                <w:color w:val="000000"/>
                <w:sz w:val="16"/>
                <w:szCs w:val="16"/>
              </w:rPr>
            </w:pPr>
            <w:r>
              <w:rPr>
                <w:color w:val="000000"/>
                <w:sz w:val="16"/>
                <w:szCs w:val="16"/>
              </w:rPr>
              <w:t>Various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19C8798"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D0AB96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F77361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635830" w14:textId="77777777" w:rsidR="00B33979" w:rsidRDefault="00B33979">
            <w:pPr>
              <w:pStyle w:val="TAL"/>
              <w:rPr>
                <w:sz w:val="16"/>
                <w:szCs w:val="16"/>
              </w:rPr>
            </w:pPr>
            <w:r>
              <w:rPr>
                <w:sz w:val="16"/>
                <w:szCs w:val="16"/>
              </w:rPr>
              <w:t>C3-242613</w:t>
            </w:r>
          </w:p>
        </w:tc>
      </w:tr>
      <w:tr w:rsidR="00B33979" w14:paraId="1467CD9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7A8FC7" w14:textId="77777777" w:rsidR="00B33979" w:rsidRDefault="00B33979">
            <w:pPr>
              <w:pStyle w:val="TAL"/>
              <w:rPr>
                <w:color w:val="000000"/>
                <w:sz w:val="16"/>
                <w:szCs w:val="16"/>
              </w:rPr>
            </w:pPr>
            <w:r>
              <w:rPr>
                <w:color w:val="000000"/>
                <w:sz w:val="16"/>
                <w:szCs w:val="16"/>
              </w:rPr>
              <w:t>C3-242342</w:t>
            </w:r>
          </w:p>
        </w:tc>
        <w:tc>
          <w:tcPr>
            <w:tcW w:w="2248" w:type="pct"/>
            <w:tcBorders>
              <w:top w:val="single" w:sz="4" w:space="0" w:color="auto"/>
              <w:left w:val="single" w:sz="4" w:space="0" w:color="auto"/>
              <w:bottom w:val="single" w:sz="4" w:space="0" w:color="auto"/>
              <w:right w:val="single" w:sz="4" w:space="0" w:color="auto"/>
            </w:tcBorders>
            <w:noWrap/>
            <w:hideMark/>
          </w:tcPr>
          <w:p w14:paraId="7EEA87FA" w14:textId="77777777" w:rsidR="00B33979" w:rsidRDefault="00B33979">
            <w:pPr>
              <w:pStyle w:val="TAL"/>
              <w:rPr>
                <w:color w:val="000000"/>
                <w:sz w:val="16"/>
                <w:szCs w:val="16"/>
              </w:rPr>
            </w:pPr>
            <w:r>
              <w:rPr>
                <w:color w:val="000000"/>
                <w:sz w:val="16"/>
                <w:szCs w:val="16"/>
              </w:rPr>
              <w:t>Various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066F74FD"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CE7C86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300F87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495C54" w14:textId="77777777" w:rsidR="00B33979" w:rsidRDefault="00B33979">
            <w:pPr>
              <w:pStyle w:val="TAL"/>
              <w:rPr>
                <w:sz w:val="16"/>
                <w:szCs w:val="16"/>
              </w:rPr>
            </w:pPr>
            <w:r>
              <w:rPr>
                <w:sz w:val="16"/>
                <w:szCs w:val="16"/>
              </w:rPr>
              <w:t>C3-242513</w:t>
            </w:r>
          </w:p>
        </w:tc>
      </w:tr>
      <w:tr w:rsidR="00B33979" w14:paraId="10E5440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471A35" w14:textId="77777777" w:rsidR="00B33979" w:rsidRDefault="00B33979">
            <w:pPr>
              <w:pStyle w:val="TAL"/>
              <w:rPr>
                <w:color w:val="000000"/>
                <w:sz w:val="16"/>
                <w:szCs w:val="16"/>
              </w:rPr>
            </w:pPr>
            <w:r>
              <w:rPr>
                <w:color w:val="000000"/>
                <w:sz w:val="16"/>
                <w:szCs w:val="16"/>
              </w:rPr>
              <w:t>C3-242343</w:t>
            </w:r>
          </w:p>
        </w:tc>
        <w:tc>
          <w:tcPr>
            <w:tcW w:w="2248" w:type="pct"/>
            <w:tcBorders>
              <w:top w:val="single" w:sz="4" w:space="0" w:color="auto"/>
              <w:left w:val="single" w:sz="4" w:space="0" w:color="auto"/>
              <w:bottom w:val="single" w:sz="4" w:space="0" w:color="auto"/>
              <w:right w:val="single" w:sz="4" w:space="0" w:color="auto"/>
            </w:tcBorders>
            <w:noWrap/>
            <w:hideMark/>
          </w:tcPr>
          <w:p w14:paraId="5BC542DC" w14:textId="77777777" w:rsidR="00B33979" w:rsidRDefault="00B33979">
            <w:pPr>
              <w:pStyle w:val="TAL"/>
              <w:rPr>
                <w:color w:val="000000"/>
                <w:sz w:val="16"/>
                <w:szCs w:val="16"/>
              </w:rPr>
            </w:pPr>
            <w:r>
              <w:rPr>
                <w:color w:val="000000"/>
                <w:sz w:val="16"/>
                <w:szCs w:val="16"/>
              </w:rPr>
              <w:t>Updated 5MBS_Ph2 CT3 work plan</w:t>
            </w:r>
          </w:p>
        </w:tc>
        <w:tc>
          <w:tcPr>
            <w:tcW w:w="579" w:type="pct"/>
            <w:tcBorders>
              <w:top w:val="single" w:sz="4" w:space="0" w:color="auto"/>
              <w:left w:val="single" w:sz="4" w:space="0" w:color="auto"/>
              <w:bottom w:val="single" w:sz="4" w:space="0" w:color="auto"/>
              <w:right w:val="single" w:sz="4" w:space="0" w:color="auto"/>
            </w:tcBorders>
            <w:noWrap/>
            <w:hideMark/>
          </w:tcPr>
          <w:p w14:paraId="39A2E96F"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9E2164D"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17E4CA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5509EB4" w14:textId="77777777" w:rsidR="00B33979" w:rsidRDefault="00B33979">
            <w:pPr>
              <w:overflowPunct/>
              <w:autoSpaceDE/>
              <w:autoSpaceDN/>
              <w:adjustRightInd/>
              <w:spacing w:after="0"/>
              <w:rPr>
                <w:rFonts w:ascii="CG Times (WN)" w:hAnsi="CG Times (WN)"/>
              </w:rPr>
            </w:pPr>
          </w:p>
        </w:tc>
      </w:tr>
      <w:tr w:rsidR="00B33979" w14:paraId="42B8593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6F4B7C" w14:textId="77777777" w:rsidR="00B33979" w:rsidRDefault="00B33979">
            <w:pPr>
              <w:pStyle w:val="TAL"/>
              <w:rPr>
                <w:color w:val="000000"/>
                <w:sz w:val="16"/>
                <w:szCs w:val="16"/>
              </w:rPr>
            </w:pPr>
            <w:r>
              <w:rPr>
                <w:color w:val="000000"/>
                <w:sz w:val="16"/>
                <w:szCs w:val="16"/>
              </w:rPr>
              <w:t>C3-242344</w:t>
            </w:r>
          </w:p>
        </w:tc>
        <w:tc>
          <w:tcPr>
            <w:tcW w:w="2248" w:type="pct"/>
            <w:tcBorders>
              <w:top w:val="single" w:sz="4" w:space="0" w:color="auto"/>
              <w:left w:val="single" w:sz="4" w:space="0" w:color="auto"/>
              <w:bottom w:val="single" w:sz="4" w:space="0" w:color="auto"/>
              <w:right w:val="single" w:sz="4" w:space="0" w:color="auto"/>
            </w:tcBorders>
            <w:noWrap/>
            <w:hideMark/>
          </w:tcPr>
          <w:p w14:paraId="36AF9B74" w14:textId="77777777" w:rsidR="00B33979" w:rsidRDefault="00B33979">
            <w:pPr>
              <w:pStyle w:val="TAL"/>
              <w:rPr>
                <w:color w:val="000000"/>
                <w:sz w:val="16"/>
                <w:szCs w:val="16"/>
              </w:rPr>
            </w:pPr>
            <w:r>
              <w:rPr>
                <w:color w:val="000000"/>
                <w:sz w:val="16"/>
                <w:szCs w:val="16"/>
              </w:rPr>
              <w:t>Various 5MBS_Ph2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09EB8EF4"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CD7EA0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238E72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08A541" w14:textId="77777777" w:rsidR="00B33979" w:rsidRDefault="00B33979">
            <w:pPr>
              <w:overflowPunct/>
              <w:autoSpaceDE/>
              <w:autoSpaceDN/>
              <w:adjustRightInd/>
              <w:spacing w:after="0"/>
              <w:rPr>
                <w:rFonts w:ascii="CG Times (WN)" w:hAnsi="CG Times (WN)"/>
              </w:rPr>
            </w:pPr>
          </w:p>
        </w:tc>
      </w:tr>
      <w:tr w:rsidR="00B33979" w14:paraId="5A9B9D5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44AD4A" w14:textId="77777777" w:rsidR="00B33979" w:rsidRDefault="00B33979">
            <w:pPr>
              <w:pStyle w:val="TAL"/>
              <w:rPr>
                <w:color w:val="000000"/>
                <w:sz w:val="16"/>
                <w:szCs w:val="16"/>
              </w:rPr>
            </w:pPr>
            <w:r>
              <w:rPr>
                <w:color w:val="000000"/>
                <w:sz w:val="16"/>
                <w:szCs w:val="16"/>
              </w:rPr>
              <w:t>C3-242345</w:t>
            </w:r>
          </w:p>
        </w:tc>
        <w:tc>
          <w:tcPr>
            <w:tcW w:w="2248" w:type="pct"/>
            <w:tcBorders>
              <w:top w:val="single" w:sz="4" w:space="0" w:color="auto"/>
              <w:left w:val="single" w:sz="4" w:space="0" w:color="auto"/>
              <w:bottom w:val="single" w:sz="4" w:space="0" w:color="auto"/>
              <w:right w:val="single" w:sz="4" w:space="0" w:color="auto"/>
            </w:tcBorders>
            <w:noWrap/>
            <w:hideMark/>
          </w:tcPr>
          <w:p w14:paraId="26B8BCD6" w14:textId="77777777" w:rsidR="00B33979" w:rsidRDefault="00B33979">
            <w:pPr>
              <w:pStyle w:val="TAL"/>
              <w:rPr>
                <w:color w:val="000000"/>
                <w:sz w:val="16"/>
                <w:szCs w:val="16"/>
              </w:rPr>
            </w:pPr>
            <w:r>
              <w:rPr>
                <w:color w:val="000000"/>
                <w:sz w:val="16"/>
                <w:szCs w:val="16"/>
              </w:rPr>
              <w:t>Various 5MBS_Ph2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8312620"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0905EE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D96D15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E9BA45" w14:textId="77777777" w:rsidR="00B33979" w:rsidRDefault="00B33979">
            <w:pPr>
              <w:overflowPunct/>
              <w:autoSpaceDE/>
              <w:autoSpaceDN/>
              <w:adjustRightInd/>
              <w:spacing w:after="0"/>
              <w:rPr>
                <w:rFonts w:ascii="CG Times (WN)" w:hAnsi="CG Times (WN)"/>
              </w:rPr>
            </w:pPr>
          </w:p>
        </w:tc>
      </w:tr>
      <w:tr w:rsidR="00B33979" w14:paraId="102F57F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F0F0BF" w14:textId="77777777" w:rsidR="00B33979" w:rsidRDefault="00B33979">
            <w:pPr>
              <w:pStyle w:val="TAL"/>
              <w:rPr>
                <w:color w:val="000000"/>
                <w:sz w:val="16"/>
                <w:szCs w:val="16"/>
              </w:rPr>
            </w:pPr>
            <w:r>
              <w:rPr>
                <w:color w:val="000000"/>
                <w:sz w:val="16"/>
                <w:szCs w:val="16"/>
              </w:rPr>
              <w:t>C3-242346</w:t>
            </w:r>
          </w:p>
        </w:tc>
        <w:tc>
          <w:tcPr>
            <w:tcW w:w="2248" w:type="pct"/>
            <w:tcBorders>
              <w:top w:val="single" w:sz="4" w:space="0" w:color="auto"/>
              <w:left w:val="single" w:sz="4" w:space="0" w:color="auto"/>
              <w:bottom w:val="single" w:sz="4" w:space="0" w:color="auto"/>
              <w:right w:val="single" w:sz="4" w:space="0" w:color="auto"/>
            </w:tcBorders>
            <w:noWrap/>
            <w:hideMark/>
          </w:tcPr>
          <w:p w14:paraId="1C50A1CF" w14:textId="77777777" w:rsidR="00B33979" w:rsidRDefault="00B33979">
            <w:pPr>
              <w:pStyle w:val="TAL"/>
              <w:rPr>
                <w:color w:val="000000"/>
                <w:sz w:val="16"/>
                <w:szCs w:val="16"/>
              </w:rPr>
            </w:pPr>
            <w:r>
              <w:rPr>
                <w:color w:val="000000"/>
                <w:sz w:val="16"/>
                <w:szCs w:val="16"/>
              </w:rPr>
              <w:t>Various eNS_Ph3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5C5C548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D244A3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440D5A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518385" w14:textId="77777777" w:rsidR="00B33979" w:rsidRDefault="00B33979">
            <w:pPr>
              <w:pStyle w:val="TAL"/>
              <w:rPr>
                <w:sz w:val="16"/>
                <w:szCs w:val="16"/>
              </w:rPr>
            </w:pPr>
            <w:r>
              <w:rPr>
                <w:sz w:val="16"/>
                <w:szCs w:val="16"/>
              </w:rPr>
              <w:t>C3-242602</w:t>
            </w:r>
          </w:p>
        </w:tc>
      </w:tr>
      <w:tr w:rsidR="00B33979" w14:paraId="1A1FF98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4E5F9F" w14:textId="77777777" w:rsidR="00B33979" w:rsidRDefault="00B33979">
            <w:pPr>
              <w:pStyle w:val="TAL"/>
              <w:rPr>
                <w:color w:val="000000"/>
                <w:sz w:val="16"/>
                <w:szCs w:val="16"/>
              </w:rPr>
            </w:pPr>
            <w:r>
              <w:rPr>
                <w:color w:val="000000"/>
                <w:sz w:val="16"/>
                <w:szCs w:val="16"/>
              </w:rPr>
              <w:t>C3-242347</w:t>
            </w:r>
          </w:p>
        </w:tc>
        <w:tc>
          <w:tcPr>
            <w:tcW w:w="2248" w:type="pct"/>
            <w:tcBorders>
              <w:top w:val="single" w:sz="4" w:space="0" w:color="auto"/>
              <w:left w:val="single" w:sz="4" w:space="0" w:color="auto"/>
              <w:bottom w:val="single" w:sz="4" w:space="0" w:color="auto"/>
              <w:right w:val="single" w:sz="4" w:space="0" w:color="auto"/>
            </w:tcBorders>
            <w:noWrap/>
            <w:hideMark/>
          </w:tcPr>
          <w:p w14:paraId="70B715C6" w14:textId="77777777" w:rsidR="00B33979" w:rsidRDefault="00B33979">
            <w:pPr>
              <w:pStyle w:val="TAL"/>
              <w:rPr>
                <w:color w:val="000000"/>
                <w:sz w:val="16"/>
                <w:szCs w:val="16"/>
              </w:rPr>
            </w:pPr>
            <w:r>
              <w:rPr>
                <w:color w:val="000000"/>
                <w:sz w:val="16"/>
                <w:szCs w:val="16"/>
              </w:rPr>
              <w:t>Define the topological area/location information terminology</w:t>
            </w:r>
          </w:p>
        </w:tc>
        <w:tc>
          <w:tcPr>
            <w:tcW w:w="579" w:type="pct"/>
            <w:tcBorders>
              <w:top w:val="single" w:sz="4" w:space="0" w:color="auto"/>
              <w:left w:val="single" w:sz="4" w:space="0" w:color="auto"/>
              <w:bottom w:val="single" w:sz="4" w:space="0" w:color="auto"/>
              <w:right w:val="single" w:sz="4" w:space="0" w:color="auto"/>
            </w:tcBorders>
            <w:noWrap/>
            <w:hideMark/>
          </w:tcPr>
          <w:p w14:paraId="3ACB43E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2F96A03"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564AE2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7B2AA7" w14:textId="77777777" w:rsidR="00B33979" w:rsidRDefault="00B33979">
            <w:pPr>
              <w:overflowPunct/>
              <w:autoSpaceDE/>
              <w:autoSpaceDN/>
              <w:adjustRightInd/>
              <w:spacing w:after="0"/>
              <w:rPr>
                <w:rFonts w:ascii="CG Times (WN)" w:hAnsi="CG Times (WN)"/>
              </w:rPr>
            </w:pPr>
          </w:p>
        </w:tc>
      </w:tr>
      <w:tr w:rsidR="00B33979" w14:paraId="19BD830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B44DA3" w14:textId="77777777" w:rsidR="00B33979" w:rsidRDefault="00B33979">
            <w:pPr>
              <w:pStyle w:val="TAL"/>
              <w:rPr>
                <w:color w:val="000000"/>
                <w:sz w:val="16"/>
                <w:szCs w:val="16"/>
              </w:rPr>
            </w:pPr>
            <w:r>
              <w:rPr>
                <w:color w:val="000000"/>
                <w:sz w:val="16"/>
                <w:szCs w:val="16"/>
              </w:rPr>
              <w:t>C3-242348</w:t>
            </w:r>
          </w:p>
        </w:tc>
        <w:tc>
          <w:tcPr>
            <w:tcW w:w="2248" w:type="pct"/>
            <w:tcBorders>
              <w:top w:val="single" w:sz="4" w:space="0" w:color="auto"/>
              <w:left w:val="single" w:sz="4" w:space="0" w:color="auto"/>
              <w:bottom w:val="single" w:sz="4" w:space="0" w:color="auto"/>
              <w:right w:val="single" w:sz="4" w:space="0" w:color="auto"/>
            </w:tcBorders>
            <w:noWrap/>
            <w:hideMark/>
          </w:tcPr>
          <w:p w14:paraId="3B135CC1" w14:textId="77777777" w:rsidR="00B33979" w:rsidRDefault="00B33979">
            <w:pPr>
              <w:pStyle w:val="TAL"/>
              <w:rPr>
                <w:color w:val="000000"/>
                <w:sz w:val="16"/>
                <w:szCs w:val="16"/>
              </w:rPr>
            </w:pPr>
            <w:r>
              <w:rPr>
                <w:color w:val="000000"/>
                <w:sz w:val="16"/>
                <w:szCs w:val="16"/>
              </w:rPr>
              <w:t>Various additional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70DA1939"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A0699F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A4E698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337287" w14:textId="77777777" w:rsidR="00B33979" w:rsidRDefault="00B33979">
            <w:pPr>
              <w:pStyle w:val="TAL"/>
              <w:rPr>
                <w:sz w:val="16"/>
                <w:szCs w:val="16"/>
              </w:rPr>
            </w:pPr>
            <w:r>
              <w:rPr>
                <w:sz w:val="16"/>
                <w:szCs w:val="16"/>
              </w:rPr>
              <w:t>C3-242550</w:t>
            </w:r>
          </w:p>
        </w:tc>
      </w:tr>
      <w:tr w:rsidR="00B33979" w14:paraId="34017AB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578EAA" w14:textId="77777777" w:rsidR="00B33979" w:rsidRDefault="00B33979">
            <w:pPr>
              <w:pStyle w:val="TAL"/>
              <w:rPr>
                <w:color w:val="000000"/>
                <w:sz w:val="16"/>
                <w:szCs w:val="16"/>
              </w:rPr>
            </w:pPr>
            <w:r>
              <w:rPr>
                <w:color w:val="000000"/>
                <w:sz w:val="16"/>
                <w:szCs w:val="16"/>
              </w:rPr>
              <w:t>C3-242349</w:t>
            </w:r>
          </w:p>
        </w:tc>
        <w:tc>
          <w:tcPr>
            <w:tcW w:w="2248" w:type="pct"/>
            <w:tcBorders>
              <w:top w:val="single" w:sz="4" w:space="0" w:color="auto"/>
              <w:left w:val="single" w:sz="4" w:space="0" w:color="auto"/>
              <w:bottom w:val="single" w:sz="4" w:space="0" w:color="auto"/>
              <w:right w:val="single" w:sz="4" w:space="0" w:color="auto"/>
            </w:tcBorders>
            <w:noWrap/>
            <w:hideMark/>
          </w:tcPr>
          <w:p w14:paraId="3808C64E" w14:textId="77777777" w:rsidR="00B33979" w:rsidRDefault="00B33979">
            <w:pPr>
              <w:pStyle w:val="TAL"/>
              <w:rPr>
                <w:color w:val="000000"/>
                <w:sz w:val="16"/>
                <w:szCs w:val="16"/>
              </w:rPr>
            </w:pPr>
            <w:r>
              <w:rPr>
                <w:color w:val="000000"/>
                <w:sz w:val="16"/>
                <w:szCs w:val="16"/>
              </w:rPr>
              <w:t>Corrections and updates to the security related provisions</w:t>
            </w:r>
          </w:p>
        </w:tc>
        <w:tc>
          <w:tcPr>
            <w:tcW w:w="579" w:type="pct"/>
            <w:tcBorders>
              <w:top w:val="single" w:sz="4" w:space="0" w:color="auto"/>
              <w:left w:val="single" w:sz="4" w:space="0" w:color="auto"/>
              <w:bottom w:val="single" w:sz="4" w:space="0" w:color="auto"/>
              <w:right w:val="single" w:sz="4" w:space="0" w:color="auto"/>
            </w:tcBorders>
            <w:noWrap/>
            <w:hideMark/>
          </w:tcPr>
          <w:p w14:paraId="43AC812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BE41880"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88CC41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4B54D0" w14:textId="77777777" w:rsidR="00B33979" w:rsidRDefault="00B33979">
            <w:pPr>
              <w:pStyle w:val="TAL"/>
              <w:rPr>
                <w:sz w:val="16"/>
                <w:szCs w:val="16"/>
              </w:rPr>
            </w:pPr>
            <w:r>
              <w:rPr>
                <w:sz w:val="16"/>
                <w:szCs w:val="16"/>
              </w:rPr>
              <w:t>C3-242551</w:t>
            </w:r>
          </w:p>
        </w:tc>
      </w:tr>
      <w:tr w:rsidR="00B33979" w14:paraId="51F6D6E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CD9F70" w14:textId="77777777" w:rsidR="00B33979" w:rsidRDefault="00B33979">
            <w:pPr>
              <w:pStyle w:val="TAL"/>
              <w:rPr>
                <w:color w:val="000000"/>
                <w:sz w:val="16"/>
                <w:szCs w:val="16"/>
              </w:rPr>
            </w:pPr>
            <w:r>
              <w:rPr>
                <w:color w:val="000000"/>
                <w:sz w:val="16"/>
                <w:szCs w:val="16"/>
              </w:rPr>
              <w:t>C3-242350</w:t>
            </w:r>
          </w:p>
        </w:tc>
        <w:tc>
          <w:tcPr>
            <w:tcW w:w="2248" w:type="pct"/>
            <w:tcBorders>
              <w:top w:val="single" w:sz="4" w:space="0" w:color="auto"/>
              <w:left w:val="single" w:sz="4" w:space="0" w:color="auto"/>
              <w:bottom w:val="single" w:sz="4" w:space="0" w:color="auto"/>
              <w:right w:val="single" w:sz="4" w:space="0" w:color="auto"/>
            </w:tcBorders>
            <w:noWrap/>
            <w:hideMark/>
          </w:tcPr>
          <w:p w14:paraId="666A672C" w14:textId="77777777" w:rsidR="00B33979" w:rsidRDefault="00B33979">
            <w:pPr>
              <w:pStyle w:val="TAL"/>
              <w:rPr>
                <w:color w:val="000000"/>
                <w:sz w:val="16"/>
                <w:szCs w:val="16"/>
              </w:rPr>
            </w:pPr>
            <w:r>
              <w:rPr>
                <w:color w:val="000000"/>
                <w:sz w:val="16"/>
                <w:szCs w:val="16"/>
              </w:rPr>
              <w:t>Complete the definition of the EAS ID and EAS type to support application layer framworks deployment</w:t>
            </w:r>
          </w:p>
        </w:tc>
        <w:tc>
          <w:tcPr>
            <w:tcW w:w="579" w:type="pct"/>
            <w:tcBorders>
              <w:top w:val="single" w:sz="4" w:space="0" w:color="auto"/>
              <w:left w:val="single" w:sz="4" w:space="0" w:color="auto"/>
              <w:bottom w:val="single" w:sz="4" w:space="0" w:color="auto"/>
              <w:right w:val="single" w:sz="4" w:space="0" w:color="auto"/>
            </w:tcBorders>
            <w:noWrap/>
            <w:hideMark/>
          </w:tcPr>
          <w:p w14:paraId="1B04FADF"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919087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06693B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3D0508" w14:textId="77777777" w:rsidR="00B33979" w:rsidRDefault="00B33979">
            <w:pPr>
              <w:pStyle w:val="TAL"/>
              <w:rPr>
                <w:sz w:val="16"/>
                <w:szCs w:val="16"/>
              </w:rPr>
            </w:pPr>
            <w:r>
              <w:rPr>
                <w:sz w:val="16"/>
                <w:szCs w:val="16"/>
              </w:rPr>
              <w:t>C3-242514</w:t>
            </w:r>
          </w:p>
        </w:tc>
      </w:tr>
      <w:tr w:rsidR="00B33979" w14:paraId="0CD83E4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A025D5" w14:textId="77777777" w:rsidR="00B33979" w:rsidRDefault="00B33979">
            <w:pPr>
              <w:pStyle w:val="TAL"/>
              <w:rPr>
                <w:color w:val="000000"/>
                <w:sz w:val="16"/>
                <w:szCs w:val="16"/>
              </w:rPr>
            </w:pPr>
            <w:r>
              <w:rPr>
                <w:color w:val="000000"/>
                <w:sz w:val="16"/>
                <w:szCs w:val="16"/>
              </w:rPr>
              <w:t>C3-242351</w:t>
            </w:r>
          </w:p>
        </w:tc>
        <w:tc>
          <w:tcPr>
            <w:tcW w:w="2248" w:type="pct"/>
            <w:tcBorders>
              <w:top w:val="single" w:sz="4" w:space="0" w:color="auto"/>
              <w:left w:val="single" w:sz="4" w:space="0" w:color="auto"/>
              <w:bottom w:val="single" w:sz="4" w:space="0" w:color="auto"/>
              <w:right w:val="single" w:sz="4" w:space="0" w:color="auto"/>
            </w:tcBorders>
            <w:noWrap/>
            <w:hideMark/>
          </w:tcPr>
          <w:p w14:paraId="6BD806C9" w14:textId="77777777" w:rsidR="00B33979" w:rsidRDefault="00B33979">
            <w:pPr>
              <w:pStyle w:val="TAL"/>
              <w:rPr>
                <w:color w:val="000000"/>
                <w:sz w:val="16"/>
                <w:szCs w:val="16"/>
              </w:rPr>
            </w:pPr>
            <w:r>
              <w:rPr>
                <w:color w:val="000000"/>
                <w:sz w:val="16"/>
                <w:szCs w:val="16"/>
              </w:rPr>
              <w:t>Updates to the definition of the the IndividualSessionContext data type</w:t>
            </w:r>
          </w:p>
        </w:tc>
        <w:tc>
          <w:tcPr>
            <w:tcW w:w="579" w:type="pct"/>
            <w:tcBorders>
              <w:top w:val="single" w:sz="4" w:space="0" w:color="auto"/>
              <w:left w:val="single" w:sz="4" w:space="0" w:color="auto"/>
              <w:bottom w:val="single" w:sz="4" w:space="0" w:color="auto"/>
              <w:right w:val="single" w:sz="4" w:space="0" w:color="auto"/>
            </w:tcBorders>
            <w:noWrap/>
            <w:hideMark/>
          </w:tcPr>
          <w:p w14:paraId="598945E1"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24AA22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43A9A3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3AFBBC" w14:textId="77777777" w:rsidR="00B33979" w:rsidRDefault="00B33979">
            <w:pPr>
              <w:pStyle w:val="TAL"/>
              <w:rPr>
                <w:sz w:val="16"/>
                <w:szCs w:val="16"/>
              </w:rPr>
            </w:pPr>
            <w:r>
              <w:rPr>
                <w:sz w:val="16"/>
                <w:szCs w:val="16"/>
              </w:rPr>
              <w:t>C3-242552</w:t>
            </w:r>
          </w:p>
        </w:tc>
      </w:tr>
      <w:tr w:rsidR="00B33979" w14:paraId="2A81013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D9A598" w14:textId="77777777" w:rsidR="00B33979" w:rsidRDefault="00B33979">
            <w:pPr>
              <w:pStyle w:val="TAL"/>
              <w:rPr>
                <w:color w:val="000000"/>
                <w:sz w:val="16"/>
                <w:szCs w:val="16"/>
              </w:rPr>
            </w:pPr>
            <w:r>
              <w:rPr>
                <w:color w:val="000000"/>
                <w:sz w:val="16"/>
                <w:szCs w:val="16"/>
              </w:rPr>
              <w:t>C3-242352</w:t>
            </w:r>
          </w:p>
        </w:tc>
        <w:tc>
          <w:tcPr>
            <w:tcW w:w="2248" w:type="pct"/>
            <w:tcBorders>
              <w:top w:val="single" w:sz="4" w:space="0" w:color="auto"/>
              <w:left w:val="single" w:sz="4" w:space="0" w:color="auto"/>
              <w:bottom w:val="single" w:sz="4" w:space="0" w:color="auto"/>
              <w:right w:val="single" w:sz="4" w:space="0" w:color="auto"/>
            </w:tcBorders>
            <w:noWrap/>
            <w:hideMark/>
          </w:tcPr>
          <w:p w14:paraId="5EB2B1D3" w14:textId="77777777" w:rsidR="00B33979" w:rsidRDefault="00B33979">
            <w:pPr>
              <w:pStyle w:val="TAL"/>
              <w:rPr>
                <w:color w:val="000000"/>
                <w:sz w:val="16"/>
                <w:szCs w:val="16"/>
              </w:rPr>
            </w:pPr>
            <w:r>
              <w:rPr>
                <w:color w:val="000000"/>
                <w:sz w:val="16"/>
                <w:szCs w:val="16"/>
              </w:rPr>
              <w:t>Discussion on the need for IANA registration for 3GPP-defined JWT claims for 5GC and NBI</w:t>
            </w:r>
          </w:p>
        </w:tc>
        <w:tc>
          <w:tcPr>
            <w:tcW w:w="579" w:type="pct"/>
            <w:tcBorders>
              <w:top w:val="single" w:sz="4" w:space="0" w:color="auto"/>
              <w:left w:val="single" w:sz="4" w:space="0" w:color="auto"/>
              <w:bottom w:val="single" w:sz="4" w:space="0" w:color="auto"/>
              <w:right w:val="single" w:sz="4" w:space="0" w:color="auto"/>
            </w:tcBorders>
            <w:noWrap/>
            <w:hideMark/>
          </w:tcPr>
          <w:p w14:paraId="085CE44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EAEAF4A"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E87A3D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A64A65" w14:textId="77777777" w:rsidR="00B33979" w:rsidRDefault="00B33979">
            <w:pPr>
              <w:overflowPunct/>
              <w:autoSpaceDE/>
              <w:autoSpaceDN/>
              <w:adjustRightInd/>
              <w:spacing w:after="0"/>
              <w:rPr>
                <w:rFonts w:ascii="CG Times (WN)" w:hAnsi="CG Times (WN)"/>
              </w:rPr>
            </w:pPr>
          </w:p>
        </w:tc>
      </w:tr>
      <w:tr w:rsidR="00B33979" w14:paraId="5044605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18BD5A" w14:textId="77777777" w:rsidR="00B33979" w:rsidRDefault="00B33979">
            <w:pPr>
              <w:pStyle w:val="TAL"/>
              <w:rPr>
                <w:color w:val="000000"/>
                <w:sz w:val="16"/>
                <w:szCs w:val="16"/>
              </w:rPr>
            </w:pPr>
            <w:r>
              <w:rPr>
                <w:color w:val="000000"/>
                <w:sz w:val="16"/>
                <w:szCs w:val="16"/>
              </w:rPr>
              <w:t>C3-242353</w:t>
            </w:r>
          </w:p>
        </w:tc>
        <w:tc>
          <w:tcPr>
            <w:tcW w:w="2248" w:type="pct"/>
            <w:tcBorders>
              <w:top w:val="single" w:sz="4" w:space="0" w:color="auto"/>
              <w:left w:val="single" w:sz="4" w:space="0" w:color="auto"/>
              <w:bottom w:val="single" w:sz="4" w:space="0" w:color="auto"/>
              <w:right w:val="single" w:sz="4" w:space="0" w:color="auto"/>
            </w:tcBorders>
            <w:noWrap/>
            <w:hideMark/>
          </w:tcPr>
          <w:p w14:paraId="7A24F0C5" w14:textId="77777777" w:rsidR="00B33979" w:rsidRDefault="00B33979">
            <w:pPr>
              <w:pStyle w:val="TAL"/>
              <w:rPr>
                <w:color w:val="000000"/>
                <w:sz w:val="16"/>
                <w:szCs w:val="16"/>
              </w:rPr>
            </w:pPr>
            <w:r>
              <w:rPr>
                <w:color w:val="000000"/>
                <w:sz w:val="16"/>
                <w:szCs w:val="16"/>
              </w:rPr>
              <w:t>Add the missing description fields for the reused data types</w:t>
            </w:r>
          </w:p>
        </w:tc>
        <w:tc>
          <w:tcPr>
            <w:tcW w:w="579" w:type="pct"/>
            <w:tcBorders>
              <w:top w:val="single" w:sz="4" w:space="0" w:color="auto"/>
              <w:left w:val="single" w:sz="4" w:space="0" w:color="auto"/>
              <w:bottom w:val="single" w:sz="4" w:space="0" w:color="auto"/>
              <w:right w:val="single" w:sz="4" w:space="0" w:color="auto"/>
            </w:tcBorders>
            <w:noWrap/>
            <w:hideMark/>
          </w:tcPr>
          <w:p w14:paraId="7635B5E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590D80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0BD694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7C9A9E" w14:textId="77777777" w:rsidR="00B33979" w:rsidRDefault="00B33979">
            <w:pPr>
              <w:pStyle w:val="TAL"/>
              <w:rPr>
                <w:sz w:val="16"/>
                <w:szCs w:val="16"/>
              </w:rPr>
            </w:pPr>
            <w:r>
              <w:rPr>
                <w:sz w:val="16"/>
                <w:szCs w:val="16"/>
              </w:rPr>
              <w:t>C3-242555</w:t>
            </w:r>
          </w:p>
        </w:tc>
      </w:tr>
      <w:tr w:rsidR="00B33979" w14:paraId="1C23B00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3195C4" w14:textId="77777777" w:rsidR="00B33979" w:rsidRDefault="00B33979">
            <w:pPr>
              <w:pStyle w:val="TAL"/>
              <w:rPr>
                <w:color w:val="000000"/>
                <w:sz w:val="16"/>
                <w:szCs w:val="16"/>
              </w:rPr>
            </w:pPr>
            <w:r>
              <w:rPr>
                <w:color w:val="000000"/>
                <w:sz w:val="16"/>
                <w:szCs w:val="16"/>
              </w:rPr>
              <w:t>C3-242354</w:t>
            </w:r>
          </w:p>
        </w:tc>
        <w:tc>
          <w:tcPr>
            <w:tcW w:w="2248" w:type="pct"/>
            <w:tcBorders>
              <w:top w:val="single" w:sz="4" w:space="0" w:color="auto"/>
              <w:left w:val="single" w:sz="4" w:space="0" w:color="auto"/>
              <w:bottom w:val="single" w:sz="4" w:space="0" w:color="auto"/>
              <w:right w:val="single" w:sz="4" w:space="0" w:color="auto"/>
            </w:tcBorders>
            <w:noWrap/>
            <w:hideMark/>
          </w:tcPr>
          <w:p w14:paraId="0B4B7312" w14:textId="77777777" w:rsidR="00B33979" w:rsidRDefault="00B33979">
            <w:pPr>
              <w:pStyle w:val="TAL"/>
              <w:rPr>
                <w:color w:val="000000"/>
                <w:sz w:val="16"/>
                <w:szCs w:val="16"/>
              </w:rPr>
            </w:pPr>
            <w:r>
              <w:rPr>
                <w:color w:val="000000"/>
                <w:sz w:val="16"/>
                <w:szCs w:val="16"/>
              </w:rPr>
              <w:t>Move some data types definition to the correct clause</w:t>
            </w:r>
          </w:p>
        </w:tc>
        <w:tc>
          <w:tcPr>
            <w:tcW w:w="579" w:type="pct"/>
            <w:tcBorders>
              <w:top w:val="single" w:sz="4" w:space="0" w:color="auto"/>
              <w:left w:val="single" w:sz="4" w:space="0" w:color="auto"/>
              <w:bottom w:val="single" w:sz="4" w:space="0" w:color="auto"/>
              <w:right w:val="single" w:sz="4" w:space="0" w:color="auto"/>
            </w:tcBorders>
            <w:noWrap/>
            <w:hideMark/>
          </w:tcPr>
          <w:p w14:paraId="688A3E79"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A8B85F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5A0398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CC3BED" w14:textId="77777777" w:rsidR="00B33979" w:rsidRDefault="00B33979">
            <w:pPr>
              <w:pStyle w:val="TAL"/>
              <w:rPr>
                <w:sz w:val="16"/>
                <w:szCs w:val="16"/>
              </w:rPr>
            </w:pPr>
            <w:r>
              <w:rPr>
                <w:sz w:val="16"/>
                <w:szCs w:val="16"/>
              </w:rPr>
              <w:t>C3-242556</w:t>
            </w:r>
          </w:p>
        </w:tc>
      </w:tr>
      <w:tr w:rsidR="00B33979" w14:paraId="6F7B50C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2456C8" w14:textId="77777777" w:rsidR="00B33979" w:rsidRDefault="00B33979">
            <w:pPr>
              <w:pStyle w:val="TAL"/>
              <w:rPr>
                <w:color w:val="000000"/>
                <w:sz w:val="16"/>
                <w:szCs w:val="16"/>
              </w:rPr>
            </w:pPr>
            <w:r>
              <w:rPr>
                <w:color w:val="000000"/>
                <w:sz w:val="16"/>
                <w:szCs w:val="16"/>
              </w:rPr>
              <w:t>C3-242355</w:t>
            </w:r>
          </w:p>
        </w:tc>
        <w:tc>
          <w:tcPr>
            <w:tcW w:w="2248" w:type="pct"/>
            <w:tcBorders>
              <w:top w:val="single" w:sz="4" w:space="0" w:color="auto"/>
              <w:left w:val="single" w:sz="4" w:space="0" w:color="auto"/>
              <w:bottom w:val="single" w:sz="4" w:space="0" w:color="auto"/>
              <w:right w:val="single" w:sz="4" w:space="0" w:color="auto"/>
            </w:tcBorders>
            <w:noWrap/>
            <w:hideMark/>
          </w:tcPr>
          <w:p w14:paraId="2D21FB84" w14:textId="77777777" w:rsidR="00B33979" w:rsidRDefault="00B33979">
            <w:pPr>
              <w:pStyle w:val="TAL"/>
              <w:rPr>
                <w:color w:val="000000"/>
                <w:sz w:val="16"/>
                <w:szCs w:val="16"/>
              </w:rPr>
            </w:pPr>
            <w:r>
              <w:rPr>
                <w:color w:val="000000"/>
                <w:sz w:val="16"/>
                <w:szCs w:val="16"/>
              </w:rPr>
              <w:t>Add the missing 3gpp-Sbi-Target-Nf-Id custom header</w:t>
            </w:r>
          </w:p>
        </w:tc>
        <w:tc>
          <w:tcPr>
            <w:tcW w:w="579" w:type="pct"/>
            <w:tcBorders>
              <w:top w:val="single" w:sz="4" w:space="0" w:color="auto"/>
              <w:left w:val="single" w:sz="4" w:space="0" w:color="auto"/>
              <w:bottom w:val="single" w:sz="4" w:space="0" w:color="auto"/>
              <w:right w:val="single" w:sz="4" w:space="0" w:color="auto"/>
            </w:tcBorders>
            <w:noWrap/>
            <w:hideMark/>
          </w:tcPr>
          <w:p w14:paraId="0BBACE06"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87E723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F00D4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3B5011" w14:textId="77777777" w:rsidR="00B33979" w:rsidRDefault="00B33979">
            <w:pPr>
              <w:overflowPunct/>
              <w:autoSpaceDE/>
              <w:autoSpaceDN/>
              <w:adjustRightInd/>
              <w:spacing w:after="0"/>
              <w:rPr>
                <w:rFonts w:ascii="CG Times (WN)" w:hAnsi="CG Times (WN)"/>
              </w:rPr>
            </w:pPr>
          </w:p>
        </w:tc>
      </w:tr>
      <w:tr w:rsidR="00B33979" w14:paraId="4D73BAD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D6A966" w14:textId="77777777" w:rsidR="00B33979" w:rsidRDefault="00B33979">
            <w:pPr>
              <w:pStyle w:val="TAL"/>
              <w:rPr>
                <w:color w:val="000000"/>
                <w:sz w:val="16"/>
                <w:szCs w:val="16"/>
              </w:rPr>
            </w:pPr>
            <w:r>
              <w:rPr>
                <w:color w:val="000000"/>
                <w:sz w:val="16"/>
                <w:szCs w:val="16"/>
              </w:rPr>
              <w:t>C3-242356</w:t>
            </w:r>
          </w:p>
        </w:tc>
        <w:tc>
          <w:tcPr>
            <w:tcW w:w="2248" w:type="pct"/>
            <w:tcBorders>
              <w:top w:val="single" w:sz="4" w:space="0" w:color="auto"/>
              <w:left w:val="single" w:sz="4" w:space="0" w:color="auto"/>
              <w:bottom w:val="single" w:sz="4" w:space="0" w:color="auto"/>
              <w:right w:val="single" w:sz="4" w:space="0" w:color="auto"/>
            </w:tcBorders>
            <w:noWrap/>
            <w:hideMark/>
          </w:tcPr>
          <w:p w14:paraId="0E2D966F" w14:textId="77777777" w:rsidR="00B33979" w:rsidRDefault="00B33979">
            <w:pPr>
              <w:pStyle w:val="TAL"/>
              <w:rPr>
                <w:color w:val="000000"/>
                <w:sz w:val="16"/>
                <w:szCs w:val="16"/>
              </w:rPr>
            </w:pPr>
            <w:r>
              <w:rPr>
                <w:color w:val="000000"/>
                <w:sz w:val="16"/>
                <w:szCs w:val="16"/>
              </w:rPr>
              <w:t>Various corrections to references</w:t>
            </w:r>
          </w:p>
        </w:tc>
        <w:tc>
          <w:tcPr>
            <w:tcW w:w="579" w:type="pct"/>
            <w:tcBorders>
              <w:top w:val="single" w:sz="4" w:space="0" w:color="auto"/>
              <w:left w:val="single" w:sz="4" w:space="0" w:color="auto"/>
              <w:bottom w:val="single" w:sz="4" w:space="0" w:color="auto"/>
              <w:right w:val="single" w:sz="4" w:space="0" w:color="auto"/>
            </w:tcBorders>
            <w:noWrap/>
            <w:hideMark/>
          </w:tcPr>
          <w:p w14:paraId="05F0D4C7"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31F8F7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CCF926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30993D" w14:textId="77777777" w:rsidR="00B33979" w:rsidRDefault="00B33979">
            <w:pPr>
              <w:overflowPunct/>
              <w:autoSpaceDE/>
              <w:autoSpaceDN/>
              <w:adjustRightInd/>
              <w:spacing w:after="0"/>
              <w:rPr>
                <w:rFonts w:ascii="CG Times (WN)" w:hAnsi="CG Times (WN)"/>
              </w:rPr>
            </w:pPr>
          </w:p>
        </w:tc>
      </w:tr>
      <w:tr w:rsidR="00B33979" w14:paraId="63B2066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D473F1" w14:textId="77777777" w:rsidR="00B33979" w:rsidRDefault="00B33979">
            <w:pPr>
              <w:pStyle w:val="TAL"/>
              <w:rPr>
                <w:color w:val="000000"/>
                <w:sz w:val="16"/>
                <w:szCs w:val="16"/>
              </w:rPr>
            </w:pPr>
            <w:r>
              <w:rPr>
                <w:color w:val="000000"/>
                <w:sz w:val="16"/>
                <w:szCs w:val="16"/>
              </w:rPr>
              <w:t>C3-242357</w:t>
            </w:r>
          </w:p>
        </w:tc>
        <w:tc>
          <w:tcPr>
            <w:tcW w:w="2248" w:type="pct"/>
            <w:tcBorders>
              <w:top w:val="single" w:sz="4" w:space="0" w:color="auto"/>
              <w:left w:val="single" w:sz="4" w:space="0" w:color="auto"/>
              <w:bottom w:val="single" w:sz="4" w:space="0" w:color="auto"/>
              <w:right w:val="single" w:sz="4" w:space="0" w:color="auto"/>
            </w:tcBorders>
            <w:noWrap/>
            <w:hideMark/>
          </w:tcPr>
          <w:p w14:paraId="5070E594" w14:textId="77777777" w:rsidR="00B33979" w:rsidRDefault="00B33979">
            <w:pPr>
              <w:pStyle w:val="TAL"/>
              <w:rPr>
                <w:color w:val="000000"/>
                <w:sz w:val="16"/>
                <w:szCs w:val="16"/>
              </w:rPr>
            </w:pPr>
            <w:r>
              <w:rPr>
                <w:color w:val="000000"/>
                <w:sz w:val="16"/>
                <w:szCs w:val="16"/>
              </w:rPr>
              <w:t>Various corrections to the definition of the Eees_TrafficInfluenceEAS API</w:t>
            </w:r>
          </w:p>
        </w:tc>
        <w:tc>
          <w:tcPr>
            <w:tcW w:w="579" w:type="pct"/>
            <w:tcBorders>
              <w:top w:val="single" w:sz="4" w:space="0" w:color="auto"/>
              <w:left w:val="single" w:sz="4" w:space="0" w:color="auto"/>
              <w:bottom w:val="single" w:sz="4" w:space="0" w:color="auto"/>
              <w:right w:val="single" w:sz="4" w:space="0" w:color="auto"/>
            </w:tcBorders>
            <w:noWrap/>
            <w:hideMark/>
          </w:tcPr>
          <w:p w14:paraId="16243084"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565F1F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2FFC16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8AA98BB" w14:textId="77777777" w:rsidR="00B33979" w:rsidRDefault="00B33979">
            <w:pPr>
              <w:overflowPunct/>
              <w:autoSpaceDE/>
              <w:autoSpaceDN/>
              <w:adjustRightInd/>
              <w:spacing w:after="0"/>
              <w:rPr>
                <w:rFonts w:ascii="CG Times (WN)" w:hAnsi="CG Times (WN)"/>
              </w:rPr>
            </w:pPr>
          </w:p>
        </w:tc>
      </w:tr>
      <w:tr w:rsidR="00B33979" w14:paraId="0FAD847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ABF69B" w14:textId="77777777" w:rsidR="00B33979" w:rsidRDefault="00B33979">
            <w:pPr>
              <w:pStyle w:val="TAL"/>
              <w:rPr>
                <w:color w:val="000000"/>
                <w:sz w:val="16"/>
                <w:szCs w:val="16"/>
              </w:rPr>
            </w:pPr>
            <w:r>
              <w:rPr>
                <w:color w:val="000000"/>
                <w:sz w:val="16"/>
                <w:szCs w:val="16"/>
              </w:rPr>
              <w:t>C3-242358</w:t>
            </w:r>
          </w:p>
        </w:tc>
        <w:tc>
          <w:tcPr>
            <w:tcW w:w="2248" w:type="pct"/>
            <w:tcBorders>
              <w:top w:val="single" w:sz="4" w:space="0" w:color="auto"/>
              <w:left w:val="single" w:sz="4" w:space="0" w:color="auto"/>
              <w:bottom w:val="single" w:sz="4" w:space="0" w:color="auto"/>
              <w:right w:val="single" w:sz="4" w:space="0" w:color="auto"/>
            </w:tcBorders>
            <w:noWrap/>
            <w:hideMark/>
          </w:tcPr>
          <w:p w14:paraId="43206EB3" w14:textId="77777777" w:rsidR="00B33979" w:rsidRDefault="00B33979">
            <w:pPr>
              <w:pStyle w:val="TAL"/>
              <w:rPr>
                <w:color w:val="000000"/>
                <w:sz w:val="16"/>
                <w:szCs w:val="16"/>
              </w:rPr>
            </w:pPr>
            <w:r>
              <w:rPr>
                <w:color w:val="000000"/>
                <w:sz w:val="16"/>
                <w:szCs w:val="16"/>
              </w:rPr>
              <w:t>Various corrections to the MBS resources definition</w:t>
            </w:r>
          </w:p>
        </w:tc>
        <w:tc>
          <w:tcPr>
            <w:tcW w:w="579" w:type="pct"/>
            <w:tcBorders>
              <w:top w:val="single" w:sz="4" w:space="0" w:color="auto"/>
              <w:left w:val="single" w:sz="4" w:space="0" w:color="auto"/>
              <w:bottom w:val="single" w:sz="4" w:space="0" w:color="auto"/>
              <w:right w:val="single" w:sz="4" w:space="0" w:color="auto"/>
            </w:tcBorders>
            <w:noWrap/>
            <w:hideMark/>
          </w:tcPr>
          <w:p w14:paraId="4E43B36D"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64733B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498BD0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9816C0" w14:textId="77777777" w:rsidR="00B33979" w:rsidRDefault="00B33979">
            <w:pPr>
              <w:overflowPunct/>
              <w:autoSpaceDE/>
              <w:autoSpaceDN/>
              <w:adjustRightInd/>
              <w:spacing w:after="0"/>
              <w:rPr>
                <w:rFonts w:ascii="CG Times (WN)" w:hAnsi="CG Times (WN)"/>
              </w:rPr>
            </w:pPr>
          </w:p>
        </w:tc>
      </w:tr>
      <w:tr w:rsidR="00B33979" w14:paraId="77CC6A8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C086DB" w14:textId="77777777" w:rsidR="00B33979" w:rsidRDefault="00B33979">
            <w:pPr>
              <w:pStyle w:val="TAL"/>
              <w:rPr>
                <w:color w:val="000000"/>
                <w:sz w:val="16"/>
                <w:szCs w:val="16"/>
              </w:rPr>
            </w:pPr>
            <w:r>
              <w:rPr>
                <w:color w:val="000000"/>
                <w:sz w:val="16"/>
                <w:szCs w:val="16"/>
              </w:rPr>
              <w:t>C3-242359</w:t>
            </w:r>
          </w:p>
        </w:tc>
        <w:tc>
          <w:tcPr>
            <w:tcW w:w="2248" w:type="pct"/>
            <w:tcBorders>
              <w:top w:val="single" w:sz="4" w:space="0" w:color="auto"/>
              <w:left w:val="single" w:sz="4" w:space="0" w:color="auto"/>
              <w:bottom w:val="single" w:sz="4" w:space="0" w:color="auto"/>
              <w:right w:val="single" w:sz="4" w:space="0" w:color="auto"/>
            </w:tcBorders>
            <w:noWrap/>
            <w:hideMark/>
          </w:tcPr>
          <w:p w14:paraId="0B023210" w14:textId="77777777" w:rsidR="00B33979" w:rsidRDefault="00B33979">
            <w:pPr>
              <w:pStyle w:val="TAL"/>
              <w:rPr>
                <w:color w:val="000000"/>
                <w:sz w:val="16"/>
                <w:szCs w:val="16"/>
              </w:rPr>
            </w:pPr>
            <w:r>
              <w:rPr>
                <w:color w:val="000000"/>
                <w:sz w:val="16"/>
                <w:szCs w:val="16"/>
              </w:rPr>
              <w:t>Resolve the remaining NSCALE related EN</w:t>
            </w:r>
          </w:p>
        </w:tc>
        <w:tc>
          <w:tcPr>
            <w:tcW w:w="579" w:type="pct"/>
            <w:tcBorders>
              <w:top w:val="single" w:sz="4" w:space="0" w:color="auto"/>
              <w:left w:val="single" w:sz="4" w:space="0" w:color="auto"/>
              <w:bottom w:val="single" w:sz="4" w:space="0" w:color="auto"/>
              <w:right w:val="single" w:sz="4" w:space="0" w:color="auto"/>
            </w:tcBorders>
            <w:noWrap/>
            <w:hideMark/>
          </w:tcPr>
          <w:p w14:paraId="6E47539F"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15FE35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6A2302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1DA83F" w14:textId="77777777" w:rsidR="00B33979" w:rsidRDefault="00B33979">
            <w:pPr>
              <w:pStyle w:val="TAL"/>
              <w:rPr>
                <w:sz w:val="16"/>
                <w:szCs w:val="16"/>
              </w:rPr>
            </w:pPr>
            <w:r>
              <w:rPr>
                <w:sz w:val="16"/>
                <w:szCs w:val="16"/>
              </w:rPr>
              <w:t>C3-242612</w:t>
            </w:r>
          </w:p>
        </w:tc>
      </w:tr>
      <w:tr w:rsidR="00B33979" w14:paraId="2654019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20921D" w14:textId="77777777" w:rsidR="00B33979" w:rsidRDefault="00B33979">
            <w:pPr>
              <w:pStyle w:val="TAL"/>
              <w:rPr>
                <w:color w:val="000000"/>
                <w:sz w:val="16"/>
                <w:szCs w:val="16"/>
              </w:rPr>
            </w:pPr>
            <w:r>
              <w:rPr>
                <w:color w:val="000000"/>
                <w:sz w:val="16"/>
                <w:szCs w:val="16"/>
              </w:rPr>
              <w:t>C3-242360</w:t>
            </w:r>
          </w:p>
        </w:tc>
        <w:tc>
          <w:tcPr>
            <w:tcW w:w="2248" w:type="pct"/>
            <w:tcBorders>
              <w:top w:val="single" w:sz="4" w:space="0" w:color="auto"/>
              <w:left w:val="single" w:sz="4" w:space="0" w:color="auto"/>
              <w:bottom w:val="single" w:sz="4" w:space="0" w:color="auto"/>
              <w:right w:val="single" w:sz="4" w:space="0" w:color="auto"/>
            </w:tcBorders>
            <w:noWrap/>
            <w:hideMark/>
          </w:tcPr>
          <w:p w14:paraId="14925C26" w14:textId="77777777" w:rsidR="00B33979" w:rsidRDefault="00B33979">
            <w:pPr>
              <w:pStyle w:val="TAL"/>
              <w:rPr>
                <w:color w:val="000000"/>
                <w:sz w:val="16"/>
                <w:szCs w:val="16"/>
              </w:rPr>
            </w:pPr>
            <w:r>
              <w:rPr>
                <w:color w:val="000000"/>
                <w:sz w:val="16"/>
                <w:szCs w:val="16"/>
              </w:rPr>
              <w:t>Various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DE5C9C9"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37B15C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3FEA95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B33DBA" w14:textId="77777777" w:rsidR="00B33979" w:rsidRDefault="00B33979">
            <w:pPr>
              <w:overflowPunct/>
              <w:autoSpaceDE/>
              <w:autoSpaceDN/>
              <w:adjustRightInd/>
              <w:spacing w:after="0"/>
              <w:rPr>
                <w:rFonts w:ascii="CG Times (WN)" w:hAnsi="CG Times (WN)"/>
              </w:rPr>
            </w:pPr>
          </w:p>
        </w:tc>
      </w:tr>
      <w:tr w:rsidR="00B33979" w14:paraId="458C69B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CD7217" w14:textId="77777777" w:rsidR="00B33979" w:rsidRDefault="00B33979">
            <w:pPr>
              <w:pStyle w:val="TAL"/>
              <w:rPr>
                <w:color w:val="000000"/>
                <w:sz w:val="16"/>
                <w:szCs w:val="16"/>
              </w:rPr>
            </w:pPr>
            <w:r>
              <w:rPr>
                <w:color w:val="000000"/>
                <w:sz w:val="16"/>
                <w:szCs w:val="16"/>
              </w:rPr>
              <w:t>C3-242361</w:t>
            </w:r>
          </w:p>
        </w:tc>
        <w:tc>
          <w:tcPr>
            <w:tcW w:w="2248" w:type="pct"/>
            <w:tcBorders>
              <w:top w:val="single" w:sz="4" w:space="0" w:color="auto"/>
              <w:left w:val="single" w:sz="4" w:space="0" w:color="auto"/>
              <w:bottom w:val="single" w:sz="4" w:space="0" w:color="auto"/>
              <w:right w:val="single" w:sz="4" w:space="0" w:color="auto"/>
            </w:tcBorders>
            <w:noWrap/>
            <w:hideMark/>
          </w:tcPr>
          <w:p w14:paraId="079EC8B5" w14:textId="77777777" w:rsidR="00B33979" w:rsidRDefault="00B33979">
            <w:pPr>
              <w:pStyle w:val="TAL"/>
              <w:rPr>
                <w:color w:val="000000"/>
                <w:sz w:val="16"/>
                <w:szCs w:val="16"/>
              </w:rPr>
            </w:pPr>
            <w:r>
              <w:rPr>
                <w:color w:val="000000"/>
                <w:sz w:val="16"/>
                <w:szCs w:val="16"/>
              </w:rPr>
              <w:t>Correct the reference number for TS 29.122 in some occurrences in the TS</w:t>
            </w:r>
          </w:p>
        </w:tc>
        <w:tc>
          <w:tcPr>
            <w:tcW w:w="579" w:type="pct"/>
            <w:tcBorders>
              <w:top w:val="single" w:sz="4" w:space="0" w:color="auto"/>
              <w:left w:val="single" w:sz="4" w:space="0" w:color="auto"/>
              <w:bottom w:val="single" w:sz="4" w:space="0" w:color="auto"/>
              <w:right w:val="single" w:sz="4" w:space="0" w:color="auto"/>
            </w:tcBorders>
            <w:noWrap/>
            <w:hideMark/>
          </w:tcPr>
          <w:p w14:paraId="71866E0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D386EDE"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902109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4357CF" w14:textId="77777777" w:rsidR="00B33979" w:rsidRDefault="00B33979">
            <w:pPr>
              <w:pStyle w:val="TAL"/>
              <w:rPr>
                <w:sz w:val="16"/>
                <w:szCs w:val="16"/>
              </w:rPr>
            </w:pPr>
            <w:r>
              <w:rPr>
                <w:sz w:val="16"/>
                <w:szCs w:val="16"/>
              </w:rPr>
              <w:t>C3-242515</w:t>
            </w:r>
          </w:p>
        </w:tc>
      </w:tr>
      <w:tr w:rsidR="00B33979" w14:paraId="2264652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BFFF80" w14:textId="77777777" w:rsidR="00B33979" w:rsidRDefault="00B33979">
            <w:pPr>
              <w:pStyle w:val="TAL"/>
              <w:rPr>
                <w:color w:val="000000"/>
                <w:sz w:val="16"/>
                <w:szCs w:val="16"/>
              </w:rPr>
            </w:pPr>
            <w:r>
              <w:rPr>
                <w:color w:val="000000"/>
                <w:sz w:val="16"/>
                <w:szCs w:val="16"/>
              </w:rPr>
              <w:t>C3-242362</w:t>
            </w:r>
          </w:p>
        </w:tc>
        <w:tc>
          <w:tcPr>
            <w:tcW w:w="2248" w:type="pct"/>
            <w:tcBorders>
              <w:top w:val="single" w:sz="4" w:space="0" w:color="auto"/>
              <w:left w:val="single" w:sz="4" w:space="0" w:color="auto"/>
              <w:bottom w:val="single" w:sz="4" w:space="0" w:color="auto"/>
              <w:right w:val="single" w:sz="4" w:space="0" w:color="auto"/>
            </w:tcBorders>
            <w:noWrap/>
            <w:hideMark/>
          </w:tcPr>
          <w:p w14:paraId="7EB9948F" w14:textId="77777777" w:rsidR="00B33979" w:rsidRDefault="00B33979">
            <w:pPr>
              <w:pStyle w:val="TAL"/>
              <w:rPr>
                <w:color w:val="000000"/>
                <w:sz w:val="16"/>
                <w:szCs w:val="16"/>
              </w:rPr>
            </w:pPr>
            <w:r>
              <w:rPr>
                <w:color w:val="000000"/>
                <w:sz w:val="16"/>
                <w:szCs w:val="16"/>
              </w:rPr>
              <w:t>Updates to the definition of the NSCE_NetSliceLifeCycleMngt API</w:t>
            </w:r>
          </w:p>
        </w:tc>
        <w:tc>
          <w:tcPr>
            <w:tcW w:w="579" w:type="pct"/>
            <w:tcBorders>
              <w:top w:val="single" w:sz="4" w:space="0" w:color="auto"/>
              <w:left w:val="single" w:sz="4" w:space="0" w:color="auto"/>
              <w:bottom w:val="single" w:sz="4" w:space="0" w:color="auto"/>
              <w:right w:val="single" w:sz="4" w:space="0" w:color="auto"/>
            </w:tcBorders>
            <w:noWrap/>
            <w:hideMark/>
          </w:tcPr>
          <w:p w14:paraId="30852198"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E66909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FC50E6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C6457C" w14:textId="77777777" w:rsidR="00B33979" w:rsidRDefault="00B33979">
            <w:pPr>
              <w:pStyle w:val="TAL"/>
              <w:rPr>
                <w:sz w:val="16"/>
                <w:szCs w:val="16"/>
              </w:rPr>
            </w:pPr>
            <w:r>
              <w:rPr>
                <w:sz w:val="16"/>
                <w:szCs w:val="16"/>
              </w:rPr>
              <w:t>C3-242604</w:t>
            </w:r>
          </w:p>
        </w:tc>
      </w:tr>
      <w:tr w:rsidR="00B33979" w14:paraId="40AEDE8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88C74F" w14:textId="77777777" w:rsidR="00B33979" w:rsidRDefault="00B33979">
            <w:pPr>
              <w:pStyle w:val="TAL"/>
              <w:rPr>
                <w:color w:val="000000"/>
                <w:sz w:val="16"/>
                <w:szCs w:val="16"/>
              </w:rPr>
            </w:pPr>
            <w:r>
              <w:rPr>
                <w:color w:val="000000"/>
                <w:sz w:val="16"/>
                <w:szCs w:val="16"/>
              </w:rPr>
              <w:t>C3-242363</w:t>
            </w:r>
          </w:p>
        </w:tc>
        <w:tc>
          <w:tcPr>
            <w:tcW w:w="2248" w:type="pct"/>
            <w:tcBorders>
              <w:top w:val="single" w:sz="4" w:space="0" w:color="auto"/>
              <w:left w:val="single" w:sz="4" w:space="0" w:color="auto"/>
              <w:bottom w:val="single" w:sz="4" w:space="0" w:color="auto"/>
              <w:right w:val="single" w:sz="4" w:space="0" w:color="auto"/>
            </w:tcBorders>
            <w:noWrap/>
            <w:hideMark/>
          </w:tcPr>
          <w:p w14:paraId="1A52E224" w14:textId="77777777" w:rsidR="00B33979" w:rsidRDefault="00B33979">
            <w:pPr>
              <w:pStyle w:val="TAL"/>
              <w:rPr>
                <w:color w:val="000000"/>
                <w:sz w:val="16"/>
                <w:szCs w:val="16"/>
              </w:rPr>
            </w:pPr>
            <w:r>
              <w:rPr>
                <w:color w:val="000000"/>
                <w:sz w:val="16"/>
                <w:szCs w:val="16"/>
              </w:rPr>
              <w:t>Various corrections to the definition of the DNAIMapping API</w:t>
            </w:r>
          </w:p>
        </w:tc>
        <w:tc>
          <w:tcPr>
            <w:tcW w:w="579" w:type="pct"/>
            <w:tcBorders>
              <w:top w:val="single" w:sz="4" w:space="0" w:color="auto"/>
              <w:left w:val="single" w:sz="4" w:space="0" w:color="auto"/>
              <w:bottom w:val="single" w:sz="4" w:space="0" w:color="auto"/>
              <w:right w:val="single" w:sz="4" w:space="0" w:color="auto"/>
            </w:tcBorders>
            <w:noWrap/>
            <w:hideMark/>
          </w:tcPr>
          <w:p w14:paraId="78BA3AA5"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B68C0CB"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CB8FCB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FC4EC6C" w14:textId="77777777" w:rsidR="00B33979" w:rsidRDefault="00B33979">
            <w:pPr>
              <w:pStyle w:val="TAL"/>
              <w:rPr>
                <w:sz w:val="16"/>
                <w:szCs w:val="16"/>
              </w:rPr>
            </w:pPr>
            <w:r>
              <w:rPr>
                <w:sz w:val="16"/>
                <w:szCs w:val="16"/>
              </w:rPr>
              <w:t>C3-242566</w:t>
            </w:r>
          </w:p>
        </w:tc>
      </w:tr>
      <w:tr w:rsidR="00B33979" w14:paraId="577D9EF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9C8FAE" w14:textId="77777777" w:rsidR="00B33979" w:rsidRDefault="00B33979">
            <w:pPr>
              <w:pStyle w:val="TAL"/>
              <w:rPr>
                <w:color w:val="000000"/>
                <w:sz w:val="16"/>
                <w:szCs w:val="16"/>
              </w:rPr>
            </w:pPr>
            <w:r>
              <w:rPr>
                <w:color w:val="000000"/>
                <w:sz w:val="16"/>
                <w:szCs w:val="16"/>
              </w:rPr>
              <w:t>C3-242364</w:t>
            </w:r>
          </w:p>
        </w:tc>
        <w:tc>
          <w:tcPr>
            <w:tcW w:w="2248" w:type="pct"/>
            <w:tcBorders>
              <w:top w:val="single" w:sz="4" w:space="0" w:color="auto"/>
              <w:left w:val="single" w:sz="4" w:space="0" w:color="auto"/>
              <w:bottom w:val="single" w:sz="4" w:space="0" w:color="auto"/>
              <w:right w:val="single" w:sz="4" w:space="0" w:color="auto"/>
            </w:tcBorders>
            <w:noWrap/>
            <w:hideMark/>
          </w:tcPr>
          <w:p w14:paraId="0440D27E" w14:textId="77777777" w:rsidR="00B33979" w:rsidRDefault="00B33979">
            <w:pPr>
              <w:pStyle w:val="TAL"/>
              <w:rPr>
                <w:color w:val="000000"/>
                <w:sz w:val="16"/>
                <w:szCs w:val="16"/>
              </w:rPr>
            </w:pPr>
            <w:r>
              <w:rPr>
                <w:color w:val="000000"/>
                <w:sz w:val="16"/>
                <w:szCs w:val="16"/>
              </w:rPr>
              <w:t>Various corrections to the definition of the ECSAddress API</w:t>
            </w:r>
          </w:p>
        </w:tc>
        <w:tc>
          <w:tcPr>
            <w:tcW w:w="579" w:type="pct"/>
            <w:tcBorders>
              <w:top w:val="single" w:sz="4" w:space="0" w:color="auto"/>
              <w:left w:val="single" w:sz="4" w:space="0" w:color="auto"/>
              <w:bottom w:val="single" w:sz="4" w:space="0" w:color="auto"/>
              <w:right w:val="single" w:sz="4" w:space="0" w:color="auto"/>
            </w:tcBorders>
            <w:noWrap/>
            <w:hideMark/>
          </w:tcPr>
          <w:p w14:paraId="45D7DBCD"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51831E0"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C3E0F2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3D82E86" w14:textId="77777777" w:rsidR="00B33979" w:rsidRDefault="00B33979">
            <w:pPr>
              <w:pStyle w:val="TAL"/>
              <w:rPr>
                <w:sz w:val="16"/>
                <w:szCs w:val="16"/>
              </w:rPr>
            </w:pPr>
            <w:r>
              <w:rPr>
                <w:sz w:val="16"/>
                <w:szCs w:val="16"/>
              </w:rPr>
              <w:t>C3-242567</w:t>
            </w:r>
          </w:p>
        </w:tc>
      </w:tr>
      <w:tr w:rsidR="00B33979" w14:paraId="29FBBB0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489D90" w14:textId="77777777" w:rsidR="00B33979" w:rsidRDefault="00B33979">
            <w:pPr>
              <w:pStyle w:val="TAL"/>
              <w:rPr>
                <w:color w:val="000000"/>
                <w:sz w:val="16"/>
                <w:szCs w:val="16"/>
              </w:rPr>
            </w:pPr>
            <w:r>
              <w:rPr>
                <w:color w:val="000000"/>
                <w:sz w:val="16"/>
                <w:szCs w:val="16"/>
              </w:rPr>
              <w:t>C3-242365</w:t>
            </w:r>
          </w:p>
        </w:tc>
        <w:tc>
          <w:tcPr>
            <w:tcW w:w="2248" w:type="pct"/>
            <w:tcBorders>
              <w:top w:val="single" w:sz="4" w:space="0" w:color="auto"/>
              <w:left w:val="single" w:sz="4" w:space="0" w:color="auto"/>
              <w:bottom w:val="single" w:sz="4" w:space="0" w:color="auto"/>
              <w:right w:val="single" w:sz="4" w:space="0" w:color="auto"/>
            </w:tcBorders>
            <w:noWrap/>
            <w:hideMark/>
          </w:tcPr>
          <w:p w14:paraId="41D14E64" w14:textId="77777777" w:rsidR="00B33979" w:rsidRDefault="00B33979">
            <w:pPr>
              <w:pStyle w:val="TAL"/>
              <w:rPr>
                <w:color w:val="000000"/>
                <w:sz w:val="16"/>
                <w:szCs w:val="16"/>
              </w:rPr>
            </w:pPr>
            <w:r>
              <w:rPr>
                <w:color w:val="000000"/>
                <w:sz w:val="16"/>
                <w:szCs w:val="16"/>
              </w:rPr>
              <w:t>Various corrections to the definition of the PdtqPolicyNegotiation API</w:t>
            </w:r>
          </w:p>
        </w:tc>
        <w:tc>
          <w:tcPr>
            <w:tcW w:w="579" w:type="pct"/>
            <w:tcBorders>
              <w:top w:val="single" w:sz="4" w:space="0" w:color="auto"/>
              <w:left w:val="single" w:sz="4" w:space="0" w:color="auto"/>
              <w:bottom w:val="single" w:sz="4" w:space="0" w:color="auto"/>
              <w:right w:val="single" w:sz="4" w:space="0" w:color="auto"/>
            </w:tcBorders>
            <w:noWrap/>
            <w:hideMark/>
          </w:tcPr>
          <w:p w14:paraId="15B92B32"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BBAE0F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B55990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DD9DCE" w14:textId="77777777" w:rsidR="00B33979" w:rsidRDefault="00B33979">
            <w:pPr>
              <w:pStyle w:val="TAL"/>
              <w:rPr>
                <w:sz w:val="16"/>
                <w:szCs w:val="16"/>
              </w:rPr>
            </w:pPr>
            <w:r>
              <w:rPr>
                <w:sz w:val="16"/>
                <w:szCs w:val="16"/>
              </w:rPr>
              <w:t>C3-242577</w:t>
            </w:r>
          </w:p>
        </w:tc>
      </w:tr>
      <w:tr w:rsidR="00B33979" w14:paraId="4BF5293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420708" w14:textId="77777777" w:rsidR="00B33979" w:rsidRDefault="00B33979">
            <w:pPr>
              <w:pStyle w:val="TAL"/>
              <w:rPr>
                <w:color w:val="000000"/>
                <w:sz w:val="16"/>
                <w:szCs w:val="16"/>
              </w:rPr>
            </w:pPr>
            <w:r>
              <w:rPr>
                <w:color w:val="000000"/>
                <w:sz w:val="16"/>
                <w:szCs w:val="16"/>
              </w:rPr>
              <w:t>C3-242366</w:t>
            </w:r>
          </w:p>
        </w:tc>
        <w:tc>
          <w:tcPr>
            <w:tcW w:w="2248" w:type="pct"/>
            <w:tcBorders>
              <w:top w:val="single" w:sz="4" w:space="0" w:color="auto"/>
              <w:left w:val="single" w:sz="4" w:space="0" w:color="auto"/>
              <w:bottom w:val="single" w:sz="4" w:space="0" w:color="auto"/>
              <w:right w:val="single" w:sz="4" w:space="0" w:color="auto"/>
            </w:tcBorders>
            <w:noWrap/>
            <w:hideMark/>
          </w:tcPr>
          <w:p w14:paraId="35148670" w14:textId="77777777" w:rsidR="00B33979" w:rsidRDefault="00B33979">
            <w:pPr>
              <w:pStyle w:val="TAL"/>
              <w:rPr>
                <w:color w:val="000000"/>
                <w:sz w:val="16"/>
                <w:szCs w:val="16"/>
              </w:rPr>
            </w:pPr>
            <w:r>
              <w:rPr>
                <w:color w:val="000000"/>
                <w:sz w:val="16"/>
                <w:szCs w:val="16"/>
              </w:rPr>
              <w:t>Various corrections to the definition of the MemberUESelectionAssistance API</w:t>
            </w:r>
          </w:p>
        </w:tc>
        <w:tc>
          <w:tcPr>
            <w:tcW w:w="579" w:type="pct"/>
            <w:tcBorders>
              <w:top w:val="single" w:sz="4" w:space="0" w:color="auto"/>
              <w:left w:val="single" w:sz="4" w:space="0" w:color="auto"/>
              <w:bottom w:val="single" w:sz="4" w:space="0" w:color="auto"/>
              <w:right w:val="single" w:sz="4" w:space="0" w:color="auto"/>
            </w:tcBorders>
            <w:noWrap/>
            <w:hideMark/>
          </w:tcPr>
          <w:p w14:paraId="6F7649EE"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7FF281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2B20BA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757424" w14:textId="77777777" w:rsidR="00B33979" w:rsidRDefault="00B33979">
            <w:pPr>
              <w:pStyle w:val="TAL"/>
              <w:rPr>
                <w:sz w:val="16"/>
                <w:szCs w:val="16"/>
              </w:rPr>
            </w:pPr>
            <w:r>
              <w:rPr>
                <w:sz w:val="16"/>
                <w:szCs w:val="16"/>
              </w:rPr>
              <w:t>C3-242578</w:t>
            </w:r>
          </w:p>
        </w:tc>
      </w:tr>
      <w:tr w:rsidR="00B33979" w14:paraId="714B2F3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3B5D9F" w14:textId="77777777" w:rsidR="00B33979" w:rsidRDefault="00B33979">
            <w:pPr>
              <w:pStyle w:val="TAL"/>
              <w:rPr>
                <w:color w:val="000000"/>
                <w:sz w:val="16"/>
                <w:szCs w:val="16"/>
              </w:rPr>
            </w:pPr>
            <w:r>
              <w:rPr>
                <w:color w:val="000000"/>
                <w:sz w:val="16"/>
                <w:szCs w:val="16"/>
              </w:rPr>
              <w:t>C3-242367</w:t>
            </w:r>
          </w:p>
        </w:tc>
        <w:tc>
          <w:tcPr>
            <w:tcW w:w="2248" w:type="pct"/>
            <w:tcBorders>
              <w:top w:val="single" w:sz="4" w:space="0" w:color="auto"/>
              <w:left w:val="single" w:sz="4" w:space="0" w:color="auto"/>
              <w:bottom w:val="single" w:sz="4" w:space="0" w:color="auto"/>
              <w:right w:val="single" w:sz="4" w:space="0" w:color="auto"/>
            </w:tcBorders>
            <w:noWrap/>
            <w:hideMark/>
          </w:tcPr>
          <w:p w14:paraId="5B8352DC" w14:textId="77777777" w:rsidR="00B33979" w:rsidRDefault="00B33979">
            <w:pPr>
              <w:pStyle w:val="TAL"/>
              <w:rPr>
                <w:color w:val="000000"/>
                <w:sz w:val="16"/>
                <w:szCs w:val="16"/>
              </w:rPr>
            </w:pPr>
            <w:r>
              <w:rPr>
                <w:color w:val="000000"/>
                <w:sz w:val="16"/>
                <w:szCs w:val="16"/>
              </w:rPr>
              <w:t>Various corrections to the definition of the UeAddress API</w:t>
            </w:r>
          </w:p>
        </w:tc>
        <w:tc>
          <w:tcPr>
            <w:tcW w:w="579" w:type="pct"/>
            <w:tcBorders>
              <w:top w:val="single" w:sz="4" w:space="0" w:color="auto"/>
              <w:left w:val="single" w:sz="4" w:space="0" w:color="auto"/>
              <w:bottom w:val="single" w:sz="4" w:space="0" w:color="auto"/>
              <w:right w:val="single" w:sz="4" w:space="0" w:color="auto"/>
            </w:tcBorders>
            <w:noWrap/>
            <w:hideMark/>
          </w:tcPr>
          <w:p w14:paraId="580EA14E"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44F0FF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8236BE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EECD69" w14:textId="77777777" w:rsidR="00B33979" w:rsidRDefault="00B33979">
            <w:pPr>
              <w:pStyle w:val="TAL"/>
              <w:rPr>
                <w:sz w:val="16"/>
                <w:szCs w:val="16"/>
              </w:rPr>
            </w:pPr>
            <w:r>
              <w:rPr>
                <w:sz w:val="16"/>
                <w:szCs w:val="16"/>
              </w:rPr>
              <w:t>C3-242516</w:t>
            </w:r>
          </w:p>
        </w:tc>
      </w:tr>
      <w:tr w:rsidR="00B33979" w14:paraId="07287B7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5EB3AE" w14:textId="77777777" w:rsidR="00B33979" w:rsidRDefault="00B33979">
            <w:pPr>
              <w:pStyle w:val="TAL"/>
              <w:rPr>
                <w:color w:val="000000"/>
                <w:sz w:val="16"/>
                <w:szCs w:val="16"/>
              </w:rPr>
            </w:pPr>
            <w:r>
              <w:rPr>
                <w:color w:val="000000"/>
                <w:sz w:val="16"/>
                <w:szCs w:val="16"/>
              </w:rPr>
              <w:t>C3-242368</w:t>
            </w:r>
          </w:p>
        </w:tc>
        <w:tc>
          <w:tcPr>
            <w:tcW w:w="2248" w:type="pct"/>
            <w:tcBorders>
              <w:top w:val="single" w:sz="4" w:space="0" w:color="auto"/>
              <w:left w:val="single" w:sz="4" w:space="0" w:color="auto"/>
              <w:bottom w:val="single" w:sz="4" w:space="0" w:color="auto"/>
              <w:right w:val="single" w:sz="4" w:space="0" w:color="auto"/>
            </w:tcBorders>
            <w:noWrap/>
            <w:hideMark/>
          </w:tcPr>
          <w:p w14:paraId="082019AB" w14:textId="77777777" w:rsidR="00B33979" w:rsidRDefault="00B33979">
            <w:pPr>
              <w:pStyle w:val="TAL"/>
              <w:rPr>
                <w:color w:val="000000"/>
                <w:sz w:val="16"/>
                <w:szCs w:val="16"/>
              </w:rPr>
            </w:pPr>
            <w:r>
              <w:rPr>
                <w:color w:val="000000"/>
                <w:sz w:val="16"/>
                <w:szCs w:val="16"/>
              </w:rPr>
              <w:t>Defining the missing 5MBS error handling procedures</w:t>
            </w:r>
          </w:p>
        </w:tc>
        <w:tc>
          <w:tcPr>
            <w:tcW w:w="579" w:type="pct"/>
            <w:tcBorders>
              <w:top w:val="single" w:sz="4" w:space="0" w:color="auto"/>
              <w:left w:val="single" w:sz="4" w:space="0" w:color="auto"/>
              <w:bottom w:val="single" w:sz="4" w:space="0" w:color="auto"/>
              <w:right w:val="single" w:sz="4" w:space="0" w:color="auto"/>
            </w:tcBorders>
            <w:noWrap/>
            <w:hideMark/>
          </w:tcPr>
          <w:p w14:paraId="5285678C" w14:textId="77777777" w:rsidR="00B33979" w:rsidRDefault="00B33979">
            <w:pPr>
              <w:pStyle w:val="TAL"/>
              <w:rPr>
                <w:color w:val="000000"/>
                <w:sz w:val="16"/>
                <w:szCs w:val="16"/>
              </w:rPr>
            </w:pPr>
            <w:r>
              <w:rPr>
                <w:color w:val="000000"/>
                <w:sz w:val="16"/>
                <w:szCs w:val="16"/>
              </w:rPr>
              <w:t>Huawei,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62E24910"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E19D789" w14:textId="77777777" w:rsidR="00B33979" w:rsidRDefault="00B33979">
            <w:pPr>
              <w:pStyle w:val="TAL"/>
              <w:rPr>
                <w:color w:val="000000"/>
                <w:sz w:val="16"/>
                <w:szCs w:val="16"/>
              </w:rPr>
            </w:pPr>
            <w:r>
              <w:rPr>
                <w:color w:val="000000"/>
                <w:sz w:val="16"/>
                <w:szCs w:val="16"/>
              </w:rPr>
              <w:t>C3-241338</w:t>
            </w:r>
          </w:p>
        </w:tc>
        <w:tc>
          <w:tcPr>
            <w:tcW w:w="579" w:type="pct"/>
            <w:tcBorders>
              <w:top w:val="single" w:sz="4" w:space="0" w:color="auto"/>
              <w:left w:val="single" w:sz="4" w:space="0" w:color="auto"/>
              <w:bottom w:val="single" w:sz="4" w:space="0" w:color="auto"/>
              <w:right w:val="single" w:sz="4" w:space="0" w:color="auto"/>
            </w:tcBorders>
            <w:noWrap/>
            <w:hideMark/>
          </w:tcPr>
          <w:p w14:paraId="606E6BBF" w14:textId="77777777" w:rsidR="00B33979" w:rsidRDefault="00B33979">
            <w:pPr>
              <w:rPr>
                <w:color w:val="000000"/>
                <w:sz w:val="16"/>
                <w:szCs w:val="16"/>
              </w:rPr>
            </w:pPr>
          </w:p>
        </w:tc>
      </w:tr>
      <w:tr w:rsidR="00B33979" w14:paraId="078A13C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147DF6" w14:textId="77777777" w:rsidR="00B33979" w:rsidRDefault="00B33979">
            <w:pPr>
              <w:pStyle w:val="TAL"/>
              <w:rPr>
                <w:color w:val="000000"/>
                <w:sz w:val="16"/>
                <w:szCs w:val="16"/>
              </w:rPr>
            </w:pPr>
            <w:r>
              <w:rPr>
                <w:color w:val="000000"/>
                <w:sz w:val="16"/>
                <w:szCs w:val="16"/>
              </w:rPr>
              <w:t>C3-242369</w:t>
            </w:r>
          </w:p>
        </w:tc>
        <w:tc>
          <w:tcPr>
            <w:tcW w:w="2248" w:type="pct"/>
            <w:tcBorders>
              <w:top w:val="single" w:sz="4" w:space="0" w:color="auto"/>
              <w:left w:val="single" w:sz="4" w:space="0" w:color="auto"/>
              <w:bottom w:val="single" w:sz="4" w:space="0" w:color="auto"/>
              <w:right w:val="single" w:sz="4" w:space="0" w:color="auto"/>
            </w:tcBorders>
            <w:noWrap/>
            <w:hideMark/>
          </w:tcPr>
          <w:p w14:paraId="28310D07" w14:textId="77777777" w:rsidR="00B33979" w:rsidRDefault="00B33979">
            <w:pPr>
              <w:pStyle w:val="TAL"/>
              <w:rPr>
                <w:color w:val="000000"/>
                <w:sz w:val="16"/>
                <w:szCs w:val="16"/>
              </w:rPr>
            </w:pPr>
            <w:r>
              <w:rPr>
                <w:color w:val="000000"/>
                <w:sz w:val="16"/>
                <w:szCs w:val="16"/>
              </w:rPr>
              <w:t>Defining the missing 5MBS error handling procedures</w:t>
            </w:r>
          </w:p>
        </w:tc>
        <w:tc>
          <w:tcPr>
            <w:tcW w:w="579" w:type="pct"/>
            <w:tcBorders>
              <w:top w:val="single" w:sz="4" w:space="0" w:color="auto"/>
              <w:left w:val="single" w:sz="4" w:space="0" w:color="auto"/>
              <w:bottom w:val="single" w:sz="4" w:space="0" w:color="auto"/>
              <w:right w:val="single" w:sz="4" w:space="0" w:color="auto"/>
            </w:tcBorders>
            <w:noWrap/>
            <w:hideMark/>
          </w:tcPr>
          <w:p w14:paraId="7CCD8408" w14:textId="77777777" w:rsidR="00B33979" w:rsidRDefault="00B33979">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734F1379"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BAB10CD" w14:textId="77777777" w:rsidR="00B33979" w:rsidRDefault="00B33979">
            <w:pPr>
              <w:pStyle w:val="TAL"/>
              <w:rPr>
                <w:color w:val="000000"/>
                <w:sz w:val="16"/>
                <w:szCs w:val="16"/>
              </w:rPr>
            </w:pPr>
            <w:r>
              <w:rPr>
                <w:color w:val="000000"/>
                <w:sz w:val="16"/>
                <w:szCs w:val="16"/>
              </w:rPr>
              <w:t>C3-241339</w:t>
            </w:r>
          </w:p>
        </w:tc>
        <w:tc>
          <w:tcPr>
            <w:tcW w:w="579" w:type="pct"/>
            <w:tcBorders>
              <w:top w:val="single" w:sz="4" w:space="0" w:color="auto"/>
              <w:left w:val="single" w:sz="4" w:space="0" w:color="auto"/>
              <w:bottom w:val="single" w:sz="4" w:space="0" w:color="auto"/>
              <w:right w:val="single" w:sz="4" w:space="0" w:color="auto"/>
            </w:tcBorders>
            <w:noWrap/>
            <w:hideMark/>
          </w:tcPr>
          <w:p w14:paraId="2CB06E74" w14:textId="77777777" w:rsidR="00B33979" w:rsidRDefault="00B33979">
            <w:pPr>
              <w:pStyle w:val="TAL"/>
              <w:rPr>
                <w:sz w:val="16"/>
                <w:szCs w:val="16"/>
              </w:rPr>
            </w:pPr>
            <w:r>
              <w:rPr>
                <w:sz w:val="16"/>
                <w:szCs w:val="16"/>
              </w:rPr>
              <w:t>C3-242441</w:t>
            </w:r>
          </w:p>
        </w:tc>
      </w:tr>
      <w:tr w:rsidR="00B33979" w14:paraId="248583F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25CFF9" w14:textId="77777777" w:rsidR="00B33979" w:rsidRDefault="00B33979">
            <w:pPr>
              <w:pStyle w:val="TAL"/>
              <w:rPr>
                <w:color w:val="000000"/>
                <w:sz w:val="16"/>
                <w:szCs w:val="16"/>
              </w:rPr>
            </w:pPr>
            <w:r>
              <w:rPr>
                <w:color w:val="000000"/>
                <w:sz w:val="16"/>
                <w:szCs w:val="16"/>
              </w:rPr>
              <w:t>C3-242370</w:t>
            </w:r>
          </w:p>
        </w:tc>
        <w:tc>
          <w:tcPr>
            <w:tcW w:w="2248" w:type="pct"/>
            <w:tcBorders>
              <w:top w:val="single" w:sz="4" w:space="0" w:color="auto"/>
              <w:left w:val="single" w:sz="4" w:space="0" w:color="auto"/>
              <w:bottom w:val="single" w:sz="4" w:space="0" w:color="auto"/>
              <w:right w:val="single" w:sz="4" w:space="0" w:color="auto"/>
            </w:tcBorders>
            <w:noWrap/>
            <w:hideMark/>
          </w:tcPr>
          <w:p w14:paraId="60A86802" w14:textId="77777777" w:rsidR="00B33979" w:rsidRDefault="00B33979">
            <w:pPr>
              <w:pStyle w:val="TAL"/>
              <w:rPr>
                <w:color w:val="000000"/>
                <w:sz w:val="16"/>
                <w:szCs w:val="16"/>
              </w:rPr>
            </w:pPr>
            <w:r>
              <w:rPr>
                <w:color w:val="000000"/>
                <w:sz w:val="16"/>
                <w:szCs w:val="16"/>
              </w:rPr>
              <w:t>Clarifications to MBS Service Area related error handling</w:t>
            </w:r>
          </w:p>
        </w:tc>
        <w:tc>
          <w:tcPr>
            <w:tcW w:w="579" w:type="pct"/>
            <w:tcBorders>
              <w:top w:val="single" w:sz="4" w:space="0" w:color="auto"/>
              <w:left w:val="single" w:sz="4" w:space="0" w:color="auto"/>
              <w:bottom w:val="single" w:sz="4" w:space="0" w:color="auto"/>
              <w:right w:val="single" w:sz="4" w:space="0" w:color="auto"/>
            </w:tcBorders>
            <w:noWrap/>
            <w:hideMark/>
          </w:tcPr>
          <w:p w14:paraId="37AB0BC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7F00FE9"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F9F3B1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AA5B82" w14:textId="77777777" w:rsidR="00B33979" w:rsidRDefault="00B33979">
            <w:pPr>
              <w:overflowPunct/>
              <w:autoSpaceDE/>
              <w:autoSpaceDN/>
              <w:adjustRightInd/>
              <w:spacing w:after="0"/>
              <w:rPr>
                <w:rFonts w:ascii="CG Times (WN)" w:hAnsi="CG Times (WN)"/>
              </w:rPr>
            </w:pPr>
          </w:p>
        </w:tc>
      </w:tr>
      <w:tr w:rsidR="00B33979" w14:paraId="32F1038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253AC2" w14:textId="77777777" w:rsidR="00B33979" w:rsidRDefault="00B33979">
            <w:pPr>
              <w:pStyle w:val="TAL"/>
              <w:rPr>
                <w:color w:val="000000"/>
                <w:sz w:val="16"/>
                <w:szCs w:val="16"/>
              </w:rPr>
            </w:pPr>
            <w:r>
              <w:rPr>
                <w:color w:val="000000"/>
                <w:sz w:val="16"/>
                <w:szCs w:val="16"/>
              </w:rPr>
              <w:t>C3-242371</w:t>
            </w:r>
          </w:p>
        </w:tc>
        <w:tc>
          <w:tcPr>
            <w:tcW w:w="2248" w:type="pct"/>
            <w:tcBorders>
              <w:top w:val="single" w:sz="4" w:space="0" w:color="auto"/>
              <w:left w:val="single" w:sz="4" w:space="0" w:color="auto"/>
              <w:bottom w:val="single" w:sz="4" w:space="0" w:color="auto"/>
              <w:right w:val="single" w:sz="4" w:space="0" w:color="auto"/>
            </w:tcBorders>
            <w:noWrap/>
            <w:hideMark/>
          </w:tcPr>
          <w:p w14:paraId="7C4BE0A4" w14:textId="77777777" w:rsidR="00B33979" w:rsidRDefault="00B33979">
            <w:pPr>
              <w:pStyle w:val="TAL"/>
              <w:rPr>
                <w:color w:val="000000"/>
                <w:sz w:val="16"/>
                <w:szCs w:val="16"/>
              </w:rPr>
            </w:pPr>
            <w:r>
              <w:rPr>
                <w:color w:val="000000"/>
                <w:sz w:val="16"/>
                <w:szCs w:val="16"/>
              </w:rPr>
              <w:t>Clarifications to MBS Service Area related error handling</w:t>
            </w:r>
          </w:p>
        </w:tc>
        <w:tc>
          <w:tcPr>
            <w:tcW w:w="579" w:type="pct"/>
            <w:tcBorders>
              <w:top w:val="single" w:sz="4" w:space="0" w:color="auto"/>
              <w:left w:val="single" w:sz="4" w:space="0" w:color="auto"/>
              <w:bottom w:val="single" w:sz="4" w:space="0" w:color="auto"/>
              <w:right w:val="single" w:sz="4" w:space="0" w:color="auto"/>
            </w:tcBorders>
            <w:noWrap/>
            <w:hideMark/>
          </w:tcPr>
          <w:p w14:paraId="05F5EE51"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6C43AEB"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1152AA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411337C" w14:textId="77777777" w:rsidR="00B33979" w:rsidRDefault="00B33979">
            <w:pPr>
              <w:pStyle w:val="TAL"/>
              <w:rPr>
                <w:sz w:val="16"/>
                <w:szCs w:val="16"/>
              </w:rPr>
            </w:pPr>
            <w:r>
              <w:rPr>
                <w:sz w:val="16"/>
                <w:szCs w:val="16"/>
              </w:rPr>
              <w:t>C3-242440</w:t>
            </w:r>
          </w:p>
        </w:tc>
      </w:tr>
      <w:tr w:rsidR="00B33979" w14:paraId="0D3A560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20FF99" w14:textId="77777777" w:rsidR="00B33979" w:rsidRDefault="00B33979">
            <w:pPr>
              <w:pStyle w:val="TAL"/>
              <w:rPr>
                <w:color w:val="000000"/>
                <w:sz w:val="16"/>
                <w:szCs w:val="16"/>
              </w:rPr>
            </w:pPr>
            <w:r>
              <w:rPr>
                <w:color w:val="000000"/>
                <w:sz w:val="16"/>
                <w:szCs w:val="16"/>
              </w:rPr>
              <w:t>C3-242372</w:t>
            </w:r>
          </w:p>
        </w:tc>
        <w:tc>
          <w:tcPr>
            <w:tcW w:w="2248" w:type="pct"/>
            <w:tcBorders>
              <w:top w:val="single" w:sz="4" w:space="0" w:color="auto"/>
              <w:left w:val="single" w:sz="4" w:space="0" w:color="auto"/>
              <w:bottom w:val="single" w:sz="4" w:space="0" w:color="auto"/>
              <w:right w:val="single" w:sz="4" w:space="0" w:color="auto"/>
            </w:tcBorders>
            <w:noWrap/>
            <w:hideMark/>
          </w:tcPr>
          <w:p w14:paraId="03FA7B35" w14:textId="77777777" w:rsidR="00B33979" w:rsidRDefault="00B33979">
            <w:pPr>
              <w:pStyle w:val="TAL"/>
              <w:rPr>
                <w:color w:val="000000"/>
                <w:sz w:val="16"/>
                <w:szCs w:val="16"/>
              </w:rPr>
            </w:pPr>
            <w:r>
              <w:rPr>
                <w:color w:val="000000"/>
                <w:sz w:val="16"/>
                <w:szCs w:val="16"/>
              </w:rPr>
              <w:t>Essential corrections to the VAE Server APIs</w:t>
            </w:r>
          </w:p>
        </w:tc>
        <w:tc>
          <w:tcPr>
            <w:tcW w:w="579" w:type="pct"/>
            <w:tcBorders>
              <w:top w:val="single" w:sz="4" w:space="0" w:color="auto"/>
              <w:left w:val="single" w:sz="4" w:space="0" w:color="auto"/>
              <w:bottom w:val="single" w:sz="4" w:space="0" w:color="auto"/>
              <w:right w:val="single" w:sz="4" w:space="0" w:color="auto"/>
            </w:tcBorders>
            <w:noWrap/>
            <w:hideMark/>
          </w:tcPr>
          <w:p w14:paraId="3B5565F0"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6347F2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6FFDD2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D31787" w14:textId="77777777" w:rsidR="00B33979" w:rsidRDefault="00B33979">
            <w:pPr>
              <w:overflowPunct/>
              <w:autoSpaceDE/>
              <w:autoSpaceDN/>
              <w:adjustRightInd/>
              <w:spacing w:after="0"/>
              <w:rPr>
                <w:rFonts w:ascii="CG Times (WN)" w:hAnsi="CG Times (WN)"/>
              </w:rPr>
            </w:pPr>
          </w:p>
        </w:tc>
      </w:tr>
      <w:tr w:rsidR="00B33979" w14:paraId="73220E7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034F65" w14:textId="77777777" w:rsidR="00B33979" w:rsidRDefault="00B33979">
            <w:pPr>
              <w:pStyle w:val="TAL"/>
              <w:rPr>
                <w:color w:val="000000"/>
                <w:sz w:val="16"/>
                <w:szCs w:val="16"/>
              </w:rPr>
            </w:pPr>
            <w:r>
              <w:rPr>
                <w:color w:val="000000"/>
                <w:sz w:val="16"/>
                <w:szCs w:val="16"/>
              </w:rPr>
              <w:t>C3-242373</w:t>
            </w:r>
          </w:p>
        </w:tc>
        <w:tc>
          <w:tcPr>
            <w:tcW w:w="2248" w:type="pct"/>
            <w:tcBorders>
              <w:top w:val="single" w:sz="4" w:space="0" w:color="auto"/>
              <w:left w:val="single" w:sz="4" w:space="0" w:color="auto"/>
              <w:bottom w:val="single" w:sz="4" w:space="0" w:color="auto"/>
              <w:right w:val="single" w:sz="4" w:space="0" w:color="auto"/>
            </w:tcBorders>
            <w:noWrap/>
            <w:hideMark/>
          </w:tcPr>
          <w:p w14:paraId="24098B0B" w14:textId="77777777" w:rsidR="00B33979" w:rsidRDefault="00B33979">
            <w:pPr>
              <w:pStyle w:val="TAL"/>
              <w:rPr>
                <w:color w:val="000000"/>
                <w:sz w:val="16"/>
                <w:szCs w:val="16"/>
              </w:rPr>
            </w:pPr>
            <w:r>
              <w:rPr>
                <w:color w:val="000000"/>
                <w:sz w:val="16"/>
                <w:szCs w:val="16"/>
              </w:rPr>
              <w:t>Essential corrections to the VAE Server APIs</w:t>
            </w:r>
          </w:p>
        </w:tc>
        <w:tc>
          <w:tcPr>
            <w:tcW w:w="579" w:type="pct"/>
            <w:tcBorders>
              <w:top w:val="single" w:sz="4" w:space="0" w:color="auto"/>
              <w:left w:val="single" w:sz="4" w:space="0" w:color="auto"/>
              <w:bottom w:val="single" w:sz="4" w:space="0" w:color="auto"/>
              <w:right w:val="single" w:sz="4" w:space="0" w:color="auto"/>
            </w:tcBorders>
            <w:noWrap/>
            <w:hideMark/>
          </w:tcPr>
          <w:p w14:paraId="1D27E510"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E8B55E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26B568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E2A007" w14:textId="77777777" w:rsidR="00B33979" w:rsidRDefault="00B33979">
            <w:pPr>
              <w:overflowPunct/>
              <w:autoSpaceDE/>
              <w:autoSpaceDN/>
              <w:adjustRightInd/>
              <w:spacing w:after="0"/>
              <w:rPr>
                <w:rFonts w:ascii="CG Times (WN)" w:hAnsi="CG Times (WN)"/>
              </w:rPr>
            </w:pPr>
          </w:p>
        </w:tc>
      </w:tr>
      <w:tr w:rsidR="00B33979" w14:paraId="70BD425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92214E" w14:textId="77777777" w:rsidR="00B33979" w:rsidRDefault="00B33979">
            <w:pPr>
              <w:pStyle w:val="TAL"/>
              <w:rPr>
                <w:color w:val="000000"/>
                <w:sz w:val="16"/>
                <w:szCs w:val="16"/>
              </w:rPr>
            </w:pPr>
            <w:r>
              <w:rPr>
                <w:color w:val="000000"/>
                <w:sz w:val="16"/>
                <w:szCs w:val="16"/>
              </w:rPr>
              <w:t>C3-242374</w:t>
            </w:r>
          </w:p>
        </w:tc>
        <w:tc>
          <w:tcPr>
            <w:tcW w:w="2248" w:type="pct"/>
            <w:tcBorders>
              <w:top w:val="single" w:sz="4" w:space="0" w:color="auto"/>
              <w:left w:val="single" w:sz="4" w:space="0" w:color="auto"/>
              <w:bottom w:val="single" w:sz="4" w:space="0" w:color="auto"/>
              <w:right w:val="single" w:sz="4" w:space="0" w:color="auto"/>
            </w:tcBorders>
            <w:noWrap/>
            <w:hideMark/>
          </w:tcPr>
          <w:p w14:paraId="0D14962A" w14:textId="77777777" w:rsidR="00B33979" w:rsidRDefault="00B33979">
            <w:pPr>
              <w:pStyle w:val="TAL"/>
              <w:rPr>
                <w:color w:val="000000"/>
                <w:sz w:val="16"/>
                <w:szCs w:val="16"/>
              </w:rPr>
            </w:pPr>
            <w:r>
              <w:rPr>
                <w:color w:val="000000"/>
                <w:sz w:val="16"/>
                <w:szCs w:val="16"/>
              </w:rPr>
              <w:t>Essential corrections to the PATCH method on the Individual 5GLAN Parameters Provision Subscription resource</w:t>
            </w:r>
          </w:p>
        </w:tc>
        <w:tc>
          <w:tcPr>
            <w:tcW w:w="579" w:type="pct"/>
            <w:tcBorders>
              <w:top w:val="single" w:sz="4" w:space="0" w:color="auto"/>
              <w:left w:val="single" w:sz="4" w:space="0" w:color="auto"/>
              <w:bottom w:val="single" w:sz="4" w:space="0" w:color="auto"/>
              <w:right w:val="single" w:sz="4" w:space="0" w:color="auto"/>
            </w:tcBorders>
            <w:noWrap/>
            <w:hideMark/>
          </w:tcPr>
          <w:p w14:paraId="69D1813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557823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2B19E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8E576F" w14:textId="77777777" w:rsidR="00B33979" w:rsidRDefault="00B33979">
            <w:pPr>
              <w:overflowPunct/>
              <w:autoSpaceDE/>
              <w:autoSpaceDN/>
              <w:adjustRightInd/>
              <w:spacing w:after="0"/>
              <w:rPr>
                <w:rFonts w:ascii="CG Times (WN)" w:hAnsi="CG Times (WN)"/>
              </w:rPr>
            </w:pPr>
          </w:p>
        </w:tc>
      </w:tr>
      <w:tr w:rsidR="00B33979" w14:paraId="695920B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A62D84" w14:textId="77777777" w:rsidR="00B33979" w:rsidRDefault="00B33979">
            <w:pPr>
              <w:pStyle w:val="TAL"/>
              <w:rPr>
                <w:color w:val="000000"/>
                <w:sz w:val="16"/>
                <w:szCs w:val="16"/>
              </w:rPr>
            </w:pPr>
            <w:r>
              <w:rPr>
                <w:color w:val="000000"/>
                <w:sz w:val="16"/>
                <w:szCs w:val="16"/>
              </w:rPr>
              <w:t>C3-242375</w:t>
            </w:r>
          </w:p>
        </w:tc>
        <w:tc>
          <w:tcPr>
            <w:tcW w:w="2248" w:type="pct"/>
            <w:tcBorders>
              <w:top w:val="single" w:sz="4" w:space="0" w:color="auto"/>
              <w:left w:val="single" w:sz="4" w:space="0" w:color="auto"/>
              <w:bottom w:val="single" w:sz="4" w:space="0" w:color="auto"/>
              <w:right w:val="single" w:sz="4" w:space="0" w:color="auto"/>
            </w:tcBorders>
            <w:noWrap/>
            <w:hideMark/>
          </w:tcPr>
          <w:p w14:paraId="2D2CDFD2" w14:textId="77777777" w:rsidR="00B33979" w:rsidRDefault="00B33979">
            <w:pPr>
              <w:pStyle w:val="TAL"/>
              <w:rPr>
                <w:color w:val="000000"/>
                <w:sz w:val="16"/>
                <w:szCs w:val="16"/>
              </w:rPr>
            </w:pPr>
            <w:r>
              <w:rPr>
                <w:color w:val="000000"/>
                <w:sz w:val="16"/>
                <w:szCs w:val="16"/>
              </w:rPr>
              <w:t>Essential corrections to the PATCH method on the Individual 5GLAN Parameters Provision Subscription resource</w:t>
            </w:r>
          </w:p>
        </w:tc>
        <w:tc>
          <w:tcPr>
            <w:tcW w:w="579" w:type="pct"/>
            <w:tcBorders>
              <w:top w:val="single" w:sz="4" w:space="0" w:color="auto"/>
              <w:left w:val="single" w:sz="4" w:space="0" w:color="auto"/>
              <w:bottom w:val="single" w:sz="4" w:space="0" w:color="auto"/>
              <w:right w:val="single" w:sz="4" w:space="0" w:color="auto"/>
            </w:tcBorders>
            <w:noWrap/>
            <w:hideMark/>
          </w:tcPr>
          <w:p w14:paraId="2D933DF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4BD6CA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FCF09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FA5DE98" w14:textId="77777777" w:rsidR="00B33979" w:rsidRDefault="00B33979">
            <w:pPr>
              <w:overflowPunct/>
              <w:autoSpaceDE/>
              <w:autoSpaceDN/>
              <w:adjustRightInd/>
              <w:spacing w:after="0"/>
              <w:rPr>
                <w:rFonts w:ascii="CG Times (WN)" w:hAnsi="CG Times (WN)"/>
              </w:rPr>
            </w:pPr>
          </w:p>
        </w:tc>
      </w:tr>
      <w:tr w:rsidR="00B33979" w14:paraId="5A56CA0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481E57" w14:textId="77777777" w:rsidR="00B33979" w:rsidRDefault="00B33979">
            <w:pPr>
              <w:pStyle w:val="TAL"/>
              <w:rPr>
                <w:color w:val="000000"/>
                <w:sz w:val="16"/>
                <w:szCs w:val="16"/>
              </w:rPr>
            </w:pPr>
            <w:r>
              <w:rPr>
                <w:color w:val="000000"/>
                <w:sz w:val="16"/>
                <w:szCs w:val="16"/>
              </w:rPr>
              <w:t>C3-242376</w:t>
            </w:r>
          </w:p>
        </w:tc>
        <w:tc>
          <w:tcPr>
            <w:tcW w:w="2248" w:type="pct"/>
            <w:tcBorders>
              <w:top w:val="single" w:sz="4" w:space="0" w:color="auto"/>
              <w:left w:val="single" w:sz="4" w:space="0" w:color="auto"/>
              <w:bottom w:val="single" w:sz="4" w:space="0" w:color="auto"/>
              <w:right w:val="single" w:sz="4" w:space="0" w:color="auto"/>
            </w:tcBorders>
            <w:noWrap/>
            <w:hideMark/>
          </w:tcPr>
          <w:p w14:paraId="38C0A2A2" w14:textId="77777777" w:rsidR="00B33979" w:rsidRDefault="00B33979">
            <w:pPr>
              <w:pStyle w:val="TAL"/>
              <w:rPr>
                <w:color w:val="000000"/>
                <w:sz w:val="16"/>
                <w:szCs w:val="16"/>
              </w:rPr>
            </w:pPr>
            <w:r>
              <w:rPr>
                <w:color w:val="000000"/>
                <w:sz w:val="16"/>
                <w:szCs w:val="16"/>
              </w:rPr>
              <w:t>Essential corrections to the PATCH method on the Individual 5GLAN Parameters Provision Subscription resource</w:t>
            </w:r>
          </w:p>
        </w:tc>
        <w:tc>
          <w:tcPr>
            <w:tcW w:w="579" w:type="pct"/>
            <w:tcBorders>
              <w:top w:val="single" w:sz="4" w:space="0" w:color="auto"/>
              <w:left w:val="single" w:sz="4" w:space="0" w:color="auto"/>
              <w:bottom w:val="single" w:sz="4" w:space="0" w:color="auto"/>
              <w:right w:val="single" w:sz="4" w:space="0" w:color="auto"/>
            </w:tcBorders>
            <w:noWrap/>
            <w:hideMark/>
          </w:tcPr>
          <w:p w14:paraId="512BEF13"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D7F9E0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3DDF1C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491D9A1" w14:textId="77777777" w:rsidR="00B33979" w:rsidRDefault="00B33979">
            <w:pPr>
              <w:overflowPunct/>
              <w:autoSpaceDE/>
              <w:autoSpaceDN/>
              <w:adjustRightInd/>
              <w:spacing w:after="0"/>
              <w:rPr>
                <w:rFonts w:ascii="CG Times (WN)" w:hAnsi="CG Times (WN)"/>
              </w:rPr>
            </w:pPr>
          </w:p>
        </w:tc>
      </w:tr>
      <w:tr w:rsidR="00B33979" w14:paraId="59B405A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90845E" w14:textId="77777777" w:rsidR="00B33979" w:rsidRDefault="00B33979">
            <w:pPr>
              <w:pStyle w:val="TAL"/>
              <w:rPr>
                <w:color w:val="000000"/>
                <w:sz w:val="16"/>
                <w:szCs w:val="16"/>
              </w:rPr>
            </w:pPr>
            <w:r>
              <w:rPr>
                <w:color w:val="000000"/>
                <w:sz w:val="16"/>
                <w:szCs w:val="16"/>
              </w:rPr>
              <w:t>C3-242377</w:t>
            </w:r>
          </w:p>
        </w:tc>
        <w:tc>
          <w:tcPr>
            <w:tcW w:w="2248" w:type="pct"/>
            <w:tcBorders>
              <w:top w:val="single" w:sz="4" w:space="0" w:color="auto"/>
              <w:left w:val="single" w:sz="4" w:space="0" w:color="auto"/>
              <w:bottom w:val="single" w:sz="4" w:space="0" w:color="auto"/>
              <w:right w:val="single" w:sz="4" w:space="0" w:color="auto"/>
            </w:tcBorders>
            <w:noWrap/>
            <w:hideMark/>
          </w:tcPr>
          <w:p w14:paraId="1932FB98" w14:textId="77777777" w:rsidR="00B33979" w:rsidRDefault="00B33979">
            <w:pPr>
              <w:pStyle w:val="TAL"/>
              <w:rPr>
                <w:color w:val="000000"/>
                <w:sz w:val="16"/>
                <w:szCs w:val="16"/>
              </w:rPr>
            </w:pPr>
            <w:r>
              <w:rPr>
                <w:color w:val="000000"/>
                <w:sz w:val="16"/>
                <w:szCs w:val="16"/>
              </w:rPr>
              <w:t>Update of removable data types and solution of QoS monitoring remaining ENs</w:t>
            </w:r>
          </w:p>
        </w:tc>
        <w:tc>
          <w:tcPr>
            <w:tcW w:w="579" w:type="pct"/>
            <w:tcBorders>
              <w:top w:val="single" w:sz="4" w:space="0" w:color="auto"/>
              <w:left w:val="single" w:sz="4" w:space="0" w:color="auto"/>
              <w:bottom w:val="single" w:sz="4" w:space="0" w:color="auto"/>
              <w:right w:val="single" w:sz="4" w:space="0" w:color="auto"/>
            </w:tcBorders>
            <w:noWrap/>
            <w:hideMark/>
          </w:tcPr>
          <w:p w14:paraId="53EAA9D8"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C82A31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AB7076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AA43C90" w14:textId="77777777" w:rsidR="00B33979" w:rsidRDefault="00B33979">
            <w:pPr>
              <w:pStyle w:val="TAL"/>
              <w:rPr>
                <w:sz w:val="16"/>
                <w:szCs w:val="16"/>
              </w:rPr>
            </w:pPr>
            <w:r>
              <w:rPr>
                <w:sz w:val="16"/>
                <w:szCs w:val="16"/>
              </w:rPr>
              <w:t>C3-242651</w:t>
            </w:r>
          </w:p>
        </w:tc>
      </w:tr>
      <w:tr w:rsidR="00B33979" w14:paraId="5AAF750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48B67F" w14:textId="77777777" w:rsidR="00B33979" w:rsidRDefault="00B33979">
            <w:pPr>
              <w:pStyle w:val="TAL"/>
              <w:rPr>
                <w:color w:val="000000"/>
                <w:sz w:val="16"/>
                <w:szCs w:val="16"/>
              </w:rPr>
            </w:pPr>
            <w:r>
              <w:rPr>
                <w:color w:val="000000"/>
                <w:sz w:val="16"/>
                <w:szCs w:val="16"/>
              </w:rPr>
              <w:t>C3-242378</w:t>
            </w:r>
          </w:p>
        </w:tc>
        <w:tc>
          <w:tcPr>
            <w:tcW w:w="2248" w:type="pct"/>
            <w:tcBorders>
              <w:top w:val="single" w:sz="4" w:space="0" w:color="auto"/>
              <w:left w:val="single" w:sz="4" w:space="0" w:color="auto"/>
              <w:bottom w:val="single" w:sz="4" w:space="0" w:color="auto"/>
              <w:right w:val="single" w:sz="4" w:space="0" w:color="auto"/>
            </w:tcBorders>
            <w:noWrap/>
            <w:hideMark/>
          </w:tcPr>
          <w:p w14:paraId="028E0B25" w14:textId="77777777" w:rsidR="00B33979" w:rsidRDefault="00B33979">
            <w:pPr>
              <w:pStyle w:val="TAL"/>
              <w:rPr>
                <w:color w:val="000000"/>
                <w:sz w:val="16"/>
                <w:szCs w:val="16"/>
              </w:rPr>
            </w:pPr>
            <w:r>
              <w:rPr>
                <w:color w:val="000000"/>
                <w:sz w:val="16"/>
                <w:szCs w:val="16"/>
              </w:rPr>
              <w:t>UPSI Encoding</w:t>
            </w:r>
          </w:p>
        </w:tc>
        <w:tc>
          <w:tcPr>
            <w:tcW w:w="579" w:type="pct"/>
            <w:tcBorders>
              <w:top w:val="single" w:sz="4" w:space="0" w:color="auto"/>
              <w:left w:val="single" w:sz="4" w:space="0" w:color="auto"/>
              <w:bottom w:val="single" w:sz="4" w:space="0" w:color="auto"/>
              <w:right w:val="single" w:sz="4" w:space="0" w:color="auto"/>
            </w:tcBorders>
            <w:noWrap/>
            <w:hideMark/>
          </w:tcPr>
          <w:p w14:paraId="1E4E383A"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9CFBBE0"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16750B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8FB214" w14:textId="77777777" w:rsidR="00B33979" w:rsidRDefault="00B33979">
            <w:pPr>
              <w:pStyle w:val="TAL"/>
              <w:rPr>
                <w:sz w:val="16"/>
                <w:szCs w:val="16"/>
              </w:rPr>
            </w:pPr>
            <w:r>
              <w:rPr>
                <w:sz w:val="16"/>
                <w:szCs w:val="16"/>
              </w:rPr>
              <w:t>C3-242639</w:t>
            </w:r>
          </w:p>
        </w:tc>
      </w:tr>
      <w:tr w:rsidR="00B33979" w14:paraId="34C8461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290CCC" w14:textId="77777777" w:rsidR="00B33979" w:rsidRDefault="00B33979">
            <w:pPr>
              <w:pStyle w:val="TAL"/>
              <w:rPr>
                <w:color w:val="000000"/>
                <w:sz w:val="16"/>
                <w:szCs w:val="16"/>
              </w:rPr>
            </w:pPr>
            <w:r>
              <w:rPr>
                <w:color w:val="000000"/>
                <w:sz w:val="16"/>
                <w:szCs w:val="16"/>
              </w:rPr>
              <w:t>C3-242379</w:t>
            </w:r>
          </w:p>
        </w:tc>
        <w:tc>
          <w:tcPr>
            <w:tcW w:w="2248" w:type="pct"/>
            <w:tcBorders>
              <w:top w:val="single" w:sz="4" w:space="0" w:color="auto"/>
              <w:left w:val="single" w:sz="4" w:space="0" w:color="auto"/>
              <w:bottom w:val="single" w:sz="4" w:space="0" w:color="auto"/>
              <w:right w:val="single" w:sz="4" w:space="0" w:color="auto"/>
            </w:tcBorders>
            <w:noWrap/>
            <w:hideMark/>
          </w:tcPr>
          <w:p w14:paraId="79DCA8A0" w14:textId="77777777" w:rsidR="00B33979" w:rsidRDefault="00B33979">
            <w:pPr>
              <w:pStyle w:val="TAL"/>
              <w:rPr>
                <w:color w:val="000000"/>
                <w:sz w:val="16"/>
                <w:szCs w:val="16"/>
              </w:rPr>
            </w:pPr>
            <w:r>
              <w:rPr>
                <w:color w:val="000000"/>
                <w:sz w:val="16"/>
                <w:szCs w:val="16"/>
              </w:rPr>
              <w:t>Update to add security parameter to ECS address IE</w:t>
            </w:r>
          </w:p>
        </w:tc>
        <w:tc>
          <w:tcPr>
            <w:tcW w:w="579" w:type="pct"/>
            <w:tcBorders>
              <w:top w:val="single" w:sz="4" w:space="0" w:color="auto"/>
              <w:left w:val="single" w:sz="4" w:space="0" w:color="auto"/>
              <w:bottom w:val="single" w:sz="4" w:space="0" w:color="auto"/>
              <w:right w:val="single" w:sz="4" w:space="0" w:color="auto"/>
            </w:tcBorders>
            <w:noWrap/>
            <w:hideMark/>
          </w:tcPr>
          <w:p w14:paraId="213DFD02" w14:textId="77777777" w:rsidR="00B33979" w:rsidRDefault="00B33979">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62200B5E"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261069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46A8D8" w14:textId="77777777" w:rsidR="00B33979" w:rsidRDefault="00B33979">
            <w:pPr>
              <w:overflowPunct/>
              <w:autoSpaceDE/>
              <w:autoSpaceDN/>
              <w:adjustRightInd/>
              <w:spacing w:after="0"/>
              <w:rPr>
                <w:rFonts w:ascii="CG Times (WN)" w:hAnsi="CG Times (WN)"/>
              </w:rPr>
            </w:pPr>
          </w:p>
        </w:tc>
      </w:tr>
      <w:tr w:rsidR="00B33979" w14:paraId="6AD375A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35556C" w14:textId="77777777" w:rsidR="00B33979" w:rsidRDefault="00B33979">
            <w:pPr>
              <w:pStyle w:val="TAL"/>
              <w:rPr>
                <w:color w:val="000000"/>
                <w:sz w:val="16"/>
                <w:szCs w:val="16"/>
              </w:rPr>
            </w:pPr>
            <w:r>
              <w:rPr>
                <w:color w:val="000000"/>
                <w:sz w:val="16"/>
                <w:szCs w:val="16"/>
              </w:rPr>
              <w:t>C3-242380</w:t>
            </w:r>
          </w:p>
        </w:tc>
        <w:tc>
          <w:tcPr>
            <w:tcW w:w="2248" w:type="pct"/>
            <w:tcBorders>
              <w:top w:val="single" w:sz="4" w:space="0" w:color="auto"/>
              <w:left w:val="single" w:sz="4" w:space="0" w:color="auto"/>
              <w:bottom w:val="single" w:sz="4" w:space="0" w:color="auto"/>
              <w:right w:val="single" w:sz="4" w:space="0" w:color="auto"/>
            </w:tcBorders>
            <w:noWrap/>
            <w:hideMark/>
          </w:tcPr>
          <w:p w14:paraId="531AAFC7" w14:textId="77777777" w:rsidR="00B33979" w:rsidRDefault="00B33979">
            <w:pPr>
              <w:pStyle w:val="TAL"/>
              <w:rPr>
                <w:color w:val="000000"/>
                <w:sz w:val="16"/>
                <w:szCs w:val="16"/>
              </w:rPr>
            </w:pPr>
            <w:r>
              <w:rPr>
                <w:color w:val="000000"/>
                <w:sz w:val="16"/>
                <w:szCs w:val="16"/>
              </w:rPr>
              <w:t>Add list of supported PLMNs to ECS address IE</w:t>
            </w:r>
          </w:p>
        </w:tc>
        <w:tc>
          <w:tcPr>
            <w:tcW w:w="579" w:type="pct"/>
            <w:tcBorders>
              <w:top w:val="single" w:sz="4" w:space="0" w:color="auto"/>
              <w:left w:val="single" w:sz="4" w:space="0" w:color="auto"/>
              <w:bottom w:val="single" w:sz="4" w:space="0" w:color="auto"/>
              <w:right w:val="single" w:sz="4" w:space="0" w:color="auto"/>
            </w:tcBorders>
            <w:noWrap/>
            <w:hideMark/>
          </w:tcPr>
          <w:p w14:paraId="41D65131" w14:textId="77777777" w:rsidR="00B33979" w:rsidRDefault="00B33979">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55F5A4DC"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BC2608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FD8490" w14:textId="77777777" w:rsidR="00B33979" w:rsidRDefault="00B33979">
            <w:pPr>
              <w:overflowPunct/>
              <w:autoSpaceDE/>
              <w:autoSpaceDN/>
              <w:adjustRightInd/>
              <w:spacing w:after="0"/>
              <w:rPr>
                <w:rFonts w:ascii="CG Times (WN)" w:hAnsi="CG Times (WN)"/>
              </w:rPr>
            </w:pPr>
          </w:p>
        </w:tc>
      </w:tr>
      <w:tr w:rsidR="00B33979" w14:paraId="2A77E6A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54A24A" w14:textId="77777777" w:rsidR="00B33979" w:rsidRDefault="00B33979">
            <w:pPr>
              <w:pStyle w:val="TAL"/>
              <w:rPr>
                <w:color w:val="000000"/>
                <w:sz w:val="16"/>
                <w:szCs w:val="16"/>
              </w:rPr>
            </w:pPr>
            <w:r>
              <w:rPr>
                <w:color w:val="000000"/>
                <w:sz w:val="16"/>
                <w:szCs w:val="16"/>
              </w:rPr>
              <w:t>C3-242381</w:t>
            </w:r>
          </w:p>
        </w:tc>
        <w:tc>
          <w:tcPr>
            <w:tcW w:w="2248" w:type="pct"/>
            <w:tcBorders>
              <w:top w:val="single" w:sz="4" w:space="0" w:color="auto"/>
              <w:left w:val="single" w:sz="4" w:space="0" w:color="auto"/>
              <w:bottom w:val="single" w:sz="4" w:space="0" w:color="auto"/>
              <w:right w:val="single" w:sz="4" w:space="0" w:color="auto"/>
            </w:tcBorders>
            <w:noWrap/>
            <w:hideMark/>
          </w:tcPr>
          <w:p w14:paraId="42E2D403" w14:textId="77777777" w:rsidR="00B33979" w:rsidRDefault="00B33979">
            <w:pPr>
              <w:pStyle w:val="TAL"/>
              <w:rPr>
                <w:color w:val="000000"/>
                <w:sz w:val="16"/>
                <w:szCs w:val="16"/>
              </w:rPr>
            </w:pPr>
            <w:r>
              <w:rPr>
                <w:color w:val="000000"/>
                <w:sz w:val="16"/>
                <w:szCs w:val="16"/>
              </w:rPr>
              <w:t>Work plan for CT3 aspects of EDGEAPP_Ph2</w:t>
            </w:r>
          </w:p>
        </w:tc>
        <w:tc>
          <w:tcPr>
            <w:tcW w:w="579" w:type="pct"/>
            <w:tcBorders>
              <w:top w:val="single" w:sz="4" w:space="0" w:color="auto"/>
              <w:left w:val="single" w:sz="4" w:space="0" w:color="auto"/>
              <w:bottom w:val="single" w:sz="4" w:space="0" w:color="auto"/>
              <w:right w:val="single" w:sz="4" w:space="0" w:color="auto"/>
            </w:tcBorders>
            <w:noWrap/>
            <w:hideMark/>
          </w:tcPr>
          <w:p w14:paraId="12EC5CD8" w14:textId="77777777" w:rsidR="00B33979" w:rsidRDefault="00B33979">
            <w:pPr>
              <w:pStyle w:val="TAL"/>
              <w:rPr>
                <w:color w:val="000000"/>
                <w:sz w:val="16"/>
                <w:szCs w:val="16"/>
              </w:rPr>
            </w:pPr>
            <w:r>
              <w:rPr>
                <w:color w:val="000000"/>
                <w:sz w:val="16"/>
                <w:szCs w:val="16"/>
              </w:rPr>
              <w:t>Samsung Electronics France SA</w:t>
            </w:r>
          </w:p>
        </w:tc>
        <w:tc>
          <w:tcPr>
            <w:tcW w:w="513" w:type="pct"/>
            <w:tcBorders>
              <w:top w:val="single" w:sz="4" w:space="0" w:color="auto"/>
              <w:left w:val="single" w:sz="4" w:space="0" w:color="auto"/>
              <w:bottom w:val="single" w:sz="4" w:space="0" w:color="auto"/>
              <w:right w:val="single" w:sz="4" w:space="0" w:color="auto"/>
            </w:tcBorders>
            <w:noWrap/>
            <w:hideMark/>
          </w:tcPr>
          <w:p w14:paraId="10B29793"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E6D925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C94907D" w14:textId="77777777" w:rsidR="00B33979" w:rsidRDefault="00B33979">
            <w:pPr>
              <w:overflowPunct/>
              <w:autoSpaceDE/>
              <w:autoSpaceDN/>
              <w:adjustRightInd/>
              <w:spacing w:after="0"/>
              <w:rPr>
                <w:rFonts w:ascii="CG Times (WN)" w:hAnsi="CG Times (WN)"/>
              </w:rPr>
            </w:pPr>
          </w:p>
        </w:tc>
      </w:tr>
      <w:tr w:rsidR="00B33979" w14:paraId="47AE913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D93777" w14:textId="77777777" w:rsidR="00B33979" w:rsidRDefault="00B33979">
            <w:pPr>
              <w:pStyle w:val="TAL"/>
              <w:rPr>
                <w:color w:val="000000"/>
                <w:sz w:val="16"/>
                <w:szCs w:val="16"/>
              </w:rPr>
            </w:pPr>
            <w:r>
              <w:rPr>
                <w:color w:val="000000"/>
                <w:sz w:val="16"/>
                <w:szCs w:val="16"/>
              </w:rPr>
              <w:t>C3-242382</w:t>
            </w:r>
          </w:p>
        </w:tc>
        <w:tc>
          <w:tcPr>
            <w:tcW w:w="2248" w:type="pct"/>
            <w:tcBorders>
              <w:top w:val="single" w:sz="4" w:space="0" w:color="auto"/>
              <w:left w:val="single" w:sz="4" w:space="0" w:color="auto"/>
              <w:bottom w:val="single" w:sz="4" w:space="0" w:color="auto"/>
              <w:right w:val="single" w:sz="4" w:space="0" w:color="auto"/>
            </w:tcBorders>
            <w:noWrap/>
            <w:hideMark/>
          </w:tcPr>
          <w:p w14:paraId="2C31A80C" w14:textId="77777777" w:rsidR="00B33979" w:rsidRDefault="00B33979">
            <w:pPr>
              <w:pStyle w:val="TAL"/>
              <w:rPr>
                <w:color w:val="000000"/>
                <w:sz w:val="16"/>
                <w:szCs w:val="16"/>
              </w:rPr>
            </w:pPr>
            <w:r>
              <w:rPr>
                <w:color w:val="000000"/>
                <w:sz w:val="16"/>
                <w:szCs w:val="16"/>
              </w:rPr>
              <w:t>Definition of Eecs_ECSServiceProvisioning service API</w:t>
            </w:r>
          </w:p>
        </w:tc>
        <w:tc>
          <w:tcPr>
            <w:tcW w:w="579" w:type="pct"/>
            <w:tcBorders>
              <w:top w:val="single" w:sz="4" w:space="0" w:color="auto"/>
              <w:left w:val="single" w:sz="4" w:space="0" w:color="auto"/>
              <w:bottom w:val="single" w:sz="4" w:space="0" w:color="auto"/>
              <w:right w:val="single" w:sz="4" w:space="0" w:color="auto"/>
            </w:tcBorders>
            <w:noWrap/>
            <w:hideMark/>
          </w:tcPr>
          <w:p w14:paraId="0808A9B5" w14:textId="77777777" w:rsidR="00B33979" w:rsidRDefault="00B33979">
            <w:pPr>
              <w:pStyle w:val="TAL"/>
              <w:rPr>
                <w:color w:val="000000"/>
                <w:sz w:val="16"/>
                <w:szCs w:val="16"/>
              </w:rPr>
            </w:pPr>
            <w:r>
              <w:rPr>
                <w:color w:val="000000"/>
                <w:sz w:val="16"/>
                <w:szCs w:val="16"/>
              </w:rPr>
              <w:t>Samsung, Huawei</w:t>
            </w:r>
          </w:p>
        </w:tc>
        <w:tc>
          <w:tcPr>
            <w:tcW w:w="513" w:type="pct"/>
            <w:tcBorders>
              <w:top w:val="single" w:sz="4" w:space="0" w:color="auto"/>
              <w:left w:val="single" w:sz="4" w:space="0" w:color="auto"/>
              <w:bottom w:val="single" w:sz="4" w:space="0" w:color="auto"/>
              <w:right w:val="single" w:sz="4" w:space="0" w:color="auto"/>
            </w:tcBorders>
            <w:noWrap/>
            <w:hideMark/>
          </w:tcPr>
          <w:p w14:paraId="4F6333F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BCD287B" w14:textId="77777777" w:rsidR="00B33979" w:rsidRDefault="00B33979">
            <w:pPr>
              <w:pStyle w:val="TAL"/>
              <w:rPr>
                <w:color w:val="000000"/>
                <w:sz w:val="16"/>
                <w:szCs w:val="16"/>
              </w:rPr>
            </w:pPr>
            <w:r>
              <w:rPr>
                <w:color w:val="000000"/>
                <w:sz w:val="16"/>
                <w:szCs w:val="16"/>
              </w:rPr>
              <w:t>C3-241319</w:t>
            </w:r>
          </w:p>
        </w:tc>
        <w:tc>
          <w:tcPr>
            <w:tcW w:w="579" w:type="pct"/>
            <w:tcBorders>
              <w:top w:val="single" w:sz="4" w:space="0" w:color="auto"/>
              <w:left w:val="single" w:sz="4" w:space="0" w:color="auto"/>
              <w:bottom w:val="single" w:sz="4" w:space="0" w:color="auto"/>
              <w:right w:val="single" w:sz="4" w:space="0" w:color="auto"/>
            </w:tcBorders>
            <w:noWrap/>
            <w:hideMark/>
          </w:tcPr>
          <w:p w14:paraId="7896AE6D" w14:textId="77777777" w:rsidR="00B33979" w:rsidRDefault="00B33979">
            <w:pPr>
              <w:pStyle w:val="TAL"/>
              <w:rPr>
                <w:sz w:val="16"/>
                <w:szCs w:val="16"/>
              </w:rPr>
            </w:pPr>
            <w:r>
              <w:rPr>
                <w:sz w:val="16"/>
                <w:szCs w:val="16"/>
              </w:rPr>
              <w:t>C3-242615</w:t>
            </w:r>
          </w:p>
        </w:tc>
      </w:tr>
      <w:tr w:rsidR="00B33979" w14:paraId="6B634AD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04FFE9" w14:textId="77777777" w:rsidR="00B33979" w:rsidRDefault="00B33979">
            <w:pPr>
              <w:pStyle w:val="TAL"/>
              <w:rPr>
                <w:color w:val="000000"/>
                <w:sz w:val="16"/>
                <w:szCs w:val="16"/>
              </w:rPr>
            </w:pPr>
            <w:r>
              <w:rPr>
                <w:color w:val="000000"/>
                <w:sz w:val="16"/>
                <w:szCs w:val="16"/>
              </w:rPr>
              <w:t>C3-242383</w:t>
            </w:r>
          </w:p>
        </w:tc>
        <w:tc>
          <w:tcPr>
            <w:tcW w:w="2248" w:type="pct"/>
            <w:tcBorders>
              <w:top w:val="single" w:sz="4" w:space="0" w:color="auto"/>
              <w:left w:val="single" w:sz="4" w:space="0" w:color="auto"/>
              <w:bottom w:val="single" w:sz="4" w:space="0" w:color="auto"/>
              <w:right w:val="single" w:sz="4" w:space="0" w:color="auto"/>
            </w:tcBorders>
            <w:noWrap/>
            <w:hideMark/>
          </w:tcPr>
          <w:p w14:paraId="4DDA51D4" w14:textId="77777777" w:rsidR="00B33979" w:rsidRDefault="00B33979">
            <w:pPr>
              <w:pStyle w:val="TAL"/>
              <w:rPr>
                <w:color w:val="000000"/>
                <w:sz w:val="16"/>
                <w:szCs w:val="16"/>
              </w:rPr>
            </w:pPr>
            <w:r>
              <w:rPr>
                <w:color w:val="000000"/>
                <w:sz w:val="16"/>
                <w:szCs w:val="16"/>
              </w:rPr>
              <w:t>Correction to allowed MNO details</w:t>
            </w:r>
          </w:p>
        </w:tc>
        <w:tc>
          <w:tcPr>
            <w:tcW w:w="579" w:type="pct"/>
            <w:tcBorders>
              <w:top w:val="single" w:sz="4" w:space="0" w:color="auto"/>
              <w:left w:val="single" w:sz="4" w:space="0" w:color="auto"/>
              <w:bottom w:val="single" w:sz="4" w:space="0" w:color="auto"/>
              <w:right w:val="single" w:sz="4" w:space="0" w:color="auto"/>
            </w:tcBorders>
            <w:noWrap/>
            <w:hideMark/>
          </w:tcPr>
          <w:p w14:paraId="4B821718" w14:textId="77777777" w:rsidR="00B33979" w:rsidRDefault="00B33979">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58BCCED5"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E57966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328D4A" w14:textId="77777777" w:rsidR="00B33979" w:rsidRDefault="00B33979">
            <w:pPr>
              <w:overflowPunct/>
              <w:autoSpaceDE/>
              <w:autoSpaceDN/>
              <w:adjustRightInd/>
              <w:spacing w:after="0"/>
              <w:rPr>
                <w:rFonts w:ascii="CG Times (WN)" w:hAnsi="CG Times (WN)"/>
              </w:rPr>
            </w:pPr>
          </w:p>
        </w:tc>
      </w:tr>
      <w:tr w:rsidR="00B33979" w14:paraId="3F9288C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3AF6B7" w14:textId="77777777" w:rsidR="00B33979" w:rsidRDefault="00B33979">
            <w:pPr>
              <w:pStyle w:val="TAL"/>
              <w:rPr>
                <w:color w:val="000000"/>
                <w:sz w:val="16"/>
                <w:szCs w:val="16"/>
              </w:rPr>
            </w:pPr>
            <w:r>
              <w:rPr>
                <w:color w:val="000000"/>
                <w:sz w:val="16"/>
                <w:szCs w:val="16"/>
              </w:rPr>
              <w:t>C3-242384</w:t>
            </w:r>
          </w:p>
        </w:tc>
        <w:tc>
          <w:tcPr>
            <w:tcW w:w="2248" w:type="pct"/>
            <w:tcBorders>
              <w:top w:val="single" w:sz="4" w:space="0" w:color="auto"/>
              <w:left w:val="single" w:sz="4" w:space="0" w:color="auto"/>
              <w:bottom w:val="single" w:sz="4" w:space="0" w:color="auto"/>
              <w:right w:val="single" w:sz="4" w:space="0" w:color="auto"/>
            </w:tcBorders>
            <w:noWrap/>
            <w:hideMark/>
          </w:tcPr>
          <w:p w14:paraId="0017B7CE" w14:textId="77777777" w:rsidR="00B33979" w:rsidRDefault="00B33979">
            <w:pPr>
              <w:pStyle w:val="TAL"/>
              <w:rPr>
                <w:color w:val="000000"/>
                <w:sz w:val="16"/>
                <w:szCs w:val="16"/>
              </w:rPr>
            </w:pPr>
            <w:r>
              <w:rPr>
                <w:color w:val="000000"/>
                <w:sz w:val="16"/>
                <w:szCs w:val="16"/>
              </w:rPr>
              <w:t>Update to CES re-used service APIs</w:t>
            </w:r>
          </w:p>
        </w:tc>
        <w:tc>
          <w:tcPr>
            <w:tcW w:w="579" w:type="pct"/>
            <w:tcBorders>
              <w:top w:val="single" w:sz="4" w:space="0" w:color="auto"/>
              <w:left w:val="single" w:sz="4" w:space="0" w:color="auto"/>
              <w:bottom w:val="single" w:sz="4" w:space="0" w:color="auto"/>
              <w:right w:val="single" w:sz="4" w:space="0" w:color="auto"/>
            </w:tcBorders>
            <w:noWrap/>
            <w:hideMark/>
          </w:tcPr>
          <w:p w14:paraId="28F30DD7" w14:textId="77777777" w:rsidR="00B33979" w:rsidRDefault="00B33979">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0F66A6D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01B038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64580B" w14:textId="77777777" w:rsidR="00B33979" w:rsidRDefault="00B33979">
            <w:pPr>
              <w:pStyle w:val="TAL"/>
              <w:rPr>
                <w:sz w:val="16"/>
                <w:szCs w:val="16"/>
              </w:rPr>
            </w:pPr>
            <w:r>
              <w:rPr>
                <w:sz w:val="16"/>
                <w:szCs w:val="16"/>
              </w:rPr>
              <w:t>C3-242617</w:t>
            </w:r>
          </w:p>
        </w:tc>
      </w:tr>
      <w:tr w:rsidR="00B33979" w14:paraId="3F668BF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95C12F" w14:textId="77777777" w:rsidR="00B33979" w:rsidRDefault="00B33979">
            <w:pPr>
              <w:pStyle w:val="TAL"/>
              <w:rPr>
                <w:color w:val="000000"/>
                <w:sz w:val="16"/>
                <w:szCs w:val="16"/>
              </w:rPr>
            </w:pPr>
            <w:r>
              <w:rPr>
                <w:color w:val="000000"/>
                <w:sz w:val="16"/>
                <w:szCs w:val="16"/>
              </w:rPr>
              <w:t>C3-242385</w:t>
            </w:r>
          </w:p>
        </w:tc>
        <w:tc>
          <w:tcPr>
            <w:tcW w:w="2248" w:type="pct"/>
            <w:tcBorders>
              <w:top w:val="single" w:sz="4" w:space="0" w:color="auto"/>
              <w:left w:val="single" w:sz="4" w:space="0" w:color="auto"/>
              <w:bottom w:val="single" w:sz="4" w:space="0" w:color="auto"/>
              <w:right w:val="single" w:sz="4" w:space="0" w:color="auto"/>
            </w:tcBorders>
            <w:noWrap/>
            <w:hideMark/>
          </w:tcPr>
          <w:p w14:paraId="53211D30" w14:textId="77777777" w:rsidR="00B33979" w:rsidRDefault="00B33979">
            <w:pPr>
              <w:pStyle w:val="TAL"/>
              <w:rPr>
                <w:color w:val="000000"/>
                <w:sz w:val="16"/>
                <w:szCs w:val="16"/>
              </w:rPr>
            </w:pPr>
            <w:r>
              <w:rPr>
                <w:color w:val="000000"/>
                <w:sz w:val="16"/>
                <w:szCs w:val="16"/>
              </w:rPr>
              <w:t>Missing PDU Session Type in URSP rule enforcement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86990AE"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44E03FA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9F788D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4A8F41" w14:textId="77777777" w:rsidR="00B33979" w:rsidRDefault="00B33979">
            <w:pPr>
              <w:pStyle w:val="TAL"/>
              <w:rPr>
                <w:sz w:val="16"/>
                <w:szCs w:val="16"/>
              </w:rPr>
            </w:pPr>
            <w:r>
              <w:rPr>
                <w:sz w:val="16"/>
                <w:szCs w:val="16"/>
              </w:rPr>
              <w:t>C3-242465</w:t>
            </w:r>
          </w:p>
        </w:tc>
      </w:tr>
      <w:tr w:rsidR="00B33979" w14:paraId="4B93414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13D339" w14:textId="77777777" w:rsidR="00B33979" w:rsidRDefault="00B33979">
            <w:pPr>
              <w:pStyle w:val="TAL"/>
              <w:rPr>
                <w:color w:val="000000"/>
                <w:sz w:val="16"/>
                <w:szCs w:val="16"/>
              </w:rPr>
            </w:pPr>
            <w:r>
              <w:rPr>
                <w:color w:val="000000"/>
                <w:sz w:val="16"/>
                <w:szCs w:val="16"/>
              </w:rPr>
              <w:t>C3-242386</w:t>
            </w:r>
          </w:p>
        </w:tc>
        <w:tc>
          <w:tcPr>
            <w:tcW w:w="2248" w:type="pct"/>
            <w:tcBorders>
              <w:top w:val="single" w:sz="4" w:space="0" w:color="auto"/>
              <w:left w:val="single" w:sz="4" w:space="0" w:color="auto"/>
              <w:bottom w:val="single" w:sz="4" w:space="0" w:color="auto"/>
              <w:right w:val="single" w:sz="4" w:space="0" w:color="auto"/>
            </w:tcBorders>
            <w:noWrap/>
            <w:hideMark/>
          </w:tcPr>
          <w:p w14:paraId="7F9B2BC3" w14:textId="77777777" w:rsidR="00B33979" w:rsidRDefault="00B33979">
            <w:pPr>
              <w:pStyle w:val="TAL"/>
              <w:rPr>
                <w:color w:val="000000"/>
                <w:sz w:val="16"/>
                <w:szCs w:val="16"/>
              </w:rPr>
            </w:pPr>
            <w:r>
              <w:rPr>
                <w:color w:val="000000"/>
                <w:sz w:val="16"/>
                <w:szCs w:val="16"/>
              </w:rPr>
              <w:t>Work plan for CT3 aspects of SEAL_Ph3</w:t>
            </w:r>
          </w:p>
        </w:tc>
        <w:tc>
          <w:tcPr>
            <w:tcW w:w="579" w:type="pct"/>
            <w:tcBorders>
              <w:top w:val="single" w:sz="4" w:space="0" w:color="auto"/>
              <w:left w:val="single" w:sz="4" w:space="0" w:color="auto"/>
              <w:bottom w:val="single" w:sz="4" w:space="0" w:color="auto"/>
              <w:right w:val="single" w:sz="4" w:space="0" w:color="auto"/>
            </w:tcBorders>
            <w:noWrap/>
            <w:hideMark/>
          </w:tcPr>
          <w:p w14:paraId="7EEAD3EB" w14:textId="77777777" w:rsidR="00B33979" w:rsidRDefault="00B33979">
            <w:pPr>
              <w:pStyle w:val="TAL"/>
              <w:rPr>
                <w:color w:val="000000"/>
                <w:sz w:val="16"/>
                <w:szCs w:val="16"/>
              </w:rPr>
            </w:pPr>
            <w:r>
              <w:rPr>
                <w:color w:val="000000"/>
                <w:sz w:val="16"/>
                <w:szCs w:val="16"/>
              </w:rPr>
              <w:t>Samsung Electronics France SA</w:t>
            </w:r>
          </w:p>
        </w:tc>
        <w:tc>
          <w:tcPr>
            <w:tcW w:w="513" w:type="pct"/>
            <w:tcBorders>
              <w:top w:val="single" w:sz="4" w:space="0" w:color="auto"/>
              <w:left w:val="single" w:sz="4" w:space="0" w:color="auto"/>
              <w:bottom w:val="single" w:sz="4" w:space="0" w:color="auto"/>
              <w:right w:val="single" w:sz="4" w:space="0" w:color="auto"/>
            </w:tcBorders>
            <w:noWrap/>
            <w:hideMark/>
          </w:tcPr>
          <w:p w14:paraId="11D0D6C9"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3CC8C9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93AB089" w14:textId="77777777" w:rsidR="00B33979" w:rsidRDefault="00B33979">
            <w:pPr>
              <w:overflowPunct/>
              <w:autoSpaceDE/>
              <w:autoSpaceDN/>
              <w:adjustRightInd/>
              <w:spacing w:after="0"/>
              <w:rPr>
                <w:rFonts w:ascii="CG Times (WN)" w:hAnsi="CG Times (WN)"/>
              </w:rPr>
            </w:pPr>
          </w:p>
        </w:tc>
      </w:tr>
      <w:tr w:rsidR="00B33979" w14:paraId="6BC8E98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3BFB89" w14:textId="77777777" w:rsidR="00B33979" w:rsidRDefault="00B33979">
            <w:pPr>
              <w:pStyle w:val="TAL"/>
              <w:rPr>
                <w:color w:val="000000"/>
                <w:sz w:val="16"/>
                <w:szCs w:val="16"/>
              </w:rPr>
            </w:pPr>
            <w:r>
              <w:rPr>
                <w:color w:val="000000"/>
                <w:sz w:val="16"/>
                <w:szCs w:val="16"/>
              </w:rPr>
              <w:t>C3-242387</w:t>
            </w:r>
          </w:p>
        </w:tc>
        <w:tc>
          <w:tcPr>
            <w:tcW w:w="2248" w:type="pct"/>
            <w:tcBorders>
              <w:top w:val="single" w:sz="4" w:space="0" w:color="auto"/>
              <w:left w:val="single" w:sz="4" w:space="0" w:color="auto"/>
              <w:bottom w:val="single" w:sz="4" w:space="0" w:color="auto"/>
              <w:right w:val="single" w:sz="4" w:space="0" w:color="auto"/>
            </w:tcBorders>
            <w:noWrap/>
            <w:hideMark/>
          </w:tcPr>
          <w:p w14:paraId="772DA031" w14:textId="77777777" w:rsidR="00B33979" w:rsidRDefault="00B33979">
            <w:pPr>
              <w:pStyle w:val="TAL"/>
              <w:rPr>
                <w:color w:val="000000"/>
                <w:sz w:val="16"/>
                <w:szCs w:val="16"/>
              </w:rPr>
            </w:pPr>
            <w:r>
              <w:rPr>
                <w:color w:val="000000"/>
                <w:sz w:val="16"/>
                <w:szCs w:val="16"/>
              </w:rPr>
              <w:t>URSP rule enforcement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C676785"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15FB2C9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E9629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77D8E8" w14:textId="77777777" w:rsidR="00B33979" w:rsidRDefault="00B33979">
            <w:pPr>
              <w:overflowPunct/>
              <w:autoSpaceDE/>
              <w:autoSpaceDN/>
              <w:adjustRightInd/>
              <w:spacing w:after="0"/>
              <w:rPr>
                <w:rFonts w:ascii="CG Times (WN)" w:hAnsi="CG Times (WN)"/>
              </w:rPr>
            </w:pPr>
          </w:p>
        </w:tc>
      </w:tr>
      <w:tr w:rsidR="00B33979" w14:paraId="18B9E8B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B421E3" w14:textId="77777777" w:rsidR="00B33979" w:rsidRDefault="00B33979">
            <w:pPr>
              <w:pStyle w:val="TAL"/>
              <w:rPr>
                <w:color w:val="000000"/>
                <w:sz w:val="16"/>
                <w:szCs w:val="16"/>
              </w:rPr>
            </w:pPr>
            <w:r>
              <w:rPr>
                <w:color w:val="000000"/>
                <w:sz w:val="16"/>
                <w:szCs w:val="16"/>
              </w:rPr>
              <w:t>C3-242388</w:t>
            </w:r>
          </w:p>
        </w:tc>
        <w:tc>
          <w:tcPr>
            <w:tcW w:w="2248" w:type="pct"/>
            <w:tcBorders>
              <w:top w:val="single" w:sz="4" w:space="0" w:color="auto"/>
              <w:left w:val="single" w:sz="4" w:space="0" w:color="auto"/>
              <w:bottom w:val="single" w:sz="4" w:space="0" w:color="auto"/>
              <w:right w:val="single" w:sz="4" w:space="0" w:color="auto"/>
            </w:tcBorders>
            <w:noWrap/>
            <w:hideMark/>
          </w:tcPr>
          <w:p w14:paraId="3A84B158" w14:textId="77777777" w:rsidR="00B33979" w:rsidRDefault="00B33979">
            <w:pPr>
              <w:pStyle w:val="TAL"/>
              <w:rPr>
                <w:color w:val="000000"/>
                <w:sz w:val="16"/>
                <w:szCs w:val="16"/>
              </w:rPr>
            </w:pPr>
            <w:r>
              <w:rPr>
                <w:color w:val="000000"/>
                <w:sz w:val="16"/>
                <w:szCs w:val="16"/>
              </w:rPr>
              <w:t>Error handling in SS_VALServiceAreaConfiguration API</w:t>
            </w:r>
          </w:p>
        </w:tc>
        <w:tc>
          <w:tcPr>
            <w:tcW w:w="579" w:type="pct"/>
            <w:tcBorders>
              <w:top w:val="single" w:sz="4" w:space="0" w:color="auto"/>
              <w:left w:val="single" w:sz="4" w:space="0" w:color="auto"/>
              <w:bottom w:val="single" w:sz="4" w:space="0" w:color="auto"/>
              <w:right w:val="single" w:sz="4" w:space="0" w:color="auto"/>
            </w:tcBorders>
            <w:noWrap/>
            <w:hideMark/>
          </w:tcPr>
          <w:p w14:paraId="0F94596F" w14:textId="77777777" w:rsidR="00B33979" w:rsidRDefault="00B33979">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4937B058"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875029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F09CBE" w14:textId="77777777" w:rsidR="00B33979" w:rsidRDefault="00B33979">
            <w:pPr>
              <w:overflowPunct/>
              <w:autoSpaceDE/>
              <w:autoSpaceDN/>
              <w:adjustRightInd/>
              <w:spacing w:after="0"/>
              <w:rPr>
                <w:rFonts w:ascii="CG Times (WN)" w:hAnsi="CG Times (WN)"/>
              </w:rPr>
            </w:pPr>
          </w:p>
        </w:tc>
      </w:tr>
      <w:tr w:rsidR="00B33979" w14:paraId="503E171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205C3D" w14:textId="77777777" w:rsidR="00B33979" w:rsidRDefault="00B33979">
            <w:pPr>
              <w:pStyle w:val="TAL"/>
              <w:rPr>
                <w:color w:val="000000"/>
                <w:sz w:val="16"/>
                <w:szCs w:val="16"/>
              </w:rPr>
            </w:pPr>
            <w:r>
              <w:rPr>
                <w:color w:val="000000"/>
                <w:sz w:val="16"/>
                <w:szCs w:val="16"/>
              </w:rPr>
              <w:t>C3-242389</w:t>
            </w:r>
          </w:p>
        </w:tc>
        <w:tc>
          <w:tcPr>
            <w:tcW w:w="2248" w:type="pct"/>
            <w:tcBorders>
              <w:top w:val="single" w:sz="4" w:space="0" w:color="auto"/>
              <w:left w:val="single" w:sz="4" w:space="0" w:color="auto"/>
              <w:bottom w:val="single" w:sz="4" w:space="0" w:color="auto"/>
              <w:right w:val="single" w:sz="4" w:space="0" w:color="auto"/>
            </w:tcBorders>
            <w:noWrap/>
            <w:hideMark/>
          </w:tcPr>
          <w:p w14:paraId="077F61C3" w14:textId="77777777" w:rsidR="00B33979" w:rsidRDefault="00B33979">
            <w:pPr>
              <w:pStyle w:val="TAL"/>
              <w:rPr>
                <w:color w:val="000000"/>
                <w:sz w:val="16"/>
                <w:szCs w:val="16"/>
              </w:rPr>
            </w:pPr>
            <w:r>
              <w:rPr>
                <w:color w:val="000000"/>
                <w:sz w:val="16"/>
                <w:szCs w:val="16"/>
              </w:rPr>
              <w:t>Correction in Eees_UELocation API</w:t>
            </w:r>
          </w:p>
        </w:tc>
        <w:tc>
          <w:tcPr>
            <w:tcW w:w="579" w:type="pct"/>
            <w:tcBorders>
              <w:top w:val="single" w:sz="4" w:space="0" w:color="auto"/>
              <w:left w:val="single" w:sz="4" w:space="0" w:color="auto"/>
              <w:bottom w:val="single" w:sz="4" w:space="0" w:color="auto"/>
              <w:right w:val="single" w:sz="4" w:space="0" w:color="auto"/>
            </w:tcBorders>
            <w:noWrap/>
            <w:hideMark/>
          </w:tcPr>
          <w:p w14:paraId="3CD621E6"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DDF46E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9AFD74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E34E42" w14:textId="77777777" w:rsidR="00B33979" w:rsidRDefault="00B33979">
            <w:pPr>
              <w:pStyle w:val="TAL"/>
              <w:rPr>
                <w:sz w:val="16"/>
                <w:szCs w:val="16"/>
              </w:rPr>
            </w:pPr>
            <w:r>
              <w:rPr>
                <w:sz w:val="16"/>
                <w:szCs w:val="16"/>
              </w:rPr>
              <w:t>C3-242517</w:t>
            </w:r>
          </w:p>
        </w:tc>
      </w:tr>
      <w:tr w:rsidR="00B33979" w14:paraId="69442CB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0984E7" w14:textId="77777777" w:rsidR="00B33979" w:rsidRDefault="00B33979">
            <w:pPr>
              <w:pStyle w:val="TAL"/>
              <w:rPr>
                <w:color w:val="000000"/>
                <w:sz w:val="16"/>
                <w:szCs w:val="16"/>
              </w:rPr>
            </w:pPr>
            <w:r>
              <w:rPr>
                <w:color w:val="000000"/>
                <w:sz w:val="16"/>
                <w:szCs w:val="16"/>
              </w:rPr>
              <w:t>C3-242390</w:t>
            </w:r>
          </w:p>
        </w:tc>
        <w:tc>
          <w:tcPr>
            <w:tcW w:w="2248" w:type="pct"/>
            <w:tcBorders>
              <w:top w:val="single" w:sz="4" w:space="0" w:color="auto"/>
              <w:left w:val="single" w:sz="4" w:space="0" w:color="auto"/>
              <w:bottom w:val="single" w:sz="4" w:space="0" w:color="auto"/>
              <w:right w:val="single" w:sz="4" w:space="0" w:color="auto"/>
            </w:tcBorders>
            <w:noWrap/>
            <w:hideMark/>
          </w:tcPr>
          <w:p w14:paraId="7D3C9C28" w14:textId="77777777" w:rsidR="00B33979" w:rsidRDefault="00B33979">
            <w:pPr>
              <w:pStyle w:val="TAL"/>
              <w:rPr>
                <w:color w:val="000000"/>
                <w:sz w:val="16"/>
                <w:szCs w:val="16"/>
              </w:rPr>
            </w:pPr>
            <w:r>
              <w:rPr>
                <w:color w:val="000000"/>
                <w:sz w:val="16"/>
                <w:szCs w:val="16"/>
              </w:rPr>
              <w:t>Correction in Eees_UELocation API</w:t>
            </w:r>
          </w:p>
        </w:tc>
        <w:tc>
          <w:tcPr>
            <w:tcW w:w="579" w:type="pct"/>
            <w:tcBorders>
              <w:top w:val="single" w:sz="4" w:space="0" w:color="auto"/>
              <w:left w:val="single" w:sz="4" w:space="0" w:color="auto"/>
              <w:bottom w:val="single" w:sz="4" w:space="0" w:color="auto"/>
              <w:right w:val="single" w:sz="4" w:space="0" w:color="auto"/>
            </w:tcBorders>
            <w:noWrap/>
            <w:hideMark/>
          </w:tcPr>
          <w:p w14:paraId="193FAFAE"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B437782"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264C932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B5888B" w14:textId="77777777" w:rsidR="00B33979" w:rsidRDefault="00B33979">
            <w:pPr>
              <w:overflowPunct/>
              <w:autoSpaceDE/>
              <w:autoSpaceDN/>
              <w:adjustRightInd/>
              <w:spacing w:after="0"/>
              <w:rPr>
                <w:rFonts w:ascii="CG Times (WN)" w:hAnsi="CG Times (WN)"/>
              </w:rPr>
            </w:pPr>
          </w:p>
        </w:tc>
      </w:tr>
      <w:tr w:rsidR="00B33979" w14:paraId="1BB9847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752C3E" w14:textId="77777777" w:rsidR="00B33979" w:rsidRDefault="00B33979">
            <w:pPr>
              <w:pStyle w:val="TAL"/>
              <w:rPr>
                <w:color w:val="000000"/>
                <w:sz w:val="16"/>
                <w:szCs w:val="16"/>
              </w:rPr>
            </w:pPr>
            <w:r>
              <w:rPr>
                <w:color w:val="000000"/>
                <w:sz w:val="16"/>
                <w:szCs w:val="16"/>
              </w:rPr>
              <w:t>C3-242391</w:t>
            </w:r>
          </w:p>
        </w:tc>
        <w:tc>
          <w:tcPr>
            <w:tcW w:w="2248" w:type="pct"/>
            <w:tcBorders>
              <w:top w:val="single" w:sz="4" w:space="0" w:color="auto"/>
              <w:left w:val="single" w:sz="4" w:space="0" w:color="auto"/>
              <w:bottom w:val="single" w:sz="4" w:space="0" w:color="auto"/>
              <w:right w:val="single" w:sz="4" w:space="0" w:color="auto"/>
            </w:tcBorders>
            <w:noWrap/>
            <w:hideMark/>
          </w:tcPr>
          <w:p w14:paraId="652F41B4" w14:textId="77777777" w:rsidR="00B33979" w:rsidRDefault="00B33979">
            <w:pPr>
              <w:pStyle w:val="TAL"/>
              <w:rPr>
                <w:color w:val="000000"/>
                <w:sz w:val="16"/>
                <w:szCs w:val="16"/>
              </w:rPr>
            </w:pPr>
            <w:r>
              <w:rPr>
                <w:color w:val="000000"/>
                <w:sz w:val="16"/>
                <w:szCs w:val="16"/>
              </w:rPr>
              <w:t>Corrections to user consent for data collection using DCCF</w:t>
            </w:r>
          </w:p>
        </w:tc>
        <w:tc>
          <w:tcPr>
            <w:tcW w:w="579" w:type="pct"/>
            <w:tcBorders>
              <w:top w:val="single" w:sz="4" w:space="0" w:color="auto"/>
              <w:left w:val="single" w:sz="4" w:space="0" w:color="auto"/>
              <w:bottom w:val="single" w:sz="4" w:space="0" w:color="auto"/>
              <w:right w:val="single" w:sz="4" w:space="0" w:color="auto"/>
            </w:tcBorders>
            <w:noWrap/>
            <w:hideMark/>
          </w:tcPr>
          <w:p w14:paraId="60F887E8"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982B03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5AFEFA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98984D4" w14:textId="77777777" w:rsidR="00B33979" w:rsidRDefault="00B33979">
            <w:pPr>
              <w:pStyle w:val="TAL"/>
              <w:rPr>
                <w:sz w:val="16"/>
                <w:szCs w:val="16"/>
              </w:rPr>
            </w:pPr>
            <w:r>
              <w:rPr>
                <w:sz w:val="16"/>
                <w:szCs w:val="16"/>
              </w:rPr>
              <w:t>C3-242610</w:t>
            </w:r>
          </w:p>
        </w:tc>
      </w:tr>
      <w:tr w:rsidR="00B33979" w14:paraId="19391D3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1BC610" w14:textId="77777777" w:rsidR="00B33979" w:rsidRDefault="00B33979">
            <w:pPr>
              <w:pStyle w:val="TAL"/>
              <w:rPr>
                <w:color w:val="000000"/>
                <w:sz w:val="16"/>
                <w:szCs w:val="16"/>
              </w:rPr>
            </w:pPr>
            <w:r>
              <w:rPr>
                <w:color w:val="000000"/>
                <w:sz w:val="16"/>
                <w:szCs w:val="16"/>
              </w:rPr>
              <w:t>C3-242392</w:t>
            </w:r>
          </w:p>
        </w:tc>
        <w:tc>
          <w:tcPr>
            <w:tcW w:w="2248" w:type="pct"/>
            <w:tcBorders>
              <w:top w:val="single" w:sz="4" w:space="0" w:color="auto"/>
              <w:left w:val="single" w:sz="4" w:space="0" w:color="auto"/>
              <w:bottom w:val="single" w:sz="4" w:space="0" w:color="auto"/>
              <w:right w:val="single" w:sz="4" w:space="0" w:color="auto"/>
            </w:tcBorders>
            <w:noWrap/>
            <w:hideMark/>
          </w:tcPr>
          <w:p w14:paraId="3F8A1ED1" w14:textId="77777777" w:rsidR="00B33979" w:rsidRDefault="00B33979">
            <w:pPr>
              <w:pStyle w:val="TAL"/>
              <w:rPr>
                <w:color w:val="000000"/>
                <w:sz w:val="16"/>
                <w:szCs w:val="16"/>
              </w:rPr>
            </w:pPr>
            <w:r>
              <w:rPr>
                <w:color w:val="000000"/>
                <w:sz w:val="16"/>
                <w:szCs w:val="16"/>
              </w:rPr>
              <w:t>Corrections to user consent for data collection using DCCF</w:t>
            </w:r>
          </w:p>
        </w:tc>
        <w:tc>
          <w:tcPr>
            <w:tcW w:w="579" w:type="pct"/>
            <w:tcBorders>
              <w:top w:val="single" w:sz="4" w:space="0" w:color="auto"/>
              <w:left w:val="single" w:sz="4" w:space="0" w:color="auto"/>
              <w:bottom w:val="single" w:sz="4" w:space="0" w:color="auto"/>
              <w:right w:val="single" w:sz="4" w:space="0" w:color="auto"/>
            </w:tcBorders>
            <w:noWrap/>
            <w:hideMark/>
          </w:tcPr>
          <w:p w14:paraId="30CD0AF3"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529C9A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F298FB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87B31FA" w14:textId="77777777" w:rsidR="00B33979" w:rsidRDefault="00B33979">
            <w:pPr>
              <w:pStyle w:val="TAL"/>
              <w:rPr>
                <w:sz w:val="16"/>
                <w:szCs w:val="16"/>
              </w:rPr>
            </w:pPr>
            <w:r>
              <w:rPr>
                <w:sz w:val="16"/>
                <w:szCs w:val="16"/>
              </w:rPr>
              <w:t>C3-242611</w:t>
            </w:r>
          </w:p>
        </w:tc>
      </w:tr>
      <w:tr w:rsidR="00B33979" w14:paraId="2EE8B5B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226ED8" w14:textId="77777777" w:rsidR="00B33979" w:rsidRDefault="00B33979">
            <w:pPr>
              <w:pStyle w:val="TAL"/>
              <w:rPr>
                <w:color w:val="000000"/>
                <w:sz w:val="16"/>
                <w:szCs w:val="16"/>
              </w:rPr>
            </w:pPr>
            <w:r>
              <w:rPr>
                <w:color w:val="000000"/>
                <w:sz w:val="16"/>
                <w:szCs w:val="16"/>
              </w:rPr>
              <w:t>C3-242393</w:t>
            </w:r>
          </w:p>
        </w:tc>
        <w:tc>
          <w:tcPr>
            <w:tcW w:w="2248" w:type="pct"/>
            <w:tcBorders>
              <w:top w:val="single" w:sz="4" w:space="0" w:color="auto"/>
              <w:left w:val="single" w:sz="4" w:space="0" w:color="auto"/>
              <w:bottom w:val="single" w:sz="4" w:space="0" w:color="auto"/>
              <w:right w:val="single" w:sz="4" w:space="0" w:color="auto"/>
            </w:tcBorders>
            <w:noWrap/>
            <w:hideMark/>
          </w:tcPr>
          <w:p w14:paraId="27032039" w14:textId="77777777" w:rsidR="00B33979" w:rsidRDefault="00B33979">
            <w:pPr>
              <w:pStyle w:val="TAL"/>
              <w:rPr>
                <w:color w:val="000000"/>
                <w:sz w:val="16"/>
                <w:szCs w:val="16"/>
              </w:rPr>
            </w:pPr>
            <w:r>
              <w:rPr>
                <w:color w:val="000000"/>
                <w:sz w:val="16"/>
                <w:szCs w:val="16"/>
              </w:rPr>
              <w:t>Updates to loss of connectivity in MonitoringEvent API</w:t>
            </w:r>
          </w:p>
        </w:tc>
        <w:tc>
          <w:tcPr>
            <w:tcW w:w="579" w:type="pct"/>
            <w:tcBorders>
              <w:top w:val="single" w:sz="4" w:space="0" w:color="auto"/>
              <w:left w:val="single" w:sz="4" w:space="0" w:color="auto"/>
              <w:bottom w:val="single" w:sz="4" w:space="0" w:color="auto"/>
              <w:right w:val="single" w:sz="4" w:space="0" w:color="auto"/>
            </w:tcBorders>
            <w:noWrap/>
            <w:hideMark/>
          </w:tcPr>
          <w:p w14:paraId="3DF7F6AF"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CBF7874"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87CF507" w14:textId="77777777" w:rsidR="00B33979" w:rsidRDefault="00B33979">
            <w:pPr>
              <w:pStyle w:val="TAL"/>
              <w:rPr>
                <w:color w:val="000000"/>
                <w:sz w:val="16"/>
                <w:szCs w:val="16"/>
              </w:rPr>
            </w:pPr>
            <w:r>
              <w:rPr>
                <w:color w:val="000000"/>
                <w:sz w:val="16"/>
                <w:szCs w:val="16"/>
              </w:rPr>
              <w:t>C3-241291</w:t>
            </w:r>
          </w:p>
        </w:tc>
        <w:tc>
          <w:tcPr>
            <w:tcW w:w="579" w:type="pct"/>
            <w:tcBorders>
              <w:top w:val="single" w:sz="4" w:space="0" w:color="auto"/>
              <w:left w:val="single" w:sz="4" w:space="0" w:color="auto"/>
              <w:bottom w:val="single" w:sz="4" w:space="0" w:color="auto"/>
              <w:right w:val="single" w:sz="4" w:space="0" w:color="auto"/>
            </w:tcBorders>
            <w:noWrap/>
            <w:hideMark/>
          </w:tcPr>
          <w:p w14:paraId="3CD0BCD3" w14:textId="77777777" w:rsidR="00B33979" w:rsidRDefault="00B33979">
            <w:pPr>
              <w:rPr>
                <w:color w:val="000000"/>
                <w:sz w:val="16"/>
                <w:szCs w:val="16"/>
              </w:rPr>
            </w:pPr>
          </w:p>
        </w:tc>
      </w:tr>
      <w:tr w:rsidR="00B33979" w14:paraId="0E27EFA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90A0EC" w14:textId="77777777" w:rsidR="00B33979" w:rsidRDefault="00B33979">
            <w:pPr>
              <w:pStyle w:val="TAL"/>
              <w:rPr>
                <w:color w:val="000000"/>
                <w:sz w:val="16"/>
                <w:szCs w:val="16"/>
              </w:rPr>
            </w:pPr>
            <w:r>
              <w:rPr>
                <w:color w:val="000000"/>
                <w:sz w:val="16"/>
                <w:szCs w:val="16"/>
              </w:rPr>
              <w:t>C3-242394</w:t>
            </w:r>
          </w:p>
        </w:tc>
        <w:tc>
          <w:tcPr>
            <w:tcW w:w="2248" w:type="pct"/>
            <w:tcBorders>
              <w:top w:val="single" w:sz="4" w:space="0" w:color="auto"/>
              <w:left w:val="single" w:sz="4" w:space="0" w:color="auto"/>
              <w:bottom w:val="single" w:sz="4" w:space="0" w:color="auto"/>
              <w:right w:val="single" w:sz="4" w:space="0" w:color="auto"/>
            </w:tcBorders>
            <w:noWrap/>
            <w:hideMark/>
          </w:tcPr>
          <w:p w14:paraId="377A5D58" w14:textId="77777777" w:rsidR="00B33979" w:rsidRDefault="00B33979">
            <w:pPr>
              <w:pStyle w:val="TAL"/>
              <w:rPr>
                <w:color w:val="000000"/>
                <w:sz w:val="16"/>
                <w:szCs w:val="16"/>
              </w:rPr>
            </w:pPr>
            <w:r>
              <w:rPr>
                <w:color w:val="000000"/>
                <w:sz w:val="16"/>
                <w:szCs w:val="16"/>
              </w:rPr>
              <w:t>Correction in ServiceParameter API</w:t>
            </w:r>
          </w:p>
        </w:tc>
        <w:tc>
          <w:tcPr>
            <w:tcW w:w="579" w:type="pct"/>
            <w:tcBorders>
              <w:top w:val="single" w:sz="4" w:space="0" w:color="auto"/>
              <w:left w:val="single" w:sz="4" w:space="0" w:color="auto"/>
              <w:bottom w:val="single" w:sz="4" w:space="0" w:color="auto"/>
              <w:right w:val="single" w:sz="4" w:space="0" w:color="auto"/>
            </w:tcBorders>
            <w:noWrap/>
            <w:hideMark/>
          </w:tcPr>
          <w:p w14:paraId="6C5BCA1D"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865AFE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018E93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B879DE" w14:textId="77777777" w:rsidR="00B33979" w:rsidRDefault="00B33979">
            <w:pPr>
              <w:overflowPunct/>
              <w:autoSpaceDE/>
              <w:autoSpaceDN/>
              <w:adjustRightInd/>
              <w:spacing w:after="0"/>
              <w:rPr>
                <w:rFonts w:ascii="CG Times (WN)" w:hAnsi="CG Times (WN)"/>
              </w:rPr>
            </w:pPr>
          </w:p>
        </w:tc>
      </w:tr>
      <w:tr w:rsidR="00B33979" w14:paraId="7D78786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2271E7" w14:textId="77777777" w:rsidR="00B33979" w:rsidRDefault="00B33979">
            <w:pPr>
              <w:pStyle w:val="TAL"/>
              <w:rPr>
                <w:color w:val="000000"/>
                <w:sz w:val="16"/>
                <w:szCs w:val="16"/>
              </w:rPr>
            </w:pPr>
            <w:r>
              <w:rPr>
                <w:color w:val="000000"/>
                <w:sz w:val="16"/>
                <w:szCs w:val="16"/>
              </w:rPr>
              <w:t>C3-242395</w:t>
            </w:r>
          </w:p>
        </w:tc>
        <w:tc>
          <w:tcPr>
            <w:tcW w:w="2248" w:type="pct"/>
            <w:tcBorders>
              <w:top w:val="single" w:sz="4" w:space="0" w:color="auto"/>
              <w:left w:val="single" w:sz="4" w:space="0" w:color="auto"/>
              <w:bottom w:val="single" w:sz="4" w:space="0" w:color="auto"/>
              <w:right w:val="single" w:sz="4" w:space="0" w:color="auto"/>
            </w:tcBorders>
            <w:noWrap/>
            <w:hideMark/>
          </w:tcPr>
          <w:p w14:paraId="1D786B49" w14:textId="77777777" w:rsidR="00B33979" w:rsidRDefault="00B33979">
            <w:pPr>
              <w:pStyle w:val="TAL"/>
              <w:rPr>
                <w:color w:val="000000"/>
                <w:sz w:val="16"/>
                <w:szCs w:val="16"/>
              </w:rPr>
            </w:pPr>
            <w:r>
              <w:rPr>
                <w:color w:val="000000"/>
                <w:sz w:val="16"/>
                <w:szCs w:val="16"/>
              </w:rPr>
              <w:t>Corrections to Websocket Notification in MBS related APIs</w:t>
            </w:r>
          </w:p>
        </w:tc>
        <w:tc>
          <w:tcPr>
            <w:tcW w:w="579" w:type="pct"/>
            <w:tcBorders>
              <w:top w:val="single" w:sz="4" w:space="0" w:color="auto"/>
              <w:left w:val="single" w:sz="4" w:space="0" w:color="auto"/>
              <w:bottom w:val="single" w:sz="4" w:space="0" w:color="auto"/>
              <w:right w:val="single" w:sz="4" w:space="0" w:color="auto"/>
            </w:tcBorders>
            <w:noWrap/>
            <w:hideMark/>
          </w:tcPr>
          <w:p w14:paraId="2FB8841F"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4B1605E"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CADE7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C4B5A0" w14:textId="77777777" w:rsidR="00B33979" w:rsidRDefault="00B33979">
            <w:pPr>
              <w:pStyle w:val="TAL"/>
              <w:rPr>
                <w:sz w:val="16"/>
                <w:szCs w:val="16"/>
              </w:rPr>
            </w:pPr>
            <w:r>
              <w:rPr>
                <w:sz w:val="16"/>
                <w:szCs w:val="16"/>
              </w:rPr>
              <w:t>C3-242535</w:t>
            </w:r>
          </w:p>
        </w:tc>
      </w:tr>
      <w:tr w:rsidR="00B33979" w14:paraId="65A4EFC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B06AAE" w14:textId="77777777" w:rsidR="00B33979" w:rsidRDefault="00B33979">
            <w:pPr>
              <w:pStyle w:val="TAL"/>
              <w:rPr>
                <w:color w:val="000000"/>
                <w:sz w:val="16"/>
                <w:szCs w:val="16"/>
              </w:rPr>
            </w:pPr>
            <w:r>
              <w:rPr>
                <w:color w:val="000000"/>
                <w:sz w:val="16"/>
                <w:szCs w:val="16"/>
              </w:rPr>
              <w:t>C3-242396</w:t>
            </w:r>
          </w:p>
        </w:tc>
        <w:tc>
          <w:tcPr>
            <w:tcW w:w="2248" w:type="pct"/>
            <w:tcBorders>
              <w:top w:val="single" w:sz="4" w:space="0" w:color="auto"/>
              <w:left w:val="single" w:sz="4" w:space="0" w:color="auto"/>
              <w:bottom w:val="single" w:sz="4" w:space="0" w:color="auto"/>
              <w:right w:val="single" w:sz="4" w:space="0" w:color="auto"/>
            </w:tcBorders>
            <w:noWrap/>
            <w:hideMark/>
          </w:tcPr>
          <w:p w14:paraId="37F9458A" w14:textId="77777777" w:rsidR="00B33979" w:rsidRDefault="00B33979">
            <w:pPr>
              <w:pStyle w:val="TAL"/>
              <w:rPr>
                <w:color w:val="000000"/>
                <w:sz w:val="16"/>
                <w:szCs w:val="16"/>
              </w:rPr>
            </w:pPr>
            <w:r>
              <w:rPr>
                <w:color w:val="000000"/>
                <w:sz w:val="16"/>
                <w:szCs w:val="16"/>
              </w:rPr>
              <w:t>Corrections to Websocket Notification in MSEventExposure API and DNAIMapping API</w:t>
            </w:r>
          </w:p>
        </w:tc>
        <w:tc>
          <w:tcPr>
            <w:tcW w:w="579" w:type="pct"/>
            <w:tcBorders>
              <w:top w:val="single" w:sz="4" w:space="0" w:color="auto"/>
              <w:left w:val="single" w:sz="4" w:space="0" w:color="auto"/>
              <w:bottom w:val="single" w:sz="4" w:space="0" w:color="auto"/>
              <w:right w:val="single" w:sz="4" w:space="0" w:color="auto"/>
            </w:tcBorders>
            <w:noWrap/>
            <w:hideMark/>
          </w:tcPr>
          <w:p w14:paraId="70ED9F0A"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6FB2FA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D5FFE9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B700C1" w14:textId="77777777" w:rsidR="00B33979" w:rsidRDefault="00B33979">
            <w:pPr>
              <w:pStyle w:val="TAL"/>
              <w:rPr>
                <w:sz w:val="16"/>
                <w:szCs w:val="16"/>
              </w:rPr>
            </w:pPr>
            <w:r>
              <w:rPr>
                <w:sz w:val="16"/>
                <w:szCs w:val="16"/>
              </w:rPr>
              <w:t>C3-242536</w:t>
            </w:r>
          </w:p>
        </w:tc>
      </w:tr>
      <w:tr w:rsidR="00B33979" w14:paraId="2ECD418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8EEB3A" w14:textId="77777777" w:rsidR="00B33979" w:rsidRDefault="00B33979">
            <w:pPr>
              <w:pStyle w:val="TAL"/>
              <w:rPr>
                <w:color w:val="000000"/>
                <w:sz w:val="16"/>
                <w:szCs w:val="16"/>
              </w:rPr>
            </w:pPr>
            <w:r>
              <w:rPr>
                <w:color w:val="000000"/>
                <w:sz w:val="16"/>
                <w:szCs w:val="16"/>
              </w:rPr>
              <w:t>C3-242397</w:t>
            </w:r>
          </w:p>
        </w:tc>
        <w:tc>
          <w:tcPr>
            <w:tcW w:w="2248" w:type="pct"/>
            <w:tcBorders>
              <w:top w:val="single" w:sz="4" w:space="0" w:color="auto"/>
              <w:left w:val="single" w:sz="4" w:space="0" w:color="auto"/>
              <w:bottom w:val="single" w:sz="4" w:space="0" w:color="auto"/>
              <w:right w:val="single" w:sz="4" w:space="0" w:color="auto"/>
            </w:tcBorders>
            <w:noWrap/>
            <w:hideMark/>
          </w:tcPr>
          <w:p w14:paraId="1CE2CC51" w14:textId="77777777" w:rsidR="00B33979" w:rsidRDefault="00B33979">
            <w:pPr>
              <w:pStyle w:val="TAL"/>
              <w:rPr>
                <w:color w:val="000000"/>
                <w:sz w:val="16"/>
                <w:szCs w:val="16"/>
              </w:rPr>
            </w:pPr>
            <w:r>
              <w:rPr>
                <w:color w:val="000000"/>
                <w:sz w:val="16"/>
                <w:szCs w:val="16"/>
              </w:rPr>
              <w:t>Corrections to data collection</w:t>
            </w:r>
          </w:p>
        </w:tc>
        <w:tc>
          <w:tcPr>
            <w:tcW w:w="579" w:type="pct"/>
            <w:tcBorders>
              <w:top w:val="single" w:sz="4" w:space="0" w:color="auto"/>
              <w:left w:val="single" w:sz="4" w:space="0" w:color="auto"/>
              <w:bottom w:val="single" w:sz="4" w:space="0" w:color="auto"/>
              <w:right w:val="single" w:sz="4" w:space="0" w:color="auto"/>
            </w:tcBorders>
            <w:noWrap/>
            <w:hideMark/>
          </w:tcPr>
          <w:p w14:paraId="43C4F466"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5E0D70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A5150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25B63E" w14:textId="77777777" w:rsidR="00B33979" w:rsidRDefault="00B33979">
            <w:pPr>
              <w:overflowPunct/>
              <w:autoSpaceDE/>
              <w:autoSpaceDN/>
              <w:adjustRightInd/>
              <w:spacing w:after="0"/>
              <w:rPr>
                <w:rFonts w:ascii="CG Times (WN)" w:hAnsi="CG Times (WN)"/>
              </w:rPr>
            </w:pPr>
          </w:p>
        </w:tc>
      </w:tr>
      <w:tr w:rsidR="00B33979" w14:paraId="6214E3E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581CE2" w14:textId="77777777" w:rsidR="00B33979" w:rsidRDefault="00B33979">
            <w:pPr>
              <w:pStyle w:val="TAL"/>
              <w:rPr>
                <w:color w:val="000000"/>
                <w:sz w:val="16"/>
                <w:szCs w:val="16"/>
              </w:rPr>
            </w:pPr>
            <w:r>
              <w:rPr>
                <w:color w:val="000000"/>
                <w:sz w:val="16"/>
                <w:szCs w:val="16"/>
              </w:rPr>
              <w:t>C3-242398</w:t>
            </w:r>
          </w:p>
        </w:tc>
        <w:tc>
          <w:tcPr>
            <w:tcW w:w="2248" w:type="pct"/>
            <w:tcBorders>
              <w:top w:val="single" w:sz="4" w:space="0" w:color="auto"/>
              <w:left w:val="single" w:sz="4" w:space="0" w:color="auto"/>
              <w:bottom w:val="single" w:sz="4" w:space="0" w:color="auto"/>
              <w:right w:val="single" w:sz="4" w:space="0" w:color="auto"/>
            </w:tcBorders>
            <w:noWrap/>
            <w:hideMark/>
          </w:tcPr>
          <w:p w14:paraId="3658C419" w14:textId="77777777" w:rsidR="00B33979" w:rsidRDefault="00B33979">
            <w:pPr>
              <w:pStyle w:val="TAL"/>
              <w:rPr>
                <w:color w:val="000000"/>
                <w:sz w:val="16"/>
                <w:szCs w:val="16"/>
              </w:rPr>
            </w:pPr>
            <w:r>
              <w:rPr>
                <w:color w:val="000000"/>
                <w:sz w:val="16"/>
                <w:szCs w:val="16"/>
              </w:rPr>
              <w:t>Corrections to Access token error handling</w:t>
            </w:r>
          </w:p>
        </w:tc>
        <w:tc>
          <w:tcPr>
            <w:tcW w:w="579" w:type="pct"/>
            <w:tcBorders>
              <w:top w:val="single" w:sz="4" w:space="0" w:color="auto"/>
              <w:left w:val="single" w:sz="4" w:space="0" w:color="auto"/>
              <w:bottom w:val="single" w:sz="4" w:space="0" w:color="auto"/>
              <w:right w:val="single" w:sz="4" w:space="0" w:color="auto"/>
            </w:tcBorders>
            <w:noWrap/>
            <w:hideMark/>
          </w:tcPr>
          <w:p w14:paraId="0667BD31"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4D1A690"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9EFD12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36D1A1" w14:textId="77777777" w:rsidR="00B33979" w:rsidRDefault="00B33979">
            <w:pPr>
              <w:overflowPunct/>
              <w:autoSpaceDE/>
              <w:autoSpaceDN/>
              <w:adjustRightInd/>
              <w:spacing w:after="0"/>
              <w:rPr>
                <w:rFonts w:ascii="CG Times (WN)" w:hAnsi="CG Times (WN)"/>
              </w:rPr>
            </w:pPr>
          </w:p>
        </w:tc>
      </w:tr>
      <w:tr w:rsidR="00B33979" w14:paraId="7A3900D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771923" w14:textId="77777777" w:rsidR="00B33979" w:rsidRDefault="00B33979">
            <w:pPr>
              <w:pStyle w:val="TAL"/>
              <w:rPr>
                <w:color w:val="000000"/>
                <w:sz w:val="16"/>
                <w:szCs w:val="16"/>
              </w:rPr>
            </w:pPr>
            <w:r>
              <w:rPr>
                <w:color w:val="000000"/>
                <w:sz w:val="16"/>
                <w:szCs w:val="16"/>
              </w:rPr>
              <w:t>C3-242399</w:t>
            </w:r>
          </w:p>
        </w:tc>
        <w:tc>
          <w:tcPr>
            <w:tcW w:w="2248" w:type="pct"/>
            <w:tcBorders>
              <w:top w:val="single" w:sz="4" w:space="0" w:color="auto"/>
              <w:left w:val="single" w:sz="4" w:space="0" w:color="auto"/>
              <w:bottom w:val="single" w:sz="4" w:space="0" w:color="auto"/>
              <w:right w:val="single" w:sz="4" w:space="0" w:color="auto"/>
            </w:tcBorders>
            <w:noWrap/>
            <w:hideMark/>
          </w:tcPr>
          <w:p w14:paraId="320C2ADC" w14:textId="77777777" w:rsidR="00B33979" w:rsidRDefault="00B33979">
            <w:pPr>
              <w:pStyle w:val="TAL"/>
              <w:rPr>
                <w:color w:val="000000"/>
                <w:sz w:val="16"/>
                <w:szCs w:val="16"/>
              </w:rPr>
            </w:pPr>
            <w:r>
              <w:rPr>
                <w:color w:val="000000"/>
                <w:sz w:val="16"/>
                <w:szCs w:val="16"/>
              </w:rPr>
              <w:t>Corrections to Notification about subscribed events</w:t>
            </w:r>
          </w:p>
        </w:tc>
        <w:tc>
          <w:tcPr>
            <w:tcW w:w="579" w:type="pct"/>
            <w:tcBorders>
              <w:top w:val="single" w:sz="4" w:space="0" w:color="auto"/>
              <w:left w:val="single" w:sz="4" w:space="0" w:color="auto"/>
              <w:bottom w:val="single" w:sz="4" w:space="0" w:color="auto"/>
              <w:right w:val="single" w:sz="4" w:space="0" w:color="auto"/>
            </w:tcBorders>
            <w:noWrap/>
            <w:hideMark/>
          </w:tcPr>
          <w:p w14:paraId="17D4F6EB"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011434D"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14FC81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CBB5858" w14:textId="77777777" w:rsidR="00B33979" w:rsidRDefault="00B33979">
            <w:pPr>
              <w:overflowPunct/>
              <w:autoSpaceDE/>
              <w:autoSpaceDN/>
              <w:adjustRightInd/>
              <w:spacing w:after="0"/>
              <w:rPr>
                <w:rFonts w:ascii="CG Times (WN)" w:hAnsi="CG Times (WN)"/>
              </w:rPr>
            </w:pPr>
          </w:p>
        </w:tc>
      </w:tr>
      <w:tr w:rsidR="00B33979" w14:paraId="05EA669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E1D58D" w14:textId="77777777" w:rsidR="00B33979" w:rsidRDefault="00B33979">
            <w:pPr>
              <w:pStyle w:val="TAL"/>
              <w:rPr>
                <w:color w:val="000000"/>
                <w:sz w:val="16"/>
                <w:szCs w:val="16"/>
              </w:rPr>
            </w:pPr>
            <w:r>
              <w:rPr>
                <w:color w:val="000000"/>
                <w:sz w:val="16"/>
                <w:szCs w:val="16"/>
              </w:rPr>
              <w:t>C3-242400</w:t>
            </w:r>
          </w:p>
        </w:tc>
        <w:tc>
          <w:tcPr>
            <w:tcW w:w="2248" w:type="pct"/>
            <w:tcBorders>
              <w:top w:val="single" w:sz="4" w:space="0" w:color="auto"/>
              <w:left w:val="single" w:sz="4" w:space="0" w:color="auto"/>
              <w:bottom w:val="single" w:sz="4" w:space="0" w:color="auto"/>
              <w:right w:val="single" w:sz="4" w:space="0" w:color="auto"/>
            </w:tcBorders>
            <w:noWrap/>
            <w:hideMark/>
          </w:tcPr>
          <w:p w14:paraId="2DCA6AE6" w14:textId="77777777" w:rsidR="00B33979" w:rsidRDefault="00B33979">
            <w:pPr>
              <w:pStyle w:val="TAL"/>
              <w:rPr>
                <w:color w:val="000000"/>
                <w:sz w:val="16"/>
                <w:szCs w:val="16"/>
              </w:rPr>
            </w:pPr>
            <w:r>
              <w:rPr>
                <w:color w:val="000000"/>
                <w:sz w:val="16"/>
                <w:szCs w:val="16"/>
              </w:rPr>
              <w:t>Corrections in Nnwdaf_EventsSubscription API</w:t>
            </w:r>
          </w:p>
        </w:tc>
        <w:tc>
          <w:tcPr>
            <w:tcW w:w="579" w:type="pct"/>
            <w:tcBorders>
              <w:top w:val="single" w:sz="4" w:space="0" w:color="auto"/>
              <w:left w:val="single" w:sz="4" w:space="0" w:color="auto"/>
              <w:bottom w:val="single" w:sz="4" w:space="0" w:color="auto"/>
              <w:right w:val="single" w:sz="4" w:space="0" w:color="auto"/>
            </w:tcBorders>
            <w:noWrap/>
            <w:hideMark/>
          </w:tcPr>
          <w:p w14:paraId="4973C9F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A176BA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89F9F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46CB1A" w14:textId="77777777" w:rsidR="00B33979" w:rsidRDefault="00B33979">
            <w:pPr>
              <w:overflowPunct/>
              <w:autoSpaceDE/>
              <w:autoSpaceDN/>
              <w:adjustRightInd/>
              <w:spacing w:after="0"/>
              <w:rPr>
                <w:rFonts w:ascii="CG Times (WN)" w:hAnsi="CG Times (WN)"/>
              </w:rPr>
            </w:pPr>
          </w:p>
        </w:tc>
      </w:tr>
      <w:tr w:rsidR="00B33979" w14:paraId="614B9CB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6F3110" w14:textId="77777777" w:rsidR="00B33979" w:rsidRDefault="00B33979">
            <w:pPr>
              <w:pStyle w:val="TAL"/>
              <w:rPr>
                <w:color w:val="000000"/>
                <w:sz w:val="16"/>
                <w:szCs w:val="16"/>
              </w:rPr>
            </w:pPr>
            <w:r>
              <w:rPr>
                <w:color w:val="000000"/>
                <w:sz w:val="16"/>
                <w:szCs w:val="16"/>
              </w:rPr>
              <w:t>C3-242401</w:t>
            </w:r>
          </w:p>
        </w:tc>
        <w:tc>
          <w:tcPr>
            <w:tcW w:w="2248" w:type="pct"/>
            <w:tcBorders>
              <w:top w:val="single" w:sz="4" w:space="0" w:color="auto"/>
              <w:left w:val="single" w:sz="4" w:space="0" w:color="auto"/>
              <w:bottom w:val="single" w:sz="4" w:space="0" w:color="auto"/>
              <w:right w:val="single" w:sz="4" w:space="0" w:color="auto"/>
            </w:tcBorders>
            <w:noWrap/>
            <w:hideMark/>
          </w:tcPr>
          <w:p w14:paraId="20B9E3BE" w14:textId="77777777" w:rsidR="00B33979" w:rsidRDefault="00B33979">
            <w:pPr>
              <w:pStyle w:val="TAL"/>
              <w:rPr>
                <w:color w:val="000000"/>
                <w:sz w:val="16"/>
                <w:szCs w:val="16"/>
              </w:rPr>
            </w:pPr>
            <w:r>
              <w:rPr>
                <w:color w:val="000000"/>
                <w:sz w:val="16"/>
                <w:szCs w:val="16"/>
              </w:rPr>
              <w:t>Updates to EAS Profile</w:t>
            </w:r>
          </w:p>
        </w:tc>
        <w:tc>
          <w:tcPr>
            <w:tcW w:w="579" w:type="pct"/>
            <w:tcBorders>
              <w:top w:val="single" w:sz="4" w:space="0" w:color="auto"/>
              <w:left w:val="single" w:sz="4" w:space="0" w:color="auto"/>
              <w:bottom w:val="single" w:sz="4" w:space="0" w:color="auto"/>
              <w:right w:val="single" w:sz="4" w:space="0" w:color="auto"/>
            </w:tcBorders>
            <w:noWrap/>
            <w:hideMark/>
          </w:tcPr>
          <w:p w14:paraId="1662BAF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4AAEEB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C93E42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A47C91" w14:textId="77777777" w:rsidR="00B33979" w:rsidRDefault="00B33979">
            <w:pPr>
              <w:pStyle w:val="TAL"/>
              <w:rPr>
                <w:sz w:val="16"/>
                <w:szCs w:val="16"/>
              </w:rPr>
            </w:pPr>
            <w:r>
              <w:rPr>
                <w:sz w:val="16"/>
                <w:szCs w:val="16"/>
              </w:rPr>
              <w:t>C3-242482</w:t>
            </w:r>
          </w:p>
        </w:tc>
      </w:tr>
      <w:tr w:rsidR="00B33979" w14:paraId="20D9F15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C72039" w14:textId="77777777" w:rsidR="00B33979" w:rsidRDefault="00B33979">
            <w:pPr>
              <w:pStyle w:val="TAL"/>
              <w:rPr>
                <w:color w:val="000000"/>
                <w:sz w:val="16"/>
                <w:szCs w:val="16"/>
              </w:rPr>
            </w:pPr>
            <w:r>
              <w:rPr>
                <w:color w:val="000000"/>
                <w:sz w:val="16"/>
                <w:szCs w:val="16"/>
              </w:rPr>
              <w:t>C3-242402</w:t>
            </w:r>
          </w:p>
        </w:tc>
        <w:tc>
          <w:tcPr>
            <w:tcW w:w="2248" w:type="pct"/>
            <w:tcBorders>
              <w:top w:val="single" w:sz="4" w:space="0" w:color="auto"/>
              <w:left w:val="single" w:sz="4" w:space="0" w:color="auto"/>
              <w:bottom w:val="single" w:sz="4" w:space="0" w:color="auto"/>
              <w:right w:val="single" w:sz="4" w:space="0" w:color="auto"/>
            </w:tcBorders>
            <w:noWrap/>
            <w:hideMark/>
          </w:tcPr>
          <w:p w14:paraId="6E2BF017" w14:textId="77777777" w:rsidR="00B33979" w:rsidRDefault="00B33979">
            <w:pPr>
              <w:pStyle w:val="TAL"/>
              <w:rPr>
                <w:color w:val="000000"/>
                <w:sz w:val="16"/>
                <w:szCs w:val="16"/>
              </w:rPr>
            </w:pPr>
            <w:r>
              <w:rPr>
                <w:color w:val="000000"/>
                <w:sz w:val="16"/>
                <w:szCs w:val="16"/>
              </w:rPr>
              <w:t>Complete ACR Management subscription event</w:t>
            </w:r>
          </w:p>
        </w:tc>
        <w:tc>
          <w:tcPr>
            <w:tcW w:w="579" w:type="pct"/>
            <w:tcBorders>
              <w:top w:val="single" w:sz="4" w:space="0" w:color="auto"/>
              <w:left w:val="single" w:sz="4" w:space="0" w:color="auto"/>
              <w:bottom w:val="single" w:sz="4" w:space="0" w:color="auto"/>
              <w:right w:val="single" w:sz="4" w:space="0" w:color="auto"/>
            </w:tcBorders>
            <w:noWrap/>
            <w:hideMark/>
          </w:tcPr>
          <w:p w14:paraId="26A683D7"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D1C8EB8"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B9C0AD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C591727" w14:textId="77777777" w:rsidR="00B33979" w:rsidRDefault="00B33979">
            <w:pPr>
              <w:overflowPunct/>
              <w:autoSpaceDE/>
              <w:autoSpaceDN/>
              <w:adjustRightInd/>
              <w:spacing w:after="0"/>
              <w:rPr>
                <w:rFonts w:ascii="CG Times (WN)" w:hAnsi="CG Times (WN)"/>
              </w:rPr>
            </w:pPr>
          </w:p>
        </w:tc>
      </w:tr>
      <w:tr w:rsidR="00B33979" w14:paraId="77417BD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0D271E" w14:textId="77777777" w:rsidR="00B33979" w:rsidRDefault="00B33979">
            <w:pPr>
              <w:pStyle w:val="TAL"/>
              <w:rPr>
                <w:color w:val="000000"/>
                <w:sz w:val="16"/>
                <w:szCs w:val="16"/>
              </w:rPr>
            </w:pPr>
            <w:r>
              <w:rPr>
                <w:color w:val="000000"/>
                <w:sz w:val="16"/>
                <w:szCs w:val="16"/>
              </w:rPr>
              <w:t>C3-242403</w:t>
            </w:r>
          </w:p>
        </w:tc>
        <w:tc>
          <w:tcPr>
            <w:tcW w:w="2248" w:type="pct"/>
            <w:tcBorders>
              <w:top w:val="single" w:sz="4" w:space="0" w:color="auto"/>
              <w:left w:val="single" w:sz="4" w:space="0" w:color="auto"/>
              <w:bottom w:val="single" w:sz="4" w:space="0" w:color="auto"/>
              <w:right w:val="single" w:sz="4" w:space="0" w:color="auto"/>
            </w:tcBorders>
            <w:noWrap/>
            <w:hideMark/>
          </w:tcPr>
          <w:p w14:paraId="67A29BCA" w14:textId="77777777" w:rsidR="00B33979" w:rsidRDefault="00B33979">
            <w:pPr>
              <w:pStyle w:val="TAL"/>
              <w:rPr>
                <w:color w:val="000000"/>
                <w:sz w:val="16"/>
                <w:szCs w:val="16"/>
              </w:rPr>
            </w:pPr>
            <w:r>
              <w:rPr>
                <w:color w:val="000000"/>
                <w:sz w:val="16"/>
                <w:szCs w:val="16"/>
              </w:rPr>
              <w:t>Updates to EAS synchronization</w:t>
            </w:r>
          </w:p>
        </w:tc>
        <w:tc>
          <w:tcPr>
            <w:tcW w:w="579" w:type="pct"/>
            <w:tcBorders>
              <w:top w:val="single" w:sz="4" w:space="0" w:color="auto"/>
              <w:left w:val="single" w:sz="4" w:space="0" w:color="auto"/>
              <w:bottom w:val="single" w:sz="4" w:space="0" w:color="auto"/>
              <w:right w:val="single" w:sz="4" w:space="0" w:color="auto"/>
            </w:tcBorders>
            <w:noWrap/>
            <w:hideMark/>
          </w:tcPr>
          <w:p w14:paraId="643F71D1"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0FE4C2B"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6BD076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D0F485" w14:textId="77777777" w:rsidR="00B33979" w:rsidRDefault="00B33979">
            <w:pPr>
              <w:pStyle w:val="TAL"/>
              <w:rPr>
                <w:sz w:val="16"/>
                <w:szCs w:val="16"/>
              </w:rPr>
            </w:pPr>
            <w:r>
              <w:rPr>
                <w:sz w:val="16"/>
                <w:szCs w:val="16"/>
              </w:rPr>
              <w:t>C3-242538</w:t>
            </w:r>
          </w:p>
        </w:tc>
      </w:tr>
      <w:tr w:rsidR="00B33979" w14:paraId="4D2A1E4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37D12D" w14:textId="77777777" w:rsidR="00B33979" w:rsidRDefault="00B33979">
            <w:pPr>
              <w:pStyle w:val="TAL"/>
              <w:rPr>
                <w:color w:val="000000"/>
                <w:sz w:val="16"/>
                <w:szCs w:val="16"/>
              </w:rPr>
            </w:pPr>
            <w:r>
              <w:rPr>
                <w:color w:val="000000"/>
                <w:sz w:val="16"/>
                <w:szCs w:val="16"/>
              </w:rPr>
              <w:t>C3-242404</w:t>
            </w:r>
          </w:p>
        </w:tc>
        <w:tc>
          <w:tcPr>
            <w:tcW w:w="2248" w:type="pct"/>
            <w:tcBorders>
              <w:top w:val="single" w:sz="4" w:space="0" w:color="auto"/>
              <w:left w:val="single" w:sz="4" w:space="0" w:color="auto"/>
              <w:bottom w:val="single" w:sz="4" w:space="0" w:color="auto"/>
              <w:right w:val="single" w:sz="4" w:space="0" w:color="auto"/>
            </w:tcBorders>
            <w:noWrap/>
            <w:hideMark/>
          </w:tcPr>
          <w:p w14:paraId="46607381" w14:textId="77777777" w:rsidR="00B33979" w:rsidRDefault="00B33979">
            <w:pPr>
              <w:pStyle w:val="TAL"/>
              <w:rPr>
                <w:color w:val="000000"/>
                <w:sz w:val="16"/>
                <w:szCs w:val="16"/>
              </w:rPr>
            </w:pPr>
            <w:r>
              <w:rPr>
                <w:color w:val="000000"/>
                <w:sz w:val="16"/>
                <w:szCs w:val="16"/>
              </w:rPr>
              <w:t>Missing PDU Session Type in URSP rule enforcement information</w:t>
            </w:r>
          </w:p>
        </w:tc>
        <w:tc>
          <w:tcPr>
            <w:tcW w:w="579" w:type="pct"/>
            <w:tcBorders>
              <w:top w:val="single" w:sz="4" w:space="0" w:color="auto"/>
              <w:left w:val="single" w:sz="4" w:space="0" w:color="auto"/>
              <w:bottom w:val="single" w:sz="4" w:space="0" w:color="auto"/>
              <w:right w:val="single" w:sz="4" w:space="0" w:color="auto"/>
            </w:tcBorders>
            <w:noWrap/>
            <w:hideMark/>
          </w:tcPr>
          <w:p w14:paraId="7D3BF2A0"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7FD7F15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A5365C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73AFC0" w14:textId="77777777" w:rsidR="00B33979" w:rsidRDefault="00B33979">
            <w:pPr>
              <w:pStyle w:val="TAL"/>
              <w:rPr>
                <w:sz w:val="16"/>
                <w:szCs w:val="16"/>
              </w:rPr>
            </w:pPr>
            <w:r>
              <w:rPr>
                <w:sz w:val="16"/>
                <w:szCs w:val="16"/>
              </w:rPr>
              <w:t>C3-242467</w:t>
            </w:r>
          </w:p>
        </w:tc>
      </w:tr>
      <w:tr w:rsidR="00B33979" w14:paraId="38EADEA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D89F93" w14:textId="77777777" w:rsidR="00B33979" w:rsidRDefault="00B33979">
            <w:pPr>
              <w:pStyle w:val="TAL"/>
              <w:rPr>
                <w:color w:val="000000"/>
                <w:sz w:val="16"/>
                <w:szCs w:val="16"/>
              </w:rPr>
            </w:pPr>
            <w:r>
              <w:rPr>
                <w:color w:val="000000"/>
                <w:sz w:val="16"/>
                <w:szCs w:val="16"/>
              </w:rPr>
              <w:t>C3-242405</w:t>
            </w:r>
          </w:p>
        </w:tc>
        <w:tc>
          <w:tcPr>
            <w:tcW w:w="2248" w:type="pct"/>
            <w:tcBorders>
              <w:top w:val="single" w:sz="4" w:space="0" w:color="auto"/>
              <w:left w:val="single" w:sz="4" w:space="0" w:color="auto"/>
              <w:bottom w:val="single" w:sz="4" w:space="0" w:color="auto"/>
              <w:right w:val="single" w:sz="4" w:space="0" w:color="auto"/>
            </w:tcBorders>
            <w:noWrap/>
            <w:hideMark/>
          </w:tcPr>
          <w:p w14:paraId="086EA811" w14:textId="77777777" w:rsidR="00B33979" w:rsidRDefault="00B33979">
            <w:pPr>
              <w:pStyle w:val="TAL"/>
              <w:rPr>
                <w:color w:val="000000"/>
                <w:sz w:val="16"/>
                <w:szCs w:val="16"/>
              </w:rPr>
            </w:pPr>
            <w:r>
              <w:rPr>
                <w:color w:val="000000"/>
                <w:sz w:val="16"/>
                <w:szCs w:val="16"/>
              </w:rPr>
              <w:t>Error handling and correction in SS_VALServiceData API</w:t>
            </w:r>
          </w:p>
        </w:tc>
        <w:tc>
          <w:tcPr>
            <w:tcW w:w="579" w:type="pct"/>
            <w:tcBorders>
              <w:top w:val="single" w:sz="4" w:space="0" w:color="auto"/>
              <w:left w:val="single" w:sz="4" w:space="0" w:color="auto"/>
              <w:bottom w:val="single" w:sz="4" w:space="0" w:color="auto"/>
              <w:right w:val="single" w:sz="4" w:space="0" w:color="auto"/>
            </w:tcBorders>
            <w:noWrap/>
            <w:hideMark/>
          </w:tcPr>
          <w:p w14:paraId="1832499A" w14:textId="77777777" w:rsidR="00B33979" w:rsidRDefault="00B33979">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5C3E5FFA"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FF4DB2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883F22" w14:textId="77777777" w:rsidR="00B33979" w:rsidRDefault="00B33979">
            <w:pPr>
              <w:overflowPunct/>
              <w:autoSpaceDE/>
              <w:autoSpaceDN/>
              <w:adjustRightInd/>
              <w:spacing w:after="0"/>
              <w:rPr>
                <w:rFonts w:ascii="CG Times (WN)" w:hAnsi="CG Times (WN)"/>
              </w:rPr>
            </w:pPr>
          </w:p>
        </w:tc>
      </w:tr>
      <w:tr w:rsidR="00B33979" w14:paraId="6034E5C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6BBA2E" w14:textId="77777777" w:rsidR="00B33979" w:rsidRDefault="00B33979">
            <w:pPr>
              <w:pStyle w:val="TAL"/>
              <w:rPr>
                <w:color w:val="000000"/>
                <w:sz w:val="16"/>
                <w:szCs w:val="16"/>
              </w:rPr>
            </w:pPr>
            <w:r>
              <w:rPr>
                <w:color w:val="000000"/>
                <w:sz w:val="16"/>
                <w:szCs w:val="16"/>
              </w:rPr>
              <w:t>C3-242406</w:t>
            </w:r>
          </w:p>
        </w:tc>
        <w:tc>
          <w:tcPr>
            <w:tcW w:w="2248" w:type="pct"/>
            <w:tcBorders>
              <w:top w:val="single" w:sz="4" w:space="0" w:color="auto"/>
              <w:left w:val="single" w:sz="4" w:space="0" w:color="auto"/>
              <w:bottom w:val="single" w:sz="4" w:space="0" w:color="auto"/>
              <w:right w:val="single" w:sz="4" w:space="0" w:color="auto"/>
            </w:tcBorders>
            <w:noWrap/>
            <w:hideMark/>
          </w:tcPr>
          <w:p w14:paraId="30D23B92" w14:textId="77777777" w:rsidR="00B33979" w:rsidRDefault="00B33979">
            <w:pPr>
              <w:pStyle w:val="TAL"/>
              <w:rPr>
                <w:color w:val="000000"/>
                <w:sz w:val="16"/>
                <w:szCs w:val="16"/>
              </w:rPr>
            </w:pPr>
            <w:r>
              <w:rPr>
                <w:color w:val="000000"/>
                <w:sz w:val="16"/>
                <w:szCs w:val="16"/>
              </w:rPr>
              <w:t>Error handling in SS_Events API</w:t>
            </w:r>
          </w:p>
        </w:tc>
        <w:tc>
          <w:tcPr>
            <w:tcW w:w="579" w:type="pct"/>
            <w:tcBorders>
              <w:top w:val="single" w:sz="4" w:space="0" w:color="auto"/>
              <w:left w:val="single" w:sz="4" w:space="0" w:color="auto"/>
              <w:bottom w:val="single" w:sz="4" w:space="0" w:color="auto"/>
              <w:right w:val="single" w:sz="4" w:space="0" w:color="auto"/>
            </w:tcBorders>
            <w:noWrap/>
            <w:hideMark/>
          </w:tcPr>
          <w:p w14:paraId="0C44271C" w14:textId="77777777" w:rsidR="00B33979" w:rsidRDefault="00B33979">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2D9D1332"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DF63D9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A53D7D" w14:textId="77777777" w:rsidR="00B33979" w:rsidRDefault="00B33979">
            <w:pPr>
              <w:overflowPunct/>
              <w:autoSpaceDE/>
              <w:autoSpaceDN/>
              <w:adjustRightInd/>
              <w:spacing w:after="0"/>
              <w:rPr>
                <w:rFonts w:ascii="CG Times (WN)" w:hAnsi="CG Times (WN)"/>
              </w:rPr>
            </w:pPr>
          </w:p>
        </w:tc>
      </w:tr>
      <w:tr w:rsidR="00B33979" w14:paraId="3553EFC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612AA3" w14:textId="77777777" w:rsidR="00B33979" w:rsidRDefault="00B33979">
            <w:pPr>
              <w:pStyle w:val="TAL"/>
              <w:rPr>
                <w:color w:val="000000"/>
                <w:sz w:val="16"/>
                <w:szCs w:val="16"/>
              </w:rPr>
            </w:pPr>
            <w:r>
              <w:rPr>
                <w:color w:val="000000"/>
                <w:sz w:val="16"/>
                <w:szCs w:val="16"/>
              </w:rPr>
              <w:t>C3-242407</w:t>
            </w:r>
          </w:p>
        </w:tc>
        <w:tc>
          <w:tcPr>
            <w:tcW w:w="2248" w:type="pct"/>
            <w:tcBorders>
              <w:top w:val="single" w:sz="4" w:space="0" w:color="auto"/>
              <w:left w:val="single" w:sz="4" w:space="0" w:color="auto"/>
              <w:bottom w:val="single" w:sz="4" w:space="0" w:color="auto"/>
              <w:right w:val="single" w:sz="4" w:space="0" w:color="auto"/>
            </w:tcBorders>
            <w:noWrap/>
            <w:hideMark/>
          </w:tcPr>
          <w:p w14:paraId="72AD9364" w14:textId="77777777" w:rsidR="00B33979" w:rsidRDefault="00B33979">
            <w:pPr>
              <w:pStyle w:val="TAL"/>
              <w:rPr>
                <w:color w:val="000000"/>
                <w:sz w:val="16"/>
                <w:szCs w:val="16"/>
              </w:rPr>
            </w:pPr>
            <w:r>
              <w:rPr>
                <w:color w:val="000000"/>
                <w:sz w:val="16"/>
                <w:szCs w:val="16"/>
              </w:rPr>
              <w:t>Work plan for CT3 aspects of System Support for AI/ML-based Services</w:t>
            </w:r>
          </w:p>
        </w:tc>
        <w:tc>
          <w:tcPr>
            <w:tcW w:w="579" w:type="pct"/>
            <w:tcBorders>
              <w:top w:val="single" w:sz="4" w:space="0" w:color="auto"/>
              <w:left w:val="single" w:sz="4" w:space="0" w:color="auto"/>
              <w:bottom w:val="single" w:sz="4" w:space="0" w:color="auto"/>
              <w:right w:val="single" w:sz="4" w:space="0" w:color="auto"/>
            </w:tcBorders>
            <w:noWrap/>
            <w:hideMark/>
          </w:tcPr>
          <w:p w14:paraId="07FC5DEA" w14:textId="77777777" w:rsidR="00B33979" w:rsidRDefault="00B33979">
            <w:pPr>
              <w:pStyle w:val="TAL"/>
              <w:rPr>
                <w:color w:val="000000"/>
                <w:sz w:val="16"/>
                <w:szCs w:val="16"/>
              </w:rPr>
            </w:pPr>
            <w:r>
              <w:rPr>
                <w:color w:val="000000"/>
                <w:sz w:val="16"/>
                <w:szCs w:val="16"/>
              </w:rPr>
              <w:t>Samsung Electronics France SA</w:t>
            </w:r>
          </w:p>
        </w:tc>
        <w:tc>
          <w:tcPr>
            <w:tcW w:w="513" w:type="pct"/>
            <w:tcBorders>
              <w:top w:val="single" w:sz="4" w:space="0" w:color="auto"/>
              <w:left w:val="single" w:sz="4" w:space="0" w:color="auto"/>
              <w:bottom w:val="single" w:sz="4" w:space="0" w:color="auto"/>
              <w:right w:val="single" w:sz="4" w:space="0" w:color="auto"/>
            </w:tcBorders>
            <w:noWrap/>
            <w:hideMark/>
          </w:tcPr>
          <w:p w14:paraId="77AB93C6"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C5114D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99EE34" w14:textId="77777777" w:rsidR="00B33979" w:rsidRDefault="00B33979">
            <w:pPr>
              <w:overflowPunct/>
              <w:autoSpaceDE/>
              <w:autoSpaceDN/>
              <w:adjustRightInd/>
              <w:spacing w:after="0"/>
              <w:rPr>
                <w:rFonts w:ascii="CG Times (WN)" w:hAnsi="CG Times (WN)"/>
              </w:rPr>
            </w:pPr>
          </w:p>
        </w:tc>
      </w:tr>
      <w:tr w:rsidR="00B33979" w14:paraId="7E93CEE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2333B5" w14:textId="77777777" w:rsidR="00B33979" w:rsidRDefault="00B33979">
            <w:pPr>
              <w:pStyle w:val="TAL"/>
              <w:rPr>
                <w:color w:val="000000"/>
                <w:sz w:val="16"/>
                <w:szCs w:val="16"/>
              </w:rPr>
            </w:pPr>
            <w:r>
              <w:rPr>
                <w:color w:val="000000"/>
                <w:sz w:val="16"/>
                <w:szCs w:val="16"/>
              </w:rPr>
              <w:t>C3-242408</w:t>
            </w:r>
          </w:p>
        </w:tc>
        <w:tc>
          <w:tcPr>
            <w:tcW w:w="2248" w:type="pct"/>
            <w:tcBorders>
              <w:top w:val="single" w:sz="4" w:space="0" w:color="auto"/>
              <w:left w:val="single" w:sz="4" w:space="0" w:color="auto"/>
              <w:bottom w:val="single" w:sz="4" w:space="0" w:color="auto"/>
              <w:right w:val="single" w:sz="4" w:space="0" w:color="auto"/>
            </w:tcBorders>
            <w:noWrap/>
            <w:hideMark/>
          </w:tcPr>
          <w:p w14:paraId="1183955A" w14:textId="77777777" w:rsidR="00B33979" w:rsidRDefault="00B33979">
            <w:pPr>
              <w:pStyle w:val="TAL"/>
              <w:rPr>
                <w:color w:val="000000"/>
                <w:sz w:val="16"/>
                <w:szCs w:val="16"/>
              </w:rPr>
            </w:pPr>
            <w:r>
              <w:rPr>
                <w:color w:val="000000"/>
                <w:sz w:val="16"/>
                <w:szCs w:val="16"/>
              </w:rPr>
              <w:t>XRM work plan</w:t>
            </w:r>
          </w:p>
        </w:tc>
        <w:tc>
          <w:tcPr>
            <w:tcW w:w="579" w:type="pct"/>
            <w:tcBorders>
              <w:top w:val="single" w:sz="4" w:space="0" w:color="auto"/>
              <w:left w:val="single" w:sz="4" w:space="0" w:color="auto"/>
              <w:bottom w:val="single" w:sz="4" w:space="0" w:color="auto"/>
              <w:right w:val="single" w:sz="4" w:space="0" w:color="auto"/>
            </w:tcBorders>
            <w:noWrap/>
            <w:hideMark/>
          </w:tcPr>
          <w:p w14:paraId="00055512" w14:textId="77777777" w:rsidR="00B33979" w:rsidRDefault="00B33979">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679D4FEE"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91046B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7689DE" w14:textId="77777777" w:rsidR="00B33979" w:rsidRDefault="00B33979">
            <w:pPr>
              <w:overflowPunct/>
              <w:autoSpaceDE/>
              <w:autoSpaceDN/>
              <w:adjustRightInd/>
              <w:spacing w:after="0"/>
              <w:rPr>
                <w:rFonts w:ascii="CG Times (WN)" w:hAnsi="CG Times (WN)"/>
              </w:rPr>
            </w:pPr>
          </w:p>
        </w:tc>
      </w:tr>
      <w:tr w:rsidR="00B33979" w14:paraId="4954EAB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7487A7" w14:textId="77777777" w:rsidR="00B33979" w:rsidRDefault="00B33979">
            <w:pPr>
              <w:pStyle w:val="TAL"/>
              <w:rPr>
                <w:color w:val="000000"/>
                <w:sz w:val="16"/>
                <w:szCs w:val="16"/>
              </w:rPr>
            </w:pPr>
            <w:r>
              <w:rPr>
                <w:color w:val="000000"/>
                <w:sz w:val="16"/>
                <w:szCs w:val="16"/>
              </w:rPr>
              <w:t>C3-242409</w:t>
            </w:r>
          </w:p>
        </w:tc>
        <w:tc>
          <w:tcPr>
            <w:tcW w:w="2248" w:type="pct"/>
            <w:tcBorders>
              <w:top w:val="single" w:sz="4" w:space="0" w:color="auto"/>
              <w:left w:val="single" w:sz="4" w:space="0" w:color="auto"/>
              <w:bottom w:val="single" w:sz="4" w:space="0" w:color="auto"/>
              <w:right w:val="single" w:sz="4" w:space="0" w:color="auto"/>
            </w:tcBorders>
            <w:noWrap/>
            <w:hideMark/>
          </w:tcPr>
          <w:p w14:paraId="1C84B32A" w14:textId="77777777" w:rsidR="00B33979" w:rsidRDefault="00B33979">
            <w:pPr>
              <w:pStyle w:val="TAL"/>
              <w:rPr>
                <w:color w:val="000000"/>
                <w:sz w:val="16"/>
                <w:szCs w:val="16"/>
              </w:rPr>
            </w:pPr>
            <w:r>
              <w:rPr>
                <w:color w:val="000000"/>
                <w:sz w:val="16"/>
                <w:szCs w:val="16"/>
              </w:rPr>
              <w:t>eNA_Ph3 work plan</w:t>
            </w:r>
          </w:p>
        </w:tc>
        <w:tc>
          <w:tcPr>
            <w:tcW w:w="579" w:type="pct"/>
            <w:tcBorders>
              <w:top w:val="single" w:sz="4" w:space="0" w:color="auto"/>
              <w:left w:val="single" w:sz="4" w:space="0" w:color="auto"/>
              <w:bottom w:val="single" w:sz="4" w:space="0" w:color="auto"/>
              <w:right w:val="single" w:sz="4" w:space="0" w:color="auto"/>
            </w:tcBorders>
            <w:noWrap/>
            <w:hideMark/>
          </w:tcPr>
          <w:p w14:paraId="29DA0D27" w14:textId="77777777" w:rsidR="00B33979" w:rsidRDefault="00B33979">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2D37622B"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0BDCCA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613C58" w14:textId="77777777" w:rsidR="00B33979" w:rsidRDefault="00B33979">
            <w:pPr>
              <w:overflowPunct/>
              <w:autoSpaceDE/>
              <w:autoSpaceDN/>
              <w:adjustRightInd/>
              <w:spacing w:after="0"/>
              <w:rPr>
                <w:rFonts w:ascii="CG Times (WN)" w:hAnsi="CG Times (WN)"/>
              </w:rPr>
            </w:pPr>
          </w:p>
        </w:tc>
      </w:tr>
      <w:tr w:rsidR="00B33979" w14:paraId="68760DE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BD33CA" w14:textId="77777777" w:rsidR="00B33979" w:rsidRDefault="00B33979">
            <w:pPr>
              <w:pStyle w:val="TAL"/>
              <w:rPr>
                <w:color w:val="000000"/>
                <w:sz w:val="16"/>
                <w:szCs w:val="16"/>
              </w:rPr>
            </w:pPr>
            <w:r>
              <w:rPr>
                <w:color w:val="000000"/>
                <w:sz w:val="16"/>
                <w:szCs w:val="16"/>
              </w:rPr>
              <w:t>C3-242410</w:t>
            </w:r>
          </w:p>
        </w:tc>
        <w:tc>
          <w:tcPr>
            <w:tcW w:w="2248" w:type="pct"/>
            <w:tcBorders>
              <w:top w:val="single" w:sz="4" w:space="0" w:color="auto"/>
              <w:left w:val="single" w:sz="4" w:space="0" w:color="auto"/>
              <w:bottom w:val="single" w:sz="4" w:space="0" w:color="auto"/>
              <w:right w:val="single" w:sz="4" w:space="0" w:color="auto"/>
            </w:tcBorders>
            <w:noWrap/>
            <w:hideMark/>
          </w:tcPr>
          <w:p w14:paraId="4A78A6E5" w14:textId="77777777" w:rsidR="00B33979" w:rsidRDefault="00B33979">
            <w:pPr>
              <w:pStyle w:val="TAL"/>
              <w:rPr>
                <w:color w:val="000000"/>
                <w:sz w:val="16"/>
                <w:szCs w:val="16"/>
              </w:rPr>
            </w:pPr>
            <w:r>
              <w:rPr>
                <w:color w:val="000000"/>
                <w:sz w:val="16"/>
                <w:szCs w:val="16"/>
              </w:rPr>
              <w:t>NSCALE work plan</w:t>
            </w:r>
          </w:p>
        </w:tc>
        <w:tc>
          <w:tcPr>
            <w:tcW w:w="579" w:type="pct"/>
            <w:tcBorders>
              <w:top w:val="single" w:sz="4" w:space="0" w:color="auto"/>
              <w:left w:val="single" w:sz="4" w:space="0" w:color="auto"/>
              <w:bottom w:val="single" w:sz="4" w:space="0" w:color="auto"/>
              <w:right w:val="single" w:sz="4" w:space="0" w:color="auto"/>
            </w:tcBorders>
            <w:noWrap/>
            <w:hideMark/>
          </w:tcPr>
          <w:p w14:paraId="11A78938" w14:textId="77777777" w:rsidR="00B33979" w:rsidRDefault="00B33979">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6347DDA4"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70ED48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FC848D" w14:textId="77777777" w:rsidR="00B33979" w:rsidRDefault="00B33979">
            <w:pPr>
              <w:overflowPunct/>
              <w:autoSpaceDE/>
              <w:autoSpaceDN/>
              <w:adjustRightInd/>
              <w:spacing w:after="0"/>
              <w:rPr>
                <w:rFonts w:ascii="CG Times (WN)" w:hAnsi="CG Times (WN)"/>
              </w:rPr>
            </w:pPr>
          </w:p>
        </w:tc>
      </w:tr>
      <w:tr w:rsidR="00B33979" w14:paraId="30B4A61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015548" w14:textId="77777777" w:rsidR="00B33979" w:rsidRDefault="00B33979">
            <w:pPr>
              <w:pStyle w:val="TAL"/>
              <w:rPr>
                <w:color w:val="000000"/>
                <w:sz w:val="16"/>
                <w:szCs w:val="16"/>
              </w:rPr>
            </w:pPr>
            <w:r>
              <w:rPr>
                <w:color w:val="000000"/>
                <w:sz w:val="16"/>
                <w:szCs w:val="16"/>
              </w:rPr>
              <w:t>C3-242411</w:t>
            </w:r>
          </w:p>
        </w:tc>
        <w:tc>
          <w:tcPr>
            <w:tcW w:w="2248" w:type="pct"/>
            <w:tcBorders>
              <w:top w:val="single" w:sz="4" w:space="0" w:color="auto"/>
              <w:left w:val="single" w:sz="4" w:space="0" w:color="auto"/>
              <w:bottom w:val="single" w:sz="4" w:space="0" w:color="auto"/>
              <w:right w:val="single" w:sz="4" w:space="0" w:color="auto"/>
            </w:tcBorders>
            <w:noWrap/>
            <w:hideMark/>
          </w:tcPr>
          <w:p w14:paraId="12315B43" w14:textId="77777777" w:rsidR="00B33979" w:rsidRDefault="00B33979">
            <w:pPr>
              <w:pStyle w:val="TAL"/>
              <w:rPr>
                <w:color w:val="000000"/>
                <w:sz w:val="16"/>
                <w:szCs w:val="16"/>
              </w:rPr>
            </w:pPr>
            <w:r>
              <w:rPr>
                <w:color w:val="000000"/>
                <w:sz w:val="16"/>
                <w:szCs w:val="16"/>
              </w:rPr>
              <w:t>Update the 5G Trace to support UE level measurement</w:t>
            </w:r>
          </w:p>
        </w:tc>
        <w:tc>
          <w:tcPr>
            <w:tcW w:w="579" w:type="pct"/>
            <w:tcBorders>
              <w:top w:val="single" w:sz="4" w:space="0" w:color="auto"/>
              <w:left w:val="single" w:sz="4" w:space="0" w:color="auto"/>
              <w:bottom w:val="single" w:sz="4" w:space="0" w:color="auto"/>
              <w:right w:val="single" w:sz="4" w:space="0" w:color="auto"/>
            </w:tcBorders>
            <w:noWrap/>
            <w:hideMark/>
          </w:tcPr>
          <w:p w14:paraId="0A86E459" w14:textId="77777777" w:rsidR="00B33979" w:rsidRDefault="00B33979">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73F2D6FD"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62E8BA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AFE36E" w14:textId="77777777" w:rsidR="00B33979" w:rsidRDefault="00B33979">
            <w:pPr>
              <w:overflowPunct/>
              <w:autoSpaceDE/>
              <w:autoSpaceDN/>
              <w:adjustRightInd/>
              <w:spacing w:after="0"/>
              <w:rPr>
                <w:rFonts w:ascii="CG Times (WN)" w:hAnsi="CG Times (WN)"/>
              </w:rPr>
            </w:pPr>
          </w:p>
        </w:tc>
      </w:tr>
      <w:tr w:rsidR="00B33979" w14:paraId="1B72404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538903" w14:textId="77777777" w:rsidR="00B33979" w:rsidRDefault="00B33979">
            <w:pPr>
              <w:pStyle w:val="TAL"/>
              <w:rPr>
                <w:color w:val="000000"/>
                <w:sz w:val="16"/>
                <w:szCs w:val="16"/>
              </w:rPr>
            </w:pPr>
            <w:r>
              <w:rPr>
                <w:color w:val="000000"/>
                <w:sz w:val="16"/>
                <w:szCs w:val="16"/>
              </w:rPr>
              <w:t>C3-242412</w:t>
            </w:r>
          </w:p>
        </w:tc>
        <w:tc>
          <w:tcPr>
            <w:tcW w:w="2248" w:type="pct"/>
            <w:tcBorders>
              <w:top w:val="single" w:sz="4" w:space="0" w:color="auto"/>
              <w:left w:val="single" w:sz="4" w:space="0" w:color="auto"/>
              <w:bottom w:val="single" w:sz="4" w:space="0" w:color="auto"/>
              <w:right w:val="single" w:sz="4" w:space="0" w:color="auto"/>
            </w:tcBorders>
            <w:noWrap/>
            <w:hideMark/>
          </w:tcPr>
          <w:p w14:paraId="28BBF05D" w14:textId="77777777" w:rsidR="00B33979" w:rsidRDefault="00B33979">
            <w:pPr>
              <w:pStyle w:val="TAL"/>
              <w:rPr>
                <w:color w:val="000000"/>
                <w:sz w:val="16"/>
                <w:szCs w:val="16"/>
              </w:rPr>
            </w:pPr>
            <w:r>
              <w:rPr>
                <w:color w:val="000000"/>
                <w:sz w:val="16"/>
                <w:szCs w:val="16"/>
              </w:rPr>
              <w:t>Update the 5G VN group communication indication Datatype</w:t>
            </w:r>
          </w:p>
        </w:tc>
        <w:tc>
          <w:tcPr>
            <w:tcW w:w="579" w:type="pct"/>
            <w:tcBorders>
              <w:top w:val="single" w:sz="4" w:space="0" w:color="auto"/>
              <w:left w:val="single" w:sz="4" w:space="0" w:color="auto"/>
              <w:bottom w:val="single" w:sz="4" w:space="0" w:color="auto"/>
              <w:right w:val="single" w:sz="4" w:space="0" w:color="auto"/>
            </w:tcBorders>
            <w:noWrap/>
            <w:hideMark/>
          </w:tcPr>
          <w:p w14:paraId="4D00E312" w14:textId="77777777" w:rsidR="00B33979" w:rsidRDefault="00B33979">
            <w:pPr>
              <w:pStyle w:val="TAL"/>
              <w:rPr>
                <w:color w:val="000000"/>
                <w:sz w:val="16"/>
                <w:szCs w:val="16"/>
              </w:rPr>
            </w:pPr>
            <w:r>
              <w:rPr>
                <w:color w:val="000000"/>
                <w:sz w:val="16"/>
                <w:szCs w:val="16"/>
              </w:rPr>
              <w:t>China Mobile, China Southern Power Grid</w:t>
            </w:r>
          </w:p>
        </w:tc>
        <w:tc>
          <w:tcPr>
            <w:tcW w:w="513" w:type="pct"/>
            <w:tcBorders>
              <w:top w:val="single" w:sz="4" w:space="0" w:color="auto"/>
              <w:left w:val="single" w:sz="4" w:space="0" w:color="auto"/>
              <w:bottom w:val="single" w:sz="4" w:space="0" w:color="auto"/>
              <w:right w:val="single" w:sz="4" w:space="0" w:color="auto"/>
            </w:tcBorders>
            <w:noWrap/>
            <w:hideMark/>
          </w:tcPr>
          <w:p w14:paraId="361407BA"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9792A6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5CCEB0" w14:textId="77777777" w:rsidR="00B33979" w:rsidRDefault="00B33979">
            <w:pPr>
              <w:pStyle w:val="TAL"/>
              <w:rPr>
                <w:sz w:val="16"/>
                <w:szCs w:val="16"/>
              </w:rPr>
            </w:pPr>
            <w:r>
              <w:rPr>
                <w:sz w:val="16"/>
                <w:szCs w:val="16"/>
              </w:rPr>
              <w:t>C3-242576</w:t>
            </w:r>
          </w:p>
        </w:tc>
      </w:tr>
      <w:tr w:rsidR="00B33979" w14:paraId="413033C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17E372" w14:textId="77777777" w:rsidR="00B33979" w:rsidRDefault="00B33979">
            <w:pPr>
              <w:pStyle w:val="TAL"/>
              <w:rPr>
                <w:color w:val="000000"/>
                <w:sz w:val="16"/>
                <w:szCs w:val="16"/>
              </w:rPr>
            </w:pPr>
            <w:r>
              <w:rPr>
                <w:color w:val="000000"/>
                <w:sz w:val="16"/>
                <w:szCs w:val="16"/>
              </w:rPr>
              <w:t>C3-242413</w:t>
            </w:r>
          </w:p>
        </w:tc>
        <w:tc>
          <w:tcPr>
            <w:tcW w:w="2248" w:type="pct"/>
            <w:tcBorders>
              <w:top w:val="single" w:sz="4" w:space="0" w:color="auto"/>
              <w:left w:val="single" w:sz="4" w:space="0" w:color="auto"/>
              <w:bottom w:val="single" w:sz="4" w:space="0" w:color="auto"/>
              <w:right w:val="single" w:sz="4" w:space="0" w:color="auto"/>
            </w:tcBorders>
            <w:noWrap/>
            <w:hideMark/>
          </w:tcPr>
          <w:p w14:paraId="747D3A1E" w14:textId="77777777" w:rsidR="00B33979" w:rsidRDefault="00B33979">
            <w:pPr>
              <w:pStyle w:val="TAL"/>
              <w:rPr>
                <w:color w:val="000000"/>
                <w:sz w:val="16"/>
                <w:szCs w:val="16"/>
              </w:rPr>
            </w:pPr>
            <w:r>
              <w:rPr>
                <w:color w:val="000000"/>
                <w:sz w:val="16"/>
                <w:szCs w:val="16"/>
              </w:rPr>
              <w:t>URSP rule enforcement corrections</w:t>
            </w:r>
          </w:p>
        </w:tc>
        <w:tc>
          <w:tcPr>
            <w:tcW w:w="579" w:type="pct"/>
            <w:tcBorders>
              <w:top w:val="single" w:sz="4" w:space="0" w:color="auto"/>
              <w:left w:val="single" w:sz="4" w:space="0" w:color="auto"/>
              <w:bottom w:val="single" w:sz="4" w:space="0" w:color="auto"/>
              <w:right w:val="single" w:sz="4" w:space="0" w:color="auto"/>
            </w:tcBorders>
            <w:noWrap/>
            <w:hideMark/>
          </w:tcPr>
          <w:p w14:paraId="032B8976"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3845316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1845B5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AFED51" w14:textId="77777777" w:rsidR="00B33979" w:rsidRDefault="00B33979">
            <w:pPr>
              <w:pStyle w:val="TAL"/>
              <w:rPr>
                <w:sz w:val="16"/>
                <w:szCs w:val="16"/>
              </w:rPr>
            </w:pPr>
            <w:r>
              <w:rPr>
                <w:sz w:val="16"/>
                <w:szCs w:val="16"/>
              </w:rPr>
              <w:t>C3-242470</w:t>
            </w:r>
          </w:p>
        </w:tc>
      </w:tr>
      <w:tr w:rsidR="00B33979" w14:paraId="1C81F80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3F8D6B" w14:textId="77777777" w:rsidR="00B33979" w:rsidRDefault="00B33979">
            <w:pPr>
              <w:pStyle w:val="TAL"/>
              <w:rPr>
                <w:color w:val="000000"/>
                <w:sz w:val="16"/>
                <w:szCs w:val="16"/>
              </w:rPr>
            </w:pPr>
            <w:r>
              <w:rPr>
                <w:color w:val="000000"/>
                <w:sz w:val="16"/>
                <w:szCs w:val="16"/>
              </w:rPr>
              <w:t>C3-242414</w:t>
            </w:r>
          </w:p>
        </w:tc>
        <w:tc>
          <w:tcPr>
            <w:tcW w:w="2248" w:type="pct"/>
            <w:tcBorders>
              <w:top w:val="single" w:sz="4" w:space="0" w:color="auto"/>
              <w:left w:val="single" w:sz="4" w:space="0" w:color="auto"/>
              <w:bottom w:val="single" w:sz="4" w:space="0" w:color="auto"/>
              <w:right w:val="single" w:sz="4" w:space="0" w:color="auto"/>
            </w:tcBorders>
            <w:noWrap/>
            <w:hideMark/>
          </w:tcPr>
          <w:p w14:paraId="2E213530" w14:textId="77777777" w:rsidR="00B33979" w:rsidRDefault="00B33979">
            <w:pPr>
              <w:pStyle w:val="TAL"/>
              <w:rPr>
                <w:color w:val="000000"/>
                <w:sz w:val="16"/>
                <w:szCs w:val="16"/>
              </w:rPr>
            </w:pPr>
            <w:r>
              <w:rPr>
                <w:color w:val="000000"/>
                <w:sz w:val="16"/>
                <w:szCs w:val="16"/>
              </w:rPr>
              <w:t>Update the Nnef_UEId service for HR-SBO</w:t>
            </w:r>
          </w:p>
        </w:tc>
        <w:tc>
          <w:tcPr>
            <w:tcW w:w="579" w:type="pct"/>
            <w:tcBorders>
              <w:top w:val="single" w:sz="4" w:space="0" w:color="auto"/>
              <w:left w:val="single" w:sz="4" w:space="0" w:color="auto"/>
              <w:bottom w:val="single" w:sz="4" w:space="0" w:color="auto"/>
              <w:right w:val="single" w:sz="4" w:space="0" w:color="auto"/>
            </w:tcBorders>
            <w:noWrap/>
            <w:hideMark/>
          </w:tcPr>
          <w:p w14:paraId="4B023AE5"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F9A2F7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91BE4F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2C81F2" w14:textId="77777777" w:rsidR="00B33979" w:rsidRDefault="00B33979">
            <w:pPr>
              <w:pStyle w:val="TAL"/>
              <w:rPr>
                <w:sz w:val="16"/>
                <w:szCs w:val="16"/>
              </w:rPr>
            </w:pPr>
            <w:r>
              <w:rPr>
                <w:sz w:val="16"/>
                <w:szCs w:val="16"/>
              </w:rPr>
              <w:t>C3-242452</w:t>
            </w:r>
          </w:p>
        </w:tc>
      </w:tr>
      <w:tr w:rsidR="00B33979" w14:paraId="0846FD1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161471" w14:textId="77777777" w:rsidR="00B33979" w:rsidRDefault="00B33979">
            <w:pPr>
              <w:pStyle w:val="TAL"/>
              <w:rPr>
                <w:color w:val="000000"/>
                <w:sz w:val="16"/>
                <w:szCs w:val="16"/>
              </w:rPr>
            </w:pPr>
            <w:r>
              <w:rPr>
                <w:color w:val="000000"/>
                <w:sz w:val="16"/>
                <w:szCs w:val="16"/>
              </w:rPr>
              <w:t>C3-242415</w:t>
            </w:r>
          </w:p>
        </w:tc>
        <w:tc>
          <w:tcPr>
            <w:tcW w:w="2248" w:type="pct"/>
            <w:tcBorders>
              <w:top w:val="single" w:sz="4" w:space="0" w:color="auto"/>
              <w:left w:val="single" w:sz="4" w:space="0" w:color="auto"/>
              <w:bottom w:val="single" w:sz="4" w:space="0" w:color="auto"/>
              <w:right w:val="single" w:sz="4" w:space="0" w:color="auto"/>
            </w:tcBorders>
            <w:noWrap/>
            <w:hideMark/>
          </w:tcPr>
          <w:p w14:paraId="071B0759" w14:textId="77777777" w:rsidR="00B33979" w:rsidRDefault="00B33979">
            <w:pPr>
              <w:pStyle w:val="TAL"/>
              <w:rPr>
                <w:color w:val="000000"/>
                <w:sz w:val="16"/>
                <w:szCs w:val="16"/>
              </w:rPr>
            </w:pPr>
            <w:r>
              <w:rPr>
                <w:color w:val="000000"/>
                <w:sz w:val="16"/>
                <w:szCs w:val="16"/>
              </w:rPr>
              <w:t>Updates to ECS Address Configuration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2F5A212"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45763FC"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7A36D0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9B4F88" w14:textId="77777777" w:rsidR="00B33979" w:rsidRDefault="00B33979">
            <w:pPr>
              <w:overflowPunct/>
              <w:autoSpaceDE/>
              <w:autoSpaceDN/>
              <w:adjustRightInd/>
              <w:spacing w:after="0"/>
              <w:rPr>
                <w:rFonts w:ascii="CG Times (WN)" w:hAnsi="CG Times (WN)"/>
              </w:rPr>
            </w:pPr>
          </w:p>
        </w:tc>
      </w:tr>
      <w:tr w:rsidR="00B33979" w14:paraId="367F88C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67DEF4" w14:textId="77777777" w:rsidR="00B33979" w:rsidRDefault="00B33979">
            <w:pPr>
              <w:pStyle w:val="TAL"/>
              <w:rPr>
                <w:color w:val="000000"/>
                <w:sz w:val="16"/>
                <w:szCs w:val="16"/>
              </w:rPr>
            </w:pPr>
            <w:r>
              <w:rPr>
                <w:color w:val="000000"/>
                <w:sz w:val="16"/>
                <w:szCs w:val="16"/>
              </w:rPr>
              <w:t>C3-242416</w:t>
            </w:r>
          </w:p>
        </w:tc>
        <w:tc>
          <w:tcPr>
            <w:tcW w:w="2248" w:type="pct"/>
            <w:tcBorders>
              <w:top w:val="single" w:sz="4" w:space="0" w:color="auto"/>
              <w:left w:val="single" w:sz="4" w:space="0" w:color="auto"/>
              <w:bottom w:val="single" w:sz="4" w:space="0" w:color="auto"/>
              <w:right w:val="single" w:sz="4" w:space="0" w:color="auto"/>
            </w:tcBorders>
            <w:noWrap/>
            <w:hideMark/>
          </w:tcPr>
          <w:p w14:paraId="79E105B0" w14:textId="77777777" w:rsidR="00B33979" w:rsidRDefault="00B33979">
            <w:pPr>
              <w:pStyle w:val="TAL"/>
              <w:rPr>
                <w:color w:val="000000"/>
                <w:sz w:val="16"/>
                <w:szCs w:val="16"/>
              </w:rPr>
            </w:pPr>
            <w:r>
              <w:rPr>
                <w:color w:val="000000"/>
                <w:sz w:val="16"/>
                <w:szCs w:val="16"/>
              </w:rPr>
              <w:t>Clarify the NEF function for EAS address information for a DNAI configured via OAM</w:t>
            </w:r>
          </w:p>
        </w:tc>
        <w:tc>
          <w:tcPr>
            <w:tcW w:w="579" w:type="pct"/>
            <w:tcBorders>
              <w:top w:val="single" w:sz="4" w:space="0" w:color="auto"/>
              <w:left w:val="single" w:sz="4" w:space="0" w:color="auto"/>
              <w:bottom w:val="single" w:sz="4" w:space="0" w:color="auto"/>
              <w:right w:val="single" w:sz="4" w:space="0" w:color="auto"/>
            </w:tcBorders>
            <w:noWrap/>
            <w:hideMark/>
          </w:tcPr>
          <w:p w14:paraId="48A422FA"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BDEBC57"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AEC488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A7EEC3" w14:textId="77777777" w:rsidR="00B33979" w:rsidRDefault="00B33979">
            <w:pPr>
              <w:overflowPunct/>
              <w:autoSpaceDE/>
              <w:autoSpaceDN/>
              <w:adjustRightInd/>
              <w:spacing w:after="0"/>
              <w:rPr>
                <w:rFonts w:ascii="CG Times (WN)" w:hAnsi="CG Times (WN)"/>
              </w:rPr>
            </w:pPr>
          </w:p>
        </w:tc>
      </w:tr>
      <w:tr w:rsidR="00B33979" w14:paraId="2DA3C29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AE2CC1" w14:textId="77777777" w:rsidR="00B33979" w:rsidRDefault="00B33979">
            <w:pPr>
              <w:pStyle w:val="TAL"/>
              <w:rPr>
                <w:color w:val="000000"/>
                <w:sz w:val="16"/>
                <w:szCs w:val="16"/>
              </w:rPr>
            </w:pPr>
            <w:r>
              <w:rPr>
                <w:color w:val="000000"/>
                <w:sz w:val="16"/>
                <w:szCs w:val="16"/>
              </w:rPr>
              <w:t>C3-242417</w:t>
            </w:r>
          </w:p>
        </w:tc>
        <w:tc>
          <w:tcPr>
            <w:tcW w:w="2248" w:type="pct"/>
            <w:tcBorders>
              <w:top w:val="single" w:sz="4" w:space="0" w:color="auto"/>
              <w:left w:val="single" w:sz="4" w:space="0" w:color="auto"/>
              <w:bottom w:val="single" w:sz="4" w:space="0" w:color="auto"/>
              <w:right w:val="single" w:sz="4" w:space="0" w:color="auto"/>
            </w:tcBorders>
            <w:noWrap/>
            <w:hideMark/>
          </w:tcPr>
          <w:p w14:paraId="15F7BD62" w14:textId="77777777" w:rsidR="00B33979" w:rsidRDefault="00B33979">
            <w:pPr>
              <w:pStyle w:val="TAL"/>
              <w:rPr>
                <w:color w:val="000000"/>
                <w:sz w:val="16"/>
                <w:szCs w:val="16"/>
              </w:rPr>
            </w:pPr>
            <w:r>
              <w:rPr>
                <w:color w:val="000000"/>
                <w:sz w:val="16"/>
                <w:szCs w:val="16"/>
              </w:rPr>
              <w:t>Correction to DNAIMapping API</w:t>
            </w:r>
          </w:p>
        </w:tc>
        <w:tc>
          <w:tcPr>
            <w:tcW w:w="579" w:type="pct"/>
            <w:tcBorders>
              <w:top w:val="single" w:sz="4" w:space="0" w:color="auto"/>
              <w:left w:val="single" w:sz="4" w:space="0" w:color="auto"/>
              <w:bottom w:val="single" w:sz="4" w:space="0" w:color="auto"/>
              <w:right w:val="single" w:sz="4" w:space="0" w:color="auto"/>
            </w:tcBorders>
            <w:noWrap/>
            <w:hideMark/>
          </w:tcPr>
          <w:p w14:paraId="5C292733"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1D1BE1F"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67788F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CF8164" w14:textId="77777777" w:rsidR="00B33979" w:rsidRDefault="00B33979">
            <w:pPr>
              <w:overflowPunct/>
              <w:autoSpaceDE/>
              <w:autoSpaceDN/>
              <w:adjustRightInd/>
              <w:spacing w:after="0"/>
              <w:rPr>
                <w:rFonts w:ascii="CG Times (WN)" w:hAnsi="CG Times (WN)"/>
              </w:rPr>
            </w:pPr>
          </w:p>
        </w:tc>
      </w:tr>
      <w:tr w:rsidR="00B33979" w14:paraId="5EF2F63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6D6FA6" w14:textId="77777777" w:rsidR="00B33979" w:rsidRDefault="00B33979">
            <w:pPr>
              <w:pStyle w:val="TAL"/>
              <w:rPr>
                <w:color w:val="000000"/>
                <w:sz w:val="16"/>
                <w:szCs w:val="16"/>
              </w:rPr>
            </w:pPr>
            <w:r>
              <w:rPr>
                <w:color w:val="000000"/>
                <w:sz w:val="16"/>
                <w:szCs w:val="16"/>
              </w:rPr>
              <w:t>C3-242418</w:t>
            </w:r>
          </w:p>
        </w:tc>
        <w:tc>
          <w:tcPr>
            <w:tcW w:w="2248" w:type="pct"/>
            <w:tcBorders>
              <w:top w:val="single" w:sz="4" w:space="0" w:color="auto"/>
              <w:left w:val="single" w:sz="4" w:space="0" w:color="auto"/>
              <w:bottom w:val="single" w:sz="4" w:space="0" w:color="auto"/>
              <w:right w:val="single" w:sz="4" w:space="0" w:color="auto"/>
            </w:tcBorders>
            <w:noWrap/>
            <w:hideMark/>
          </w:tcPr>
          <w:p w14:paraId="47612E1D" w14:textId="77777777" w:rsidR="00B33979" w:rsidRDefault="00B33979">
            <w:pPr>
              <w:pStyle w:val="TAL"/>
              <w:rPr>
                <w:color w:val="000000"/>
                <w:sz w:val="16"/>
                <w:szCs w:val="16"/>
              </w:rPr>
            </w:pPr>
            <w:r>
              <w:rPr>
                <w:color w:val="000000"/>
                <w:sz w:val="16"/>
                <w:szCs w:val="16"/>
              </w:rPr>
              <w:t>Correction on HR-SBO change reporting</w:t>
            </w:r>
          </w:p>
        </w:tc>
        <w:tc>
          <w:tcPr>
            <w:tcW w:w="579" w:type="pct"/>
            <w:tcBorders>
              <w:top w:val="single" w:sz="4" w:space="0" w:color="auto"/>
              <w:left w:val="single" w:sz="4" w:space="0" w:color="auto"/>
              <w:bottom w:val="single" w:sz="4" w:space="0" w:color="auto"/>
              <w:right w:val="single" w:sz="4" w:space="0" w:color="auto"/>
            </w:tcBorders>
            <w:noWrap/>
            <w:hideMark/>
          </w:tcPr>
          <w:p w14:paraId="7632DD48"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8600FB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846A89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BE2736" w14:textId="77777777" w:rsidR="00B33979" w:rsidRDefault="00B33979">
            <w:pPr>
              <w:overflowPunct/>
              <w:autoSpaceDE/>
              <w:autoSpaceDN/>
              <w:adjustRightInd/>
              <w:spacing w:after="0"/>
              <w:rPr>
                <w:rFonts w:ascii="CG Times (WN)" w:hAnsi="CG Times (WN)"/>
              </w:rPr>
            </w:pPr>
          </w:p>
        </w:tc>
      </w:tr>
      <w:tr w:rsidR="00B33979" w14:paraId="0635A01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DD8822" w14:textId="77777777" w:rsidR="00B33979" w:rsidRDefault="00B33979">
            <w:pPr>
              <w:pStyle w:val="TAL"/>
              <w:rPr>
                <w:color w:val="000000"/>
                <w:sz w:val="16"/>
                <w:szCs w:val="16"/>
              </w:rPr>
            </w:pPr>
            <w:r>
              <w:rPr>
                <w:color w:val="000000"/>
                <w:sz w:val="16"/>
                <w:szCs w:val="16"/>
              </w:rPr>
              <w:t>C3-242419</w:t>
            </w:r>
          </w:p>
        </w:tc>
        <w:tc>
          <w:tcPr>
            <w:tcW w:w="2248" w:type="pct"/>
            <w:tcBorders>
              <w:top w:val="single" w:sz="4" w:space="0" w:color="auto"/>
              <w:left w:val="single" w:sz="4" w:space="0" w:color="auto"/>
              <w:bottom w:val="single" w:sz="4" w:space="0" w:color="auto"/>
              <w:right w:val="single" w:sz="4" w:space="0" w:color="auto"/>
            </w:tcBorders>
            <w:noWrap/>
            <w:hideMark/>
          </w:tcPr>
          <w:p w14:paraId="32BC5180" w14:textId="77777777" w:rsidR="00B33979" w:rsidRDefault="00B33979">
            <w:pPr>
              <w:pStyle w:val="TAL"/>
              <w:rPr>
                <w:color w:val="000000"/>
                <w:sz w:val="16"/>
                <w:szCs w:val="16"/>
              </w:rPr>
            </w:pPr>
            <w:r>
              <w:rPr>
                <w:color w:val="000000"/>
                <w:sz w:val="16"/>
                <w:szCs w:val="16"/>
              </w:rPr>
              <w:t>Completion of of HR-SBO functionality in the flows</w:t>
            </w:r>
          </w:p>
        </w:tc>
        <w:tc>
          <w:tcPr>
            <w:tcW w:w="579" w:type="pct"/>
            <w:tcBorders>
              <w:top w:val="single" w:sz="4" w:space="0" w:color="auto"/>
              <w:left w:val="single" w:sz="4" w:space="0" w:color="auto"/>
              <w:bottom w:val="single" w:sz="4" w:space="0" w:color="auto"/>
              <w:right w:val="single" w:sz="4" w:space="0" w:color="auto"/>
            </w:tcBorders>
            <w:noWrap/>
            <w:hideMark/>
          </w:tcPr>
          <w:p w14:paraId="7D8F6A79"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1F48F0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E1FEF1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24F0C5" w14:textId="77777777" w:rsidR="00B33979" w:rsidRDefault="00B33979">
            <w:pPr>
              <w:pStyle w:val="TAL"/>
              <w:rPr>
                <w:sz w:val="16"/>
                <w:szCs w:val="16"/>
              </w:rPr>
            </w:pPr>
            <w:r>
              <w:rPr>
                <w:sz w:val="16"/>
                <w:szCs w:val="16"/>
              </w:rPr>
              <w:t>C3-242490</w:t>
            </w:r>
          </w:p>
        </w:tc>
      </w:tr>
      <w:tr w:rsidR="00B33979" w14:paraId="223DAAC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4C5D9D" w14:textId="77777777" w:rsidR="00B33979" w:rsidRDefault="00B33979">
            <w:pPr>
              <w:pStyle w:val="TAL"/>
              <w:rPr>
                <w:color w:val="000000"/>
                <w:sz w:val="16"/>
                <w:szCs w:val="16"/>
              </w:rPr>
            </w:pPr>
            <w:r>
              <w:rPr>
                <w:color w:val="000000"/>
                <w:sz w:val="16"/>
                <w:szCs w:val="16"/>
              </w:rPr>
              <w:t>C3-242420</w:t>
            </w:r>
          </w:p>
        </w:tc>
        <w:tc>
          <w:tcPr>
            <w:tcW w:w="2248" w:type="pct"/>
            <w:tcBorders>
              <w:top w:val="single" w:sz="4" w:space="0" w:color="auto"/>
              <w:left w:val="single" w:sz="4" w:space="0" w:color="auto"/>
              <w:bottom w:val="single" w:sz="4" w:space="0" w:color="auto"/>
              <w:right w:val="single" w:sz="4" w:space="0" w:color="auto"/>
            </w:tcBorders>
            <w:noWrap/>
            <w:hideMark/>
          </w:tcPr>
          <w:p w14:paraId="56B02B26" w14:textId="77777777" w:rsidR="00B33979" w:rsidRDefault="00B33979">
            <w:pPr>
              <w:pStyle w:val="TAL"/>
              <w:rPr>
                <w:color w:val="000000"/>
                <w:sz w:val="16"/>
                <w:szCs w:val="16"/>
              </w:rPr>
            </w:pPr>
            <w:r>
              <w:rPr>
                <w:color w:val="000000"/>
                <w:sz w:val="16"/>
                <w:szCs w:val="16"/>
              </w:rPr>
              <w:t>Completion of HR-SBO functionality in the UDR</w:t>
            </w:r>
          </w:p>
        </w:tc>
        <w:tc>
          <w:tcPr>
            <w:tcW w:w="579" w:type="pct"/>
            <w:tcBorders>
              <w:top w:val="single" w:sz="4" w:space="0" w:color="auto"/>
              <w:left w:val="single" w:sz="4" w:space="0" w:color="auto"/>
              <w:bottom w:val="single" w:sz="4" w:space="0" w:color="auto"/>
              <w:right w:val="single" w:sz="4" w:space="0" w:color="auto"/>
            </w:tcBorders>
            <w:noWrap/>
            <w:hideMark/>
          </w:tcPr>
          <w:p w14:paraId="3F7425D9"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5DCD5E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406606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ADEBD8" w14:textId="77777777" w:rsidR="00B33979" w:rsidRDefault="00B33979">
            <w:pPr>
              <w:pStyle w:val="TAL"/>
              <w:rPr>
                <w:sz w:val="16"/>
                <w:szCs w:val="16"/>
              </w:rPr>
            </w:pPr>
            <w:r>
              <w:rPr>
                <w:sz w:val="16"/>
                <w:szCs w:val="16"/>
              </w:rPr>
              <w:t>C3-242607</w:t>
            </w:r>
          </w:p>
        </w:tc>
      </w:tr>
      <w:tr w:rsidR="00B33979" w14:paraId="351A97E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CDE1BF" w14:textId="77777777" w:rsidR="00B33979" w:rsidRDefault="00B33979">
            <w:pPr>
              <w:pStyle w:val="TAL"/>
              <w:rPr>
                <w:color w:val="000000"/>
                <w:sz w:val="16"/>
                <w:szCs w:val="16"/>
              </w:rPr>
            </w:pPr>
            <w:r>
              <w:rPr>
                <w:color w:val="000000"/>
                <w:sz w:val="16"/>
                <w:szCs w:val="16"/>
              </w:rPr>
              <w:t>C3-242421</w:t>
            </w:r>
          </w:p>
        </w:tc>
        <w:tc>
          <w:tcPr>
            <w:tcW w:w="2248" w:type="pct"/>
            <w:tcBorders>
              <w:top w:val="single" w:sz="4" w:space="0" w:color="auto"/>
              <w:left w:val="single" w:sz="4" w:space="0" w:color="auto"/>
              <w:bottom w:val="single" w:sz="4" w:space="0" w:color="auto"/>
              <w:right w:val="single" w:sz="4" w:space="0" w:color="auto"/>
            </w:tcBorders>
            <w:noWrap/>
            <w:hideMark/>
          </w:tcPr>
          <w:p w14:paraId="1F5A387A" w14:textId="77777777" w:rsidR="00B33979" w:rsidRDefault="00B33979">
            <w:pPr>
              <w:pStyle w:val="TAL"/>
              <w:rPr>
                <w:color w:val="000000"/>
                <w:sz w:val="16"/>
                <w:szCs w:val="16"/>
              </w:rPr>
            </w:pPr>
            <w:r>
              <w:rPr>
                <w:color w:val="000000"/>
                <w:sz w:val="16"/>
                <w:szCs w:val="16"/>
              </w:rPr>
              <w:t>Completion of HR-SBO procedures in the AF requests for influence of traffic routing.</w:t>
            </w:r>
          </w:p>
        </w:tc>
        <w:tc>
          <w:tcPr>
            <w:tcW w:w="579" w:type="pct"/>
            <w:tcBorders>
              <w:top w:val="single" w:sz="4" w:space="0" w:color="auto"/>
              <w:left w:val="single" w:sz="4" w:space="0" w:color="auto"/>
              <w:bottom w:val="single" w:sz="4" w:space="0" w:color="auto"/>
              <w:right w:val="single" w:sz="4" w:space="0" w:color="auto"/>
            </w:tcBorders>
            <w:noWrap/>
            <w:hideMark/>
          </w:tcPr>
          <w:p w14:paraId="63355CDC"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1385B2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A0D00D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E5271F" w14:textId="77777777" w:rsidR="00B33979" w:rsidRDefault="00B33979">
            <w:pPr>
              <w:pStyle w:val="TAL"/>
              <w:rPr>
                <w:sz w:val="16"/>
                <w:szCs w:val="16"/>
              </w:rPr>
            </w:pPr>
            <w:r>
              <w:rPr>
                <w:sz w:val="16"/>
                <w:szCs w:val="16"/>
              </w:rPr>
              <w:t>C3-242547</w:t>
            </w:r>
          </w:p>
        </w:tc>
      </w:tr>
      <w:tr w:rsidR="00B33979" w14:paraId="584FBD5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41F88B" w14:textId="77777777" w:rsidR="00B33979" w:rsidRDefault="00B33979">
            <w:pPr>
              <w:pStyle w:val="TAL"/>
              <w:rPr>
                <w:color w:val="000000"/>
                <w:sz w:val="16"/>
                <w:szCs w:val="16"/>
              </w:rPr>
            </w:pPr>
            <w:r>
              <w:rPr>
                <w:color w:val="000000"/>
                <w:sz w:val="16"/>
                <w:szCs w:val="16"/>
              </w:rPr>
              <w:t>C3-242422</w:t>
            </w:r>
          </w:p>
        </w:tc>
        <w:tc>
          <w:tcPr>
            <w:tcW w:w="2248" w:type="pct"/>
            <w:tcBorders>
              <w:top w:val="single" w:sz="4" w:space="0" w:color="auto"/>
              <w:left w:val="single" w:sz="4" w:space="0" w:color="auto"/>
              <w:bottom w:val="single" w:sz="4" w:space="0" w:color="auto"/>
              <w:right w:val="single" w:sz="4" w:space="0" w:color="auto"/>
            </w:tcBorders>
            <w:noWrap/>
            <w:hideMark/>
          </w:tcPr>
          <w:p w14:paraId="75E8C9DB" w14:textId="77777777" w:rsidR="00B33979" w:rsidRDefault="00B33979">
            <w:pPr>
              <w:pStyle w:val="TAL"/>
              <w:rPr>
                <w:color w:val="000000"/>
                <w:sz w:val="16"/>
                <w:szCs w:val="16"/>
              </w:rPr>
            </w:pPr>
            <w:r>
              <w:rPr>
                <w:color w:val="000000"/>
                <w:sz w:val="16"/>
                <w:szCs w:val="16"/>
              </w:rPr>
              <w:t>Updates to procedures of E2E data volume transfer time analytics</w:t>
            </w:r>
          </w:p>
        </w:tc>
        <w:tc>
          <w:tcPr>
            <w:tcW w:w="579" w:type="pct"/>
            <w:tcBorders>
              <w:top w:val="single" w:sz="4" w:space="0" w:color="auto"/>
              <w:left w:val="single" w:sz="4" w:space="0" w:color="auto"/>
              <w:bottom w:val="single" w:sz="4" w:space="0" w:color="auto"/>
              <w:right w:val="single" w:sz="4" w:space="0" w:color="auto"/>
            </w:tcBorders>
            <w:noWrap/>
            <w:hideMark/>
          </w:tcPr>
          <w:p w14:paraId="7E94BCD5"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B1D355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A93E4C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BBA904" w14:textId="77777777" w:rsidR="00B33979" w:rsidRDefault="00B33979">
            <w:pPr>
              <w:pStyle w:val="TAL"/>
              <w:rPr>
                <w:sz w:val="16"/>
                <w:szCs w:val="16"/>
              </w:rPr>
            </w:pPr>
            <w:r>
              <w:rPr>
                <w:sz w:val="16"/>
                <w:szCs w:val="16"/>
              </w:rPr>
              <w:t>C3-242480</w:t>
            </w:r>
          </w:p>
        </w:tc>
      </w:tr>
      <w:tr w:rsidR="00B33979" w14:paraId="56B0E43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1EB57B" w14:textId="77777777" w:rsidR="00B33979" w:rsidRDefault="00B33979">
            <w:pPr>
              <w:pStyle w:val="TAL"/>
              <w:rPr>
                <w:color w:val="000000"/>
                <w:sz w:val="16"/>
                <w:szCs w:val="16"/>
              </w:rPr>
            </w:pPr>
            <w:r>
              <w:rPr>
                <w:color w:val="000000"/>
                <w:sz w:val="16"/>
                <w:szCs w:val="16"/>
              </w:rPr>
              <w:t>C3-242423</w:t>
            </w:r>
          </w:p>
        </w:tc>
        <w:tc>
          <w:tcPr>
            <w:tcW w:w="2248" w:type="pct"/>
            <w:tcBorders>
              <w:top w:val="single" w:sz="4" w:space="0" w:color="auto"/>
              <w:left w:val="single" w:sz="4" w:space="0" w:color="auto"/>
              <w:bottom w:val="single" w:sz="4" w:space="0" w:color="auto"/>
              <w:right w:val="single" w:sz="4" w:space="0" w:color="auto"/>
            </w:tcBorders>
            <w:noWrap/>
            <w:hideMark/>
          </w:tcPr>
          <w:p w14:paraId="6324D61F" w14:textId="77777777" w:rsidR="00B33979" w:rsidRDefault="00B33979">
            <w:pPr>
              <w:pStyle w:val="TAL"/>
              <w:rPr>
                <w:color w:val="000000"/>
                <w:sz w:val="16"/>
                <w:szCs w:val="16"/>
              </w:rPr>
            </w:pPr>
            <w:r>
              <w:rPr>
                <w:color w:val="000000"/>
                <w:sz w:val="16"/>
                <w:szCs w:val="16"/>
              </w:rPr>
              <w:t>Corrections to Access token error handling</w:t>
            </w:r>
          </w:p>
        </w:tc>
        <w:tc>
          <w:tcPr>
            <w:tcW w:w="579" w:type="pct"/>
            <w:tcBorders>
              <w:top w:val="single" w:sz="4" w:space="0" w:color="auto"/>
              <w:left w:val="single" w:sz="4" w:space="0" w:color="auto"/>
              <w:bottom w:val="single" w:sz="4" w:space="0" w:color="auto"/>
              <w:right w:val="single" w:sz="4" w:space="0" w:color="auto"/>
            </w:tcBorders>
            <w:noWrap/>
            <w:hideMark/>
          </w:tcPr>
          <w:p w14:paraId="17374412"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E3B3417"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04A302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924DFF7" w14:textId="77777777" w:rsidR="00B33979" w:rsidRDefault="00B33979">
            <w:pPr>
              <w:overflowPunct/>
              <w:autoSpaceDE/>
              <w:autoSpaceDN/>
              <w:adjustRightInd/>
              <w:spacing w:after="0"/>
              <w:rPr>
                <w:rFonts w:ascii="CG Times (WN)" w:hAnsi="CG Times (WN)"/>
              </w:rPr>
            </w:pPr>
          </w:p>
        </w:tc>
      </w:tr>
      <w:tr w:rsidR="00B33979" w14:paraId="3AAB916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30FAC2" w14:textId="77777777" w:rsidR="00B33979" w:rsidRDefault="00B33979">
            <w:pPr>
              <w:pStyle w:val="TAL"/>
              <w:rPr>
                <w:color w:val="000000"/>
                <w:sz w:val="16"/>
                <w:szCs w:val="16"/>
              </w:rPr>
            </w:pPr>
            <w:r>
              <w:rPr>
                <w:color w:val="000000"/>
                <w:sz w:val="16"/>
                <w:szCs w:val="16"/>
              </w:rPr>
              <w:t>C3-242424</w:t>
            </w:r>
          </w:p>
        </w:tc>
        <w:tc>
          <w:tcPr>
            <w:tcW w:w="2248" w:type="pct"/>
            <w:tcBorders>
              <w:top w:val="single" w:sz="4" w:space="0" w:color="auto"/>
              <w:left w:val="single" w:sz="4" w:space="0" w:color="auto"/>
              <w:bottom w:val="single" w:sz="4" w:space="0" w:color="auto"/>
              <w:right w:val="single" w:sz="4" w:space="0" w:color="auto"/>
            </w:tcBorders>
            <w:noWrap/>
            <w:hideMark/>
          </w:tcPr>
          <w:p w14:paraId="0110D553" w14:textId="77777777" w:rsidR="00B33979" w:rsidRDefault="00B33979">
            <w:pPr>
              <w:pStyle w:val="TAL"/>
              <w:rPr>
                <w:color w:val="000000"/>
                <w:sz w:val="16"/>
                <w:szCs w:val="16"/>
              </w:rPr>
            </w:pPr>
            <w:r>
              <w:rPr>
                <w:color w:val="000000"/>
                <w:sz w:val="16"/>
                <w:szCs w:val="16"/>
              </w:rPr>
              <w:t>Corrections to Notification about subscribed events</w:t>
            </w:r>
          </w:p>
        </w:tc>
        <w:tc>
          <w:tcPr>
            <w:tcW w:w="579" w:type="pct"/>
            <w:tcBorders>
              <w:top w:val="single" w:sz="4" w:space="0" w:color="auto"/>
              <w:left w:val="single" w:sz="4" w:space="0" w:color="auto"/>
              <w:bottom w:val="single" w:sz="4" w:space="0" w:color="auto"/>
              <w:right w:val="single" w:sz="4" w:space="0" w:color="auto"/>
            </w:tcBorders>
            <w:noWrap/>
            <w:hideMark/>
          </w:tcPr>
          <w:p w14:paraId="7DD4736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A5BC3E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D7774F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CF3831" w14:textId="77777777" w:rsidR="00B33979" w:rsidRDefault="00B33979">
            <w:pPr>
              <w:pStyle w:val="TAL"/>
              <w:rPr>
                <w:sz w:val="16"/>
                <w:szCs w:val="16"/>
              </w:rPr>
            </w:pPr>
            <w:r>
              <w:rPr>
                <w:sz w:val="16"/>
                <w:szCs w:val="16"/>
              </w:rPr>
              <w:t>C3-242451</w:t>
            </w:r>
          </w:p>
        </w:tc>
      </w:tr>
      <w:tr w:rsidR="00B33979" w14:paraId="1C20BDC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F71CCC" w14:textId="77777777" w:rsidR="00B33979" w:rsidRDefault="00B33979">
            <w:pPr>
              <w:pStyle w:val="TAL"/>
              <w:rPr>
                <w:color w:val="000000"/>
                <w:sz w:val="16"/>
                <w:szCs w:val="16"/>
              </w:rPr>
            </w:pPr>
            <w:r>
              <w:rPr>
                <w:color w:val="000000"/>
                <w:sz w:val="16"/>
                <w:szCs w:val="16"/>
              </w:rPr>
              <w:t>C3-242425</w:t>
            </w:r>
          </w:p>
        </w:tc>
        <w:tc>
          <w:tcPr>
            <w:tcW w:w="2248" w:type="pct"/>
            <w:tcBorders>
              <w:top w:val="single" w:sz="4" w:space="0" w:color="auto"/>
              <w:left w:val="single" w:sz="4" w:space="0" w:color="auto"/>
              <w:bottom w:val="single" w:sz="4" w:space="0" w:color="auto"/>
              <w:right w:val="single" w:sz="4" w:space="0" w:color="auto"/>
            </w:tcBorders>
            <w:noWrap/>
            <w:hideMark/>
          </w:tcPr>
          <w:p w14:paraId="3D18B745" w14:textId="77777777" w:rsidR="00B33979" w:rsidRDefault="00B33979">
            <w:pPr>
              <w:pStyle w:val="TAL"/>
              <w:rPr>
                <w:color w:val="000000"/>
                <w:sz w:val="16"/>
                <w:szCs w:val="16"/>
              </w:rPr>
            </w:pPr>
            <w:r>
              <w:rPr>
                <w:color w:val="000000"/>
                <w:sz w:val="16"/>
                <w:szCs w:val="16"/>
              </w:rPr>
              <w:t>Corrections in Nnwdaf_EventsSubscription API</w:t>
            </w:r>
          </w:p>
        </w:tc>
        <w:tc>
          <w:tcPr>
            <w:tcW w:w="579" w:type="pct"/>
            <w:tcBorders>
              <w:top w:val="single" w:sz="4" w:space="0" w:color="auto"/>
              <w:left w:val="single" w:sz="4" w:space="0" w:color="auto"/>
              <w:bottom w:val="single" w:sz="4" w:space="0" w:color="auto"/>
              <w:right w:val="single" w:sz="4" w:space="0" w:color="auto"/>
            </w:tcBorders>
            <w:noWrap/>
            <w:hideMark/>
          </w:tcPr>
          <w:p w14:paraId="783BA0E3"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29827F7"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4242002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0DA931" w14:textId="77777777" w:rsidR="00B33979" w:rsidRDefault="00B33979">
            <w:pPr>
              <w:overflowPunct/>
              <w:autoSpaceDE/>
              <w:autoSpaceDN/>
              <w:adjustRightInd/>
              <w:spacing w:after="0"/>
              <w:rPr>
                <w:rFonts w:ascii="CG Times (WN)" w:hAnsi="CG Times (WN)"/>
              </w:rPr>
            </w:pPr>
          </w:p>
        </w:tc>
      </w:tr>
      <w:tr w:rsidR="00B33979" w14:paraId="5970CF1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1C5FD1" w14:textId="77777777" w:rsidR="00B33979" w:rsidRDefault="00B33979">
            <w:pPr>
              <w:pStyle w:val="TAL"/>
              <w:rPr>
                <w:color w:val="000000"/>
                <w:sz w:val="16"/>
                <w:szCs w:val="16"/>
              </w:rPr>
            </w:pPr>
            <w:r>
              <w:rPr>
                <w:color w:val="000000"/>
                <w:sz w:val="16"/>
                <w:szCs w:val="16"/>
              </w:rPr>
              <w:t>C3-242426</w:t>
            </w:r>
          </w:p>
        </w:tc>
        <w:tc>
          <w:tcPr>
            <w:tcW w:w="2248" w:type="pct"/>
            <w:tcBorders>
              <w:top w:val="single" w:sz="4" w:space="0" w:color="auto"/>
              <w:left w:val="single" w:sz="4" w:space="0" w:color="auto"/>
              <w:bottom w:val="single" w:sz="4" w:space="0" w:color="auto"/>
              <w:right w:val="single" w:sz="4" w:space="0" w:color="auto"/>
            </w:tcBorders>
            <w:noWrap/>
            <w:hideMark/>
          </w:tcPr>
          <w:p w14:paraId="6E94B26F" w14:textId="77777777" w:rsidR="00B33979" w:rsidRDefault="00B33979">
            <w:pPr>
              <w:pStyle w:val="TAL"/>
              <w:rPr>
                <w:color w:val="000000"/>
                <w:sz w:val="16"/>
                <w:szCs w:val="16"/>
              </w:rPr>
            </w:pPr>
            <w:r>
              <w:rPr>
                <w:color w:val="000000"/>
                <w:sz w:val="16"/>
                <w:szCs w:val="16"/>
              </w:rPr>
              <w:t>Add GPSI and Application Layer ID mapping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598E4089" w14:textId="77777777" w:rsidR="00B33979" w:rsidRDefault="00B33979">
            <w:pPr>
              <w:pStyle w:val="TAL"/>
              <w:rPr>
                <w:color w:val="000000"/>
                <w:sz w:val="16"/>
                <w:szCs w:val="16"/>
              </w:rPr>
            </w:pPr>
            <w:r>
              <w:rPr>
                <w:color w:val="000000"/>
                <w:sz w:val="16"/>
                <w:szCs w:val="16"/>
              </w:rPr>
              <w:t>Ericsson, Xiaomi</w:t>
            </w:r>
          </w:p>
        </w:tc>
        <w:tc>
          <w:tcPr>
            <w:tcW w:w="513" w:type="pct"/>
            <w:tcBorders>
              <w:top w:val="single" w:sz="4" w:space="0" w:color="auto"/>
              <w:left w:val="single" w:sz="4" w:space="0" w:color="auto"/>
              <w:bottom w:val="single" w:sz="4" w:space="0" w:color="auto"/>
              <w:right w:val="single" w:sz="4" w:space="0" w:color="auto"/>
            </w:tcBorders>
            <w:noWrap/>
            <w:hideMark/>
          </w:tcPr>
          <w:p w14:paraId="414EBD7B"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4C7FF3D" w14:textId="77777777" w:rsidR="00B33979" w:rsidRDefault="00B33979">
            <w:pPr>
              <w:pStyle w:val="TAL"/>
              <w:rPr>
                <w:color w:val="000000"/>
                <w:sz w:val="16"/>
                <w:szCs w:val="16"/>
              </w:rPr>
            </w:pPr>
            <w:r>
              <w:rPr>
                <w:color w:val="000000"/>
                <w:sz w:val="16"/>
                <w:szCs w:val="16"/>
              </w:rPr>
              <w:t>C3-241404</w:t>
            </w:r>
          </w:p>
        </w:tc>
        <w:tc>
          <w:tcPr>
            <w:tcW w:w="579" w:type="pct"/>
            <w:tcBorders>
              <w:top w:val="single" w:sz="4" w:space="0" w:color="auto"/>
              <w:left w:val="single" w:sz="4" w:space="0" w:color="auto"/>
              <w:bottom w:val="single" w:sz="4" w:space="0" w:color="auto"/>
              <w:right w:val="single" w:sz="4" w:space="0" w:color="auto"/>
            </w:tcBorders>
            <w:noWrap/>
            <w:hideMark/>
          </w:tcPr>
          <w:p w14:paraId="07977BB0" w14:textId="77777777" w:rsidR="00B33979" w:rsidRDefault="00B33979">
            <w:pPr>
              <w:rPr>
                <w:color w:val="000000"/>
                <w:sz w:val="16"/>
                <w:szCs w:val="16"/>
              </w:rPr>
            </w:pPr>
          </w:p>
        </w:tc>
      </w:tr>
      <w:tr w:rsidR="00B33979" w14:paraId="3887FE1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C4F853" w14:textId="77777777" w:rsidR="00B33979" w:rsidRDefault="00B33979">
            <w:pPr>
              <w:pStyle w:val="TAL"/>
              <w:rPr>
                <w:color w:val="000000"/>
                <w:sz w:val="16"/>
                <w:szCs w:val="16"/>
              </w:rPr>
            </w:pPr>
            <w:r>
              <w:rPr>
                <w:color w:val="000000"/>
                <w:sz w:val="16"/>
                <w:szCs w:val="16"/>
              </w:rPr>
              <w:t>C3-242427</w:t>
            </w:r>
          </w:p>
        </w:tc>
        <w:tc>
          <w:tcPr>
            <w:tcW w:w="2248" w:type="pct"/>
            <w:tcBorders>
              <w:top w:val="single" w:sz="4" w:space="0" w:color="auto"/>
              <w:left w:val="single" w:sz="4" w:space="0" w:color="auto"/>
              <w:bottom w:val="single" w:sz="4" w:space="0" w:color="auto"/>
              <w:right w:val="single" w:sz="4" w:space="0" w:color="auto"/>
            </w:tcBorders>
            <w:noWrap/>
            <w:hideMark/>
          </w:tcPr>
          <w:p w14:paraId="3A775BA0" w14:textId="77777777" w:rsidR="00B33979" w:rsidRDefault="00B33979">
            <w:pPr>
              <w:pStyle w:val="TAL"/>
              <w:rPr>
                <w:color w:val="000000"/>
                <w:sz w:val="16"/>
                <w:szCs w:val="16"/>
              </w:rPr>
            </w:pPr>
            <w:r>
              <w:rPr>
                <w:color w:val="000000"/>
                <w:sz w:val="16"/>
                <w:szCs w:val="16"/>
              </w:rPr>
              <w:t>Updates to Service Descriptions in Nnef_UEId API</w:t>
            </w:r>
          </w:p>
        </w:tc>
        <w:tc>
          <w:tcPr>
            <w:tcW w:w="579" w:type="pct"/>
            <w:tcBorders>
              <w:top w:val="single" w:sz="4" w:space="0" w:color="auto"/>
              <w:left w:val="single" w:sz="4" w:space="0" w:color="auto"/>
              <w:bottom w:val="single" w:sz="4" w:space="0" w:color="auto"/>
              <w:right w:val="single" w:sz="4" w:space="0" w:color="auto"/>
            </w:tcBorders>
            <w:noWrap/>
            <w:hideMark/>
          </w:tcPr>
          <w:p w14:paraId="1002C9F1"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609DA99"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313F45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90FEB3" w14:textId="77777777" w:rsidR="00B33979" w:rsidRDefault="00B33979">
            <w:pPr>
              <w:overflowPunct/>
              <w:autoSpaceDE/>
              <w:autoSpaceDN/>
              <w:adjustRightInd/>
              <w:spacing w:after="0"/>
              <w:rPr>
                <w:rFonts w:ascii="CG Times (WN)" w:hAnsi="CG Times (WN)"/>
              </w:rPr>
            </w:pPr>
          </w:p>
        </w:tc>
      </w:tr>
      <w:tr w:rsidR="00B33979" w14:paraId="6938EE1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2C2CEC" w14:textId="77777777" w:rsidR="00B33979" w:rsidRDefault="00B33979">
            <w:pPr>
              <w:pStyle w:val="TAL"/>
              <w:rPr>
                <w:color w:val="000000"/>
                <w:sz w:val="16"/>
                <w:szCs w:val="16"/>
              </w:rPr>
            </w:pPr>
            <w:r>
              <w:rPr>
                <w:color w:val="000000"/>
                <w:sz w:val="16"/>
                <w:szCs w:val="16"/>
              </w:rPr>
              <w:t>C3-242428</w:t>
            </w:r>
          </w:p>
        </w:tc>
        <w:tc>
          <w:tcPr>
            <w:tcW w:w="2248" w:type="pct"/>
            <w:tcBorders>
              <w:top w:val="single" w:sz="4" w:space="0" w:color="auto"/>
              <w:left w:val="single" w:sz="4" w:space="0" w:color="auto"/>
              <w:bottom w:val="single" w:sz="4" w:space="0" w:color="auto"/>
              <w:right w:val="single" w:sz="4" w:space="0" w:color="auto"/>
            </w:tcBorders>
            <w:noWrap/>
            <w:hideMark/>
          </w:tcPr>
          <w:p w14:paraId="3DC42EC7" w14:textId="77777777" w:rsidR="00B33979" w:rsidRDefault="00B33979">
            <w:pPr>
              <w:pStyle w:val="TAL"/>
              <w:rPr>
                <w:color w:val="000000"/>
                <w:sz w:val="16"/>
                <w:szCs w:val="16"/>
              </w:rPr>
            </w:pPr>
            <w:r>
              <w:rPr>
                <w:color w:val="000000"/>
                <w:sz w:val="16"/>
                <w:szCs w:val="16"/>
              </w:rPr>
              <w:t>Updates to Security and custom operations overview in Nnef_UEId API</w:t>
            </w:r>
          </w:p>
        </w:tc>
        <w:tc>
          <w:tcPr>
            <w:tcW w:w="579" w:type="pct"/>
            <w:tcBorders>
              <w:top w:val="single" w:sz="4" w:space="0" w:color="auto"/>
              <w:left w:val="single" w:sz="4" w:space="0" w:color="auto"/>
              <w:bottom w:val="single" w:sz="4" w:space="0" w:color="auto"/>
              <w:right w:val="single" w:sz="4" w:space="0" w:color="auto"/>
            </w:tcBorders>
            <w:noWrap/>
            <w:hideMark/>
          </w:tcPr>
          <w:p w14:paraId="2A43685A"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7071949"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662087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ECB718" w14:textId="77777777" w:rsidR="00B33979" w:rsidRDefault="00B33979">
            <w:pPr>
              <w:overflowPunct/>
              <w:autoSpaceDE/>
              <w:autoSpaceDN/>
              <w:adjustRightInd/>
              <w:spacing w:after="0"/>
              <w:rPr>
                <w:rFonts w:ascii="CG Times (WN)" w:hAnsi="CG Times (WN)"/>
              </w:rPr>
            </w:pPr>
          </w:p>
        </w:tc>
      </w:tr>
      <w:tr w:rsidR="00B33979" w14:paraId="2568394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1277B7" w14:textId="77777777" w:rsidR="00B33979" w:rsidRDefault="00B33979">
            <w:pPr>
              <w:pStyle w:val="TAL"/>
              <w:rPr>
                <w:color w:val="000000"/>
                <w:sz w:val="16"/>
                <w:szCs w:val="16"/>
              </w:rPr>
            </w:pPr>
            <w:r>
              <w:rPr>
                <w:color w:val="000000"/>
                <w:sz w:val="16"/>
                <w:szCs w:val="16"/>
              </w:rPr>
              <w:t>C3-242429</w:t>
            </w:r>
          </w:p>
        </w:tc>
        <w:tc>
          <w:tcPr>
            <w:tcW w:w="2248" w:type="pct"/>
            <w:tcBorders>
              <w:top w:val="single" w:sz="4" w:space="0" w:color="auto"/>
              <w:left w:val="single" w:sz="4" w:space="0" w:color="auto"/>
              <w:bottom w:val="single" w:sz="4" w:space="0" w:color="auto"/>
              <w:right w:val="single" w:sz="4" w:space="0" w:color="auto"/>
            </w:tcBorders>
            <w:noWrap/>
            <w:hideMark/>
          </w:tcPr>
          <w:p w14:paraId="07878A64" w14:textId="77777777" w:rsidR="00B33979" w:rsidRDefault="00B33979">
            <w:pPr>
              <w:pStyle w:val="TAL"/>
              <w:rPr>
                <w:color w:val="000000"/>
                <w:sz w:val="16"/>
                <w:szCs w:val="16"/>
              </w:rPr>
            </w:pPr>
            <w:r>
              <w:rPr>
                <w:color w:val="000000"/>
                <w:sz w:val="16"/>
                <w:szCs w:val="16"/>
              </w:rPr>
              <w:t>Updates to GPSI and Application Layer ID mapping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75D4C8CF"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F28AD06"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682BAE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0486C1B" w14:textId="77777777" w:rsidR="00B33979" w:rsidRDefault="00B33979">
            <w:pPr>
              <w:overflowPunct/>
              <w:autoSpaceDE/>
              <w:autoSpaceDN/>
              <w:adjustRightInd/>
              <w:spacing w:after="0"/>
              <w:rPr>
                <w:rFonts w:ascii="CG Times (WN)" w:hAnsi="CG Times (WN)"/>
              </w:rPr>
            </w:pPr>
          </w:p>
        </w:tc>
      </w:tr>
      <w:tr w:rsidR="00B33979" w14:paraId="4950711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692664" w14:textId="77777777" w:rsidR="00B33979" w:rsidRDefault="00B33979">
            <w:pPr>
              <w:pStyle w:val="TAL"/>
              <w:rPr>
                <w:color w:val="000000"/>
                <w:sz w:val="16"/>
                <w:szCs w:val="16"/>
              </w:rPr>
            </w:pPr>
            <w:r>
              <w:rPr>
                <w:color w:val="000000"/>
                <w:sz w:val="16"/>
                <w:szCs w:val="16"/>
              </w:rPr>
              <w:t>C3-242430</w:t>
            </w:r>
          </w:p>
        </w:tc>
        <w:tc>
          <w:tcPr>
            <w:tcW w:w="2248" w:type="pct"/>
            <w:tcBorders>
              <w:top w:val="single" w:sz="4" w:space="0" w:color="auto"/>
              <w:left w:val="single" w:sz="4" w:space="0" w:color="auto"/>
              <w:bottom w:val="single" w:sz="4" w:space="0" w:color="auto"/>
              <w:right w:val="single" w:sz="4" w:space="0" w:color="auto"/>
            </w:tcBorders>
            <w:noWrap/>
            <w:hideMark/>
          </w:tcPr>
          <w:p w14:paraId="1EF29183" w14:textId="77777777" w:rsidR="00B33979" w:rsidRDefault="00B33979">
            <w:pPr>
              <w:pStyle w:val="TAL"/>
              <w:rPr>
                <w:color w:val="000000"/>
                <w:sz w:val="16"/>
                <w:szCs w:val="16"/>
              </w:rPr>
            </w:pPr>
            <w:r>
              <w:rPr>
                <w:color w:val="000000"/>
                <w:sz w:val="16"/>
                <w:szCs w:val="16"/>
              </w:rPr>
              <w:t>Updates to GPSI and Application Layer ID mapping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5AC5177E"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62332DC"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F6305F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4E827ED" w14:textId="77777777" w:rsidR="00B33979" w:rsidRDefault="00B33979">
            <w:pPr>
              <w:overflowPunct/>
              <w:autoSpaceDE/>
              <w:autoSpaceDN/>
              <w:adjustRightInd/>
              <w:spacing w:after="0"/>
              <w:rPr>
                <w:rFonts w:ascii="CG Times (WN)" w:hAnsi="CG Times (WN)"/>
              </w:rPr>
            </w:pPr>
          </w:p>
        </w:tc>
      </w:tr>
      <w:tr w:rsidR="00B33979" w14:paraId="6254AB9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1019FD" w14:textId="77777777" w:rsidR="00B33979" w:rsidRDefault="00B33979">
            <w:pPr>
              <w:pStyle w:val="TAL"/>
              <w:rPr>
                <w:color w:val="000000"/>
                <w:sz w:val="16"/>
                <w:szCs w:val="16"/>
              </w:rPr>
            </w:pPr>
            <w:r>
              <w:rPr>
                <w:color w:val="000000"/>
                <w:sz w:val="16"/>
                <w:szCs w:val="16"/>
              </w:rPr>
              <w:t>C3-242431</w:t>
            </w:r>
          </w:p>
        </w:tc>
        <w:tc>
          <w:tcPr>
            <w:tcW w:w="2248" w:type="pct"/>
            <w:tcBorders>
              <w:top w:val="single" w:sz="4" w:space="0" w:color="auto"/>
              <w:left w:val="single" w:sz="4" w:space="0" w:color="auto"/>
              <w:bottom w:val="single" w:sz="4" w:space="0" w:color="auto"/>
              <w:right w:val="single" w:sz="4" w:space="0" w:color="auto"/>
            </w:tcBorders>
            <w:noWrap/>
            <w:hideMark/>
          </w:tcPr>
          <w:p w14:paraId="3AC1B815" w14:textId="77777777" w:rsidR="00B33979" w:rsidRDefault="00B33979">
            <w:pPr>
              <w:pStyle w:val="TAL"/>
              <w:rPr>
                <w:color w:val="000000"/>
                <w:sz w:val="16"/>
                <w:szCs w:val="16"/>
              </w:rPr>
            </w:pPr>
            <w:r>
              <w:rPr>
                <w:color w:val="000000"/>
                <w:sz w:val="16"/>
                <w:szCs w:val="16"/>
              </w:rPr>
              <w:t>Missing PDU Session Type in URSP rule enforcement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4BFC7CF"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3C61234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593DEF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4DCB691" w14:textId="77777777" w:rsidR="00B33979" w:rsidRDefault="00B33979">
            <w:pPr>
              <w:pStyle w:val="TAL"/>
              <w:rPr>
                <w:sz w:val="16"/>
                <w:szCs w:val="16"/>
              </w:rPr>
            </w:pPr>
            <w:r>
              <w:rPr>
                <w:sz w:val="16"/>
                <w:szCs w:val="16"/>
              </w:rPr>
              <w:t>C3-242468</w:t>
            </w:r>
          </w:p>
        </w:tc>
      </w:tr>
      <w:tr w:rsidR="00B33979" w14:paraId="7A57696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48CF85" w14:textId="77777777" w:rsidR="00B33979" w:rsidRDefault="00B33979">
            <w:pPr>
              <w:pStyle w:val="TAL"/>
              <w:rPr>
                <w:color w:val="000000"/>
                <w:sz w:val="16"/>
                <w:szCs w:val="16"/>
              </w:rPr>
            </w:pPr>
            <w:r>
              <w:rPr>
                <w:color w:val="000000"/>
                <w:sz w:val="16"/>
                <w:szCs w:val="16"/>
              </w:rPr>
              <w:t>C3-242432</w:t>
            </w:r>
          </w:p>
        </w:tc>
        <w:tc>
          <w:tcPr>
            <w:tcW w:w="2248" w:type="pct"/>
            <w:tcBorders>
              <w:top w:val="single" w:sz="4" w:space="0" w:color="auto"/>
              <w:left w:val="single" w:sz="4" w:space="0" w:color="auto"/>
              <w:bottom w:val="single" w:sz="4" w:space="0" w:color="auto"/>
              <w:right w:val="single" w:sz="4" w:space="0" w:color="auto"/>
            </w:tcBorders>
            <w:noWrap/>
            <w:hideMark/>
          </w:tcPr>
          <w:p w14:paraId="354E1C93" w14:textId="77777777" w:rsidR="00B33979" w:rsidRDefault="00B33979">
            <w:pPr>
              <w:pStyle w:val="TAL"/>
              <w:rPr>
                <w:color w:val="000000"/>
                <w:sz w:val="16"/>
                <w:szCs w:val="16"/>
              </w:rPr>
            </w:pPr>
            <w:r>
              <w:rPr>
                <w:color w:val="000000"/>
                <w:sz w:val="16"/>
                <w:szCs w:val="16"/>
              </w:rPr>
              <w:t>URSP rule enforcement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0AB0587"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0BFFC285"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DD61DD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42A8ED" w14:textId="77777777" w:rsidR="00B33979" w:rsidRDefault="00B33979">
            <w:pPr>
              <w:overflowPunct/>
              <w:autoSpaceDE/>
              <w:autoSpaceDN/>
              <w:adjustRightInd/>
              <w:spacing w:after="0"/>
              <w:rPr>
                <w:rFonts w:ascii="CG Times (WN)" w:hAnsi="CG Times (WN)"/>
              </w:rPr>
            </w:pPr>
          </w:p>
        </w:tc>
      </w:tr>
      <w:tr w:rsidR="00B33979" w14:paraId="46FA4CF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72B3EA" w14:textId="77777777" w:rsidR="00B33979" w:rsidRDefault="00B33979">
            <w:pPr>
              <w:pStyle w:val="TAL"/>
              <w:rPr>
                <w:color w:val="000000"/>
                <w:sz w:val="16"/>
                <w:szCs w:val="16"/>
              </w:rPr>
            </w:pPr>
            <w:r>
              <w:rPr>
                <w:color w:val="000000"/>
                <w:sz w:val="16"/>
                <w:szCs w:val="16"/>
              </w:rPr>
              <w:t>C3-242433</w:t>
            </w:r>
          </w:p>
        </w:tc>
        <w:tc>
          <w:tcPr>
            <w:tcW w:w="2248" w:type="pct"/>
            <w:tcBorders>
              <w:top w:val="single" w:sz="4" w:space="0" w:color="auto"/>
              <w:left w:val="single" w:sz="4" w:space="0" w:color="auto"/>
              <w:bottom w:val="single" w:sz="4" w:space="0" w:color="auto"/>
              <w:right w:val="single" w:sz="4" w:space="0" w:color="auto"/>
            </w:tcBorders>
            <w:noWrap/>
            <w:hideMark/>
          </w:tcPr>
          <w:p w14:paraId="796CCD47" w14:textId="77777777" w:rsidR="00B33979" w:rsidRDefault="00B33979">
            <w:pPr>
              <w:pStyle w:val="TAL"/>
              <w:rPr>
                <w:color w:val="000000"/>
                <w:sz w:val="16"/>
                <w:szCs w:val="16"/>
              </w:rPr>
            </w:pPr>
            <w:r>
              <w:rPr>
                <w:color w:val="000000"/>
                <w:sz w:val="16"/>
                <w:szCs w:val="16"/>
              </w:rPr>
              <w:t>Support QoS Sustainability in a fine granularity area</w:t>
            </w:r>
          </w:p>
        </w:tc>
        <w:tc>
          <w:tcPr>
            <w:tcW w:w="579" w:type="pct"/>
            <w:tcBorders>
              <w:top w:val="single" w:sz="4" w:space="0" w:color="auto"/>
              <w:left w:val="single" w:sz="4" w:space="0" w:color="auto"/>
              <w:bottom w:val="single" w:sz="4" w:space="0" w:color="auto"/>
              <w:right w:val="single" w:sz="4" w:space="0" w:color="auto"/>
            </w:tcBorders>
            <w:noWrap/>
            <w:hideMark/>
          </w:tcPr>
          <w:p w14:paraId="5E0C229D"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298CAC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A759A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265792" w14:textId="77777777" w:rsidR="00B33979" w:rsidRDefault="00B33979">
            <w:pPr>
              <w:pStyle w:val="TAL"/>
              <w:rPr>
                <w:sz w:val="16"/>
                <w:szCs w:val="16"/>
              </w:rPr>
            </w:pPr>
            <w:r>
              <w:rPr>
                <w:sz w:val="16"/>
                <w:szCs w:val="16"/>
              </w:rPr>
              <w:t>C3-242537</w:t>
            </w:r>
          </w:p>
        </w:tc>
      </w:tr>
      <w:tr w:rsidR="00B33979" w14:paraId="023325E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6759CE" w14:textId="77777777" w:rsidR="00B33979" w:rsidRDefault="00B33979">
            <w:pPr>
              <w:pStyle w:val="TAL"/>
              <w:rPr>
                <w:color w:val="000000"/>
                <w:sz w:val="16"/>
                <w:szCs w:val="16"/>
              </w:rPr>
            </w:pPr>
            <w:r>
              <w:rPr>
                <w:color w:val="000000"/>
                <w:sz w:val="16"/>
                <w:szCs w:val="16"/>
              </w:rPr>
              <w:t>C3-242434</w:t>
            </w:r>
          </w:p>
        </w:tc>
        <w:tc>
          <w:tcPr>
            <w:tcW w:w="2248" w:type="pct"/>
            <w:tcBorders>
              <w:top w:val="single" w:sz="4" w:space="0" w:color="auto"/>
              <w:left w:val="single" w:sz="4" w:space="0" w:color="auto"/>
              <w:bottom w:val="single" w:sz="4" w:space="0" w:color="auto"/>
              <w:right w:val="single" w:sz="4" w:space="0" w:color="auto"/>
            </w:tcBorders>
            <w:noWrap/>
            <w:hideMark/>
          </w:tcPr>
          <w:p w14:paraId="16ECDE8C" w14:textId="77777777" w:rsidR="00B33979" w:rsidRDefault="00B33979">
            <w:pPr>
              <w:pStyle w:val="TAL"/>
              <w:rPr>
                <w:color w:val="000000"/>
                <w:sz w:val="16"/>
                <w:szCs w:val="16"/>
              </w:rPr>
            </w:pPr>
            <w:r>
              <w:rPr>
                <w:color w:val="000000"/>
                <w:sz w:val="16"/>
                <w:szCs w:val="16"/>
              </w:rPr>
              <w:t>Corrections to Service Experience Procedures</w:t>
            </w:r>
          </w:p>
        </w:tc>
        <w:tc>
          <w:tcPr>
            <w:tcW w:w="579" w:type="pct"/>
            <w:tcBorders>
              <w:top w:val="single" w:sz="4" w:space="0" w:color="auto"/>
              <w:left w:val="single" w:sz="4" w:space="0" w:color="auto"/>
              <w:bottom w:val="single" w:sz="4" w:space="0" w:color="auto"/>
              <w:right w:val="single" w:sz="4" w:space="0" w:color="auto"/>
            </w:tcBorders>
            <w:noWrap/>
            <w:hideMark/>
          </w:tcPr>
          <w:p w14:paraId="182268DE"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B1DD57A"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4293987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34BE8EA" w14:textId="77777777" w:rsidR="00B33979" w:rsidRDefault="00B33979">
            <w:pPr>
              <w:overflowPunct/>
              <w:autoSpaceDE/>
              <w:autoSpaceDN/>
              <w:adjustRightInd/>
              <w:spacing w:after="0"/>
              <w:rPr>
                <w:rFonts w:ascii="CG Times (WN)" w:hAnsi="CG Times (WN)"/>
              </w:rPr>
            </w:pPr>
          </w:p>
        </w:tc>
      </w:tr>
      <w:tr w:rsidR="00B33979" w14:paraId="423F922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4136E0" w14:textId="77777777" w:rsidR="00B33979" w:rsidRDefault="00B33979">
            <w:pPr>
              <w:pStyle w:val="TAL"/>
              <w:rPr>
                <w:color w:val="000000"/>
                <w:sz w:val="16"/>
                <w:szCs w:val="16"/>
              </w:rPr>
            </w:pPr>
            <w:r>
              <w:rPr>
                <w:color w:val="000000"/>
                <w:sz w:val="16"/>
                <w:szCs w:val="16"/>
              </w:rPr>
              <w:t>C3-242435</w:t>
            </w:r>
          </w:p>
        </w:tc>
        <w:tc>
          <w:tcPr>
            <w:tcW w:w="2248" w:type="pct"/>
            <w:tcBorders>
              <w:top w:val="single" w:sz="4" w:space="0" w:color="auto"/>
              <w:left w:val="single" w:sz="4" w:space="0" w:color="auto"/>
              <w:bottom w:val="single" w:sz="4" w:space="0" w:color="auto"/>
              <w:right w:val="single" w:sz="4" w:space="0" w:color="auto"/>
            </w:tcBorders>
            <w:noWrap/>
            <w:hideMark/>
          </w:tcPr>
          <w:p w14:paraId="03E31F2D" w14:textId="77777777" w:rsidR="00B33979" w:rsidRDefault="00B33979">
            <w:pPr>
              <w:pStyle w:val="TAL"/>
              <w:rPr>
                <w:color w:val="000000"/>
                <w:sz w:val="16"/>
                <w:szCs w:val="16"/>
              </w:rPr>
            </w:pPr>
            <w:r>
              <w:rPr>
                <w:color w:val="000000"/>
                <w:sz w:val="16"/>
                <w:szCs w:val="16"/>
              </w:rPr>
              <w:t>Corrections to Redundant Transmission Experience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3B2FA5D7"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DF9EE31"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833936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AAF32C" w14:textId="77777777" w:rsidR="00B33979" w:rsidRDefault="00B33979">
            <w:pPr>
              <w:overflowPunct/>
              <w:autoSpaceDE/>
              <w:autoSpaceDN/>
              <w:adjustRightInd/>
              <w:spacing w:after="0"/>
              <w:rPr>
                <w:rFonts w:ascii="CG Times (WN)" w:hAnsi="CG Times (WN)"/>
              </w:rPr>
            </w:pPr>
          </w:p>
        </w:tc>
      </w:tr>
      <w:tr w:rsidR="00B33979" w14:paraId="4A61514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D70B0F" w14:textId="77777777" w:rsidR="00B33979" w:rsidRDefault="00B33979">
            <w:pPr>
              <w:pStyle w:val="TAL"/>
              <w:rPr>
                <w:color w:val="000000"/>
                <w:sz w:val="16"/>
                <w:szCs w:val="16"/>
              </w:rPr>
            </w:pPr>
            <w:r>
              <w:rPr>
                <w:color w:val="000000"/>
                <w:sz w:val="16"/>
                <w:szCs w:val="16"/>
              </w:rPr>
              <w:t>C3-242436</w:t>
            </w:r>
          </w:p>
        </w:tc>
        <w:tc>
          <w:tcPr>
            <w:tcW w:w="2248" w:type="pct"/>
            <w:tcBorders>
              <w:top w:val="single" w:sz="4" w:space="0" w:color="auto"/>
              <w:left w:val="single" w:sz="4" w:space="0" w:color="auto"/>
              <w:bottom w:val="single" w:sz="4" w:space="0" w:color="auto"/>
              <w:right w:val="single" w:sz="4" w:space="0" w:color="auto"/>
            </w:tcBorders>
            <w:noWrap/>
            <w:hideMark/>
          </w:tcPr>
          <w:p w14:paraId="23D001F6" w14:textId="77777777" w:rsidR="00B33979" w:rsidRDefault="00B33979">
            <w:pPr>
              <w:pStyle w:val="TAL"/>
              <w:rPr>
                <w:color w:val="000000"/>
                <w:sz w:val="16"/>
                <w:szCs w:val="16"/>
              </w:rPr>
            </w:pPr>
            <w:r>
              <w:rPr>
                <w:color w:val="000000"/>
                <w:sz w:val="16"/>
                <w:szCs w:val="16"/>
              </w:rPr>
              <w:t>Corrections to UPF event exposure procedures</w:t>
            </w:r>
          </w:p>
        </w:tc>
        <w:tc>
          <w:tcPr>
            <w:tcW w:w="579" w:type="pct"/>
            <w:tcBorders>
              <w:top w:val="single" w:sz="4" w:space="0" w:color="auto"/>
              <w:left w:val="single" w:sz="4" w:space="0" w:color="auto"/>
              <w:bottom w:val="single" w:sz="4" w:space="0" w:color="auto"/>
              <w:right w:val="single" w:sz="4" w:space="0" w:color="auto"/>
            </w:tcBorders>
            <w:noWrap/>
            <w:hideMark/>
          </w:tcPr>
          <w:p w14:paraId="7DE80717"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964FD8F"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426028B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E061505" w14:textId="77777777" w:rsidR="00B33979" w:rsidRDefault="00B33979">
            <w:pPr>
              <w:overflowPunct/>
              <w:autoSpaceDE/>
              <w:autoSpaceDN/>
              <w:adjustRightInd/>
              <w:spacing w:after="0"/>
              <w:rPr>
                <w:rFonts w:ascii="CG Times (WN)" w:hAnsi="CG Times (WN)"/>
              </w:rPr>
            </w:pPr>
          </w:p>
        </w:tc>
      </w:tr>
      <w:tr w:rsidR="00B33979" w14:paraId="3896941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7829BA" w14:textId="77777777" w:rsidR="00B33979" w:rsidRDefault="00B33979">
            <w:pPr>
              <w:pStyle w:val="TAL"/>
              <w:rPr>
                <w:color w:val="000000"/>
                <w:sz w:val="16"/>
                <w:szCs w:val="16"/>
              </w:rPr>
            </w:pPr>
            <w:r>
              <w:rPr>
                <w:color w:val="000000"/>
                <w:sz w:val="16"/>
                <w:szCs w:val="16"/>
              </w:rPr>
              <w:t>C3-242437</w:t>
            </w:r>
          </w:p>
        </w:tc>
        <w:tc>
          <w:tcPr>
            <w:tcW w:w="2248" w:type="pct"/>
            <w:tcBorders>
              <w:top w:val="single" w:sz="4" w:space="0" w:color="auto"/>
              <w:left w:val="single" w:sz="4" w:space="0" w:color="auto"/>
              <w:bottom w:val="single" w:sz="4" w:space="0" w:color="auto"/>
              <w:right w:val="single" w:sz="4" w:space="0" w:color="auto"/>
            </w:tcBorders>
            <w:noWrap/>
            <w:hideMark/>
          </w:tcPr>
          <w:p w14:paraId="26E56DA2" w14:textId="77777777" w:rsidR="00B33979" w:rsidRDefault="00B33979">
            <w:pPr>
              <w:pStyle w:val="TAL"/>
              <w:rPr>
                <w:color w:val="000000"/>
                <w:sz w:val="16"/>
                <w:szCs w:val="16"/>
              </w:rPr>
            </w:pPr>
            <w:r>
              <w:rPr>
                <w:color w:val="000000"/>
                <w:sz w:val="16"/>
                <w:szCs w:val="16"/>
              </w:rPr>
              <w:t>Updates in Nnef_UEId Service API</w:t>
            </w:r>
          </w:p>
        </w:tc>
        <w:tc>
          <w:tcPr>
            <w:tcW w:w="579" w:type="pct"/>
            <w:tcBorders>
              <w:top w:val="single" w:sz="4" w:space="0" w:color="auto"/>
              <w:left w:val="single" w:sz="4" w:space="0" w:color="auto"/>
              <w:bottom w:val="single" w:sz="4" w:space="0" w:color="auto"/>
              <w:right w:val="single" w:sz="4" w:space="0" w:color="auto"/>
            </w:tcBorders>
            <w:noWrap/>
            <w:hideMark/>
          </w:tcPr>
          <w:p w14:paraId="4AABA802" w14:textId="77777777" w:rsidR="00B33979" w:rsidRDefault="00B33979">
            <w:pPr>
              <w:pStyle w:val="TAL"/>
              <w:rPr>
                <w:color w:val="000000"/>
                <w:sz w:val="16"/>
                <w:szCs w:val="16"/>
              </w:rPr>
            </w:pPr>
            <w:r>
              <w:rPr>
                <w:color w:val="000000"/>
                <w:sz w:val="16"/>
                <w:szCs w:val="16"/>
              </w:rPr>
              <w:t>Ericsson, AT&amp;T</w:t>
            </w:r>
          </w:p>
        </w:tc>
        <w:tc>
          <w:tcPr>
            <w:tcW w:w="513" w:type="pct"/>
            <w:tcBorders>
              <w:top w:val="single" w:sz="4" w:space="0" w:color="auto"/>
              <w:left w:val="single" w:sz="4" w:space="0" w:color="auto"/>
              <w:bottom w:val="single" w:sz="4" w:space="0" w:color="auto"/>
              <w:right w:val="single" w:sz="4" w:space="0" w:color="auto"/>
            </w:tcBorders>
            <w:noWrap/>
            <w:hideMark/>
          </w:tcPr>
          <w:p w14:paraId="36592B7F"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5E667A7" w14:textId="77777777" w:rsidR="00B33979" w:rsidRDefault="00B33979">
            <w:pPr>
              <w:pStyle w:val="TAL"/>
              <w:rPr>
                <w:color w:val="000000"/>
                <w:sz w:val="16"/>
                <w:szCs w:val="16"/>
              </w:rPr>
            </w:pPr>
            <w:r>
              <w:rPr>
                <w:color w:val="000000"/>
                <w:sz w:val="16"/>
                <w:szCs w:val="16"/>
              </w:rPr>
              <w:t>C3-241631</w:t>
            </w:r>
          </w:p>
        </w:tc>
        <w:tc>
          <w:tcPr>
            <w:tcW w:w="579" w:type="pct"/>
            <w:tcBorders>
              <w:top w:val="single" w:sz="4" w:space="0" w:color="auto"/>
              <w:left w:val="single" w:sz="4" w:space="0" w:color="auto"/>
              <w:bottom w:val="single" w:sz="4" w:space="0" w:color="auto"/>
              <w:right w:val="single" w:sz="4" w:space="0" w:color="auto"/>
            </w:tcBorders>
            <w:noWrap/>
            <w:hideMark/>
          </w:tcPr>
          <w:p w14:paraId="43233434" w14:textId="77777777" w:rsidR="00B33979" w:rsidRDefault="00B33979">
            <w:pPr>
              <w:rPr>
                <w:color w:val="000000"/>
                <w:sz w:val="16"/>
                <w:szCs w:val="16"/>
              </w:rPr>
            </w:pPr>
          </w:p>
        </w:tc>
      </w:tr>
      <w:tr w:rsidR="00B33979" w14:paraId="42902FF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BD2BF4" w14:textId="77777777" w:rsidR="00B33979" w:rsidRDefault="00B33979">
            <w:pPr>
              <w:pStyle w:val="TAL"/>
              <w:rPr>
                <w:color w:val="000000"/>
                <w:sz w:val="16"/>
                <w:szCs w:val="16"/>
              </w:rPr>
            </w:pPr>
            <w:r>
              <w:rPr>
                <w:color w:val="000000"/>
                <w:sz w:val="16"/>
                <w:szCs w:val="16"/>
              </w:rPr>
              <w:t>C3-242438</w:t>
            </w:r>
          </w:p>
        </w:tc>
        <w:tc>
          <w:tcPr>
            <w:tcW w:w="2248" w:type="pct"/>
            <w:tcBorders>
              <w:top w:val="single" w:sz="4" w:space="0" w:color="auto"/>
              <w:left w:val="single" w:sz="4" w:space="0" w:color="auto"/>
              <w:bottom w:val="single" w:sz="4" w:space="0" w:color="auto"/>
              <w:right w:val="single" w:sz="4" w:space="0" w:color="auto"/>
            </w:tcBorders>
            <w:noWrap/>
            <w:hideMark/>
          </w:tcPr>
          <w:p w14:paraId="0B4BD615" w14:textId="77777777" w:rsidR="00B33979" w:rsidRDefault="00B33979">
            <w:pPr>
              <w:pStyle w:val="TAL"/>
              <w:rPr>
                <w:color w:val="000000"/>
                <w:sz w:val="16"/>
                <w:szCs w:val="16"/>
              </w:rPr>
            </w:pPr>
            <w:r>
              <w:rPr>
                <w:color w:val="000000"/>
                <w:sz w:val="16"/>
                <w:szCs w:val="16"/>
              </w:rPr>
              <w:t>Updates in Nnef_UEId Service API for MSISDN retrieval</w:t>
            </w:r>
          </w:p>
        </w:tc>
        <w:tc>
          <w:tcPr>
            <w:tcW w:w="579" w:type="pct"/>
            <w:tcBorders>
              <w:top w:val="single" w:sz="4" w:space="0" w:color="auto"/>
              <w:left w:val="single" w:sz="4" w:space="0" w:color="auto"/>
              <w:bottom w:val="single" w:sz="4" w:space="0" w:color="auto"/>
              <w:right w:val="single" w:sz="4" w:space="0" w:color="auto"/>
            </w:tcBorders>
            <w:noWrap/>
            <w:hideMark/>
          </w:tcPr>
          <w:p w14:paraId="77609E12"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09D0C74"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3F397F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1A49DC" w14:textId="77777777" w:rsidR="00B33979" w:rsidRDefault="00B33979">
            <w:pPr>
              <w:overflowPunct/>
              <w:autoSpaceDE/>
              <w:autoSpaceDN/>
              <w:adjustRightInd/>
              <w:spacing w:after="0"/>
              <w:rPr>
                <w:rFonts w:ascii="CG Times (WN)" w:hAnsi="CG Times (WN)"/>
              </w:rPr>
            </w:pPr>
          </w:p>
        </w:tc>
      </w:tr>
      <w:tr w:rsidR="00B33979" w14:paraId="1555925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8C4B81" w14:textId="77777777" w:rsidR="00B33979" w:rsidRDefault="00B33979">
            <w:pPr>
              <w:pStyle w:val="TAL"/>
              <w:rPr>
                <w:color w:val="000000"/>
                <w:sz w:val="16"/>
                <w:szCs w:val="16"/>
              </w:rPr>
            </w:pPr>
            <w:r>
              <w:rPr>
                <w:color w:val="000000"/>
                <w:sz w:val="16"/>
                <w:szCs w:val="16"/>
              </w:rPr>
              <w:t>C3-242439</w:t>
            </w:r>
          </w:p>
        </w:tc>
        <w:tc>
          <w:tcPr>
            <w:tcW w:w="2248" w:type="pct"/>
            <w:tcBorders>
              <w:top w:val="single" w:sz="4" w:space="0" w:color="auto"/>
              <w:left w:val="single" w:sz="4" w:space="0" w:color="auto"/>
              <w:bottom w:val="single" w:sz="4" w:space="0" w:color="auto"/>
              <w:right w:val="single" w:sz="4" w:space="0" w:color="auto"/>
            </w:tcBorders>
            <w:noWrap/>
            <w:hideMark/>
          </w:tcPr>
          <w:p w14:paraId="11395F9E" w14:textId="77777777" w:rsidR="00B33979" w:rsidRDefault="00B33979">
            <w:pPr>
              <w:pStyle w:val="TAL"/>
              <w:rPr>
                <w:color w:val="000000"/>
                <w:sz w:val="16"/>
                <w:szCs w:val="16"/>
              </w:rPr>
            </w:pPr>
            <w:r>
              <w:rPr>
                <w:color w:val="000000"/>
                <w:sz w:val="16"/>
                <w:szCs w:val="16"/>
              </w:rPr>
              <w:t>Corrections to Notification about subscribed events</w:t>
            </w:r>
          </w:p>
        </w:tc>
        <w:tc>
          <w:tcPr>
            <w:tcW w:w="579" w:type="pct"/>
            <w:tcBorders>
              <w:top w:val="single" w:sz="4" w:space="0" w:color="auto"/>
              <w:left w:val="single" w:sz="4" w:space="0" w:color="auto"/>
              <w:bottom w:val="single" w:sz="4" w:space="0" w:color="auto"/>
              <w:right w:val="single" w:sz="4" w:space="0" w:color="auto"/>
            </w:tcBorders>
            <w:noWrap/>
            <w:hideMark/>
          </w:tcPr>
          <w:p w14:paraId="6115FC60"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37FCFC2"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95219F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BC2147" w14:textId="77777777" w:rsidR="00B33979" w:rsidRDefault="00B33979">
            <w:pPr>
              <w:overflowPunct/>
              <w:autoSpaceDE/>
              <w:autoSpaceDN/>
              <w:adjustRightInd/>
              <w:spacing w:after="0"/>
              <w:rPr>
                <w:rFonts w:ascii="CG Times (WN)" w:hAnsi="CG Times (WN)"/>
              </w:rPr>
            </w:pPr>
          </w:p>
        </w:tc>
      </w:tr>
      <w:tr w:rsidR="00B33979" w14:paraId="652A6E2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DAC1A9" w14:textId="77777777" w:rsidR="00B33979" w:rsidRDefault="00B33979">
            <w:pPr>
              <w:pStyle w:val="TAL"/>
              <w:rPr>
                <w:color w:val="000000"/>
                <w:sz w:val="16"/>
                <w:szCs w:val="16"/>
              </w:rPr>
            </w:pPr>
            <w:r>
              <w:rPr>
                <w:color w:val="000000"/>
                <w:sz w:val="16"/>
                <w:szCs w:val="16"/>
              </w:rPr>
              <w:t>C3-242440</w:t>
            </w:r>
          </w:p>
        </w:tc>
        <w:tc>
          <w:tcPr>
            <w:tcW w:w="2248" w:type="pct"/>
            <w:tcBorders>
              <w:top w:val="single" w:sz="4" w:space="0" w:color="auto"/>
              <w:left w:val="single" w:sz="4" w:space="0" w:color="auto"/>
              <w:bottom w:val="single" w:sz="4" w:space="0" w:color="auto"/>
              <w:right w:val="single" w:sz="4" w:space="0" w:color="auto"/>
            </w:tcBorders>
            <w:noWrap/>
            <w:hideMark/>
          </w:tcPr>
          <w:p w14:paraId="79442584" w14:textId="77777777" w:rsidR="00B33979" w:rsidRDefault="00B33979">
            <w:pPr>
              <w:pStyle w:val="TAL"/>
              <w:rPr>
                <w:color w:val="000000"/>
                <w:sz w:val="16"/>
                <w:szCs w:val="16"/>
              </w:rPr>
            </w:pPr>
            <w:r>
              <w:rPr>
                <w:color w:val="000000"/>
                <w:sz w:val="16"/>
                <w:szCs w:val="16"/>
              </w:rPr>
              <w:t>Clarifications to MBS Service Area related error handling</w:t>
            </w:r>
          </w:p>
        </w:tc>
        <w:tc>
          <w:tcPr>
            <w:tcW w:w="579" w:type="pct"/>
            <w:tcBorders>
              <w:top w:val="single" w:sz="4" w:space="0" w:color="auto"/>
              <w:left w:val="single" w:sz="4" w:space="0" w:color="auto"/>
              <w:bottom w:val="single" w:sz="4" w:space="0" w:color="auto"/>
              <w:right w:val="single" w:sz="4" w:space="0" w:color="auto"/>
            </w:tcBorders>
            <w:noWrap/>
            <w:hideMark/>
          </w:tcPr>
          <w:p w14:paraId="466030D7"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33E738E"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DE40B6B" w14:textId="77777777" w:rsidR="00B33979" w:rsidRDefault="00B33979">
            <w:pPr>
              <w:pStyle w:val="TAL"/>
              <w:rPr>
                <w:color w:val="000000"/>
                <w:sz w:val="16"/>
                <w:szCs w:val="16"/>
              </w:rPr>
            </w:pPr>
            <w:r>
              <w:rPr>
                <w:color w:val="000000"/>
                <w:sz w:val="16"/>
                <w:szCs w:val="16"/>
              </w:rPr>
              <w:t>C3-242371</w:t>
            </w:r>
          </w:p>
        </w:tc>
        <w:tc>
          <w:tcPr>
            <w:tcW w:w="579" w:type="pct"/>
            <w:tcBorders>
              <w:top w:val="single" w:sz="4" w:space="0" w:color="auto"/>
              <w:left w:val="single" w:sz="4" w:space="0" w:color="auto"/>
              <w:bottom w:val="single" w:sz="4" w:space="0" w:color="auto"/>
              <w:right w:val="single" w:sz="4" w:space="0" w:color="auto"/>
            </w:tcBorders>
            <w:noWrap/>
            <w:hideMark/>
          </w:tcPr>
          <w:p w14:paraId="7096D306" w14:textId="77777777" w:rsidR="00B33979" w:rsidRDefault="00B33979">
            <w:pPr>
              <w:rPr>
                <w:color w:val="000000"/>
                <w:sz w:val="16"/>
                <w:szCs w:val="16"/>
              </w:rPr>
            </w:pPr>
          </w:p>
        </w:tc>
      </w:tr>
      <w:tr w:rsidR="00B33979" w14:paraId="5FFC280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D0105B" w14:textId="77777777" w:rsidR="00B33979" w:rsidRDefault="00B33979">
            <w:pPr>
              <w:pStyle w:val="TAL"/>
              <w:rPr>
                <w:color w:val="000000"/>
                <w:sz w:val="16"/>
                <w:szCs w:val="16"/>
              </w:rPr>
            </w:pPr>
            <w:r>
              <w:rPr>
                <w:color w:val="000000"/>
                <w:sz w:val="16"/>
                <w:szCs w:val="16"/>
              </w:rPr>
              <w:t>C3-242441</w:t>
            </w:r>
          </w:p>
        </w:tc>
        <w:tc>
          <w:tcPr>
            <w:tcW w:w="2248" w:type="pct"/>
            <w:tcBorders>
              <w:top w:val="single" w:sz="4" w:space="0" w:color="auto"/>
              <w:left w:val="single" w:sz="4" w:space="0" w:color="auto"/>
              <w:bottom w:val="single" w:sz="4" w:space="0" w:color="auto"/>
              <w:right w:val="single" w:sz="4" w:space="0" w:color="auto"/>
            </w:tcBorders>
            <w:noWrap/>
            <w:hideMark/>
          </w:tcPr>
          <w:p w14:paraId="74102C27" w14:textId="77777777" w:rsidR="00B33979" w:rsidRDefault="00B33979">
            <w:pPr>
              <w:pStyle w:val="TAL"/>
              <w:rPr>
                <w:color w:val="000000"/>
                <w:sz w:val="16"/>
                <w:szCs w:val="16"/>
              </w:rPr>
            </w:pPr>
            <w:r>
              <w:rPr>
                <w:color w:val="000000"/>
                <w:sz w:val="16"/>
                <w:szCs w:val="16"/>
              </w:rPr>
              <w:t>Defining the missing 5MBS error handling procedures</w:t>
            </w:r>
          </w:p>
        </w:tc>
        <w:tc>
          <w:tcPr>
            <w:tcW w:w="579" w:type="pct"/>
            <w:tcBorders>
              <w:top w:val="single" w:sz="4" w:space="0" w:color="auto"/>
              <w:left w:val="single" w:sz="4" w:space="0" w:color="auto"/>
              <w:bottom w:val="single" w:sz="4" w:space="0" w:color="auto"/>
              <w:right w:val="single" w:sz="4" w:space="0" w:color="auto"/>
            </w:tcBorders>
            <w:noWrap/>
            <w:hideMark/>
          </w:tcPr>
          <w:p w14:paraId="2B7ABDBE" w14:textId="77777777" w:rsidR="00B33979" w:rsidRDefault="00B33979">
            <w:pPr>
              <w:pStyle w:val="TAL"/>
              <w:rPr>
                <w:color w:val="000000"/>
                <w:sz w:val="16"/>
                <w:szCs w:val="16"/>
              </w:rPr>
            </w:pPr>
            <w:r>
              <w:rPr>
                <w:color w:val="000000"/>
                <w:sz w:val="16"/>
                <w:szCs w:val="16"/>
              </w:rPr>
              <w:t>Huawei,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1ECDF951"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EE2635A" w14:textId="77777777" w:rsidR="00B33979" w:rsidRDefault="00B33979">
            <w:pPr>
              <w:pStyle w:val="TAL"/>
              <w:rPr>
                <w:color w:val="000000"/>
                <w:sz w:val="16"/>
                <w:szCs w:val="16"/>
              </w:rPr>
            </w:pPr>
            <w:r>
              <w:rPr>
                <w:color w:val="000000"/>
                <w:sz w:val="16"/>
                <w:szCs w:val="16"/>
              </w:rPr>
              <w:t>C3-242369</w:t>
            </w:r>
          </w:p>
        </w:tc>
        <w:tc>
          <w:tcPr>
            <w:tcW w:w="579" w:type="pct"/>
            <w:tcBorders>
              <w:top w:val="single" w:sz="4" w:space="0" w:color="auto"/>
              <w:left w:val="single" w:sz="4" w:space="0" w:color="auto"/>
              <w:bottom w:val="single" w:sz="4" w:space="0" w:color="auto"/>
              <w:right w:val="single" w:sz="4" w:space="0" w:color="auto"/>
            </w:tcBorders>
            <w:noWrap/>
            <w:hideMark/>
          </w:tcPr>
          <w:p w14:paraId="2E0A661D" w14:textId="77777777" w:rsidR="00B33979" w:rsidRDefault="00B33979">
            <w:pPr>
              <w:rPr>
                <w:color w:val="000000"/>
                <w:sz w:val="16"/>
                <w:szCs w:val="16"/>
              </w:rPr>
            </w:pPr>
          </w:p>
        </w:tc>
      </w:tr>
      <w:tr w:rsidR="00B33979" w14:paraId="56988D4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983E93" w14:textId="77777777" w:rsidR="00B33979" w:rsidRDefault="00B33979">
            <w:pPr>
              <w:pStyle w:val="TAL"/>
              <w:rPr>
                <w:color w:val="000000"/>
                <w:sz w:val="16"/>
                <w:szCs w:val="16"/>
              </w:rPr>
            </w:pPr>
            <w:r>
              <w:rPr>
                <w:color w:val="000000"/>
                <w:sz w:val="16"/>
                <w:szCs w:val="16"/>
              </w:rPr>
              <w:t>C3-242442</w:t>
            </w:r>
          </w:p>
        </w:tc>
        <w:tc>
          <w:tcPr>
            <w:tcW w:w="2248" w:type="pct"/>
            <w:tcBorders>
              <w:top w:val="single" w:sz="4" w:space="0" w:color="auto"/>
              <w:left w:val="single" w:sz="4" w:space="0" w:color="auto"/>
              <w:bottom w:val="single" w:sz="4" w:space="0" w:color="auto"/>
              <w:right w:val="single" w:sz="4" w:space="0" w:color="auto"/>
            </w:tcBorders>
            <w:noWrap/>
            <w:hideMark/>
          </w:tcPr>
          <w:p w14:paraId="56A589C8" w14:textId="77777777" w:rsidR="00B33979" w:rsidRDefault="00B33979">
            <w:pPr>
              <w:pStyle w:val="TAL"/>
              <w:rPr>
                <w:color w:val="000000"/>
                <w:sz w:val="16"/>
                <w:szCs w:val="16"/>
              </w:rPr>
            </w:pPr>
            <w:r>
              <w:rPr>
                <w:color w:val="000000"/>
                <w:sz w:val="16"/>
                <w:szCs w:val="16"/>
              </w:rPr>
              <w:t>Correction in Eees_UELocation API</w:t>
            </w:r>
          </w:p>
        </w:tc>
        <w:tc>
          <w:tcPr>
            <w:tcW w:w="579" w:type="pct"/>
            <w:tcBorders>
              <w:top w:val="single" w:sz="4" w:space="0" w:color="auto"/>
              <w:left w:val="single" w:sz="4" w:space="0" w:color="auto"/>
              <w:bottom w:val="single" w:sz="4" w:space="0" w:color="auto"/>
              <w:right w:val="single" w:sz="4" w:space="0" w:color="auto"/>
            </w:tcBorders>
            <w:noWrap/>
            <w:hideMark/>
          </w:tcPr>
          <w:p w14:paraId="27A3AB9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CFA122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0971D4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4B5F6C" w14:textId="77777777" w:rsidR="00B33979" w:rsidRDefault="00B33979">
            <w:pPr>
              <w:pStyle w:val="TAL"/>
              <w:rPr>
                <w:sz w:val="16"/>
                <w:szCs w:val="16"/>
              </w:rPr>
            </w:pPr>
            <w:r>
              <w:rPr>
                <w:sz w:val="16"/>
                <w:szCs w:val="16"/>
              </w:rPr>
              <w:t>C3-242518</w:t>
            </w:r>
          </w:p>
        </w:tc>
      </w:tr>
      <w:tr w:rsidR="00B33979" w14:paraId="4D2E167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708482" w14:textId="77777777" w:rsidR="00B33979" w:rsidRDefault="00B33979">
            <w:pPr>
              <w:pStyle w:val="TAL"/>
              <w:rPr>
                <w:color w:val="000000"/>
                <w:sz w:val="16"/>
                <w:szCs w:val="16"/>
              </w:rPr>
            </w:pPr>
            <w:r>
              <w:rPr>
                <w:color w:val="000000"/>
                <w:sz w:val="16"/>
                <w:szCs w:val="16"/>
              </w:rPr>
              <w:t>C3-242443</w:t>
            </w:r>
          </w:p>
        </w:tc>
        <w:tc>
          <w:tcPr>
            <w:tcW w:w="2248" w:type="pct"/>
            <w:tcBorders>
              <w:top w:val="single" w:sz="4" w:space="0" w:color="auto"/>
              <w:left w:val="single" w:sz="4" w:space="0" w:color="auto"/>
              <w:bottom w:val="single" w:sz="4" w:space="0" w:color="auto"/>
              <w:right w:val="single" w:sz="4" w:space="0" w:color="auto"/>
            </w:tcBorders>
            <w:noWrap/>
            <w:hideMark/>
          </w:tcPr>
          <w:p w14:paraId="38982D0B" w14:textId="77777777" w:rsidR="00B33979" w:rsidRDefault="00B33979">
            <w:pPr>
              <w:pStyle w:val="TAL"/>
              <w:rPr>
                <w:color w:val="000000"/>
                <w:sz w:val="16"/>
                <w:szCs w:val="16"/>
              </w:rPr>
            </w:pPr>
            <w:r>
              <w:rPr>
                <w:color w:val="000000"/>
                <w:sz w:val="16"/>
                <w:szCs w:val="16"/>
              </w:rPr>
              <w:t>Support of AKMA roaming policy control in NEF</w:t>
            </w:r>
          </w:p>
        </w:tc>
        <w:tc>
          <w:tcPr>
            <w:tcW w:w="579" w:type="pct"/>
            <w:tcBorders>
              <w:top w:val="single" w:sz="4" w:space="0" w:color="auto"/>
              <w:left w:val="single" w:sz="4" w:space="0" w:color="auto"/>
              <w:bottom w:val="single" w:sz="4" w:space="0" w:color="auto"/>
              <w:right w:val="single" w:sz="4" w:space="0" w:color="auto"/>
            </w:tcBorders>
            <w:noWrap/>
            <w:hideMark/>
          </w:tcPr>
          <w:p w14:paraId="4104D337" w14:textId="77777777" w:rsidR="00B33979" w:rsidRDefault="00B33979">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7127C51C"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DC1C51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B328B9" w14:textId="77777777" w:rsidR="00B33979" w:rsidRDefault="00B33979">
            <w:pPr>
              <w:overflowPunct/>
              <w:autoSpaceDE/>
              <w:autoSpaceDN/>
              <w:adjustRightInd/>
              <w:spacing w:after="0"/>
              <w:rPr>
                <w:rFonts w:ascii="CG Times (WN)" w:hAnsi="CG Times (WN)"/>
              </w:rPr>
            </w:pPr>
          </w:p>
        </w:tc>
      </w:tr>
      <w:tr w:rsidR="00B33979" w14:paraId="54E1B8D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2114EB" w14:textId="77777777" w:rsidR="00B33979" w:rsidRDefault="00B33979">
            <w:pPr>
              <w:pStyle w:val="TAL"/>
              <w:rPr>
                <w:color w:val="000000"/>
                <w:sz w:val="16"/>
                <w:szCs w:val="16"/>
              </w:rPr>
            </w:pPr>
            <w:r>
              <w:rPr>
                <w:color w:val="000000"/>
                <w:sz w:val="16"/>
                <w:szCs w:val="16"/>
              </w:rPr>
              <w:t>C3-242444</w:t>
            </w:r>
          </w:p>
        </w:tc>
        <w:tc>
          <w:tcPr>
            <w:tcW w:w="2248" w:type="pct"/>
            <w:tcBorders>
              <w:top w:val="single" w:sz="4" w:space="0" w:color="auto"/>
              <w:left w:val="single" w:sz="4" w:space="0" w:color="auto"/>
              <w:bottom w:val="single" w:sz="4" w:space="0" w:color="auto"/>
              <w:right w:val="single" w:sz="4" w:space="0" w:color="auto"/>
            </w:tcBorders>
            <w:noWrap/>
            <w:hideMark/>
          </w:tcPr>
          <w:p w14:paraId="1C2C69F8" w14:textId="77777777" w:rsidR="00B33979" w:rsidRDefault="00B33979">
            <w:pPr>
              <w:pStyle w:val="TAL"/>
              <w:rPr>
                <w:color w:val="000000"/>
                <w:sz w:val="16"/>
                <w:szCs w:val="16"/>
              </w:rPr>
            </w:pPr>
            <w:r>
              <w:rPr>
                <w:color w:val="000000"/>
                <w:sz w:val="16"/>
                <w:szCs w:val="16"/>
              </w:rPr>
              <w:t>Support of AKMA roaming policy control in NEF</w:t>
            </w:r>
          </w:p>
        </w:tc>
        <w:tc>
          <w:tcPr>
            <w:tcW w:w="579" w:type="pct"/>
            <w:tcBorders>
              <w:top w:val="single" w:sz="4" w:space="0" w:color="auto"/>
              <w:left w:val="single" w:sz="4" w:space="0" w:color="auto"/>
              <w:bottom w:val="single" w:sz="4" w:space="0" w:color="auto"/>
              <w:right w:val="single" w:sz="4" w:space="0" w:color="auto"/>
            </w:tcBorders>
            <w:noWrap/>
            <w:hideMark/>
          </w:tcPr>
          <w:p w14:paraId="6EEA0677" w14:textId="77777777" w:rsidR="00B33979" w:rsidRDefault="00B33979">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2306E5FD"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AB1DDF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9D62BC" w14:textId="77777777" w:rsidR="00B33979" w:rsidRDefault="00B33979">
            <w:pPr>
              <w:overflowPunct/>
              <w:autoSpaceDE/>
              <w:autoSpaceDN/>
              <w:adjustRightInd/>
              <w:spacing w:after="0"/>
              <w:rPr>
                <w:rFonts w:ascii="CG Times (WN)" w:hAnsi="CG Times (WN)"/>
              </w:rPr>
            </w:pPr>
          </w:p>
        </w:tc>
      </w:tr>
      <w:tr w:rsidR="00B33979" w14:paraId="5AA6C60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7DC5C8" w14:textId="77777777" w:rsidR="00B33979" w:rsidRDefault="00B33979">
            <w:pPr>
              <w:pStyle w:val="TAL"/>
              <w:rPr>
                <w:color w:val="000000"/>
                <w:sz w:val="16"/>
                <w:szCs w:val="16"/>
              </w:rPr>
            </w:pPr>
            <w:r>
              <w:rPr>
                <w:color w:val="000000"/>
                <w:sz w:val="16"/>
                <w:szCs w:val="16"/>
              </w:rPr>
              <w:t>C3-242445</w:t>
            </w:r>
          </w:p>
        </w:tc>
        <w:tc>
          <w:tcPr>
            <w:tcW w:w="2248" w:type="pct"/>
            <w:tcBorders>
              <w:top w:val="single" w:sz="4" w:space="0" w:color="auto"/>
              <w:left w:val="single" w:sz="4" w:space="0" w:color="auto"/>
              <w:bottom w:val="single" w:sz="4" w:space="0" w:color="auto"/>
              <w:right w:val="single" w:sz="4" w:space="0" w:color="auto"/>
            </w:tcBorders>
            <w:noWrap/>
            <w:hideMark/>
          </w:tcPr>
          <w:p w14:paraId="5E197F24" w14:textId="77777777" w:rsidR="00B33979" w:rsidRDefault="00B33979">
            <w:pPr>
              <w:pStyle w:val="TAL"/>
              <w:rPr>
                <w:color w:val="000000"/>
                <w:sz w:val="16"/>
                <w:szCs w:val="16"/>
              </w:rPr>
            </w:pPr>
            <w:r>
              <w:rPr>
                <w:color w:val="000000"/>
                <w:sz w:val="16"/>
                <w:szCs w:val="16"/>
              </w:rPr>
              <w:t>Rename Network_slice_adaptation</w:t>
            </w:r>
          </w:p>
        </w:tc>
        <w:tc>
          <w:tcPr>
            <w:tcW w:w="579" w:type="pct"/>
            <w:tcBorders>
              <w:top w:val="single" w:sz="4" w:space="0" w:color="auto"/>
              <w:left w:val="single" w:sz="4" w:space="0" w:color="auto"/>
              <w:bottom w:val="single" w:sz="4" w:space="0" w:color="auto"/>
              <w:right w:val="single" w:sz="4" w:space="0" w:color="auto"/>
            </w:tcBorders>
            <w:noWrap/>
            <w:hideMark/>
          </w:tcPr>
          <w:p w14:paraId="132F8117"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078103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913FFE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4D118A" w14:textId="77777777" w:rsidR="00B33979" w:rsidRDefault="00B33979">
            <w:pPr>
              <w:pStyle w:val="TAL"/>
              <w:rPr>
                <w:sz w:val="16"/>
                <w:szCs w:val="16"/>
              </w:rPr>
            </w:pPr>
            <w:r>
              <w:rPr>
                <w:sz w:val="16"/>
                <w:szCs w:val="16"/>
              </w:rPr>
              <w:t>C3-242605</w:t>
            </w:r>
          </w:p>
        </w:tc>
      </w:tr>
      <w:tr w:rsidR="00B33979" w14:paraId="72EBDF5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08E8A4" w14:textId="77777777" w:rsidR="00B33979" w:rsidRDefault="00B33979">
            <w:pPr>
              <w:pStyle w:val="TAL"/>
              <w:rPr>
                <w:color w:val="000000"/>
                <w:sz w:val="16"/>
                <w:szCs w:val="16"/>
              </w:rPr>
            </w:pPr>
            <w:r>
              <w:rPr>
                <w:color w:val="000000"/>
                <w:sz w:val="16"/>
                <w:szCs w:val="16"/>
              </w:rPr>
              <w:t>C3-242446</w:t>
            </w:r>
          </w:p>
        </w:tc>
        <w:tc>
          <w:tcPr>
            <w:tcW w:w="2248" w:type="pct"/>
            <w:tcBorders>
              <w:top w:val="single" w:sz="4" w:space="0" w:color="auto"/>
              <w:left w:val="single" w:sz="4" w:space="0" w:color="auto"/>
              <w:bottom w:val="single" w:sz="4" w:space="0" w:color="auto"/>
              <w:right w:val="single" w:sz="4" w:space="0" w:color="auto"/>
            </w:tcBorders>
            <w:noWrap/>
            <w:hideMark/>
          </w:tcPr>
          <w:p w14:paraId="2FD1C873" w14:textId="77777777" w:rsidR="00B33979" w:rsidRDefault="00B33979">
            <w:pPr>
              <w:pStyle w:val="TAL"/>
              <w:rPr>
                <w:color w:val="000000"/>
                <w:sz w:val="16"/>
                <w:szCs w:val="16"/>
              </w:rPr>
            </w:pPr>
            <w:r>
              <w:rPr>
                <w:color w:val="000000"/>
                <w:sz w:val="16"/>
                <w:szCs w:val="16"/>
              </w:rPr>
              <w:t>Corrections to Notifications</w:t>
            </w:r>
          </w:p>
        </w:tc>
        <w:tc>
          <w:tcPr>
            <w:tcW w:w="579" w:type="pct"/>
            <w:tcBorders>
              <w:top w:val="single" w:sz="4" w:space="0" w:color="auto"/>
              <w:left w:val="single" w:sz="4" w:space="0" w:color="auto"/>
              <w:bottom w:val="single" w:sz="4" w:space="0" w:color="auto"/>
              <w:right w:val="single" w:sz="4" w:space="0" w:color="auto"/>
            </w:tcBorders>
            <w:noWrap/>
            <w:hideMark/>
          </w:tcPr>
          <w:p w14:paraId="1E03BAB2"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01E0D1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BE9F23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FD27C8" w14:textId="77777777" w:rsidR="00B33979" w:rsidRDefault="00B33979">
            <w:pPr>
              <w:overflowPunct/>
              <w:autoSpaceDE/>
              <w:autoSpaceDN/>
              <w:adjustRightInd/>
              <w:spacing w:after="0"/>
              <w:rPr>
                <w:rFonts w:ascii="CG Times (WN)" w:hAnsi="CG Times (WN)"/>
              </w:rPr>
            </w:pPr>
          </w:p>
        </w:tc>
      </w:tr>
      <w:tr w:rsidR="00B33979" w14:paraId="52689EB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E536CC" w14:textId="77777777" w:rsidR="00B33979" w:rsidRDefault="00B33979">
            <w:pPr>
              <w:pStyle w:val="TAL"/>
              <w:rPr>
                <w:color w:val="000000"/>
                <w:sz w:val="16"/>
                <w:szCs w:val="16"/>
              </w:rPr>
            </w:pPr>
            <w:r>
              <w:rPr>
                <w:color w:val="000000"/>
                <w:sz w:val="16"/>
                <w:szCs w:val="16"/>
              </w:rPr>
              <w:t>C3-242447</w:t>
            </w:r>
          </w:p>
        </w:tc>
        <w:tc>
          <w:tcPr>
            <w:tcW w:w="2248" w:type="pct"/>
            <w:tcBorders>
              <w:top w:val="single" w:sz="4" w:space="0" w:color="auto"/>
              <w:left w:val="single" w:sz="4" w:space="0" w:color="auto"/>
              <w:bottom w:val="single" w:sz="4" w:space="0" w:color="auto"/>
              <w:right w:val="single" w:sz="4" w:space="0" w:color="auto"/>
            </w:tcBorders>
            <w:noWrap/>
            <w:hideMark/>
          </w:tcPr>
          <w:p w14:paraId="3D74108B" w14:textId="77777777" w:rsidR="00B33979" w:rsidRDefault="00B33979">
            <w:pPr>
              <w:pStyle w:val="TAL"/>
              <w:rPr>
                <w:color w:val="000000"/>
                <w:sz w:val="16"/>
                <w:szCs w:val="16"/>
              </w:rPr>
            </w:pPr>
            <w:r>
              <w:rPr>
                <w:color w:val="000000"/>
                <w:sz w:val="16"/>
                <w:szCs w:val="16"/>
              </w:rPr>
              <w:t>Move 6.13.1 from 6.11 to 6.13</w:t>
            </w:r>
          </w:p>
        </w:tc>
        <w:tc>
          <w:tcPr>
            <w:tcW w:w="579" w:type="pct"/>
            <w:tcBorders>
              <w:top w:val="single" w:sz="4" w:space="0" w:color="auto"/>
              <w:left w:val="single" w:sz="4" w:space="0" w:color="auto"/>
              <w:bottom w:val="single" w:sz="4" w:space="0" w:color="auto"/>
              <w:right w:val="single" w:sz="4" w:space="0" w:color="auto"/>
            </w:tcBorders>
            <w:noWrap/>
            <w:hideMark/>
          </w:tcPr>
          <w:p w14:paraId="28AB7592"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4CA2A0B" w14:textId="77777777" w:rsidR="00B33979" w:rsidRDefault="00B33979">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6ABBD73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33B3B8E" w14:textId="77777777" w:rsidR="00B33979" w:rsidRDefault="00B33979">
            <w:pPr>
              <w:overflowPunct/>
              <w:autoSpaceDE/>
              <w:autoSpaceDN/>
              <w:adjustRightInd/>
              <w:spacing w:after="0"/>
              <w:rPr>
                <w:rFonts w:ascii="CG Times (WN)" w:hAnsi="CG Times (WN)"/>
              </w:rPr>
            </w:pPr>
          </w:p>
        </w:tc>
      </w:tr>
      <w:tr w:rsidR="00B33979" w14:paraId="0D47ADA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9E7E92" w14:textId="77777777" w:rsidR="00B33979" w:rsidRDefault="00B33979">
            <w:pPr>
              <w:pStyle w:val="TAL"/>
              <w:rPr>
                <w:color w:val="000000"/>
                <w:sz w:val="16"/>
                <w:szCs w:val="16"/>
              </w:rPr>
            </w:pPr>
            <w:r>
              <w:rPr>
                <w:color w:val="000000"/>
                <w:sz w:val="16"/>
                <w:szCs w:val="16"/>
              </w:rPr>
              <w:t>C3-242448</w:t>
            </w:r>
          </w:p>
        </w:tc>
        <w:tc>
          <w:tcPr>
            <w:tcW w:w="2248" w:type="pct"/>
            <w:tcBorders>
              <w:top w:val="single" w:sz="4" w:space="0" w:color="auto"/>
              <w:left w:val="single" w:sz="4" w:space="0" w:color="auto"/>
              <w:bottom w:val="single" w:sz="4" w:space="0" w:color="auto"/>
              <w:right w:val="single" w:sz="4" w:space="0" w:color="auto"/>
            </w:tcBorders>
            <w:noWrap/>
            <w:hideMark/>
          </w:tcPr>
          <w:p w14:paraId="656A6C92" w14:textId="77777777" w:rsidR="00B33979" w:rsidRDefault="00B33979">
            <w:pPr>
              <w:pStyle w:val="TAL"/>
              <w:rPr>
                <w:color w:val="000000"/>
                <w:sz w:val="16"/>
                <w:szCs w:val="16"/>
              </w:rPr>
            </w:pPr>
            <w:r>
              <w:rPr>
                <w:color w:val="000000"/>
                <w:sz w:val="16"/>
                <w:szCs w:val="16"/>
              </w:rPr>
              <w:t>Correction of service name for NSCE_NetSliceLifeCycleMngt</w:t>
            </w:r>
          </w:p>
        </w:tc>
        <w:tc>
          <w:tcPr>
            <w:tcW w:w="579" w:type="pct"/>
            <w:tcBorders>
              <w:top w:val="single" w:sz="4" w:space="0" w:color="auto"/>
              <w:left w:val="single" w:sz="4" w:space="0" w:color="auto"/>
              <w:bottom w:val="single" w:sz="4" w:space="0" w:color="auto"/>
              <w:right w:val="single" w:sz="4" w:space="0" w:color="auto"/>
            </w:tcBorders>
            <w:noWrap/>
            <w:hideMark/>
          </w:tcPr>
          <w:p w14:paraId="3ED40C75"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7EEC22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9BA10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67E1064" w14:textId="77777777" w:rsidR="00B33979" w:rsidRDefault="00B33979">
            <w:pPr>
              <w:overflowPunct/>
              <w:autoSpaceDE/>
              <w:autoSpaceDN/>
              <w:adjustRightInd/>
              <w:spacing w:after="0"/>
              <w:rPr>
                <w:rFonts w:ascii="CG Times (WN)" w:hAnsi="CG Times (WN)"/>
              </w:rPr>
            </w:pPr>
          </w:p>
        </w:tc>
      </w:tr>
      <w:tr w:rsidR="00B33979" w14:paraId="57B7A05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DE045D" w14:textId="77777777" w:rsidR="00B33979" w:rsidRDefault="00B33979">
            <w:pPr>
              <w:pStyle w:val="TAL"/>
              <w:rPr>
                <w:color w:val="000000"/>
                <w:sz w:val="16"/>
                <w:szCs w:val="16"/>
              </w:rPr>
            </w:pPr>
            <w:r>
              <w:rPr>
                <w:color w:val="000000"/>
                <w:sz w:val="16"/>
                <w:szCs w:val="16"/>
              </w:rPr>
              <w:t>C3-242449</w:t>
            </w:r>
          </w:p>
        </w:tc>
        <w:tc>
          <w:tcPr>
            <w:tcW w:w="2248" w:type="pct"/>
            <w:tcBorders>
              <w:top w:val="single" w:sz="4" w:space="0" w:color="auto"/>
              <w:left w:val="single" w:sz="4" w:space="0" w:color="auto"/>
              <w:bottom w:val="single" w:sz="4" w:space="0" w:color="auto"/>
              <w:right w:val="single" w:sz="4" w:space="0" w:color="auto"/>
            </w:tcBorders>
            <w:noWrap/>
            <w:hideMark/>
          </w:tcPr>
          <w:p w14:paraId="0D5A20B5" w14:textId="77777777" w:rsidR="00B33979" w:rsidRDefault="00B33979">
            <w:pPr>
              <w:pStyle w:val="TAL"/>
              <w:rPr>
                <w:color w:val="000000"/>
                <w:sz w:val="16"/>
                <w:szCs w:val="16"/>
              </w:rPr>
            </w:pPr>
            <w:r>
              <w:rPr>
                <w:color w:val="000000"/>
                <w:sz w:val="16"/>
                <w:szCs w:val="16"/>
              </w:rPr>
              <w:t>Correction of service name for NSCE_NSAllocation</w:t>
            </w:r>
          </w:p>
        </w:tc>
        <w:tc>
          <w:tcPr>
            <w:tcW w:w="579" w:type="pct"/>
            <w:tcBorders>
              <w:top w:val="single" w:sz="4" w:space="0" w:color="auto"/>
              <w:left w:val="single" w:sz="4" w:space="0" w:color="auto"/>
              <w:bottom w:val="single" w:sz="4" w:space="0" w:color="auto"/>
              <w:right w:val="single" w:sz="4" w:space="0" w:color="auto"/>
            </w:tcBorders>
            <w:noWrap/>
            <w:hideMark/>
          </w:tcPr>
          <w:p w14:paraId="55A566B7"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56265B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AE4817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4741E4" w14:textId="77777777" w:rsidR="00B33979" w:rsidRDefault="00B33979">
            <w:pPr>
              <w:overflowPunct/>
              <w:autoSpaceDE/>
              <w:autoSpaceDN/>
              <w:adjustRightInd/>
              <w:spacing w:after="0"/>
              <w:rPr>
                <w:rFonts w:ascii="CG Times (WN)" w:hAnsi="CG Times (WN)"/>
              </w:rPr>
            </w:pPr>
          </w:p>
        </w:tc>
      </w:tr>
      <w:tr w:rsidR="00B33979" w14:paraId="2EE2AD3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8E311F" w14:textId="77777777" w:rsidR="00B33979" w:rsidRDefault="00B33979">
            <w:pPr>
              <w:pStyle w:val="TAL"/>
              <w:rPr>
                <w:color w:val="000000"/>
                <w:sz w:val="16"/>
                <w:szCs w:val="16"/>
              </w:rPr>
            </w:pPr>
            <w:r>
              <w:rPr>
                <w:color w:val="000000"/>
                <w:sz w:val="16"/>
                <w:szCs w:val="16"/>
              </w:rPr>
              <w:t>C3-242450</w:t>
            </w:r>
          </w:p>
        </w:tc>
        <w:tc>
          <w:tcPr>
            <w:tcW w:w="2248" w:type="pct"/>
            <w:tcBorders>
              <w:top w:val="single" w:sz="4" w:space="0" w:color="auto"/>
              <w:left w:val="single" w:sz="4" w:space="0" w:color="auto"/>
              <w:bottom w:val="single" w:sz="4" w:space="0" w:color="auto"/>
              <w:right w:val="single" w:sz="4" w:space="0" w:color="auto"/>
            </w:tcBorders>
            <w:noWrap/>
            <w:hideMark/>
          </w:tcPr>
          <w:p w14:paraId="7BFF491A" w14:textId="77777777" w:rsidR="00B33979" w:rsidRDefault="00B33979">
            <w:pPr>
              <w:pStyle w:val="TAL"/>
              <w:rPr>
                <w:color w:val="000000"/>
                <w:sz w:val="16"/>
                <w:szCs w:val="16"/>
              </w:rPr>
            </w:pPr>
            <w:r>
              <w:rPr>
                <w:color w:val="000000"/>
                <w:sz w:val="16"/>
                <w:szCs w:val="16"/>
              </w:rPr>
              <w:t>Incorrect clause No.</w:t>
            </w:r>
          </w:p>
        </w:tc>
        <w:tc>
          <w:tcPr>
            <w:tcW w:w="579" w:type="pct"/>
            <w:tcBorders>
              <w:top w:val="single" w:sz="4" w:space="0" w:color="auto"/>
              <w:left w:val="single" w:sz="4" w:space="0" w:color="auto"/>
              <w:bottom w:val="single" w:sz="4" w:space="0" w:color="auto"/>
              <w:right w:val="single" w:sz="4" w:space="0" w:color="auto"/>
            </w:tcBorders>
            <w:noWrap/>
            <w:hideMark/>
          </w:tcPr>
          <w:p w14:paraId="0BA4584B"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ADBF3D0"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3253FB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0B12F2" w14:textId="77777777" w:rsidR="00B33979" w:rsidRDefault="00B33979">
            <w:pPr>
              <w:overflowPunct/>
              <w:autoSpaceDE/>
              <w:autoSpaceDN/>
              <w:adjustRightInd/>
              <w:spacing w:after="0"/>
              <w:rPr>
                <w:rFonts w:ascii="CG Times (WN)" w:hAnsi="CG Times (WN)"/>
              </w:rPr>
            </w:pPr>
          </w:p>
        </w:tc>
      </w:tr>
      <w:tr w:rsidR="00B33979" w14:paraId="5547AE7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1C3F58" w14:textId="77777777" w:rsidR="00B33979" w:rsidRDefault="00B33979">
            <w:pPr>
              <w:pStyle w:val="TAL"/>
              <w:rPr>
                <w:color w:val="000000"/>
                <w:sz w:val="16"/>
                <w:szCs w:val="16"/>
              </w:rPr>
            </w:pPr>
            <w:r>
              <w:rPr>
                <w:color w:val="000000"/>
                <w:sz w:val="16"/>
                <w:szCs w:val="16"/>
              </w:rPr>
              <w:t>C3-242451</w:t>
            </w:r>
          </w:p>
        </w:tc>
        <w:tc>
          <w:tcPr>
            <w:tcW w:w="2248" w:type="pct"/>
            <w:tcBorders>
              <w:top w:val="single" w:sz="4" w:space="0" w:color="auto"/>
              <w:left w:val="single" w:sz="4" w:space="0" w:color="auto"/>
              <w:bottom w:val="single" w:sz="4" w:space="0" w:color="auto"/>
              <w:right w:val="single" w:sz="4" w:space="0" w:color="auto"/>
            </w:tcBorders>
            <w:noWrap/>
            <w:hideMark/>
          </w:tcPr>
          <w:p w14:paraId="5BB6F26D" w14:textId="77777777" w:rsidR="00B33979" w:rsidRDefault="00B33979">
            <w:pPr>
              <w:pStyle w:val="TAL"/>
              <w:rPr>
                <w:color w:val="000000"/>
                <w:sz w:val="16"/>
                <w:szCs w:val="16"/>
              </w:rPr>
            </w:pPr>
            <w:r>
              <w:rPr>
                <w:color w:val="000000"/>
                <w:sz w:val="16"/>
                <w:szCs w:val="16"/>
              </w:rPr>
              <w:t>Updates to support E2E data volume transfer time analytics</w:t>
            </w:r>
          </w:p>
        </w:tc>
        <w:tc>
          <w:tcPr>
            <w:tcW w:w="579" w:type="pct"/>
            <w:tcBorders>
              <w:top w:val="single" w:sz="4" w:space="0" w:color="auto"/>
              <w:left w:val="single" w:sz="4" w:space="0" w:color="auto"/>
              <w:bottom w:val="single" w:sz="4" w:space="0" w:color="auto"/>
              <w:right w:val="single" w:sz="4" w:space="0" w:color="auto"/>
            </w:tcBorders>
            <w:noWrap/>
            <w:hideMark/>
          </w:tcPr>
          <w:p w14:paraId="147F292D"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D5B543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3BA12D9" w14:textId="77777777" w:rsidR="00B33979" w:rsidRDefault="00B33979">
            <w:pPr>
              <w:pStyle w:val="TAL"/>
              <w:rPr>
                <w:color w:val="000000"/>
                <w:sz w:val="16"/>
                <w:szCs w:val="16"/>
              </w:rPr>
            </w:pPr>
            <w:r>
              <w:rPr>
                <w:color w:val="000000"/>
                <w:sz w:val="16"/>
                <w:szCs w:val="16"/>
              </w:rPr>
              <w:t>C3-242424</w:t>
            </w:r>
          </w:p>
        </w:tc>
        <w:tc>
          <w:tcPr>
            <w:tcW w:w="579" w:type="pct"/>
            <w:tcBorders>
              <w:top w:val="single" w:sz="4" w:space="0" w:color="auto"/>
              <w:left w:val="single" w:sz="4" w:space="0" w:color="auto"/>
              <w:bottom w:val="single" w:sz="4" w:space="0" w:color="auto"/>
              <w:right w:val="single" w:sz="4" w:space="0" w:color="auto"/>
            </w:tcBorders>
            <w:noWrap/>
            <w:hideMark/>
          </w:tcPr>
          <w:p w14:paraId="74720571" w14:textId="77777777" w:rsidR="00B33979" w:rsidRDefault="00B33979">
            <w:pPr>
              <w:pStyle w:val="TAL"/>
              <w:rPr>
                <w:sz w:val="16"/>
                <w:szCs w:val="16"/>
              </w:rPr>
            </w:pPr>
            <w:r>
              <w:rPr>
                <w:sz w:val="16"/>
                <w:szCs w:val="16"/>
              </w:rPr>
              <w:t>C3-242522</w:t>
            </w:r>
          </w:p>
        </w:tc>
      </w:tr>
      <w:tr w:rsidR="00B33979" w14:paraId="7F4D6B4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FE0E16" w14:textId="77777777" w:rsidR="00B33979" w:rsidRDefault="00B33979">
            <w:pPr>
              <w:pStyle w:val="TAL"/>
              <w:rPr>
                <w:color w:val="000000"/>
                <w:sz w:val="16"/>
                <w:szCs w:val="16"/>
              </w:rPr>
            </w:pPr>
            <w:r>
              <w:rPr>
                <w:color w:val="000000"/>
                <w:sz w:val="16"/>
                <w:szCs w:val="16"/>
              </w:rPr>
              <w:t>C3-242452</w:t>
            </w:r>
          </w:p>
        </w:tc>
        <w:tc>
          <w:tcPr>
            <w:tcW w:w="2248" w:type="pct"/>
            <w:tcBorders>
              <w:top w:val="single" w:sz="4" w:space="0" w:color="auto"/>
              <w:left w:val="single" w:sz="4" w:space="0" w:color="auto"/>
              <w:bottom w:val="single" w:sz="4" w:space="0" w:color="auto"/>
              <w:right w:val="single" w:sz="4" w:space="0" w:color="auto"/>
            </w:tcBorders>
            <w:noWrap/>
            <w:hideMark/>
          </w:tcPr>
          <w:p w14:paraId="626F3490" w14:textId="77777777" w:rsidR="00B33979" w:rsidRDefault="00B33979">
            <w:pPr>
              <w:pStyle w:val="TAL"/>
              <w:rPr>
                <w:color w:val="000000"/>
                <w:sz w:val="16"/>
                <w:szCs w:val="16"/>
              </w:rPr>
            </w:pPr>
            <w:r>
              <w:rPr>
                <w:color w:val="000000"/>
                <w:sz w:val="16"/>
                <w:szCs w:val="16"/>
              </w:rPr>
              <w:t>Update the Nnef_UEId service for HR-SBO</w:t>
            </w:r>
          </w:p>
        </w:tc>
        <w:tc>
          <w:tcPr>
            <w:tcW w:w="579" w:type="pct"/>
            <w:tcBorders>
              <w:top w:val="single" w:sz="4" w:space="0" w:color="auto"/>
              <w:left w:val="single" w:sz="4" w:space="0" w:color="auto"/>
              <w:bottom w:val="single" w:sz="4" w:space="0" w:color="auto"/>
              <w:right w:val="single" w:sz="4" w:space="0" w:color="auto"/>
            </w:tcBorders>
            <w:noWrap/>
            <w:hideMark/>
          </w:tcPr>
          <w:p w14:paraId="5F405898"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293A8B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5BC6B18" w14:textId="77777777" w:rsidR="00B33979" w:rsidRDefault="00B33979">
            <w:pPr>
              <w:pStyle w:val="TAL"/>
              <w:rPr>
                <w:color w:val="000000"/>
                <w:sz w:val="16"/>
                <w:szCs w:val="16"/>
              </w:rPr>
            </w:pPr>
            <w:r>
              <w:rPr>
                <w:color w:val="000000"/>
                <w:sz w:val="16"/>
                <w:szCs w:val="16"/>
              </w:rPr>
              <w:t>C3-242414</w:t>
            </w:r>
          </w:p>
        </w:tc>
        <w:tc>
          <w:tcPr>
            <w:tcW w:w="579" w:type="pct"/>
            <w:tcBorders>
              <w:top w:val="single" w:sz="4" w:space="0" w:color="auto"/>
              <w:left w:val="single" w:sz="4" w:space="0" w:color="auto"/>
              <w:bottom w:val="single" w:sz="4" w:space="0" w:color="auto"/>
              <w:right w:val="single" w:sz="4" w:space="0" w:color="auto"/>
            </w:tcBorders>
            <w:noWrap/>
            <w:hideMark/>
          </w:tcPr>
          <w:p w14:paraId="18653FCD" w14:textId="77777777" w:rsidR="00B33979" w:rsidRDefault="00B33979">
            <w:pPr>
              <w:pStyle w:val="TAL"/>
              <w:rPr>
                <w:sz w:val="16"/>
                <w:szCs w:val="16"/>
              </w:rPr>
            </w:pPr>
            <w:r>
              <w:rPr>
                <w:sz w:val="16"/>
                <w:szCs w:val="16"/>
              </w:rPr>
              <w:t>C3-242608</w:t>
            </w:r>
          </w:p>
        </w:tc>
      </w:tr>
      <w:tr w:rsidR="00B33979" w14:paraId="6049F94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192110" w14:textId="77777777" w:rsidR="00B33979" w:rsidRDefault="00B33979">
            <w:pPr>
              <w:pStyle w:val="TAL"/>
              <w:rPr>
                <w:color w:val="000000"/>
                <w:sz w:val="16"/>
                <w:szCs w:val="16"/>
              </w:rPr>
            </w:pPr>
            <w:r>
              <w:rPr>
                <w:color w:val="000000"/>
                <w:sz w:val="16"/>
                <w:szCs w:val="16"/>
              </w:rPr>
              <w:t>C3-242453</w:t>
            </w:r>
          </w:p>
        </w:tc>
        <w:tc>
          <w:tcPr>
            <w:tcW w:w="2248" w:type="pct"/>
            <w:tcBorders>
              <w:top w:val="single" w:sz="4" w:space="0" w:color="auto"/>
              <w:left w:val="single" w:sz="4" w:space="0" w:color="auto"/>
              <w:bottom w:val="single" w:sz="4" w:space="0" w:color="auto"/>
              <w:right w:val="single" w:sz="4" w:space="0" w:color="auto"/>
            </w:tcBorders>
            <w:noWrap/>
            <w:hideMark/>
          </w:tcPr>
          <w:p w14:paraId="57164B56" w14:textId="77777777" w:rsidR="00B33979" w:rsidRDefault="00B33979">
            <w:pPr>
              <w:pStyle w:val="TAL"/>
              <w:rPr>
                <w:color w:val="000000"/>
                <w:sz w:val="16"/>
                <w:szCs w:val="16"/>
              </w:rPr>
            </w:pPr>
            <w:r>
              <w:rPr>
                <w:color w:val="000000"/>
                <w:sz w:val="16"/>
                <w:szCs w:val="16"/>
              </w:rPr>
              <w:t>NEF monitoring events to assist application AIML operation</w:t>
            </w:r>
          </w:p>
        </w:tc>
        <w:tc>
          <w:tcPr>
            <w:tcW w:w="579" w:type="pct"/>
            <w:tcBorders>
              <w:top w:val="single" w:sz="4" w:space="0" w:color="auto"/>
              <w:left w:val="single" w:sz="4" w:space="0" w:color="auto"/>
              <w:bottom w:val="single" w:sz="4" w:space="0" w:color="auto"/>
              <w:right w:val="single" w:sz="4" w:space="0" w:color="auto"/>
            </w:tcBorders>
            <w:noWrap/>
            <w:hideMark/>
          </w:tcPr>
          <w:p w14:paraId="0D550AFF"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293899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1114A9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67E85C" w14:textId="77777777" w:rsidR="00B33979" w:rsidRDefault="00B33979">
            <w:pPr>
              <w:pStyle w:val="TAL"/>
              <w:rPr>
                <w:sz w:val="16"/>
                <w:szCs w:val="16"/>
              </w:rPr>
            </w:pPr>
            <w:r>
              <w:rPr>
                <w:sz w:val="16"/>
                <w:szCs w:val="16"/>
              </w:rPr>
              <w:t>C3-242523</w:t>
            </w:r>
          </w:p>
        </w:tc>
      </w:tr>
      <w:tr w:rsidR="00B33979" w14:paraId="1D1A4B4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ECC2D5" w14:textId="77777777" w:rsidR="00B33979" w:rsidRDefault="00B33979">
            <w:pPr>
              <w:pStyle w:val="TAL"/>
              <w:rPr>
                <w:color w:val="000000"/>
                <w:sz w:val="16"/>
                <w:szCs w:val="16"/>
              </w:rPr>
            </w:pPr>
            <w:r>
              <w:rPr>
                <w:color w:val="000000"/>
                <w:sz w:val="16"/>
                <w:szCs w:val="16"/>
              </w:rPr>
              <w:t>C3-242454</w:t>
            </w:r>
          </w:p>
        </w:tc>
        <w:tc>
          <w:tcPr>
            <w:tcW w:w="2248" w:type="pct"/>
            <w:tcBorders>
              <w:top w:val="single" w:sz="4" w:space="0" w:color="auto"/>
              <w:left w:val="single" w:sz="4" w:space="0" w:color="auto"/>
              <w:bottom w:val="single" w:sz="4" w:space="0" w:color="auto"/>
              <w:right w:val="single" w:sz="4" w:space="0" w:color="auto"/>
            </w:tcBorders>
            <w:noWrap/>
            <w:hideMark/>
          </w:tcPr>
          <w:p w14:paraId="65FB1508" w14:textId="77777777" w:rsidR="00B33979" w:rsidRDefault="00B33979">
            <w:pPr>
              <w:pStyle w:val="TAL"/>
              <w:rPr>
                <w:color w:val="000000"/>
                <w:sz w:val="16"/>
                <w:szCs w:val="16"/>
              </w:rPr>
            </w:pPr>
            <w:r>
              <w:rPr>
                <w:color w:val="000000"/>
                <w:sz w:val="16"/>
                <w:szCs w:val="16"/>
              </w:rPr>
              <w:t>NEF monitoring events to assist application AIML operation</w:t>
            </w:r>
          </w:p>
        </w:tc>
        <w:tc>
          <w:tcPr>
            <w:tcW w:w="579" w:type="pct"/>
            <w:tcBorders>
              <w:top w:val="single" w:sz="4" w:space="0" w:color="auto"/>
              <w:left w:val="single" w:sz="4" w:space="0" w:color="auto"/>
              <w:bottom w:val="single" w:sz="4" w:space="0" w:color="auto"/>
              <w:right w:val="single" w:sz="4" w:space="0" w:color="auto"/>
            </w:tcBorders>
            <w:noWrap/>
            <w:hideMark/>
          </w:tcPr>
          <w:p w14:paraId="6C62C1D3"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3B2A76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7CCD5B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82E8E6A" w14:textId="77777777" w:rsidR="00B33979" w:rsidRDefault="00B33979">
            <w:pPr>
              <w:pStyle w:val="TAL"/>
              <w:rPr>
                <w:sz w:val="16"/>
                <w:szCs w:val="16"/>
              </w:rPr>
            </w:pPr>
            <w:r>
              <w:rPr>
                <w:sz w:val="16"/>
                <w:szCs w:val="16"/>
              </w:rPr>
              <w:t>C3-242524</w:t>
            </w:r>
          </w:p>
        </w:tc>
      </w:tr>
      <w:tr w:rsidR="00B33979" w14:paraId="3A40E6F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C7BE2A" w14:textId="77777777" w:rsidR="00B33979" w:rsidRDefault="00B33979">
            <w:pPr>
              <w:pStyle w:val="TAL"/>
              <w:rPr>
                <w:color w:val="000000"/>
                <w:sz w:val="16"/>
                <w:szCs w:val="16"/>
              </w:rPr>
            </w:pPr>
            <w:r>
              <w:rPr>
                <w:color w:val="000000"/>
                <w:sz w:val="16"/>
                <w:szCs w:val="16"/>
              </w:rPr>
              <w:t>C3-242455</w:t>
            </w:r>
          </w:p>
        </w:tc>
        <w:tc>
          <w:tcPr>
            <w:tcW w:w="2248" w:type="pct"/>
            <w:tcBorders>
              <w:top w:val="single" w:sz="4" w:space="0" w:color="auto"/>
              <w:left w:val="single" w:sz="4" w:space="0" w:color="auto"/>
              <w:bottom w:val="single" w:sz="4" w:space="0" w:color="auto"/>
              <w:right w:val="single" w:sz="4" w:space="0" w:color="auto"/>
            </w:tcBorders>
            <w:noWrap/>
            <w:hideMark/>
          </w:tcPr>
          <w:p w14:paraId="4DD70808" w14:textId="77777777" w:rsidR="00B33979" w:rsidRDefault="00B33979">
            <w:pPr>
              <w:pStyle w:val="TAL"/>
              <w:rPr>
                <w:color w:val="000000"/>
                <w:sz w:val="16"/>
                <w:szCs w:val="16"/>
              </w:rPr>
            </w:pPr>
            <w:r>
              <w:rPr>
                <w:color w:val="000000"/>
                <w:sz w:val="16"/>
                <w:szCs w:val="16"/>
              </w:rPr>
              <w:t>Resolve EN on URSP rule enforcement when the UE moves from EPS to 5GS</w:t>
            </w:r>
          </w:p>
        </w:tc>
        <w:tc>
          <w:tcPr>
            <w:tcW w:w="579" w:type="pct"/>
            <w:tcBorders>
              <w:top w:val="single" w:sz="4" w:space="0" w:color="auto"/>
              <w:left w:val="single" w:sz="4" w:space="0" w:color="auto"/>
              <w:bottom w:val="single" w:sz="4" w:space="0" w:color="auto"/>
              <w:right w:val="single" w:sz="4" w:space="0" w:color="auto"/>
            </w:tcBorders>
            <w:noWrap/>
            <w:hideMark/>
          </w:tcPr>
          <w:p w14:paraId="4D5BEC47"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5A8443A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F24FC32" w14:textId="77777777" w:rsidR="00B33979" w:rsidRDefault="00B33979">
            <w:pPr>
              <w:pStyle w:val="TAL"/>
              <w:rPr>
                <w:color w:val="000000"/>
                <w:sz w:val="16"/>
                <w:szCs w:val="16"/>
              </w:rPr>
            </w:pPr>
            <w:r>
              <w:rPr>
                <w:color w:val="000000"/>
                <w:sz w:val="16"/>
                <w:szCs w:val="16"/>
              </w:rPr>
              <w:t>C3-242204</w:t>
            </w:r>
          </w:p>
        </w:tc>
        <w:tc>
          <w:tcPr>
            <w:tcW w:w="579" w:type="pct"/>
            <w:tcBorders>
              <w:top w:val="single" w:sz="4" w:space="0" w:color="auto"/>
              <w:left w:val="single" w:sz="4" w:space="0" w:color="auto"/>
              <w:bottom w:val="single" w:sz="4" w:space="0" w:color="auto"/>
              <w:right w:val="single" w:sz="4" w:space="0" w:color="auto"/>
            </w:tcBorders>
            <w:noWrap/>
            <w:hideMark/>
          </w:tcPr>
          <w:p w14:paraId="68EBD46A" w14:textId="77777777" w:rsidR="00B33979" w:rsidRDefault="00B33979">
            <w:pPr>
              <w:pStyle w:val="TAL"/>
              <w:rPr>
                <w:sz w:val="16"/>
                <w:szCs w:val="16"/>
              </w:rPr>
            </w:pPr>
            <w:r>
              <w:rPr>
                <w:sz w:val="16"/>
                <w:szCs w:val="16"/>
              </w:rPr>
              <w:t>C3-242471</w:t>
            </w:r>
          </w:p>
        </w:tc>
      </w:tr>
      <w:tr w:rsidR="00B33979" w14:paraId="0DF09B5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E84566" w14:textId="77777777" w:rsidR="00B33979" w:rsidRDefault="00B33979">
            <w:pPr>
              <w:pStyle w:val="TAL"/>
              <w:rPr>
                <w:color w:val="000000"/>
                <w:sz w:val="16"/>
                <w:szCs w:val="16"/>
              </w:rPr>
            </w:pPr>
            <w:r>
              <w:rPr>
                <w:color w:val="000000"/>
                <w:sz w:val="16"/>
                <w:szCs w:val="16"/>
              </w:rPr>
              <w:t>C3-242456</w:t>
            </w:r>
          </w:p>
        </w:tc>
        <w:tc>
          <w:tcPr>
            <w:tcW w:w="2248" w:type="pct"/>
            <w:tcBorders>
              <w:top w:val="single" w:sz="4" w:space="0" w:color="auto"/>
              <w:left w:val="single" w:sz="4" w:space="0" w:color="auto"/>
              <w:bottom w:val="single" w:sz="4" w:space="0" w:color="auto"/>
              <w:right w:val="single" w:sz="4" w:space="0" w:color="auto"/>
            </w:tcBorders>
            <w:noWrap/>
            <w:hideMark/>
          </w:tcPr>
          <w:p w14:paraId="77BB4D71" w14:textId="77777777" w:rsidR="00B33979" w:rsidRDefault="00B33979">
            <w:pPr>
              <w:pStyle w:val="TAL"/>
              <w:rPr>
                <w:color w:val="000000"/>
                <w:sz w:val="16"/>
                <w:szCs w:val="16"/>
              </w:rPr>
            </w:pPr>
            <w:r>
              <w:rPr>
                <w:color w:val="000000"/>
                <w:sz w:val="16"/>
                <w:szCs w:val="16"/>
              </w:rPr>
              <w:t>LS on IVAS in MTSI, including RTP and SDP parameters</w:t>
            </w:r>
          </w:p>
        </w:tc>
        <w:tc>
          <w:tcPr>
            <w:tcW w:w="579" w:type="pct"/>
            <w:tcBorders>
              <w:top w:val="single" w:sz="4" w:space="0" w:color="auto"/>
              <w:left w:val="single" w:sz="4" w:space="0" w:color="auto"/>
              <w:bottom w:val="single" w:sz="4" w:space="0" w:color="auto"/>
              <w:right w:val="single" w:sz="4" w:space="0" w:color="auto"/>
            </w:tcBorders>
            <w:noWrap/>
            <w:hideMark/>
          </w:tcPr>
          <w:p w14:paraId="6796DDC3" w14:textId="77777777" w:rsidR="00B33979" w:rsidRDefault="00B33979">
            <w:pPr>
              <w:pStyle w:val="TAL"/>
              <w:rPr>
                <w:color w:val="000000"/>
                <w:sz w:val="16"/>
                <w:szCs w:val="16"/>
              </w:rPr>
            </w:pPr>
            <w:r>
              <w:rPr>
                <w:color w:val="000000"/>
                <w:sz w:val="16"/>
                <w:szCs w:val="16"/>
              </w:rPr>
              <w:t>SA4</w:t>
            </w:r>
          </w:p>
        </w:tc>
        <w:tc>
          <w:tcPr>
            <w:tcW w:w="513" w:type="pct"/>
            <w:tcBorders>
              <w:top w:val="single" w:sz="4" w:space="0" w:color="auto"/>
              <w:left w:val="single" w:sz="4" w:space="0" w:color="auto"/>
              <w:bottom w:val="single" w:sz="4" w:space="0" w:color="auto"/>
              <w:right w:val="single" w:sz="4" w:space="0" w:color="auto"/>
            </w:tcBorders>
            <w:noWrap/>
            <w:hideMark/>
          </w:tcPr>
          <w:p w14:paraId="21C66978"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3C8DC1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B01A5F" w14:textId="77777777" w:rsidR="00B33979" w:rsidRDefault="00B33979">
            <w:pPr>
              <w:overflowPunct/>
              <w:autoSpaceDE/>
              <w:autoSpaceDN/>
              <w:adjustRightInd/>
              <w:spacing w:after="0"/>
              <w:rPr>
                <w:rFonts w:ascii="CG Times (WN)" w:hAnsi="CG Times (WN)"/>
              </w:rPr>
            </w:pPr>
          </w:p>
        </w:tc>
      </w:tr>
      <w:tr w:rsidR="00B33979" w14:paraId="7E3FE84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82F5A5" w14:textId="77777777" w:rsidR="00B33979" w:rsidRDefault="00B33979">
            <w:pPr>
              <w:pStyle w:val="TAL"/>
              <w:rPr>
                <w:color w:val="000000"/>
                <w:sz w:val="16"/>
                <w:szCs w:val="16"/>
              </w:rPr>
            </w:pPr>
            <w:r>
              <w:rPr>
                <w:color w:val="000000"/>
                <w:sz w:val="16"/>
                <w:szCs w:val="16"/>
              </w:rPr>
              <w:t>C3-242457</w:t>
            </w:r>
          </w:p>
        </w:tc>
        <w:tc>
          <w:tcPr>
            <w:tcW w:w="2248" w:type="pct"/>
            <w:tcBorders>
              <w:top w:val="single" w:sz="4" w:space="0" w:color="auto"/>
              <w:left w:val="single" w:sz="4" w:space="0" w:color="auto"/>
              <w:bottom w:val="single" w:sz="4" w:space="0" w:color="auto"/>
              <w:right w:val="single" w:sz="4" w:space="0" w:color="auto"/>
            </w:tcBorders>
            <w:noWrap/>
            <w:hideMark/>
          </w:tcPr>
          <w:p w14:paraId="5516B3E0" w14:textId="77777777" w:rsidR="00B33979" w:rsidRDefault="00B33979">
            <w:pPr>
              <w:pStyle w:val="TAL"/>
              <w:rPr>
                <w:color w:val="000000"/>
                <w:sz w:val="16"/>
                <w:szCs w:val="16"/>
              </w:rPr>
            </w:pPr>
            <w:r>
              <w:rPr>
                <w:color w:val="000000"/>
                <w:sz w:val="16"/>
                <w:szCs w:val="16"/>
              </w:rPr>
              <w:t>Corrections to NSCE_SliceReqVerifyAndAlign API</w:t>
            </w:r>
          </w:p>
        </w:tc>
        <w:tc>
          <w:tcPr>
            <w:tcW w:w="579" w:type="pct"/>
            <w:tcBorders>
              <w:top w:val="single" w:sz="4" w:space="0" w:color="auto"/>
              <w:left w:val="single" w:sz="4" w:space="0" w:color="auto"/>
              <w:bottom w:val="single" w:sz="4" w:space="0" w:color="auto"/>
              <w:right w:val="single" w:sz="4" w:space="0" w:color="auto"/>
            </w:tcBorders>
            <w:noWrap/>
            <w:hideMark/>
          </w:tcPr>
          <w:p w14:paraId="62FF78A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DC4AE8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D6867A7" w14:textId="77777777" w:rsidR="00B33979" w:rsidRDefault="00B33979">
            <w:pPr>
              <w:pStyle w:val="TAL"/>
              <w:rPr>
                <w:color w:val="000000"/>
                <w:sz w:val="16"/>
                <w:szCs w:val="16"/>
              </w:rPr>
            </w:pPr>
            <w:r>
              <w:rPr>
                <w:color w:val="000000"/>
                <w:sz w:val="16"/>
                <w:szCs w:val="16"/>
              </w:rPr>
              <w:t>C3-242083</w:t>
            </w:r>
          </w:p>
        </w:tc>
        <w:tc>
          <w:tcPr>
            <w:tcW w:w="579" w:type="pct"/>
            <w:tcBorders>
              <w:top w:val="single" w:sz="4" w:space="0" w:color="auto"/>
              <w:left w:val="single" w:sz="4" w:space="0" w:color="auto"/>
              <w:bottom w:val="single" w:sz="4" w:space="0" w:color="auto"/>
              <w:right w:val="single" w:sz="4" w:space="0" w:color="auto"/>
            </w:tcBorders>
            <w:noWrap/>
            <w:hideMark/>
          </w:tcPr>
          <w:p w14:paraId="295D6030" w14:textId="77777777" w:rsidR="00B33979" w:rsidRDefault="00B33979">
            <w:pPr>
              <w:rPr>
                <w:color w:val="000000"/>
                <w:sz w:val="16"/>
                <w:szCs w:val="16"/>
              </w:rPr>
            </w:pPr>
          </w:p>
        </w:tc>
      </w:tr>
      <w:tr w:rsidR="00B33979" w14:paraId="2AD36F2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BED9A3" w14:textId="77777777" w:rsidR="00B33979" w:rsidRDefault="00B33979">
            <w:pPr>
              <w:pStyle w:val="TAL"/>
              <w:rPr>
                <w:color w:val="000000"/>
                <w:sz w:val="16"/>
                <w:szCs w:val="16"/>
              </w:rPr>
            </w:pPr>
            <w:r>
              <w:rPr>
                <w:color w:val="000000"/>
                <w:sz w:val="16"/>
                <w:szCs w:val="16"/>
              </w:rPr>
              <w:t>C3-242458</w:t>
            </w:r>
          </w:p>
        </w:tc>
        <w:tc>
          <w:tcPr>
            <w:tcW w:w="2248" w:type="pct"/>
            <w:tcBorders>
              <w:top w:val="single" w:sz="4" w:space="0" w:color="auto"/>
              <w:left w:val="single" w:sz="4" w:space="0" w:color="auto"/>
              <w:bottom w:val="single" w:sz="4" w:space="0" w:color="auto"/>
              <w:right w:val="single" w:sz="4" w:space="0" w:color="auto"/>
            </w:tcBorders>
            <w:noWrap/>
            <w:hideMark/>
          </w:tcPr>
          <w:p w14:paraId="58B02724" w14:textId="77777777" w:rsidR="00B33979" w:rsidRDefault="00B33979">
            <w:pPr>
              <w:pStyle w:val="TAL"/>
              <w:rPr>
                <w:color w:val="000000"/>
                <w:sz w:val="16"/>
                <w:szCs w:val="16"/>
              </w:rPr>
            </w:pPr>
            <w:r>
              <w:rPr>
                <w:color w:val="000000"/>
                <w:sz w:val="16"/>
                <w:szCs w:val="16"/>
              </w:rPr>
              <w:t>Clarification for Exposure level requirements</w:t>
            </w:r>
          </w:p>
        </w:tc>
        <w:tc>
          <w:tcPr>
            <w:tcW w:w="579" w:type="pct"/>
            <w:tcBorders>
              <w:top w:val="single" w:sz="4" w:space="0" w:color="auto"/>
              <w:left w:val="single" w:sz="4" w:space="0" w:color="auto"/>
              <w:bottom w:val="single" w:sz="4" w:space="0" w:color="auto"/>
              <w:right w:val="single" w:sz="4" w:space="0" w:color="auto"/>
            </w:tcBorders>
            <w:noWrap/>
            <w:hideMark/>
          </w:tcPr>
          <w:p w14:paraId="78DA83B0"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1FB018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777FEC" w14:textId="77777777" w:rsidR="00B33979" w:rsidRDefault="00B33979">
            <w:pPr>
              <w:pStyle w:val="TAL"/>
              <w:rPr>
                <w:color w:val="000000"/>
                <w:sz w:val="16"/>
                <w:szCs w:val="16"/>
              </w:rPr>
            </w:pPr>
            <w:r>
              <w:rPr>
                <w:color w:val="000000"/>
                <w:sz w:val="16"/>
                <w:szCs w:val="16"/>
              </w:rPr>
              <w:t>C3-242034</w:t>
            </w:r>
          </w:p>
        </w:tc>
        <w:tc>
          <w:tcPr>
            <w:tcW w:w="579" w:type="pct"/>
            <w:tcBorders>
              <w:top w:val="single" w:sz="4" w:space="0" w:color="auto"/>
              <w:left w:val="single" w:sz="4" w:space="0" w:color="auto"/>
              <w:bottom w:val="single" w:sz="4" w:space="0" w:color="auto"/>
              <w:right w:val="single" w:sz="4" w:space="0" w:color="auto"/>
            </w:tcBorders>
            <w:noWrap/>
            <w:hideMark/>
          </w:tcPr>
          <w:p w14:paraId="14736AC3" w14:textId="77777777" w:rsidR="00B33979" w:rsidRDefault="00B33979">
            <w:pPr>
              <w:rPr>
                <w:color w:val="000000"/>
                <w:sz w:val="16"/>
                <w:szCs w:val="16"/>
              </w:rPr>
            </w:pPr>
          </w:p>
        </w:tc>
      </w:tr>
      <w:tr w:rsidR="00B33979" w14:paraId="7782872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5B89AE" w14:textId="77777777" w:rsidR="00B33979" w:rsidRDefault="00B33979">
            <w:pPr>
              <w:pStyle w:val="TAL"/>
              <w:rPr>
                <w:color w:val="000000"/>
                <w:sz w:val="16"/>
                <w:szCs w:val="16"/>
              </w:rPr>
            </w:pPr>
            <w:r>
              <w:rPr>
                <w:color w:val="000000"/>
                <w:sz w:val="16"/>
                <w:szCs w:val="16"/>
              </w:rPr>
              <w:t>C3-242459</w:t>
            </w:r>
          </w:p>
        </w:tc>
        <w:tc>
          <w:tcPr>
            <w:tcW w:w="2248" w:type="pct"/>
            <w:tcBorders>
              <w:top w:val="single" w:sz="4" w:space="0" w:color="auto"/>
              <w:left w:val="single" w:sz="4" w:space="0" w:color="auto"/>
              <w:bottom w:val="single" w:sz="4" w:space="0" w:color="auto"/>
              <w:right w:val="single" w:sz="4" w:space="0" w:color="auto"/>
            </w:tcBorders>
            <w:noWrap/>
            <w:hideMark/>
          </w:tcPr>
          <w:p w14:paraId="2EBD8445" w14:textId="77777777" w:rsidR="00B33979" w:rsidRDefault="00B33979">
            <w:pPr>
              <w:pStyle w:val="TAL"/>
              <w:rPr>
                <w:color w:val="000000"/>
                <w:sz w:val="16"/>
                <w:szCs w:val="16"/>
              </w:rPr>
            </w:pPr>
            <w:r>
              <w:rPr>
                <w:color w:val="000000"/>
                <w:sz w:val="16"/>
                <w:szCs w:val="16"/>
              </w:rPr>
              <w:t>Add reporting requirements to SliceAppPerfSub</w:t>
            </w:r>
          </w:p>
        </w:tc>
        <w:tc>
          <w:tcPr>
            <w:tcW w:w="579" w:type="pct"/>
            <w:tcBorders>
              <w:top w:val="single" w:sz="4" w:space="0" w:color="auto"/>
              <w:left w:val="single" w:sz="4" w:space="0" w:color="auto"/>
              <w:bottom w:val="single" w:sz="4" w:space="0" w:color="auto"/>
              <w:right w:val="single" w:sz="4" w:space="0" w:color="auto"/>
            </w:tcBorders>
            <w:noWrap/>
            <w:hideMark/>
          </w:tcPr>
          <w:p w14:paraId="37881D6A"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BDD36E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08F71F6" w14:textId="77777777" w:rsidR="00B33979" w:rsidRDefault="00B33979">
            <w:pPr>
              <w:pStyle w:val="TAL"/>
              <w:rPr>
                <w:color w:val="000000"/>
                <w:sz w:val="16"/>
                <w:szCs w:val="16"/>
              </w:rPr>
            </w:pPr>
            <w:r>
              <w:rPr>
                <w:color w:val="000000"/>
                <w:sz w:val="16"/>
                <w:szCs w:val="16"/>
              </w:rPr>
              <w:t>C3-242036</w:t>
            </w:r>
          </w:p>
        </w:tc>
        <w:tc>
          <w:tcPr>
            <w:tcW w:w="579" w:type="pct"/>
            <w:tcBorders>
              <w:top w:val="single" w:sz="4" w:space="0" w:color="auto"/>
              <w:left w:val="single" w:sz="4" w:space="0" w:color="auto"/>
              <w:bottom w:val="single" w:sz="4" w:space="0" w:color="auto"/>
              <w:right w:val="single" w:sz="4" w:space="0" w:color="auto"/>
            </w:tcBorders>
            <w:noWrap/>
            <w:hideMark/>
          </w:tcPr>
          <w:p w14:paraId="4A13DFEE" w14:textId="77777777" w:rsidR="00B33979" w:rsidRDefault="00B33979">
            <w:pPr>
              <w:pStyle w:val="TAL"/>
              <w:rPr>
                <w:sz w:val="16"/>
                <w:szCs w:val="16"/>
              </w:rPr>
            </w:pPr>
            <w:r>
              <w:rPr>
                <w:sz w:val="16"/>
                <w:szCs w:val="16"/>
              </w:rPr>
              <w:t>C3-242669</w:t>
            </w:r>
          </w:p>
        </w:tc>
      </w:tr>
      <w:tr w:rsidR="00B33979" w14:paraId="54C6AFE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87A6E7" w14:textId="77777777" w:rsidR="00B33979" w:rsidRDefault="00B33979">
            <w:pPr>
              <w:pStyle w:val="TAL"/>
              <w:rPr>
                <w:color w:val="000000"/>
                <w:sz w:val="16"/>
                <w:szCs w:val="16"/>
              </w:rPr>
            </w:pPr>
            <w:r>
              <w:rPr>
                <w:color w:val="000000"/>
                <w:sz w:val="16"/>
                <w:szCs w:val="16"/>
              </w:rPr>
              <w:t>C3-242460</w:t>
            </w:r>
          </w:p>
        </w:tc>
        <w:tc>
          <w:tcPr>
            <w:tcW w:w="2248" w:type="pct"/>
            <w:tcBorders>
              <w:top w:val="single" w:sz="4" w:space="0" w:color="auto"/>
              <w:left w:val="single" w:sz="4" w:space="0" w:color="auto"/>
              <w:bottom w:val="single" w:sz="4" w:space="0" w:color="auto"/>
              <w:right w:val="single" w:sz="4" w:space="0" w:color="auto"/>
            </w:tcBorders>
            <w:noWrap/>
            <w:hideMark/>
          </w:tcPr>
          <w:p w14:paraId="201ACD8D" w14:textId="77777777" w:rsidR="00B33979" w:rsidRDefault="00B33979">
            <w:pPr>
              <w:pStyle w:val="TAL"/>
              <w:rPr>
                <w:color w:val="000000"/>
                <w:sz w:val="16"/>
                <w:szCs w:val="16"/>
              </w:rPr>
            </w:pPr>
            <w:r>
              <w:rPr>
                <w:color w:val="000000"/>
                <w:sz w:val="16"/>
                <w:szCs w:val="16"/>
              </w:rPr>
              <w:t>Add reporting requirements to LocAccurSub</w:t>
            </w:r>
          </w:p>
        </w:tc>
        <w:tc>
          <w:tcPr>
            <w:tcW w:w="579" w:type="pct"/>
            <w:tcBorders>
              <w:top w:val="single" w:sz="4" w:space="0" w:color="auto"/>
              <w:left w:val="single" w:sz="4" w:space="0" w:color="auto"/>
              <w:bottom w:val="single" w:sz="4" w:space="0" w:color="auto"/>
              <w:right w:val="single" w:sz="4" w:space="0" w:color="auto"/>
            </w:tcBorders>
            <w:noWrap/>
            <w:hideMark/>
          </w:tcPr>
          <w:p w14:paraId="3F4C67B3"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13310D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F193D7A" w14:textId="77777777" w:rsidR="00B33979" w:rsidRDefault="00B33979">
            <w:pPr>
              <w:pStyle w:val="TAL"/>
              <w:rPr>
                <w:color w:val="000000"/>
                <w:sz w:val="16"/>
                <w:szCs w:val="16"/>
              </w:rPr>
            </w:pPr>
            <w:r>
              <w:rPr>
                <w:color w:val="000000"/>
                <w:sz w:val="16"/>
                <w:szCs w:val="16"/>
              </w:rPr>
              <w:t>C3-242038</w:t>
            </w:r>
          </w:p>
        </w:tc>
        <w:tc>
          <w:tcPr>
            <w:tcW w:w="579" w:type="pct"/>
            <w:tcBorders>
              <w:top w:val="single" w:sz="4" w:space="0" w:color="auto"/>
              <w:left w:val="single" w:sz="4" w:space="0" w:color="auto"/>
              <w:bottom w:val="single" w:sz="4" w:space="0" w:color="auto"/>
              <w:right w:val="single" w:sz="4" w:space="0" w:color="auto"/>
            </w:tcBorders>
            <w:noWrap/>
            <w:hideMark/>
          </w:tcPr>
          <w:p w14:paraId="16584E76" w14:textId="77777777" w:rsidR="00B33979" w:rsidRDefault="00B33979">
            <w:pPr>
              <w:rPr>
                <w:color w:val="000000"/>
                <w:sz w:val="16"/>
                <w:szCs w:val="16"/>
              </w:rPr>
            </w:pPr>
          </w:p>
        </w:tc>
      </w:tr>
      <w:tr w:rsidR="00B33979" w14:paraId="4335205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560841" w14:textId="77777777" w:rsidR="00B33979" w:rsidRDefault="00B33979">
            <w:pPr>
              <w:pStyle w:val="TAL"/>
              <w:rPr>
                <w:color w:val="000000"/>
                <w:sz w:val="16"/>
                <w:szCs w:val="16"/>
              </w:rPr>
            </w:pPr>
            <w:r>
              <w:rPr>
                <w:color w:val="000000"/>
                <w:sz w:val="16"/>
                <w:szCs w:val="16"/>
              </w:rPr>
              <w:t>C3-242461</w:t>
            </w:r>
          </w:p>
        </w:tc>
        <w:tc>
          <w:tcPr>
            <w:tcW w:w="2248" w:type="pct"/>
            <w:tcBorders>
              <w:top w:val="single" w:sz="4" w:space="0" w:color="auto"/>
              <w:left w:val="single" w:sz="4" w:space="0" w:color="auto"/>
              <w:bottom w:val="single" w:sz="4" w:space="0" w:color="auto"/>
              <w:right w:val="single" w:sz="4" w:space="0" w:color="auto"/>
            </w:tcBorders>
            <w:noWrap/>
            <w:hideMark/>
          </w:tcPr>
          <w:p w14:paraId="30878453" w14:textId="77777777" w:rsidR="00B33979" w:rsidRDefault="00B33979">
            <w:pPr>
              <w:pStyle w:val="TAL"/>
              <w:rPr>
                <w:color w:val="000000"/>
                <w:sz w:val="16"/>
                <w:szCs w:val="16"/>
              </w:rPr>
            </w:pPr>
            <w:r>
              <w:rPr>
                <w:color w:val="000000"/>
                <w:sz w:val="16"/>
                <w:szCs w:val="16"/>
              </w:rPr>
              <w:t>Add new attributes to SrvApiSub</w:t>
            </w:r>
          </w:p>
        </w:tc>
        <w:tc>
          <w:tcPr>
            <w:tcW w:w="579" w:type="pct"/>
            <w:tcBorders>
              <w:top w:val="single" w:sz="4" w:space="0" w:color="auto"/>
              <w:left w:val="single" w:sz="4" w:space="0" w:color="auto"/>
              <w:bottom w:val="single" w:sz="4" w:space="0" w:color="auto"/>
              <w:right w:val="single" w:sz="4" w:space="0" w:color="auto"/>
            </w:tcBorders>
            <w:noWrap/>
            <w:hideMark/>
          </w:tcPr>
          <w:p w14:paraId="59EC2E68"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54BD25D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761B60B" w14:textId="77777777" w:rsidR="00B33979" w:rsidRDefault="00B33979">
            <w:pPr>
              <w:pStyle w:val="TAL"/>
              <w:rPr>
                <w:color w:val="000000"/>
                <w:sz w:val="16"/>
                <w:szCs w:val="16"/>
              </w:rPr>
            </w:pPr>
            <w:r>
              <w:rPr>
                <w:color w:val="000000"/>
                <w:sz w:val="16"/>
                <w:szCs w:val="16"/>
              </w:rPr>
              <w:t>C3-242040</w:t>
            </w:r>
          </w:p>
        </w:tc>
        <w:tc>
          <w:tcPr>
            <w:tcW w:w="579" w:type="pct"/>
            <w:tcBorders>
              <w:top w:val="single" w:sz="4" w:space="0" w:color="auto"/>
              <w:left w:val="single" w:sz="4" w:space="0" w:color="auto"/>
              <w:bottom w:val="single" w:sz="4" w:space="0" w:color="auto"/>
              <w:right w:val="single" w:sz="4" w:space="0" w:color="auto"/>
            </w:tcBorders>
            <w:noWrap/>
            <w:hideMark/>
          </w:tcPr>
          <w:p w14:paraId="7A91B762" w14:textId="77777777" w:rsidR="00B33979" w:rsidRDefault="00B33979">
            <w:pPr>
              <w:rPr>
                <w:color w:val="000000"/>
                <w:sz w:val="16"/>
                <w:szCs w:val="16"/>
              </w:rPr>
            </w:pPr>
          </w:p>
        </w:tc>
      </w:tr>
      <w:tr w:rsidR="00B33979" w14:paraId="57756DB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2584B0" w14:textId="77777777" w:rsidR="00B33979" w:rsidRDefault="00B33979">
            <w:pPr>
              <w:pStyle w:val="TAL"/>
              <w:rPr>
                <w:color w:val="000000"/>
                <w:sz w:val="16"/>
                <w:szCs w:val="16"/>
              </w:rPr>
            </w:pPr>
            <w:r>
              <w:rPr>
                <w:color w:val="000000"/>
                <w:sz w:val="16"/>
                <w:szCs w:val="16"/>
              </w:rPr>
              <w:t>C3-242462</w:t>
            </w:r>
          </w:p>
        </w:tc>
        <w:tc>
          <w:tcPr>
            <w:tcW w:w="2248" w:type="pct"/>
            <w:tcBorders>
              <w:top w:val="single" w:sz="4" w:space="0" w:color="auto"/>
              <w:left w:val="single" w:sz="4" w:space="0" w:color="auto"/>
              <w:bottom w:val="single" w:sz="4" w:space="0" w:color="auto"/>
              <w:right w:val="single" w:sz="4" w:space="0" w:color="auto"/>
            </w:tcBorders>
            <w:noWrap/>
            <w:hideMark/>
          </w:tcPr>
          <w:p w14:paraId="026035CC" w14:textId="77777777" w:rsidR="00B33979" w:rsidRDefault="00B33979">
            <w:pPr>
              <w:pStyle w:val="TAL"/>
              <w:rPr>
                <w:color w:val="000000"/>
                <w:sz w:val="16"/>
                <w:szCs w:val="16"/>
              </w:rPr>
            </w:pPr>
            <w:r>
              <w:rPr>
                <w:color w:val="000000"/>
                <w:sz w:val="16"/>
                <w:szCs w:val="16"/>
              </w:rPr>
              <w:t>Add reporting requirements to SUPSub</w:t>
            </w:r>
          </w:p>
        </w:tc>
        <w:tc>
          <w:tcPr>
            <w:tcW w:w="579" w:type="pct"/>
            <w:tcBorders>
              <w:top w:val="single" w:sz="4" w:space="0" w:color="auto"/>
              <w:left w:val="single" w:sz="4" w:space="0" w:color="auto"/>
              <w:bottom w:val="single" w:sz="4" w:space="0" w:color="auto"/>
              <w:right w:val="single" w:sz="4" w:space="0" w:color="auto"/>
            </w:tcBorders>
            <w:noWrap/>
            <w:hideMark/>
          </w:tcPr>
          <w:p w14:paraId="3FFC8F21"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570BAB6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5BC352F" w14:textId="77777777" w:rsidR="00B33979" w:rsidRDefault="00B33979">
            <w:pPr>
              <w:pStyle w:val="TAL"/>
              <w:rPr>
                <w:color w:val="000000"/>
                <w:sz w:val="16"/>
                <w:szCs w:val="16"/>
              </w:rPr>
            </w:pPr>
            <w:r>
              <w:rPr>
                <w:color w:val="000000"/>
                <w:sz w:val="16"/>
                <w:szCs w:val="16"/>
              </w:rPr>
              <w:t>C3-242041</w:t>
            </w:r>
          </w:p>
        </w:tc>
        <w:tc>
          <w:tcPr>
            <w:tcW w:w="579" w:type="pct"/>
            <w:tcBorders>
              <w:top w:val="single" w:sz="4" w:space="0" w:color="auto"/>
              <w:left w:val="single" w:sz="4" w:space="0" w:color="auto"/>
              <w:bottom w:val="single" w:sz="4" w:space="0" w:color="auto"/>
              <w:right w:val="single" w:sz="4" w:space="0" w:color="auto"/>
            </w:tcBorders>
            <w:noWrap/>
            <w:hideMark/>
          </w:tcPr>
          <w:p w14:paraId="50513BF1" w14:textId="77777777" w:rsidR="00B33979" w:rsidRDefault="00B33979">
            <w:pPr>
              <w:rPr>
                <w:color w:val="000000"/>
                <w:sz w:val="16"/>
                <w:szCs w:val="16"/>
              </w:rPr>
            </w:pPr>
          </w:p>
        </w:tc>
      </w:tr>
      <w:tr w:rsidR="00B33979" w14:paraId="332AA21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FF8F53" w14:textId="77777777" w:rsidR="00B33979" w:rsidRDefault="00B33979">
            <w:pPr>
              <w:pStyle w:val="TAL"/>
              <w:rPr>
                <w:color w:val="000000"/>
                <w:sz w:val="16"/>
                <w:szCs w:val="16"/>
              </w:rPr>
            </w:pPr>
            <w:r>
              <w:rPr>
                <w:color w:val="000000"/>
                <w:sz w:val="16"/>
                <w:szCs w:val="16"/>
              </w:rPr>
              <w:t>C3-242463</w:t>
            </w:r>
          </w:p>
        </w:tc>
        <w:tc>
          <w:tcPr>
            <w:tcW w:w="2248" w:type="pct"/>
            <w:tcBorders>
              <w:top w:val="single" w:sz="4" w:space="0" w:color="auto"/>
              <w:left w:val="single" w:sz="4" w:space="0" w:color="auto"/>
              <w:bottom w:val="single" w:sz="4" w:space="0" w:color="auto"/>
              <w:right w:val="single" w:sz="4" w:space="0" w:color="auto"/>
            </w:tcBorders>
            <w:noWrap/>
            <w:hideMark/>
          </w:tcPr>
          <w:p w14:paraId="3D2A4EAD" w14:textId="77777777" w:rsidR="00B33979" w:rsidRDefault="00B33979">
            <w:pPr>
              <w:pStyle w:val="TAL"/>
              <w:rPr>
                <w:color w:val="000000"/>
                <w:sz w:val="16"/>
                <w:szCs w:val="16"/>
              </w:rPr>
            </w:pPr>
            <w:r>
              <w:rPr>
                <w:color w:val="000000"/>
                <w:sz w:val="16"/>
                <w:szCs w:val="16"/>
              </w:rPr>
              <w:t>Several OpenAPI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B190F6D"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B71948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5ACC6A" w14:textId="77777777" w:rsidR="00B33979" w:rsidRDefault="00B33979">
            <w:pPr>
              <w:pStyle w:val="TAL"/>
              <w:rPr>
                <w:color w:val="000000"/>
                <w:sz w:val="16"/>
                <w:szCs w:val="16"/>
              </w:rPr>
            </w:pPr>
            <w:r>
              <w:rPr>
                <w:color w:val="000000"/>
                <w:sz w:val="16"/>
                <w:szCs w:val="16"/>
              </w:rPr>
              <w:t>C3-242161</w:t>
            </w:r>
          </w:p>
        </w:tc>
        <w:tc>
          <w:tcPr>
            <w:tcW w:w="579" w:type="pct"/>
            <w:tcBorders>
              <w:top w:val="single" w:sz="4" w:space="0" w:color="auto"/>
              <w:left w:val="single" w:sz="4" w:space="0" w:color="auto"/>
              <w:bottom w:val="single" w:sz="4" w:space="0" w:color="auto"/>
              <w:right w:val="single" w:sz="4" w:space="0" w:color="auto"/>
            </w:tcBorders>
            <w:noWrap/>
            <w:hideMark/>
          </w:tcPr>
          <w:p w14:paraId="1960D727" w14:textId="77777777" w:rsidR="00B33979" w:rsidRDefault="00B33979">
            <w:pPr>
              <w:rPr>
                <w:color w:val="000000"/>
                <w:sz w:val="16"/>
                <w:szCs w:val="16"/>
              </w:rPr>
            </w:pPr>
          </w:p>
        </w:tc>
      </w:tr>
      <w:tr w:rsidR="00B33979" w14:paraId="6F2D638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988182" w14:textId="77777777" w:rsidR="00B33979" w:rsidRDefault="00B33979">
            <w:pPr>
              <w:pStyle w:val="TAL"/>
              <w:rPr>
                <w:color w:val="000000"/>
                <w:sz w:val="16"/>
                <w:szCs w:val="16"/>
              </w:rPr>
            </w:pPr>
            <w:r>
              <w:rPr>
                <w:color w:val="000000"/>
                <w:sz w:val="16"/>
                <w:szCs w:val="16"/>
              </w:rPr>
              <w:t>C3-242464</w:t>
            </w:r>
          </w:p>
        </w:tc>
        <w:tc>
          <w:tcPr>
            <w:tcW w:w="2248" w:type="pct"/>
            <w:tcBorders>
              <w:top w:val="single" w:sz="4" w:space="0" w:color="auto"/>
              <w:left w:val="single" w:sz="4" w:space="0" w:color="auto"/>
              <w:bottom w:val="single" w:sz="4" w:space="0" w:color="auto"/>
              <w:right w:val="single" w:sz="4" w:space="0" w:color="auto"/>
            </w:tcBorders>
            <w:noWrap/>
            <w:hideMark/>
          </w:tcPr>
          <w:p w14:paraId="46ACFA18" w14:textId="77777777" w:rsidR="00B33979" w:rsidRDefault="00B33979">
            <w:pPr>
              <w:pStyle w:val="TAL"/>
              <w:rPr>
                <w:color w:val="000000"/>
                <w:sz w:val="16"/>
                <w:szCs w:val="16"/>
              </w:rPr>
            </w:pPr>
            <w:r>
              <w:rPr>
                <w:color w:val="000000"/>
                <w:sz w:val="16"/>
                <w:szCs w:val="16"/>
              </w:rPr>
              <w:t>Corrections on the EpsUrsp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75034873"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9FF6CE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701769D" w14:textId="77777777" w:rsidR="00B33979" w:rsidRDefault="00B33979">
            <w:pPr>
              <w:pStyle w:val="TAL"/>
              <w:rPr>
                <w:color w:val="000000"/>
                <w:sz w:val="16"/>
                <w:szCs w:val="16"/>
              </w:rPr>
            </w:pPr>
            <w:r>
              <w:rPr>
                <w:color w:val="000000"/>
                <w:sz w:val="16"/>
                <w:szCs w:val="16"/>
              </w:rPr>
              <w:t>C3-242278</w:t>
            </w:r>
          </w:p>
        </w:tc>
        <w:tc>
          <w:tcPr>
            <w:tcW w:w="579" w:type="pct"/>
            <w:tcBorders>
              <w:top w:val="single" w:sz="4" w:space="0" w:color="auto"/>
              <w:left w:val="single" w:sz="4" w:space="0" w:color="auto"/>
              <w:bottom w:val="single" w:sz="4" w:space="0" w:color="auto"/>
              <w:right w:val="single" w:sz="4" w:space="0" w:color="auto"/>
            </w:tcBorders>
            <w:noWrap/>
            <w:hideMark/>
          </w:tcPr>
          <w:p w14:paraId="0E3054AF" w14:textId="77777777" w:rsidR="00B33979" w:rsidRDefault="00B33979">
            <w:pPr>
              <w:rPr>
                <w:color w:val="000000"/>
                <w:sz w:val="16"/>
                <w:szCs w:val="16"/>
              </w:rPr>
            </w:pPr>
          </w:p>
        </w:tc>
      </w:tr>
      <w:tr w:rsidR="00B33979" w14:paraId="521AD00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5168AC" w14:textId="77777777" w:rsidR="00B33979" w:rsidRDefault="00B33979">
            <w:pPr>
              <w:pStyle w:val="TAL"/>
              <w:rPr>
                <w:color w:val="000000"/>
                <w:sz w:val="16"/>
                <w:szCs w:val="16"/>
              </w:rPr>
            </w:pPr>
            <w:r>
              <w:rPr>
                <w:color w:val="000000"/>
                <w:sz w:val="16"/>
                <w:szCs w:val="16"/>
              </w:rPr>
              <w:t>C3-242465</w:t>
            </w:r>
          </w:p>
        </w:tc>
        <w:tc>
          <w:tcPr>
            <w:tcW w:w="2248" w:type="pct"/>
            <w:tcBorders>
              <w:top w:val="single" w:sz="4" w:space="0" w:color="auto"/>
              <w:left w:val="single" w:sz="4" w:space="0" w:color="auto"/>
              <w:bottom w:val="single" w:sz="4" w:space="0" w:color="auto"/>
              <w:right w:val="single" w:sz="4" w:space="0" w:color="auto"/>
            </w:tcBorders>
            <w:noWrap/>
            <w:hideMark/>
          </w:tcPr>
          <w:p w14:paraId="3D2974E9" w14:textId="77777777" w:rsidR="00B33979" w:rsidRDefault="00B33979">
            <w:pPr>
              <w:pStyle w:val="TAL"/>
              <w:rPr>
                <w:color w:val="000000"/>
                <w:sz w:val="16"/>
                <w:szCs w:val="16"/>
              </w:rPr>
            </w:pPr>
            <w:r>
              <w:rPr>
                <w:color w:val="000000"/>
                <w:sz w:val="16"/>
                <w:szCs w:val="16"/>
              </w:rPr>
              <w:t>Missing PDU Session Type in URSP rule enforcement information</w:t>
            </w:r>
          </w:p>
        </w:tc>
        <w:tc>
          <w:tcPr>
            <w:tcW w:w="579" w:type="pct"/>
            <w:tcBorders>
              <w:top w:val="single" w:sz="4" w:space="0" w:color="auto"/>
              <w:left w:val="single" w:sz="4" w:space="0" w:color="auto"/>
              <w:bottom w:val="single" w:sz="4" w:space="0" w:color="auto"/>
              <w:right w:val="single" w:sz="4" w:space="0" w:color="auto"/>
            </w:tcBorders>
            <w:noWrap/>
            <w:hideMark/>
          </w:tcPr>
          <w:p w14:paraId="7A76F418"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407F3AA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BFABF5C" w14:textId="77777777" w:rsidR="00B33979" w:rsidRDefault="00B33979">
            <w:pPr>
              <w:pStyle w:val="TAL"/>
              <w:rPr>
                <w:color w:val="000000"/>
                <w:sz w:val="16"/>
                <w:szCs w:val="16"/>
              </w:rPr>
            </w:pPr>
            <w:r>
              <w:rPr>
                <w:color w:val="000000"/>
                <w:sz w:val="16"/>
                <w:szCs w:val="16"/>
              </w:rPr>
              <w:t>C3-242385</w:t>
            </w:r>
          </w:p>
        </w:tc>
        <w:tc>
          <w:tcPr>
            <w:tcW w:w="579" w:type="pct"/>
            <w:tcBorders>
              <w:top w:val="single" w:sz="4" w:space="0" w:color="auto"/>
              <w:left w:val="single" w:sz="4" w:space="0" w:color="auto"/>
              <w:bottom w:val="single" w:sz="4" w:space="0" w:color="auto"/>
              <w:right w:val="single" w:sz="4" w:space="0" w:color="auto"/>
            </w:tcBorders>
            <w:noWrap/>
            <w:hideMark/>
          </w:tcPr>
          <w:p w14:paraId="0D8C1553" w14:textId="77777777" w:rsidR="00B33979" w:rsidRDefault="00B33979">
            <w:pPr>
              <w:rPr>
                <w:color w:val="000000"/>
                <w:sz w:val="16"/>
                <w:szCs w:val="16"/>
              </w:rPr>
            </w:pPr>
          </w:p>
        </w:tc>
      </w:tr>
      <w:tr w:rsidR="00B33979" w14:paraId="71E513D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AB1280" w14:textId="77777777" w:rsidR="00B33979" w:rsidRDefault="00B33979">
            <w:pPr>
              <w:pStyle w:val="TAL"/>
              <w:rPr>
                <w:color w:val="000000"/>
                <w:sz w:val="16"/>
                <w:szCs w:val="16"/>
              </w:rPr>
            </w:pPr>
            <w:r>
              <w:rPr>
                <w:color w:val="000000"/>
                <w:sz w:val="16"/>
                <w:szCs w:val="16"/>
              </w:rPr>
              <w:t>C3-242466</w:t>
            </w:r>
          </w:p>
        </w:tc>
        <w:tc>
          <w:tcPr>
            <w:tcW w:w="2248" w:type="pct"/>
            <w:tcBorders>
              <w:top w:val="single" w:sz="4" w:space="0" w:color="auto"/>
              <w:left w:val="single" w:sz="4" w:space="0" w:color="auto"/>
              <w:bottom w:val="single" w:sz="4" w:space="0" w:color="auto"/>
              <w:right w:val="single" w:sz="4" w:space="0" w:color="auto"/>
            </w:tcBorders>
            <w:noWrap/>
            <w:hideMark/>
          </w:tcPr>
          <w:p w14:paraId="62F1ABAA" w14:textId="77777777" w:rsidR="00B33979" w:rsidRDefault="00B33979">
            <w:pPr>
              <w:pStyle w:val="TAL"/>
              <w:rPr>
                <w:color w:val="000000"/>
                <w:sz w:val="16"/>
                <w:szCs w:val="16"/>
              </w:rPr>
            </w:pPr>
            <w:r>
              <w:rPr>
                <w:color w:val="000000"/>
                <w:sz w:val="16"/>
                <w:szCs w:val="16"/>
              </w:rPr>
              <w:t>LS on Clarification related to NSI and Target Service Area</w:t>
            </w:r>
          </w:p>
        </w:tc>
        <w:tc>
          <w:tcPr>
            <w:tcW w:w="579" w:type="pct"/>
            <w:tcBorders>
              <w:top w:val="single" w:sz="4" w:space="0" w:color="auto"/>
              <w:left w:val="single" w:sz="4" w:space="0" w:color="auto"/>
              <w:bottom w:val="single" w:sz="4" w:space="0" w:color="auto"/>
              <w:right w:val="single" w:sz="4" w:space="0" w:color="auto"/>
            </w:tcBorders>
            <w:noWrap/>
            <w:hideMark/>
          </w:tcPr>
          <w:p w14:paraId="6C53799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96B7D3A" w14:textId="77777777" w:rsidR="00B33979" w:rsidRDefault="00B33979">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0BAFF3EA" w14:textId="77777777" w:rsidR="00B33979" w:rsidRDefault="00B33979">
            <w:pPr>
              <w:pStyle w:val="TAL"/>
              <w:rPr>
                <w:color w:val="000000"/>
                <w:sz w:val="16"/>
                <w:szCs w:val="16"/>
              </w:rPr>
            </w:pPr>
            <w:r>
              <w:rPr>
                <w:color w:val="000000"/>
                <w:sz w:val="16"/>
                <w:szCs w:val="16"/>
              </w:rPr>
              <w:t>C3-242084</w:t>
            </w:r>
          </w:p>
        </w:tc>
        <w:tc>
          <w:tcPr>
            <w:tcW w:w="579" w:type="pct"/>
            <w:tcBorders>
              <w:top w:val="single" w:sz="4" w:space="0" w:color="auto"/>
              <w:left w:val="single" w:sz="4" w:space="0" w:color="auto"/>
              <w:bottom w:val="single" w:sz="4" w:space="0" w:color="auto"/>
              <w:right w:val="single" w:sz="4" w:space="0" w:color="auto"/>
            </w:tcBorders>
            <w:noWrap/>
            <w:hideMark/>
          </w:tcPr>
          <w:p w14:paraId="782D0350" w14:textId="77777777" w:rsidR="00B33979" w:rsidRDefault="00B33979">
            <w:pPr>
              <w:rPr>
                <w:color w:val="000000"/>
                <w:sz w:val="16"/>
                <w:szCs w:val="16"/>
              </w:rPr>
            </w:pPr>
          </w:p>
        </w:tc>
      </w:tr>
      <w:tr w:rsidR="00B33979" w14:paraId="70B99FD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360739" w14:textId="77777777" w:rsidR="00B33979" w:rsidRDefault="00B33979">
            <w:pPr>
              <w:pStyle w:val="TAL"/>
              <w:rPr>
                <w:color w:val="000000"/>
                <w:sz w:val="16"/>
                <w:szCs w:val="16"/>
              </w:rPr>
            </w:pPr>
            <w:r>
              <w:rPr>
                <w:color w:val="000000"/>
                <w:sz w:val="16"/>
                <w:szCs w:val="16"/>
              </w:rPr>
              <w:t>C3-242467</w:t>
            </w:r>
          </w:p>
        </w:tc>
        <w:tc>
          <w:tcPr>
            <w:tcW w:w="2248" w:type="pct"/>
            <w:tcBorders>
              <w:top w:val="single" w:sz="4" w:space="0" w:color="auto"/>
              <w:left w:val="single" w:sz="4" w:space="0" w:color="auto"/>
              <w:bottom w:val="single" w:sz="4" w:space="0" w:color="auto"/>
              <w:right w:val="single" w:sz="4" w:space="0" w:color="auto"/>
            </w:tcBorders>
            <w:noWrap/>
            <w:hideMark/>
          </w:tcPr>
          <w:p w14:paraId="3FC00EDE" w14:textId="77777777" w:rsidR="00B33979" w:rsidRDefault="00B33979">
            <w:pPr>
              <w:pStyle w:val="TAL"/>
              <w:rPr>
                <w:color w:val="000000"/>
                <w:sz w:val="16"/>
                <w:szCs w:val="16"/>
              </w:rPr>
            </w:pPr>
            <w:r>
              <w:rPr>
                <w:color w:val="000000"/>
                <w:sz w:val="16"/>
                <w:szCs w:val="16"/>
              </w:rPr>
              <w:t>Missing PDU Session Type in URSP rule enforcement information</w:t>
            </w:r>
          </w:p>
        </w:tc>
        <w:tc>
          <w:tcPr>
            <w:tcW w:w="579" w:type="pct"/>
            <w:tcBorders>
              <w:top w:val="single" w:sz="4" w:space="0" w:color="auto"/>
              <w:left w:val="single" w:sz="4" w:space="0" w:color="auto"/>
              <w:bottom w:val="single" w:sz="4" w:space="0" w:color="auto"/>
              <w:right w:val="single" w:sz="4" w:space="0" w:color="auto"/>
            </w:tcBorders>
            <w:noWrap/>
            <w:hideMark/>
          </w:tcPr>
          <w:p w14:paraId="4607298C"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1BD1C3F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957A7FB" w14:textId="77777777" w:rsidR="00B33979" w:rsidRDefault="00B33979">
            <w:pPr>
              <w:pStyle w:val="TAL"/>
              <w:rPr>
                <w:color w:val="000000"/>
                <w:sz w:val="16"/>
                <w:szCs w:val="16"/>
              </w:rPr>
            </w:pPr>
            <w:r>
              <w:rPr>
                <w:color w:val="000000"/>
                <w:sz w:val="16"/>
                <w:szCs w:val="16"/>
              </w:rPr>
              <w:t>C3-242404</w:t>
            </w:r>
          </w:p>
        </w:tc>
        <w:tc>
          <w:tcPr>
            <w:tcW w:w="579" w:type="pct"/>
            <w:tcBorders>
              <w:top w:val="single" w:sz="4" w:space="0" w:color="auto"/>
              <w:left w:val="single" w:sz="4" w:space="0" w:color="auto"/>
              <w:bottom w:val="single" w:sz="4" w:space="0" w:color="auto"/>
              <w:right w:val="single" w:sz="4" w:space="0" w:color="auto"/>
            </w:tcBorders>
            <w:noWrap/>
            <w:hideMark/>
          </w:tcPr>
          <w:p w14:paraId="12D42C71" w14:textId="77777777" w:rsidR="00B33979" w:rsidRDefault="00B33979">
            <w:pPr>
              <w:rPr>
                <w:color w:val="000000"/>
                <w:sz w:val="16"/>
                <w:szCs w:val="16"/>
              </w:rPr>
            </w:pPr>
          </w:p>
        </w:tc>
      </w:tr>
      <w:tr w:rsidR="00B33979" w14:paraId="0AB0001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373064" w14:textId="77777777" w:rsidR="00B33979" w:rsidRDefault="00B33979">
            <w:pPr>
              <w:pStyle w:val="TAL"/>
              <w:rPr>
                <w:color w:val="000000"/>
                <w:sz w:val="16"/>
                <w:szCs w:val="16"/>
              </w:rPr>
            </w:pPr>
            <w:r>
              <w:rPr>
                <w:color w:val="000000"/>
                <w:sz w:val="16"/>
                <w:szCs w:val="16"/>
              </w:rPr>
              <w:t>C3-242468</w:t>
            </w:r>
          </w:p>
        </w:tc>
        <w:tc>
          <w:tcPr>
            <w:tcW w:w="2248" w:type="pct"/>
            <w:tcBorders>
              <w:top w:val="single" w:sz="4" w:space="0" w:color="auto"/>
              <w:left w:val="single" w:sz="4" w:space="0" w:color="auto"/>
              <w:bottom w:val="single" w:sz="4" w:space="0" w:color="auto"/>
              <w:right w:val="single" w:sz="4" w:space="0" w:color="auto"/>
            </w:tcBorders>
            <w:noWrap/>
            <w:hideMark/>
          </w:tcPr>
          <w:p w14:paraId="0C4821E8" w14:textId="77777777" w:rsidR="00B33979" w:rsidRDefault="00B33979">
            <w:pPr>
              <w:pStyle w:val="TAL"/>
              <w:rPr>
                <w:color w:val="000000"/>
                <w:sz w:val="16"/>
                <w:szCs w:val="16"/>
              </w:rPr>
            </w:pPr>
            <w:r>
              <w:rPr>
                <w:color w:val="000000"/>
                <w:sz w:val="16"/>
                <w:szCs w:val="16"/>
              </w:rPr>
              <w:t>Missing PDU Session Type in URSP rule enforcement information</w:t>
            </w:r>
          </w:p>
        </w:tc>
        <w:tc>
          <w:tcPr>
            <w:tcW w:w="579" w:type="pct"/>
            <w:tcBorders>
              <w:top w:val="single" w:sz="4" w:space="0" w:color="auto"/>
              <w:left w:val="single" w:sz="4" w:space="0" w:color="auto"/>
              <w:bottom w:val="single" w:sz="4" w:space="0" w:color="auto"/>
              <w:right w:val="single" w:sz="4" w:space="0" w:color="auto"/>
            </w:tcBorders>
            <w:noWrap/>
            <w:hideMark/>
          </w:tcPr>
          <w:p w14:paraId="46496FE3"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0A56308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791904E" w14:textId="77777777" w:rsidR="00B33979" w:rsidRDefault="00B33979">
            <w:pPr>
              <w:pStyle w:val="TAL"/>
              <w:rPr>
                <w:color w:val="000000"/>
                <w:sz w:val="16"/>
                <w:szCs w:val="16"/>
              </w:rPr>
            </w:pPr>
            <w:r>
              <w:rPr>
                <w:color w:val="000000"/>
                <w:sz w:val="16"/>
                <w:szCs w:val="16"/>
              </w:rPr>
              <w:t>C3-242431</w:t>
            </w:r>
          </w:p>
        </w:tc>
        <w:tc>
          <w:tcPr>
            <w:tcW w:w="579" w:type="pct"/>
            <w:tcBorders>
              <w:top w:val="single" w:sz="4" w:space="0" w:color="auto"/>
              <w:left w:val="single" w:sz="4" w:space="0" w:color="auto"/>
              <w:bottom w:val="single" w:sz="4" w:space="0" w:color="auto"/>
              <w:right w:val="single" w:sz="4" w:space="0" w:color="auto"/>
            </w:tcBorders>
            <w:noWrap/>
            <w:hideMark/>
          </w:tcPr>
          <w:p w14:paraId="1659B636" w14:textId="77777777" w:rsidR="00B33979" w:rsidRDefault="00B33979">
            <w:pPr>
              <w:rPr>
                <w:color w:val="000000"/>
                <w:sz w:val="16"/>
                <w:szCs w:val="16"/>
              </w:rPr>
            </w:pPr>
          </w:p>
        </w:tc>
      </w:tr>
      <w:tr w:rsidR="00B33979" w14:paraId="6B192AC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0087B1" w14:textId="77777777" w:rsidR="00B33979" w:rsidRDefault="00B33979">
            <w:pPr>
              <w:pStyle w:val="TAL"/>
              <w:rPr>
                <w:color w:val="000000"/>
                <w:sz w:val="16"/>
                <w:szCs w:val="16"/>
              </w:rPr>
            </w:pPr>
            <w:r>
              <w:rPr>
                <w:color w:val="000000"/>
                <w:sz w:val="16"/>
                <w:szCs w:val="16"/>
              </w:rPr>
              <w:t>C3-242469</w:t>
            </w:r>
          </w:p>
        </w:tc>
        <w:tc>
          <w:tcPr>
            <w:tcW w:w="2248" w:type="pct"/>
            <w:tcBorders>
              <w:top w:val="single" w:sz="4" w:space="0" w:color="auto"/>
              <w:left w:val="single" w:sz="4" w:space="0" w:color="auto"/>
              <w:bottom w:val="single" w:sz="4" w:space="0" w:color="auto"/>
              <w:right w:val="single" w:sz="4" w:space="0" w:color="auto"/>
            </w:tcBorders>
            <w:noWrap/>
            <w:hideMark/>
          </w:tcPr>
          <w:p w14:paraId="38624527" w14:textId="77777777" w:rsidR="00B33979" w:rsidRDefault="00B33979">
            <w:pPr>
              <w:pStyle w:val="TAL"/>
              <w:rPr>
                <w:color w:val="000000"/>
                <w:sz w:val="16"/>
                <w:szCs w:val="16"/>
              </w:rPr>
            </w:pPr>
            <w:r>
              <w:rPr>
                <w:color w:val="000000"/>
                <w:sz w:val="16"/>
                <w:szCs w:val="16"/>
              </w:rPr>
              <w:t>Correct the altSliceInfo attribute description</w:t>
            </w:r>
          </w:p>
        </w:tc>
        <w:tc>
          <w:tcPr>
            <w:tcW w:w="579" w:type="pct"/>
            <w:tcBorders>
              <w:top w:val="single" w:sz="4" w:space="0" w:color="auto"/>
              <w:left w:val="single" w:sz="4" w:space="0" w:color="auto"/>
              <w:bottom w:val="single" w:sz="4" w:space="0" w:color="auto"/>
              <w:right w:val="single" w:sz="4" w:space="0" w:color="auto"/>
            </w:tcBorders>
            <w:noWrap/>
            <w:hideMark/>
          </w:tcPr>
          <w:p w14:paraId="2D03B752"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29C8994"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A569C80" w14:textId="77777777" w:rsidR="00B33979" w:rsidRDefault="00B33979">
            <w:pPr>
              <w:pStyle w:val="TAL"/>
              <w:rPr>
                <w:color w:val="000000"/>
                <w:sz w:val="16"/>
                <w:szCs w:val="16"/>
              </w:rPr>
            </w:pPr>
            <w:r>
              <w:rPr>
                <w:color w:val="000000"/>
                <w:sz w:val="16"/>
                <w:szCs w:val="16"/>
              </w:rPr>
              <w:t>C3-242073</w:t>
            </w:r>
          </w:p>
        </w:tc>
        <w:tc>
          <w:tcPr>
            <w:tcW w:w="579" w:type="pct"/>
            <w:tcBorders>
              <w:top w:val="single" w:sz="4" w:space="0" w:color="auto"/>
              <w:left w:val="single" w:sz="4" w:space="0" w:color="auto"/>
              <w:bottom w:val="single" w:sz="4" w:space="0" w:color="auto"/>
              <w:right w:val="single" w:sz="4" w:space="0" w:color="auto"/>
            </w:tcBorders>
            <w:noWrap/>
            <w:hideMark/>
          </w:tcPr>
          <w:p w14:paraId="77BEBB02" w14:textId="77777777" w:rsidR="00B33979" w:rsidRDefault="00B33979">
            <w:pPr>
              <w:pStyle w:val="TAL"/>
              <w:rPr>
                <w:sz w:val="16"/>
                <w:szCs w:val="16"/>
              </w:rPr>
            </w:pPr>
            <w:r>
              <w:rPr>
                <w:sz w:val="16"/>
                <w:szCs w:val="16"/>
              </w:rPr>
              <w:t>C3-242670</w:t>
            </w:r>
          </w:p>
        </w:tc>
      </w:tr>
      <w:tr w:rsidR="00B33979" w14:paraId="1B0AB4C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8AA8E6" w14:textId="77777777" w:rsidR="00B33979" w:rsidRDefault="00B33979">
            <w:pPr>
              <w:pStyle w:val="TAL"/>
              <w:rPr>
                <w:color w:val="000000"/>
                <w:sz w:val="16"/>
                <w:szCs w:val="16"/>
              </w:rPr>
            </w:pPr>
            <w:r>
              <w:rPr>
                <w:color w:val="000000"/>
                <w:sz w:val="16"/>
                <w:szCs w:val="16"/>
              </w:rPr>
              <w:t>C3-242470</w:t>
            </w:r>
          </w:p>
        </w:tc>
        <w:tc>
          <w:tcPr>
            <w:tcW w:w="2248" w:type="pct"/>
            <w:tcBorders>
              <w:top w:val="single" w:sz="4" w:space="0" w:color="auto"/>
              <w:left w:val="single" w:sz="4" w:space="0" w:color="auto"/>
              <w:bottom w:val="single" w:sz="4" w:space="0" w:color="auto"/>
              <w:right w:val="single" w:sz="4" w:space="0" w:color="auto"/>
            </w:tcBorders>
            <w:noWrap/>
            <w:hideMark/>
          </w:tcPr>
          <w:p w14:paraId="457E5798" w14:textId="77777777" w:rsidR="00B33979" w:rsidRDefault="00B33979">
            <w:pPr>
              <w:pStyle w:val="TAL"/>
              <w:rPr>
                <w:color w:val="000000"/>
                <w:sz w:val="16"/>
                <w:szCs w:val="16"/>
              </w:rPr>
            </w:pPr>
            <w:r>
              <w:rPr>
                <w:color w:val="000000"/>
                <w:sz w:val="16"/>
                <w:szCs w:val="16"/>
              </w:rPr>
              <w:t>URSP rule enforcement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AF34C78"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02C960C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2935DB6" w14:textId="77777777" w:rsidR="00B33979" w:rsidRDefault="00B33979">
            <w:pPr>
              <w:pStyle w:val="TAL"/>
              <w:rPr>
                <w:color w:val="000000"/>
                <w:sz w:val="16"/>
                <w:szCs w:val="16"/>
              </w:rPr>
            </w:pPr>
            <w:r>
              <w:rPr>
                <w:color w:val="000000"/>
                <w:sz w:val="16"/>
                <w:szCs w:val="16"/>
              </w:rPr>
              <w:t>C3-242413</w:t>
            </w:r>
          </w:p>
        </w:tc>
        <w:tc>
          <w:tcPr>
            <w:tcW w:w="579" w:type="pct"/>
            <w:tcBorders>
              <w:top w:val="single" w:sz="4" w:space="0" w:color="auto"/>
              <w:left w:val="single" w:sz="4" w:space="0" w:color="auto"/>
              <w:bottom w:val="single" w:sz="4" w:space="0" w:color="auto"/>
              <w:right w:val="single" w:sz="4" w:space="0" w:color="auto"/>
            </w:tcBorders>
            <w:noWrap/>
            <w:hideMark/>
          </w:tcPr>
          <w:p w14:paraId="6A7EBC4D" w14:textId="77777777" w:rsidR="00B33979" w:rsidRDefault="00B33979">
            <w:pPr>
              <w:rPr>
                <w:color w:val="000000"/>
                <w:sz w:val="16"/>
                <w:szCs w:val="16"/>
              </w:rPr>
            </w:pPr>
          </w:p>
        </w:tc>
      </w:tr>
      <w:tr w:rsidR="00B33979" w14:paraId="3C577F8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C519B2" w14:textId="77777777" w:rsidR="00B33979" w:rsidRDefault="00B33979">
            <w:pPr>
              <w:pStyle w:val="TAL"/>
              <w:rPr>
                <w:color w:val="000000"/>
                <w:sz w:val="16"/>
                <w:szCs w:val="16"/>
              </w:rPr>
            </w:pPr>
            <w:r>
              <w:rPr>
                <w:color w:val="000000"/>
                <w:sz w:val="16"/>
                <w:szCs w:val="16"/>
              </w:rPr>
              <w:t>C3-242471</w:t>
            </w:r>
          </w:p>
        </w:tc>
        <w:tc>
          <w:tcPr>
            <w:tcW w:w="2248" w:type="pct"/>
            <w:tcBorders>
              <w:top w:val="single" w:sz="4" w:space="0" w:color="auto"/>
              <w:left w:val="single" w:sz="4" w:space="0" w:color="auto"/>
              <w:bottom w:val="single" w:sz="4" w:space="0" w:color="auto"/>
              <w:right w:val="single" w:sz="4" w:space="0" w:color="auto"/>
            </w:tcBorders>
            <w:noWrap/>
            <w:hideMark/>
          </w:tcPr>
          <w:p w14:paraId="18778361" w14:textId="77777777" w:rsidR="00B33979" w:rsidRDefault="00B33979">
            <w:pPr>
              <w:pStyle w:val="TAL"/>
              <w:rPr>
                <w:color w:val="000000"/>
                <w:sz w:val="16"/>
                <w:szCs w:val="16"/>
              </w:rPr>
            </w:pPr>
            <w:r>
              <w:rPr>
                <w:color w:val="000000"/>
                <w:sz w:val="16"/>
                <w:szCs w:val="16"/>
              </w:rPr>
              <w:t>Resolve EN on URSP rule enforcement when the UE moves from EPS to 5GS</w:t>
            </w:r>
          </w:p>
        </w:tc>
        <w:tc>
          <w:tcPr>
            <w:tcW w:w="579" w:type="pct"/>
            <w:tcBorders>
              <w:top w:val="single" w:sz="4" w:space="0" w:color="auto"/>
              <w:left w:val="single" w:sz="4" w:space="0" w:color="auto"/>
              <w:bottom w:val="single" w:sz="4" w:space="0" w:color="auto"/>
              <w:right w:val="single" w:sz="4" w:space="0" w:color="auto"/>
            </w:tcBorders>
            <w:noWrap/>
            <w:hideMark/>
          </w:tcPr>
          <w:p w14:paraId="3BF7DF2E"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2F39B15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3562BD4" w14:textId="77777777" w:rsidR="00B33979" w:rsidRDefault="00B33979">
            <w:pPr>
              <w:pStyle w:val="TAL"/>
              <w:rPr>
                <w:color w:val="000000"/>
                <w:sz w:val="16"/>
                <w:szCs w:val="16"/>
              </w:rPr>
            </w:pPr>
            <w:r>
              <w:rPr>
                <w:color w:val="000000"/>
                <w:sz w:val="16"/>
                <w:szCs w:val="16"/>
              </w:rPr>
              <w:t>C3-242455</w:t>
            </w:r>
          </w:p>
        </w:tc>
        <w:tc>
          <w:tcPr>
            <w:tcW w:w="579" w:type="pct"/>
            <w:tcBorders>
              <w:top w:val="single" w:sz="4" w:space="0" w:color="auto"/>
              <w:left w:val="single" w:sz="4" w:space="0" w:color="auto"/>
              <w:bottom w:val="single" w:sz="4" w:space="0" w:color="auto"/>
              <w:right w:val="single" w:sz="4" w:space="0" w:color="auto"/>
            </w:tcBorders>
            <w:noWrap/>
            <w:hideMark/>
          </w:tcPr>
          <w:p w14:paraId="2BDC4533" w14:textId="77777777" w:rsidR="00B33979" w:rsidRDefault="00B33979">
            <w:pPr>
              <w:rPr>
                <w:color w:val="000000"/>
                <w:sz w:val="16"/>
                <w:szCs w:val="16"/>
              </w:rPr>
            </w:pPr>
          </w:p>
        </w:tc>
      </w:tr>
      <w:tr w:rsidR="00B33979" w14:paraId="31716B5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C5561D" w14:textId="77777777" w:rsidR="00B33979" w:rsidRDefault="00B33979">
            <w:pPr>
              <w:pStyle w:val="TAL"/>
              <w:rPr>
                <w:color w:val="000000"/>
                <w:sz w:val="16"/>
                <w:szCs w:val="16"/>
              </w:rPr>
            </w:pPr>
            <w:r>
              <w:rPr>
                <w:color w:val="000000"/>
                <w:sz w:val="16"/>
                <w:szCs w:val="16"/>
              </w:rPr>
              <w:t>C3-242472</w:t>
            </w:r>
          </w:p>
        </w:tc>
        <w:tc>
          <w:tcPr>
            <w:tcW w:w="2248" w:type="pct"/>
            <w:tcBorders>
              <w:top w:val="single" w:sz="4" w:space="0" w:color="auto"/>
              <w:left w:val="single" w:sz="4" w:space="0" w:color="auto"/>
              <w:bottom w:val="single" w:sz="4" w:space="0" w:color="auto"/>
              <w:right w:val="single" w:sz="4" w:space="0" w:color="auto"/>
            </w:tcBorders>
            <w:noWrap/>
            <w:hideMark/>
          </w:tcPr>
          <w:p w14:paraId="44853CC0" w14:textId="77777777" w:rsidR="00B33979" w:rsidRDefault="00B33979">
            <w:pPr>
              <w:pStyle w:val="TAL"/>
              <w:rPr>
                <w:color w:val="000000"/>
                <w:sz w:val="16"/>
                <w:szCs w:val="16"/>
              </w:rPr>
            </w:pPr>
            <w:r>
              <w:rPr>
                <w:color w:val="000000"/>
                <w:sz w:val="16"/>
                <w:szCs w:val="16"/>
              </w:rPr>
              <w:t>Slice API management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46785DA7"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12ADA996"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2B4F91C5" w14:textId="77777777" w:rsidR="00B33979" w:rsidRDefault="00B33979">
            <w:pPr>
              <w:pStyle w:val="TAL"/>
              <w:rPr>
                <w:color w:val="000000"/>
                <w:sz w:val="16"/>
                <w:szCs w:val="16"/>
              </w:rPr>
            </w:pPr>
            <w:r>
              <w:rPr>
                <w:color w:val="000000"/>
                <w:sz w:val="16"/>
                <w:szCs w:val="16"/>
              </w:rPr>
              <w:t>C3-242045</w:t>
            </w:r>
          </w:p>
        </w:tc>
        <w:tc>
          <w:tcPr>
            <w:tcW w:w="579" w:type="pct"/>
            <w:tcBorders>
              <w:top w:val="single" w:sz="4" w:space="0" w:color="auto"/>
              <w:left w:val="single" w:sz="4" w:space="0" w:color="auto"/>
              <w:bottom w:val="single" w:sz="4" w:space="0" w:color="auto"/>
              <w:right w:val="single" w:sz="4" w:space="0" w:color="auto"/>
            </w:tcBorders>
            <w:noWrap/>
            <w:hideMark/>
          </w:tcPr>
          <w:p w14:paraId="269807D6" w14:textId="77777777" w:rsidR="00B33979" w:rsidRDefault="00B33979">
            <w:pPr>
              <w:rPr>
                <w:color w:val="000000"/>
                <w:sz w:val="16"/>
                <w:szCs w:val="16"/>
              </w:rPr>
            </w:pPr>
          </w:p>
        </w:tc>
      </w:tr>
      <w:tr w:rsidR="00B33979" w14:paraId="1827903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2FD733" w14:textId="77777777" w:rsidR="00B33979" w:rsidRDefault="00B33979">
            <w:pPr>
              <w:pStyle w:val="TAL"/>
              <w:rPr>
                <w:color w:val="000000"/>
                <w:sz w:val="16"/>
                <w:szCs w:val="16"/>
              </w:rPr>
            </w:pPr>
            <w:r>
              <w:rPr>
                <w:color w:val="000000"/>
                <w:sz w:val="16"/>
                <w:szCs w:val="16"/>
              </w:rPr>
              <w:t>C3-242473</w:t>
            </w:r>
          </w:p>
        </w:tc>
        <w:tc>
          <w:tcPr>
            <w:tcW w:w="2248" w:type="pct"/>
            <w:tcBorders>
              <w:top w:val="single" w:sz="4" w:space="0" w:color="auto"/>
              <w:left w:val="single" w:sz="4" w:space="0" w:color="auto"/>
              <w:bottom w:val="single" w:sz="4" w:space="0" w:color="auto"/>
              <w:right w:val="single" w:sz="4" w:space="0" w:color="auto"/>
            </w:tcBorders>
            <w:noWrap/>
            <w:hideMark/>
          </w:tcPr>
          <w:p w14:paraId="315F9D44" w14:textId="77777777" w:rsidR="00B33979" w:rsidRDefault="00B33979">
            <w:pPr>
              <w:pStyle w:val="TAL"/>
              <w:rPr>
                <w:color w:val="000000"/>
                <w:sz w:val="16"/>
                <w:szCs w:val="16"/>
              </w:rPr>
            </w:pPr>
            <w:r>
              <w:rPr>
                <w:color w:val="000000"/>
                <w:sz w:val="16"/>
                <w:szCs w:val="16"/>
              </w:rPr>
              <w:t>Slice API management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3C20F619"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578DDFFE"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8D6F4FA" w14:textId="77777777" w:rsidR="00B33979" w:rsidRDefault="00B33979">
            <w:pPr>
              <w:pStyle w:val="TAL"/>
              <w:rPr>
                <w:color w:val="000000"/>
                <w:sz w:val="16"/>
                <w:szCs w:val="16"/>
              </w:rPr>
            </w:pPr>
            <w:r>
              <w:rPr>
                <w:color w:val="000000"/>
                <w:sz w:val="16"/>
                <w:szCs w:val="16"/>
              </w:rPr>
              <w:t>C3-242045</w:t>
            </w:r>
          </w:p>
        </w:tc>
        <w:tc>
          <w:tcPr>
            <w:tcW w:w="579" w:type="pct"/>
            <w:tcBorders>
              <w:top w:val="single" w:sz="4" w:space="0" w:color="auto"/>
              <w:left w:val="single" w:sz="4" w:space="0" w:color="auto"/>
              <w:bottom w:val="single" w:sz="4" w:space="0" w:color="auto"/>
              <w:right w:val="single" w:sz="4" w:space="0" w:color="auto"/>
            </w:tcBorders>
            <w:noWrap/>
            <w:hideMark/>
          </w:tcPr>
          <w:p w14:paraId="698115A0" w14:textId="77777777" w:rsidR="00B33979" w:rsidRDefault="00B33979">
            <w:pPr>
              <w:rPr>
                <w:color w:val="000000"/>
                <w:sz w:val="16"/>
                <w:szCs w:val="16"/>
              </w:rPr>
            </w:pPr>
          </w:p>
        </w:tc>
      </w:tr>
      <w:tr w:rsidR="00B33979" w14:paraId="470EDEA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D54A54" w14:textId="77777777" w:rsidR="00B33979" w:rsidRDefault="00B33979">
            <w:pPr>
              <w:pStyle w:val="TAL"/>
              <w:rPr>
                <w:color w:val="000000"/>
                <w:sz w:val="16"/>
                <w:szCs w:val="16"/>
              </w:rPr>
            </w:pPr>
            <w:r>
              <w:rPr>
                <w:color w:val="000000"/>
                <w:sz w:val="16"/>
                <w:szCs w:val="16"/>
              </w:rPr>
              <w:t>C3-242474</w:t>
            </w:r>
          </w:p>
        </w:tc>
        <w:tc>
          <w:tcPr>
            <w:tcW w:w="2248" w:type="pct"/>
            <w:tcBorders>
              <w:top w:val="single" w:sz="4" w:space="0" w:color="auto"/>
              <w:left w:val="single" w:sz="4" w:space="0" w:color="auto"/>
              <w:bottom w:val="single" w:sz="4" w:space="0" w:color="auto"/>
              <w:right w:val="single" w:sz="4" w:space="0" w:color="auto"/>
            </w:tcBorders>
            <w:noWrap/>
            <w:hideMark/>
          </w:tcPr>
          <w:p w14:paraId="51914E02" w14:textId="77777777" w:rsidR="00B33979" w:rsidRDefault="00B33979">
            <w:pPr>
              <w:pStyle w:val="TAL"/>
              <w:rPr>
                <w:color w:val="000000"/>
                <w:sz w:val="16"/>
                <w:szCs w:val="16"/>
              </w:rPr>
            </w:pPr>
            <w:r>
              <w:rPr>
                <w:color w:val="000000"/>
                <w:sz w:val="16"/>
                <w:szCs w:val="16"/>
              </w:rPr>
              <w:t>Callback correction to MSGS_TopicListEvent API</w:t>
            </w:r>
          </w:p>
        </w:tc>
        <w:tc>
          <w:tcPr>
            <w:tcW w:w="579" w:type="pct"/>
            <w:tcBorders>
              <w:top w:val="single" w:sz="4" w:space="0" w:color="auto"/>
              <w:left w:val="single" w:sz="4" w:space="0" w:color="auto"/>
              <w:bottom w:val="single" w:sz="4" w:space="0" w:color="auto"/>
              <w:right w:val="single" w:sz="4" w:space="0" w:color="auto"/>
            </w:tcBorders>
            <w:noWrap/>
            <w:hideMark/>
          </w:tcPr>
          <w:p w14:paraId="4E6A863B"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7AC67A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C11C39E" w14:textId="77777777" w:rsidR="00B33979" w:rsidRDefault="00B33979">
            <w:pPr>
              <w:pStyle w:val="TAL"/>
              <w:rPr>
                <w:color w:val="000000"/>
                <w:sz w:val="16"/>
                <w:szCs w:val="16"/>
              </w:rPr>
            </w:pPr>
            <w:r>
              <w:rPr>
                <w:color w:val="000000"/>
                <w:sz w:val="16"/>
                <w:szCs w:val="16"/>
              </w:rPr>
              <w:t>C3-242088</w:t>
            </w:r>
          </w:p>
        </w:tc>
        <w:tc>
          <w:tcPr>
            <w:tcW w:w="579" w:type="pct"/>
            <w:tcBorders>
              <w:top w:val="single" w:sz="4" w:space="0" w:color="auto"/>
              <w:left w:val="single" w:sz="4" w:space="0" w:color="auto"/>
              <w:bottom w:val="single" w:sz="4" w:space="0" w:color="auto"/>
              <w:right w:val="single" w:sz="4" w:space="0" w:color="auto"/>
            </w:tcBorders>
            <w:noWrap/>
            <w:hideMark/>
          </w:tcPr>
          <w:p w14:paraId="308A5C97" w14:textId="77777777" w:rsidR="00B33979" w:rsidRDefault="00B33979">
            <w:pPr>
              <w:rPr>
                <w:color w:val="000000"/>
                <w:sz w:val="16"/>
                <w:szCs w:val="16"/>
              </w:rPr>
            </w:pPr>
          </w:p>
        </w:tc>
      </w:tr>
      <w:tr w:rsidR="00B33979" w14:paraId="42CCC13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817A2D" w14:textId="77777777" w:rsidR="00B33979" w:rsidRDefault="00B33979">
            <w:pPr>
              <w:pStyle w:val="TAL"/>
              <w:rPr>
                <w:color w:val="000000"/>
                <w:sz w:val="16"/>
                <w:szCs w:val="16"/>
              </w:rPr>
            </w:pPr>
            <w:r>
              <w:rPr>
                <w:color w:val="000000"/>
                <w:sz w:val="16"/>
                <w:szCs w:val="16"/>
              </w:rPr>
              <w:t>C3-242475</w:t>
            </w:r>
          </w:p>
        </w:tc>
        <w:tc>
          <w:tcPr>
            <w:tcW w:w="2248" w:type="pct"/>
            <w:tcBorders>
              <w:top w:val="single" w:sz="4" w:space="0" w:color="auto"/>
              <w:left w:val="single" w:sz="4" w:space="0" w:color="auto"/>
              <w:bottom w:val="single" w:sz="4" w:space="0" w:color="auto"/>
              <w:right w:val="single" w:sz="4" w:space="0" w:color="auto"/>
            </w:tcBorders>
            <w:noWrap/>
            <w:hideMark/>
          </w:tcPr>
          <w:p w14:paraId="2238D655" w14:textId="77777777" w:rsidR="00B33979" w:rsidRDefault="00B33979">
            <w:pPr>
              <w:pStyle w:val="TAL"/>
              <w:rPr>
                <w:color w:val="000000"/>
                <w:sz w:val="16"/>
                <w:szCs w:val="16"/>
              </w:rPr>
            </w:pPr>
            <w:r>
              <w:rPr>
                <w:color w:val="000000"/>
                <w:sz w:val="16"/>
                <w:szCs w:val="16"/>
              </w:rPr>
              <w:t>MemberUESelectionAssistance security OpenAPI Correction</w:t>
            </w:r>
          </w:p>
        </w:tc>
        <w:tc>
          <w:tcPr>
            <w:tcW w:w="579" w:type="pct"/>
            <w:tcBorders>
              <w:top w:val="single" w:sz="4" w:space="0" w:color="auto"/>
              <w:left w:val="single" w:sz="4" w:space="0" w:color="auto"/>
              <w:bottom w:val="single" w:sz="4" w:space="0" w:color="auto"/>
              <w:right w:val="single" w:sz="4" w:space="0" w:color="auto"/>
            </w:tcBorders>
            <w:noWrap/>
            <w:hideMark/>
          </w:tcPr>
          <w:p w14:paraId="79834761"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C563F8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3D048CE" w14:textId="77777777" w:rsidR="00B33979" w:rsidRDefault="00B33979">
            <w:pPr>
              <w:pStyle w:val="TAL"/>
              <w:rPr>
                <w:color w:val="000000"/>
                <w:sz w:val="16"/>
                <w:szCs w:val="16"/>
              </w:rPr>
            </w:pPr>
            <w:r>
              <w:rPr>
                <w:color w:val="000000"/>
                <w:sz w:val="16"/>
                <w:szCs w:val="16"/>
              </w:rPr>
              <w:t>C3-242108</w:t>
            </w:r>
          </w:p>
        </w:tc>
        <w:tc>
          <w:tcPr>
            <w:tcW w:w="579" w:type="pct"/>
            <w:tcBorders>
              <w:top w:val="single" w:sz="4" w:space="0" w:color="auto"/>
              <w:left w:val="single" w:sz="4" w:space="0" w:color="auto"/>
              <w:bottom w:val="single" w:sz="4" w:space="0" w:color="auto"/>
              <w:right w:val="single" w:sz="4" w:space="0" w:color="auto"/>
            </w:tcBorders>
            <w:noWrap/>
            <w:hideMark/>
          </w:tcPr>
          <w:p w14:paraId="7885DF19" w14:textId="77777777" w:rsidR="00B33979" w:rsidRDefault="00B33979">
            <w:pPr>
              <w:rPr>
                <w:color w:val="000000"/>
                <w:sz w:val="16"/>
                <w:szCs w:val="16"/>
              </w:rPr>
            </w:pPr>
          </w:p>
        </w:tc>
      </w:tr>
      <w:tr w:rsidR="00B33979" w14:paraId="3A6CCF7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1DFE14" w14:textId="77777777" w:rsidR="00B33979" w:rsidRDefault="00B33979">
            <w:pPr>
              <w:pStyle w:val="TAL"/>
              <w:rPr>
                <w:color w:val="000000"/>
                <w:sz w:val="16"/>
                <w:szCs w:val="16"/>
              </w:rPr>
            </w:pPr>
            <w:r>
              <w:rPr>
                <w:color w:val="000000"/>
                <w:sz w:val="16"/>
                <w:szCs w:val="16"/>
              </w:rPr>
              <w:t>C3-242476</w:t>
            </w:r>
          </w:p>
        </w:tc>
        <w:tc>
          <w:tcPr>
            <w:tcW w:w="2248" w:type="pct"/>
            <w:tcBorders>
              <w:top w:val="single" w:sz="4" w:space="0" w:color="auto"/>
              <w:left w:val="single" w:sz="4" w:space="0" w:color="auto"/>
              <w:bottom w:val="single" w:sz="4" w:space="0" w:color="auto"/>
              <w:right w:val="single" w:sz="4" w:space="0" w:color="auto"/>
            </w:tcBorders>
            <w:noWrap/>
            <w:hideMark/>
          </w:tcPr>
          <w:p w14:paraId="4DA91297" w14:textId="77777777" w:rsidR="00B33979" w:rsidRDefault="00B33979">
            <w:pPr>
              <w:pStyle w:val="TAL"/>
              <w:rPr>
                <w:color w:val="000000"/>
                <w:sz w:val="16"/>
                <w:szCs w:val="16"/>
              </w:rPr>
            </w:pPr>
            <w:r>
              <w:rPr>
                <w:color w:val="000000"/>
                <w:sz w:val="16"/>
                <w:szCs w:val="16"/>
              </w:rPr>
              <w:t>Corrections on the reference numbers</w:t>
            </w:r>
          </w:p>
        </w:tc>
        <w:tc>
          <w:tcPr>
            <w:tcW w:w="579" w:type="pct"/>
            <w:tcBorders>
              <w:top w:val="single" w:sz="4" w:space="0" w:color="auto"/>
              <w:left w:val="single" w:sz="4" w:space="0" w:color="auto"/>
              <w:bottom w:val="single" w:sz="4" w:space="0" w:color="auto"/>
              <w:right w:val="single" w:sz="4" w:space="0" w:color="auto"/>
            </w:tcBorders>
            <w:noWrap/>
            <w:hideMark/>
          </w:tcPr>
          <w:p w14:paraId="6A3B1613"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7CAD45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B409D4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DE1232" w14:textId="77777777" w:rsidR="00B33979" w:rsidRDefault="00B33979">
            <w:pPr>
              <w:overflowPunct/>
              <w:autoSpaceDE/>
              <w:autoSpaceDN/>
              <w:adjustRightInd/>
              <w:spacing w:after="0"/>
              <w:rPr>
                <w:rFonts w:ascii="CG Times (WN)" w:hAnsi="CG Times (WN)"/>
              </w:rPr>
            </w:pPr>
          </w:p>
        </w:tc>
      </w:tr>
      <w:tr w:rsidR="00B33979" w14:paraId="093EDD3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6111FA" w14:textId="77777777" w:rsidR="00B33979" w:rsidRDefault="00B33979">
            <w:pPr>
              <w:pStyle w:val="TAL"/>
              <w:rPr>
                <w:color w:val="000000"/>
                <w:sz w:val="16"/>
                <w:szCs w:val="16"/>
              </w:rPr>
            </w:pPr>
            <w:r>
              <w:rPr>
                <w:color w:val="000000"/>
                <w:sz w:val="16"/>
                <w:szCs w:val="16"/>
              </w:rPr>
              <w:t>C3-242477</w:t>
            </w:r>
          </w:p>
        </w:tc>
        <w:tc>
          <w:tcPr>
            <w:tcW w:w="2248" w:type="pct"/>
            <w:tcBorders>
              <w:top w:val="single" w:sz="4" w:space="0" w:color="auto"/>
              <w:left w:val="single" w:sz="4" w:space="0" w:color="auto"/>
              <w:bottom w:val="single" w:sz="4" w:space="0" w:color="auto"/>
              <w:right w:val="single" w:sz="4" w:space="0" w:color="auto"/>
            </w:tcBorders>
            <w:noWrap/>
            <w:hideMark/>
          </w:tcPr>
          <w:p w14:paraId="55FB91AA" w14:textId="77777777" w:rsidR="00B33979" w:rsidRDefault="00B33979">
            <w:pPr>
              <w:pStyle w:val="TAL"/>
              <w:rPr>
                <w:color w:val="000000"/>
                <w:sz w:val="16"/>
                <w:szCs w:val="16"/>
              </w:rPr>
            </w:pPr>
            <w:r>
              <w:rPr>
                <w:color w:val="000000"/>
                <w:sz w:val="16"/>
                <w:szCs w:val="16"/>
              </w:rPr>
              <w:t>Offload capability reporting</w:t>
            </w:r>
          </w:p>
        </w:tc>
        <w:tc>
          <w:tcPr>
            <w:tcW w:w="579" w:type="pct"/>
            <w:tcBorders>
              <w:top w:val="single" w:sz="4" w:space="0" w:color="auto"/>
              <w:left w:val="single" w:sz="4" w:space="0" w:color="auto"/>
              <w:bottom w:val="single" w:sz="4" w:space="0" w:color="auto"/>
              <w:right w:val="single" w:sz="4" w:space="0" w:color="auto"/>
            </w:tcBorders>
            <w:noWrap/>
            <w:hideMark/>
          </w:tcPr>
          <w:p w14:paraId="2F100BB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59D2C1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9B231D2" w14:textId="77777777" w:rsidR="00B33979" w:rsidRDefault="00B33979">
            <w:pPr>
              <w:pStyle w:val="TAL"/>
              <w:rPr>
                <w:color w:val="000000"/>
                <w:sz w:val="16"/>
                <w:szCs w:val="16"/>
              </w:rPr>
            </w:pPr>
            <w:r>
              <w:rPr>
                <w:color w:val="000000"/>
                <w:sz w:val="16"/>
                <w:szCs w:val="16"/>
              </w:rPr>
              <w:t>C3-242131</w:t>
            </w:r>
          </w:p>
        </w:tc>
        <w:tc>
          <w:tcPr>
            <w:tcW w:w="579" w:type="pct"/>
            <w:tcBorders>
              <w:top w:val="single" w:sz="4" w:space="0" w:color="auto"/>
              <w:left w:val="single" w:sz="4" w:space="0" w:color="auto"/>
              <w:bottom w:val="single" w:sz="4" w:space="0" w:color="auto"/>
              <w:right w:val="single" w:sz="4" w:space="0" w:color="auto"/>
            </w:tcBorders>
            <w:noWrap/>
            <w:hideMark/>
          </w:tcPr>
          <w:p w14:paraId="542E2499" w14:textId="77777777" w:rsidR="00B33979" w:rsidRDefault="00B33979">
            <w:pPr>
              <w:rPr>
                <w:color w:val="000000"/>
                <w:sz w:val="16"/>
                <w:szCs w:val="16"/>
              </w:rPr>
            </w:pPr>
          </w:p>
        </w:tc>
      </w:tr>
      <w:tr w:rsidR="00B33979" w14:paraId="0D46B77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B98CCD" w14:textId="77777777" w:rsidR="00B33979" w:rsidRDefault="00B33979">
            <w:pPr>
              <w:pStyle w:val="TAL"/>
              <w:rPr>
                <w:color w:val="000000"/>
                <w:sz w:val="16"/>
                <w:szCs w:val="16"/>
              </w:rPr>
            </w:pPr>
            <w:r>
              <w:rPr>
                <w:color w:val="000000"/>
                <w:sz w:val="16"/>
                <w:szCs w:val="16"/>
              </w:rPr>
              <w:t>C3-242478</w:t>
            </w:r>
          </w:p>
        </w:tc>
        <w:tc>
          <w:tcPr>
            <w:tcW w:w="2248" w:type="pct"/>
            <w:tcBorders>
              <w:top w:val="single" w:sz="4" w:space="0" w:color="auto"/>
              <w:left w:val="single" w:sz="4" w:space="0" w:color="auto"/>
              <w:bottom w:val="single" w:sz="4" w:space="0" w:color="auto"/>
              <w:right w:val="single" w:sz="4" w:space="0" w:color="auto"/>
            </w:tcBorders>
            <w:noWrap/>
            <w:hideMark/>
          </w:tcPr>
          <w:p w14:paraId="285B7E0C" w14:textId="77777777" w:rsidR="00B33979" w:rsidRDefault="00B33979">
            <w:pPr>
              <w:pStyle w:val="TAL"/>
              <w:rPr>
                <w:color w:val="000000"/>
                <w:sz w:val="16"/>
                <w:szCs w:val="16"/>
              </w:rPr>
            </w:pPr>
            <w:r>
              <w:rPr>
                <w:color w:val="000000"/>
                <w:sz w:val="16"/>
                <w:szCs w:val="16"/>
              </w:rPr>
              <w:t>Correction of the full name of NSCE</w:t>
            </w:r>
          </w:p>
        </w:tc>
        <w:tc>
          <w:tcPr>
            <w:tcW w:w="579" w:type="pct"/>
            <w:tcBorders>
              <w:top w:val="single" w:sz="4" w:space="0" w:color="auto"/>
              <w:left w:val="single" w:sz="4" w:space="0" w:color="auto"/>
              <w:bottom w:val="single" w:sz="4" w:space="0" w:color="auto"/>
              <w:right w:val="single" w:sz="4" w:space="0" w:color="auto"/>
            </w:tcBorders>
            <w:noWrap/>
            <w:hideMark/>
          </w:tcPr>
          <w:p w14:paraId="58FF6993" w14:textId="77777777" w:rsidR="00B33979" w:rsidRDefault="00B33979">
            <w:pPr>
              <w:pStyle w:val="TAL"/>
              <w:rPr>
                <w:color w:val="000000"/>
                <w:sz w:val="16"/>
                <w:szCs w:val="16"/>
              </w:rPr>
            </w:pPr>
            <w:r>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598216B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EAEADBE" w14:textId="77777777" w:rsidR="00B33979" w:rsidRDefault="00B33979">
            <w:pPr>
              <w:pStyle w:val="TAL"/>
              <w:rPr>
                <w:color w:val="000000"/>
                <w:sz w:val="16"/>
                <w:szCs w:val="16"/>
              </w:rPr>
            </w:pPr>
            <w:r>
              <w:rPr>
                <w:color w:val="000000"/>
                <w:sz w:val="16"/>
                <w:szCs w:val="16"/>
              </w:rPr>
              <w:t>C3-242273</w:t>
            </w:r>
          </w:p>
        </w:tc>
        <w:tc>
          <w:tcPr>
            <w:tcW w:w="579" w:type="pct"/>
            <w:tcBorders>
              <w:top w:val="single" w:sz="4" w:space="0" w:color="auto"/>
              <w:left w:val="single" w:sz="4" w:space="0" w:color="auto"/>
              <w:bottom w:val="single" w:sz="4" w:space="0" w:color="auto"/>
              <w:right w:val="single" w:sz="4" w:space="0" w:color="auto"/>
            </w:tcBorders>
            <w:noWrap/>
            <w:hideMark/>
          </w:tcPr>
          <w:p w14:paraId="3E4C3980" w14:textId="77777777" w:rsidR="00B33979" w:rsidRDefault="00B33979">
            <w:pPr>
              <w:rPr>
                <w:color w:val="000000"/>
                <w:sz w:val="16"/>
                <w:szCs w:val="16"/>
              </w:rPr>
            </w:pPr>
          </w:p>
        </w:tc>
      </w:tr>
      <w:tr w:rsidR="00B33979" w14:paraId="641289B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FA4E5D" w14:textId="77777777" w:rsidR="00B33979" w:rsidRDefault="00B33979">
            <w:pPr>
              <w:pStyle w:val="TAL"/>
              <w:rPr>
                <w:color w:val="000000"/>
                <w:sz w:val="16"/>
                <w:szCs w:val="16"/>
              </w:rPr>
            </w:pPr>
            <w:r>
              <w:rPr>
                <w:color w:val="000000"/>
                <w:sz w:val="16"/>
                <w:szCs w:val="16"/>
              </w:rPr>
              <w:t>C3-242479</w:t>
            </w:r>
          </w:p>
        </w:tc>
        <w:tc>
          <w:tcPr>
            <w:tcW w:w="2248" w:type="pct"/>
            <w:tcBorders>
              <w:top w:val="single" w:sz="4" w:space="0" w:color="auto"/>
              <w:left w:val="single" w:sz="4" w:space="0" w:color="auto"/>
              <w:bottom w:val="single" w:sz="4" w:space="0" w:color="auto"/>
              <w:right w:val="single" w:sz="4" w:space="0" w:color="auto"/>
            </w:tcBorders>
            <w:noWrap/>
            <w:hideMark/>
          </w:tcPr>
          <w:p w14:paraId="599D2DB6" w14:textId="77777777" w:rsidR="00B33979" w:rsidRDefault="00B33979">
            <w:pPr>
              <w:pStyle w:val="TAL"/>
              <w:rPr>
                <w:color w:val="000000"/>
                <w:sz w:val="16"/>
                <w:szCs w:val="16"/>
              </w:rPr>
            </w:pPr>
            <w:r>
              <w:rPr>
                <w:color w:val="000000"/>
                <w:sz w:val="16"/>
                <w:szCs w:val="16"/>
              </w:rPr>
              <w:t>URSP provisioning over EPS support</w:t>
            </w:r>
          </w:p>
        </w:tc>
        <w:tc>
          <w:tcPr>
            <w:tcW w:w="579" w:type="pct"/>
            <w:tcBorders>
              <w:top w:val="single" w:sz="4" w:space="0" w:color="auto"/>
              <w:left w:val="single" w:sz="4" w:space="0" w:color="auto"/>
              <w:bottom w:val="single" w:sz="4" w:space="0" w:color="auto"/>
              <w:right w:val="single" w:sz="4" w:space="0" w:color="auto"/>
            </w:tcBorders>
            <w:noWrap/>
            <w:hideMark/>
          </w:tcPr>
          <w:p w14:paraId="7DEF768E"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6A424D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22529E3" w14:textId="77777777" w:rsidR="00B33979" w:rsidRDefault="00B33979">
            <w:pPr>
              <w:pStyle w:val="TAL"/>
              <w:rPr>
                <w:color w:val="000000"/>
                <w:sz w:val="16"/>
                <w:szCs w:val="16"/>
              </w:rPr>
            </w:pPr>
            <w:r>
              <w:rPr>
                <w:color w:val="000000"/>
                <w:sz w:val="16"/>
                <w:szCs w:val="16"/>
              </w:rPr>
              <w:t>C3-242327</w:t>
            </w:r>
          </w:p>
        </w:tc>
        <w:tc>
          <w:tcPr>
            <w:tcW w:w="579" w:type="pct"/>
            <w:tcBorders>
              <w:top w:val="single" w:sz="4" w:space="0" w:color="auto"/>
              <w:left w:val="single" w:sz="4" w:space="0" w:color="auto"/>
              <w:bottom w:val="single" w:sz="4" w:space="0" w:color="auto"/>
              <w:right w:val="single" w:sz="4" w:space="0" w:color="auto"/>
            </w:tcBorders>
            <w:noWrap/>
            <w:hideMark/>
          </w:tcPr>
          <w:p w14:paraId="26C4B9A4" w14:textId="77777777" w:rsidR="00B33979" w:rsidRDefault="00B33979">
            <w:pPr>
              <w:rPr>
                <w:color w:val="000000"/>
                <w:sz w:val="16"/>
                <w:szCs w:val="16"/>
              </w:rPr>
            </w:pPr>
          </w:p>
        </w:tc>
      </w:tr>
      <w:tr w:rsidR="00B33979" w14:paraId="5428067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391F39" w14:textId="77777777" w:rsidR="00B33979" w:rsidRDefault="00B33979">
            <w:pPr>
              <w:pStyle w:val="TAL"/>
              <w:rPr>
                <w:color w:val="000000"/>
                <w:sz w:val="16"/>
                <w:szCs w:val="16"/>
              </w:rPr>
            </w:pPr>
            <w:r>
              <w:rPr>
                <w:color w:val="000000"/>
                <w:sz w:val="16"/>
                <w:szCs w:val="16"/>
              </w:rPr>
              <w:t>C3-242480</w:t>
            </w:r>
          </w:p>
        </w:tc>
        <w:tc>
          <w:tcPr>
            <w:tcW w:w="2248" w:type="pct"/>
            <w:tcBorders>
              <w:top w:val="single" w:sz="4" w:space="0" w:color="auto"/>
              <w:left w:val="single" w:sz="4" w:space="0" w:color="auto"/>
              <w:bottom w:val="single" w:sz="4" w:space="0" w:color="auto"/>
              <w:right w:val="single" w:sz="4" w:space="0" w:color="auto"/>
            </w:tcBorders>
            <w:noWrap/>
            <w:hideMark/>
          </w:tcPr>
          <w:p w14:paraId="486F91F7" w14:textId="77777777" w:rsidR="00B33979" w:rsidRDefault="00B33979">
            <w:pPr>
              <w:pStyle w:val="TAL"/>
              <w:rPr>
                <w:color w:val="000000"/>
                <w:sz w:val="16"/>
                <w:szCs w:val="16"/>
              </w:rPr>
            </w:pPr>
            <w:r>
              <w:rPr>
                <w:color w:val="000000"/>
                <w:sz w:val="16"/>
                <w:szCs w:val="16"/>
              </w:rPr>
              <w:t>Updates to procedures of E2E data volume transfer time analytics</w:t>
            </w:r>
          </w:p>
        </w:tc>
        <w:tc>
          <w:tcPr>
            <w:tcW w:w="579" w:type="pct"/>
            <w:tcBorders>
              <w:top w:val="single" w:sz="4" w:space="0" w:color="auto"/>
              <w:left w:val="single" w:sz="4" w:space="0" w:color="auto"/>
              <w:bottom w:val="single" w:sz="4" w:space="0" w:color="auto"/>
              <w:right w:val="single" w:sz="4" w:space="0" w:color="auto"/>
            </w:tcBorders>
            <w:noWrap/>
            <w:hideMark/>
          </w:tcPr>
          <w:p w14:paraId="7B3F9CC6"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26E554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DCAA703" w14:textId="77777777" w:rsidR="00B33979" w:rsidRDefault="00B33979">
            <w:pPr>
              <w:pStyle w:val="TAL"/>
              <w:rPr>
                <w:color w:val="000000"/>
                <w:sz w:val="16"/>
                <w:szCs w:val="16"/>
              </w:rPr>
            </w:pPr>
            <w:r>
              <w:rPr>
                <w:color w:val="000000"/>
                <w:sz w:val="16"/>
                <w:szCs w:val="16"/>
              </w:rPr>
              <w:t>C3-242422</w:t>
            </w:r>
          </w:p>
        </w:tc>
        <w:tc>
          <w:tcPr>
            <w:tcW w:w="579" w:type="pct"/>
            <w:tcBorders>
              <w:top w:val="single" w:sz="4" w:space="0" w:color="auto"/>
              <w:left w:val="single" w:sz="4" w:space="0" w:color="auto"/>
              <w:bottom w:val="single" w:sz="4" w:space="0" w:color="auto"/>
              <w:right w:val="single" w:sz="4" w:space="0" w:color="auto"/>
            </w:tcBorders>
            <w:noWrap/>
            <w:hideMark/>
          </w:tcPr>
          <w:p w14:paraId="12760199" w14:textId="77777777" w:rsidR="00B33979" w:rsidRDefault="00B33979">
            <w:pPr>
              <w:rPr>
                <w:color w:val="000000"/>
                <w:sz w:val="16"/>
                <w:szCs w:val="16"/>
              </w:rPr>
            </w:pPr>
          </w:p>
        </w:tc>
      </w:tr>
      <w:tr w:rsidR="00B33979" w14:paraId="5DFA4D0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8C48A4" w14:textId="77777777" w:rsidR="00B33979" w:rsidRDefault="00B33979">
            <w:pPr>
              <w:pStyle w:val="TAL"/>
              <w:rPr>
                <w:color w:val="000000"/>
                <w:sz w:val="16"/>
                <w:szCs w:val="16"/>
              </w:rPr>
            </w:pPr>
            <w:r>
              <w:rPr>
                <w:color w:val="000000"/>
                <w:sz w:val="16"/>
                <w:szCs w:val="16"/>
              </w:rPr>
              <w:t>C3-242481</w:t>
            </w:r>
          </w:p>
        </w:tc>
        <w:tc>
          <w:tcPr>
            <w:tcW w:w="2248" w:type="pct"/>
            <w:tcBorders>
              <w:top w:val="single" w:sz="4" w:space="0" w:color="auto"/>
              <w:left w:val="single" w:sz="4" w:space="0" w:color="auto"/>
              <w:bottom w:val="single" w:sz="4" w:space="0" w:color="auto"/>
              <w:right w:val="single" w:sz="4" w:space="0" w:color="auto"/>
            </w:tcBorders>
            <w:noWrap/>
            <w:hideMark/>
          </w:tcPr>
          <w:p w14:paraId="06CB6D69" w14:textId="77777777" w:rsidR="00B33979" w:rsidRDefault="00B33979">
            <w:pPr>
              <w:pStyle w:val="TAL"/>
              <w:rPr>
                <w:color w:val="000000"/>
                <w:sz w:val="16"/>
                <w:szCs w:val="16"/>
              </w:rPr>
            </w:pPr>
            <w:r>
              <w:rPr>
                <w:color w:val="000000"/>
                <w:sz w:val="16"/>
                <w:szCs w:val="16"/>
              </w:rPr>
              <w:t>Slice API management service</w:t>
            </w:r>
          </w:p>
        </w:tc>
        <w:tc>
          <w:tcPr>
            <w:tcW w:w="579" w:type="pct"/>
            <w:tcBorders>
              <w:top w:val="single" w:sz="4" w:space="0" w:color="auto"/>
              <w:left w:val="single" w:sz="4" w:space="0" w:color="auto"/>
              <w:bottom w:val="single" w:sz="4" w:space="0" w:color="auto"/>
              <w:right w:val="single" w:sz="4" w:space="0" w:color="auto"/>
            </w:tcBorders>
            <w:noWrap/>
            <w:hideMark/>
          </w:tcPr>
          <w:p w14:paraId="4531009A"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03F0FB47"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EE4726A" w14:textId="77777777" w:rsidR="00B33979" w:rsidRDefault="00B33979">
            <w:pPr>
              <w:pStyle w:val="TAL"/>
              <w:rPr>
                <w:color w:val="000000"/>
                <w:sz w:val="16"/>
                <w:szCs w:val="16"/>
              </w:rPr>
            </w:pPr>
            <w:r>
              <w:rPr>
                <w:color w:val="000000"/>
                <w:sz w:val="16"/>
                <w:szCs w:val="16"/>
              </w:rPr>
              <w:t>C3-242044</w:t>
            </w:r>
          </w:p>
        </w:tc>
        <w:tc>
          <w:tcPr>
            <w:tcW w:w="579" w:type="pct"/>
            <w:tcBorders>
              <w:top w:val="single" w:sz="4" w:space="0" w:color="auto"/>
              <w:left w:val="single" w:sz="4" w:space="0" w:color="auto"/>
              <w:bottom w:val="single" w:sz="4" w:space="0" w:color="auto"/>
              <w:right w:val="single" w:sz="4" w:space="0" w:color="auto"/>
            </w:tcBorders>
            <w:noWrap/>
            <w:hideMark/>
          </w:tcPr>
          <w:p w14:paraId="2D061903" w14:textId="77777777" w:rsidR="00B33979" w:rsidRDefault="00B33979">
            <w:pPr>
              <w:rPr>
                <w:color w:val="000000"/>
                <w:sz w:val="16"/>
                <w:szCs w:val="16"/>
              </w:rPr>
            </w:pPr>
          </w:p>
        </w:tc>
      </w:tr>
      <w:tr w:rsidR="00B33979" w14:paraId="39D7208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69BD36" w14:textId="77777777" w:rsidR="00B33979" w:rsidRDefault="00B33979">
            <w:pPr>
              <w:pStyle w:val="TAL"/>
              <w:rPr>
                <w:color w:val="000000"/>
                <w:sz w:val="16"/>
                <w:szCs w:val="16"/>
              </w:rPr>
            </w:pPr>
            <w:r>
              <w:rPr>
                <w:color w:val="000000"/>
                <w:sz w:val="16"/>
                <w:szCs w:val="16"/>
              </w:rPr>
              <w:t>C3-242482</w:t>
            </w:r>
          </w:p>
        </w:tc>
        <w:tc>
          <w:tcPr>
            <w:tcW w:w="2248" w:type="pct"/>
            <w:tcBorders>
              <w:top w:val="single" w:sz="4" w:space="0" w:color="auto"/>
              <w:left w:val="single" w:sz="4" w:space="0" w:color="auto"/>
              <w:bottom w:val="single" w:sz="4" w:space="0" w:color="auto"/>
              <w:right w:val="single" w:sz="4" w:space="0" w:color="auto"/>
            </w:tcBorders>
            <w:noWrap/>
            <w:hideMark/>
          </w:tcPr>
          <w:p w14:paraId="018CBF40" w14:textId="77777777" w:rsidR="00B33979" w:rsidRDefault="00B33979">
            <w:pPr>
              <w:pStyle w:val="TAL"/>
              <w:rPr>
                <w:color w:val="000000"/>
                <w:sz w:val="16"/>
                <w:szCs w:val="16"/>
              </w:rPr>
            </w:pPr>
            <w:r>
              <w:rPr>
                <w:color w:val="000000"/>
                <w:sz w:val="16"/>
                <w:szCs w:val="16"/>
              </w:rPr>
              <w:t>Updates to EAS Profile</w:t>
            </w:r>
          </w:p>
        </w:tc>
        <w:tc>
          <w:tcPr>
            <w:tcW w:w="579" w:type="pct"/>
            <w:tcBorders>
              <w:top w:val="single" w:sz="4" w:space="0" w:color="auto"/>
              <w:left w:val="single" w:sz="4" w:space="0" w:color="auto"/>
              <w:bottom w:val="single" w:sz="4" w:space="0" w:color="auto"/>
              <w:right w:val="single" w:sz="4" w:space="0" w:color="auto"/>
            </w:tcBorders>
            <w:noWrap/>
            <w:hideMark/>
          </w:tcPr>
          <w:p w14:paraId="0F91ACAE" w14:textId="77777777" w:rsidR="00B33979" w:rsidRDefault="00B33979">
            <w:pPr>
              <w:pStyle w:val="TAL"/>
              <w:rPr>
                <w:color w:val="000000"/>
                <w:sz w:val="16"/>
                <w:szCs w:val="16"/>
              </w:rPr>
            </w:pPr>
            <w:r>
              <w:rPr>
                <w:color w:val="000000"/>
                <w:sz w:val="16"/>
                <w:szCs w:val="16"/>
              </w:rPr>
              <w:t>Ericsson, Samsung</w:t>
            </w:r>
          </w:p>
        </w:tc>
        <w:tc>
          <w:tcPr>
            <w:tcW w:w="513" w:type="pct"/>
            <w:tcBorders>
              <w:top w:val="single" w:sz="4" w:space="0" w:color="auto"/>
              <w:left w:val="single" w:sz="4" w:space="0" w:color="auto"/>
              <w:bottom w:val="single" w:sz="4" w:space="0" w:color="auto"/>
              <w:right w:val="single" w:sz="4" w:space="0" w:color="auto"/>
            </w:tcBorders>
            <w:noWrap/>
            <w:hideMark/>
          </w:tcPr>
          <w:p w14:paraId="629A4C0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46486F2" w14:textId="77777777" w:rsidR="00B33979" w:rsidRDefault="00B33979">
            <w:pPr>
              <w:pStyle w:val="TAL"/>
              <w:rPr>
                <w:color w:val="000000"/>
                <w:sz w:val="16"/>
                <w:szCs w:val="16"/>
              </w:rPr>
            </w:pPr>
            <w:r>
              <w:rPr>
                <w:color w:val="000000"/>
                <w:sz w:val="16"/>
                <w:szCs w:val="16"/>
              </w:rPr>
              <w:t>C3-242401</w:t>
            </w:r>
          </w:p>
        </w:tc>
        <w:tc>
          <w:tcPr>
            <w:tcW w:w="579" w:type="pct"/>
            <w:tcBorders>
              <w:top w:val="single" w:sz="4" w:space="0" w:color="auto"/>
              <w:left w:val="single" w:sz="4" w:space="0" w:color="auto"/>
              <w:bottom w:val="single" w:sz="4" w:space="0" w:color="auto"/>
              <w:right w:val="single" w:sz="4" w:space="0" w:color="auto"/>
            </w:tcBorders>
            <w:noWrap/>
            <w:hideMark/>
          </w:tcPr>
          <w:p w14:paraId="2F99C995" w14:textId="77777777" w:rsidR="00B33979" w:rsidRDefault="00B33979">
            <w:pPr>
              <w:rPr>
                <w:color w:val="000000"/>
                <w:sz w:val="16"/>
                <w:szCs w:val="16"/>
              </w:rPr>
            </w:pPr>
          </w:p>
        </w:tc>
      </w:tr>
      <w:tr w:rsidR="00B33979" w14:paraId="1441B8B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080595" w14:textId="77777777" w:rsidR="00B33979" w:rsidRDefault="00B33979">
            <w:pPr>
              <w:pStyle w:val="TAL"/>
              <w:rPr>
                <w:color w:val="000000"/>
                <w:sz w:val="16"/>
                <w:szCs w:val="16"/>
              </w:rPr>
            </w:pPr>
            <w:r>
              <w:rPr>
                <w:color w:val="000000"/>
                <w:sz w:val="16"/>
                <w:szCs w:val="16"/>
              </w:rPr>
              <w:t>C3-242483</w:t>
            </w:r>
          </w:p>
        </w:tc>
        <w:tc>
          <w:tcPr>
            <w:tcW w:w="2248" w:type="pct"/>
            <w:tcBorders>
              <w:top w:val="single" w:sz="4" w:space="0" w:color="auto"/>
              <w:left w:val="single" w:sz="4" w:space="0" w:color="auto"/>
              <w:bottom w:val="single" w:sz="4" w:space="0" w:color="auto"/>
              <w:right w:val="single" w:sz="4" w:space="0" w:color="auto"/>
            </w:tcBorders>
            <w:noWrap/>
            <w:hideMark/>
          </w:tcPr>
          <w:p w14:paraId="07CAE87E" w14:textId="77777777" w:rsidR="00B33979" w:rsidRDefault="00B33979">
            <w:pPr>
              <w:pStyle w:val="TAL"/>
              <w:rPr>
                <w:color w:val="000000"/>
                <w:sz w:val="16"/>
                <w:szCs w:val="16"/>
              </w:rPr>
            </w:pPr>
            <w:r>
              <w:rPr>
                <w:color w:val="000000"/>
                <w:sz w:val="16"/>
                <w:szCs w:val="16"/>
              </w:rPr>
              <w:t>Corrections to SDD_DataStorage API</w:t>
            </w:r>
          </w:p>
        </w:tc>
        <w:tc>
          <w:tcPr>
            <w:tcW w:w="579" w:type="pct"/>
            <w:tcBorders>
              <w:top w:val="single" w:sz="4" w:space="0" w:color="auto"/>
              <w:left w:val="single" w:sz="4" w:space="0" w:color="auto"/>
              <w:bottom w:val="single" w:sz="4" w:space="0" w:color="auto"/>
              <w:right w:val="single" w:sz="4" w:space="0" w:color="auto"/>
            </w:tcBorders>
            <w:noWrap/>
            <w:hideMark/>
          </w:tcPr>
          <w:p w14:paraId="0E45E891"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AF7BE6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D4FF99C" w14:textId="77777777" w:rsidR="00B33979" w:rsidRDefault="00B33979">
            <w:pPr>
              <w:pStyle w:val="TAL"/>
              <w:rPr>
                <w:color w:val="000000"/>
                <w:sz w:val="16"/>
                <w:szCs w:val="16"/>
              </w:rPr>
            </w:pPr>
            <w:r>
              <w:rPr>
                <w:color w:val="000000"/>
                <w:sz w:val="16"/>
                <w:szCs w:val="16"/>
              </w:rPr>
              <w:t>C3-242091</w:t>
            </w:r>
          </w:p>
        </w:tc>
        <w:tc>
          <w:tcPr>
            <w:tcW w:w="579" w:type="pct"/>
            <w:tcBorders>
              <w:top w:val="single" w:sz="4" w:space="0" w:color="auto"/>
              <w:left w:val="single" w:sz="4" w:space="0" w:color="auto"/>
              <w:bottom w:val="single" w:sz="4" w:space="0" w:color="auto"/>
              <w:right w:val="single" w:sz="4" w:space="0" w:color="auto"/>
            </w:tcBorders>
            <w:noWrap/>
            <w:hideMark/>
          </w:tcPr>
          <w:p w14:paraId="0027DC79" w14:textId="77777777" w:rsidR="00B33979" w:rsidRDefault="00B33979">
            <w:pPr>
              <w:rPr>
                <w:color w:val="000000"/>
                <w:sz w:val="16"/>
                <w:szCs w:val="16"/>
              </w:rPr>
            </w:pPr>
          </w:p>
        </w:tc>
      </w:tr>
      <w:tr w:rsidR="00B33979" w14:paraId="05ACC49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592000" w14:textId="77777777" w:rsidR="00B33979" w:rsidRDefault="00B33979">
            <w:pPr>
              <w:pStyle w:val="TAL"/>
              <w:rPr>
                <w:color w:val="000000"/>
                <w:sz w:val="16"/>
                <w:szCs w:val="16"/>
              </w:rPr>
            </w:pPr>
            <w:r>
              <w:rPr>
                <w:color w:val="000000"/>
                <w:sz w:val="16"/>
                <w:szCs w:val="16"/>
              </w:rPr>
              <w:t>C3-242484</w:t>
            </w:r>
          </w:p>
        </w:tc>
        <w:tc>
          <w:tcPr>
            <w:tcW w:w="2248" w:type="pct"/>
            <w:tcBorders>
              <w:top w:val="single" w:sz="4" w:space="0" w:color="auto"/>
              <w:left w:val="single" w:sz="4" w:space="0" w:color="auto"/>
              <w:bottom w:val="single" w:sz="4" w:space="0" w:color="auto"/>
              <w:right w:val="single" w:sz="4" w:space="0" w:color="auto"/>
            </w:tcBorders>
            <w:noWrap/>
            <w:hideMark/>
          </w:tcPr>
          <w:p w14:paraId="4E2D7314" w14:textId="77777777" w:rsidR="00B33979" w:rsidRDefault="00B33979">
            <w:pPr>
              <w:pStyle w:val="TAL"/>
              <w:rPr>
                <w:color w:val="000000"/>
                <w:sz w:val="16"/>
                <w:szCs w:val="16"/>
              </w:rPr>
            </w:pPr>
            <w:r>
              <w:rPr>
                <w:color w:val="000000"/>
                <w:sz w:val="16"/>
                <w:szCs w:val="16"/>
              </w:rPr>
              <w:t>Corrections to SDD_PolicyConfiguration API</w:t>
            </w:r>
          </w:p>
        </w:tc>
        <w:tc>
          <w:tcPr>
            <w:tcW w:w="579" w:type="pct"/>
            <w:tcBorders>
              <w:top w:val="single" w:sz="4" w:space="0" w:color="auto"/>
              <w:left w:val="single" w:sz="4" w:space="0" w:color="auto"/>
              <w:bottom w:val="single" w:sz="4" w:space="0" w:color="auto"/>
              <w:right w:val="single" w:sz="4" w:space="0" w:color="auto"/>
            </w:tcBorders>
            <w:noWrap/>
            <w:hideMark/>
          </w:tcPr>
          <w:p w14:paraId="40A4927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493D50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65FE8F9" w14:textId="77777777" w:rsidR="00B33979" w:rsidRDefault="00B33979">
            <w:pPr>
              <w:pStyle w:val="TAL"/>
              <w:rPr>
                <w:color w:val="000000"/>
                <w:sz w:val="16"/>
                <w:szCs w:val="16"/>
              </w:rPr>
            </w:pPr>
            <w:r>
              <w:rPr>
                <w:color w:val="000000"/>
                <w:sz w:val="16"/>
                <w:szCs w:val="16"/>
              </w:rPr>
              <w:t>C3-242093</w:t>
            </w:r>
          </w:p>
        </w:tc>
        <w:tc>
          <w:tcPr>
            <w:tcW w:w="579" w:type="pct"/>
            <w:tcBorders>
              <w:top w:val="single" w:sz="4" w:space="0" w:color="auto"/>
              <w:left w:val="single" w:sz="4" w:space="0" w:color="auto"/>
              <w:bottom w:val="single" w:sz="4" w:space="0" w:color="auto"/>
              <w:right w:val="single" w:sz="4" w:space="0" w:color="auto"/>
            </w:tcBorders>
            <w:noWrap/>
            <w:hideMark/>
          </w:tcPr>
          <w:p w14:paraId="18796F3A" w14:textId="77777777" w:rsidR="00B33979" w:rsidRDefault="00B33979">
            <w:pPr>
              <w:rPr>
                <w:color w:val="000000"/>
                <w:sz w:val="16"/>
                <w:szCs w:val="16"/>
              </w:rPr>
            </w:pPr>
          </w:p>
        </w:tc>
      </w:tr>
      <w:tr w:rsidR="00B33979" w14:paraId="494602F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FE7107" w14:textId="77777777" w:rsidR="00B33979" w:rsidRDefault="00B33979">
            <w:pPr>
              <w:pStyle w:val="TAL"/>
              <w:rPr>
                <w:color w:val="000000"/>
                <w:sz w:val="16"/>
                <w:szCs w:val="16"/>
              </w:rPr>
            </w:pPr>
            <w:r>
              <w:rPr>
                <w:color w:val="000000"/>
                <w:sz w:val="16"/>
                <w:szCs w:val="16"/>
              </w:rPr>
              <w:t>C3-242485</w:t>
            </w:r>
          </w:p>
        </w:tc>
        <w:tc>
          <w:tcPr>
            <w:tcW w:w="2248" w:type="pct"/>
            <w:tcBorders>
              <w:top w:val="single" w:sz="4" w:space="0" w:color="auto"/>
              <w:left w:val="single" w:sz="4" w:space="0" w:color="auto"/>
              <w:bottom w:val="single" w:sz="4" w:space="0" w:color="auto"/>
              <w:right w:val="single" w:sz="4" w:space="0" w:color="auto"/>
            </w:tcBorders>
            <w:noWrap/>
            <w:hideMark/>
          </w:tcPr>
          <w:p w14:paraId="6F42FEC5" w14:textId="77777777" w:rsidR="00B33979" w:rsidRDefault="00B33979">
            <w:pPr>
              <w:pStyle w:val="TAL"/>
              <w:rPr>
                <w:color w:val="000000"/>
                <w:sz w:val="16"/>
                <w:szCs w:val="16"/>
              </w:rPr>
            </w:pPr>
            <w:r>
              <w:rPr>
                <w:color w:val="000000"/>
                <w:sz w:val="16"/>
                <w:szCs w:val="16"/>
              </w:rPr>
              <w:t>Corrections to SDD_TransmissionQualityMeasurement API</w:t>
            </w:r>
          </w:p>
        </w:tc>
        <w:tc>
          <w:tcPr>
            <w:tcW w:w="579" w:type="pct"/>
            <w:tcBorders>
              <w:top w:val="single" w:sz="4" w:space="0" w:color="auto"/>
              <w:left w:val="single" w:sz="4" w:space="0" w:color="auto"/>
              <w:bottom w:val="single" w:sz="4" w:space="0" w:color="auto"/>
              <w:right w:val="single" w:sz="4" w:space="0" w:color="auto"/>
            </w:tcBorders>
            <w:noWrap/>
            <w:hideMark/>
          </w:tcPr>
          <w:p w14:paraId="7834B49D"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901DE5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7BBEB26" w14:textId="77777777" w:rsidR="00B33979" w:rsidRDefault="00B33979">
            <w:pPr>
              <w:pStyle w:val="TAL"/>
              <w:rPr>
                <w:color w:val="000000"/>
                <w:sz w:val="16"/>
                <w:szCs w:val="16"/>
              </w:rPr>
            </w:pPr>
            <w:r>
              <w:rPr>
                <w:color w:val="000000"/>
                <w:sz w:val="16"/>
                <w:szCs w:val="16"/>
              </w:rPr>
              <w:t>C3-242094</w:t>
            </w:r>
          </w:p>
        </w:tc>
        <w:tc>
          <w:tcPr>
            <w:tcW w:w="579" w:type="pct"/>
            <w:tcBorders>
              <w:top w:val="single" w:sz="4" w:space="0" w:color="auto"/>
              <w:left w:val="single" w:sz="4" w:space="0" w:color="auto"/>
              <w:bottom w:val="single" w:sz="4" w:space="0" w:color="auto"/>
              <w:right w:val="single" w:sz="4" w:space="0" w:color="auto"/>
            </w:tcBorders>
            <w:noWrap/>
            <w:hideMark/>
          </w:tcPr>
          <w:p w14:paraId="7F390371" w14:textId="77777777" w:rsidR="00B33979" w:rsidRDefault="00B33979">
            <w:pPr>
              <w:rPr>
                <w:color w:val="000000"/>
                <w:sz w:val="16"/>
                <w:szCs w:val="16"/>
              </w:rPr>
            </w:pPr>
          </w:p>
        </w:tc>
      </w:tr>
      <w:tr w:rsidR="00B33979" w14:paraId="1682A73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EC430E" w14:textId="77777777" w:rsidR="00B33979" w:rsidRDefault="00B33979">
            <w:pPr>
              <w:pStyle w:val="TAL"/>
              <w:rPr>
                <w:color w:val="000000"/>
                <w:sz w:val="16"/>
                <w:szCs w:val="16"/>
              </w:rPr>
            </w:pPr>
            <w:r>
              <w:rPr>
                <w:color w:val="000000"/>
                <w:sz w:val="16"/>
                <w:szCs w:val="16"/>
              </w:rPr>
              <w:t>C3-242486</w:t>
            </w:r>
          </w:p>
        </w:tc>
        <w:tc>
          <w:tcPr>
            <w:tcW w:w="2248" w:type="pct"/>
            <w:tcBorders>
              <w:top w:val="single" w:sz="4" w:space="0" w:color="auto"/>
              <w:left w:val="single" w:sz="4" w:space="0" w:color="auto"/>
              <w:bottom w:val="single" w:sz="4" w:space="0" w:color="auto"/>
              <w:right w:val="single" w:sz="4" w:space="0" w:color="auto"/>
            </w:tcBorders>
            <w:noWrap/>
            <w:hideMark/>
          </w:tcPr>
          <w:p w14:paraId="0BD51F98" w14:textId="77777777" w:rsidR="00B33979" w:rsidRDefault="00B33979">
            <w:pPr>
              <w:pStyle w:val="TAL"/>
              <w:rPr>
                <w:color w:val="000000"/>
                <w:sz w:val="16"/>
                <w:szCs w:val="16"/>
              </w:rPr>
            </w:pPr>
            <w:r>
              <w:rPr>
                <w:color w:val="000000"/>
                <w:sz w:val="16"/>
                <w:szCs w:val="16"/>
              </w:rPr>
              <w:t>Corrections to UAE_ChangeUSSManagement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0A29C3D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F4ADCB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602D2AA" w14:textId="77777777" w:rsidR="00B33979" w:rsidRDefault="00B33979">
            <w:pPr>
              <w:pStyle w:val="TAL"/>
              <w:rPr>
                <w:color w:val="000000"/>
                <w:sz w:val="16"/>
                <w:szCs w:val="16"/>
              </w:rPr>
            </w:pPr>
            <w:r>
              <w:rPr>
                <w:color w:val="000000"/>
                <w:sz w:val="16"/>
                <w:szCs w:val="16"/>
              </w:rPr>
              <w:t>C3-242096</w:t>
            </w:r>
          </w:p>
        </w:tc>
        <w:tc>
          <w:tcPr>
            <w:tcW w:w="579" w:type="pct"/>
            <w:tcBorders>
              <w:top w:val="single" w:sz="4" w:space="0" w:color="auto"/>
              <w:left w:val="single" w:sz="4" w:space="0" w:color="auto"/>
              <w:bottom w:val="single" w:sz="4" w:space="0" w:color="auto"/>
              <w:right w:val="single" w:sz="4" w:space="0" w:color="auto"/>
            </w:tcBorders>
            <w:noWrap/>
            <w:hideMark/>
          </w:tcPr>
          <w:p w14:paraId="6558B0C7" w14:textId="77777777" w:rsidR="00B33979" w:rsidRDefault="00B33979">
            <w:pPr>
              <w:rPr>
                <w:color w:val="000000"/>
                <w:sz w:val="16"/>
                <w:szCs w:val="16"/>
              </w:rPr>
            </w:pPr>
          </w:p>
        </w:tc>
      </w:tr>
      <w:tr w:rsidR="00B33979" w14:paraId="6A9EAEF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5602E2" w14:textId="77777777" w:rsidR="00B33979" w:rsidRDefault="00B33979">
            <w:pPr>
              <w:pStyle w:val="TAL"/>
              <w:rPr>
                <w:color w:val="000000"/>
                <w:sz w:val="16"/>
                <w:szCs w:val="16"/>
              </w:rPr>
            </w:pPr>
            <w:r>
              <w:rPr>
                <w:color w:val="000000"/>
                <w:sz w:val="16"/>
                <w:szCs w:val="16"/>
              </w:rPr>
              <w:t>C3-242487</w:t>
            </w:r>
          </w:p>
        </w:tc>
        <w:tc>
          <w:tcPr>
            <w:tcW w:w="2248" w:type="pct"/>
            <w:tcBorders>
              <w:top w:val="single" w:sz="4" w:space="0" w:color="auto"/>
              <w:left w:val="single" w:sz="4" w:space="0" w:color="auto"/>
              <w:bottom w:val="single" w:sz="4" w:space="0" w:color="auto"/>
              <w:right w:val="single" w:sz="4" w:space="0" w:color="auto"/>
            </w:tcBorders>
            <w:noWrap/>
            <w:hideMark/>
          </w:tcPr>
          <w:p w14:paraId="57B97563" w14:textId="77777777" w:rsidR="00B33979" w:rsidRDefault="00B33979">
            <w:pPr>
              <w:pStyle w:val="TAL"/>
              <w:rPr>
                <w:color w:val="000000"/>
                <w:sz w:val="16"/>
                <w:szCs w:val="16"/>
              </w:rPr>
            </w:pPr>
            <w:r>
              <w:rPr>
                <w:color w:val="000000"/>
                <w:sz w:val="16"/>
                <w:szCs w:val="16"/>
              </w:rPr>
              <w:t>Corrections to UAE_DAASupport API</w:t>
            </w:r>
          </w:p>
        </w:tc>
        <w:tc>
          <w:tcPr>
            <w:tcW w:w="579" w:type="pct"/>
            <w:tcBorders>
              <w:top w:val="single" w:sz="4" w:space="0" w:color="auto"/>
              <w:left w:val="single" w:sz="4" w:space="0" w:color="auto"/>
              <w:bottom w:val="single" w:sz="4" w:space="0" w:color="auto"/>
              <w:right w:val="single" w:sz="4" w:space="0" w:color="auto"/>
            </w:tcBorders>
            <w:noWrap/>
            <w:hideMark/>
          </w:tcPr>
          <w:p w14:paraId="00D93647"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803F71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B2A26A3" w14:textId="77777777" w:rsidR="00B33979" w:rsidRDefault="00B33979">
            <w:pPr>
              <w:pStyle w:val="TAL"/>
              <w:rPr>
                <w:color w:val="000000"/>
                <w:sz w:val="16"/>
                <w:szCs w:val="16"/>
              </w:rPr>
            </w:pPr>
            <w:r>
              <w:rPr>
                <w:color w:val="000000"/>
                <w:sz w:val="16"/>
                <w:szCs w:val="16"/>
              </w:rPr>
              <w:t>C3-242097</w:t>
            </w:r>
          </w:p>
        </w:tc>
        <w:tc>
          <w:tcPr>
            <w:tcW w:w="579" w:type="pct"/>
            <w:tcBorders>
              <w:top w:val="single" w:sz="4" w:space="0" w:color="auto"/>
              <w:left w:val="single" w:sz="4" w:space="0" w:color="auto"/>
              <w:bottom w:val="single" w:sz="4" w:space="0" w:color="auto"/>
              <w:right w:val="single" w:sz="4" w:space="0" w:color="auto"/>
            </w:tcBorders>
            <w:noWrap/>
            <w:hideMark/>
          </w:tcPr>
          <w:p w14:paraId="5B1909ED" w14:textId="77777777" w:rsidR="00B33979" w:rsidRDefault="00B33979">
            <w:pPr>
              <w:rPr>
                <w:color w:val="000000"/>
                <w:sz w:val="16"/>
                <w:szCs w:val="16"/>
              </w:rPr>
            </w:pPr>
          </w:p>
        </w:tc>
      </w:tr>
      <w:tr w:rsidR="00B33979" w14:paraId="2A17672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AC6E09" w14:textId="77777777" w:rsidR="00B33979" w:rsidRDefault="00B33979">
            <w:pPr>
              <w:pStyle w:val="TAL"/>
              <w:rPr>
                <w:color w:val="000000"/>
                <w:sz w:val="16"/>
                <w:szCs w:val="16"/>
              </w:rPr>
            </w:pPr>
            <w:r>
              <w:rPr>
                <w:color w:val="000000"/>
                <w:sz w:val="16"/>
                <w:szCs w:val="16"/>
              </w:rPr>
              <w:t>C3-242488</w:t>
            </w:r>
          </w:p>
        </w:tc>
        <w:tc>
          <w:tcPr>
            <w:tcW w:w="2248" w:type="pct"/>
            <w:tcBorders>
              <w:top w:val="single" w:sz="4" w:space="0" w:color="auto"/>
              <w:left w:val="single" w:sz="4" w:space="0" w:color="auto"/>
              <w:bottom w:val="single" w:sz="4" w:space="0" w:color="auto"/>
              <w:right w:val="single" w:sz="4" w:space="0" w:color="auto"/>
            </w:tcBorders>
            <w:noWrap/>
            <w:hideMark/>
          </w:tcPr>
          <w:p w14:paraId="460643B5" w14:textId="77777777" w:rsidR="00B33979" w:rsidRDefault="00B33979">
            <w:pPr>
              <w:pStyle w:val="TAL"/>
              <w:rPr>
                <w:color w:val="000000"/>
                <w:sz w:val="16"/>
                <w:szCs w:val="16"/>
              </w:rPr>
            </w:pPr>
            <w:r>
              <w:rPr>
                <w:color w:val="000000"/>
                <w:sz w:val="16"/>
                <w:szCs w:val="16"/>
              </w:rPr>
              <w:t>Corrections to UAE_UAVDynamicInfo API</w:t>
            </w:r>
          </w:p>
        </w:tc>
        <w:tc>
          <w:tcPr>
            <w:tcW w:w="579" w:type="pct"/>
            <w:tcBorders>
              <w:top w:val="single" w:sz="4" w:space="0" w:color="auto"/>
              <w:left w:val="single" w:sz="4" w:space="0" w:color="auto"/>
              <w:bottom w:val="single" w:sz="4" w:space="0" w:color="auto"/>
              <w:right w:val="single" w:sz="4" w:space="0" w:color="auto"/>
            </w:tcBorders>
            <w:noWrap/>
            <w:hideMark/>
          </w:tcPr>
          <w:p w14:paraId="79605AEE"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08D570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9512121" w14:textId="77777777" w:rsidR="00B33979" w:rsidRDefault="00B33979">
            <w:pPr>
              <w:pStyle w:val="TAL"/>
              <w:rPr>
                <w:color w:val="000000"/>
                <w:sz w:val="16"/>
                <w:szCs w:val="16"/>
              </w:rPr>
            </w:pPr>
            <w:r>
              <w:rPr>
                <w:color w:val="000000"/>
                <w:sz w:val="16"/>
                <w:szCs w:val="16"/>
              </w:rPr>
              <w:t>C3-242098</w:t>
            </w:r>
          </w:p>
        </w:tc>
        <w:tc>
          <w:tcPr>
            <w:tcW w:w="579" w:type="pct"/>
            <w:tcBorders>
              <w:top w:val="single" w:sz="4" w:space="0" w:color="auto"/>
              <w:left w:val="single" w:sz="4" w:space="0" w:color="auto"/>
              <w:bottom w:val="single" w:sz="4" w:space="0" w:color="auto"/>
              <w:right w:val="single" w:sz="4" w:space="0" w:color="auto"/>
            </w:tcBorders>
            <w:noWrap/>
            <w:hideMark/>
          </w:tcPr>
          <w:p w14:paraId="4870CA8D" w14:textId="77777777" w:rsidR="00B33979" w:rsidRDefault="00B33979">
            <w:pPr>
              <w:rPr>
                <w:color w:val="000000"/>
                <w:sz w:val="16"/>
                <w:szCs w:val="16"/>
              </w:rPr>
            </w:pPr>
          </w:p>
        </w:tc>
      </w:tr>
      <w:tr w:rsidR="00B33979" w14:paraId="30D6F05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DE0F06" w14:textId="77777777" w:rsidR="00B33979" w:rsidRDefault="00B33979">
            <w:pPr>
              <w:pStyle w:val="TAL"/>
              <w:rPr>
                <w:color w:val="000000"/>
                <w:sz w:val="16"/>
                <w:szCs w:val="16"/>
              </w:rPr>
            </w:pPr>
            <w:r>
              <w:rPr>
                <w:color w:val="000000"/>
                <w:sz w:val="16"/>
                <w:szCs w:val="16"/>
              </w:rPr>
              <w:t>C3-242489</w:t>
            </w:r>
          </w:p>
        </w:tc>
        <w:tc>
          <w:tcPr>
            <w:tcW w:w="2248" w:type="pct"/>
            <w:tcBorders>
              <w:top w:val="single" w:sz="4" w:space="0" w:color="auto"/>
              <w:left w:val="single" w:sz="4" w:space="0" w:color="auto"/>
              <w:bottom w:val="single" w:sz="4" w:space="0" w:color="auto"/>
              <w:right w:val="single" w:sz="4" w:space="0" w:color="auto"/>
            </w:tcBorders>
            <w:noWrap/>
            <w:hideMark/>
          </w:tcPr>
          <w:p w14:paraId="07F345AE" w14:textId="77777777" w:rsidR="00B33979" w:rsidRDefault="00B33979">
            <w:pPr>
              <w:pStyle w:val="TAL"/>
              <w:rPr>
                <w:color w:val="000000"/>
                <w:sz w:val="16"/>
                <w:szCs w:val="16"/>
              </w:rPr>
            </w:pPr>
            <w:r>
              <w:rPr>
                <w:color w:val="000000"/>
                <w:sz w:val="16"/>
                <w:szCs w:val="16"/>
              </w:rPr>
              <w:t>URSP rule enforcement reports in roaming</w:t>
            </w:r>
          </w:p>
        </w:tc>
        <w:tc>
          <w:tcPr>
            <w:tcW w:w="579" w:type="pct"/>
            <w:tcBorders>
              <w:top w:val="single" w:sz="4" w:space="0" w:color="auto"/>
              <w:left w:val="single" w:sz="4" w:space="0" w:color="auto"/>
              <w:bottom w:val="single" w:sz="4" w:space="0" w:color="auto"/>
              <w:right w:val="single" w:sz="4" w:space="0" w:color="auto"/>
            </w:tcBorders>
            <w:noWrap/>
            <w:hideMark/>
          </w:tcPr>
          <w:p w14:paraId="1AC4D84A"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0CAA4B9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C22252F" w14:textId="77777777" w:rsidR="00B33979" w:rsidRDefault="00B33979">
            <w:pPr>
              <w:pStyle w:val="TAL"/>
              <w:rPr>
                <w:color w:val="000000"/>
                <w:sz w:val="16"/>
                <w:szCs w:val="16"/>
              </w:rPr>
            </w:pPr>
            <w:r>
              <w:rPr>
                <w:color w:val="000000"/>
                <w:sz w:val="16"/>
                <w:szCs w:val="16"/>
              </w:rPr>
              <w:t>C3-242250</w:t>
            </w:r>
          </w:p>
        </w:tc>
        <w:tc>
          <w:tcPr>
            <w:tcW w:w="579" w:type="pct"/>
            <w:tcBorders>
              <w:top w:val="single" w:sz="4" w:space="0" w:color="auto"/>
              <w:left w:val="single" w:sz="4" w:space="0" w:color="auto"/>
              <w:bottom w:val="single" w:sz="4" w:space="0" w:color="auto"/>
              <w:right w:val="single" w:sz="4" w:space="0" w:color="auto"/>
            </w:tcBorders>
            <w:noWrap/>
            <w:hideMark/>
          </w:tcPr>
          <w:p w14:paraId="44F973A9" w14:textId="77777777" w:rsidR="00B33979" w:rsidRDefault="00B33979">
            <w:pPr>
              <w:rPr>
                <w:color w:val="000000"/>
                <w:sz w:val="16"/>
                <w:szCs w:val="16"/>
              </w:rPr>
            </w:pPr>
          </w:p>
        </w:tc>
      </w:tr>
      <w:tr w:rsidR="00B33979" w14:paraId="2BC19A6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CEFA32" w14:textId="77777777" w:rsidR="00B33979" w:rsidRDefault="00B33979">
            <w:pPr>
              <w:pStyle w:val="TAL"/>
              <w:rPr>
                <w:color w:val="000000"/>
                <w:sz w:val="16"/>
                <w:szCs w:val="16"/>
              </w:rPr>
            </w:pPr>
            <w:r>
              <w:rPr>
                <w:color w:val="000000"/>
                <w:sz w:val="16"/>
                <w:szCs w:val="16"/>
              </w:rPr>
              <w:t>C3-242490</w:t>
            </w:r>
          </w:p>
        </w:tc>
        <w:tc>
          <w:tcPr>
            <w:tcW w:w="2248" w:type="pct"/>
            <w:tcBorders>
              <w:top w:val="single" w:sz="4" w:space="0" w:color="auto"/>
              <w:left w:val="single" w:sz="4" w:space="0" w:color="auto"/>
              <w:bottom w:val="single" w:sz="4" w:space="0" w:color="auto"/>
              <w:right w:val="single" w:sz="4" w:space="0" w:color="auto"/>
            </w:tcBorders>
            <w:noWrap/>
            <w:hideMark/>
          </w:tcPr>
          <w:p w14:paraId="5F6119AB" w14:textId="77777777" w:rsidR="00B33979" w:rsidRDefault="00B33979">
            <w:pPr>
              <w:pStyle w:val="TAL"/>
              <w:rPr>
                <w:color w:val="000000"/>
                <w:sz w:val="16"/>
                <w:szCs w:val="16"/>
              </w:rPr>
            </w:pPr>
            <w:r>
              <w:rPr>
                <w:color w:val="000000"/>
                <w:sz w:val="16"/>
                <w:szCs w:val="16"/>
              </w:rPr>
              <w:t>Completion of of HR-SBO functionality in the flows</w:t>
            </w:r>
          </w:p>
        </w:tc>
        <w:tc>
          <w:tcPr>
            <w:tcW w:w="579" w:type="pct"/>
            <w:tcBorders>
              <w:top w:val="single" w:sz="4" w:space="0" w:color="auto"/>
              <w:left w:val="single" w:sz="4" w:space="0" w:color="auto"/>
              <w:bottom w:val="single" w:sz="4" w:space="0" w:color="auto"/>
              <w:right w:val="single" w:sz="4" w:space="0" w:color="auto"/>
            </w:tcBorders>
            <w:noWrap/>
            <w:hideMark/>
          </w:tcPr>
          <w:p w14:paraId="2B22963B"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8EA187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7BA896A" w14:textId="77777777" w:rsidR="00B33979" w:rsidRDefault="00B33979">
            <w:pPr>
              <w:pStyle w:val="TAL"/>
              <w:rPr>
                <w:color w:val="000000"/>
                <w:sz w:val="16"/>
                <w:szCs w:val="16"/>
              </w:rPr>
            </w:pPr>
            <w:r>
              <w:rPr>
                <w:color w:val="000000"/>
                <w:sz w:val="16"/>
                <w:szCs w:val="16"/>
              </w:rPr>
              <w:t>C3-242419</w:t>
            </w:r>
          </w:p>
        </w:tc>
        <w:tc>
          <w:tcPr>
            <w:tcW w:w="579" w:type="pct"/>
            <w:tcBorders>
              <w:top w:val="single" w:sz="4" w:space="0" w:color="auto"/>
              <w:left w:val="single" w:sz="4" w:space="0" w:color="auto"/>
              <w:bottom w:val="single" w:sz="4" w:space="0" w:color="auto"/>
              <w:right w:val="single" w:sz="4" w:space="0" w:color="auto"/>
            </w:tcBorders>
            <w:noWrap/>
            <w:hideMark/>
          </w:tcPr>
          <w:p w14:paraId="4A369A13" w14:textId="77777777" w:rsidR="00B33979" w:rsidRDefault="00B33979">
            <w:pPr>
              <w:rPr>
                <w:color w:val="000000"/>
                <w:sz w:val="16"/>
                <w:szCs w:val="16"/>
              </w:rPr>
            </w:pPr>
          </w:p>
        </w:tc>
      </w:tr>
      <w:tr w:rsidR="00B33979" w14:paraId="09361B9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4D308B" w14:textId="77777777" w:rsidR="00B33979" w:rsidRDefault="00B33979">
            <w:pPr>
              <w:pStyle w:val="TAL"/>
              <w:rPr>
                <w:color w:val="000000"/>
                <w:sz w:val="16"/>
                <w:szCs w:val="16"/>
              </w:rPr>
            </w:pPr>
            <w:r>
              <w:rPr>
                <w:color w:val="000000"/>
                <w:sz w:val="16"/>
                <w:szCs w:val="16"/>
              </w:rPr>
              <w:t>C3-242491</w:t>
            </w:r>
          </w:p>
        </w:tc>
        <w:tc>
          <w:tcPr>
            <w:tcW w:w="2248" w:type="pct"/>
            <w:tcBorders>
              <w:top w:val="single" w:sz="4" w:space="0" w:color="auto"/>
              <w:left w:val="single" w:sz="4" w:space="0" w:color="auto"/>
              <w:bottom w:val="single" w:sz="4" w:space="0" w:color="auto"/>
              <w:right w:val="single" w:sz="4" w:space="0" w:color="auto"/>
            </w:tcBorders>
            <w:noWrap/>
            <w:hideMark/>
          </w:tcPr>
          <w:p w14:paraId="554C1724" w14:textId="77777777" w:rsidR="00B33979" w:rsidRDefault="00B33979">
            <w:pPr>
              <w:pStyle w:val="TAL"/>
              <w:rPr>
                <w:color w:val="000000"/>
                <w:sz w:val="16"/>
                <w:szCs w:val="16"/>
              </w:rPr>
            </w:pPr>
            <w:r>
              <w:rPr>
                <w:color w:val="000000"/>
                <w:sz w:val="16"/>
                <w:szCs w:val="16"/>
              </w:rPr>
              <w:t>Correction of OpenAPI syntax errors</w:t>
            </w:r>
          </w:p>
        </w:tc>
        <w:tc>
          <w:tcPr>
            <w:tcW w:w="579" w:type="pct"/>
            <w:tcBorders>
              <w:top w:val="single" w:sz="4" w:space="0" w:color="auto"/>
              <w:left w:val="single" w:sz="4" w:space="0" w:color="auto"/>
              <w:bottom w:val="single" w:sz="4" w:space="0" w:color="auto"/>
              <w:right w:val="single" w:sz="4" w:space="0" w:color="auto"/>
            </w:tcBorders>
            <w:noWrap/>
            <w:hideMark/>
          </w:tcPr>
          <w:p w14:paraId="6320A75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6C026E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4A0EFD0" w14:textId="77777777" w:rsidR="00B33979" w:rsidRDefault="00B33979">
            <w:pPr>
              <w:pStyle w:val="TAL"/>
              <w:rPr>
                <w:color w:val="000000"/>
                <w:sz w:val="16"/>
                <w:szCs w:val="16"/>
              </w:rPr>
            </w:pPr>
            <w:r>
              <w:rPr>
                <w:color w:val="000000"/>
                <w:sz w:val="16"/>
                <w:szCs w:val="16"/>
              </w:rPr>
              <w:t>C3-242333</w:t>
            </w:r>
          </w:p>
        </w:tc>
        <w:tc>
          <w:tcPr>
            <w:tcW w:w="579" w:type="pct"/>
            <w:tcBorders>
              <w:top w:val="single" w:sz="4" w:space="0" w:color="auto"/>
              <w:left w:val="single" w:sz="4" w:space="0" w:color="auto"/>
              <w:bottom w:val="single" w:sz="4" w:space="0" w:color="auto"/>
              <w:right w:val="single" w:sz="4" w:space="0" w:color="auto"/>
            </w:tcBorders>
            <w:noWrap/>
            <w:hideMark/>
          </w:tcPr>
          <w:p w14:paraId="6D1CE97C" w14:textId="77777777" w:rsidR="00B33979" w:rsidRDefault="00B33979">
            <w:pPr>
              <w:rPr>
                <w:color w:val="000000"/>
                <w:sz w:val="16"/>
                <w:szCs w:val="16"/>
              </w:rPr>
            </w:pPr>
          </w:p>
        </w:tc>
      </w:tr>
      <w:tr w:rsidR="00B33979" w14:paraId="2B4971F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CDCFF6" w14:textId="77777777" w:rsidR="00B33979" w:rsidRDefault="00B33979">
            <w:pPr>
              <w:pStyle w:val="TAL"/>
              <w:rPr>
                <w:color w:val="000000"/>
                <w:sz w:val="16"/>
                <w:szCs w:val="16"/>
              </w:rPr>
            </w:pPr>
            <w:r>
              <w:rPr>
                <w:color w:val="000000"/>
                <w:sz w:val="16"/>
                <w:szCs w:val="16"/>
              </w:rPr>
              <w:t>C3-242492</w:t>
            </w:r>
          </w:p>
        </w:tc>
        <w:tc>
          <w:tcPr>
            <w:tcW w:w="2248" w:type="pct"/>
            <w:tcBorders>
              <w:top w:val="single" w:sz="4" w:space="0" w:color="auto"/>
              <w:left w:val="single" w:sz="4" w:space="0" w:color="auto"/>
              <w:bottom w:val="single" w:sz="4" w:space="0" w:color="auto"/>
              <w:right w:val="single" w:sz="4" w:space="0" w:color="auto"/>
            </w:tcBorders>
            <w:noWrap/>
            <w:hideMark/>
          </w:tcPr>
          <w:p w14:paraId="21B01B96" w14:textId="77777777" w:rsidR="00B33979" w:rsidRDefault="00B33979">
            <w:pPr>
              <w:pStyle w:val="TAL"/>
              <w:rPr>
                <w:color w:val="000000"/>
                <w:sz w:val="16"/>
                <w:szCs w:val="16"/>
              </w:rPr>
            </w:pPr>
            <w:r>
              <w:rPr>
                <w:color w:val="000000"/>
                <w:sz w:val="16"/>
                <w:szCs w:val="16"/>
              </w:rPr>
              <w:t>Policy decisions based on spending limits</w:t>
            </w:r>
          </w:p>
        </w:tc>
        <w:tc>
          <w:tcPr>
            <w:tcW w:w="579" w:type="pct"/>
            <w:tcBorders>
              <w:top w:val="single" w:sz="4" w:space="0" w:color="auto"/>
              <w:left w:val="single" w:sz="4" w:space="0" w:color="auto"/>
              <w:bottom w:val="single" w:sz="4" w:space="0" w:color="auto"/>
              <w:right w:val="single" w:sz="4" w:space="0" w:color="auto"/>
            </w:tcBorders>
            <w:noWrap/>
            <w:hideMark/>
          </w:tcPr>
          <w:p w14:paraId="7C1F0FD9" w14:textId="77777777" w:rsidR="00B33979" w:rsidRDefault="00B33979">
            <w:pPr>
              <w:pStyle w:val="TAL"/>
              <w:rPr>
                <w:color w:val="000000"/>
                <w:sz w:val="16"/>
                <w:szCs w:val="16"/>
              </w:rPr>
            </w:pPr>
            <w:r>
              <w:rPr>
                <w:color w:val="000000"/>
                <w:sz w:val="16"/>
                <w:szCs w:val="16"/>
              </w:rPr>
              <w:t>China Telecom, Oracle</w:t>
            </w:r>
          </w:p>
        </w:tc>
        <w:tc>
          <w:tcPr>
            <w:tcW w:w="513" w:type="pct"/>
            <w:tcBorders>
              <w:top w:val="single" w:sz="4" w:space="0" w:color="auto"/>
              <w:left w:val="single" w:sz="4" w:space="0" w:color="auto"/>
              <w:bottom w:val="single" w:sz="4" w:space="0" w:color="auto"/>
              <w:right w:val="single" w:sz="4" w:space="0" w:color="auto"/>
            </w:tcBorders>
            <w:noWrap/>
            <w:hideMark/>
          </w:tcPr>
          <w:p w14:paraId="4EAFE72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448030" w14:textId="77777777" w:rsidR="00B33979" w:rsidRDefault="00B33979">
            <w:pPr>
              <w:pStyle w:val="TAL"/>
              <w:rPr>
                <w:color w:val="000000"/>
                <w:sz w:val="16"/>
                <w:szCs w:val="16"/>
              </w:rPr>
            </w:pPr>
            <w:r>
              <w:rPr>
                <w:color w:val="000000"/>
                <w:sz w:val="16"/>
                <w:szCs w:val="16"/>
              </w:rPr>
              <w:t>C3-242226</w:t>
            </w:r>
          </w:p>
        </w:tc>
        <w:tc>
          <w:tcPr>
            <w:tcW w:w="579" w:type="pct"/>
            <w:tcBorders>
              <w:top w:val="single" w:sz="4" w:space="0" w:color="auto"/>
              <w:left w:val="single" w:sz="4" w:space="0" w:color="auto"/>
              <w:bottom w:val="single" w:sz="4" w:space="0" w:color="auto"/>
              <w:right w:val="single" w:sz="4" w:space="0" w:color="auto"/>
            </w:tcBorders>
            <w:noWrap/>
            <w:hideMark/>
          </w:tcPr>
          <w:p w14:paraId="57F69F48" w14:textId="77777777" w:rsidR="00B33979" w:rsidRDefault="00B33979">
            <w:pPr>
              <w:rPr>
                <w:color w:val="000000"/>
                <w:sz w:val="16"/>
                <w:szCs w:val="16"/>
              </w:rPr>
            </w:pPr>
          </w:p>
        </w:tc>
      </w:tr>
      <w:tr w:rsidR="00B33979" w14:paraId="332EF01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A4C36D" w14:textId="77777777" w:rsidR="00B33979" w:rsidRDefault="00B33979">
            <w:pPr>
              <w:pStyle w:val="TAL"/>
              <w:rPr>
                <w:color w:val="000000"/>
                <w:sz w:val="16"/>
                <w:szCs w:val="16"/>
              </w:rPr>
            </w:pPr>
            <w:r>
              <w:rPr>
                <w:color w:val="000000"/>
                <w:sz w:val="16"/>
                <w:szCs w:val="16"/>
              </w:rPr>
              <w:t>C3-242493</w:t>
            </w:r>
          </w:p>
        </w:tc>
        <w:tc>
          <w:tcPr>
            <w:tcW w:w="2248" w:type="pct"/>
            <w:tcBorders>
              <w:top w:val="single" w:sz="4" w:space="0" w:color="auto"/>
              <w:left w:val="single" w:sz="4" w:space="0" w:color="auto"/>
              <w:bottom w:val="single" w:sz="4" w:space="0" w:color="auto"/>
              <w:right w:val="single" w:sz="4" w:space="0" w:color="auto"/>
            </w:tcBorders>
            <w:noWrap/>
            <w:hideMark/>
          </w:tcPr>
          <w:p w14:paraId="3AEA1220" w14:textId="77777777" w:rsidR="00B33979" w:rsidRDefault="00B33979">
            <w:pPr>
              <w:pStyle w:val="TAL"/>
              <w:rPr>
                <w:color w:val="000000"/>
                <w:sz w:val="16"/>
                <w:szCs w:val="16"/>
              </w:rPr>
            </w:pPr>
            <w:r>
              <w:rPr>
                <w:color w:val="000000"/>
                <w:sz w:val="16"/>
                <w:szCs w:val="16"/>
              </w:rPr>
              <w:t>Support of updating restricted status in UDR</w:t>
            </w:r>
          </w:p>
        </w:tc>
        <w:tc>
          <w:tcPr>
            <w:tcW w:w="579" w:type="pct"/>
            <w:tcBorders>
              <w:top w:val="single" w:sz="4" w:space="0" w:color="auto"/>
              <w:left w:val="single" w:sz="4" w:space="0" w:color="auto"/>
              <w:bottom w:val="single" w:sz="4" w:space="0" w:color="auto"/>
              <w:right w:val="single" w:sz="4" w:space="0" w:color="auto"/>
            </w:tcBorders>
            <w:noWrap/>
            <w:hideMark/>
          </w:tcPr>
          <w:p w14:paraId="40C6342F" w14:textId="77777777" w:rsidR="00B33979" w:rsidRDefault="00B33979">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0ECCD1C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297BB6B" w14:textId="77777777" w:rsidR="00B33979" w:rsidRDefault="00B33979">
            <w:pPr>
              <w:pStyle w:val="TAL"/>
              <w:rPr>
                <w:color w:val="000000"/>
                <w:sz w:val="16"/>
                <w:szCs w:val="16"/>
              </w:rPr>
            </w:pPr>
            <w:r>
              <w:rPr>
                <w:color w:val="000000"/>
                <w:sz w:val="16"/>
                <w:szCs w:val="16"/>
              </w:rPr>
              <w:t>C3-242244</w:t>
            </w:r>
          </w:p>
        </w:tc>
        <w:tc>
          <w:tcPr>
            <w:tcW w:w="579" w:type="pct"/>
            <w:tcBorders>
              <w:top w:val="single" w:sz="4" w:space="0" w:color="auto"/>
              <w:left w:val="single" w:sz="4" w:space="0" w:color="auto"/>
              <w:bottom w:val="single" w:sz="4" w:space="0" w:color="auto"/>
              <w:right w:val="single" w:sz="4" w:space="0" w:color="auto"/>
            </w:tcBorders>
            <w:noWrap/>
            <w:hideMark/>
          </w:tcPr>
          <w:p w14:paraId="71FDDDB2" w14:textId="77777777" w:rsidR="00B33979" w:rsidRDefault="00B33979">
            <w:pPr>
              <w:rPr>
                <w:color w:val="000000"/>
                <w:sz w:val="16"/>
                <w:szCs w:val="16"/>
              </w:rPr>
            </w:pPr>
          </w:p>
        </w:tc>
      </w:tr>
      <w:tr w:rsidR="00B33979" w14:paraId="6A1C57F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BDC16E" w14:textId="77777777" w:rsidR="00B33979" w:rsidRDefault="00B33979">
            <w:pPr>
              <w:pStyle w:val="TAL"/>
              <w:rPr>
                <w:color w:val="000000"/>
                <w:sz w:val="16"/>
                <w:szCs w:val="16"/>
              </w:rPr>
            </w:pPr>
            <w:r>
              <w:rPr>
                <w:color w:val="000000"/>
                <w:sz w:val="16"/>
                <w:szCs w:val="16"/>
              </w:rPr>
              <w:t>C3-242494</w:t>
            </w:r>
          </w:p>
        </w:tc>
        <w:tc>
          <w:tcPr>
            <w:tcW w:w="2248" w:type="pct"/>
            <w:tcBorders>
              <w:top w:val="single" w:sz="4" w:space="0" w:color="auto"/>
              <w:left w:val="single" w:sz="4" w:space="0" w:color="auto"/>
              <w:bottom w:val="single" w:sz="4" w:space="0" w:color="auto"/>
              <w:right w:val="single" w:sz="4" w:space="0" w:color="auto"/>
            </w:tcBorders>
            <w:noWrap/>
            <w:hideMark/>
          </w:tcPr>
          <w:p w14:paraId="4CB26457" w14:textId="77777777" w:rsidR="00B33979" w:rsidRDefault="00B33979">
            <w:pPr>
              <w:pStyle w:val="TAL"/>
              <w:rPr>
                <w:color w:val="000000"/>
                <w:sz w:val="16"/>
                <w:szCs w:val="16"/>
              </w:rPr>
            </w:pPr>
            <w:r>
              <w:rPr>
                <w:color w:val="000000"/>
                <w:sz w:val="16"/>
                <w:szCs w:val="16"/>
              </w:rPr>
              <w:t>Clarification on Analytics/ML Model Accuracy Information</w:t>
            </w:r>
          </w:p>
        </w:tc>
        <w:tc>
          <w:tcPr>
            <w:tcW w:w="579" w:type="pct"/>
            <w:tcBorders>
              <w:top w:val="single" w:sz="4" w:space="0" w:color="auto"/>
              <w:left w:val="single" w:sz="4" w:space="0" w:color="auto"/>
              <w:bottom w:val="single" w:sz="4" w:space="0" w:color="auto"/>
              <w:right w:val="single" w:sz="4" w:space="0" w:color="auto"/>
            </w:tcBorders>
            <w:noWrap/>
            <w:hideMark/>
          </w:tcPr>
          <w:p w14:paraId="72C02D1A" w14:textId="77777777" w:rsidR="00B33979" w:rsidRDefault="00B33979">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518F33E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DC82A77" w14:textId="77777777" w:rsidR="00B33979" w:rsidRDefault="00B33979">
            <w:pPr>
              <w:pStyle w:val="TAL"/>
              <w:rPr>
                <w:color w:val="000000"/>
                <w:sz w:val="16"/>
                <w:szCs w:val="16"/>
              </w:rPr>
            </w:pPr>
            <w:r>
              <w:rPr>
                <w:color w:val="000000"/>
                <w:sz w:val="16"/>
                <w:szCs w:val="16"/>
              </w:rPr>
              <w:t>C3-242246</w:t>
            </w:r>
          </w:p>
        </w:tc>
        <w:tc>
          <w:tcPr>
            <w:tcW w:w="579" w:type="pct"/>
            <w:tcBorders>
              <w:top w:val="single" w:sz="4" w:space="0" w:color="auto"/>
              <w:left w:val="single" w:sz="4" w:space="0" w:color="auto"/>
              <w:bottom w:val="single" w:sz="4" w:space="0" w:color="auto"/>
              <w:right w:val="single" w:sz="4" w:space="0" w:color="auto"/>
            </w:tcBorders>
            <w:noWrap/>
            <w:hideMark/>
          </w:tcPr>
          <w:p w14:paraId="031224D9" w14:textId="77777777" w:rsidR="00B33979" w:rsidRDefault="00B33979">
            <w:pPr>
              <w:pStyle w:val="TAL"/>
              <w:rPr>
                <w:sz w:val="16"/>
                <w:szCs w:val="16"/>
              </w:rPr>
            </w:pPr>
            <w:r>
              <w:rPr>
                <w:sz w:val="16"/>
                <w:szCs w:val="16"/>
              </w:rPr>
              <w:t>C3-242671</w:t>
            </w:r>
          </w:p>
        </w:tc>
      </w:tr>
      <w:tr w:rsidR="00B33979" w14:paraId="287E6D2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68B032" w14:textId="77777777" w:rsidR="00B33979" w:rsidRDefault="00B33979">
            <w:pPr>
              <w:pStyle w:val="TAL"/>
              <w:rPr>
                <w:color w:val="000000"/>
                <w:sz w:val="16"/>
                <w:szCs w:val="16"/>
              </w:rPr>
            </w:pPr>
            <w:r>
              <w:rPr>
                <w:color w:val="000000"/>
                <w:sz w:val="16"/>
                <w:szCs w:val="16"/>
              </w:rPr>
              <w:t>C3-242495</w:t>
            </w:r>
          </w:p>
        </w:tc>
        <w:tc>
          <w:tcPr>
            <w:tcW w:w="2248" w:type="pct"/>
            <w:tcBorders>
              <w:top w:val="single" w:sz="4" w:space="0" w:color="auto"/>
              <w:left w:val="single" w:sz="4" w:space="0" w:color="auto"/>
              <w:bottom w:val="single" w:sz="4" w:space="0" w:color="auto"/>
              <w:right w:val="single" w:sz="4" w:space="0" w:color="auto"/>
            </w:tcBorders>
            <w:noWrap/>
            <w:hideMark/>
          </w:tcPr>
          <w:p w14:paraId="373C67D9" w14:textId="77777777" w:rsidR="00B33979" w:rsidRDefault="00B33979">
            <w:pPr>
              <w:pStyle w:val="TAL"/>
              <w:rPr>
                <w:color w:val="000000"/>
                <w:sz w:val="16"/>
                <w:szCs w:val="16"/>
              </w:rPr>
            </w:pPr>
            <w:r>
              <w:rPr>
                <w:color w:val="000000"/>
                <w:sz w:val="16"/>
                <w:szCs w:val="16"/>
              </w:rPr>
              <w:t>Adding Analytics Information in Nnwdaf_MLModelMonitor service</w:t>
            </w:r>
          </w:p>
        </w:tc>
        <w:tc>
          <w:tcPr>
            <w:tcW w:w="579" w:type="pct"/>
            <w:tcBorders>
              <w:top w:val="single" w:sz="4" w:space="0" w:color="auto"/>
              <w:left w:val="single" w:sz="4" w:space="0" w:color="auto"/>
              <w:bottom w:val="single" w:sz="4" w:space="0" w:color="auto"/>
              <w:right w:val="single" w:sz="4" w:space="0" w:color="auto"/>
            </w:tcBorders>
            <w:noWrap/>
            <w:hideMark/>
          </w:tcPr>
          <w:p w14:paraId="2368C913" w14:textId="77777777" w:rsidR="00B33979" w:rsidRDefault="00B33979">
            <w:pPr>
              <w:pStyle w:val="TAL"/>
              <w:rPr>
                <w:color w:val="000000"/>
                <w:sz w:val="16"/>
                <w:szCs w:val="16"/>
              </w:rPr>
            </w:pPr>
            <w:r>
              <w:rPr>
                <w:color w:val="000000"/>
                <w:sz w:val="16"/>
                <w:szCs w:val="16"/>
              </w:rPr>
              <w:t>China Telecom, Huawei</w:t>
            </w:r>
          </w:p>
        </w:tc>
        <w:tc>
          <w:tcPr>
            <w:tcW w:w="513" w:type="pct"/>
            <w:tcBorders>
              <w:top w:val="single" w:sz="4" w:space="0" w:color="auto"/>
              <w:left w:val="single" w:sz="4" w:space="0" w:color="auto"/>
              <w:bottom w:val="single" w:sz="4" w:space="0" w:color="auto"/>
              <w:right w:val="single" w:sz="4" w:space="0" w:color="auto"/>
            </w:tcBorders>
            <w:noWrap/>
            <w:hideMark/>
          </w:tcPr>
          <w:p w14:paraId="05F69E3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11F91CB" w14:textId="77777777" w:rsidR="00B33979" w:rsidRDefault="00B33979">
            <w:pPr>
              <w:pStyle w:val="TAL"/>
              <w:rPr>
                <w:color w:val="000000"/>
                <w:sz w:val="16"/>
                <w:szCs w:val="16"/>
              </w:rPr>
            </w:pPr>
            <w:r>
              <w:rPr>
                <w:color w:val="000000"/>
                <w:sz w:val="16"/>
                <w:szCs w:val="16"/>
              </w:rPr>
              <w:t>C3-242247</w:t>
            </w:r>
          </w:p>
        </w:tc>
        <w:tc>
          <w:tcPr>
            <w:tcW w:w="579" w:type="pct"/>
            <w:tcBorders>
              <w:top w:val="single" w:sz="4" w:space="0" w:color="auto"/>
              <w:left w:val="single" w:sz="4" w:space="0" w:color="auto"/>
              <w:bottom w:val="single" w:sz="4" w:space="0" w:color="auto"/>
              <w:right w:val="single" w:sz="4" w:space="0" w:color="auto"/>
            </w:tcBorders>
            <w:noWrap/>
            <w:hideMark/>
          </w:tcPr>
          <w:p w14:paraId="13290A57" w14:textId="77777777" w:rsidR="00B33979" w:rsidRDefault="00B33979">
            <w:pPr>
              <w:pStyle w:val="TAL"/>
              <w:rPr>
                <w:sz w:val="16"/>
                <w:szCs w:val="16"/>
              </w:rPr>
            </w:pPr>
            <w:r>
              <w:rPr>
                <w:sz w:val="16"/>
                <w:szCs w:val="16"/>
              </w:rPr>
              <w:t>C3-242672</w:t>
            </w:r>
          </w:p>
        </w:tc>
      </w:tr>
      <w:tr w:rsidR="00B33979" w14:paraId="32A872A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2EE1FE" w14:textId="77777777" w:rsidR="00B33979" w:rsidRDefault="00B33979">
            <w:pPr>
              <w:pStyle w:val="TAL"/>
              <w:rPr>
                <w:color w:val="000000"/>
                <w:sz w:val="16"/>
                <w:szCs w:val="16"/>
              </w:rPr>
            </w:pPr>
            <w:r>
              <w:rPr>
                <w:color w:val="000000"/>
                <w:sz w:val="16"/>
                <w:szCs w:val="16"/>
              </w:rPr>
              <w:t>C3-242496</w:t>
            </w:r>
          </w:p>
        </w:tc>
        <w:tc>
          <w:tcPr>
            <w:tcW w:w="2248" w:type="pct"/>
            <w:tcBorders>
              <w:top w:val="single" w:sz="4" w:space="0" w:color="auto"/>
              <w:left w:val="single" w:sz="4" w:space="0" w:color="auto"/>
              <w:bottom w:val="single" w:sz="4" w:space="0" w:color="auto"/>
              <w:right w:val="single" w:sz="4" w:space="0" w:color="auto"/>
            </w:tcBorders>
            <w:noWrap/>
            <w:hideMark/>
          </w:tcPr>
          <w:p w14:paraId="42A078CF" w14:textId="77777777" w:rsidR="00B33979" w:rsidRDefault="00B33979">
            <w:pPr>
              <w:pStyle w:val="TAL"/>
              <w:rPr>
                <w:color w:val="000000"/>
                <w:sz w:val="16"/>
                <w:szCs w:val="16"/>
              </w:rPr>
            </w:pPr>
            <w:r>
              <w:rPr>
                <w:color w:val="000000"/>
                <w:sz w:val="16"/>
                <w:szCs w:val="16"/>
              </w:rPr>
              <w:t>Support of updating restricted status in UDR</w:t>
            </w:r>
          </w:p>
        </w:tc>
        <w:tc>
          <w:tcPr>
            <w:tcW w:w="579" w:type="pct"/>
            <w:tcBorders>
              <w:top w:val="single" w:sz="4" w:space="0" w:color="auto"/>
              <w:left w:val="single" w:sz="4" w:space="0" w:color="auto"/>
              <w:bottom w:val="single" w:sz="4" w:space="0" w:color="auto"/>
              <w:right w:val="single" w:sz="4" w:space="0" w:color="auto"/>
            </w:tcBorders>
            <w:noWrap/>
            <w:hideMark/>
          </w:tcPr>
          <w:p w14:paraId="21476522" w14:textId="77777777" w:rsidR="00B33979" w:rsidRDefault="00B33979">
            <w:pPr>
              <w:pStyle w:val="TAL"/>
              <w:rPr>
                <w:color w:val="000000"/>
                <w:sz w:val="16"/>
                <w:szCs w:val="16"/>
              </w:rPr>
            </w:pPr>
            <w:r>
              <w:rPr>
                <w:color w:val="000000"/>
                <w:sz w:val="16"/>
                <w:szCs w:val="16"/>
              </w:rPr>
              <w:t>China Telecom,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4AFF8B3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88C89DB" w14:textId="77777777" w:rsidR="00B33979" w:rsidRDefault="00B33979">
            <w:pPr>
              <w:pStyle w:val="TAL"/>
              <w:rPr>
                <w:color w:val="000000"/>
                <w:sz w:val="16"/>
                <w:szCs w:val="16"/>
              </w:rPr>
            </w:pPr>
            <w:r>
              <w:rPr>
                <w:color w:val="000000"/>
                <w:sz w:val="16"/>
                <w:szCs w:val="16"/>
              </w:rPr>
              <w:t>C3-242270</w:t>
            </w:r>
          </w:p>
        </w:tc>
        <w:tc>
          <w:tcPr>
            <w:tcW w:w="579" w:type="pct"/>
            <w:tcBorders>
              <w:top w:val="single" w:sz="4" w:space="0" w:color="auto"/>
              <w:left w:val="single" w:sz="4" w:space="0" w:color="auto"/>
              <w:bottom w:val="single" w:sz="4" w:space="0" w:color="auto"/>
              <w:right w:val="single" w:sz="4" w:space="0" w:color="auto"/>
            </w:tcBorders>
            <w:noWrap/>
            <w:hideMark/>
          </w:tcPr>
          <w:p w14:paraId="52917E55" w14:textId="77777777" w:rsidR="00B33979" w:rsidRDefault="00B33979">
            <w:pPr>
              <w:rPr>
                <w:color w:val="000000"/>
                <w:sz w:val="16"/>
                <w:szCs w:val="16"/>
              </w:rPr>
            </w:pPr>
          </w:p>
        </w:tc>
      </w:tr>
      <w:tr w:rsidR="00B33979" w14:paraId="27D1C03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440AA1" w14:textId="77777777" w:rsidR="00B33979" w:rsidRDefault="00B33979">
            <w:pPr>
              <w:pStyle w:val="TAL"/>
              <w:rPr>
                <w:color w:val="000000"/>
                <w:sz w:val="16"/>
                <w:szCs w:val="16"/>
              </w:rPr>
            </w:pPr>
            <w:r>
              <w:rPr>
                <w:color w:val="000000"/>
                <w:sz w:val="16"/>
                <w:szCs w:val="16"/>
              </w:rPr>
              <w:t>C3-242497</w:t>
            </w:r>
          </w:p>
        </w:tc>
        <w:tc>
          <w:tcPr>
            <w:tcW w:w="2248" w:type="pct"/>
            <w:tcBorders>
              <w:top w:val="single" w:sz="4" w:space="0" w:color="auto"/>
              <w:left w:val="single" w:sz="4" w:space="0" w:color="auto"/>
              <w:bottom w:val="single" w:sz="4" w:space="0" w:color="auto"/>
              <w:right w:val="single" w:sz="4" w:space="0" w:color="auto"/>
            </w:tcBorders>
            <w:noWrap/>
            <w:hideMark/>
          </w:tcPr>
          <w:p w14:paraId="6458634E" w14:textId="77777777" w:rsidR="00B33979" w:rsidRDefault="00B33979">
            <w:pPr>
              <w:pStyle w:val="TAL"/>
              <w:rPr>
                <w:color w:val="000000"/>
                <w:sz w:val="16"/>
                <w:szCs w:val="16"/>
              </w:rPr>
            </w:pPr>
            <w:r>
              <w:rPr>
                <w:color w:val="000000"/>
                <w:sz w:val="16"/>
                <w:szCs w:val="16"/>
              </w:rPr>
              <w:t>Power savings feature editors note handling</w:t>
            </w:r>
          </w:p>
        </w:tc>
        <w:tc>
          <w:tcPr>
            <w:tcW w:w="579" w:type="pct"/>
            <w:tcBorders>
              <w:top w:val="single" w:sz="4" w:space="0" w:color="auto"/>
              <w:left w:val="single" w:sz="4" w:space="0" w:color="auto"/>
              <w:bottom w:val="single" w:sz="4" w:space="0" w:color="auto"/>
              <w:right w:val="single" w:sz="4" w:space="0" w:color="auto"/>
            </w:tcBorders>
            <w:noWrap/>
            <w:hideMark/>
          </w:tcPr>
          <w:p w14:paraId="2DE6969C" w14:textId="77777777" w:rsidR="00B33979" w:rsidRDefault="00B33979">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022C9F0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4DDF73D" w14:textId="77777777" w:rsidR="00B33979" w:rsidRDefault="00B33979">
            <w:pPr>
              <w:pStyle w:val="TAL"/>
              <w:rPr>
                <w:color w:val="000000"/>
                <w:sz w:val="16"/>
                <w:szCs w:val="16"/>
              </w:rPr>
            </w:pPr>
            <w:r>
              <w:rPr>
                <w:color w:val="000000"/>
                <w:sz w:val="16"/>
                <w:szCs w:val="16"/>
              </w:rPr>
              <w:t>C3-242102</w:t>
            </w:r>
          </w:p>
        </w:tc>
        <w:tc>
          <w:tcPr>
            <w:tcW w:w="579" w:type="pct"/>
            <w:tcBorders>
              <w:top w:val="single" w:sz="4" w:space="0" w:color="auto"/>
              <w:left w:val="single" w:sz="4" w:space="0" w:color="auto"/>
              <w:bottom w:val="single" w:sz="4" w:space="0" w:color="auto"/>
              <w:right w:val="single" w:sz="4" w:space="0" w:color="auto"/>
            </w:tcBorders>
            <w:noWrap/>
            <w:hideMark/>
          </w:tcPr>
          <w:p w14:paraId="52627FE8" w14:textId="77777777" w:rsidR="00B33979" w:rsidRDefault="00B33979">
            <w:pPr>
              <w:rPr>
                <w:color w:val="000000"/>
                <w:sz w:val="16"/>
                <w:szCs w:val="16"/>
              </w:rPr>
            </w:pPr>
          </w:p>
        </w:tc>
      </w:tr>
      <w:tr w:rsidR="00B33979" w14:paraId="613E328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C7B979" w14:textId="77777777" w:rsidR="00B33979" w:rsidRDefault="00B33979">
            <w:pPr>
              <w:pStyle w:val="TAL"/>
              <w:rPr>
                <w:color w:val="000000"/>
                <w:sz w:val="16"/>
                <w:szCs w:val="16"/>
              </w:rPr>
            </w:pPr>
            <w:r>
              <w:rPr>
                <w:color w:val="000000"/>
                <w:sz w:val="16"/>
                <w:szCs w:val="16"/>
              </w:rPr>
              <w:t>C3-242498</w:t>
            </w:r>
          </w:p>
        </w:tc>
        <w:tc>
          <w:tcPr>
            <w:tcW w:w="2248" w:type="pct"/>
            <w:tcBorders>
              <w:top w:val="single" w:sz="4" w:space="0" w:color="auto"/>
              <w:left w:val="single" w:sz="4" w:space="0" w:color="auto"/>
              <w:bottom w:val="single" w:sz="4" w:space="0" w:color="auto"/>
              <w:right w:val="single" w:sz="4" w:space="0" w:color="auto"/>
            </w:tcBorders>
            <w:noWrap/>
            <w:hideMark/>
          </w:tcPr>
          <w:p w14:paraId="6D233956" w14:textId="77777777" w:rsidR="00B33979" w:rsidRDefault="00B33979">
            <w:pPr>
              <w:pStyle w:val="TAL"/>
              <w:rPr>
                <w:color w:val="000000"/>
                <w:sz w:val="16"/>
                <w:szCs w:val="16"/>
              </w:rPr>
            </w:pPr>
            <w:r>
              <w:rPr>
                <w:color w:val="000000"/>
                <w:sz w:val="16"/>
                <w:szCs w:val="16"/>
              </w:rPr>
              <w:t>Analytics   Subscription Transfer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7B5B8509"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10BA09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61C46C7" w14:textId="77777777" w:rsidR="00B33979" w:rsidRDefault="00B33979">
            <w:pPr>
              <w:pStyle w:val="TAL"/>
              <w:rPr>
                <w:color w:val="000000"/>
                <w:sz w:val="16"/>
                <w:szCs w:val="16"/>
              </w:rPr>
            </w:pPr>
            <w:r>
              <w:rPr>
                <w:color w:val="000000"/>
                <w:sz w:val="16"/>
                <w:szCs w:val="16"/>
              </w:rPr>
              <w:t>C3-242145</w:t>
            </w:r>
          </w:p>
        </w:tc>
        <w:tc>
          <w:tcPr>
            <w:tcW w:w="579" w:type="pct"/>
            <w:tcBorders>
              <w:top w:val="single" w:sz="4" w:space="0" w:color="auto"/>
              <w:left w:val="single" w:sz="4" w:space="0" w:color="auto"/>
              <w:bottom w:val="single" w:sz="4" w:space="0" w:color="auto"/>
              <w:right w:val="single" w:sz="4" w:space="0" w:color="auto"/>
            </w:tcBorders>
            <w:noWrap/>
            <w:hideMark/>
          </w:tcPr>
          <w:p w14:paraId="75D4012E" w14:textId="77777777" w:rsidR="00B33979" w:rsidRDefault="00B33979">
            <w:pPr>
              <w:rPr>
                <w:color w:val="000000"/>
                <w:sz w:val="16"/>
                <w:szCs w:val="16"/>
              </w:rPr>
            </w:pPr>
          </w:p>
        </w:tc>
      </w:tr>
      <w:tr w:rsidR="00B33979" w14:paraId="53FED2A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263A58" w14:textId="77777777" w:rsidR="00B33979" w:rsidRDefault="00B33979">
            <w:pPr>
              <w:pStyle w:val="TAL"/>
              <w:rPr>
                <w:color w:val="000000"/>
                <w:sz w:val="16"/>
                <w:szCs w:val="16"/>
              </w:rPr>
            </w:pPr>
            <w:r>
              <w:rPr>
                <w:color w:val="000000"/>
                <w:sz w:val="16"/>
                <w:szCs w:val="16"/>
              </w:rPr>
              <w:t>C3-242499</w:t>
            </w:r>
          </w:p>
        </w:tc>
        <w:tc>
          <w:tcPr>
            <w:tcW w:w="2248" w:type="pct"/>
            <w:tcBorders>
              <w:top w:val="single" w:sz="4" w:space="0" w:color="auto"/>
              <w:left w:val="single" w:sz="4" w:space="0" w:color="auto"/>
              <w:bottom w:val="single" w:sz="4" w:space="0" w:color="auto"/>
              <w:right w:val="single" w:sz="4" w:space="0" w:color="auto"/>
            </w:tcBorders>
            <w:noWrap/>
            <w:hideMark/>
          </w:tcPr>
          <w:p w14:paraId="179903C2" w14:textId="77777777" w:rsidR="00B33979" w:rsidRDefault="00B33979">
            <w:pPr>
              <w:pStyle w:val="TAL"/>
              <w:rPr>
                <w:color w:val="000000"/>
                <w:sz w:val="16"/>
                <w:szCs w:val="16"/>
              </w:rPr>
            </w:pPr>
            <w:r>
              <w:rPr>
                <w:color w:val="000000"/>
                <w:sz w:val="16"/>
                <w:szCs w:val="16"/>
              </w:rPr>
              <w:t>Completion of analytics events for Nnwdaf_MLModelProvision service</w:t>
            </w:r>
          </w:p>
        </w:tc>
        <w:tc>
          <w:tcPr>
            <w:tcW w:w="579" w:type="pct"/>
            <w:tcBorders>
              <w:top w:val="single" w:sz="4" w:space="0" w:color="auto"/>
              <w:left w:val="single" w:sz="4" w:space="0" w:color="auto"/>
              <w:bottom w:val="single" w:sz="4" w:space="0" w:color="auto"/>
              <w:right w:val="single" w:sz="4" w:space="0" w:color="auto"/>
            </w:tcBorders>
            <w:noWrap/>
            <w:hideMark/>
          </w:tcPr>
          <w:p w14:paraId="6431EF62"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AB96E7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6D0ED8E" w14:textId="77777777" w:rsidR="00B33979" w:rsidRDefault="00B33979">
            <w:pPr>
              <w:pStyle w:val="TAL"/>
              <w:rPr>
                <w:color w:val="000000"/>
                <w:sz w:val="16"/>
                <w:szCs w:val="16"/>
              </w:rPr>
            </w:pPr>
            <w:r>
              <w:rPr>
                <w:color w:val="000000"/>
                <w:sz w:val="16"/>
                <w:szCs w:val="16"/>
              </w:rPr>
              <w:t>C3-242175</w:t>
            </w:r>
          </w:p>
        </w:tc>
        <w:tc>
          <w:tcPr>
            <w:tcW w:w="579" w:type="pct"/>
            <w:tcBorders>
              <w:top w:val="single" w:sz="4" w:space="0" w:color="auto"/>
              <w:left w:val="single" w:sz="4" w:space="0" w:color="auto"/>
              <w:bottom w:val="single" w:sz="4" w:space="0" w:color="auto"/>
              <w:right w:val="single" w:sz="4" w:space="0" w:color="auto"/>
            </w:tcBorders>
            <w:noWrap/>
            <w:hideMark/>
          </w:tcPr>
          <w:p w14:paraId="78363E3E" w14:textId="77777777" w:rsidR="00B33979" w:rsidRDefault="00B33979">
            <w:pPr>
              <w:rPr>
                <w:color w:val="000000"/>
                <w:sz w:val="16"/>
                <w:szCs w:val="16"/>
              </w:rPr>
            </w:pPr>
          </w:p>
        </w:tc>
      </w:tr>
      <w:tr w:rsidR="00B33979" w14:paraId="2539530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E4FDF4" w14:textId="77777777" w:rsidR="00B33979" w:rsidRDefault="00B33979">
            <w:pPr>
              <w:pStyle w:val="TAL"/>
              <w:rPr>
                <w:color w:val="000000"/>
                <w:sz w:val="16"/>
                <w:szCs w:val="16"/>
              </w:rPr>
            </w:pPr>
            <w:r>
              <w:rPr>
                <w:color w:val="000000"/>
                <w:sz w:val="16"/>
                <w:szCs w:val="16"/>
              </w:rPr>
              <w:t>C3-242500</w:t>
            </w:r>
          </w:p>
        </w:tc>
        <w:tc>
          <w:tcPr>
            <w:tcW w:w="2248" w:type="pct"/>
            <w:tcBorders>
              <w:top w:val="single" w:sz="4" w:space="0" w:color="auto"/>
              <w:left w:val="single" w:sz="4" w:space="0" w:color="auto"/>
              <w:bottom w:val="single" w:sz="4" w:space="0" w:color="auto"/>
              <w:right w:val="single" w:sz="4" w:space="0" w:color="auto"/>
            </w:tcBorders>
            <w:noWrap/>
            <w:hideMark/>
          </w:tcPr>
          <w:p w14:paraId="78EF61F0" w14:textId="77777777" w:rsidR="00B33979" w:rsidRDefault="00B33979">
            <w:pPr>
              <w:pStyle w:val="TAL"/>
              <w:rPr>
                <w:color w:val="000000"/>
                <w:sz w:val="16"/>
                <w:szCs w:val="16"/>
              </w:rPr>
            </w:pPr>
            <w:r>
              <w:rPr>
                <w:color w:val="000000"/>
                <w:sz w:val="16"/>
                <w:szCs w:val="16"/>
              </w:rPr>
              <w:t>Incorrect description of storeInd attribute</w:t>
            </w:r>
          </w:p>
        </w:tc>
        <w:tc>
          <w:tcPr>
            <w:tcW w:w="579" w:type="pct"/>
            <w:tcBorders>
              <w:top w:val="single" w:sz="4" w:space="0" w:color="auto"/>
              <w:left w:val="single" w:sz="4" w:space="0" w:color="auto"/>
              <w:bottom w:val="single" w:sz="4" w:space="0" w:color="auto"/>
              <w:right w:val="single" w:sz="4" w:space="0" w:color="auto"/>
            </w:tcBorders>
            <w:noWrap/>
            <w:hideMark/>
          </w:tcPr>
          <w:p w14:paraId="128D2E66"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D39BC6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FE4C02" w14:textId="77777777" w:rsidR="00B33979" w:rsidRDefault="00B33979">
            <w:pPr>
              <w:pStyle w:val="TAL"/>
              <w:rPr>
                <w:color w:val="000000"/>
                <w:sz w:val="16"/>
                <w:szCs w:val="16"/>
              </w:rPr>
            </w:pPr>
            <w:r>
              <w:rPr>
                <w:color w:val="000000"/>
                <w:sz w:val="16"/>
                <w:szCs w:val="16"/>
              </w:rPr>
              <w:t>C3-242181</w:t>
            </w:r>
          </w:p>
        </w:tc>
        <w:tc>
          <w:tcPr>
            <w:tcW w:w="579" w:type="pct"/>
            <w:tcBorders>
              <w:top w:val="single" w:sz="4" w:space="0" w:color="auto"/>
              <w:left w:val="single" w:sz="4" w:space="0" w:color="auto"/>
              <w:bottom w:val="single" w:sz="4" w:space="0" w:color="auto"/>
              <w:right w:val="single" w:sz="4" w:space="0" w:color="auto"/>
            </w:tcBorders>
            <w:noWrap/>
            <w:hideMark/>
          </w:tcPr>
          <w:p w14:paraId="48B6BB39" w14:textId="77777777" w:rsidR="00B33979" w:rsidRDefault="00B33979">
            <w:pPr>
              <w:rPr>
                <w:color w:val="000000"/>
                <w:sz w:val="16"/>
                <w:szCs w:val="16"/>
              </w:rPr>
            </w:pPr>
          </w:p>
        </w:tc>
      </w:tr>
      <w:tr w:rsidR="00B33979" w14:paraId="404AD1A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32D470" w14:textId="77777777" w:rsidR="00B33979" w:rsidRDefault="00B33979">
            <w:pPr>
              <w:pStyle w:val="TAL"/>
              <w:rPr>
                <w:color w:val="000000"/>
                <w:sz w:val="16"/>
                <w:szCs w:val="16"/>
              </w:rPr>
            </w:pPr>
            <w:r>
              <w:rPr>
                <w:color w:val="000000"/>
                <w:sz w:val="16"/>
                <w:szCs w:val="16"/>
              </w:rPr>
              <w:t>C3-242501</w:t>
            </w:r>
          </w:p>
        </w:tc>
        <w:tc>
          <w:tcPr>
            <w:tcW w:w="2248" w:type="pct"/>
            <w:tcBorders>
              <w:top w:val="single" w:sz="4" w:space="0" w:color="auto"/>
              <w:left w:val="single" w:sz="4" w:space="0" w:color="auto"/>
              <w:bottom w:val="single" w:sz="4" w:space="0" w:color="auto"/>
              <w:right w:val="single" w:sz="4" w:space="0" w:color="auto"/>
            </w:tcBorders>
            <w:noWrap/>
            <w:hideMark/>
          </w:tcPr>
          <w:p w14:paraId="700C9C8F" w14:textId="77777777" w:rsidR="00B33979" w:rsidRDefault="00B33979">
            <w:pPr>
              <w:pStyle w:val="TAL"/>
              <w:rPr>
                <w:color w:val="000000"/>
                <w:sz w:val="16"/>
                <w:szCs w:val="16"/>
              </w:rPr>
            </w:pPr>
            <w:r>
              <w:rPr>
                <w:color w:val="000000"/>
                <w:sz w:val="16"/>
                <w:szCs w:val="16"/>
              </w:rPr>
              <w:t>Change NWDAF to NF serivce consumer in procedure figures</w:t>
            </w:r>
          </w:p>
        </w:tc>
        <w:tc>
          <w:tcPr>
            <w:tcW w:w="579" w:type="pct"/>
            <w:tcBorders>
              <w:top w:val="single" w:sz="4" w:space="0" w:color="auto"/>
              <w:left w:val="single" w:sz="4" w:space="0" w:color="auto"/>
              <w:bottom w:val="single" w:sz="4" w:space="0" w:color="auto"/>
              <w:right w:val="single" w:sz="4" w:space="0" w:color="auto"/>
            </w:tcBorders>
            <w:noWrap/>
            <w:hideMark/>
          </w:tcPr>
          <w:p w14:paraId="2EDF0BEB"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DD8F47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7282924" w14:textId="77777777" w:rsidR="00B33979" w:rsidRDefault="00B33979">
            <w:pPr>
              <w:pStyle w:val="TAL"/>
              <w:rPr>
                <w:color w:val="000000"/>
                <w:sz w:val="16"/>
                <w:szCs w:val="16"/>
              </w:rPr>
            </w:pPr>
            <w:r>
              <w:rPr>
                <w:color w:val="000000"/>
                <w:sz w:val="16"/>
                <w:szCs w:val="16"/>
              </w:rPr>
              <w:t>C3-242182</w:t>
            </w:r>
          </w:p>
        </w:tc>
        <w:tc>
          <w:tcPr>
            <w:tcW w:w="579" w:type="pct"/>
            <w:tcBorders>
              <w:top w:val="single" w:sz="4" w:space="0" w:color="auto"/>
              <w:left w:val="single" w:sz="4" w:space="0" w:color="auto"/>
              <w:bottom w:val="single" w:sz="4" w:space="0" w:color="auto"/>
              <w:right w:val="single" w:sz="4" w:space="0" w:color="auto"/>
            </w:tcBorders>
            <w:noWrap/>
            <w:hideMark/>
          </w:tcPr>
          <w:p w14:paraId="6ABF19BA" w14:textId="77777777" w:rsidR="00B33979" w:rsidRDefault="00B33979">
            <w:pPr>
              <w:rPr>
                <w:color w:val="000000"/>
                <w:sz w:val="16"/>
                <w:szCs w:val="16"/>
              </w:rPr>
            </w:pPr>
          </w:p>
        </w:tc>
      </w:tr>
      <w:tr w:rsidR="00B33979" w14:paraId="56E78EB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58FE42" w14:textId="77777777" w:rsidR="00B33979" w:rsidRDefault="00B33979">
            <w:pPr>
              <w:pStyle w:val="TAL"/>
              <w:rPr>
                <w:color w:val="000000"/>
                <w:sz w:val="16"/>
                <w:szCs w:val="16"/>
              </w:rPr>
            </w:pPr>
            <w:r>
              <w:rPr>
                <w:color w:val="000000"/>
                <w:sz w:val="16"/>
                <w:szCs w:val="16"/>
              </w:rPr>
              <w:t>C3-242502</w:t>
            </w:r>
          </w:p>
        </w:tc>
        <w:tc>
          <w:tcPr>
            <w:tcW w:w="2248" w:type="pct"/>
            <w:tcBorders>
              <w:top w:val="single" w:sz="4" w:space="0" w:color="auto"/>
              <w:left w:val="single" w:sz="4" w:space="0" w:color="auto"/>
              <w:bottom w:val="single" w:sz="4" w:space="0" w:color="auto"/>
              <w:right w:val="single" w:sz="4" w:space="0" w:color="auto"/>
            </w:tcBorders>
            <w:noWrap/>
            <w:hideMark/>
          </w:tcPr>
          <w:p w14:paraId="1E1EEB9E" w14:textId="77777777" w:rsidR="00B33979" w:rsidRDefault="00B33979">
            <w:pPr>
              <w:pStyle w:val="TAL"/>
              <w:rPr>
                <w:color w:val="000000"/>
                <w:sz w:val="16"/>
                <w:szCs w:val="16"/>
              </w:rPr>
            </w:pPr>
            <w:r>
              <w:rPr>
                <w:color w:val="000000"/>
                <w:sz w:val="16"/>
                <w:szCs w:val="16"/>
              </w:rPr>
              <w:t>Missing applicable feature</w:t>
            </w:r>
          </w:p>
        </w:tc>
        <w:tc>
          <w:tcPr>
            <w:tcW w:w="579" w:type="pct"/>
            <w:tcBorders>
              <w:top w:val="single" w:sz="4" w:space="0" w:color="auto"/>
              <w:left w:val="single" w:sz="4" w:space="0" w:color="auto"/>
              <w:bottom w:val="single" w:sz="4" w:space="0" w:color="auto"/>
              <w:right w:val="single" w:sz="4" w:space="0" w:color="auto"/>
            </w:tcBorders>
            <w:noWrap/>
            <w:hideMark/>
          </w:tcPr>
          <w:p w14:paraId="2341C45F"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D173E4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BD6530" w14:textId="77777777" w:rsidR="00B33979" w:rsidRDefault="00B33979">
            <w:pPr>
              <w:pStyle w:val="TAL"/>
              <w:rPr>
                <w:color w:val="000000"/>
                <w:sz w:val="16"/>
                <w:szCs w:val="16"/>
              </w:rPr>
            </w:pPr>
            <w:r>
              <w:rPr>
                <w:color w:val="000000"/>
                <w:sz w:val="16"/>
                <w:szCs w:val="16"/>
              </w:rPr>
              <w:t>C3-242183</w:t>
            </w:r>
          </w:p>
        </w:tc>
        <w:tc>
          <w:tcPr>
            <w:tcW w:w="579" w:type="pct"/>
            <w:tcBorders>
              <w:top w:val="single" w:sz="4" w:space="0" w:color="auto"/>
              <w:left w:val="single" w:sz="4" w:space="0" w:color="auto"/>
              <w:bottom w:val="single" w:sz="4" w:space="0" w:color="auto"/>
              <w:right w:val="single" w:sz="4" w:space="0" w:color="auto"/>
            </w:tcBorders>
            <w:noWrap/>
            <w:hideMark/>
          </w:tcPr>
          <w:p w14:paraId="4FDFC724" w14:textId="77777777" w:rsidR="00B33979" w:rsidRDefault="00B33979">
            <w:pPr>
              <w:rPr>
                <w:color w:val="000000"/>
                <w:sz w:val="16"/>
                <w:szCs w:val="16"/>
              </w:rPr>
            </w:pPr>
          </w:p>
        </w:tc>
      </w:tr>
      <w:tr w:rsidR="00B33979" w14:paraId="392FA7A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5AC5C5" w14:textId="77777777" w:rsidR="00B33979" w:rsidRDefault="00B33979">
            <w:pPr>
              <w:pStyle w:val="TAL"/>
              <w:rPr>
                <w:color w:val="000000"/>
                <w:sz w:val="16"/>
                <w:szCs w:val="16"/>
              </w:rPr>
            </w:pPr>
            <w:r>
              <w:rPr>
                <w:color w:val="000000"/>
                <w:sz w:val="16"/>
                <w:szCs w:val="16"/>
              </w:rPr>
              <w:t>C3-242503</w:t>
            </w:r>
          </w:p>
        </w:tc>
        <w:tc>
          <w:tcPr>
            <w:tcW w:w="2248" w:type="pct"/>
            <w:tcBorders>
              <w:top w:val="single" w:sz="4" w:space="0" w:color="auto"/>
              <w:left w:val="single" w:sz="4" w:space="0" w:color="auto"/>
              <w:bottom w:val="single" w:sz="4" w:space="0" w:color="auto"/>
              <w:right w:val="single" w:sz="4" w:space="0" w:color="auto"/>
            </w:tcBorders>
            <w:noWrap/>
            <w:hideMark/>
          </w:tcPr>
          <w:p w14:paraId="1161CE64" w14:textId="77777777" w:rsidR="00B33979" w:rsidRDefault="00B33979">
            <w:pPr>
              <w:pStyle w:val="TAL"/>
              <w:rPr>
                <w:color w:val="000000"/>
                <w:sz w:val="16"/>
                <w:szCs w:val="16"/>
              </w:rPr>
            </w:pPr>
            <w:r>
              <w:rPr>
                <w:color w:val="000000"/>
                <w:sz w:val="16"/>
                <w:szCs w:val="16"/>
              </w:rPr>
              <w:t>Corrections on QoS monitoring reports</w:t>
            </w:r>
          </w:p>
        </w:tc>
        <w:tc>
          <w:tcPr>
            <w:tcW w:w="579" w:type="pct"/>
            <w:tcBorders>
              <w:top w:val="single" w:sz="4" w:space="0" w:color="auto"/>
              <w:left w:val="single" w:sz="4" w:space="0" w:color="auto"/>
              <w:bottom w:val="single" w:sz="4" w:space="0" w:color="auto"/>
              <w:right w:val="single" w:sz="4" w:space="0" w:color="auto"/>
            </w:tcBorders>
            <w:noWrap/>
            <w:hideMark/>
          </w:tcPr>
          <w:p w14:paraId="7037922A"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EEF4C2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D49F1A6" w14:textId="77777777" w:rsidR="00B33979" w:rsidRDefault="00B33979">
            <w:pPr>
              <w:pStyle w:val="TAL"/>
              <w:rPr>
                <w:color w:val="000000"/>
                <w:sz w:val="16"/>
                <w:szCs w:val="16"/>
              </w:rPr>
            </w:pPr>
            <w:r>
              <w:rPr>
                <w:color w:val="000000"/>
                <w:sz w:val="16"/>
                <w:szCs w:val="16"/>
              </w:rPr>
              <w:t>C3-242201</w:t>
            </w:r>
          </w:p>
        </w:tc>
        <w:tc>
          <w:tcPr>
            <w:tcW w:w="579" w:type="pct"/>
            <w:tcBorders>
              <w:top w:val="single" w:sz="4" w:space="0" w:color="auto"/>
              <w:left w:val="single" w:sz="4" w:space="0" w:color="auto"/>
              <w:bottom w:val="single" w:sz="4" w:space="0" w:color="auto"/>
              <w:right w:val="single" w:sz="4" w:space="0" w:color="auto"/>
            </w:tcBorders>
            <w:noWrap/>
            <w:hideMark/>
          </w:tcPr>
          <w:p w14:paraId="78C859F3" w14:textId="77777777" w:rsidR="00B33979" w:rsidRDefault="00B33979">
            <w:pPr>
              <w:rPr>
                <w:color w:val="000000"/>
                <w:sz w:val="16"/>
                <w:szCs w:val="16"/>
              </w:rPr>
            </w:pPr>
          </w:p>
        </w:tc>
      </w:tr>
      <w:tr w:rsidR="00B33979" w14:paraId="750DE11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3F8C8E" w14:textId="77777777" w:rsidR="00B33979" w:rsidRDefault="00B33979">
            <w:pPr>
              <w:pStyle w:val="TAL"/>
              <w:rPr>
                <w:color w:val="000000"/>
                <w:sz w:val="16"/>
                <w:szCs w:val="16"/>
              </w:rPr>
            </w:pPr>
            <w:r>
              <w:rPr>
                <w:color w:val="000000"/>
                <w:sz w:val="16"/>
                <w:szCs w:val="16"/>
              </w:rPr>
              <w:t>C3-242504</w:t>
            </w:r>
          </w:p>
        </w:tc>
        <w:tc>
          <w:tcPr>
            <w:tcW w:w="2248" w:type="pct"/>
            <w:tcBorders>
              <w:top w:val="single" w:sz="4" w:space="0" w:color="auto"/>
              <w:left w:val="single" w:sz="4" w:space="0" w:color="auto"/>
              <w:bottom w:val="single" w:sz="4" w:space="0" w:color="auto"/>
              <w:right w:val="single" w:sz="4" w:space="0" w:color="auto"/>
            </w:tcBorders>
            <w:noWrap/>
            <w:hideMark/>
          </w:tcPr>
          <w:p w14:paraId="45000A16" w14:textId="77777777" w:rsidR="00B33979" w:rsidRDefault="00B33979">
            <w:pPr>
              <w:pStyle w:val="TAL"/>
              <w:rPr>
                <w:color w:val="000000"/>
                <w:sz w:val="16"/>
                <w:szCs w:val="16"/>
              </w:rPr>
            </w:pPr>
            <w:r>
              <w:rPr>
                <w:color w:val="000000"/>
                <w:sz w:val="16"/>
                <w:szCs w:val="16"/>
              </w:rPr>
              <w:t>Resolve the Editor’s Note of training data</w:t>
            </w:r>
          </w:p>
        </w:tc>
        <w:tc>
          <w:tcPr>
            <w:tcW w:w="579" w:type="pct"/>
            <w:tcBorders>
              <w:top w:val="single" w:sz="4" w:space="0" w:color="auto"/>
              <w:left w:val="single" w:sz="4" w:space="0" w:color="auto"/>
              <w:bottom w:val="single" w:sz="4" w:space="0" w:color="auto"/>
              <w:right w:val="single" w:sz="4" w:space="0" w:color="auto"/>
            </w:tcBorders>
            <w:noWrap/>
            <w:hideMark/>
          </w:tcPr>
          <w:p w14:paraId="2D8FDA6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2BAE7F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76248FF" w14:textId="77777777" w:rsidR="00B33979" w:rsidRDefault="00B33979">
            <w:pPr>
              <w:pStyle w:val="TAL"/>
              <w:rPr>
                <w:color w:val="000000"/>
                <w:sz w:val="16"/>
                <w:szCs w:val="16"/>
              </w:rPr>
            </w:pPr>
            <w:r>
              <w:rPr>
                <w:color w:val="000000"/>
                <w:sz w:val="16"/>
                <w:szCs w:val="16"/>
              </w:rPr>
              <w:t>C3-242260</w:t>
            </w:r>
          </w:p>
        </w:tc>
        <w:tc>
          <w:tcPr>
            <w:tcW w:w="579" w:type="pct"/>
            <w:tcBorders>
              <w:top w:val="single" w:sz="4" w:space="0" w:color="auto"/>
              <w:left w:val="single" w:sz="4" w:space="0" w:color="auto"/>
              <w:bottom w:val="single" w:sz="4" w:space="0" w:color="auto"/>
              <w:right w:val="single" w:sz="4" w:space="0" w:color="auto"/>
            </w:tcBorders>
            <w:noWrap/>
            <w:hideMark/>
          </w:tcPr>
          <w:p w14:paraId="70973D0C" w14:textId="77777777" w:rsidR="00B33979" w:rsidRDefault="00B33979">
            <w:pPr>
              <w:rPr>
                <w:color w:val="000000"/>
                <w:sz w:val="16"/>
                <w:szCs w:val="16"/>
              </w:rPr>
            </w:pPr>
          </w:p>
        </w:tc>
      </w:tr>
      <w:tr w:rsidR="00B33979" w14:paraId="544DBDD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81AA71" w14:textId="77777777" w:rsidR="00B33979" w:rsidRDefault="00B33979">
            <w:pPr>
              <w:pStyle w:val="TAL"/>
              <w:rPr>
                <w:color w:val="000000"/>
                <w:sz w:val="16"/>
                <w:szCs w:val="16"/>
              </w:rPr>
            </w:pPr>
            <w:r>
              <w:rPr>
                <w:color w:val="000000"/>
                <w:sz w:val="16"/>
                <w:szCs w:val="16"/>
              </w:rPr>
              <w:t>C3-242505</w:t>
            </w:r>
          </w:p>
        </w:tc>
        <w:tc>
          <w:tcPr>
            <w:tcW w:w="2248" w:type="pct"/>
            <w:tcBorders>
              <w:top w:val="single" w:sz="4" w:space="0" w:color="auto"/>
              <w:left w:val="single" w:sz="4" w:space="0" w:color="auto"/>
              <w:bottom w:val="single" w:sz="4" w:space="0" w:color="auto"/>
              <w:right w:val="single" w:sz="4" w:space="0" w:color="auto"/>
            </w:tcBorders>
            <w:noWrap/>
            <w:hideMark/>
          </w:tcPr>
          <w:p w14:paraId="79747E99" w14:textId="77777777" w:rsidR="00B33979" w:rsidRDefault="00B33979">
            <w:pPr>
              <w:pStyle w:val="TAL"/>
              <w:rPr>
                <w:color w:val="000000"/>
                <w:sz w:val="16"/>
                <w:szCs w:val="16"/>
              </w:rPr>
            </w:pPr>
            <w:r>
              <w:rPr>
                <w:color w:val="000000"/>
                <w:sz w:val="16"/>
                <w:szCs w:val="16"/>
              </w:rPr>
              <w:t>Removal of the Editor’s note about traffic influence service</w:t>
            </w:r>
          </w:p>
        </w:tc>
        <w:tc>
          <w:tcPr>
            <w:tcW w:w="579" w:type="pct"/>
            <w:tcBorders>
              <w:top w:val="single" w:sz="4" w:space="0" w:color="auto"/>
              <w:left w:val="single" w:sz="4" w:space="0" w:color="auto"/>
              <w:bottom w:val="single" w:sz="4" w:space="0" w:color="auto"/>
              <w:right w:val="single" w:sz="4" w:space="0" w:color="auto"/>
            </w:tcBorders>
            <w:noWrap/>
            <w:hideMark/>
          </w:tcPr>
          <w:p w14:paraId="0529B3B7"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BE017F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F04708A" w14:textId="77777777" w:rsidR="00B33979" w:rsidRDefault="00B33979">
            <w:pPr>
              <w:pStyle w:val="TAL"/>
              <w:rPr>
                <w:color w:val="000000"/>
                <w:sz w:val="16"/>
                <w:szCs w:val="16"/>
              </w:rPr>
            </w:pPr>
            <w:r>
              <w:rPr>
                <w:color w:val="000000"/>
                <w:sz w:val="16"/>
                <w:szCs w:val="16"/>
              </w:rPr>
              <w:t>C3-242276</w:t>
            </w:r>
          </w:p>
        </w:tc>
        <w:tc>
          <w:tcPr>
            <w:tcW w:w="579" w:type="pct"/>
            <w:tcBorders>
              <w:top w:val="single" w:sz="4" w:space="0" w:color="auto"/>
              <w:left w:val="single" w:sz="4" w:space="0" w:color="auto"/>
              <w:bottom w:val="single" w:sz="4" w:space="0" w:color="auto"/>
              <w:right w:val="single" w:sz="4" w:space="0" w:color="auto"/>
            </w:tcBorders>
            <w:noWrap/>
            <w:hideMark/>
          </w:tcPr>
          <w:p w14:paraId="785E4A1A" w14:textId="77777777" w:rsidR="00B33979" w:rsidRDefault="00B33979">
            <w:pPr>
              <w:rPr>
                <w:color w:val="000000"/>
                <w:sz w:val="16"/>
                <w:szCs w:val="16"/>
              </w:rPr>
            </w:pPr>
          </w:p>
        </w:tc>
      </w:tr>
      <w:tr w:rsidR="00B33979" w14:paraId="44E84B1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786DEB" w14:textId="77777777" w:rsidR="00B33979" w:rsidRDefault="00B33979">
            <w:pPr>
              <w:pStyle w:val="TAL"/>
              <w:rPr>
                <w:color w:val="000000"/>
                <w:sz w:val="16"/>
                <w:szCs w:val="16"/>
              </w:rPr>
            </w:pPr>
            <w:r>
              <w:rPr>
                <w:color w:val="000000"/>
                <w:sz w:val="16"/>
                <w:szCs w:val="16"/>
              </w:rPr>
              <w:t>C3-242506</w:t>
            </w:r>
          </w:p>
        </w:tc>
        <w:tc>
          <w:tcPr>
            <w:tcW w:w="2248" w:type="pct"/>
            <w:tcBorders>
              <w:top w:val="single" w:sz="4" w:space="0" w:color="auto"/>
              <w:left w:val="single" w:sz="4" w:space="0" w:color="auto"/>
              <w:bottom w:val="single" w:sz="4" w:space="0" w:color="auto"/>
              <w:right w:val="single" w:sz="4" w:space="0" w:color="auto"/>
            </w:tcBorders>
            <w:noWrap/>
            <w:hideMark/>
          </w:tcPr>
          <w:p w14:paraId="381DAC89" w14:textId="77777777" w:rsidR="00B33979" w:rsidRDefault="00B33979">
            <w:pPr>
              <w:pStyle w:val="TAL"/>
              <w:rPr>
                <w:color w:val="000000"/>
                <w:sz w:val="16"/>
                <w:szCs w:val="16"/>
              </w:rPr>
            </w:pPr>
            <w:r>
              <w:rPr>
                <w:color w:val="000000"/>
                <w:sz w:val="16"/>
                <w:szCs w:val="16"/>
              </w:rPr>
              <w:t>Definition of service operation clause of the NSCE_ServiceContinuity API</w:t>
            </w:r>
          </w:p>
        </w:tc>
        <w:tc>
          <w:tcPr>
            <w:tcW w:w="579" w:type="pct"/>
            <w:tcBorders>
              <w:top w:val="single" w:sz="4" w:space="0" w:color="auto"/>
              <w:left w:val="single" w:sz="4" w:space="0" w:color="auto"/>
              <w:bottom w:val="single" w:sz="4" w:space="0" w:color="auto"/>
              <w:right w:val="single" w:sz="4" w:space="0" w:color="auto"/>
            </w:tcBorders>
            <w:noWrap/>
            <w:hideMark/>
          </w:tcPr>
          <w:p w14:paraId="6570C747" w14:textId="77777777" w:rsidR="00B33979" w:rsidRDefault="00B33979">
            <w:pPr>
              <w:pStyle w:val="TAL"/>
              <w:rPr>
                <w:color w:val="000000"/>
                <w:sz w:val="16"/>
                <w:szCs w:val="16"/>
              </w:rPr>
            </w:pPr>
            <w:r>
              <w:rPr>
                <w:color w:val="000000"/>
                <w:sz w:val="16"/>
                <w:szCs w:val="16"/>
              </w:rPr>
              <w:t>Huawei, Lenovo</w:t>
            </w:r>
          </w:p>
        </w:tc>
        <w:tc>
          <w:tcPr>
            <w:tcW w:w="513" w:type="pct"/>
            <w:tcBorders>
              <w:top w:val="single" w:sz="4" w:space="0" w:color="auto"/>
              <w:left w:val="single" w:sz="4" w:space="0" w:color="auto"/>
              <w:bottom w:val="single" w:sz="4" w:space="0" w:color="auto"/>
              <w:right w:val="single" w:sz="4" w:space="0" w:color="auto"/>
            </w:tcBorders>
            <w:noWrap/>
            <w:hideMark/>
          </w:tcPr>
          <w:p w14:paraId="3299E1E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47B74F1" w14:textId="77777777" w:rsidR="00B33979" w:rsidRDefault="00B33979">
            <w:pPr>
              <w:pStyle w:val="TAL"/>
              <w:rPr>
                <w:color w:val="000000"/>
                <w:sz w:val="16"/>
                <w:szCs w:val="16"/>
              </w:rPr>
            </w:pPr>
            <w:r>
              <w:rPr>
                <w:color w:val="000000"/>
                <w:sz w:val="16"/>
                <w:szCs w:val="16"/>
              </w:rPr>
              <w:t>C3-242284</w:t>
            </w:r>
          </w:p>
        </w:tc>
        <w:tc>
          <w:tcPr>
            <w:tcW w:w="579" w:type="pct"/>
            <w:tcBorders>
              <w:top w:val="single" w:sz="4" w:space="0" w:color="auto"/>
              <w:left w:val="single" w:sz="4" w:space="0" w:color="auto"/>
              <w:bottom w:val="single" w:sz="4" w:space="0" w:color="auto"/>
              <w:right w:val="single" w:sz="4" w:space="0" w:color="auto"/>
            </w:tcBorders>
            <w:noWrap/>
            <w:hideMark/>
          </w:tcPr>
          <w:p w14:paraId="1F42133A" w14:textId="77777777" w:rsidR="00B33979" w:rsidRDefault="00B33979">
            <w:pPr>
              <w:rPr>
                <w:color w:val="000000"/>
                <w:sz w:val="16"/>
                <w:szCs w:val="16"/>
              </w:rPr>
            </w:pPr>
          </w:p>
        </w:tc>
      </w:tr>
      <w:tr w:rsidR="00B33979" w14:paraId="268926D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95CC4F" w14:textId="77777777" w:rsidR="00B33979" w:rsidRDefault="00B33979">
            <w:pPr>
              <w:pStyle w:val="TAL"/>
              <w:rPr>
                <w:color w:val="000000"/>
                <w:sz w:val="16"/>
                <w:szCs w:val="16"/>
              </w:rPr>
            </w:pPr>
            <w:r>
              <w:rPr>
                <w:color w:val="000000"/>
                <w:sz w:val="16"/>
                <w:szCs w:val="16"/>
              </w:rPr>
              <w:t>C3-242507</w:t>
            </w:r>
          </w:p>
        </w:tc>
        <w:tc>
          <w:tcPr>
            <w:tcW w:w="2248" w:type="pct"/>
            <w:tcBorders>
              <w:top w:val="single" w:sz="4" w:space="0" w:color="auto"/>
              <w:left w:val="single" w:sz="4" w:space="0" w:color="auto"/>
              <w:bottom w:val="single" w:sz="4" w:space="0" w:color="auto"/>
              <w:right w:val="single" w:sz="4" w:space="0" w:color="auto"/>
            </w:tcBorders>
            <w:noWrap/>
            <w:hideMark/>
          </w:tcPr>
          <w:p w14:paraId="73CBBE73" w14:textId="77777777" w:rsidR="00B33979" w:rsidRDefault="00B33979">
            <w:pPr>
              <w:pStyle w:val="TAL"/>
              <w:rPr>
                <w:color w:val="000000"/>
                <w:sz w:val="16"/>
                <w:szCs w:val="16"/>
              </w:rPr>
            </w:pPr>
            <w:r>
              <w:rPr>
                <w:color w:val="000000"/>
                <w:sz w:val="16"/>
                <w:szCs w:val="16"/>
              </w:rPr>
              <w:t>Definition of the API clause of the NSCE_ServiceContinuity API</w:t>
            </w:r>
          </w:p>
        </w:tc>
        <w:tc>
          <w:tcPr>
            <w:tcW w:w="579" w:type="pct"/>
            <w:tcBorders>
              <w:top w:val="single" w:sz="4" w:space="0" w:color="auto"/>
              <w:left w:val="single" w:sz="4" w:space="0" w:color="auto"/>
              <w:bottom w:val="single" w:sz="4" w:space="0" w:color="auto"/>
              <w:right w:val="single" w:sz="4" w:space="0" w:color="auto"/>
            </w:tcBorders>
            <w:noWrap/>
            <w:hideMark/>
          </w:tcPr>
          <w:p w14:paraId="6A56341E" w14:textId="77777777" w:rsidR="00B33979" w:rsidRDefault="00B33979">
            <w:pPr>
              <w:pStyle w:val="TAL"/>
              <w:rPr>
                <w:color w:val="000000"/>
                <w:sz w:val="16"/>
                <w:szCs w:val="16"/>
              </w:rPr>
            </w:pPr>
            <w:r>
              <w:rPr>
                <w:color w:val="000000"/>
                <w:sz w:val="16"/>
                <w:szCs w:val="16"/>
              </w:rPr>
              <w:t>Huawei, Lenovo</w:t>
            </w:r>
          </w:p>
        </w:tc>
        <w:tc>
          <w:tcPr>
            <w:tcW w:w="513" w:type="pct"/>
            <w:tcBorders>
              <w:top w:val="single" w:sz="4" w:space="0" w:color="auto"/>
              <w:left w:val="single" w:sz="4" w:space="0" w:color="auto"/>
              <w:bottom w:val="single" w:sz="4" w:space="0" w:color="auto"/>
              <w:right w:val="single" w:sz="4" w:space="0" w:color="auto"/>
            </w:tcBorders>
            <w:noWrap/>
            <w:hideMark/>
          </w:tcPr>
          <w:p w14:paraId="081A43E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2ACE3EA" w14:textId="77777777" w:rsidR="00B33979" w:rsidRDefault="00B33979">
            <w:pPr>
              <w:pStyle w:val="TAL"/>
              <w:rPr>
                <w:color w:val="000000"/>
                <w:sz w:val="16"/>
                <w:szCs w:val="16"/>
              </w:rPr>
            </w:pPr>
            <w:r>
              <w:rPr>
                <w:color w:val="000000"/>
                <w:sz w:val="16"/>
                <w:szCs w:val="16"/>
              </w:rPr>
              <w:t>C3-242285</w:t>
            </w:r>
          </w:p>
        </w:tc>
        <w:tc>
          <w:tcPr>
            <w:tcW w:w="579" w:type="pct"/>
            <w:tcBorders>
              <w:top w:val="single" w:sz="4" w:space="0" w:color="auto"/>
              <w:left w:val="single" w:sz="4" w:space="0" w:color="auto"/>
              <w:bottom w:val="single" w:sz="4" w:space="0" w:color="auto"/>
              <w:right w:val="single" w:sz="4" w:space="0" w:color="auto"/>
            </w:tcBorders>
            <w:noWrap/>
            <w:hideMark/>
          </w:tcPr>
          <w:p w14:paraId="6DB07BC5" w14:textId="77777777" w:rsidR="00B33979" w:rsidRDefault="00B33979">
            <w:pPr>
              <w:rPr>
                <w:color w:val="000000"/>
                <w:sz w:val="16"/>
                <w:szCs w:val="16"/>
              </w:rPr>
            </w:pPr>
          </w:p>
        </w:tc>
      </w:tr>
      <w:tr w:rsidR="00B33979" w14:paraId="3EFD78F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A3935D" w14:textId="77777777" w:rsidR="00B33979" w:rsidRDefault="00B33979">
            <w:pPr>
              <w:pStyle w:val="TAL"/>
              <w:rPr>
                <w:color w:val="000000"/>
                <w:sz w:val="16"/>
                <w:szCs w:val="16"/>
              </w:rPr>
            </w:pPr>
            <w:r>
              <w:rPr>
                <w:color w:val="000000"/>
                <w:sz w:val="16"/>
                <w:szCs w:val="16"/>
              </w:rPr>
              <w:t>C3-242508</w:t>
            </w:r>
          </w:p>
        </w:tc>
        <w:tc>
          <w:tcPr>
            <w:tcW w:w="2248" w:type="pct"/>
            <w:tcBorders>
              <w:top w:val="single" w:sz="4" w:space="0" w:color="auto"/>
              <w:left w:val="single" w:sz="4" w:space="0" w:color="auto"/>
              <w:bottom w:val="single" w:sz="4" w:space="0" w:color="auto"/>
              <w:right w:val="single" w:sz="4" w:space="0" w:color="auto"/>
            </w:tcBorders>
            <w:noWrap/>
            <w:hideMark/>
          </w:tcPr>
          <w:p w14:paraId="7C595CC1" w14:textId="77777777" w:rsidR="00B33979" w:rsidRDefault="00B33979">
            <w:pPr>
              <w:pStyle w:val="TAL"/>
              <w:rPr>
                <w:color w:val="000000"/>
                <w:sz w:val="16"/>
                <w:szCs w:val="16"/>
              </w:rPr>
            </w:pPr>
            <w:r>
              <w:rPr>
                <w:color w:val="000000"/>
                <w:sz w:val="16"/>
                <w:szCs w:val="16"/>
              </w:rPr>
              <w:t>Support of Fault diagnosis information</w:t>
            </w:r>
          </w:p>
        </w:tc>
        <w:tc>
          <w:tcPr>
            <w:tcW w:w="579" w:type="pct"/>
            <w:tcBorders>
              <w:top w:val="single" w:sz="4" w:space="0" w:color="auto"/>
              <w:left w:val="single" w:sz="4" w:space="0" w:color="auto"/>
              <w:bottom w:val="single" w:sz="4" w:space="0" w:color="auto"/>
              <w:right w:val="single" w:sz="4" w:space="0" w:color="auto"/>
            </w:tcBorders>
            <w:noWrap/>
            <w:hideMark/>
          </w:tcPr>
          <w:p w14:paraId="0B484FA1" w14:textId="77777777" w:rsidR="00B33979" w:rsidRDefault="00B33979">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70237C2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C5F9607" w14:textId="77777777" w:rsidR="00B33979" w:rsidRDefault="00B33979">
            <w:pPr>
              <w:pStyle w:val="TAL"/>
              <w:rPr>
                <w:color w:val="000000"/>
                <w:sz w:val="16"/>
                <w:szCs w:val="16"/>
              </w:rPr>
            </w:pPr>
            <w:r>
              <w:rPr>
                <w:color w:val="000000"/>
                <w:sz w:val="16"/>
                <w:szCs w:val="16"/>
              </w:rPr>
              <w:t>C3-242287</w:t>
            </w:r>
          </w:p>
        </w:tc>
        <w:tc>
          <w:tcPr>
            <w:tcW w:w="579" w:type="pct"/>
            <w:tcBorders>
              <w:top w:val="single" w:sz="4" w:space="0" w:color="auto"/>
              <w:left w:val="single" w:sz="4" w:space="0" w:color="auto"/>
              <w:bottom w:val="single" w:sz="4" w:space="0" w:color="auto"/>
              <w:right w:val="single" w:sz="4" w:space="0" w:color="auto"/>
            </w:tcBorders>
            <w:noWrap/>
            <w:hideMark/>
          </w:tcPr>
          <w:p w14:paraId="1A0B4FB4" w14:textId="77777777" w:rsidR="00B33979" w:rsidRDefault="00B33979">
            <w:pPr>
              <w:pStyle w:val="TAL"/>
              <w:rPr>
                <w:sz w:val="16"/>
                <w:szCs w:val="16"/>
              </w:rPr>
            </w:pPr>
            <w:r>
              <w:rPr>
                <w:sz w:val="16"/>
                <w:szCs w:val="16"/>
              </w:rPr>
              <w:t>C3-242673</w:t>
            </w:r>
          </w:p>
        </w:tc>
      </w:tr>
      <w:tr w:rsidR="00B33979" w14:paraId="6BD1D5D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168E00" w14:textId="77777777" w:rsidR="00B33979" w:rsidRDefault="00B33979">
            <w:pPr>
              <w:pStyle w:val="TAL"/>
              <w:rPr>
                <w:color w:val="000000"/>
                <w:sz w:val="16"/>
                <w:szCs w:val="16"/>
              </w:rPr>
            </w:pPr>
            <w:r>
              <w:rPr>
                <w:color w:val="000000"/>
                <w:sz w:val="16"/>
                <w:szCs w:val="16"/>
              </w:rPr>
              <w:t>C3-242509</w:t>
            </w:r>
          </w:p>
        </w:tc>
        <w:tc>
          <w:tcPr>
            <w:tcW w:w="2248" w:type="pct"/>
            <w:tcBorders>
              <w:top w:val="single" w:sz="4" w:space="0" w:color="auto"/>
              <w:left w:val="single" w:sz="4" w:space="0" w:color="auto"/>
              <w:bottom w:val="single" w:sz="4" w:space="0" w:color="auto"/>
              <w:right w:val="single" w:sz="4" w:space="0" w:color="auto"/>
            </w:tcBorders>
            <w:noWrap/>
            <w:hideMark/>
          </w:tcPr>
          <w:p w14:paraId="0552498E" w14:textId="77777777" w:rsidR="00B33979" w:rsidRDefault="00B33979">
            <w:pPr>
              <w:pStyle w:val="TAL"/>
              <w:rPr>
                <w:color w:val="000000"/>
                <w:sz w:val="16"/>
                <w:szCs w:val="16"/>
              </w:rPr>
            </w:pPr>
            <w:r>
              <w:rPr>
                <w:color w:val="000000"/>
                <w:sz w:val="16"/>
                <w:szCs w:val="16"/>
              </w:rPr>
              <w:t>Removal of the Editor’s note about direct TSC event notification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40DC7EDD" w14:textId="77777777" w:rsidR="00B33979" w:rsidRDefault="00B33979">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65FBB98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0A4B31" w14:textId="77777777" w:rsidR="00B33979" w:rsidRDefault="00B33979">
            <w:pPr>
              <w:pStyle w:val="TAL"/>
              <w:rPr>
                <w:color w:val="000000"/>
                <w:sz w:val="16"/>
                <w:szCs w:val="16"/>
              </w:rPr>
            </w:pPr>
            <w:r>
              <w:rPr>
                <w:color w:val="000000"/>
                <w:sz w:val="16"/>
                <w:szCs w:val="16"/>
              </w:rPr>
              <w:t>C3-242301</w:t>
            </w:r>
          </w:p>
        </w:tc>
        <w:tc>
          <w:tcPr>
            <w:tcW w:w="579" w:type="pct"/>
            <w:tcBorders>
              <w:top w:val="single" w:sz="4" w:space="0" w:color="auto"/>
              <w:left w:val="single" w:sz="4" w:space="0" w:color="auto"/>
              <w:bottom w:val="single" w:sz="4" w:space="0" w:color="auto"/>
              <w:right w:val="single" w:sz="4" w:space="0" w:color="auto"/>
            </w:tcBorders>
            <w:noWrap/>
            <w:hideMark/>
          </w:tcPr>
          <w:p w14:paraId="76F338AA" w14:textId="77777777" w:rsidR="00B33979" w:rsidRDefault="00B33979">
            <w:pPr>
              <w:rPr>
                <w:color w:val="000000"/>
                <w:sz w:val="16"/>
                <w:szCs w:val="16"/>
              </w:rPr>
            </w:pPr>
          </w:p>
        </w:tc>
      </w:tr>
      <w:tr w:rsidR="00B33979" w14:paraId="5C3C4B0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061563" w14:textId="77777777" w:rsidR="00B33979" w:rsidRDefault="00B33979">
            <w:pPr>
              <w:pStyle w:val="TAL"/>
              <w:rPr>
                <w:color w:val="000000"/>
                <w:sz w:val="16"/>
                <w:szCs w:val="16"/>
              </w:rPr>
            </w:pPr>
            <w:r>
              <w:rPr>
                <w:color w:val="000000"/>
                <w:sz w:val="16"/>
                <w:szCs w:val="16"/>
              </w:rPr>
              <w:t>C3-242510</w:t>
            </w:r>
          </w:p>
        </w:tc>
        <w:tc>
          <w:tcPr>
            <w:tcW w:w="2248" w:type="pct"/>
            <w:tcBorders>
              <w:top w:val="single" w:sz="4" w:space="0" w:color="auto"/>
              <w:left w:val="single" w:sz="4" w:space="0" w:color="auto"/>
              <w:bottom w:val="single" w:sz="4" w:space="0" w:color="auto"/>
              <w:right w:val="single" w:sz="4" w:space="0" w:color="auto"/>
            </w:tcBorders>
            <w:noWrap/>
            <w:hideMark/>
          </w:tcPr>
          <w:p w14:paraId="406F6748" w14:textId="77777777" w:rsidR="00B33979" w:rsidRDefault="00B33979">
            <w:pPr>
              <w:pStyle w:val="TAL"/>
              <w:rPr>
                <w:color w:val="000000"/>
                <w:sz w:val="16"/>
                <w:szCs w:val="16"/>
              </w:rPr>
            </w:pPr>
            <w:r>
              <w:rPr>
                <w:color w:val="000000"/>
                <w:sz w:val="16"/>
                <w:szCs w:val="16"/>
              </w:rPr>
              <w:t>Access control for users with eRedcap/Redcap subscriptions</w:t>
            </w:r>
          </w:p>
        </w:tc>
        <w:tc>
          <w:tcPr>
            <w:tcW w:w="579" w:type="pct"/>
            <w:tcBorders>
              <w:top w:val="single" w:sz="4" w:space="0" w:color="auto"/>
              <w:left w:val="single" w:sz="4" w:space="0" w:color="auto"/>
              <w:bottom w:val="single" w:sz="4" w:space="0" w:color="auto"/>
              <w:right w:val="single" w:sz="4" w:space="0" w:color="auto"/>
            </w:tcBorders>
            <w:noWrap/>
            <w:hideMark/>
          </w:tcPr>
          <w:p w14:paraId="0CDA19CA"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61C0BB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CF92659" w14:textId="77777777" w:rsidR="00B33979" w:rsidRDefault="00B33979">
            <w:pPr>
              <w:pStyle w:val="TAL"/>
              <w:rPr>
                <w:color w:val="000000"/>
                <w:sz w:val="16"/>
                <w:szCs w:val="16"/>
              </w:rPr>
            </w:pPr>
            <w:r>
              <w:rPr>
                <w:color w:val="000000"/>
                <w:sz w:val="16"/>
                <w:szCs w:val="16"/>
              </w:rPr>
              <w:t>C3-242307</w:t>
            </w:r>
          </w:p>
        </w:tc>
        <w:tc>
          <w:tcPr>
            <w:tcW w:w="579" w:type="pct"/>
            <w:tcBorders>
              <w:top w:val="single" w:sz="4" w:space="0" w:color="auto"/>
              <w:left w:val="single" w:sz="4" w:space="0" w:color="auto"/>
              <w:bottom w:val="single" w:sz="4" w:space="0" w:color="auto"/>
              <w:right w:val="single" w:sz="4" w:space="0" w:color="auto"/>
            </w:tcBorders>
            <w:noWrap/>
            <w:hideMark/>
          </w:tcPr>
          <w:p w14:paraId="1D40DBC8" w14:textId="77777777" w:rsidR="00B33979" w:rsidRDefault="00B33979">
            <w:pPr>
              <w:rPr>
                <w:color w:val="000000"/>
                <w:sz w:val="16"/>
                <w:szCs w:val="16"/>
              </w:rPr>
            </w:pPr>
          </w:p>
        </w:tc>
      </w:tr>
      <w:tr w:rsidR="00B33979" w14:paraId="2D1BB8E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16BD9C" w14:textId="77777777" w:rsidR="00B33979" w:rsidRDefault="00B33979">
            <w:pPr>
              <w:pStyle w:val="TAL"/>
              <w:rPr>
                <w:color w:val="000000"/>
                <w:sz w:val="16"/>
                <w:szCs w:val="16"/>
              </w:rPr>
            </w:pPr>
            <w:r>
              <w:rPr>
                <w:color w:val="000000"/>
                <w:sz w:val="16"/>
                <w:szCs w:val="16"/>
              </w:rPr>
              <w:t>C3-242511</w:t>
            </w:r>
          </w:p>
        </w:tc>
        <w:tc>
          <w:tcPr>
            <w:tcW w:w="2248" w:type="pct"/>
            <w:tcBorders>
              <w:top w:val="single" w:sz="4" w:space="0" w:color="auto"/>
              <w:left w:val="single" w:sz="4" w:space="0" w:color="auto"/>
              <w:bottom w:val="single" w:sz="4" w:space="0" w:color="auto"/>
              <w:right w:val="single" w:sz="4" w:space="0" w:color="auto"/>
            </w:tcBorders>
            <w:noWrap/>
            <w:hideMark/>
          </w:tcPr>
          <w:p w14:paraId="5374C564" w14:textId="77777777" w:rsidR="00B33979" w:rsidRDefault="00B33979">
            <w:pPr>
              <w:pStyle w:val="TAL"/>
              <w:rPr>
                <w:color w:val="000000"/>
                <w:sz w:val="16"/>
                <w:szCs w:val="16"/>
              </w:rPr>
            </w:pPr>
            <w:r>
              <w:rPr>
                <w:color w:val="000000"/>
                <w:sz w:val="16"/>
                <w:szCs w:val="16"/>
              </w:rPr>
              <w:t>Access control for users with eRedcap/Redcap subscriptions</w:t>
            </w:r>
          </w:p>
        </w:tc>
        <w:tc>
          <w:tcPr>
            <w:tcW w:w="579" w:type="pct"/>
            <w:tcBorders>
              <w:top w:val="single" w:sz="4" w:space="0" w:color="auto"/>
              <w:left w:val="single" w:sz="4" w:space="0" w:color="auto"/>
              <w:bottom w:val="single" w:sz="4" w:space="0" w:color="auto"/>
              <w:right w:val="single" w:sz="4" w:space="0" w:color="auto"/>
            </w:tcBorders>
            <w:noWrap/>
            <w:hideMark/>
          </w:tcPr>
          <w:p w14:paraId="41C55E40"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BBD9DA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45713A6" w14:textId="77777777" w:rsidR="00B33979" w:rsidRDefault="00B33979">
            <w:pPr>
              <w:pStyle w:val="TAL"/>
              <w:rPr>
                <w:color w:val="000000"/>
                <w:sz w:val="16"/>
                <w:szCs w:val="16"/>
              </w:rPr>
            </w:pPr>
            <w:r>
              <w:rPr>
                <w:color w:val="000000"/>
                <w:sz w:val="16"/>
                <w:szCs w:val="16"/>
              </w:rPr>
              <w:t>C3-242308</w:t>
            </w:r>
          </w:p>
        </w:tc>
        <w:tc>
          <w:tcPr>
            <w:tcW w:w="579" w:type="pct"/>
            <w:tcBorders>
              <w:top w:val="single" w:sz="4" w:space="0" w:color="auto"/>
              <w:left w:val="single" w:sz="4" w:space="0" w:color="auto"/>
              <w:bottom w:val="single" w:sz="4" w:space="0" w:color="auto"/>
              <w:right w:val="single" w:sz="4" w:space="0" w:color="auto"/>
            </w:tcBorders>
            <w:noWrap/>
            <w:hideMark/>
          </w:tcPr>
          <w:p w14:paraId="5B998F4F" w14:textId="77777777" w:rsidR="00B33979" w:rsidRDefault="00B33979">
            <w:pPr>
              <w:rPr>
                <w:color w:val="000000"/>
                <w:sz w:val="16"/>
                <w:szCs w:val="16"/>
              </w:rPr>
            </w:pPr>
          </w:p>
        </w:tc>
      </w:tr>
      <w:tr w:rsidR="00B33979" w14:paraId="041FB0D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90F1F3" w14:textId="77777777" w:rsidR="00B33979" w:rsidRDefault="00B33979">
            <w:pPr>
              <w:pStyle w:val="TAL"/>
              <w:rPr>
                <w:color w:val="000000"/>
                <w:sz w:val="16"/>
                <w:szCs w:val="16"/>
              </w:rPr>
            </w:pPr>
            <w:r>
              <w:rPr>
                <w:color w:val="000000"/>
                <w:sz w:val="16"/>
                <w:szCs w:val="16"/>
              </w:rPr>
              <w:t>C3-242512</w:t>
            </w:r>
          </w:p>
        </w:tc>
        <w:tc>
          <w:tcPr>
            <w:tcW w:w="2248" w:type="pct"/>
            <w:tcBorders>
              <w:top w:val="single" w:sz="4" w:space="0" w:color="auto"/>
              <w:left w:val="single" w:sz="4" w:space="0" w:color="auto"/>
              <w:bottom w:val="single" w:sz="4" w:space="0" w:color="auto"/>
              <w:right w:val="single" w:sz="4" w:space="0" w:color="auto"/>
            </w:tcBorders>
            <w:noWrap/>
            <w:hideMark/>
          </w:tcPr>
          <w:p w14:paraId="229EB911" w14:textId="77777777" w:rsidR="00B33979" w:rsidRDefault="00B33979">
            <w:pPr>
              <w:pStyle w:val="TAL"/>
              <w:rPr>
                <w:color w:val="000000"/>
                <w:sz w:val="16"/>
                <w:szCs w:val="16"/>
              </w:rPr>
            </w:pPr>
            <w:r>
              <w:rPr>
                <w:color w:val="000000"/>
                <w:sz w:val="16"/>
                <w:szCs w:val="16"/>
              </w:rPr>
              <w:t>Various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E2E8716" w14:textId="77777777" w:rsidR="00B33979" w:rsidRDefault="00B33979">
            <w:pPr>
              <w:pStyle w:val="TAL"/>
              <w:rPr>
                <w:color w:val="000000"/>
                <w:sz w:val="16"/>
                <w:szCs w:val="16"/>
              </w:rPr>
            </w:pPr>
            <w:r>
              <w:rPr>
                <w:color w:val="000000"/>
                <w:sz w:val="16"/>
                <w:szCs w:val="16"/>
              </w:rPr>
              <w:t>Huawei, SIA</w:t>
            </w:r>
          </w:p>
        </w:tc>
        <w:tc>
          <w:tcPr>
            <w:tcW w:w="513" w:type="pct"/>
            <w:tcBorders>
              <w:top w:val="single" w:sz="4" w:space="0" w:color="auto"/>
              <w:left w:val="single" w:sz="4" w:space="0" w:color="auto"/>
              <w:bottom w:val="single" w:sz="4" w:space="0" w:color="auto"/>
              <w:right w:val="single" w:sz="4" w:space="0" w:color="auto"/>
            </w:tcBorders>
            <w:noWrap/>
            <w:hideMark/>
          </w:tcPr>
          <w:p w14:paraId="1A011C8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B03019" w14:textId="77777777" w:rsidR="00B33979" w:rsidRDefault="00B33979">
            <w:pPr>
              <w:pStyle w:val="TAL"/>
              <w:rPr>
                <w:color w:val="000000"/>
                <w:sz w:val="16"/>
                <w:szCs w:val="16"/>
              </w:rPr>
            </w:pPr>
            <w:r>
              <w:rPr>
                <w:color w:val="000000"/>
                <w:sz w:val="16"/>
                <w:szCs w:val="16"/>
              </w:rPr>
              <w:t>C3-242339</w:t>
            </w:r>
          </w:p>
        </w:tc>
        <w:tc>
          <w:tcPr>
            <w:tcW w:w="579" w:type="pct"/>
            <w:tcBorders>
              <w:top w:val="single" w:sz="4" w:space="0" w:color="auto"/>
              <w:left w:val="single" w:sz="4" w:space="0" w:color="auto"/>
              <w:bottom w:val="single" w:sz="4" w:space="0" w:color="auto"/>
              <w:right w:val="single" w:sz="4" w:space="0" w:color="auto"/>
            </w:tcBorders>
            <w:noWrap/>
            <w:hideMark/>
          </w:tcPr>
          <w:p w14:paraId="7D320CBD" w14:textId="77777777" w:rsidR="00B33979" w:rsidRDefault="00B33979">
            <w:pPr>
              <w:rPr>
                <w:color w:val="000000"/>
                <w:sz w:val="16"/>
                <w:szCs w:val="16"/>
              </w:rPr>
            </w:pPr>
          </w:p>
        </w:tc>
      </w:tr>
      <w:tr w:rsidR="00B33979" w14:paraId="5741A2A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CEE2AB" w14:textId="77777777" w:rsidR="00B33979" w:rsidRDefault="00B33979">
            <w:pPr>
              <w:pStyle w:val="TAL"/>
              <w:rPr>
                <w:color w:val="000000"/>
                <w:sz w:val="16"/>
                <w:szCs w:val="16"/>
              </w:rPr>
            </w:pPr>
            <w:r>
              <w:rPr>
                <w:color w:val="000000"/>
                <w:sz w:val="16"/>
                <w:szCs w:val="16"/>
              </w:rPr>
              <w:t>C3-242513</w:t>
            </w:r>
          </w:p>
        </w:tc>
        <w:tc>
          <w:tcPr>
            <w:tcW w:w="2248" w:type="pct"/>
            <w:tcBorders>
              <w:top w:val="single" w:sz="4" w:space="0" w:color="auto"/>
              <w:left w:val="single" w:sz="4" w:space="0" w:color="auto"/>
              <w:bottom w:val="single" w:sz="4" w:space="0" w:color="auto"/>
              <w:right w:val="single" w:sz="4" w:space="0" w:color="auto"/>
            </w:tcBorders>
            <w:noWrap/>
            <w:hideMark/>
          </w:tcPr>
          <w:p w14:paraId="71DAA26B" w14:textId="77777777" w:rsidR="00B33979" w:rsidRDefault="00B33979">
            <w:pPr>
              <w:pStyle w:val="TAL"/>
              <w:rPr>
                <w:color w:val="000000"/>
                <w:sz w:val="16"/>
                <w:szCs w:val="16"/>
              </w:rPr>
            </w:pPr>
            <w:r>
              <w:rPr>
                <w:color w:val="000000"/>
                <w:sz w:val="16"/>
                <w:szCs w:val="16"/>
              </w:rPr>
              <w:t>Various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6B95DD14" w14:textId="77777777" w:rsidR="00B33979" w:rsidRDefault="00B33979">
            <w:pPr>
              <w:pStyle w:val="TAL"/>
              <w:rPr>
                <w:color w:val="000000"/>
                <w:sz w:val="16"/>
                <w:szCs w:val="16"/>
              </w:rPr>
            </w:pPr>
            <w:r>
              <w:rPr>
                <w:color w:val="000000"/>
                <w:sz w:val="16"/>
                <w:szCs w:val="16"/>
              </w:rPr>
              <w:t>Huawei, SIA</w:t>
            </w:r>
          </w:p>
        </w:tc>
        <w:tc>
          <w:tcPr>
            <w:tcW w:w="513" w:type="pct"/>
            <w:tcBorders>
              <w:top w:val="single" w:sz="4" w:space="0" w:color="auto"/>
              <w:left w:val="single" w:sz="4" w:space="0" w:color="auto"/>
              <w:bottom w:val="single" w:sz="4" w:space="0" w:color="auto"/>
              <w:right w:val="single" w:sz="4" w:space="0" w:color="auto"/>
            </w:tcBorders>
            <w:noWrap/>
            <w:hideMark/>
          </w:tcPr>
          <w:p w14:paraId="6F4F2BF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B57A67C" w14:textId="77777777" w:rsidR="00B33979" w:rsidRDefault="00B33979">
            <w:pPr>
              <w:pStyle w:val="TAL"/>
              <w:rPr>
                <w:color w:val="000000"/>
                <w:sz w:val="16"/>
                <w:szCs w:val="16"/>
              </w:rPr>
            </w:pPr>
            <w:r>
              <w:rPr>
                <w:color w:val="000000"/>
                <w:sz w:val="16"/>
                <w:szCs w:val="16"/>
              </w:rPr>
              <w:t>C3-242342</w:t>
            </w:r>
          </w:p>
        </w:tc>
        <w:tc>
          <w:tcPr>
            <w:tcW w:w="579" w:type="pct"/>
            <w:tcBorders>
              <w:top w:val="single" w:sz="4" w:space="0" w:color="auto"/>
              <w:left w:val="single" w:sz="4" w:space="0" w:color="auto"/>
              <w:bottom w:val="single" w:sz="4" w:space="0" w:color="auto"/>
              <w:right w:val="single" w:sz="4" w:space="0" w:color="auto"/>
            </w:tcBorders>
            <w:noWrap/>
            <w:hideMark/>
          </w:tcPr>
          <w:p w14:paraId="7C9ABC95" w14:textId="77777777" w:rsidR="00B33979" w:rsidRDefault="00B33979">
            <w:pPr>
              <w:rPr>
                <w:color w:val="000000"/>
                <w:sz w:val="16"/>
                <w:szCs w:val="16"/>
              </w:rPr>
            </w:pPr>
          </w:p>
        </w:tc>
      </w:tr>
      <w:tr w:rsidR="00B33979" w14:paraId="1AA8508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09CAB2" w14:textId="77777777" w:rsidR="00B33979" w:rsidRDefault="00B33979">
            <w:pPr>
              <w:pStyle w:val="TAL"/>
              <w:rPr>
                <w:color w:val="000000"/>
                <w:sz w:val="16"/>
                <w:szCs w:val="16"/>
              </w:rPr>
            </w:pPr>
            <w:r>
              <w:rPr>
                <w:color w:val="000000"/>
                <w:sz w:val="16"/>
                <w:szCs w:val="16"/>
              </w:rPr>
              <w:t>C3-242514</w:t>
            </w:r>
          </w:p>
        </w:tc>
        <w:tc>
          <w:tcPr>
            <w:tcW w:w="2248" w:type="pct"/>
            <w:tcBorders>
              <w:top w:val="single" w:sz="4" w:space="0" w:color="auto"/>
              <w:left w:val="single" w:sz="4" w:space="0" w:color="auto"/>
              <w:bottom w:val="single" w:sz="4" w:space="0" w:color="auto"/>
              <w:right w:val="single" w:sz="4" w:space="0" w:color="auto"/>
            </w:tcBorders>
            <w:noWrap/>
            <w:hideMark/>
          </w:tcPr>
          <w:p w14:paraId="6EB1C2F6" w14:textId="77777777" w:rsidR="00B33979" w:rsidRDefault="00B33979">
            <w:pPr>
              <w:pStyle w:val="TAL"/>
              <w:rPr>
                <w:color w:val="000000"/>
                <w:sz w:val="16"/>
                <w:szCs w:val="16"/>
              </w:rPr>
            </w:pPr>
            <w:r>
              <w:rPr>
                <w:color w:val="000000"/>
                <w:sz w:val="16"/>
                <w:szCs w:val="16"/>
              </w:rPr>
              <w:t>Complete the definition of the EAS ID and EAS type to support application layer framworks deployment</w:t>
            </w:r>
          </w:p>
        </w:tc>
        <w:tc>
          <w:tcPr>
            <w:tcW w:w="579" w:type="pct"/>
            <w:tcBorders>
              <w:top w:val="single" w:sz="4" w:space="0" w:color="auto"/>
              <w:left w:val="single" w:sz="4" w:space="0" w:color="auto"/>
              <w:bottom w:val="single" w:sz="4" w:space="0" w:color="auto"/>
              <w:right w:val="single" w:sz="4" w:space="0" w:color="auto"/>
            </w:tcBorders>
            <w:noWrap/>
            <w:hideMark/>
          </w:tcPr>
          <w:p w14:paraId="34914F54"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59D1C03"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487868" w14:textId="77777777" w:rsidR="00B33979" w:rsidRDefault="00B33979">
            <w:pPr>
              <w:pStyle w:val="TAL"/>
              <w:rPr>
                <w:color w:val="000000"/>
                <w:sz w:val="16"/>
                <w:szCs w:val="16"/>
              </w:rPr>
            </w:pPr>
            <w:r>
              <w:rPr>
                <w:color w:val="000000"/>
                <w:sz w:val="16"/>
                <w:szCs w:val="16"/>
              </w:rPr>
              <w:t>C3-242350</w:t>
            </w:r>
          </w:p>
        </w:tc>
        <w:tc>
          <w:tcPr>
            <w:tcW w:w="579" w:type="pct"/>
            <w:tcBorders>
              <w:top w:val="single" w:sz="4" w:space="0" w:color="auto"/>
              <w:left w:val="single" w:sz="4" w:space="0" w:color="auto"/>
              <w:bottom w:val="single" w:sz="4" w:space="0" w:color="auto"/>
              <w:right w:val="single" w:sz="4" w:space="0" w:color="auto"/>
            </w:tcBorders>
            <w:noWrap/>
            <w:hideMark/>
          </w:tcPr>
          <w:p w14:paraId="723FF509" w14:textId="77777777" w:rsidR="00B33979" w:rsidRDefault="00B33979">
            <w:pPr>
              <w:rPr>
                <w:color w:val="000000"/>
                <w:sz w:val="16"/>
                <w:szCs w:val="16"/>
              </w:rPr>
            </w:pPr>
          </w:p>
        </w:tc>
      </w:tr>
      <w:tr w:rsidR="00B33979" w14:paraId="122F99D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2556FB" w14:textId="77777777" w:rsidR="00B33979" w:rsidRDefault="00B33979">
            <w:pPr>
              <w:pStyle w:val="TAL"/>
              <w:rPr>
                <w:color w:val="000000"/>
                <w:sz w:val="16"/>
                <w:szCs w:val="16"/>
              </w:rPr>
            </w:pPr>
            <w:r>
              <w:rPr>
                <w:color w:val="000000"/>
                <w:sz w:val="16"/>
                <w:szCs w:val="16"/>
              </w:rPr>
              <w:t>C3-242515</w:t>
            </w:r>
          </w:p>
        </w:tc>
        <w:tc>
          <w:tcPr>
            <w:tcW w:w="2248" w:type="pct"/>
            <w:tcBorders>
              <w:top w:val="single" w:sz="4" w:space="0" w:color="auto"/>
              <w:left w:val="single" w:sz="4" w:space="0" w:color="auto"/>
              <w:bottom w:val="single" w:sz="4" w:space="0" w:color="auto"/>
              <w:right w:val="single" w:sz="4" w:space="0" w:color="auto"/>
            </w:tcBorders>
            <w:noWrap/>
            <w:hideMark/>
          </w:tcPr>
          <w:p w14:paraId="2186A72A" w14:textId="77777777" w:rsidR="00B33979" w:rsidRDefault="00B33979">
            <w:pPr>
              <w:pStyle w:val="TAL"/>
              <w:rPr>
                <w:color w:val="000000"/>
                <w:sz w:val="16"/>
                <w:szCs w:val="16"/>
              </w:rPr>
            </w:pPr>
            <w:r>
              <w:rPr>
                <w:color w:val="000000"/>
                <w:sz w:val="16"/>
                <w:szCs w:val="16"/>
              </w:rPr>
              <w:t>Correct the reference number for TS 29.122 in some occurrences in the TS</w:t>
            </w:r>
          </w:p>
        </w:tc>
        <w:tc>
          <w:tcPr>
            <w:tcW w:w="579" w:type="pct"/>
            <w:tcBorders>
              <w:top w:val="single" w:sz="4" w:space="0" w:color="auto"/>
              <w:left w:val="single" w:sz="4" w:space="0" w:color="auto"/>
              <w:bottom w:val="single" w:sz="4" w:space="0" w:color="auto"/>
              <w:right w:val="single" w:sz="4" w:space="0" w:color="auto"/>
            </w:tcBorders>
            <w:noWrap/>
            <w:hideMark/>
          </w:tcPr>
          <w:p w14:paraId="45C7B0C7"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8D596D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5077F34" w14:textId="77777777" w:rsidR="00B33979" w:rsidRDefault="00B33979">
            <w:pPr>
              <w:pStyle w:val="TAL"/>
              <w:rPr>
                <w:color w:val="000000"/>
                <w:sz w:val="16"/>
                <w:szCs w:val="16"/>
              </w:rPr>
            </w:pPr>
            <w:r>
              <w:rPr>
                <w:color w:val="000000"/>
                <w:sz w:val="16"/>
                <w:szCs w:val="16"/>
              </w:rPr>
              <w:t>C3-242361</w:t>
            </w:r>
          </w:p>
        </w:tc>
        <w:tc>
          <w:tcPr>
            <w:tcW w:w="579" w:type="pct"/>
            <w:tcBorders>
              <w:top w:val="single" w:sz="4" w:space="0" w:color="auto"/>
              <w:left w:val="single" w:sz="4" w:space="0" w:color="auto"/>
              <w:bottom w:val="single" w:sz="4" w:space="0" w:color="auto"/>
              <w:right w:val="single" w:sz="4" w:space="0" w:color="auto"/>
            </w:tcBorders>
            <w:noWrap/>
            <w:hideMark/>
          </w:tcPr>
          <w:p w14:paraId="1BA7DF56" w14:textId="77777777" w:rsidR="00B33979" w:rsidRDefault="00B33979">
            <w:pPr>
              <w:rPr>
                <w:color w:val="000000"/>
                <w:sz w:val="16"/>
                <w:szCs w:val="16"/>
              </w:rPr>
            </w:pPr>
          </w:p>
        </w:tc>
      </w:tr>
      <w:tr w:rsidR="00B33979" w14:paraId="7266F9C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2EB942" w14:textId="77777777" w:rsidR="00B33979" w:rsidRDefault="00B33979">
            <w:pPr>
              <w:pStyle w:val="TAL"/>
              <w:rPr>
                <w:color w:val="000000"/>
                <w:sz w:val="16"/>
                <w:szCs w:val="16"/>
              </w:rPr>
            </w:pPr>
            <w:r>
              <w:rPr>
                <w:color w:val="000000"/>
                <w:sz w:val="16"/>
                <w:szCs w:val="16"/>
              </w:rPr>
              <w:t>C3-242516</w:t>
            </w:r>
          </w:p>
        </w:tc>
        <w:tc>
          <w:tcPr>
            <w:tcW w:w="2248" w:type="pct"/>
            <w:tcBorders>
              <w:top w:val="single" w:sz="4" w:space="0" w:color="auto"/>
              <w:left w:val="single" w:sz="4" w:space="0" w:color="auto"/>
              <w:bottom w:val="single" w:sz="4" w:space="0" w:color="auto"/>
              <w:right w:val="single" w:sz="4" w:space="0" w:color="auto"/>
            </w:tcBorders>
            <w:noWrap/>
            <w:hideMark/>
          </w:tcPr>
          <w:p w14:paraId="6685EA1F" w14:textId="77777777" w:rsidR="00B33979" w:rsidRDefault="00B33979">
            <w:pPr>
              <w:pStyle w:val="TAL"/>
              <w:rPr>
                <w:color w:val="000000"/>
                <w:sz w:val="16"/>
                <w:szCs w:val="16"/>
              </w:rPr>
            </w:pPr>
            <w:r>
              <w:rPr>
                <w:color w:val="000000"/>
                <w:sz w:val="16"/>
                <w:szCs w:val="16"/>
              </w:rPr>
              <w:t>Various corrections to the definition of the UeAddress API</w:t>
            </w:r>
          </w:p>
        </w:tc>
        <w:tc>
          <w:tcPr>
            <w:tcW w:w="579" w:type="pct"/>
            <w:tcBorders>
              <w:top w:val="single" w:sz="4" w:space="0" w:color="auto"/>
              <w:left w:val="single" w:sz="4" w:space="0" w:color="auto"/>
              <w:bottom w:val="single" w:sz="4" w:space="0" w:color="auto"/>
              <w:right w:val="single" w:sz="4" w:space="0" w:color="auto"/>
            </w:tcBorders>
            <w:noWrap/>
            <w:hideMark/>
          </w:tcPr>
          <w:p w14:paraId="3A739C9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04B84A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C2CEA29" w14:textId="77777777" w:rsidR="00B33979" w:rsidRDefault="00B33979">
            <w:pPr>
              <w:pStyle w:val="TAL"/>
              <w:rPr>
                <w:color w:val="000000"/>
                <w:sz w:val="16"/>
                <w:szCs w:val="16"/>
              </w:rPr>
            </w:pPr>
            <w:r>
              <w:rPr>
                <w:color w:val="000000"/>
                <w:sz w:val="16"/>
                <w:szCs w:val="16"/>
              </w:rPr>
              <w:t>C3-242367</w:t>
            </w:r>
          </w:p>
        </w:tc>
        <w:tc>
          <w:tcPr>
            <w:tcW w:w="579" w:type="pct"/>
            <w:tcBorders>
              <w:top w:val="single" w:sz="4" w:space="0" w:color="auto"/>
              <w:left w:val="single" w:sz="4" w:space="0" w:color="auto"/>
              <w:bottom w:val="single" w:sz="4" w:space="0" w:color="auto"/>
              <w:right w:val="single" w:sz="4" w:space="0" w:color="auto"/>
            </w:tcBorders>
            <w:noWrap/>
            <w:hideMark/>
          </w:tcPr>
          <w:p w14:paraId="12200B87" w14:textId="77777777" w:rsidR="00B33979" w:rsidRDefault="00B33979">
            <w:pPr>
              <w:rPr>
                <w:color w:val="000000"/>
                <w:sz w:val="16"/>
                <w:szCs w:val="16"/>
              </w:rPr>
            </w:pPr>
          </w:p>
        </w:tc>
      </w:tr>
      <w:tr w:rsidR="00B33979" w14:paraId="3CA8B8C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8A43C7" w14:textId="77777777" w:rsidR="00B33979" w:rsidRDefault="00B33979">
            <w:pPr>
              <w:pStyle w:val="TAL"/>
              <w:rPr>
                <w:color w:val="000000"/>
                <w:sz w:val="16"/>
                <w:szCs w:val="16"/>
              </w:rPr>
            </w:pPr>
            <w:r>
              <w:rPr>
                <w:color w:val="000000"/>
                <w:sz w:val="16"/>
                <w:szCs w:val="16"/>
              </w:rPr>
              <w:t>C3-242517</w:t>
            </w:r>
          </w:p>
        </w:tc>
        <w:tc>
          <w:tcPr>
            <w:tcW w:w="2248" w:type="pct"/>
            <w:tcBorders>
              <w:top w:val="single" w:sz="4" w:space="0" w:color="auto"/>
              <w:left w:val="single" w:sz="4" w:space="0" w:color="auto"/>
              <w:bottom w:val="single" w:sz="4" w:space="0" w:color="auto"/>
              <w:right w:val="single" w:sz="4" w:space="0" w:color="auto"/>
            </w:tcBorders>
            <w:noWrap/>
            <w:hideMark/>
          </w:tcPr>
          <w:p w14:paraId="1A571185" w14:textId="77777777" w:rsidR="00B33979" w:rsidRDefault="00B33979">
            <w:pPr>
              <w:pStyle w:val="TAL"/>
              <w:rPr>
                <w:color w:val="000000"/>
                <w:sz w:val="16"/>
                <w:szCs w:val="16"/>
              </w:rPr>
            </w:pPr>
            <w:r>
              <w:rPr>
                <w:color w:val="000000"/>
                <w:sz w:val="16"/>
                <w:szCs w:val="16"/>
              </w:rPr>
              <w:t>Correction in Eees_UELocation API</w:t>
            </w:r>
          </w:p>
        </w:tc>
        <w:tc>
          <w:tcPr>
            <w:tcW w:w="579" w:type="pct"/>
            <w:tcBorders>
              <w:top w:val="single" w:sz="4" w:space="0" w:color="auto"/>
              <w:left w:val="single" w:sz="4" w:space="0" w:color="auto"/>
              <w:bottom w:val="single" w:sz="4" w:space="0" w:color="auto"/>
              <w:right w:val="single" w:sz="4" w:space="0" w:color="auto"/>
            </w:tcBorders>
            <w:noWrap/>
            <w:hideMark/>
          </w:tcPr>
          <w:p w14:paraId="1947E845"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6A6677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8DB6C15" w14:textId="77777777" w:rsidR="00B33979" w:rsidRDefault="00B33979">
            <w:pPr>
              <w:pStyle w:val="TAL"/>
              <w:rPr>
                <w:color w:val="000000"/>
                <w:sz w:val="16"/>
                <w:szCs w:val="16"/>
              </w:rPr>
            </w:pPr>
            <w:r>
              <w:rPr>
                <w:color w:val="000000"/>
                <w:sz w:val="16"/>
                <w:szCs w:val="16"/>
              </w:rPr>
              <w:t>C3-242389</w:t>
            </w:r>
          </w:p>
        </w:tc>
        <w:tc>
          <w:tcPr>
            <w:tcW w:w="579" w:type="pct"/>
            <w:tcBorders>
              <w:top w:val="single" w:sz="4" w:space="0" w:color="auto"/>
              <w:left w:val="single" w:sz="4" w:space="0" w:color="auto"/>
              <w:bottom w:val="single" w:sz="4" w:space="0" w:color="auto"/>
              <w:right w:val="single" w:sz="4" w:space="0" w:color="auto"/>
            </w:tcBorders>
            <w:noWrap/>
            <w:hideMark/>
          </w:tcPr>
          <w:p w14:paraId="44CE6295" w14:textId="77777777" w:rsidR="00B33979" w:rsidRDefault="00B33979">
            <w:pPr>
              <w:rPr>
                <w:color w:val="000000"/>
                <w:sz w:val="16"/>
                <w:szCs w:val="16"/>
              </w:rPr>
            </w:pPr>
          </w:p>
        </w:tc>
      </w:tr>
      <w:tr w:rsidR="00B33979" w14:paraId="180FFD8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C4C105" w14:textId="77777777" w:rsidR="00B33979" w:rsidRDefault="00B33979">
            <w:pPr>
              <w:pStyle w:val="TAL"/>
              <w:rPr>
                <w:color w:val="000000"/>
                <w:sz w:val="16"/>
                <w:szCs w:val="16"/>
              </w:rPr>
            </w:pPr>
            <w:r>
              <w:rPr>
                <w:color w:val="000000"/>
                <w:sz w:val="16"/>
                <w:szCs w:val="16"/>
              </w:rPr>
              <w:t>C3-242518</w:t>
            </w:r>
          </w:p>
        </w:tc>
        <w:tc>
          <w:tcPr>
            <w:tcW w:w="2248" w:type="pct"/>
            <w:tcBorders>
              <w:top w:val="single" w:sz="4" w:space="0" w:color="auto"/>
              <w:left w:val="single" w:sz="4" w:space="0" w:color="auto"/>
              <w:bottom w:val="single" w:sz="4" w:space="0" w:color="auto"/>
              <w:right w:val="single" w:sz="4" w:space="0" w:color="auto"/>
            </w:tcBorders>
            <w:noWrap/>
            <w:hideMark/>
          </w:tcPr>
          <w:p w14:paraId="2A2DAECA" w14:textId="77777777" w:rsidR="00B33979" w:rsidRDefault="00B33979">
            <w:pPr>
              <w:pStyle w:val="TAL"/>
              <w:rPr>
                <w:color w:val="000000"/>
                <w:sz w:val="16"/>
                <w:szCs w:val="16"/>
              </w:rPr>
            </w:pPr>
            <w:r>
              <w:rPr>
                <w:color w:val="000000"/>
                <w:sz w:val="16"/>
                <w:szCs w:val="16"/>
              </w:rPr>
              <w:t>Correction in Eees_UELocation API</w:t>
            </w:r>
          </w:p>
        </w:tc>
        <w:tc>
          <w:tcPr>
            <w:tcW w:w="579" w:type="pct"/>
            <w:tcBorders>
              <w:top w:val="single" w:sz="4" w:space="0" w:color="auto"/>
              <w:left w:val="single" w:sz="4" w:space="0" w:color="auto"/>
              <w:bottom w:val="single" w:sz="4" w:space="0" w:color="auto"/>
              <w:right w:val="single" w:sz="4" w:space="0" w:color="auto"/>
            </w:tcBorders>
            <w:noWrap/>
            <w:hideMark/>
          </w:tcPr>
          <w:p w14:paraId="35974A49"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809904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F02797" w14:textId="77777777" w:rsidR="00B33979" w:rsidRDefault="00B33979">
            <w:pPr>
              <w:pStyle w:val="TAL"/>
              <w:rPr>
                <w:color w:val="000000"/>
                <w:sz w:val="16"/>
                <w:szCs w:val="16"/>
              </w:rPr>
            </w:pPr>
            <w:r>
              <w:rPr>
                <w:color w:val="000000"/>
                <w:sz w:val="16"/>
                <w:szCs w:val="16"/>
              </w:rPr>
              <w:t>C3-242442</w:t>
            </w:r>
          </w:p>
        </w:tc>
        <w:tc>
          <w:tcPr>
            <w:tcW w:w="579" w:type="pct"/>
            <w:tcBorders>
              <w:top w:val="single" w:sz="4" w:space="0" w:color="auto"/>
              <w:left w:val="single" w:sz="4" w:space="0" w:color="auto"/>
              <w:bottom w:val="single" w:sz="4" w:space="0" w:color="auto"/>
              <w:right w:val="single" w:sz="4" w:space="0" w:color="auto"/>
            </w:tcBorders>
            <w:noWrap/>
            <w:hideMark/>
          </w:tcPr>
          <w:p w14:paraId="252BB01D" w14:textId="77777777" w:rsidR="00B33979" w:rsidRDefault="00B33979">
            <w:pPr>
              <w:rPr>
                <w:color w:val="000000"/>
                <w:sz w:val="16"/>
                <w:szCs w:val="16"/>
              </w:rPr>
            </w:pPr>
          </w:p>
        </w:tc>
      </w:tr>
      <w:tr w:rsidR="00B33979" w14:paraId="1BBE601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7D4E2D" w14:textId="77777777" w:rsidR="00B33979" w:rsidRDefault="00B33979">
            <w:pPr>
              <w:pStyle w:val="TAL"/>
              <w:rPr>
                <w:color w:val="000000"/>
                <w:sz w:val="16"/>
                <w:szCs w:val="16"/>
              </w:rPr>
            </w:pPr>
            <w:r>
              <w:rPr>
                <w:color w:val="000000"/>
                <w:sz w:val="16"/>
                <w:szCs w:val="16"/>
              </w:rPr>
              <w:t>C3-242519</w:t>
            </w:r>
          </w:p>
        </w:tc>
        <w:tc>
          <w:tcPr>
            <w:tcW w:w="2248" w:type="pct"/>
            <w:tcBorders>
              <w:top w:val="single" w:sz="4" w:space="0" w:color="auto"/>
              <w:left w:val="single" w:sz="4" w:space="0" w:color="auto"/>
              <w:bottom w:val="single" w:sz="4" w:space="0" w:color="auto"/>
              <w:right w:val="single" w:sz="4" w:space="0" w:color="auto"/>
            </w:tcBorders>
            <w:noWrap/>
            <w:hideMark/>
          </w:tcPr>
          <w:p w14:paraId="3A2CE80B" w14:textId="77777777" w:rsidR="00B33979" w:rsidRDefault="00B33979">
            <w:pPr>
              <w:pStyle w:val="TAL"/>
              <w:rPr>
                <w:color w:val="000000"/>
                <w:sz w:val="16"/>
                <w:szCs w:val="16"/>
              </w:rPr>
            </w:pPr>
            <w:r>
              <w:rPr>
                <w:color w:val="000000"/>
                <w:sz w:val="16"/>
                <w:szCs w:val="16"/>
              </w:rPr>
              <w:t>Data type misalignment for group identifier</w:t>
            </w:r>
          </w:p>
        </w:tc>
        <w:tc>
          <w:tcPr>
            <w:tcW w:w="579" w:type="pct"/>
            <w:tcBorders>
              <w:top w:val="single" w:sz="4" w:space="0" w:color="auto"/>
              <w:left w:val="single" w:sz="4" w:space="0" w:color="auto"/>
              <w:bottom w:val="single" w:sz="4" w:space="0" w:color="auto"/>
              <w:right w:val="single" w:sz="4" w:space="0" w:color="auto"/>
            </w:tcBorders>
            <w:noWrap/>
            <w:hideMark/>
          </w:tcPr>
          <w:p w14:paraId="67CEC3B6" w14:textId="77777777" w:rsidR="00B33979" w:rsidRDefault="00B33979">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0237158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641B1EA" w14:textId="77777777" w:rsidR="00B33979" w:rsidRDefault="00B33979">
            <w:pPr>
              <w:pStyle w:val="TAL"/>
              <w:rPr>
                <w:color w:val="000000"/>
                <w:sz w:val="16"/>
                <w:szCs w:val="16"/>
              </w:rPr>
            </w:pPr>
            <w:r>
              <w:rPr>
                <w:color w:val="000000"/>
                <w:sz w:val="16"/>
                <w:szCs w:val="16"/>
              </w:rPr>
              <w:t>C3-242150</w:t>
            </w:r>
          </w:p>
        </w:tc>
        <w:tc>
          <w:tcPr>
            <w:tcW w:w="579" w:type="pct"/>
            <w:tcBorders>
              <w:top w:val="single" w:sz="4" w:space="0" w:color="auto"/>
              <w:left w:val="single" w:sz="4" w:space="0" w:color="auto"/>
              <w:bottom w:val="single" w:sz="4" w:space="0" w:color="auto"/>
              <w:right w:val="single" w:sz="4" w:space="0" w:color="auto"/>
            </w:tcBorders>
            <w:noWrap/>
            <w:hideMark/>
          </w:tcPr>
          <w:p w14:paraId="715317A1" w14:textId="77777777" w:rsidR="00B33979" w:rsidRDefault="00B33979">
            <w:pPr>
              <w:rPr>
                <w:color w:val="000000"/>
                <w:sz w:val="16"/>
                <w:szCs w:val="16"/>
              </w:rPr>
            </w:pPr>
          </w:p>
        </w:tc>
      </w:tr>
      <w:tr w:rsidR="00B33979" w14:paraId="3F561D5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7A36A3" w14:textId="77777777" w:rsidR="00B33979" w:rsidRDefault="00B33979">
            <w:pPr>
              <w:pStyle w:val="TAL"/>
              <w:rPr>
                <w:color w:val="000000"/>
                <w:sz w:val="16"/>
                <w:szCs w:val="16"/>
              </w:rPr>
            </w:pPr>
            <w:r>
              <w:rPr>
                <w:color w:val="000000"/>
                <w:sz w:val="16"/>
                <w:szCs w:val="16"/>
              </w:rPr>
              <w:t>C3-242520</w:t>
            </w:r>
          </w:p>
        </w:tc>
        <w:tc>
          <w:tcPr>
            <w:tcW w:w="2248" w:type="pct"/>
            <w:tcBorders>
              <w:top w:val="single" w:sz="4" w:space="0" w:color="auto"/>
              <w:left w:val="single" w:sz="4" w:space="0" w:color="auto"/>
              <w:bottom w:val="single" w:sz="4" w:space="0" w:color="auto"/>
              <w:right w:val="single" w:sz="4" w:space="0" w:color="auto"/>
            </w:tcBorders>
            <w:noWrap/>
            <w:hideMark/>
          </w:tcPr>
          <w:p w14:paraId="788EFFF3" w14:textId="77777777" w:rsidR="00B33979" w:rsidRDefault="00B33979">
            <w:pPr>
              <w:pStyle w:val="TAL"/>
              <w:rPr>
                <w:color w:val="000000"/>
                <w:sz w:val="16"/>
                <w:szCs w:val="16"/>
              </w:rPr>
            </w:pPr>
            <w:r>
              <w:rPr>
                <w:color w:val="000000"/>
                <w:sz w:val="16"/>
                <w:szCs w:val="16"/>
              </w:rPr>
              <w:t>Data type misalignment for group identifier</w:t>
            </w:r>
          </w:p>
        </w:tc>
        <w:tc>
          <w:tcPr>
            <w:tcW w:w="579" w:type="pct"/>
            <w:tcBorders>
              <w:top w:val="single" w:sz="4" w:space="0" w:color="auto"/>
              <w:left w:val="single" w:sz="4" w:space="0" w:color="auto"/>
              <w:bottom w:val="single" w:sz="4" w:space="0" w:color="auto"/>
              <w:right w:val="single" w:sz="4" w:space="0" w:color="auto"/>
            </w:tcBorders>
            <w:noWrap/>
            <w:hideMark/>
          </w:tcPr>
          <w:p w14:paraId="20FE0D7B" w14:textId="77777777" w:rsidR="00B33979" w:rsidRDefault="00B33979">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4D57F96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308D152" w14:textId="77777777" w:rsidR="00B33979" w:rsidRDefault="00B33979">
            <w:pPr>
              <w:pStyle w:val="TAL"/>
              <w:rPr>
                <w:color w:val="000000"/>
                <w:sz w:val="16"/>
                <w:szCs w:val="16"/>
              </w:rPr>
            </w:pPr>
            <w:r>
              <w:rPr>
                <w:color w:val="000000"/>
                <w:sz w:val="16"/>
                <w:szCs w:val="16"/>
              </w:rPr>
              <w:t>C3-242151</w:t>
            </w:r>
          </w:p>
        </w:tc>
        <w:tc>
          <w:tcPr>
            <w:tcW w:w="579" w:type="pct"/>
            <w:tcBorders>
              <w:top w:val="single" w:sz="4" w:space="0" w:color="auto"/>
              <w:left w:val="single" w:sz="4" w:space="0" w:color="auto"/>
              <w:bottom w:val="single" w:sz="4" w:space="0" w:color="auto"/>
              <w:right w:val="single" w:sz="4" w:space="0" w:color="auto"/>
            </w:tcBorders>
            <w:noWrap/>
            <w:hideMark/>
          </w:tcPr>
          <w:p w14:paraId="445300E5" w14:textId="77777777" w:rsidR="00B33979" w:rsidRDefault="00B33979">
            <w:pPr>
              <w:rPr>
                <w:color w:val="000000"/>
                <w:sz w:val="16"/>
                <w:szCs w:val="16"/>
              </w:rPr>
            </w:pPr>
          </w:p>
        </w:tc>
      </w:tr>
      <w:tr w:rsidR="00B33979" w14:paraId="4714902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AF9B3E" w14:textId="77777777" w:rsidR="00B33979" w:rsidRDefault="00B33979">
            <w:pPr>
              <w:pStyle w:val="TAL"/>
              <w:rPr>
                <w:color w:val="000000"/>
                <w:sz w:val="16"/>
                <w:szCs w:val="16"/>
              </w:rPr>
            </w:pPr>
            <w:r>
              <w:rPr>
                <w:color w:val="000000"/>
                <w:sz w:val="16"/>
                <w:szCs w:val="16"/>
              </w:rPr>
              <w:t>C3-242521</w:t>
            </w:r>
          </w:p>
        </w:tc>
        <w:tc>
          <w:tcPr>
            <w:tcW w:w="2248" w:type="pct"/>
            <w:tcBorders>
              <w:top w:val="single" w:sz="4" w:space="0" w:color="auto"/>
              <w:left w:val="single" w:sz="4" w:space="0" w:color="auto"/>
              <w:bottom w:val="single" w:sz="4" w:space="0" w:color="auto"/>
              <w:right w:val="single" w:sz="4" w:space="0" w:color="auto"/>
            </w:tcBorders>
            <w:noWrap/>
            <w:hideMark/>
          </w:tcPr>
          <w:p w14:paraId="1CE38C2B" w14:textId="77777777" w:rsidR="00B33979" w:rsidRDefault="00B33979">
            <w:pPr>
              <w:pStyle w:val="TAL"/>
              <w:rPr>
                <w:color w:val="000000"/>
                <w:sz w:val="16"/>
                <w:szCs w:val="16"/>
              </w:rPr>
            </w:pPr>
            <w:r>
              <w:rPr>
                <w:color w:val="000000"/>
                <w:sz w:val="16"/>
                <w:szCs w:val="16"/>
              </w:rPr>
              <w:t>DCCF Data Management subscription transfer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6084FDA6" w14:textId="77777777" w:rsidR="00B33979" w:rsidRDefault="00B33979">
            <w:pPr>
              <w:pStyle w:val="TAL"/>
              <w:rPr>
                <w:color w:val="000000"/>
                <w:sz w:val="16"/>
                <w:szCs w:val="16"/>
              </w:rPr>
            </w:pPr>
            <w:r>
              <w:rPr>
                <w:color w:val="000000"/>
                <w:sz w:val="16"/>
                <w:szCs w:val="16"/>
              </w:rPr>
              <w:t>Nokia, ZTE, 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6903B3B3"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11D788" w14:textId="77777777" w:rsidR="00B33979" w:rsidRDefault="00B33979">
            <w:pPr>
              <w:pStyle w:val="TAL"/>
              <w:rPr>
                <w:color w:val="000000"/>
                <w:sz w:val="16"/>
                <w:szCs w:val="16"/>
              </w:rPr>
            </w:pPr>
            <w:r>
              <w:rPr>
                <w:color w:val="000000"/>
                <w:sz w:val="16"/>
                <w:szCs w:val="16"/>
              </w:rPr>
              <w:t>C3-242140</w:t>
            </w:r>
          </w:p>
        </w:tc>
        <w:tc>
          <w:tcPr>
            <w:tcW w:w="579" w:type="pct"/>
            <w:tcBorders>
              <w:top w:val="single" w:sz="4" w:space="0" w:color="auto"/>
              <w:left w:val="single" w:sz="4" w:space="0" w:color="auto"/>
              <w:bottom w:val="single" w:sz="4" w:space="0" w:color="auto"/>
              <w:right w:val="single" w:sz="4" w:space="0" w:color="auto"/>
            </w:tcBorders>
            <w:noWrap/>
            <w:hideMark/>
          </w:tcPr>
          <w:p w14:paraId="1D865FC3" w14:textId="77777777" w:rsidR="00B33979" w:rsidRDefault="00B33979">
            <w:pPr>
              <w:rPr>
                <w:color w:val="000000"/>
                <w:sz w:val="16"/>
                <w:szCs w:val="16"/>
              </w:rPr>
            </w:pPr>
          </w:p>
        </w:tc>
      </w:tr>
      <w:tr w:rsidR="00B33979" w14:paraId="11EA01B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EA4F73" w14:textId="77777777" w:rsidR="00B33979" w:rsidRDefault="00B33979">
            <w:pPr>
              <w:pStyle w:val="TAL"/>
              <w:rPr>
                <w:color w:val="000000"/>
                <w:sz w:val="16"/>
                <w:szCs w:val="16"/>
              </w:rPr>
            </w:pPr>
            <w:r>
              <w:rPr>
                <w:color w:val="000000"/>
                <w:sz w:val="16"/>
                <w:szCs w:val="16"/>
              </w:rPr>
              <w:t>C3-242522</w:t>
            </w:r>
          </w:p>
        </w:tc>
        <w:tc>
          <w:tcPr>
            <w:tcW w:w="2248" w:type="pct"/>
            <w:tcBorders>
              <w:top w:val="single" w:sz="4" w:space="0" w:color="auto"/>
              <w:left w:val="single" w:sz="4" w:space="0" w:color="auto"/>
              <w:bottom w:val="single" w:sz="4" w:space="0" w:color="auto"/>
              <w:right w:val="single" w:sz="4" w:space="0" w:color="auto"/>
            </w:tcBorders>
            <w:noWrap/>
            <w:hideMark/>
          </w:tcPr>
          <w:p w14:paraId="09F6EC96" w14:textId="77777777" w:rsidR="00B33979" w:rsidRDefault="00B33979">
            <w:pPr>
              <w:pStyle w:val="TAL"/>
              <w:rPr>
                <w:color w:val="000000"/>
                <w:sz w:val="16"/>
                <w:szCs w:val="16"/>
              </w:rPr>
            </w:pPr>
            <w:r>
              <w:rPr>
                <w:color w:val="000000"/>
                <w:sz w:val="16"/>
                <w:szCs w:val="16"/>
              </w:rPr>
              <w:t>Updates to support E2E data volume transfer time analytics</w:t>
            </w:r>
          </w:p>
        </w:tc>
        <w:tc>
          <w:tcPr>
            <w:tcW w:w="579" w:type="pct"/>
            <w:tcBorders>
              <w:top w:val="single" w:sz="4" w:space="0" w:color="auto"/>
              <w:left w:val="single" w:sz="4" w:space="0" w:color="auto"/>
              <w:bottom w:val="single" w:sz="4" w:space="0" w:color="auto"/>
              <w:right w:val="single" w:sz="4" w:space="0" w:color="auto"/>
            </w:tcBorders>
            <w:noWrap/>
            <w:hideMark/>
          </w:tcPr>
          <w:p w14:paraId="60DEE911" w14:textId="77777777" w:rsidR="00B33979" w:rsidRDefault="00B33979">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62A0225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45161E8" w14:textId="77777777" w:rsidR="00B33979" w:rsidRDefault="00B33979">
            <w:pPr>
              <w:pStyle w:val="TAL"/>
              <w:rPr>
                <w:color w:val="000000"/>
                <w:sz w:val="16"/>
                <w:szCs w:val="16"/>
              </w:rPr>
            </w:pPr>
            <w:r>
              <w:rPr>
                <w:color w:val="000000"/>
                <w:sz w:val="16"/>
                <w:szCs w:val="16"/>
              </w:rPr>
              <w:t>C3-242451</w:t>
            </w:r>
          </w:p>
        </w:tc>
        <w:tc>
          <w:tcPr>
            <w:tcW w:w="579" w:type="pct"/>
            <w:tcBorders>
              <w:top w:val="single" w:sz="4" w:space="0" w:color="auto"/>
              <w:left w:val="single" w:sz="4" w:space="0" w:color="auto"/>
              <w:bottom w:val="single" w:sz="4" w:space="0" w:color="auto"/>
              <w:right w:val="single" w:sz="4" w:space="0" w:color="auto"/>
            </w:tcBorders>
            <w:noWrap/>
            <w:hideMark/>
          </w:tcPr>
          <w:p w14:paraId="3125CB03" w14:textId="77777777" w:rsidR="00B33979" w:rsidRDefault="00B33979">
            <w:pPr>
              <w:rPr>
                <w:color w:val="000000"/>
                <w:sz w:val="16"/>
                <w:szCs w:val="16"/>
              </w:rPr>
            </w:pPr>
          </w:p>
        </w:tc>
      </w:tr>
      <w:tr w:rsidR="00B33979" w14:paraId="407DBC6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518CB8" w14:textId="77777777" w:rsidR="00B33979" w:rsidRDefault="00B33979">
            <w:pPr>
              <w:pStyle w:val="TAL"/>
              <w:rPr>
                <w:color w:val="000000"/>
                <w:sz w:val="16"/>
                <w:szCs w:val="16"/>
              </w:rPr>
            </w:pPr>
            <w:r>
              <w:rPr>
                <w:color w:val="000000"/>
                <w:sz w:val="16"/>
                <w:szCs w:val="16"/>
              </w:rPr>
              <w:t>C3-242523</w:t>
            </w:r>
          </w:p>
        </w:tc>
        <w:tc>
          <w:tcPr>
            <w:tcW w:w="2248" w:type="pct"/>
            <w:tcBorders>
              <w:top w:val="single" w:sz="4" w:space="0" w:color="auto"/>
              <w:left w:val="single" w:sz="4" w:space="0" w:color="auto"/>
              <w:bottom w:val="single" w:sz="4" w:space="0" w:color="auto"/>
              <w:right w:val="single" w:sz="4" w:space="0" w:color="auto"/>
            </w:tcBorders>
            <w:noWrap/>
            <w:hideMark/>
          </w:tcPr>
          <w:p w14:paraId="28905F9D" w14:textId="77777777" w:rsidR="00B33979" w:rsidRDefault="00B33979">
            <w:pPr>
              <w:pStyle w:val="TAL"/>
              <w:rPr>
                <w:color w:val="000000"/>
                <w:sz w:val="16"/>
                <w:szCs w:val="16"/>
              </w:rPr>
            </w:pPr>
            <w:r>
              <w:rPr>
                <w:color w:val="000000"/>
                <w:sz w:val="16"/>
                <w:szCs w:val="16"/>
              </w:rPr>
              <w:t>NEF monitoring events to assist application AIML operation</w:t>
            </w:r>
          </w:p>
        </w:tc>
        <w:tc>
          <w:tcPr>
            <w:tcW w:w="579" w:type="pct"/>
            <w:tcBorders>
              <w:top w:val="single" w:sz="4" w:space="0" w:color="auto"/>
              <w:left w:val="single" w:sz="4" w:space="0" w:color="auto"/>
              <w:bottom w:val="single" w:sz="4" w:space="0" w:color="auto"/>
              <w:right w:val="single" w:sz="4" w:space="0" w:color="auto"/>
            </w:tcBorders>
            <w:noWrap/>
            <w:hideMark/>
          </w:tcPr>
          <w:p w14:paraId="45B0CBAC" w14:textId="77777777" w:rsidR="00B33979" w:rsidRDefault="00B33979">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2A8263D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73C3D10" w14:textId="77777777" w:rsidR="00B33979" w:rsidRDefault="00B33979">
            <w:pPr>
              <w:pStyle w:val="TAL"/>
              <w:rPr>
                <w:color w:val="000000"/>
                <w:sz w:val="16"/>
                <w:szCs w:val="16"/>
              </w:rPr>
            </w:pPr>
            <w:r>
              <w:rPr>
                <w:color w:val="000000"/>
                <w:sz w:val="16"/>
                <w:szCs w:val="16"/>
              </w:rPr>
              <w:t>C3-242453</w:t>
            </w:r>
          </w:p>
        </w:tc>
        <w:tc>
          <w:tcPr>
            <w:tcW w:w="579" w:type="pct"/>
            <w:tcBorders>
              <w:top w:val="single" w:sz="4" w:space="0" w:color="auto"/>
              <w:left w:val="single" w:sz="4" w:space="0" w:color="auto"/>
              <w:bottom w:val="single" w:sz="4" w:space="0" w:color="auto"/>
              <w:right w:val="single" w:sz="4" w:space="0" w:color="auto"/>
            </w:tcBorders>
            <w:noWrap/>
            <w:hideMark/>
          </w:tcPr>
          <w:p w14:paraId="0CFF7D7C" w14:textId="77777777" w:rsidR="00B33979" w:rsidRDefault="00B33979">
            <w:pPr>
              <w:rPr>
                <w:color w:val="000000"/>
                <w:sz w:val="16"/>
                <w:szCs w:val="16"/>
              </w:rPr>
            </w:pPr>
          </w:p>
        </w:tc>
      </w:tr>
      <w:tr w:rsidR="00B33979" w14:paraId="2AE9094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B1009A" w14:textId="77777777" w:rsidR="00B33979" w:rsidRDefault="00B33979">
            <w:pPr>
              <w:pStyle w:val="TAL"/>
              <w:rPr>
                <w:color w:val="000000"/>
                <w:sz w:val="16"/>
                <w:szCs w:val="16"/>
              </w:rPr>
            </w:pPr>
            <w:r>
              <w:rPr>
                <w:color w:val="000000"/>
                <w:sz w:val="16"/>
                <w:szCs w:val="16"/>
              </w:rPr>
              <w:t>C3-242524</w:t>
            </w:r>
          </w:p>
        </w:tc>
        <w:tc>
          <w:tcPr>
            <w:tcW w:w="2248" w:type="pct"/>
            <w:tcBorders>
              <w:top w:val="single" w:sz="4" w:space="0" w:color="auto"/>
              <w:left w:val="single" w:sz="4" w:space="0" w:color="auto"/>
              <w:bottom w:val="single" w:sz="4" w:space="0" w:color="auto"/>
              <w:right w:val="single" w:sz="4" w:space="0" w:color="auto"/>
            </w:tcBorders>
            <w:noWrap/>
            <w:hideMark/>
          </w:tcPr>
          <w:p w14:paraId="4B70D73B" w14:textId="77777777" w:rsidR="00B33979" w:rsidRDefault="00B33979">
            <w:pPr>
              <w:pStyle w:val="TAL"/>
              <w:rPr>
                <w:color w:val="000000"/>
                <w:sz w:val="16"/>
                <w:szCs w:val="16"/>
              </w:rPr>
            </w:pPr>
            <w:r>
              <w:rPr>
                <w:color w:val="000000"/>
                <w:sz w:val="16"/>
                <w:szCs w:val="16"/>
              </w:rPr>
              <w:t>NEF monitoring events to assist application AIML operation</w:t>
            </w:r>
          </w:p>
        </w:tc>
        <w:tc>
          <w:tcPr>
            <w:tcW w:w="579" w:type="pct"/>
            <w:tcBorders>
              <w:top w:val="single" w:sz="4" w:space="0" w:color="auto"/>
              <w:left w:val="single" w:sz="4" w:space="0" w:color="auto"/>
              <w:bottom w:val="single" w:sz="4" w:space="0" w:color="auto"/>
              <w:right w:val="single" w:sz="4" w:space="0" w:color="auto"/>
            </w:tcBorders>
            <w:noWrap/>
            <w:hideMark/>
          </w:tcPr>
          <w:p w14:paraId="42FDD09E"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E39239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1179B7F" w14:textId="77777777" w:rsidR="00B33979" w:rsidRDefault="00B33979">
            <w:pPr>
              <w:pStyle w:val="TAL"/>
              <w:rPr>
                <w:color w:val="000000"/>
                <w:sz w:val="16"/>
                <w:szCs w:val="16"/>
              </w:rPr>
            </w:pPr>
            <w:r>
              <w:rPr>
                <w:color w:val="000000"/>
                <w:sz w:val="16"/>
                <w:szCs w:val="16"/>
              </w:rPr>
              <w:t>C3-242454</w:t>
            </w:r>
          </w:p>
        </w:tc>
        <w:tc>
          <w:tcPr>
            <w:tcW w:w="579" w:type="pct"/>
            <w:tcBorders>
              <w:top w:val="single" w:sz="4" w:space="0" w:color="auto"/>
              <w:left w:val="single" w:sz="4" w:space="0" w:color="auto"/>
              <w:bottom w:val="single" w:sz="4" w:space="0" w:color="auto"/>
              <w:right w:val="single" w:sz="4" w:space="0" w:color="auto"/>
            </w:tcBorders>
            <w:noWrap/>
            <w:hideMark/>
          </w:tcPr>
          <w:p w14:paraId="51B514BA" w14:textId="77777777" w:rsidR="00B33979" w:rsidRDefault="00B33979">
            <w:pPr>
              <w:rPr>
                <w:color w:val="000000"/>
                <w:sz w:val="16"/>
                <w:szCs w:val="16"/>
              </w:rPr>
            </w:pPr>
          </w:p>
        </w:tc>
      </w:tr>
      <w:tr w:rsidR="00B33979" w14:paraId="1E6D17D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14A262" w14:textId="77777777" w:rsidR="00B33979" w:rsidRDefault="00B33979">
            <w:pPr>
              <w:pStyle w:val="TAL"/>
              <w:rPr>
                <w:color w:val="000000"/>
                <w:sz w:val="16"/>
                <w:szCs w:val="16"/>
              </w:rPr>
            </w:pPr>
            <w:r>
              <w:rPr>
                <w:color w:val="000000"/>
                <w:sz w:val="16"/>
                <w:szCs w:val="16"/>
              </w:rPr>
              <w:t>C3-242525</w:t>
            </w:r>
          </w:p>
        </w:tc>
        <w:tc>
          <w:tcPr>
            <w:tcW w:w="2248" w:type="pct"/>
            <w:tcBorders>
              <w:top w:val="single" w:sz="4" w:space="0" w:color="auto"/>
              <w:left w:val="single" w:sz="4" w:space="0" w:color="auto"/>
              <w:bottom w:val="single" w:sz="4" w:space="0" w:color="auto"/>
              <w:right w:val="single" w:sz="4" w:space="0" w:color="auto"/>
            </w:tcBorders>
            <w:noWrap/>
            <w:hideMark/>
          </w:tcPr>
          <w:p w14:paraId="37A6640A" w14:textId="77777777" w:rsidR="00B33979" w:rsidRDefault="00B33979">
            <w:pPr>
              <w:pStyle w:val="TAL"/>
              <w:rPr>
                <w:color w:val="000000"/>
                <w:sz w:val="16"/>
                <w:szCs w:val="16"/>
              </w:rPr>
            </w:pPr>
            <w:r>
              <w:rPr>
                <w:color w:val="000000"/>
                <w:sz w:val="16"/>
                <w:szCs w:val="16"/>
              </w:rPr>
              <w:t>Updates to Naf_ProSe API</w:t>
            </w:r>
          </w:p>
        </w:tc>
        <w:tc>
          <w:tcPr>
            <w:tcW w:w="579" w:type="pct"/>
            <w:tcBorders>
              <w:top w:val="single" w:sz="4" w:space="0" w:color="auto"/>
              <w:left w:val="single" w:sz="4" w:space="0" w:color="auto"/>
              <w:bottom w:val="single" w:sz="4" w:space="0" w:color="auto"/>
              <w:right w:val="single" w:sz="4" w:space="0" w:color="auto"/>
            </w:tcBorders>
            <w:noWrap/>
            <w:hideMark/>
          </w:tcPr>
          <w:p w14:paraId="0558B6B1"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7655CB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6A2F66E" w14:textId="77777777" w:rsidR="00B33979" w:rsidRDefault="00B33979">
            <w:pPr>
              <w:pStyle w:val="TAL"/>
              <w:rPr>
                <w:color w:val="000000"/>
                <w:sz w:val="16"/>
                <w:szCs w:val="16"/>
              </w:rPr>
            </w:pPr>
            <w:r>
              <w:rPr>
                <w:color w:val="000000"/>
                <w:sz w:val="16"/>
                <w:szCs w:val="16"/>
              </w:rPr>
              <w:t>C3-242331</w:t>
            </w:r>
          </w:p>
        </w:tc>
        <w:tc>
          <w:tcPr>
            <w:tcW w:w="579" w:type="pct"/>
            <w:tcBorders>
              <w:top w:val="single" w:sz="4" w:space="0" w:color="auto"/>
              <w:left w:val="single" w:sz="4" w:space="0" w:color="auto"/>
              <w:bottom w:val="single" w:sz="4" w:space="0" w:color="auto"/>
              <w:right w:val="single" w:sz="4" w:space="0" w:color="auto"/>
            </w:tcBorders>
            <w:noWrap/>
            <w:hideMark/>
          </w:tcPr>
          <w:p w14:paraId="74D4AFE7" w14:textId="77777777" w:rsidR="00B33979" w:rsidRDefault="00B33979">
            <w:pPr>
              <w:pStyle w:val="TAL"/>
              <w:rPr>
                <w:sz w:val="16"/>
                <w:szCs w:val="16"/>
              </w:rPr>
            </w:pPr>
            <w:r>
              <w:rPr>
                <w:sz w:val="16"/>
                <w:szCs w:val="16"/>
              </w:rPr>
              <w:t>C3-242674</w:t>
            </w:r>
          </w:p>
        </w:tc>
      </w:tr>
      <w:tr w:rsidR="00B33979" w14:paraId="3B60F36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398FAA" w14:textId="77777777" w:rsidR="00B33979" w:rsidRDefault="00B33979">
            <w:pPr>
              <w:pStyle w:val="TAL"/>
              <w:rPr>
                <w:color w:val="000000"/>
                <w:sz w:val="16"/>
                <w:szCs w:val="16"/>
              </w:rPr>
            </w:pPr>
            <w:r>
              <w:rPr>
                <w:color w:val="000000"/>
                <w:sz w:val="16"/>
                <w:szCs w:val="16"/>
              </w:rPr>
              <w:t>C3-242526</w:t>
            </w:r>
          </w:p>
        </w:tc>
        <w:tc>
          <w:tcPr>
            <w:tcW w:w="2248" w:type="pct"/>
            <w:tcBorders>
              <w:top w:val="single" w:sz="4" w:space="0" w:color="auto"/>
              <w:left w:val="single" w:sz="4" w:space="0" w:color="auto"/>
              <w:bottom w:val="single" w:sz="4" w:space="0" w:color="auto"/>
              <w:right w:val="single" w:sz="4" w:space="0" w:color="auto"/>
            </w:tcBorders>
            <w:noWrap/>
            <w:hideMark/>
          </w:tcPr>
          <w:p w14:paraId="6D495BCD" w14:textId="77777777" w:rsidR="00B33979" w:rsidRDefault="00B33979">
            <w:pPr>
              <w:pStyle w:val="TAL"/>
              <w:rPr>
                <w:color w:val="000000"/>
                <w:sz w:val="16"/>
                <w:szCs w:val="16"/>
              </w:rPr>
            </w:pPr>
            <w:r>
              <w:rPr>
                <w:color w:val="000000"/>
                <w:sz w:val="16"/>
                <w:szCs w:val="16"/>
              </w:rPr>
              <w:t>Slice API management API (YAML)</w:t>
            </w:r>
          </w:p>
        </w:tc>
        <w:tc>
          <w:tcPr>
            <w:tcW w:w="579" w:type="pct"/>
            <w:tcBorders>
              <w:top w:val="single" w:sz="4" w:space="0" w:color="auto"/>
              <w:left w:val="single" w:sz="4" w:space="0" w:color="auto"/>
              <w:bottom w:val="single" w:sz="4" w:space="0" w:color="auto"/>
              <w:right w:val="single" w:sz="4" w:space="0" w:color="auto"/>
            </w:tcBorders>
            <w:noWrap/>
            <w:hideMark/>
          </w:tcPr>
          <w:p w14:paraId="3253A8A8"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4E79FF23"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93DADD8" w14:textId="77777777" w:rsidR="00B33979" w:rsidRDefault="00B33979">
            <w:pPr>
              <w:pStyle w:val="TAL"/>
              <w:rPr>
                <w:color w:val="000000"/>
                <w:sz w:val="16"/>
                <w:szCs w:val="16"/>
              </w:rPr>
            </w:pPr>
            <w:r>
              <w:rPr>
                <w:color w:val="000000"/>
                <w:sz w:val="16"/>
                <w:szCs w:val="16"/>
              </w:rPr>
              <w:t>C3-242046</w:t>
            </w:r>
          </w:p>
        </w:tc>
        <w:tc>
          <w:tcPr>
            <w:tcW w:w="579" w:type="pct"/>
            <w:tcBorders>
              <w:top w:val="single" w:sz="4" w:space="0" w:color="auto"/>
              <w:left w:val="single" w:sz="4" w:space="0" w:color="auto"/>
              <w:bottom w:val="single" w:sz="4" w:space="0" w:color="auto"/>
              <w:right w:val="single" w:sz="4" w:space="0" w:color="auto"/>
            </w:tcBorders>
            <w:noWrap/>
            <w:hideMark/>
          </w:tcPr>
          <w:p w14:paraId="0E42FFEE" w14:textId="77777777" w:rsidR="00B33979" w:rsidRDefault="00B33979">
            <w:pPr>
              <w:rPr>
                <w:color w:val="000000"/>
                <w:sz w:val="16"/>
                <w:szCs w:val="16"/>
              </w:rPr>
            </w:pPr>
          </w:p>
        </w:tc>
      </w:tr>
      <w:tr w:rsidR="00B33979" w14:paraId="6FACC84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658045" w14:textId="77777777" w:rsidR="00B33979" w:rsidRDefault="00B33979">
            <w:pPr>
              <w:pStyle w:val="TAL"/>
              <w:rPr>
                <w:color w:val="000000"/>
                <w:sz w:val="16"/>
                <w:szCs w:val="16"/>
              </w:rPr>
            </w:pPr>
            <w:r>
              <w:rPr>
                <w:color w:val="000000"/>
                <w:sz w:val="16"/>
                <w:szCs w:val="16"/>
              </w:rPr>
              <w:t>C3-242527</w:t>
            </w:r>
          </w:p>
        </w:tc>
        <w:tc>
          <w:tcPr>
            <w:tcW w:w="2248" w:type="pct"/>
            <w:tcBorders>
              <w:top w:val="single" w:sz="4" w:space="0" w:color="auto"/>
              <w:left w:val="single" w:sz="4" w:space="0" w:color="auto"/>
              <w:bottom w:val="single" w:sz="4" w:space="0" w:color="auto"/>
              <w:right w:val="single" w:sz="4" w:space="0" w:color="auto"/>
            </w:tcBorders>
            <w:noWrap/>
            <w:hideMark/>
          </w:tcPr>
          <w:p w14:paraId="7DF69B19" w14:textId="77777777" w:rsidR="00B33979" w:rsidRDefault="00B33979">
            <w:pPr>
              <w:pStyle w:val="TAL"/>
              <w:rPr>
                <w:color w:val="000000"/>
                <w:sz w:val="16"/>
                <w:szCs w:val="16"/>
              </w:rPr>
            </w:pPr>
            <w:r>
              <w:rPr>
                <w:color w:val="000000"/>
                <w:sz w:val="16"/>
                <w:szCs w:val="16"/>
              </w:rPr>
              <w:t>Update to AKMA API to support AKMA service restrictions to roaming UE.</w:t>
            </w:r>
          </w:p>
        </w:tc>
        <w:tc>
          <w:tcPr>
            <w:tcW w:w="579" w:type="pct"/>
            <w:tcBorders>
              <w:top w:val="single" w:sz="4" w:space="0" w:color="auto"/>
              <w:left w:val="single" w:sz="4" w:space="0" w:color="auto"/>
              <w:bottom w:val="single" w:sz="4" w:space="0" w:color="auto"/>
              <w:right w:val="single" w:sz="4" w:space="0" w:color="auto"/>
            </w:tcBorders>
            <w:noWrap/>
            <w:hideMark/>
          </w:tcPr>
          <w:p w14:paraId="78A90B95" w14:textId="77777777" w:rsidR="00B33979" w:rsidRDefault="00B33979">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082E5CE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5AFA512" w14:textId="77777777" w:rsidR="00B33979" w:rsidRDefault="00B33979">
            <w:pPr>
              <w:pStyle w:val="TAL"/>
              <w:rPr>
                <w:color w:val="000000"/>
                <w:sz w:val="16"/>
                <w:szCs w:val="16"/>
              </w:rPr>
            </w:pPr>
            <w:r>
              <w:rPr>
                <w:color w:val="000000"/>
                <w:sz w:val="16"/>
                <w:szCs w:val="16"/>
              </w:rPr>
              <w:t>C3-242065</w:t>
            </w:r>
          </w:p>
        </w:tc>
        <w:tc>
          <w:tcPr>
            <w:tcW w:w="579" w:type="pct"/>
            <w:tcBorders>
              <w:top w:val="single" w:sz="4" w:space="0" w:color="auto"/>
              <w:left w:val="single" w:sz="4" w:space="0" w:color="auto"/>
              <w:bottom w:val="single" w:sz="4" w:space="0" w:color="auto"/>
              <w:right w:val="single" w:sz="4" w:space="0" w:color="auto"/>
            </w:tcBorders>
            <w:noWrap/>
            <w:hideMark/>
          </w:tcPr>
          <w:p w14:paraId="6E5C8D7C" w14:textId="77777777" w:rsidR="00B33979" w:rsidRDefault="00B33979">
            <w:pPr>
              <w:rPr>
                <w:color w:val="000000"/>
                <w:sz w:val="16"/>
                <w:szCs w:val="16"/>
              </w:rPr>
            </w:pPr>
          </w:p>
        </w:tc>
      </w:tr>
      <w:tr w:rsidR="00B33979" w14:paraId="739E3BC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8B4958" w14:textId="77777777" w:rsidR="00B33979" w:rsidRDefault="00B33979">
            <w:pPr>
              <w:pStyle w:val="TAL"/>
              <w:rPr>
                <w:color w:val="000000"/>
                <w:sz w:val="16"/>
                <w:szCs w:val="16"/>
              </w:rPr>
            </w:pPr>
            <w:r>
              <w:rPr>
                <w:color w:val="000000"/>
                <w:sz w:val="16"/>
                <w:szCs w:val="16"/>
              </w:rPr>
              <w:t>C3-242528</w:t>
            </w:r>
          </w:p>
        </w:tc>
        <w:tc>
          <w:tcPr>
            <w:tcW w:w="2248" w:type="pct"/>
            <w:tcBorders>
              <w:top w:val="single" w:sz="4" w:space="0" w:color="auto"/>
              <w:left w:val="single" w:sz="4" w:space="0" w:color="auto"/>
              <w:bottom w:val="single" w:sz="4" w:space="0" w:color="auto"/>
              <w:right w:val="single" w:sz="4" w:space="0" w:color="auto"/>
            </w:tcBorders>
            <w:noWrap/>
            <w:hideMark/>
          </w:tcPr>
          <w:p w14:paraId="448985D1" w14:textId="77777777" w:rsidR="00B33979" w:rsidRDefault="00B33979">
            <w:pPr>
              <w:pStyle w:val="TAL"/>
              <w:rPr>
                <w:color w:val="000000"/>
                <w:sz w:val="16"/>
                <w:szCs w:val="16"/>
              </w:rPr>
            </w:pPr>
            <w:r>
              <w:rPr>
                <w:color w:val="000000"/>
                <w:sz w:val="16"/>
                <w:szCs w:val="16"/>
              </w:rPr>
              <w:t>Update AKMA procedures to support Roaming restrictions.</w:t>
            </w:r>
          </w:p>
        </w:tc>
        <w:tc>
          <w:tcPr>
            <w:tcW w:w="579" w:type="pct"/>
            <w:tcBorders>
              <w:top w:val="single" w:sz="4" w:space="0" w:color="auto"/>
              <w:left w:val="single" w:sz="4" w:space="0" w:color="auto"/>
              <w:bottom w:val="single" w:sz="4" w:space="0" w:color="auto"/>
              <w:right w:val="single" w:sz="4" w:space="0" w:color="auto"/>
            </w:tcBorders>
            <w:noWrap/>
            <w:hideMark/>
          </w:tcPr>
          <w:p w14:paraId="6ADF7C63" w14:textId="77777777" w:rsidR="00B33979" w:rsidRDefault="00B33979">
            <w:pPr>
              <w:pStyle w:val="TAL"/>
              <w:rPr>
                <w:color w:val="000000"/>
                <w:sz w:val="16"/>
                <w:szCs w:val="16"/>
              </w:rPr>
            </w:pPr>
            <w:r>
              <w:rPr>
                <w:color w:val="000000"/>
                <w:sz w:val="16"/>
                <w:szCs w:val="16"/>
              </w:rPr>
              <w:t>Nokia, China Mobile</w:t>
            </w:r>
          </w:p>
        </w:tc>
        <w:tc>
          <w:tcPr>
            <w:tcW w:w="513" w:type="pct"/>
            <w:tcBorders>
              <w:top w:val="single" w:sz="4" w:space="0" w:color="auto"/>
              <w:left w:val="single" w:sz="4" w:space="0" w:color="auto"/>
              <w:bottom w:val="single" w:sz="4" w:space="0" w:color="auto"/>
              <w:right w:val="single" w:sz="4" w:space="0" w:color="auto"/>
            </w:tcBorders>
            <w:noWrap/>
            <w:hideMark/>
          </w:tcPr>
          <w:p w14:paraId="1AB3DD8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1462564" w14:textId="77777777" w:rsidR="00B33979" w:rsidRDefault="00B33979">
            <w:pPr>
              <w:pStyle w:val="TAL"/>
              <w:rPr>
                <w:color w:val="000000"/>
                <w:sz w:val="16"/>
                <w:szCs w:val="16"/>
              </w:rPr>
            </w:pPr>
            <w:r>
              <w:rPr>
                <w:color w:val="000000"/>
                <w:sz w:val="16"/>
                <w:szCs w:val="16"/>
              </w:rPr>
              <w:t>C3-242066</w:t>
            </w:r>
          </w:p>
        </w:tc>
        <w:tc>
          <w:tcPr>
            <w:tcW w:w="579" w:type="pct"/>
            <w:tcBorders>
              <w:top w:val="single" w:sz="4" w:space="0" w:color="auto"/>
              <w:left w:val="single" w:sz="4" w:space="0" w:color="auto"/>
              <w:bottom w:val="single" w:sz="4" w:space="0" w:color="auto"/>
              <w:right w:val="single" w:sz="4" w:space="0" w:color="auto"/>
            </w:tcBorders>
            <w:noWrap/>
            <w:hideMark/>
          </w:tcPr>
          <w:p w14:paraId="7B151A48" w14:textId="77777777" w:rsidR="00B33979" w:rsidRDefault="00B33979">
            <w:pPr>
              <w:rPr>
                <w:color w:val="000000"/>
                <w:sz w:val="16"/>
                <w:szCs w:val="16"/>
              </w:rPr>
            </w:pPr>
          </w:p>
        </w:tc>
      </w:tr>
      <w:tr w:rsidR="00B33979" w14:paraId="784B224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6773BF" w14:textId="77777777" w:rsidR="00B33979" w:rsidRDefault="00B33979">
            <w:pPr>
              <w:pStyle w:val="TAL"/>
              <w:rPr>
                <w:color w:val="000000"/>
                <w:sz w:val="16"/>
                <w:szCs w:val="16"/>
              </w:rPr>
            </w:pPr>
            <w:r>
              <w:rPr>
                <w:color w:val="000000"/>
                <w:sz w:val="16"/>
                <w:szCs w:val="16"/>
              </w:rPr>
              <w:t>C3-242529</w:t>
            </w:r>
          </w:p>
        </w:tc>
        <w:tc>
          <w:tcPr>
            <w:tcW w:w="2248" w:type="pct"/>
            <w:tcBorders>
              <w:top w:val="single" w:sz="4" w:space="0" w:color="auto"/>
              <w:left w:val="single" w:sz="4" w:space="0" w:color="auto"/>
              <w:bottom w:val="single" w:sz="4" w:space="0" w:color="auto"/>
              <w:right w:val="single" w:sz="4" w:space="0" w:color="auto"/>
            </w:tcBorders>
            <w:noWrap/>
            <w:hideMark/>
          </w:tcPr>
          <w:p w14:paraId="53D01A03" w14:textId="77777777" w:rsidR="00B33979" w:rsidRDefault="00B33979">
            <w:pPr>
              <w:pStyle w:val="TAL"/>
              <w:rPr>
                <w:color w:val="000000"/>
                <w:sz w:val="16"/>
                <w:szCs w:val="16"/>
              </w:rPr>
            </w:pPr>
            <w:r>
              <w:rPr>
                <w:color w:val="000000"/>
                <w:sz w:val="16"/>
                <w:szCs w:val="16"/>
              </w:rPr>
              <w:t>Clarification on procedure name in overview clause</w:t>
            </w:r>
          </w:p>
        </w:tc>
        <w:tc>
          <w:tcPr>
            <w:tcW w:w="579" w:type="pct"/>
            <w:tcBorders>
              <w:top w:val="single" w:sz="4" w:space="0" w:color="auto"/>
              <w:left w:val="single" w:sz="4" w:space="0" w:color="auto"/>
              <w:bottom w:val="single" w:sz="4" w:space="0" w:color="auto"/>
              <w:right w:val="single" w:sz="4" w:space="0" w:color="auto"/>
            </w:tcBorders>
            <w:noWrap/>
            <w:hideMark/>
          </w:tcPr>
          <w:p w14:paraId="7182C4B2" w14:textId="77777777" w:rsidR="00B33979" w:rsidRDefault="00B33979">
            <w:pPr>
              <w:pStyle w:val="TAL"/>
              <w:rPr>
                <w:color w:val="000000"/>
                <w:sz w:val="16"/>
                <w:szCs w:val="16"/>
              </w:rPr>
            </w:pPr>
            <w:r>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40C0D82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1320566" w14:textId="77777777" w:rsidR="00B33979" w:rsidRDefault="00B33979">
            <w:pPr>
              <w:pStyle w:val="TAL"/>
              <w:rPr>
                <w:color w:val="000000"/>
                <w:sz w:val="16"/>
                <w:szCs w:val="16"/>
              </w:rPr>
            </w:pPr>
            <w:r>
              <w:rPr>
                <w:color w:val="000000"/>
                <w:sz w:val="16"/>
                <w:szCs w:val="16"/>
              </w:rPr>
              <w:t>C3-242126</w:t>
            </w:r>
          </w:p>
        </w:tc>
        <w:tc>
          <w:tcPr>
            <w:tcW w:w="579" w:type="pct"/>
            <w:tcBorders>
              <w:top w:val="single" w:sz="4" w:space="0" w:color="auto"/>
              <w:left w:val="single" w:sz="4" w:space="0" w:color="auto"/>
              <w:bottom w:val="single" w:sz="4" w:space="0" w:color="auto"/>
              <w:right w:val="single" w:sz="4" w:space="0" w:color="auto"/>
            </w:tcBorders>
            <w:noWrap/>
            <w:hideMark/>
          </w:tcPr>
          <w:p w14:paraId="3705E5BC" w14:textId="77777777" w:rsidR="00B33979" w:rsidRDefault="00B33979">
            <w:pPr>
              <w:rPr>
                <w:color w:val="000000"/>
                <w:sz w:val="16"/>
                <w:szCs w:val="16"/>
              </w:rPr>
            </w:pPr>
          </w:p>
        </w:tc>
      </w:tr>
      <w:tr w:rsidR="00B33979" w14:paraId="7AC762C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6FEF56" w14:textId="77777777" w:rsidR="00B33979" w:rsidRDefault="00B33979">
            <w:pPr>
              <w:pStyle w:val="TAL"/>
              <w:rPr>
                <w:color w:val="000000"/>
                <w:sz w:val="16"/>
                <w:szCs w:val="16"/>
              </w:rPr>
            </w:pPr>
            <w:r>
              <w:rPr>
                <w:color w:val="000000"/>
                <w:sz w:val="16"/>
                <w:szCs w:val="16"/>
              </w:rPr>
              <w:t>C3-242530</w:t>
            </w:r>
          </w:p>
        </w:tc>
        <w:tc>
          <w:tcPr>
            <w:tcW w:w="2248" w:type="pct"/>
            <w:tcBorders>
              <w:top w:val="single" w:sz="4" w:space="0" w:color="auto"/>
              <w:left w:val="single" w:sz="4" w:space="0" w:color="auto"/>
              <w:bottom w:val="single" w:sz="4" w:space="0" w:color="auto"/>
              <w:right w:val="single" w:sz="4" w:space="0" w:color="auto"/>
            </w:tcBorders>
            <w:noWrap/>
            <w:hideMark/>
          </w:tcPr>
          <w:p w14:paraId="623DB0C0" w14:textId="77777777" w:rsidR="00B33979" w:rsidRDefault="00B33979">
            <w:pPr>
              <w:pStyle w:val="TAL"/>
              <w:rPr>
                <w:color w:val="000000"/>
                <w:sz w:val="16"/>
                <w:szCs w:val="16"/>
              </w:rPr>
            </w:pPr>
            <w:r>
              <w:rPr>
                <w:color w:val="000000"/>
                <w:sz w:val="16"/>
                <w:szCs w:val="16"/>
              </w:rPr>
              <w:t>Correction on Service Switch Information Update</w:t>
            </w:r>
          </w:p>
        </w:tc>
        <w:tc>
          <w:tcPr>
            <w:tcW w:w="579" w:type="pct"/>
            <w:tcBorders>
              <w:top w:val="single" w:sz="4" w:space="0" w:color="auto"/>
              <w:left w:val="single" w:sz="4" w:space="0" w:color="auto"/>
              <w:bottom w:val="single" w:sz="4" w:space="0" w:color="auto"/>
              <w:right w:val="single" w:sz="4" w:space="0" w:color="auto"/>
            </w:tcBorders>
            <w:noWrap/>
            <w:hideMark/>
          </w:tcPr>
          <w:p w14:paraId="73B28EFD" w14:textId="77777777" w:rsidR="00B33979" w:rsidRDefault="00B33979">
            <w:pPr>
              <w:pStyle w:val="TAL"/>
              <w:rPr>
                <w:color w:val="000000"/>
                <w:sz w:val="16"/>
                <w:szCs w:val="16"/>
              </w:rPr>
            </w:pPr>
            <w:r>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2424669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37F7676" w14:textId="77777777" w:rsidR="00B33979" w:rsidRDefault="00B33979">
            <w:pPr>
              <w:pStyle w:val="TAL"/>
              <w:rPr>
                <w:color w:val="000000"/>
                <w:sz w:val="16"/>
                <w:szCs w:val="16"/>
              </w:rPr>
            </w:pPr>
            <w:r>
              <w:rPr>
                <w:color w:val="000000"/>
                <w:sz w:val="16"/>
                <w:szCs w:val="16"/>
              </w:rPr>
              <w:t>C3-242127</w:t>
            </w:r>
          </w:p>
        </w:tc>
        <w:tc>
          <w:tcPr>
            <w:tcW w:w="579" w:type="pct"/>
            <w:tcBorders>
              <w:top w:val="single" w:sz="4" w:space="0" w:color="auto"/>
              <w:left w:val="single" w:sz="4" w:space="0" w:color="auto"/>
              <w:bottom w:val="single" w:sz="4" w:space="0" w:color="auto"/>
              <w:right w:val="single" w:sz="4" w:space="0" w:color="auto"/>
            </w:tcBorders>
            <w:noWrap/>
            <w:hideMark/>
          </w:tcPr>
          <w:p w14:paraId="6BF03FAB" w14:textId="77777777" w:rsidR="00B33979" w:rsidRDefault="00B33979">
            <w:pPr>
              <w:rPr>
                <w:color w:val="000000"/>
                <w:sz w:val="16"/>
                <w:szCs w:val="16"/>
              </w:rPr>
            </w:pPr>
          </w:p>
        </w:tc>
      </w:tr>
      <w:tr w:rsidR="00B33979" w14:paraId="753C6AA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265107" w14:textId="77777777" w:rsidR="00B33979" w:rsidRDefault="00B33979">
            <w:pPr>
              <w:pStyle w:val="TAL"/>
              <w:rPr>
                <w:color w:val="000000"/>
                <w:sz w:val="16"/>
                <w:szCs w:val="16"/>
              </w:rPr>
            </w:pPr>
            <w:r>
              <w:rPr>
                <w:color w:val="000000"/>
                <w:sz w:val="16"/>
                <w:szCs w:val="16"/>
              </w:rPr>
              <w:t>C3-242531</w:t>
            </w:r>
          </w:p>
        </w:tc>
        <w:tc>
          <w:tcPr>
            <w:tcW w:w="2248" w:type="pct"/>
            <w:tcBorders>
              <w:top w:val="single" w:sz="4" w:space="0" w:color="auto"/>
              <w:left w:val="single" w:sz="4" w:space="0" w:color="auto"/>
              <w:bottom w:val="single" w:sz="4" w:space="0" w:color="auto"/>
              <w:right w:val="single" w:sz="4" w:space="0" w:color="auto"/>
            </w:tcBorders>
            <w:noWrap/>
            <w:hideMark/>
          </w:tcPr>
          <w:p w14:paraId="2EFF4B71" w14:textId="77777777" w:rsidR="00B33979" w:rsidRDefault="00B33979">
            <w:pPr>
              <w:pStyle w:val="TAL"/>
              <w:rPr>
                <w:color w:val="000000"/>
                <w:sz w:val="16"/>
                <w:szCs w:val="16"/>
              </w:rPr>
            </w:pPr>
            <w:r>
              <w:rPr>
                <w:color w:val="000000"/>
                <w:sz w:val="16"/>
                <w:szCs w:val="16"/>
              </w:rPr>
              <w:t>Editorial fixes on service and API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12FDF5FC" w14:textId="77777777" w:rsidR="00B33979" w:rsidRDefault="00B33979">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33D2866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E7B3706" w14:textId="77777777" w:rsidR="00B33979" w:rsidRDefault="00B33979">
            <w:pPr>
              <w:pStyle w:val="TAL"/>
              <w:rPr>
                <w:color w:val="000000"/>
                <w:sz w:val="16"/>
                <w:szCs w:val="16"/>
              </w:rPr>
            </w:pPr>
            <w:r>
              <w:rPr>
                <w:color w:val="000000"/>
                <w:sz w:val="16"/>
                <w:szCs w:val="16"/>
              </w:rPr>
              <w:t>C3-242336</w:t>
            </w:r>
          </w:p>
        </w:tc>
        <w:tc>
          <w:tcPr>
            <w:tcW w:w="579" w:type="pct"/>
            <w:tcBorders>
              <w:top w:val="single" w:sz="4" w:space="0" w:color="auto"/>
              <w:left w:val="single" w:sz="4" w:space="0" w:color="auto"/>
              <w:bottom w:val="single" w:sz="4" w:space="0" w:color="auto"/>
              <w:right w:val="single" w:sz="4" w:space="0" w:color="auto"/>
            </w:tcBorders>
            <w:noWrap/>
            <w:hideMark/>
          </w:tcPr>
          <w:p w14:paraId="47FAA298" w14:textId="77777777" w:rsidR="00B33979" w:rsidRDefault="00B33979">
            <w:pPr>
              <w:rPr>
                <w:color w:val="000000"/>
                <w:sz w:val="16"/>
                <w:szCs w:val="16"/>
              </w:rPr>
            </w:pPr>
          </w:p>
        </w:tc>
      </w:tr>
      <w:tr w:rsidR="00B33979" w14:paraId="225D3B6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D43C72" w14:textId="77777777" w:rsidR="00B33979" w:rsidRDefault="00B33979">
            <w:pPr>
              <w:pStyle w:val="TAL"/>
              <w:rPr>
                <w:color w:val="000000"/>
                <w:sz w:val="16"/>
                <w:szCs w:val="16"/>
              </w:rPr>
            </w:pPr>
            <w:r>
              <w:rPr>
                <w:color w:val="000000"/>
                <w:sz w:val="16"/>
                <w:szCs w:val="16"/>
              </w:rPr>
              <w:t>C3-242532</w:t>
            </w:r>
          </w:p>
        </w:tc>
        <w:tc>
          <w:tcPr>
            <w:tcW w:w="2248" w:type="pct"/>
            <w:tcBorders>
              <w:top w:val="single" w:sz="4" w:space="0" w:color="auto"/>
              <w:left w:val="single" w:sz="4" w:space="0" w:color="auto"/>
              <w:bottom w:val="single" w:sz="4" w:space="0" w:color="auto"/>
              <w:right w:val="single" w:sz="4" w:space="0" w:color="auto"/>
            </w:tcBorders>
            <w:noWrap/>
            <w:hideMark/>
          </w:tcPr>
          <w:p w14:paraId="4E1FA8AC" w14:textId="77777777" w:rsidR="00B33979" w:rsidRDefault="00B33979">
            <w:pPr>
              <w:pStyle w:val="TAL"/>
              <w:rPr>
                <w:color w:val="000000"/>
                <w:sz w:val="16"/>
                <w:szCs w:val="16"/>
              </w:rPr>
            </w:pPr>
            <w:r>
              <w:rPr>
                <w:color w:val="000000"/>
                <w:sz w:val="16"/>
                <w:szCs w:val="16"/>
              </w:rPr>
              <w:t>Corrections in the call flow to align with the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2F969E5C"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045FB0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7BBF995" w14:textId="77777777" w:rsidR="00B33979" w:rsidRDefault="00B33979">
            <w:pPr>
              <w:pStyle w:val="TAL"/>
              <w:rPr>
                <w:color w:val="000000"/>
                <w:sz w:val="16"/>
                <w:szCs w:val="16"/>
              </w:rPr>
            </w:pPr>
            <w:r>
              <w:rPr>
                <w:color w:val="000000"/>
                <w:sz w:val="16"/>
                <w:szCs w:val="16"/>
              </w:rPr>
              <w:t>C3-242067</w:t>
            </w:r>
          </w:p>
        </w:tc>
        <w:tc>
          <w:tcPr>
            <w:tcW w:w="579" w:type="pct"/>
            <w:tcBorders>
              <w:top w:val="single" w:sz="4" w:space="0" w:color="auto"/>
              <w:left w:val="single" w:sz="4" w:space="0" w:color="auto"/>
              <w:bottom w:val="single" w:sz="4" w:space="0" w:color="auto"/>
              <w:right w:val="single" w:sz="4" w:space="0" w:color="auto"/>
            </w:tcBorders>
            <w:noWrap/>
            <w:hideMark/>
          </w:tcPr>
          <w:p w14:paraId="6162B240" w14:textId="77777777" w:rsidR="00B33979" w:rsidRDefault="00B33979">
            <w:pPr>
              <w:rPr>
                <w:color w:val="000000"/>
                <w:sz w:val="16"/>
                <w:szCs w:val="16"/>
              </w:rPr>
            </w:pPr>
          </w:p>
        </w:tc>
      </w:tr>
      <w:tr w:rsidR="00B33979" w14:paraId="00D3A12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BBFB49" w14:textId="77777777" w:rsidR="00B33979" w:rsidRDefault="00B33979">
            <w:pPr>
              <w:pStyle w:val="TAL"/>
              <w:rPr>
                <w:color w:val="000000"/>
                <w:sz w:val="16"/>
                <w:szCs w:val="16"/>
              </w:rPr>
            </w:pPr>
            <w:r>
              <w:rPr>
                <w:color w:val="000000"/>
                <w:sz w:val="16"/>
                <w:szCs w:val="16"/>
              </w:rPr>
              <w:t>C3-242533</w:t>
            </w:r>
          </w:p>
        </w:tc>
        <w:tc>
          <w:tcPr>
            <w:tcW w:w="2248" w:type="pct"/>
            <w:tcBorders>
              <w:top w:val="single" w:sz="4" w:space="0" w:color="auto"/>
              <w:left w:val="single" w:sz="4" w:space="0" w:color="auto"/>
              <w:bottom w:val="single" w:sz="4" w:space="0" w:color="auto"/>
              <w:right w:val="single" w:sz="4" w:space="0" w:color="auto"/>
            </w:tcBorders>
            <w:noWrap/>
            <w:hideMark/>
          </w:tcPr>
          <w:p w14:paraId="5FA413CE" w14:textId="77777777" w:rsidR="00B33979" w:rsidRDefault="00B33979">
            <w:pPr>
              <w:pStyle w:val="TAL"/>
              <w:rPr>
                <w:color w:val="000000"/>
                <w:sz w:val="16"/>
                <w:szCs w:val="16"/>
              </w:rPr>
            </w:pPr>
            <w:r>
              <w:rPr>
                <w:color w:val="000000"/>
                <w:sz w:val="16"/>
                <w:szCs w:val="16"/>
              </w:rPr>
              <w:t>Corrections in the call flow to align with the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3498C271"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3684583"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23F91FA" w14:textId="77777777" w:rsidR="00B33979" w:rsidRDefault="00B33979">
            <w:pPr>
              <w:pStyle w:val="TAL"/>
              <w:rPr>
                <w:color w:val="000000"/>
                <w:sz w:val="16"/>
                <w:szCs w:val="16"/>
              </w:rPr>
            </w:pPr>
            <w:r>
              <w:rPr>
                <w:color w:val="000000"/>
                <w:sz w:val="16"/>
                <w:szCs w:val="16"/>
              </w:rPr>
              <w:t>C3-242068</w:t>
            </w:r>
          </w:p>
        </w:tc>
        <w:tc>
          <w:tcPr>
            <w:tcW w:w="579" w:type="pct"/>
            <w:tcBorders>
              <w:top w:val="single" w:sz="4" w:space="0" w:color="auto"/>
              <w:left w:val="single" w:sz="4" w:space="0" w:color="auto"/>
              <w:bottom w:val="single" w:sz="4" w:space="0" w:color="auto"/>
              <w:right w:val="single" w:sz="4" w:space="0" w:color="auto"/>
            </w:tcBorders>
            <w:noWrap/>
            <w:hideMark/>
          </w:tcPr>
          <w:p w14:paraId="4BCFE010" w14:textId="77777777" w:rsidR="00B33979" w:rsidRDefault="00B33979">
            <w:pPr>
              <w:rPr>
                <w:color w:val="000000"/>
                <w:sz w:val="16"/>
                <w:szCs w:val="16"/>
              </w:rPr>
            </w:pPr>
          </w:p>
        </w:tc>
      </w:tr>
      <w:tr w:rsidR="00B33979" w14:paraId="1F6B090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DA18C1" w14:textId="77777777" w:rsidR="00B33979" w:rsidRDefault="00B33979">
            <w:pPr>
              <w:pStyle w:val="TAL"/>
              <w:rPr>
                <w:color w:val="000000"/>
                <w:sz w:val="16"/>
                <w:szCs w:val="16"/>
              </w:rPr>
            </w:pPr>
            <w:r>
              <w:rPr>
                <w:color w:val="000000"/>
                <w:sz w:val="16"/>
                <w:szCs w:val="16"/>
              </w:rPr>
              <w:t>C3-242534</w:t>
            </w:r>
          </w:p>
        </w:tc>
        <w:tc>
          <w:tcPr>
            <w:tcW w:w="2248" w:type="pct"/>
            <w:tcBorders>
              <w:top w:val="single" w:sz="4" w:space="0" w:color="auto"/>
              <w:left w:val="single" w:sz="4" w:space="0" w:color="auto"/>
              <w:bottom w:val="single" w:sz="4" w:space="0" w:color="auto"/>
              <w:right w:val="single" w:sz="4" w:space="0" w:color="auto"/>
            </w:tcBorders>
            <w:noWrap/>
            <w:hideMark/>
          </w:tcPr>
          <w:p w14:paraId="36F477CF" w14:textId="77777777" w:rsidR="00B33979" w:rsidRDefault="00B33979">
            <w:pPr>
              <w:pStyle w:val="TAL"/>
              <w:rPr>
                <w:color w:val="000000"/>
                <w:sz w:val="16"/>
                <w:szCs w:val="16"/>
              </w:rPr>
            </w:pPr>
            <w:r>
              <w:rPr>
                <w:color w:val="000000"/>
                <w:sz w:val="16"/>
                <w:szCs w:val="16"/>
              </w:rPr>
              <w:t>Corrections in the call flow to align with the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5BA52161"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8FE76A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19EA04" w14:textId="77777777" w:rsidR="00B33979" w:rsidRDefault="00B33979">
            <w:pPr>
              <w:pStyle w:val="TAL"/>
              <w:rPr>
                <w:color w:val="000000"/>
                <w:sz w:val="16"/>
                <w:szCs w:val="16"/>
              </w:rPr>
            </w:pPr>
            <w:r>
              <w:rPr>
                <w:color w:val="000000"/>
                <w:sz w:val="16"/>
                <w:szCs w:val="16"/>
              </w:rPr>
              <w:t>C3-242069</w:t>
            </w:r>
          </w:p>
        </w:tc>
        <w:tc>
          <w:tcPr>
            <w:tcW w:w="579" w:type="pct"/>
            <w:tcBorders>
              <w:top w:val="single" w:sz="4" w:space="0" w:color="auto"/>
              <w:left w:val="single" w:sz="4" w:space="0" w:color="auto"/>
              <w:bottom w:val="single" w:sz="4" w:space="0" w:color="auto"/>
              <w:right w:val="single" w:sz="4" w:space="0" w:color="auto"/>
            </w:tcBorders>
            <w:noWrap/>
            <w:hideMark/>
          </w:tcPr>
          <w:p w14:paraId="4E3341AB" w14:textId="77777777" w:rsidR="00B33979" w:rsidRDefault="00B33979">
            <w:pPr>
              <w:rPr>
                <w:color w:val="000000"/>
                <w:sz w:val="16"/>
                <w:szCs w:val="16"/>
              </w:rPr>
            </w:pPr>
          </w:p>
        </w:tc>
      </w:tr>
      <w:tr w:rsidR="00B33979" w14:paraId="516B55E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460517" w14:textId="77777777" w:rsidR="00B33979" w:rsidRDefault="00B33979">
            <w:pPr>
              <w:pStyle w:val="TAL"/>
              <w:rPr>
                <w:color w:val="000000"/>
                <w:sz w:val="16"/>
                <w:szCs w:val="16"/>
              </w:rPr>
            </w:pPr>
            <w:r>
              <w:rPr>
                <w:color w:val="000000"/>
                <w:sz w:val="16"/>
                <w:szCs w:val="16"/>
              </w:rPr>
              <w:t>C3-242535</w:t>
            </w:r>
          </w:p>
        </w:tc>
        <w:tc>
          <w:tcPr>
            <w:tcW w:w="2248" w:type="pct"/>
            <w:tcBorders>
              <w:top w:val="single" w:sz="4" w:space="0" w:color="auto"/>
              <w:left w:val="single" w:sz="4" w:space="0" w:color="auto"/>
              <w:bottom w:val="single" w:sz="4" w:space="0" w:color="auto"/>
              <w:right w:val="single" w:sz="4" w:space="0" w:color="auto"/>
            </w:tcBorders>
            <w:noWrap/>
            <w:hideMark/>
          </w:tcPr>
          <w:p w14:paraId="613E425B" w14:textId="77777777" w:rsidR="00B33979" w:rsidRDefault="00B33979">
            <w:pPr>
              <w:pStyle w:val="TAL"/>
              <w:rPr>
                <w:color w:val="000000"/>
                <w:sz w:val="16"/>
                <w:szCs w:val="16"/>
              </w:rPr>
            </w:pPr>
            <w:r>
              <w:rPr>
                <w:color w:val="000000"/>
                <w:sz w:val="16"/>
                <w:szCs w:val="16"/>
              </w:rPr>
              <w:t>Corrections to Websocket Notification in MBS related APIs</w:t>
            </w:r>
          </w:p>
        </w:tc>
        <w:tc>
          <w:tcPr>
            <w:tcW w:w="579" w:type="pct"/>
            <w:tcBorders>
              <w:top w:val="single" w:sz="4" w:space="0" w:color="auto"/>
              <w:left w:val="single" w:sz="4" w:space="0" w:color="auto"/>
              <w:bottom w:val="single" w:sz="4" w:space="0" w:color="auto"/>
              <w:right w:val="single" w:sz="4" w:space="0" w:color="auto"/>
            </w:tcBorders>
            <w:noWrap/>
            <w:hideMark/>
          </w:tcPr>
          <w:p w14:paraId="2C8498B1"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5E28CE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F444227" w14:textId="77777777" w:rsidR="00B33979" w:rsidRDefault="00B33979">
            <w:pPr>
              <w:pStyle w:val="TAL"/>
              <w:rPr>
                <w:color w:val="000000"/>
                <w:sz w:val="16"/>
                <w:szCs w:val="16"/>
              </w:rPr>
            </w:pPr>
            <w:r>
              <w:rPr>
                <w:color w:val="000000"/>
                <w:sz w:val="16"/>
                <w:szCs w:val="16"/>
              </w:rPr>
              <w:t>C3-242395</w:t>
            </w:r>
          </w:p>
        </w:tc>
        <w:tc>
          <w:tcPr>
            <w:tcW w:w="579" w:type="pct"/>
            <w:tcBorders>
              <w:top w:val="single" w:sz="4" w:space="0" w:color="auto"/>
              <w:left w:val="single" w:sz="4" w:space="0" w:color="auto"/>
              <w:bottom w:val="single" w:sz="4" w:space="0" w:color="auto"/>
              <w:right w:val="single" w:sz="4" w:space="0" w:color="auto"/>
            </w:tcBorders>
            <w:noWrap/>
            <w:hideMark/>
          </w:tcPr>
          <w:p w14:paraId="48AA898A" w14:textId="77777777" w:rsidR="00B33979" w:rsidRDefault="00B33979">
            <w:pPr>
              <w:rPr>
                <w:color w:val="000000"/>
                <w:sz w:val="16"/>
                <w:szCs w:val="16"/>
              </w:rPr>
            </w:pPr>
          </w:p>
        </w:tc>
      </w:tr>
      <w:tr w:rsidR="00B33979" w14:paraId="6647B6A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CACEBE" w14:textId="77777777" w:rsidR="00B33979" w:rsidRDefault="00B33979">
            <w:pPr>
              <w:pStyle w:val="TAL"/>
              <w:rPr>
                <w:color w:val="000000"/>
                <w:sz w:val="16"/>
                <w:szCs w:val="16"/>
              </w:rPr>
            </w:pPr>
            <w:r>
              <w:rPr>
                <w:color w:val="000000"/>
                <w:sz w:val="16"/>
                <w:szCs w:val="16"/>
              </w:rPr>
              <w:t>C3-242536</w:t>
            </w:r>
          </w:p>
        </w:tc>
        <w:tc>
          <w:tcPr>
            <w:tcW w:w="2248" w:type="pct"/>
            <w:tcBorders>
              <w:top w:val="single" w:sz="4" w:space="0" w:color="auto"/>
              <w:left w:val="single" w:sz="4" w:space="0" w:color="auto"/>
              <w:bottom w:val="single" w:sz="4" w:space="0" w:color="auto"/>
              <w:right w:val="single" w:sz="4" w:space="0" w:color="auto"/>
            </w:tcBorders>
            <w:noWrap/>
            <w:hideMark/>
          </w:tcPr>
          <w:p w14:paraId="086A0A5F" w14:textId="77777777" w:rsidR="00B33979" w:rsidRDefault="00B33979">
            <w:pPr>
              <w:pStyle w:val="TAL"/>
              <w:rPr>
                <w:color w:val="000000"/>
                <w:sz w:val="16"/>
                <w:szCs w:val="16"/>
              </w:rPr>
            </w:pPr>
            <w:r>
              <w:rPr>
                <w:color w:val="000000"/>
                <w:sz w:val="16"/>
                <w:szCs w:val="16"/>
              </w:rPr>
              <w:t>Corrections to Websocket Notification in MSEventExposure API and DNAIMapping API</w:t>
            </w:r>
          </w:p>
        </w:tc>
        <w:tc>
          <w:tcPr>
            <w:tcW w:w="579" w:type="pct"/>
            <w:tcBorders>
              <w:top w:val="single" w:sz="4" w:space="0" w:color="auto"/>
              <w:left w:val="single" w:sz="4" w:space="0" w:color="auto"/>
              <w:bottom w:val="single" w:sz="4" w:space="0" w:color="auto"/>
              <w:right w:val="single" w:sz="4" w:space="0" w:color="auto"/>
            </w:tcBorders>
            <w:noWrap/>
            <w:hideMark/>
          </w:tcPr>
          <w:p w14:paraId="671C8C97" w14:textId="77777777" w:rsidR="00B33979" w:rsidRDefault="00B33979">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4D4A71E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C002D64" w14:textId="77777777" w:rsidR="00B33979" w:rsidRDefault="00B33979">
            <w:pPr>
              <w:pStyle w:val="TAL"/>
              <w:rPr>
                <w:color w:val="000000"/>
                <w:sz w:val="16"/>
                <w:szCs w:val="16"/>
              </w:rPr>
            </w:pPr>
            <w:r>
              <w:rPr>
                <w:color w:val="000000"/>
                <w:sz w:val="16"/>
                <w:szCs w:val="16"/>
              </w:rPr>
              <w:t>C3-242396</w:t>
            </w:r>
          </w:p>
        </w:tc>
        <w:tc>
          <w:tcPr>
            <w:tcW w:w="579" w:type="pct"/>
            <w:tcBorders>
              <w:top w:val="single" w:sz="4" w:space="0" w:color="auto"/>
              <w:left w:val="single" w:sz="4" w:space="0" w:color="auto"/>
              <w:bottom w:val="single" w:sz="4" w:space="0" w:color="auto"/>
              <w:right w:val="single" w:sz="4" w:space="0" w:color="auto"/>
            </w:tcBorders>
            <w:noWrap/>
            <w:hideMark/>
          </w:tcPr>
          <w:p w14:paraId="6DDA2EF1" w14:textId="77777777" w:rsidR="00B33979" w:rsidRDefault="00B33979">
            <w:pPr>
              <w:rPr>
                <w:color w:val="000000"/>
                <w:sz w:val="16"/>
                <w:szCs w:val="16"/>
              </w:rPr>
            </w:pPr>
          </w:p>
        </w:tc>
      </w:tr>
      <w:tr w:rsidR="00B33979" w14:paraId="6902A51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381709" w14:textId="77777777" w:rsidR="00B33979" w:rsidRDefault="00B33979">
            <w:pPr>
              <w:pStyle w:val="TAL"/>
              <w:rPr>
                <w:color w:val="000000"/>
                <w:sz w:val="16"/>
                <w:szCs w:val="16"/>
              </w:rPr>
            </w:pPr>
            <w:r>
              <w:rPr>
                <w:color w:val="000000"/>
                <w:sz w:val="16"/>
                <w:szCs w:val="16"/>
              </w:rPr>
              <w:t>C3-242537</w:t>
            </w:r>
          </w:p>
        </w:tc>
        <w:tc>
          <w:tcPr>
            <w:tcW w:w="2248" w:type="pct"/>
            <w:tcBorders>
              <w:top w:val="single" w:sz="4" w:space="0" w:color="auto"/>
              <w:left w:val="single" w:sz="4" w:space="0" w:color="auto"/>
              <w:bottom w:val="single" w:sz="4" w:space="0" w:color="auto"/>
              <w:right w:val="single" w:sz="4" w:space="0" w:color="auto"/>
            </w:tcBorders>
            <w:noWrap/>
            <w:hideMark/>
          </w:tcPr>
          <w:p w14:paraId="4AD8AEB4" w14:textId="77777777" w:rsidR="00B33979" w:rsidRDefault="00B33979">
            <w:pPr>
              <w:pStyle w:val="TAL"/>
              <w:rPr>
                <w:color w:val="000000"/>
                <w:sz w:val="16"/>
                <w:szCs w:val="16"/>
              </w:rPr>
            </w:pPr>
            <w:r>
              <w:rPr>
                <w:color w:val="000000"/>
                <w:sz w:val="16"/>
                <w:szCs w:val="16"/>
              </w:rPr>
              <w:t>Support QoS Sustainability in a fine granularity area</w:t>
            </w:r>
          </w:p>
        </w:tc>
        <w:tc>
          <w:tcPr>
            <w:tcW w:w="579" w:type="pct"/>
            <w:tcBorders>
              <w:top w:val="single" w:sz="4" w:space="0" w:color="auto"/>
              <w:left w:val="single" w:sz="4" w:space="0" w:color="auto"/>
              <w:bottom w:val="single" w:sz="4" w:space="0" w:color="auto"/>
              <w:right w:val="single" w:sz="4" w:space="0" w:color="auto"/>
            </w:tcBorders>
            <w:noWrap/>
            <w:hideMark/>
          </w:tcPr>
          <w:p w14:paraId="75B30196" w14:textId="77777777" w:rsidR="00B33979" w:rsidRDefault="00B33979">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6F50BB4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2E2A5B" w14:textId="77777777" w:rsidR="00B33979" w:rsidRDefault="00B33979">
            <w:pPr>
              <w:pStyle w:val="TAL"/>
              <w:rPr>
                <w:color w:val="000000"/>
                <w:sz w:val="16"/>
                <w:szCs w:val="16"/>
              </w:rPr>
            </w:pPr>
            <w:r>
              <w:rPr>
                <w:color w:val="000000"/>
                <w:sz w:val="16"/>
                <w:szCs w:val="16"/>
              </w:rPr>
              <w:t>C3-242433</w:t>
            </w:r>
          </w:p>
        </w:tc>
        <w:tc>
          <w:tcPr>
            <w:tcW w:w="579" w:type="pct"/>
            <w:tcBorders>
              <w:top w:val="single" w:sz="4" w:space="0" w:color="auto"/>
              <w:left w:val="single" w:sz="4" w:space="0" w:color="auto"/>
              <w:bottom w:val="single" w:sz="4" w:space="0" w:color="auto"/>
              <w:right w:val="single" w:sz="4" w:space="0" w:color="auto"/>
            </w:tcBorders>
            <w:noWrap/>
            <w:hideMark/>
          </w:tcPr>
          <w:p w14:paraId="111B8D26" w14:textId="77777777" w:rsidR="00B33979" w:rsidRDefault="00B33979">
            <w:pPr>
              <w:rPr>
                <w:color w:val="000000"/>
                <w:sz w:val="16"/>
                <w:szCs w:val="16"/>
              </w:rPr>
            </w:pPr>
          </w:p>
        </w:tc>
      </w:tr>
      <w:tr w:rsidR="00B33979" w14:paraId="7D218CF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849610" w14:textId="77777777" w:rsidR="00B33979" w:rsidRDefault="00B33979">
            <w:pPr>
              <w:pStyle w:val="TAL"/>
              <w:rPr>
                <w:color w:val="000000"/>
                <w:sz w:val="16"/>
                <w:szCs w:val="16"/>
              </w:rPr>
            </w:pPr>
            <w:r>
              <w:rPr>
                <w:color w:val="000000"/>
                <w:sz w:val="16"/>
                <w:szCs w:val="16"/>
              </w:rPr>
              <w:t>C3-242538</w:t>
            </w:r>
          </w:p>
        </w:tc>
        <w:tc>
          <w:tcPr>
            <w:tcW w:w="2248" w:type="pct"/>
            <w:tcBorders>
              <w:top w:val="single" w:sz="4" w:space="0" w:color="auto"/>
              <w:left w:val="single" w:sz="4" w:space="0" w:color="auto"/>
              <w:bottom w:val="single" w:sz="4" w:space="0" w:color="auto"/>
              <w:right w:val="single" w:sz="4" w:space="0" w:color="auto"/>
            </w:tcBorders>
            <w:noWrap/>
            <w:hideMark/>
          </w:tcPr>
          <w:p w14:paraId="6A7D9F74" w14:textId="77777777" w:rsidR="00B33979" w:rsidRDefault="00B33979">
            <w:pPr>
              <w:pStyle w:val="TAL"/>
              <w:rPr>
                <w:color w:val="000000"/>
                <w:sz w:val="16"/>
                <w:szCs w:val="16"/>
              </w:rPr>
            </w:pPr>
            <w:r>
              <w:rPr>
                <w:color w:val="000000"/>
                <w:sz w:val="16"/>
                <w:szCs w:val="16"/>
              </w:rPr>
              <w:t>Updates to EAS synchronization</w:t>
            </w:r>
          </w:p>
        </w:tc>
        <w:tc>
          <w:tcPr>
            <w:tcW w:w="579" w:type="pct"/>
            <w:tcBorders>
              <w:top w:val="single" w:sz="4" w:space="0" w:color="auto"/>
              <w:left w:val="single" w:sz="4" w:space="0" w:color="auto"/>
              <w:bottom w:val="single" w:sz="4" w:space="0" w:color="auto"/>
              <w:right w:val="single" w:sz="4" w:space="0" w:color="auto"/>
            </w:tcBorders>
            <w:noWrap/>
            <w:hideMark/>
          </w:tcPr>
          <w:p w14:paraId="705B1575"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1530E0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A4F264D" w14:textId="77777777" w:rsidR="00B33979" w:rsidRDefault="00B33979">
            <w:pPr>
              <w:pStyle w:val="TAL"/>
              <w:rPr>
                <w:color w:val="000000"/>
                <w:sz w:val="16"/>
                <w:szCs w:val="16"/>
              </w:rPr>
            </w:pPr>
            <w:r>
              <w:rPr>
                <w:color w:val="000000"/>
                <w:sz w:val="16"/>
                <w:szCs w:val="16"/>
              </w:rPr>
              <w:t>C3-242403</w:t>
            </w:r>
          </w:p>
        </w:tc>
        <w:tc>
          <w:tcPr>
            <w:tcW w:w="579" w:type="pct"/>
            <w:tcBorders>
              <w:top w:val="single" w:sz="4" w:space="0" w:color="auto"/>
              <w:left w:val="single" w:sz="4" w:space="0" w:color="auto"/>
              <w:bottom w:val="single" w:sz="4" w:space="0" w:color="auto"/>
              <w:right w:val="single" w:sz="4" w:space="0" w:color="auto"/>
            </w:tcBorders>
            <w:noWrap/>
            <w:hideMark/>
          </w:tcPr>
          <w:p w14:paraId="697D0B25" w14:textId="77777777" w:rsidR="00B33979" w:rsidRDefault="00B33979">
            <w:pPr>
              <w:rPr>
                <w:color w:val="000000"/>
                <w:sz w:val="16"/>
                <w:szCs w:val="16"/>
              </w:rPr>
            </w:pPr>
          </w:p>
        </w:tc>
      </w:tr>
      <w:tr w:rsidR="00B33979" w14:paraId="1645AB7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29C99C" w14:textId="77777777" w:rsidR="00B33979" w:rsidRDefault="00B33979">
            <w:pPr>
              <w:pStyle w:val="TAL"/>
              <w:rPr>
                <w:color w:val="000000"/>
                <w:sz w:val="16"/>
                <w:szCs w:val="16"/>
              </w:rPr>
            </w:pPr>
            <w:r>
              <w:rPr>
                <w:color w:val="000000"/>
                <w:sz w:val="16"/>
                <w:szCs w:val="16"/>
              </w:rPr>
              <w:t>C3-242539</w:t>
            </w:r>
          </w:p>
        </w:tc>
        <w:tc>
          <w:tcPr>
            <w:tcW w:w="2248" w:type="pct"/>
            <w:tcBorders>
              <w:top w:val="single" w:sz="4" w:space="0" w:color="auto"/>
              <w:left w:val="single" w:sz="4" w:space="0" w:color="auto"/>
              <w:bottom w:val="single" w:sz="4" w:space="0" w:color="auto"/>
              <w:right w:val="single" w:sz="4" w:space="0" w:color="auto"/>
            </w:tcBorders>
            <w:noWrap/>
            <w:hideMark/>
          </w:tcPr>
          <w:p w14:paraId="5D280C1C" w14:textId="77777777" w:rsidR="00B33979" w:rsidRDefault="00B33979">
            <w:pPr>
              <w:pStyle w:val="TAL"/>
              <w:rPr>
                <w:color w:val="000000"/>
                <w:sz w:val="16"/>
                <w:szCs w:val="16"/>
              </w:rPr>
            </w:pPr>
            <w:r>
              <w:rPr>
                <w:color w:val="000000"/>
                <w:sz w:val="16"/>
                <w:szCs w:val="16"/>
              </w:rPr>
              <w:t>Reporting UE temporarily unreachable and reachable again</w:t>
            </w:r>
          </w:p>
        </w:tc>
        <w:tc>
          <w:tcPr>
            <w:tcW w:w="579" w:type="pct"/>
            <w:tcBorders>
              <w:top w:val="single" w:sz="4" w:space="0" w:color="auto"/>
              <w:left w:val="single" w:sz="4" w:space="0" w:color="auto"/>
              <w:bottom w:val="single" w:sz="4" w:space="0" w:color="auto"/>
              <w:right w:val="single" w:sz="4" w:space="0" w:color="auto"/>
            </w:tcBorders>
            <w:noWrap/>
            <w:hideMark/>
          </w:tcPr>
          <w:p w14:paraId="64656EFA"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25F60B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00EE610" w14:textId="77777777" w:rsidR="00B33979" w:rsidRDefault="00B33979">
            <w:pPr>
              <w:pStyle w:val="TAL"/>
              <w:rPr>
                <w:color w:val="000000"/>
                <w:sz w:val="16"/>
                <w:szCs w:val="16"/>
              </w:rPr>
            </w:pPr>
            <w:r>
              <w:rPr>
                <w:color w:val="000000"/>
                <w:sz w:val="16"/>
                <w:szCs w:val="16"/>
              </w:rPr>
              <w:t>C3-242240</w:t>
            </w:r>
          </w:p>
        </w:tc>
        <w:tc>
          <w:tcPr>
            <w:tcW w:w="579" w:type="pct"/>
            <w:tcBorders>
              <w:top w:val="single" w:sz="4" w:space="0" w:color="auto"/>
              <w:left w:val="single" w:sz="4" w:space="0" w:color="auto"/>
              <w:bottom w:val="single" w:sz="4" w:space="0" w:color="auto"/>
              <w:right w:val="single" w:sz="4" w:space="0" w:color="auto"/>
            </w:tcBorders>
            <w:noWrap/>
            <w:hideMark/>
          </w:tcPr>
          <w:p w14:paraId="169CBE85" w14:textId="77777777" w:rsidR="00B33979" w:rsidRDefault="00B33979">
            <w:pPr>
              <w:pStyle w:val="TAL"/>
              <w:rPr>
                <w:sz w:val="16"/>
                <w:szCs w:val="16"/>
              </w:rPr>
            </w:pPr>
            <w:r>
              <w:rPr>
                <w:sz w:val="16"/>
                <w:szCs w:val="16"/>
              </w:rPr>
              <w:t>C3-242675</w:t>
            </w:r>
          </w:p>
        </w:tc>
      </w:tr>
      <w:tr w:rsidR="00B33979" w14:paraId="315FB73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CFC216" w14:textId="77777777" w:rsidR="00B33979" w:rsidRDefault="00B33979">
            <w:pPr>
              <w:pStyle w:val="TAL"/>
              <w:rPr>
                <w:color w:val="000000"/>
                <w:sz w:val="16"/>
                <w:szCs w:val="16"/>
              </w:rPr>
            </w:pPr>
            <w:r>
              <w:rPr>
                <w:color w:val="000000"/>
                <w:sz w:val="16"/>
                <w:szCs w:val="16"/>
              </w:rPr>
              <w:t>C3-242540</w:t>
            </w:r>
          </w:p>
        </w:tc>
        <w:tc>
          <w:tcPr>
            <w:tcW w:w="2248" w:type="pct"/>
            <w:tcBorders>
              <w:top w:val="single" w:sz="4" w:space="0" w:color="auto"/>
              <w:left w:val="single" w:sz="4" w:space="0" w:color="auto"/>
              <w:bottom w:val="single" w:sz="4" w:space="0" w:color="auto"/>
              <w:right w:val="single" w:sz="4" w:space="0" w:color="auto"/>
            </w:tcBorders>
            <w:noWrap/>
            <w:hideMark/>
          </w:tcPr>
          <w:p w14:paraId="02556EE8" w14:textId="77777777" w:rsidR="00B33979" w:rsidRDefault="00B33979">
            <w:pPr>
              <w:pStyle w:val="TAL"/>
              <w:rPr>
                <w:color w:val="000000"/>
                <w:sz w:val="16"/>
                <w:szCs w:val="16"/>
              </w:rPr>
            </w:pPr>
            <w:r>
              <w:rPr>
                <w:color w:val="000000"/>
                <w:sz w:val="16"/>
                <w:szCs w:val="16"/>
              </w:rPr>
              <w:t>Reporting UE temporarily unreachable and reachable again</w:t>
            </w:r>
          </w:p>
        </w:tc>
        <w:tc>
          <w:tcPr>
            <w:tcW w:w="579" w:type="pct"/>
            <w:tcBorders>
              <w:top w:val="single" w:sz="4" w:space="0" w:color="auto"/>
              <w:left w:val="single" w:sz="4" w:space="0" w:color="auto"/>
              <w:bottom w:val="single" w:sz="4" w:space="0" w:color="auto"/>
              <w:right w:val="single" w:sz="4" w:space="0" w:color="auto"/>
            </w:tcBorders>
            <w:noWrap/>
            <w:hideMark/>
          </w:tcPr>
          <w:p w14:paraId="228C7481"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15E318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59E455C" w14:textId="77777777" w:rsidR="00B33979" w:rsidRDefault="00B33979">
            <w:pPr>
              <w:pStyle w:val="TAL"/>
              <w:rPr>
                <w:color w:val="000000"/>
                <w:sz w:val="16"/>
                <w:szCs w:val="16"/>
              </w:rPr>
            </w:pPr>
            <w:r>
              <w:rPr>
                <w:color w:val="000000"/>
                <w:sz w:val="16"/>
                <w:szCs w:val="16"/>
              </w:rPr>
              <w:t>C3-242241</w:t>
            </w:r>
          </w:p>
        </w:tc>
        <w:tc>
          <w:tcPr>
            <w:tcW w:w="579" w:type="pct"/>
            <w:tcBorders>
              <w:top w:val="single" w:sz="4" w:space="0" w:color="auto"/>
              <w:left w:val="single" w:sz="4" w:space="0" w:color="auto"/>
              <w:bottom w:val="single" w:sz="4" w:space="0" w:color="auto"/>
              <w:right w:val="single" w:sz="4" w:space="0" w:color="auto"/>
            </w:tcBorders>
            <w:noWrap/>
            <w:hideMark/>
          </w:tcPr>
          <w:p w14:paraId="73D79AEF" w14:textId="77777777" w:rsidR="00B33979" w:rsidRDefault="00B33979">
            <w:pPr>
              <w:rPr>
                <w:color w:val="000000"/>
                <w:sz w:val="16"/>
                <w:szCs w:val="16"/>
              </w:rPr>
            </w:pPr>
          </w:p>
        </w:tc>
      </w:tr>
      <w:tr w:rsidR="00B33979" w14:paraId="65DFD2A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04F99F" w14:textId="77777777" w:rsidR="00B33979" w:rsidRDefault="00B33979">
            <w:pPr>
              <w:pStyle w:val="TAL"/>
              <w:rPr>
                <w:color w:val="000000"/>
                <w:sz w:val="16"/>
                <w:szCs w:val="16"/>
              </w:rPr>
            </w:pPr>
            <w:r>
              <w:rPr>
                <w:color w:val="000000"/>
                <w:sz w:val="16"/>
                <w:szCs w:val="16"/>
              </w:rPr>
              <w:t>C3-242541</w:t>
            </w:r>
          </w:p>
        </w:tc>
        <w:tc>
          <w:tcPr>
            <w:tcW w:w="2248" w:type="pct"/>
            <w:tcBorders>
              <w:top w:val="single" w:sz="4" w:space="0" w:color="auto"/>
              <w:left w:val="single" w:sz="4" w:space="0" w:color="auto"/>
              <w:bottom w:val="single" w:sz="4" w:space="0" w:color="auto"/>
              <w:right w:val="single" w:sz="4" w:space="0" w:color="auto"/>
            </w:tcBorders>
            <w:noWrap/>
            <w:hideMark/>
          </w:tcPr>
          <w:p w14:paraId="19E92287" w14:textId="77777777" w:rsidR="00B33979" w:rsidRDefault="00B33979">
            <w:pPr>
              <w:pStyle w:val="TAL"/>
              <w:rPr>
                <w:color w:val="000000"/>
                <w:sz w:val="16"/>
                <w:szCs w:val="16"/>
              </w:rPr>
            </w:pPr>
            <w:r>
              <w:rPr>
                <w:color w:val="000000"/>
                <w:sz w:val="16"/>
                <w:szCs w:val="16"/>
              </w:rPr>
              <w:t>Notification via Websocket for Time Synchronization Configuration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1FDE5FC0"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10BFFE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464E868" w14:textId="77777777" w:rsidR="00B33979" w:rsidRDefault="00B33979">
            <w:pPr>
              <w:pStyle w:val="TAL"/>
              <w:rPr>
                <w:color w:val="000000"/>
                <w:sz w:val="16"/>
                <w:szCs w:val="16"/>
              </w:rPr>
            </w:pPr>
            <w:r>
              <w:rPr>
                <w:color w:val="000000"/>
                <w:sz w:val="16"/>
                <w:szCs w:val="16"/>
              </w:rPr>
              <w:t>C3-242232</w:t>
            </w:r>
          </w:p>
        </w:tc>
        <w:tc>
          <w:tcPr>
            <w:tcW w:w="579" w:type="pct"/>
            <w:tcBorders>
              <w:top w:val="single" w:sz="4" w:space="0" w:color="auto"/>
              <w:left w:val="single" w:sz="4" w:space="0" w:color="auto"/>
              <w:bottom w:val="single" w:sz="4" w:space="0" w:color="auto"/>
              <w:right w:val="single" w:sz="4" w:space="0" w:color="auto"/>
            </w:tcBorders>
            <w:noWrap/>
            <w:hideMark/>
          </w:tcPr>
          <w:p w14:paraId="1E34AD0F" w14:textId="77777777" w:rsidR="00B33979" w:rsidRDefault="00B33979">
            <w:pPr>
              <w:rPr>
                <w:color w:val="000000"/>
                <w:sz w:val="16"/>
                <w:szCs w:val="16"/>
              </w:rPr>
            </w:pPr>
          </w:p>
        </w:tc>
      </w:tr>
      <w:tr w:rsidR="00B33979" w14:paraId="143CD5E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A1C921" w14:textId="77777777" w:rsidR="00B33979" w:rsidRDefault="00B33979">
            <w:pPr>
              <w:pStyle w:val="TAL"/>
              <w:rPr>
                <w:color w:val="000000"/>
                <w:sz w:val="16"/>
                <w:szCs w:val="16"/>
              </w:rPr>
            </w:pPr>
            <w:r>
              <w:rPr>
                <w:color w:val="000000"/>
                <w:sz w:val="16"/>
                <w:szCs w:val="16"/>
              </w:rPr>
              <w:t>C3-242542</w:t>
            </w:r>
          </w:p>
        </w:tc>
        <w:tc>
          <w:tcPr>
            <w:tcW w:w="2248" w:type="pct"/>
            <w:tcBorders>
              <w:top w:val="single" w:sz="4" w:space="0" w:color="auto"/>
              <w:left w:val="single" w:sz="4" w:space="0" w:color="auto"/>
              <w:bottom w:val="single" w:sz="4" w:space="0" w:color="auto"/>
              <w:right w:val="single" w:sz="4" w:space="0" w:color="auto"/>
            </w:tcBorders>
            <w:noWrap/>
            <w:hideMark/>
          </w:tcPr>
          <w:p w14:paraId="17ADDD1E" w14:textId="77777777" w:rsidR="00B33979" w:rsidRDefault="00B33979">
            <w:pPr>
              <w:pStyle w:val="TAL"/>
              <w:rPr>
                <w:color w:val="000000"/>
                <w:sz w:val="16"/>
                <w:szCs w:val="16"/>
              </w:rPr>
            </w:pPr>
            <w:r>
              <w:rPr>
                <w:color w:val="000000"/>
                <w:sz w:val="16"/>
                <w:szCs w:val="16"/>
              </w:rPr>
              <w:t>Cardinality of attributes in RTUavStatus object</w:t>
            </w:r>
          </w:p>
        </w:tc>
        <w:tc>
          <w:tcPr>
            <w:tcW w:w="579" w:type="pct"/>
            <w:tcBorders>
              <w:top w:val="single" w:sz="4" w:space="0" w:color="auto"/>
              <w:left w:val="single" w:sz="4" w:space="0" w:color="auto"/>
              <w:bottom w:val="single" w:sz="4" w:space="0" w:color="auto"/>
              <w:right w:val="single" w:sz="4" w:space="0" w:color="auto"/>
            </w:tcBorders>
            <w:noWrap/>
            <w:hideMark/>
          </w:tcPr>
          <w:p w14:paraId="0408917B"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7C1DD6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35750FF" w14:textId="77777777" w:rsidR="00B33979" w:rsidRDefault="00B33979">
            <w:pPr>
              <w:pStyle w:val="TAL"/>
              <w:rPr>
                <w:color w:val="000000"/>
                <w:sz w:val="16"/>
                <w:szCs w:val="16"/>
              </w:rPr>
            </w:pPr>
            <w:r>
              <w:rPr>
                <w:color w:val="000000"/>
                <w:sz w:val="16"/>
                <w:szCs w:val="16"/>
              </w:rPr>
              <w:t>C3-242234</w:t>
            </w:r>
          </w:p>
        </w:tc>
        <w:tc>
          <w:tcPr>
            <w:tcW w:w="579" w:type="pct"/>
            <w:tcBorders>
              <w:top w:val="single" w:sz="4" w:space="0" w:color="auto"/>
              <w:left w:val="single" w:sz="4" w:space="0" w:color="auto"/>
              <w:bottom w:val="single" w:sz="4" w:space="0" w:color="auto"/>
              <w:right w:val="single" w:sz="4" w:space="0" w:color="auto"/>
            </w:tcBorders>
            <w:noWrap/>
            <w:hideMark/>
          </w:tcPr>
          <w:p w14:paraId="07CB104C" w14:textId="77777777" w:rsidR="00B33979" w:rsidRDefault="00B33979">
            <w:pPr>
              <w:rPr>
                <w:color w:val="000000"/>
                <w:sz w:val="16"/>
                <w:szCs w:val="16"/>
              </w:rPr>
            </w:pPr>
          </w:p>
        </w:tc>
      </w:tr>
      <w:tr w:rsidR="00B33979" w14:paraId="3A393CD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E7C647" w14:textId="77777777" w:rsidR="00B33979" w:rsidRDefault="00B33979">
            <w:pPr>
              <w:pStyle w:val="TAL"/>
              <w:rPr>
                <w:color w:val="000000"/>
                <w:sz w:val="16"/>
                <w:szCs w:val="16"/>
              </w:rPr>
            </w:pPr>
            <w:r>
              <w:rPr>
                <w:color w:val="000000"/>
                <w:sz w:val="16"/>
                <w:szCs w:val="16"/>
              </w:rPr>
              <w:t>C3-242543</w:t>
            </w:r>
          </w:p>
        </w:tc>
        <w:tc>
          <w:tcPr>
            <w:tcW w:w="2248" w:type="pct"/>
            <w:tcBorders>
              <w:top w:val="single" w:sz="4" w:space="0" w:color="auto"/>
              <w:left w:val="single" w:sz="4" w:space="0" w:color="auto"/>
              <w:bottom w:val="single" w:sz="4" w:space="0" w:color="auto"/>
              <w:right w:val="single" w:sz="4" w:space="0" w:color="auto"/>
            </w:tcBorders>
            <w:noWrap/>
            <w:hideMark/>
          </w:tcPr>
          <w:p w14:paraId="62AE822F" w14:textId="77777777" w:rsidR="00B33979" w:rsidRDefault="00B33979">
            <w:pPr>
              <w:pStyle w:val="TAL"/>
              <w:rPr>
                <w:color w:val="000000"/>
                <w:sz w:val="16"/>
                <w:szCs w:val="16"/>
              </w:rPr>
            </w:pPr>
            <w:r>
              <w:rPr>
                <w:color w:val="000000"/>
                <w:sz w:val="16"/>
                <w:szCs w:val="16"/>
              </w:rPr>
              <w:t>The support of a timestamp indication in notification reports</w:t>
            </w:r>
          </w:p>
        </w:tc>
        <w:tc>
          <w:tcPr>
            <w:tcW w:w="579" w:type="pct"/>
            <w:tcBorders>
              <w:top w:val="single" w:sz="4" w:space="0" w:color="auto"/>
              <w:left w:val="single" w:sz="4" w:space="0" w:color="auto"/>
              <w:bottom w:val="single" w:sz="4" w:space="0" w:color="auto"/>
              <w:right w:val="single" w:sz="4" w:space="0" w:color="auto"/>
            </w:tcBorders>
            <w:noWrap/>
            <w:hideMark/>
          </w:tcPr>
          <w:p w14:paraId="5BC53098"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6E62A2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6EC32CC" w14:textId="77777777" w:rsidR="00B33979" w:rsidRDefault="00B33979">
            <w:pPr>
              <w:pStyle w:val="TAL"/>
              <w:rPr>
                <w:color w:val="000000"/>
                <w:sz w:val="16"/>
                <w:szCs w:val="16"/>
              </w:rPr>
            </w:pPr>
            <w:r>
              <w:rPr>
                <w:color w:val="000000"/>
                <w:sz w:val="16"/>
                <w:szCs w:val="16"/>
              </w:rPr>
              <w:t>C3-242227</w:t>
            </w:r>
          </w:p>
        </w:tc>
        <w:tc>
          <w:tcPr>
            <w:tcW w:w="579" w:type="pct"/>
            <w:tcBorders>
              <w:top w:val="single" w:sz="4" w:space="0" w:color="auto"/>
              <w:left w:val="single" w:sz="4" w:space="0" w:color="auto"/>
              <w:bottom w:val="single" w:sz="4" w:space="0" w:color="auto"/>
              <w:right w:val="single" w:sz="4" w:space="0" w:color="auto"/>
            </w:tcBorders>
            <w:noWrap/>
            <w:hideMark/>
          </w:tcPr>
          <w:p w14:paraId="1E659607" w14:textId="77777777" w:rsidR="00B33979" w:rsidRDefault="00B33979">
            <w:pPr>
              <w:rPr>
                <w:color w:val="000000"/>
                <w:sz w:val="16"/>
                <w:szCs w:val="16"/>
              </w:rPr>
            </w:pPr>
          </w:p>
        </w:tc>
      </w:tr>
      <w:tr w:rsidR="00B33979" w14:paraId="694B170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DF198F" w14:textId="77777777" w:rsidR="00B33979" w:rsidRDefault="00B33979">
            <w:pPr>
              <w:pStyle w:val="TAL"/>
              <w:rPr>
                <w:color w:val="000000"/>
                <w:sz w:val="16"/>
                <w:szCs w:val="16"/>
              </w:rPr>
            </w:pPr>
            <w:r>
              <w:rPr>
                <w:color w:val="000000"/>
                <w:sz w:val="16"/>
                <w:szCs w:val="16"/>
              </w:rPr>
              <w:t>C3-242544</w:t>
            </w:r>
          </w:p>
        </w:tc>
        <w:tc>
          <w:tcPr>
            <w:tcW w:w="2248" w:type="pct"/>
            <w:tcBorders>
              <w:top w:val="single" w:sz="4" w:space="0" w:color="auto"/>
              <w:left w:val="single" w:sz="4" w:space="0" w:color="auto"/>
              <w:bottom w:val="single" w:sz="4" w:space="0" w:color="auto"/>
              <w:right w:val="single" w:sz="4" w:space="0" w:color="auto"/>
            </w:tcBorders>
            <w:noWrap/>
            <w:hideMark/>
          </w:tcPr>
          <w:p w14:paraId="49E4518C" w14:textId="77777777" w:rsidR="00B33979" w:rsidRDefault="00B33979">
            <w:pPr>
              <w:pStyle w:val="TAL"/>
              <w:rPr>
                <w:color w:val="000000"/>
                <w:sz w:val="16"/>
                <w:szCs w:val="16"/>
              </w:rPr>
            </w:pPr>
            <w:r>
              <w:rPr>
                <w:color w:val="000000"/>
                <w:sz w:val="16"/>
                <w:szCs w:val="16"/>
              </w:rPr>
              <w:t>Alignment of the SS_ADAE_Ue2UePerformanceAnalytics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57195674" w14:textId="77777777" w:rsidR="00B33979" w:rsidRDefault="00B33979">
            <w:pPr>
              <w:pStyle w:val="TAL"/>
              <w:rPr>
                <w:color w:val="000000"/>
                <w:sz w:val="16"/>
                <w:szCs w:val="16"/>
              </w:rPr>
            </w:pPr>
            <w:r>
              <w:rPr>
                <w:color w:val="000000"/>
                <w:sz w:val="16"/>
                <w:szCs w:val="16"/>
              </w:rPr>
              <w:t>Ericsson, Nokia, Lenovo</w:t>
            </w:r>
          </w:p>
        </w:tc>
        <w:tc>
          <w:tcPr>
            <w:tcW w:w="513" w:type="pct"/>
            <w:tcBorders>
              <w:top w:val="single" w:sz="4" w:space="0" w:color="auto"/>
              <w:left w:val="single" w:sz="4" w:space="0" w:color="auto"/>
              <w:bottom w:val="single" w:sz="4" w:space="0" w:color="auto"/>
              <w:right w:val="single" w:sz="4" w:space="0" w:color="auto"/>
            </w:tcBorders>
            <w:noWrap/>
            <w:hideMark/>
          </w:tcPr>
          <w:p w14:paraId="02167DE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3E7DD22" w14:textId="77777777" w:rsidR="00B33979" w:rsidRDefault="00B33979">
            <w:pPr>
              <w:pStyle w:val="TAL"/>
              <w:rPr>
                <w:color w:val="000000"/>
                <w:sz w:val="16"/>
                <w:szCs w:val="16"/>
              </w:rPr>
            </w:pPr>
            <w:r>
              <w:rPr>
                <w:color w:val="000000"/>
                <w:sz w:val="16"/>
                <w:szCs w:val="16"/>
              </w:rPr>
              <w:t>C3-242231</w:t>
            </w:r>
          </w:p>
        </w:tc>
        <w:tc>
          <w:tcPr>
            <w:tcW w:w="579" w:type="pct"/>
            <w:tcBorders>
              <w:top w:val="single" w:sz="4" w:space="0" w:color="auto"/>
              <w:left w:val="single" w:sz="4" w:space="0" w:color="auto"/>
              <w:bottom w:val="single" w:sz="4" w:space="0" w:color="auto"/>
              <w:right w:val="single" w:sz="4" w:space="0" w:color="auto"/>
            </w:tcBorders>
            <w:noWrap/>
            <w:hideMark/>
          </w:tcPr>
          <w:p w14:paraId="611B2443" w14:textId="77777777" w:rsidR="00B33979" w:rsidRDefault="00B33979">
            <w:pPr>
              <w:rPr>
                <w:color w:val="000000"/>
                <w:sz w:val="16"/>
                <w:szCs w:val="16"/>
              </w:rPr>
            </w:pPr>
          </w:p>
        </w:tc>
      </w:tr>
      <w:tr w:rsidR="00B33979" w14:paraId="5A82F68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C0191B" w14:textId="77777777" w:rsidR="00B33979" w:rsidRDefault="00B33979">
            <w:pPr>
              <w:pStyle w:val="TAL"/>
              <w:rPr>
                <w:color w:val="000000"/>
                <w:sz w:val="16"/>
                <w:szCs w:val="16"/>
              </w:rPr>
            </w:pPr>
            <w:r>
              <w:rPr>
                <w:color w:val="000000"/>
                <w:sz w:val="16"/>
                <w:szCs w:val="16"/>
              </w:rPr>
              <w:t>C3-242545</w:t>
            </w:r>
          </w:p>
        </w:tc>
        <w:tc>
          <w:tcPr>
            <w:tcW w:w="2248" w:type="pct"/>
            <w:tcBorders>
              <w:top w:val="single" w:sz="4" w:space="0" w:color="auto"/>
              <w:left w:val="single" w:sz="4" w:space="0" w:color="auto"/>
              <w:bottom w:val="single" w:sz="4" w:space="0" w:color="auto"/>
              <w:right w:val="single" w:sz="4" w:space="0" w:color="auto"/>
            </w:tcBorders>
            <w:noWrap/>
            <w:hideMark/>
          </w:tcPr>
          <w:p w14:paraId="648FC9F1" w14:textId="77777777" w:rsidR="00B33979" w:rsidRDefault="00B33979">
            <w:pPr>
              <w:pStyle w:val="TAL"/>
              <w:rPr>
                <w:color w:val="000000"/>
                <w:sz w:val="16"/>
                <w:szCs w:val="16"/>
              </w:rPr>
            </w:pPr>
            <w:r>
              <w:rPr>
                <w:color w:val="000000"/>
                <w:sz w:val="16"/>
                <w:szCs w:val="16"/>
              </w:rPr>
              <w:t>Updates to the API Definition for SS_ADAE_EdgeLoadAnalytics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7B431809"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7FE15B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994F942" w14:textId="77777777" w:rsidR="00B33979" w:rsidRDefault="00B33979">
            <w:pPr>
              <w:pStyle w:val="TAL"/>
              <w:rPr>
                <w:color w:val="000000"/>
                <w:sz w:val="16"/>
                <w:szCs w:val="16"/>
              </w:rPr>
            </w:pPr>
            <w:r>
              <w:rPr>
                <w:color w:val="000000"/>
                <w:sz w:val="16"/>
                <w:szCs w:val="16"/>
              </w:rPr>
              <w:t>C3-242334</w:t>
            </w:r>
          </w:p>
        </w:tc>
        <w:tc>
          <w:tcPr>
            <w:tcW w:w="579" w:type="pct"/>
            <w:tcBorders>
              <w:top w:val="single" w:sz="4" w:space="0" w:color="auto"/>
              <w:left w:val="single" w:sz="4" w:space="0" w:color="auto"/>
              <w:bottom w:val="single" w:sz="4" w:space="0" w:color="auto"/>
              <w:right w:val="single" w:sz="4" w:space="0" w:color="auto"/>
            </w:tcBorders>
            <w:noWrap/>
            <w:hideMark/>
          </w:tcPr>
          <w:p w14:paraId="732B2DA5" w14:textId="77777777" w:rsidR="00B33979" w:rsidRDefault="00B33979">
            <w:pPr>
              <w:rPr>
                <w:color w:val="000000"/>
                <w:sz w:val="16"/>
                <w:szCs w:val="16"/>
              </w:rPr>
            </w:pPr>
          </w:p>
        </w:tc>
      </w:tr>
      <w:tr w:rsidR="00B33979" w14:paraId="32C9E1F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383597" w14:textId="77777777" w:rsidR="00B33979" w:rsidRDefault="00B33979">
            <w:pPr>
              <w:pStyle w:val="TAL"/>
              <w:rPr>
                <w:color w:val="000000"/>
                <w:sz w:val="16"/>
                <w:szCs w:val="16"/>
              </w:rPr>
            </w:pPr>
            <w:r>
              <w:rPr>
                <w:color w:val="000000"/>
                <w:sz w:val="16"/>
                <w:szCs w:val="16"/>
              </w:rPr>
              <w:t>C3-242546</w:t>
            </w:r>
          </w:p>
        </w:tc>
        <w:tc>
          <w:tcPr>
            <w:tcW w:w="2248" w:type="pct"/>
            <w:tcBorders>
              <w:top w:val="single" w:sz="4" w:space="0" w:color="auto"/>
              <w:left w:val="single" w:sz="4" w:space="0" w:color="auto"/>
              <w:bottom w:val="single" w:sz="4" w:space="0" w:color="auto"/>
              <w:right w:val="single" w:sz="4" w:space="0" w:color="auto"/>
            </w:tcBorders>
            <w:noWrap/>
            <w:hideMark/>
          </w:tcPr>
          <w:p w14:paraId="206CC390" w14:textId="77777777" w:rsidR="00B33979" w:rsidRDefault="00B33979">
            <w:pPr>
              <w:pStyle w:val="TAL"/>
              <w:rPr>
                <w:color w:val="000000"/>
                <w:sz w:val="16"/>
                <w:szCs w:val="16"/>
              </w:rPr>
            </w:pPr>
            <w:r>
              <w:rPr>
                <w:color w:val="000000"/>
                <w:sz w:val="16"/>
                <w:szCs w:val="16"/>
              </w:rPr>
              <w:t>Updates to the OpenAPI for SS_ADAE_EdgeLoadAnalytics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07973FC3"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075C42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F2DB5E" w14:textId="77777777" w:rsidR="00B33979" w:rsidRDefault="00B33979">
            <w:pPr>
              <w:pStyle w:val="TAL"/>
              <w:rPr>
                <w:color w:val="000000"/>
                <w:sz w:val="16"/>
                <w:szCs w:val="16"/>
              </w:rPr>
            </w:pPr>
            <w:r>
              <w:rPr>
                <w:color w:val="000000"/>
                <w:sz w:val="16"/>
                <w:szCs w:val="16"/>
              </w:rPr>
              <w:t>C3-242335</w:t>
            </w:r>
          </w:p>
        </w:tc>
        <w:tc>
          <w:tcPr>
            <w:tcW w:w="579" w:type="pct"/>
            <w:tcBorders>
              <w:top w:val="single" w:sz="4" w:space="0" w:color="auto"/>
              <w:left w:val="single" w:sz="4" w:space="0" w:color="auto"/>
              <w:bottom w:val="single" w:sz="4" w:space="0" w:color="auto"/>
              <w:right w:val="single" w:sz="4" w:space="0" w:color="auto"/>
            </w:tcBorders>
            <w:noWrap/>
            <w:hideMark/>
          </w:tcPr>
          <w:p w14:paraId="0FD67EC4" w14:textId="77777777" w:rsidR="00B33979" w:rsidRDefault="00B33979">
            <w:pPr>
              <w:rPr>
                <w:color w:val="000000"/>
                <w:sz w:val="16"/>
                <w:szCs w:val="16"/>
              </w:rPr>
            </w:pPr>
          </w:p>
        </w:tc>
      </w:tr>
      <w:tr w:rsidR="00B33979" w14:paraId="5EF4682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EECCDA" w14:textId="77777777" w:rsidR="00B33979" w:rsidRDefault="00B33979">
            <w:pPr>
              <w:pStyle w:val="TAL"/>
              <w:rPr>
                <w:color w:val="000000"/>
                <w:sz w:val="16"/>
                <w:szCs w:val="16"/>
              </w:rPr>
            </w:pPr>
            <w:r>
              <w:rPr>
                <w:color w:val="000000"/>
                <w:sz w:val="16"/>
                <w:szCs w:val="16"/>
              </w:rPr>
              <w:t>C3-242547</w:t>
            </w:r>
          </w:p>
        </w:tc>
        <w:tc>
          <w:tcPr>
            <w:tcW w:w="2248" w:type="pct"/>
            <w:tcBorders>
              <w:top w:val="single" w:sz="4" w:space="0" w:color="auto"/>
              <w:left w:val="single" w:sz="4" w:space="0" w:color="auto"/>
              <w:bottom w:val="single" w:sz="4" w:space="0" w:color="auto"/>
              <w:right w:val="single" w:sz="4" w:space="0" w:color="auto"/>
            </w:tcBorders>
            <w:noWrap/>
            <w:hideMark/>
          </w:tcPr>
          <w:p w14:paraId="35356DEF" w14:textId="77777777" w:rsidR="00B33979" w:rsidRDefault="00B33979">
            <w:pPr>
              <w:pStyle w:val="TAL"/>
              <w:rPr>
                <w:color w:val="000000"/>
                <w:sz w:val="16"/>
                <w:szCs w:val="16"/>
              </w:rPr>
            </w:pPr>
            <w:r>
              <w:rPr>
                <w:color w:val="000000"/>
                <w:sz w:val="16"/>
                <w:szCs w:val="16"/>
              </w:rPr>
              <w:t>Completion of HR-SBO procedures in the AF requests for influence of traffic routing.</w:t>
            </w:r>
          </w:p>
        </w:tc>
        <w:tc>
          <w:tcPr>
            <w:tcW w:w="579" w:type="pct"/>
            <w:tcBorders>
              <w:top w:val="single" w:sz="4" w:space="0" w:color="auto"/>
              <w:left w:val="single" w:sz="4" w:space="0" w:color="auto"/>
              <w:bottom w:val="single" w:sz="4" w:space="0" w:color="auto"/>
              <w:right w:val="single" w:sz="4" w:space="0" w:color="auto"/>
            </w:tcBorders>
            <w:noWrap/>
            <w:hideMark/>
          </w:tcPr>
          <w:p w14:paraId="5DC74024" w14:textId="77777777" w:rsidR="00B33979" w:rsidRDefault="00B33979">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3FF4888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325BE7E" w14:textId="77777777" w:rsidR="00B33979" w:rsidRDefault="00B33979">
            <w:pPr>
              <w:pStyle w:val="TAL"/>
              <w:rPr>
                <w:color w:val="000000"/>
                <w:sz w:val="16"/>
                <w:szCs w:val="16"/>
              </w:rPr>
            </w:pPr>
            <w:r>
              <w:rPr>
                <w:color w:val="000000"/>
                <w:sz w:val="16"/>
                <w:szCs w:val="16"/>
              </w:rPr>
              <w:t>C3-242421</w:t>
            </w:r>
          </w:p>
        </w:tc>
        <w:tc>
          <w:tcPr>
            <w:tcW w:w="579" w:type="pct"/>
            <w:tcBorders>
              <w:top w:val="single" w:sz="4" w:space="0" w:color="auto"/>
              <w:left w:val="single" w:sz="4" w:space="0" w:color="auto"/>
              <w:bottom w:val="single" w:sz="4" w:space="0" w:color="auto"/>
              <w:right w:val="single" w:sz="4" w:space="0" w:color="auto"/>
            </w:tcBorders>
            <w:noWrap/>
            <w:hideMark/>
          </w:tcPr>
          <w:p w14:paraId="7A09A463" w14:textId="77777777" w:rsidR="00B33979" w:rsidRDefault="00B33979">
            <w:pPr>
              <w:rPr>
                <w:color w:val="000000"/>
                <w:sz w:val="16"/>
                <w:szCs w:val="16"/>
              </w:rPr>
            </w:pPr>
          </w:p>
        </w:tc>
      </w:tr>
      <w:tr w:rsidR="00B33979" w14:paraId="1E98EB0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4C28C8" w14:textId="77777777" w:rsidR="00B33979" w:rsidRDefault="00B33979">
            <w:pPr>
              <w:pStyle w:val="TAL"/>
              <w:rPr>
                <w:color w:val="000000"/>
                <w:sz w:val="16"/>
                <w:szCs w:val="16"/>
              </w:rPr>
            </w:pPr>
            <w:r>
              <w:rPr>
                <w:color w:val="000000"/>
                <w:sz w:val="16"/>
                <w:szCs w:val="16"/>
              </w:rPr>
              <w:t>C3-242548</w:t>
            </w:r>
          </w:p>
        </w:tc>
        <w:tc>
          <w:tcPr>
            <w:tcW w:w="2248" w:type="pct"/>
            <w:tcBorders>
              <w:top w:val="single" w:sz="4" w:space="0" w:color="auto"/>
              <w:left w:val="single" w:sz="4" w:space="0" w:color="auto"/>
              <w:bottom w:val="single" w:sz="4" w:space="0" w:color="auto"/>
              <w:right w:val="single" w:sz="4" w:space="0" w:color="auto"/>
            </w:tcBorders>
            <w:noWrap/>
            <w:hideMark/>
          </w:tcPr>
          <w:p w14:paraId="41C57C96" w14:textId="77777777" w:rsidR="00B33979" w:rsidRDefault="00B33979">
            <w:pPr>
              <w:pStyle w:val="TAL"/>
              <w:rPr>
                <w:color w:val="000000"/>
                <w:sz w:val="16"/>
                <w:szCs w:val="16"/>
              </w:rPr>
            </w:pPr>
            <w:r>
              <w:rPr>
                <w:color w:val="000000"/>
                <w:sz w:val="16"/>
                <w:szCs w:val="16"/>
              </w:rPr>
              <w:t>Correction of the presence condition for qosReference</w:t>
            </w:r>
          </w:p>
        </w:tc>
        <w:tc>
          <w:tcPr>
            <w:tcW w:w="579" w:type="pct"/>
            <w:tcBorders>
              <w:top w:val="single" w:sz="4" w:space="0" w:color="auto"/>
              <w:left w:val="single" w:sz="4" w:space="0" w:color="auto"/>
              <w:bottom w:val="single" w:sz="4" w:space="0" w:color="auto"/>
              <w:right w:val="single" w:sz="4" w:space="0" w:color="auto"/>
            </w:tcBorders>
            <w:noWrap/>
            <w:hideMark/>
          </w:tcPr>
          <w:p w14:paraId="504970F7"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C7F91D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50AC45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1B1245" w14:textId="77777777" w:rsidR="00B33979" w:rsidRDefault="00B33979">
            <w:pPr>
              <w:overflowPunct/>
              <w:autoSpaceDE/>
              <w:autoSpaceDN/>
              <w:adjustRightInd/>
              <w:spacing w:after="0"/>
              <w:rPr>
                <w:rFonts w:ascii="CG Times (WN)" w:hAnsi="CG Times (WN)"/>
              </w:rPr>
            </w:pPr>
          </w:p>
        </w:tc>
      </w:tr>
      <w:tr w:rsidR="00B33979" w14:paraId="5289833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7C9500" w14:textId="77777777" w:rsidR="00B33979" w:rsidRDefault="00B33979">
            <w:pPr>
              <w:pStyle w:val="TAL"/>
              <w:rPr>
                <w:color w:val="000000"/>
                <w:sz w:val="16"/>
                <w:szCs w:val="16"/>
              </w:rPr>
            </w:pPr>
            <w:r>
              <w:rPr>
                <w:color w:val="000000"/>
                <w:sz w:val="16"/>
                <w:szCs w:val="16"/>
              </w:rPr>
              <w:t>C3-242549</w:t>
            </w:r>
          </w:p>
        </w:tc>
        <w:tc>
          <w:tcPr>
            <w:tcW w:w="2248" w:type="pct"/>
            <w:tcBorders>
              <w:top w:val="single" w:sz="4" w:space="0" w:color="auto"/>
              <w:left w:val="single" w:sz="4" w:space="0" w:color="auto"/>
              <w:bottom w:val="single" w:sz="4" w:space="0" w:color="auto"/>
              <w:right w:val="single" w:sz="4" w:space="0" w:color="auto"/>
            </w:tcBorders>
            <w:noWrap/>
            <w:hideMark/>
          </w:tcPr>
          <w:p w14:paraId="256D02B5" w14:textId="77777777" w:rsidR="00B33979" w:rsidRDefault="00B33979">
            <w:pPr>
              <w:pStyle w:val="TAL"/>
              <w:rPr>
                <w:color w:val="000000"/>
                <w:sz w:val="16"/>
                <w:szCs w:val="16"/>
              </w:rPr>
            </w:pPr>
            <w:r>
              <w:rPr>
                <w:color w:val="000000"/>
                <w:sz w:val="16"/>
                <w:szCs w:val="16"/>
              </w:rPr>
              <w:t>Essential corrections to Ntsctsf_QoSandTSCAssistance Service</w:t>
            </w:r>
          </w:p>
        </w:tc>
        <w:tc>
          <w:tcPr>
            <w:tcW w:w="579" w:type="pct"/>
            <w:tcBorders>
              <w:top w:val="single" w:sz="4" w:space="0" w:color="auto"/>
              <w:left w:val="single" w:sz="4" w:space="0" w:color="auto"/>
              <w:bottom w:val="single" w:sz="4" w:space="0" w:color="auto"/>
              <w:right w:val="single" w:sz="4" w:space="0" w:color="auto"/>
            </w:tcBorders>
            <w:noWrap/>
            <w:hideMark/>
          </w:tcPr>
          <w:p w14:paraId="620DAE32"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1E0A93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2C7FF17" w14:textId="77777777" w:rsidR="00B33979" w:rsidRDefault="00B33979">
            <w:pPr>
              <w:pStyle w:val="TAL"/>
              <w:rPr>
                <w:color w:val="000000"/>
                <w:sz w:val="16"/>
                <w:szCs w:val="16"/>
              </w:rPr>
            </w:pPr>
            <w:r>
              <w:rPr>
                <w:color w:val="000000"/>
                <w:sz w:val="16"/>
                <w:szCs w:val="16"/>
              </w:rPr>
              <w:t>C3-242203</w:t>
            </w:r>
          </w:p>
        </w:tc>
        <w:tc>
          <w:tcPr>
            <w:tcW w:w="579" w:type="pct"/>
            <w:tcBorders>
              <w:top w:val="single" w:sz="4" w:space="0" w:color="auto"/>
              <w:left w:val="single" w:sz="4" w:space="0" w:color="auto"/>
              <w:bottom w:val="single" w:sz="4" w:space="0" w:color="auto"/>
              <w:right w:val="single" w:sz="4" w:space="0" w:color="auto"/>
            </w:tcBorders>
            <w:noWrap/>
            <w:hideMark/>
          </w:tcPr>
          <w:p w14:paraId="2D91EEF9" w14:textId="77777777" w:rsidR="00B33979" w:rsidRDefault="00B33979">
            <w:pPr>
              <w:rPr>
                <w:color w:val="000000"/>
                <w:sz w:val="16"/>
                <w:szCs w:val="16"/>
              </w:rPr>
            </w:pPr>
          </w:p>
        </w:tc>
      </w:tr>
      <w:tr w:rsidR="00B33979" w14:paraId="6031C8A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7C0777" w14:textId="77777777" w:rsidR="00B33979" w:rsidRDefault="00B33979">
            <w:pPr>
              <w:pStyle w:val="TAL"/>
              <w:rPr>
                <w:color w:val="000000"/>
                <w:sz w:val="16"/>
                <w:szCs w:val="16"/>
              </w:rPr>
            </w:pPr>
            <w:r>
              <w:rPr>
                <w:color w:val="000000"/>
                <w:sz w:val="16"/>
                <w:szCs w:val="16"/>
              </w:rPr>
              <w:t>C3-242550</w:t>
            </w:r>
          </w:p>
        </w:tc>
        <w:tc>
          <w:tcPr>
            <w:tcW w:w="2248" w:type="pct"/>
            <w:tcBorders>
              <w:top w:val="single" w:sz="4" w:space="0" w:color="auto"/>
              <w:left w:val="single" w:sz="4" w:space="0" w:color="auto"/>
              <w:bottom w:val="single" w:sz="4" w:space="0" w:color="auto"/>
              <w:right w:val="single" w:sz="4" w:space="0" w:color="auto"/>
            </w:tcBorders>
            <w:noWrap/>
            <w:hideMark/>
          </w:tcPr>
          <w:p w14:paraId="313706F8" w14:textId="77777777" w:rsidR="00B33979" w:rsidRDefault="00B33979">
            <w:pPr>
              <w:pStyle w:val="TAL"/>
              <w:rPr>
                <w:color w:val="000000"/>
                <w:sz w:val="16"/>
                <w:szCs w:val="16"/>
              </w:rPr>
            </w:pPr>
            <w:r>
              <w:rPr>
                <w:color w:val="000000"/>
                <w:sz w:val="16"/>
                <w:szCs w:val="16"/>
              </w:rPr>
              <w:t>Various additional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7132E6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5E8611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E0FFD0" w14:textId="77777777" w:rsidR="00B33979" w:rsidRDefault="00B33979">
            <w:pPr>
              <w:pStyle w:val="TAL"/>
              <w:rPr>
                <w:color w:val="000000"/>
                <w:sz w:val="16"/>
                <w:szCs w:val="16"/>
              </w:rPr>
            </w:pPr>
            <w:r>
              <w:rPr>
                <w:color w:val="000000"/>
                <w:sz w:val="16"/>
                <w:szCs w:val="16"/>
              </w:rPr>
              <w:t>C3-242348</w:t>
            </w:r>
          </w:p>
        </w:tc>
        <w:tc>
          <w:tcPr>
            <w:tcW w:w="579" w:type="pct"/>
            <w:tcBorders>
              <w:top w:val="single" w:sz="4" w:space="0" w:color="auto"/>
              <w:left w:val="single" w:sz="4" w:space="0" w:color="auto"/>
              <w:bottom w:val="single" w:sz="4" w:space="0" w:color="auto"/>
              <w:right w:val="single" w:sz="4" w:space="0" w:color="auto"/>
            </w:tcBorders>
            <w:noWrap/>
            <w:hideMark/>
          </w:tcPr>
          <w:p w14:paraId="78C2B1F4" w14:textId="77777777" w:rsidR="00B33979" w:rsidRDefault="00B33979">
            <w:pPr>
              <w:rPr>
                <w:color w:val="000000"/>
                <w:sz w:val="16"/>
                <w:szCs w:val="16"/>
              </w:rPr>
            </w:pPr>
          </w:p>
        </w:tc>
      </w:tr>
      <w:tr w:rsidR="00B33979" w14:paraId="6EAC087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EAFDBD" w14:textId="77777777" w:rsidR="00B33979" w:rsidRDefault="00B33979">
            <w:pPr>
              <w:pStyle w:val="TAL"/>
              <w:rPr>
                <w:color w:val="000000"/>
                <w:sz w:val="16"/>
                <w:szCs w:val="16"/>
              </w:rPr>
            </w:pPr>
            <w:r>
              <w:rPr>
                <w:color w:val="000000"/>
                <w:sz w:val="16"/>
                <w:szCs w:val="16"/>
              </w:rPr>
              <w:t>C3-242551</w:t>
            </w:r>
          </w:p>
        </w:tc>
        <w:tc>
          <w:tcPr>
            <w:tcW w:w="2248" w:type="pct"/>
            <w:tcBorders>
              <w:top w:val="single" w:sz="4" w:space="0" w:color="auto"/>
              <w:left w:val="single" w:sz="4" w:space="0" w:color="auto"/>
              <w:bottom w:val="single" w:sz="4" w:space="0" w:color="auto"/>
              <w:right w:val="single" w:sz="4" w:space="0" w:color="auto"/>
            </w:tcBorders>
            <w:noWrap/>
            <w:hideMark/>
          </w:tcPr>
          <w:p w14:paraId="0215246A" w14:textId="77777777" w:rsidR="00B33979" w:rsidRDefault="00B33979">
            <w:pPr>
              <w:pStyle w:val="TAL"/>
              <w:rPr>
                <w:color w:val="000000"/>
                <w:sz w:val="16"/>
                <w:szCs w:val="16"/>
              </w:rPr>
            </w:pPr>
            <w:r>
              <w:rPr>
                <w:color w:val="000000"/>
                <w:sz w:val="16"/>
                <w:szCs w:val="16"/>
              </w:rPr>
              <w:t>Corrections and updates to the security related provisions</w:t>
            </w:r>
          </w:p>
        </w:tc>
        <w:tc>
          <w:tcPr>
            <w:tcW w:w="579" w:type="pct"/>
            <w:tcBorders>
              <w:top w:val="single" w:sz="4" w:space="0" w:color="auto"/>
              <w:left w:val="single" w:sz="4" w:space="0" w:color="auto"/>
              <w:bottom w:val="single" w:sz="4" w:space="0" w:color="auto"/>
              <w:right w:val="single" w:sz="4" w:space="0" w:color="auto"/>
            </w:tcBorders>
            <w:noWrap/>
            <w:hideMark/>
          </w:tcPr>
          <w:p w14:paraId="0022A797"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C83FE5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EC1EA3A" w14:textId="77777777" w:rsidR="00B33979" w:rsidRDefault="00B33979">
            <w:pPr>
              <w:pStyle w:val="TAL"/>
              <w:rPr>
                <w:color w:val="000000"/>
                <w:sz w:val="16"/>
                <w:szCs w:val="16"/>
              </w:rPr>
            </w:pPr>
            <w:r>
              <w:rPr>
                <w:color w:val="000000"/>
                <w:sz w:val="16"/>
                <w:szCs w:val="16"/>
              </w:rPr>
              <w:t>C3-242349</w:t>
            </w:r>
          </w:p>
        </w:tc>
        <w:tc>
          <w:tcPr>
            <w:tcW w:w="579" w:type="pct"/>
            <w:tcBorders>
              <w:top w:val="single" w:sz="4" w:space="0" w:color="auto"/>
              <w:left w:val="single" w:sz="4" w:space="0" w:color="auto"/>
              <w:bottom w:val="single" w:sz="4" w:space="0" w:color="auto"/>
              <w:right w:val="single" w:sz="4" w:space="0" w:color="auto"/>
            </w:tcBorders>
            <w:noWrap/>
            <w:hideMark/>
          </w:tcPr>
          <w:p w14:paraId="7043A8B5" w14:textId="77777777" w:rsidR="00B33979" w:rsidRDefault="00B33979">
            <w:pPr>
              <w:rPr>
                <w:color w:val="000000"/>
                <w:sz w:val="16"/>
                <w:szCs w:val="16"/>
              </w:rPr>
            </w:pPr>
          </w:p>
        </w:tc>
      </w:tr>
      <w:tr w:rsidR="00B33979" w14:paraId="22185B4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CE6A11" w14:textId="77777777" w:rsidR="00B33979" w:rsidRDefault="00B33979">
            <w:pPr>
              <w:pStyle w:val="TAL"/>
              <w:rPr>
                <w:color w:val="000000"/>
                <w:sz w:val="16"/>
                <w:szCs w:val="16"/>
              </w:rPr>
            </w:pPr>
            <w:r>
              <w:rPr>
                <w:color w:val="000000"/>
                <w:sz w:val="16"/>
                <w:szCs w:val="16"/>
              </w:rPr>
              <w:t>C3-242552</w:t>
            </w:r>
          </w:p>
        </w:tc>
        <w:tc>
          <w:tcPr>
            <w:tcW w:w="2248" w:type="pct"/>
            <w:tcBorders>
              <w:top w:val="single" w:sz="4" w:space="0" w:color="auto"/>
              <w:left w:val="single" w:sz="4" w:space="0" w:color="auto"/>
              <w:bottom w:val="single" w:sz="4" w:space="0" w:color="auto"/>
              <w:right w:val="single" w:sz="4" w:space="0" w:color="auto"/>
            </w:tcBorders>
            <w:noWrap/>
            <w:hideMark/>
          </w:tcPr>
          <w:p w14:paraId="01C7F31C" w14:textId="77777777" w:rsidR="00B33979" w:rsidRDefault="00B33979">
            <w:pPr>
              <w:pStyle w:val="TAL"/>
              <w:rPr>
                <w:color w:val="000000"/>
                <w:sz w:val="16"/>
                <w:szCs w:val="16"/>
              </w:rPr>
            </w:pPr>
            <w:r>
              <w:rPr>
                <w:color w:val="000000"/>
                <w:sz w:val="16"/>
                <w:szCs w:val="16"/>
              </w:rPr>
              <w:t>Updates to the definition of the IndividualSessionContext data type</w:t>
            </w:r>
          </w:p>
        </w:tc>
        <w:tc>
          <w:tcPr>
            <w:tcW w:w="579" w:type="pct"/>
            <w:tcBorders>
              <w:top w:val="single" w:sz="4" w:space="0" w:color="auto"/>
              <w:left w:val="single" w:sz="4" w:space="0" w:color="auto"/>
              <w:bottom w:val="single" w:sz="4" w:space="0" w:color="auto"/>
              <w:right w:val="single" w:sz="4" w:space="0" w:color="auto"/>
            </w:tcBorders>
            <w:noWrap/>
            <w:hideMark/>
          </w:tcPr>
          <w:p w14:paraId="6EC61FF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1C5E3D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C258B0" w14:textId="77777777" w:rsidR="00B33979" w:rsidRDefault="00B33979">
            <w:pPr>
              <w:pStyle w:val="TAL"/>
              <w:rPr>
                <w:color w:val="000000"/>
                <w:sz w:val="16"/>
                <w:szCs w:val="16"/>
              </w:rPr>
            </w:pPr>
            <w:r>
              <w:rPr>
                <w:color w:val="000000"/>
                <w:sz w:val="16"/>
                <w:szCs w:val="16"/>
              </w:rPr>
              <w:t>C3-242351</w:t>
            </w:r>
          </w:p>
        </w:tc>
        <w:tc>
          <w:tcPr>
            <w:tcW w:w="579" w:type="pct"/>
            <w:tcBorders>
              <w:top w:val="single" w:sz="4" w:space="0" w:color="auto"/>
              <w:left w:val="single" w:sz="4" w:space="0" w:color="auto"/>
              <w:bottom w:val="single" w:sz="4" w:space="0" w:color="auto"/>
              <w:right w:val="single" w:sz="4" w:space="0" w:color="auto"/>
            </w:tcBorders>
            <w:noWrap/>
            <w:hideMark/>
          </w:tcPr>
          <w:p w14:paraId="3DD150DF" w14:textId="77777777" w:rsidR="00B33979" w:rsidRDefault="00B33979">
            <w:pPr>
              <w:rPr>
                <w:color w:val="000000"/>
                <w:sz w:val="16"/>
                <w:szCs w:val="16"/>
              </w:rPr>
            </w:pPr>
          </w:p>
        </w:tc>
      </w:tr>
      <w:tr w:rsidR="00B33979" w14:paraId="366280A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7335BF" w14:textId="77777777" w:rsidR="00B33979" w:rsidRDefault="00B33979">
            <w:pPr>
              <w:pStyle w:val="TAL"/>
              <w:rPr>
                <w:color w:val="000000"/>
                <w:sz w:val="16"/>
                <w:szCs w:val="16"/>
              </w:rPr>
            </w:pPr>
            <w:r>
              <w:rPr>
                <w:color w:val="000000"/>
                <w:sz w:val="16"/>
                <w:szCs w:val="16"/>
              </w:rPr>
              <w:t>C3-242553</w:t>
            </w:r>
          </w:p>
        </w:tc>
        <w:tc>
          <w:tcPr>
            <w:tcW w:w="2248" w:type="pct"/>
            <w:tcBorders>
              <w:top w:val="single" w:sz="4" w:space="0" w:color="auto"/>
              <w:left w:val="single" w:sz="4" w:space="0" w:color="auto"/>
              <w:bottom w:val="single" w:sz="4" w:space="0" w:color="auto"/>
              <w:right w:val="single" w:sz="4" w:space="0" w:color="auto"/>
            </w:tcBorders>
            <w:noWrap/>
            <w:hideMark/>
          </w:tcPr>
          <w:p w14:paraId="2DE1B0A3" w14:textId="77777777" w:rsidR="00B33979" w:rsidRDefault="00B33979">
            <w:pPr>
              <w:pStyle w:val="TAL"/>
              <w:rPr>
                <w:color w:val="000000"/>
                <w:sz w:val="16"/>
                <w:szCs w:val="16"/>
              </w:rPr>
            </w:pPr>
            <w:r>
              <w:rPr>
                <w:color w:val="000000"/>
                <w:sz w:val="16"/>
                <w:szCs w:val="16"/>
              </w:rPr>
              <w:t>Removal of the Editor’s note about support feature</w:t>
            </w:r>
          </w:p>
        </w:tc>
        <w:tc>
          <w:tcPr>
            <w:tcW w:w="579" w:type="pct"/>
            <w:tcBorders>
              <w:top w:val="single" w:sz="4" w:space="0" w:color="auto"/>
              <w:left w:val="single" w:sz="4" w:space="0" w:color="auto"/>
              <w:bottom w:val="single" w:sz="4" w:space="0" w:color="auto"/>
              <w:right w:val="single" w:sz="4" w:space="0" w:color="auto"/>
            </w:tcBorders>
            <w:noWrap/>
            <w:hideMark/>
          </w:tcPr>
          <w:p w14:paraId="4642254C"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29DA46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4B914C8" w14:textId="77777777" w:rsidR="00B33979" w:rsidRDefault="00B33979">
            <w:pPr>
              <w:pStyle w:val="TAL"/>
              <w:rPr>
                <w:color w:val="000000"/>
                <w:sz w:val="16"/>
                <w:szCs w:val="16"/>
              </w:rPr>
            </w:pPr>
            <w:r>
              <w:rPr>
                <w:color w:val="000000"/>
                <w:sz w:val="16"/>
                <w:szCs w:val="16"/>
              </w:rPr>
              <w:t>C3-242282</w:t>
            </w:r>
          </w:p>
        </w:tc>
        <w:tc>
          <w:tcPr>
            <w:tcW w:w="579" w:type="pct"/>
            <w:tcBorders>
              <w:top w:val="single" w:sz="4" w:space="0" w:color="auto"/>
              <w:left w:val="single" w:sz="4" w:space="0" w:color="auto"/>
              <w:bottom w:val="single" w:sz="4" w:space="0" w:color="auto"/>
              <w:right w:val="single" w:sz="4" w:space="0" w:color="auto"/>
            </w:tcBorders>
            <w:noWrap/>
            <w:hideMark/>
          </w:tcPr>
          <w:p w14:paraId="6B5EFED1" w14:textId="77777777" w:rsidR="00B33979" w:rsidRDefault="00B33979">
            <w:pPr>
              <w:rPr>
                <w:color w:val="000000"/>
                <w:sz w:val="16"/>
                <w:szCs w:val="16"/>
              </w:rPr>
            </w:pPr>
          </w:p>
        </w:tc>
      </w:tr>
      <w:tr w:rsidR="00B33979" w14:paraId="53B9993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EF4449" w14:textId="77777777" w:rsidR="00B33979" w:rsidRDefault="00B33979">
            <w:pPr>
              <w:pStyle w:val="TAL"/>
              <w:rPr>
                <w:color w:val="000000"/>
                <w:sz w:val="16"/>
                <w:szCs w:val="16"/>
              </w:rPr>
            </w:pPr>
            <w:r>
              <w:rPr>
                <w:color w:val="000000"/>
                <w:sz w:val="16"/>
                <w:szCs w:val="16"/>
              </w:rPr>
              <w:t>C3-242554</w:t>
            </w:r>
          </w:p>
        </w:tc>
        <w:tc>
          <w:tcPr>
            <w:tcW w:w="2248" w:type="pct"/>
            <w:tcBorders>
              <w:top w:val="single" w:sz="4" w:space="0" w:color="auto"/>
              <w:left w:val="single" w:sz="4" w:space="0" w:color="auto"/>
              <w:bottom w:val="single" w:sz="4" w:space="0" w:color="auto"/>
              <w:right w:val="single" w:sz="4" w:space="0" w:color="auto"/>
            </w:tcBorders>
            <w:noWrap/>
            <w:hideMark/>
          </w:tcPr>
          <w:p w14:paraId="251BA3C0" w14:textId="77777777" w:rsidR="00B33979" w:rsidRDefault="00B33979">
            <w:pPr>
              <w:pStyle w:val="TAL"/>
              <w:rPr>
                <w:color w:val="000000"/>
                <w:sz w:val="16"/>
                <w:szCs w:val="16"/>
              </w:rPr>
            </w:pPr>
            <w:r>
              <w:rPr>
                <w:color w:val="000000"/>
                <w:sz w:val="16"/>
                <w:szCs w:val="16"/>
              </w:rPr>
              <w:t>Various updates and corrections about APIs</w:t>
            </w:r>
          </w:p>
        </w:tc>
        <w:tc>
          <w:tcPr>
            <w:tcW w:w="579" w:type="pct"/>
            <w:tcBorders>
              <w:top w:val="single" w:sz="4" w:space="0" w:color="auto"/>
              <w:left w:val="single" w:sz="4" w:space="0" w:color="auto"/>
              <w:bottom w:val="single" w:sz="4" w:space="0" w:color="auto"/>
              <w:right w:val="single" w:sz="4" w:space="0" w:color="auto"/>
            </w:tcBorders>
            <w:noWrap/>
            <w:hideMark/>
          </w:tcPr>
          <w:p w14:paraId="3065C0B6"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A9ED64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A8FBC5C" w14:textId="77777777" w:rsidR="00B33979" w:rsidRDefault="00B33979">
            <w:pPr>
              <w:pStyle w:val="TAL"/>
              <w:rPr>
                <w:color w:val="000000"/>
                <w:sz w:val="16"/>
                <w:szCs w:val="16"/>
              </w:rPr>
            </w:pPr>
            <w:r>
              <w:rPr>
                <w:color w:val="000000"/>
                <w:sz w:val="16"/>
                <w:szCs w:val="16"/>
              </w:rPr>
              <w:t>C3-242283</w:t>
            </w:r>
          </w:p>
        </w:tc>
        <w:tc>
          <w:tcPr>
            <w:tcW w:w="579" w:type="pct"/>
            <w:tcBorders>
              <w:top w:val="single" w:sz="4" w:space="0" w:color="auto"/>
              <w:left w:val="single" w:sz="4" w:space="0" w:color="auto"/>
              <w:bottom w:val="single" w:sz="4" w:space="0" w:color="auto"/>
              <w:right w:val="single" w:sz="4" w:space="0" w:color="auto"/>
            </w:tcBorders>
            <w:noWrap/>
            <w:hideMark/>
          </w:tcPr>
          <w:p w14:paraId="0739E958" w14:textId="77777777" w:rsidR="00B33979" w:rsidRDefault="00B33979">
            <w:pPr>
              <w:rPr>
                <w:color w:val="000000"/>
                <w:sz w:val="16"/>
                <w:szCs w:val="16"/>
              </w:rPr>
            </w:pPr>
          </w:p>
        </w:tc>
      </w:tr>
      <w:tr w:rsidR="00B33979" w14:paraId="21FADB8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38321F" w14:textId="77777777" w:rsidR="00B33979" w:rsidRDefault="00B33979">
            <w:pPr>
              <w:pStyle w:val="TAL"/>
              <w:rPr>
                <w:color w:val="000000"/>
                <w:sz w:val="16"/>
                <w:szCs w:val="16"/>
              </w:rPr>
            </w:pPr>
            <w:r>
              <w:rPr>
                <w:color w:val="000000"/>
                <w:sz w:val="16"/>
                <w:szCs w:val="16"/>
              </w:rPr>
              <w:t>C3-242555</w:t>
            </w:r>
          </w:p>
        </w:tc>
        <w:tc>
          <w:tcPr>
            <w:tcW w:w="2248" w:type="pct"/>
            <w:tcBorders>
              <w:top w:val="single" w:sz="4" w:space="0" w:color="auto"/>
              <w:left w:val="single" w:sz="4" w:space="0" w:color="auto"/>
              <w:bottom w:val="single" w:sz="4" w:space="0" w:color="auto"/>
              <w:right w:val="single" w:sz="4" w:space="0" w:color="auto"/>
            </w:tcBorders>
            <w:noWrap/>
            <w:hideMark/>
          </w:tcPr>
          <w:p w14:paraId="10E77FE5" w14:textId="77777777" w:rsidR="00B33979" w:rsidRDefault="00B33979">
            <w:pPr>
              <w:pStyle w:val="TAL"/>
              <w:rPr>
                <w:color w:val="000000"/>
                <w:sz w:val="16"/>
                <w:szCs w:val="16"/>
              </w:rPr>
            </w:pPr>
            <w:r>
              <w:rPr>
                <w:color w:val="000000"/>
                <w:sz w:val="16"/>
                <w:szCs w:val="16"/>
              </w:rPr>
              <w:t>Move some data types definition to the correct clause</w:t>
            </w:r>
          </w:p>
        </w:tc>
        <w:tc>
          <w:tcPr>
            <w:tcW w:w="579" w:type="pct"/>
            <w:tcBorders>
              <w:top w:val="single" w:sz="4" w:space="0" w:color="auto"/>
              <w:left w:val="single" w:sz="4" w:space="0" w:color="auto"/>
              <w:bottom w:val="single" w:sz="4" w:space="0" w:color="auto"/>
              <w:right w:val="single" w:sz="4" w:space="0" w:color="auto"/>
            </w:tcBorders>
            <w:noWrap/>
            <w:hideMark/>
          </w:tcPr>
          <w:p w14:paraId="1C222340"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4AF046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498997" w14:textId="77777777" w:rsidR="00B33979" w:rsidRDefault="00B33979">
            <w:pPr>
              <w:pStyle w:val="TAL"/>
              <w:rPr>
                <w:color w:val="000000"/>
                <w:sz w:val="16"/>
                <w:szCs w:val="16"/>
              </w:rPr>
            </w:pPr>
            <w:r>
              <w:rPr>
                <w:color w:val="000000"/>
                <w:sz w:val="16"/>
                <w:szCs w:val="16"/>
              </w:rPr>
              <w:t>C3-242353</w:t>
            </w:r>
          </w:p>
        </w:tc>
        <w:tc>
          <w:tcPr>
            <w:tcW w:w="579" w:type="pct"/>
            <w:tcBorders>
              <w:top w:val="single" w:sz="4" w:space="0" w:color="auto"/>
              <w:left w:val="single" w:sz="4" w:space="0" w:color="auto"/>
              <w:bottom w:val="single" w:sz="4" w:space="0" w:color="auto"/>
              <w:right w:val="single" w:sz="4" w:space="0" w:color="auto"/>
            </w:tcBorders>
            <w:noWrap/>
            <w:hideMark/>
          </w:tcPr>
          <w:p w14:paraId="05301DFB" w14:textId="77777777" w:rsidR="00B33979" w:rsidRDefault="00B33979">
            <w:pPr>
              <w:rPr>
                <w:color w:val="000000"/>
                <w:sz w:val="16"/>
                <w:szCs w:val="16"/>
              </w:rPr>
            </w:pPr>
          </w:p>
        </w:tc>
      </w:tr>
      <w:tr w:rsidR="00B33979" w14:paraId="46B7127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C4D6D6" w14:textId="77777777" w:rsidR="00B33979" w:rsidRDefault="00B33979">
            <w:pPr>
              <w:pStyle w:val="TAL"/>
              <w:rPr>
                <w:color w:val="000000"/>
                <w:sz w:val="16"/>
                <w:szCs w:val="16"/>
              </w:rPr>
            </w:pPr>
            <w:r>
              <w:rPr>
                <w:color w:val="000000"/>
                <w:sz w:val="16"/>
                <w:szCs w:val="16"/>
              </w:rPr>
              <w:t>C3-242556</w:t>
            </w:r>
          </w:p>
        </w:tc>
        <w:tc>
          <w:tcPr>
            <w:tcW w:w="2248" w:type="pct"/>
            <w:tcBorders>
              <w:top w:val="single" w:sz="4" w:space="0" w:color="auto"/>
              <w:left w:val="single" w:sz="4" w:space="0" w:color="auto"/>
              <w:bottom w:val="single" w:sz="4" w:space="0" w:color="auto"/>
              <w:right w:val="single" w:sz="4" w:space="0" w:color="auto"/>
            </w:tcBorders>
            <w:noWrap/>
            <w:hideMark/>
          </w:tcPr>
          <w:p w14:paraId="2D728ED5" w14:textId="77777777" w:rsidR="00B33979" w:rsidRDefault="00B33979">
            <w:pPr>
              <w:pStyle w:val="TAL"/>
              <w:rPr>
                <w:color w:val="000000"/>
                <w:sz w:val="16"/>
                <w:szCs w:val="16"/>
              </w:rPr>
            </w:pPr>
            <w:r>
              <w:rPr>
                <w:color w:val="000000"/>
                <w:sz w:val="16"/>
                <w:szCs w:val="16"/>
              </w:rPr>
              <w:t>Add the missing description fields for the reused data types</w:t>
            </w:r>
          </w:p>
        </w:tc>
        <w:tc>
          <w:tcPr>
            <w:tcW w:w="579" w:type="pct"/>
            <w:tcBorders>
              <w:top w:val="single" w:sz="4" w:space="0" w:color="auto"/>
              <w:left w:val="single" w:sz="4" w:space="0" w:color="auto"/>
              <w:bottom w:val="single" w:sz="4" w:space="0" w:color="auto"/>
              <w:right w:val="single" w:sz="4" w:space="0" w:color="auto"/>
            </w:tcBorders>
            <w:noWrap/>
            <w:hideMark/>
          </w:tcPr>
          <w:p w14:paraId="1EDE58F9"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30808E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64A1B1F" w14:textId="77777777" w:rsidR="00B33979" w:rsidRDefault="00B33979">
            <w:pPr>
              <w:pStyle w:val="TAL"/>
              <w:rPr>
                <w:color w:val="000000"/>
                <w:sz w:val="16"/>
                <w:szCs w:val="16"/>
              </w:rPr>
            </w:pPr>
            <w:r>
              <w:rPr>
                <w:color w:val="000000"/>
                <w:sz w:val="16"/>
                <w:szCs w:val="16"/>
              </w:rPr>
              <w:t>C3-242354</w:t>
            </w:r>
          </w:p>
        </w:tc>
        <w:tc>
          <w:tcPr>
            <w:tcW w:w="579" w:type="pct"/>
            <w:tcBorders>
              <w:top w:val="single" w:sz="4" w:space="0" w:color="auto"/>
              <w:left w:val="single" w:sz="4" w:space="0" w:color="auto"/>
              <w:bottom w:val="single" w:sz="4" w:space="0" w:color="auto"/>
              <w:right w:val="single" w:sz="4" w:space="0" w:color="auto"/>
            </w:tcBorders>
            <w:noWrap/>
            <w:hideMark/>
          </w:tcPr>
          <w:p w14:paraId="13FF5D9D" w14:textId="77777777" w:rsidR="00B33979" w:rsidRDefault="00B33979">
            <w:pPr>
              <w:rPr>
                <w:color w:val="000000"/>
                <w:sz w:val="16"/>
                <w:szCs w:val="16"/>
              </w:rPr>
            </w:pPr>
          </w:p>
        </w:tc>
      </w:tr>
      <w:tr w:rsidR="00B33979" w14:paraId="0868D42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4D7065" w14:textId="77777777" w:rsidR="00B33979" w:rsidRDefault="00B33979">
            <w:pPr>
              <w:pStyle w:val="TAL"/>
              <w:rPr>
                <w:color w:val="000000"/>
                <w:sz w:val="16"/>
                <w:szCs w:val="16"/>
              </w:rPr>
            </w:pPr>
            <w:r>
              <w:rPr>
                <w:color w:val="000000"/>
                <w:sz w:val="16"/>
                <w:szCs w:val="16"/>
              </w:rPr>
              <w:t>C3-242557</w:t>
            </w:r>
          </w:p>
        </w:tc>
        <w:tc>
          <w:tcPr>
            <w:tcW w:w="2248" w:type="pct"/>
            <w:tcBorders>
              <w:top w:val="single" w:sz="4" w:space="0" w:color="auto"/>
              <w:left w:val="single" w:sz="4" w:space="0" w:color="auto"/>
              <w:bottom w:val="single" w:sz="4" w:space="0" w:color="auto"/>
              <w:right w:val="single" w:sz="4" w:space="0" w:color="auto"/>
            </w:tcBorders>
            <w:noWrap/>
            <w:hideMark/>
          </w:tcPr>
          <w:p w14:paraId="4DDDBFDD" w14:textId="77777777" w:rsidR="00B33979" w:rsidRDefault="00B33979">
            <w:pPr>
              <w:pStyle w:val="TAL"/>
              <w:rPr>
                <w:color w:val="000000"/>
                <w:sz w:val="16"/>
                <w:szCs w:val="16"/>
              </w:rPr>
            </w:pPr>
            <w:r>
              <w:rPr>
                <w:color w:val="000000"/>
                <w:sz w:val="16"/>
                <w:szCs w:val="16"/>
              </w:rPr>
              <w:t>Corrections on presence condition</w:t>
            </w:r>
          </w:p>
        </w:tc>
        <w:tc>
          <w:tcPr>
            <w:tcW w:w="579" w:type="pct"/>
            <w:tcBorders>
              <w:top w:val="single" w:sz="4" w:space="0" w:color="auto"/>
              <w:left w:val="single" w:sz="4" w:space="0" w:color="auto"/>
              <w:bottom w:val="single" w:sz="4" w:space="0" w:color="auto"/>
              <w:right w:val="single" w:sz="4" w:space="0" w:color="auto"/>
            </w:tcBorders>
            <w:noWrap/>
            <w:hideMark/>
          </w:tcPr>
          <w:p w14:paraId="4F164DC9" w14:textId="77777777" w:rsidR="00B33979" w:rsidRDefault="00B33979">
            <w:pPr>
              <w:pStyle w:val="TAL"/>
              <w:rPr>
                <w:color w:val="000000"/>
                <w:sz w:val="16"/>
                <w:szCs w:val="16"/>
              </w:rPr>
            </w:pPr>
            <w:r>
              <w:rPr>
                <w:color w:val="000000"/>
                <w:sz w:val="16"/>
                <w:szCs w:val="16"/>
              </w:rPr>
              <w:t>Huawei, Ericsson, ZTE</w:t>
            </w:r>
          </w:p>
        </w:tc>
        <w:tc>
          <w:tcPr>
            <w:tcW w:w="513" w:type="pct"/>
            <w:tcBorders>
              <w:top w:val="single" w:sz="4" w:space="0" w:color="auto"/>
              <w:left w:val="single" w:sz="4" w:space="0" w:color="auto"/>
              <w:bottom w:val="single" w:sz="4" w:space="0" w:color="auto"/>
              <w:right w:val="single" w:sz="4" w:space="0" w:color="auto"/>
            </w:tcBorders>
            <w:noWrap/>
            <w:hideMark/>
          </w:tcPr>
          <w:p w14:paraId="25B3035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931876" w14:textId="77777777" w:rsidR="00B33979" w:rsidRDefault="00B33979">
            <w:pPr>
              <w:pStyle w:val="TAL"/>
              <w:rPr>
                <w:color w:val="000000"/>
                <w:sz w:val="16"/>
                <w:szCs w:val="16"/>
              </w:rPr>
            </w:pPr>
            <w:r>
              <w:rPr>
                <w:color w:val="000000"/>
                <w:sz w:val="16"/>
                <w:szCs w:val="16"/>
              </w:rPr>
              <w:t>C3-242288</w:t>
            </w:r>
          </w:p>
        </w:tc>
        <w:tc>
          <w:tcPr>
            <w:tcW w:w="579" w:type="pct"/>
            <w:tcBorders>
              <w:top w:val="single" w:sz="4" w:space="0" w:color="auto"/>
              <w:left w:val="single" w:sz="4" w:space="0" w:color="auto"/>
              <w:bottom w:val="single" w:sz="4" w:space="0" w:color="auto"/>
              <w:right w:val="single" w:sz="4" w:space="0" w:color="auto"/>
            </w:tcBorders>
            <w:noWrap/>
            <w:hideMark/>
          </w:tcPr>
          <w:p w14:paraId="291E3F22" w14:textId="77777777" w:rsidR="00B33979" w:rsidRDefault="00B33979">
            <w:pPr>
              <w:rPr>
                <w:color w:val="000000"/>
                <w:sz w:val="16"/>
                <w:szCs w:val="16"/>
              </w:rPr>
            </w:pPr>
          </w:p>
        </w:tc>
      </w:tr>
      <w:tr w:rsidR="00B33979" w14:paraId="3AF8548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9F4C49" w14:textId="77777777" w:rsidR="00B33979" w:rsidRDefault="00B33979">
            <w:pPr>
              <w:pStyle w:val="TAL"/>
              <w:rPr>
                <w:color w:val="000000"/>
                <w:sz w:val="16"/>
                <w:szCs w:val="16"/>
              </w:rPr>
            </w:pPr>
            <w:r>
              <w:rPr>
                <w:color w:val="000000"/>
                <w:sz w:val="16"/>
                <w:szCs w:val="16"/>
              </w:rPr>
              <w:t>C3-242558</w:t>
            </w:r>
          </w:p>
        </w:tc>
        <w:tc>
          <w:tcPr>
            <w:tcW w:w="2248" w:type="pct"/>
            <w:tcBorders>
              <w:top w:val="single" w:sz="4" w:space="0" w:color="auto"/>
              <w:left w:val="single" w:sz="4" w:space="0" w:color="auto"/>
              <w:bottom w:val="single" w:sz="4" w:space="0" w:color="auto"/>
              <w:right w:val="single" w:sz="4" w:space="0" w:color="auto"/>
            </w:tcBorders>
            <w:noWrap/>
            <w:hideMark/>
          </w:tcPr>
          <w:p w14:paraId="523E52E0" w14:textId="77777777" w:rsidR="00B33979" w:rsidRDefault="00B33979">
            <w:pPr>
              <w:pStyle w:val="TAL"/>
              <w:rPr>
                <w:color w:val="000000"/>
                <w:sz w:val="16"/>
                <w:szCs w:val="16"/>
              </w:rPr>
            </w:pPr>
            <w:r>
              <w:rPr>
                <w:color w:val="000000"/>
                <w:sz w:val="16"/>
                <w:szCs w:val="16"/>
              </w:rPr>
              <w:t>Corrections on the trigger description</w:t>
            </w:r>
          </w:p>
        </w:tc>
        <w:tc>
          <w:tcPr>
            <w:tcW w:w="579" w:type="pct"/>
            <w:tcBorders>
              <w:top w:val="single" w:sz="4" w:space="0" w:color="auto"/>
              <w:left w:val="single" w:sz="4" w:space="0" w:color="auto"/>
              <w:bottom w:val="single" w:sz="4" w:space="0" w:color="auto"/>
              <w:right w:val="single" w:sz="4" w:space="0" w:color="auto"/>
            </w:tcBorders>
            <w:noWrap/>
            <w:hideMark/>
          </w:tcPr>
          <w:p w14:paraId="3BFE4AB8"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5854B8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AFA6AE" w14:textId="77777777" w:rsidR="00B33979" w:rsidRDefault="00B33979">
            <w:pPr>
              <w:pStyle w:val="TAL"/>
              <w:rPr>
                <w:color w:val="000000"/>
                <w:sz w:val="16"/>
                <w:szCs w:val="16"/>
              </w:rPr>
            </w:pPr>
            <w:r>
              <w:rPr>
                <w:color w:val="000000"/>
                <w:sz w:val="16"/>
                <w:szCs w:val="16"/>
              </w:rPr>
              <w:t>C3-242289</w:t>
            </w:r>
          </w:p>
        </w:tc>
        <w:tc>
          <w:tcPr>
            <w:tcW w:w="579" w:type="pct"/>
            <w:tcBorders>
              <w:top w:val="single" w:sz="4" w:space="0" w:color="auto"/>
              <w:left w:val="single" w:sz="4" w:space="0" w:color="auto"/>
              <w:bottom w:val="single" w:sz="4" w:space="0" w:color="auto"/>
              <w:right w:val="single" w:sz="4" w:space="0" w:color="auto"/>
            </w:tcBorders>
            <w:noWrap/>
            <w:hideMark/>
          </w:tcPr>
          <w:p w14:paraId="3E9A27DE" w14:textId="77777777" w:rsidR="00B33979" w:rsidRDefault="00B33979">
            <w:pPr>
              <w:rPr>
                <w:color w:val="000000"/>
                <w:sz w:val="16"/>
                <w:szCs w:val="16"/>
              </w:rPr>
            </w:pPr>
          </w:p>
        </w:tc>
      </w:tr>
      <w:tr w:rsidR="00B33979" w14:paraId="2C7C135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CE9F12" w14:textId="77777777" w:rsidR="00B33979" w:rsidRDefault="00B33979">
            <w:pPr>
              <w:pStyle w:val="TAL"/>
              <w:rPr>
                <w:color w:val="000000"/>
                <w:sz w:val="16"/>
                <w:szCs w:val="16"/>
              </w:rPr>
            </w:pPr>
            <w:r>
              <w:rPr>
                <w:color w:val="000000"/>
                <w:sz w:val="16"/>
                <w:szCs w:val="16"/>
              </w:rPr>
              <w:t>C3-242559</w:t>
            </w:r>
          </w:p>
        </w:tc>
        <w:tc>
          <w:tcPr>
            <w:tcW w:w="2248" w:type="pct"/>
            <w:tcBorders>
              <w:top w:val="single" w:sz="4" w:space="0" w:color="auto"/>
              <w:left w:val="single" w:sz="4" w:space="0" w:color="auto"/>
              <w:bottom w:val="single" w:sz="4" w:space="0" w:color="auto"/>
              <w:right w:val="single" w:sz="4" w:space="0" w:color="auto"/>
            </w:tcBorders>
            <w:noWrap/>
            <w:hideMark/>
          </w:tcPr>
          <w:p w14:paraId="08B956F3" w14:textId="77777777" w:rsidR="00B33979" w:rsidRDefault="00B33979">
            <w:pPr>
              <w:pStyle w:val="TAL"/>
              <w:rPr>
                <w:color w:val="000000"/>
                <w:sz w:val="16"/>
                <w:szCs w:val="16"/>
              </w:rPr>
            </w:pPr>
            <w:r>
              <w:rPr>
                <w:color w:val="000000"/>
                <w:sz w:val="16"/>
                <w:szCs w:val="16"/>
              </w:rPr>
              <w:t>Corrections on the trigger description</w:t>
            </w:r>
          </w:p>
        </w:tc>
        <w:tc>
          <w:tcPr>
            <w:tcW w:w="579" w:type="pct"/>
            <w:tcBorders>
              <w:top w:val="single" w:sz="4" w:space="0" w:color="auto"/>
              <w:left w:val="single" w:sz="4" w:space="0" w:color="auto"/>
              <w:bottom w:val="single" w:sz="4" w:space="0" w:color="auto"/>
              <w:right w:val="single" w:sz="4" w:space="0" w:color="auto"/>
            </w:tcBorders>
            <w:noWrap/>
            <w:hideMark/>
          </w:tcPr>
          <w:p w14:paraId="494960D9"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F1543F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DDE34FA" w14:textId="77777777" w:rsidR="00B33979" w:rsidRDefault="00B33979">
            <w:pPr>
              <w:pStyle w:val="TAL"/>
              <w:rPr>
                <w:color w:val="000000"/>
                <w:sz w:val="16"/>
                <w:szCs w:val="16"/>
              </w:rPr>
            </w:pPr>
            <w:r>
              <w:rPr>
                <w:color w:val="000000"/>
                <w:sz w:val="16"/>
                <w:szCs w:val="16"/>
              </w:rPr>
              <w:t>C3-242290</w:t>
            </w:r>
          </w:p>
        </w:tc>
        <w:tc>
          <w:tcPr>
            <w:tcW w:w="579" w:type="pct"/>
            <w:tcBorders>
              <w:top w:val="single" w:sz="4" w:space="0" w:color="auto"/>
              <w:left w:val="single" w:sz="4" w:space="0" w:color="auto"/>
              <w:bottom w:val="single" w:sz="4" w:space="0" w:color="auto"/>
              <w:right w:val="single" w:sz="4" w:space="0" w:color="auto"/>
            </w:tcBorders>
            <w:noWrap/>
            <w:hideMark/>
          </w:tcPr>
          <w:p w14:paraId="20A31C29" w14:textId="77777777" w:rsidR="00B33979" w:rsidRDefault="00B33979">
            <w:pPr>
              <w:rPr>
                <w:color w:val="000000"/>
                <w:sz w:val="16"/>
                <w:szCs w:val="16"/>
              </w:rPr>
            </w:pPr>
          </w:p>
        </w:tc>
      </w:tr>
      <w:tr w:rsidR="00B33979" w14:paraId="5034F2D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FF6852" w14:textId="77777777" w:rsidR="00B33979" w:rsidRDefault="00B33979">
            <w:pPr>
              <w:pStyle w:val="TAL"/>
              <w:rPr>
                <w:color w:val="000000"/>
                <w:sz w:val="16"/>
                <w:szCs w:val="16"/>
              </w:rPr>
            </w:pPr>
            <w:r>
              <w:rPr>
                <w:color w:val="000000"/>
                <w:sz w:val="16"/>
                <w:szCs w:val="16"/>
              </w:rPr>
              <w:t>C3-242560</w:t>
            </w:r>
          </w:p>
        </w:tc>
        <w:tc>
          <w:tcPr>
            <w:tcW w:w="2248" w:type="pct"/>
            <w:tcBorders>
              <w:top w:val="single" w:sz="4" w:space="0" w:color="auto"/>
              <w:left w:val="single" w:sz="4" w:space="0" w:color="auto"/>
              <w:bottom w:val="single" w:sz="4" w:space="0" w:color="auto"/>
              <w:right w:val="single" w:sz="4" w:space="0" w:color="auto"/>
            </w:tcBorders>
            <w:noWrap/>
            <w:hideMark/>
          </w:tcPr>
          <w:p w14:paraId="1751D899" w14:textId="77777777" w:rsidR="00B33979" w:rsidRDefault="00B33979">
            <w:pPr>
              <w:pStyle w:val="TAL"/>
              <w:rPr>
                <w:color w:val="000000"/>
                <w:sz w:val="16"/>
                <w:szCs w:val="16"/>
              </w:rPr>
            </w:pPr>
            <w:r>
              <w:rPr>
                <w:color w:val="000000"/>
                <w:sz w:val="16"/>
                <w:szCs w:val="16"/>
              </w:rPr>
              <w:t>Clarification to UPSI determination and Access Type Change</w:t>
            </w:r>
          </w:p>
        </w:tc>
        <w:tc>
          <w:tcPr>
            <w:tcW w:w="579" w:type="pct"/>
            <w:tcBorders>
              <w:top w:val="single" w:sz="4" w:space="0" w:color="auto"/>
              <w:left w:val="single" w:sz="4" w:space="0" w:color="auto"/>
              <w:bottom w:val="single" w:sz="4" w:space="0" w:color="auto"/>
              <w:right w:val="single" w:sz="4" w:space="0" w:color="auto"/>
            </w:tcBorders>
            <w:noWrap/>
            <w:hideMark/>
          </w:tcPr>
          <w:p w14:paraId="39EF3202"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85E5B0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6D80A3E" w14:textId="77777777" w:rsidR="00B33979" w:rsidRDefault="00B33979">
            <w:pPr>
              <w:pStyle w:val="TAL"/>
              <w:rPr>
                <w:color w:val="000000"/>
                <w:sz w:val="16"/>
                <w:szCs w:val="16"/>
              </w:rPr>
            </w:pPr>
            <w:r>
              <w:rPr>
                <w:color w:val="000000"/>
                <w:sz w:val="16"/>
                <w:szCs w:val="16"/>
              </w:rPr>
              <w:t>C3-242328</w:t>
            </w:r>
          </w:p>
        </w:tc>
        <w:tc>
          <w:tcPr>
            <w:tcW w:w="579" w:type="pct"/>
            <w:tcBorders>
              <w:top w:val="single" w:sz="4" w:space="0" w:color="auto"/>
              <w:left w:val="single" w:sz="4" w:space="0" w:color="auto"/>
              <w:bottom w:val="single" w:sz="4" w:space="0" w:color="auto"/>
              <w:right w:val="single" w:sz="4" w:space="0" w:color="auto"/>
            </w:tcBorders>
            <w:noWrap/>
            <w:hideMark/>
          </w:tcPr>
          <w:p w14:paraId="690DC46A" w14:textId="77777777" w:rsidR="00B33979" w:rsidRDefault="00B33979">
            <w:pPr>
              <w:rPr>
                <w:color w:val="000000"/>
                <w:sz w:val="16"/>
                <w:szCs w:val="16"/>
              </w:rPr>
            </w:pPr>
          </w:p>
        </w:tc>
      </w:tr>
      <w:tr w:rsidR="00B33979" w14:paraId="5EF8A62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5433BD" w14:textId="77777777" w:rsidR="00B33979" w:rsidRDefault="00B33979">
            <w:pPr>
              <w:pStyle w:val="TAL"/>
              <w:rPr>
                <w:color w:val="000000"/>
                <w:sz w:val="16"/>
                <w:szCs w:val="16"/>
              </w:rPr>
            </w:pPr>
            <w:r>
              <w:rPr>
                <w:color w:val="000000"/>
                <w:sz w:val="16"/>
                <w:szCs w:val="16"/>
              </w:rPr>
              <w:t>C3-242561</w:t>
            </w:r>
          </w:p>
        </w:tc>
        <w:tc>
          <w:tcPr>
            <w:tcW w:w="2248" w:type="pct"/>
            <w:tcBorders>
              <w:top w:val="single" w:sz="4" w:space="0" w:color="auto"/>
              <w:left w:val="single" w:sz="4" w:space="0" w:color="auto"/>
              <w:bottom w:val="single" w:sz="4" w:space="0" w:color="auto"/>
              <w:right w:val="single" w:sz="4" w:space="0" w:color="auto"/>
            </w:tcBorders>
            <w:noWrap/>
            <w:hideMark/>
          </w:tcPr>
          <w:p w14:paraId="2B519E25" w14:textId="77777777" w:rsidR="00B33979" w:rsidRDefault="00B33979">
            <w:pPr>
              <w:pStyle w:val="TAL"/>
              <w:rPr>
                <w:color w:val="000000"/>
                <w:sz w:val="16"/>
                <w:szCs w:val="16"/>
              </w:rPr>
            </w:pPr>
            <w:r>
              <w:rPr>
                <w:color w:val="000000"/>
                <w:sz w:val="16"/>
                <w:szCs w:val="16"/>
              </w:rPr>
              <w:t>Correction to the definition of Ntsctsf_QoSandTSCAssistance API</w:t>
            </w:r>
          </w:p>
        </w:tc>
        <w:tc>
          <w:tcPr>
            <w:tcW w:w="579" w:type="pct"/>
            <w:tcBorders>
              <w:top w:val="single" w:sz="4" w:space="0" w:color="auto"/>
              <w:left w:val="single" w:sz="4" w:space="0" w:color="auto"/>
              <w:bottom w:val="single" w:sz="4" w:space="0" w:color="auto"/>
              <w:right w:val="single" w:sz="4" w:space="0" w:color="auto"/>
            </w:tcBorders>
            <w:noWrap/>
            <w:hideMark/>
          </w:tcPr>
          <w:p w14:paraId="752CCC07"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29C198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98C7350" w14:textId="77777777" w:rsidR="00B33979" w:rsidRDefault="00B33979">
            <w:pPr>
              <w:pStyle w:val="TAL"/>
              <w:rPr>
                <w:color w:val="000000"/>
                <w:sz w:val="16"/>
                <w:szCs w:val="16"/>
              </w:rPr>
            </w:pPr>
            <w:r>
              <w:rPr>
                <w:color w:val="000000"/>
                <w:sz w:val="16"/>
                <w:szCs w:val="16"/>
              </w:rPr>
              <w:t>C3-242163</w:t>
            </w:r>
          </w:p>
        </w:tc>
        <w:tc>
          <w:tcPr>
            <w:tcW w:w="579" w:type="pct"/>
            <w:tcBorders>
              <w:top w:val="single" w:sz="4" w:space="0" w:color="auto"/>
              <w:left w:val="single" w:sz="4" w:space="0" w:color="auto"/>
              <w:bottom w:val="single" w:sz="4" w:space="0" w:color="auto"/>
              <w:right w:val="single" w:sz="4" w:space="0" w:color="auto"/>
            </w:tcBorders>
            <w:noWrap/>
            <w:hideMark/>
          </w:tcPr>
          <w:p w14:paraId="2C309609" w14:textId="77777777" w:rsidR="00B33979" w:rsidRDefault="00B33979">
            <w:pPr>
              <w:rPr>
                <w:color w:val="000000"/>
                <w:sz w:val="16"/>
                <w:szCs w:val="16"/>
              </w:rPr>
            </w:pPr>
          </w:p>
        </w:tc>
      </w:tr>
      <w:tr w:rsidR="00B33979" w14:paraId="1E0DB9E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0BA3BB" w14:textId="77777777" w:rsidR="00B33979" w:rsidRDefault="00B33979">
            <w:pPr>
              <w:pStyle w:val="TAL"/>
              <w:rPr>
                <w:color w:val="000000"/>
                <w:sz w:val="16"/>
                <w:szCs w:val="16"/>
              </w:rPr>
            </w:pPr>
            <w:r>
              <w:rPr>
                <w:color w:val="000000"/>
                <w:sz w:val="16"/>
                <w:szCs w:val="16"/>
              </w:rPr>
              <w:t>C3-242562</w:t>
            </w:r>
          </w:p>
        </w:tc>
        <w:tc>
          <w:tcPr>
            <w:tcW w:w="2248" w:type="pct"/>
            <w:tcBorders>
              <w:top w:val="single" w:sz="4" w:space="0" w:color="auto"/>
              <w:left w:val="single" w:sz="4" w:space="0" w:color="auto"/>
              <w:bottom w:val="single" w:sz="4" w:space="0" w:color="auto"/>
              <w:right w:val="single" w:sz="4" w:space="0" w:color="auto"/>
            </w:tcBorders>
            <w:noWrap/>
            <w:hideMark/>
          </w:tcPr>
          <w:p w14:paraId="4D94E3D2" w14:textId="77777777" w:rsidR="00B33979" w:rsidRDefault="00B33979">
            <w:pPr>
              <w:pStyle w:val="TAL"/>
              <w:rPr>
                <w:color w:val="000000"/>
                <w:sz w:val="16"/>
                <w:szCs w:val="16"/>
              </w:rPr>
            </w:pPr>
            <w:r>
              <w:rPr>
                <w:color w:val="000000"/>
                <w:sz w:val="16"/>
                <w:szCs w:val="16"/>
              </w:rPr>
              <w:t>Correction to clock quality control reporting information parameters</w:t>
            </w:r>
          </w:p>
        </w:tc>
        <w:tc>
          <w:tcPr>
            <w:tcW w:w="579" w:type="pct"/>
            <w:tcBorders>
              <w:top w:val="single" w:sz="4" w:space="0" w:color="auto"/>
              <w:left w:val="single" w:sz="4" w:space="0" w:color="auto"/>
              <w:bottom w:val="single" w:sz="4" w:space="0" w:color="auto"/>
              <w:right w:val="single" w:sz="4" w:space="0" w:color="auto"/>
            </w:tcBorders>
            <w:noWrap/>
            <w:hideMark/>
          </w:tcPr>
          <w:p w14:paraId="63F4D38B" w14:textId="77777777" w:rsidR="00B33979" w:rsidRDefault="00B33979">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426456A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E5E5397" w14:textId="77777777" w:rsidR="00B33979" w:rsidRDefault="00B33979">
            <w:pPr>
              <w:pStyle w:val="TAL"/>
              <w:rPr>
                <w:color w:val="000000"/>
                <w:sz w:val="16"/>
                <w:szCs w:val="16"/>
              </w:rPr>
            </w:pPr>
            <w:r>
              <w:rPr>
                <w:color w:val="000000"/>
                <w:sz w:val="16"/>
                <w:szCs w:val="16"/>
              </w:rPr>
              <w:t>C3-242310</w:t>
            </w:r>
          </w:p>
        </w:tc>
        <w:tc>
          <w:tcPr>
            <w:tcW w:w="579" w:type="pct"/>
            <w:tcBorders>
              <w:top w:val="single" w:sz="4" w:space="0" w:color="auto"/>
              <w:left w:val="single" w:sz="4" w:space="0" w:color="auto"/>
              <w:bottom w:val="single" w:sz="4" w:space="0" w:color="auto"/>
              <w:right w:val="single" w:sz="4" w:space="0" w:color="auto"/>
            </w:tcBorders>
            <w:noWrap/>
            <w:hideMark/>
          </w:tcPr>
          <w:p w14:paraId="23B97D6E" w14:textId="77777777" w:rsidR="00B33979" w:rsidRDefault="00B33979">
            <w:pPr>
              <w:rPr>
                <w:color w:val="000000"/>
                <w:sz w:val="16"/>
                <w:szCs w:val="16"/>
              </w:rPr>
            </w:pPr>
          </w:p>
        </w:tc>
      </w:tr>
      <w:tr w:rsidR="00B33979" w14:paraId="3EC93F2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A2B88E" w14:textId="77777777" w:rsidR="00B33979" w:rsidRDefault="00B33979">
            <w:pPr>
              <w:pStyle w:val="TAL"/>
              <w:rPr>
                <w:color w:val="000000"/>
                <w:sz w:val="16"/>
                <w:szCs w:val="16"/>
              </w:rPr>
            </w:pPr>
            <w:r>
              <w:rPr>
                <w:color w:val="000000"/>
                <w:sz w:val="16"/>
                <w:szCs w:val="16"/>
              </w:rPr>
              <w:t>C3-242563</w:t>
            </w:r>
          </w:p>
        </w:tc>
        <w:tc>
          <w:tcPr>
            <w:tcW w:w="2248" w:type="pct"/>
            <w:tcBorders>
              <w:top w:val="single" w:sz="4" w:space="0" w:color="auto"/>
              <w:left w:val="single" w:sz="4" w:space="0" w:color="auto"/>
              <w:bottom w:val="single" w:sz="4" w:space="0" w:color="auto"/>
              <w:right w:val="single" w:sz="4" w:space="0" w:color="auto"/>
            </w:tcBorders>
            <w:noWrap/>
            <w:hideMark/>
          </w:tcPr>
          <w:p w14:paraId="708ED1EF" w14:textId="77777777" w:rsidR="00B33979" w:rsidRDefault="00B33979">
            <w:pPr>
              <w:pStyle w:val="TAL"/>
              <w:rPr>
                <w:color w:val="000000"/>
                <w:sz w:val="16"/>
                <w:szCs w:val="16"/>
              </w:rPr>
            </w:pPr>
            <w:r>
              <w:rPr>
                <w:color w:val="000000"/>
                <w:sz w:val="16"/>
                <w:szCs w:val="16"/>
              </w:rPr>
              <w:t>Support of failure report for UE Policy Container delivery via EPS</w:t>
            </w:r>
          </w:p>
        </w:tc>
        <w:tc>
          <w:tcPr>
            <w:tcW w:w="579" w:type="pct"/>
            <w:tcBorders>
              <w:top w:val="single" w:sz="4" w:space="0" w:color="auto"/>
              <w:left w:val="single" w:sz="4" w:space="0" w:color="auto"/>
              <w:bottom w:val="single" w:sz="4" w:space="0" w:color="auto"/>
              <w:right w:val="single" w:sz="4" w:space="0" w:color="auto"/>
            </w:tcBorders>
            <w:noWrap/>
            <w:hideMark/>
          </w:tcPr>
          <w:p w14:paraId="3218C06D"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A9AE02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29607BE" w14:textId="77777777" w:rsidR="00B33979" w:rsidRDefault="00B33979">
            <w:pPr>
              <w:pStyle w:val="TAL"/>
              <w:rPr>
                <w:color w:val="000000"/>
                <w:sz w:val="16"/>
                <w:szCs w:val="16"/>
              </w:rPr>
            </w:pPr>
            <w:r>
              <w:rPr>
                <w:color w:val="000000"/>
                <w:sz w:val="16"/>
                <w:szCs w:val="16"/>
              </w:rPr>
              <w:t>C3-242279</w:t>
            </w:r>
          </w:p>
        </w:tc>
        <w:tc>
          <w:tcPr>
            <w:tcW w:w="579" w:type="pct"/>
            <w:tcBorders>
              <w:top w:val="single" w:sz="4" w:space="0" w:color="auto"/>
              <w:left w:val="single" w:sz="4" w:space="0" w:color="auto"/>
              <w:bottom w:val="single" w:sz="4" w:space="0" w:color="auto"/>
              <w:right w:val="single" w:sz="4" w:space="0" w:color="auto"/>
            </w:tcBorders>
            <w:noWrap/>
            <w:hideMark/>
          </w:tcPr>
          <w:p w14:paraId="70B3DA43" w14:textId="77777777" w:rsidR="00B33979" w:rsidRDefault="00B33979">
            <w:pPr>
              <w:rPr>
                <w:color w:val="000000"/>
                <w:sz w:val="16"/>
                <w:szCs w:val="16"/>
              </w:rPr>
            </w:pPr>
          </w:p>
        </w:tc>
      </w:tr>
      <w:tr w:rsidR="00B33979" w14:paraId="5F61A6B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890DCB" w14:textId="77777777" w:rsidR="00B33979" w:rsidRDefault="00B33979">
            <w:pPr>
              <w:pStyle w:val="TAL"/>
              <w:rPr>
                <w:color w:val="000000"/>
                <w:sz w:val="16"/>
                <w:szCs w:val="16"/>
              </w:rPr>
            </w:pPr>
            <w:r>
              <w:rPr>
                <w:color w:val="000000"/>
                <w:sz w:val="16"/>
                <w:szCs w:val="16"/>
              </w:rPr>
              <w:t>C3-242564</w:t>
            </w:r>
          </w:p>
        </w:tc>
        <w:tc>
          <w:tcPr>
            <w:tcW w:w="2248" w:type="pct"/>
            <w:tcBorders>
              <w:top w:val="single" w:sz="4" w:space="0" w:color="auto"/>
              <w:left w:val="single" w:sz="4" w:space="0" w:color="auto"/>
              <w:bottom w:val="single" w:sz="4" w:space="0" w:color="auto"/>
              <w:right w:val="single" w:sz="4" w:space="0" w:color="auto"/>
            </w:tcBorders>
            <w:noWrap/>
            <w:hideMark/>
          </w:tcPr>
          <w:p w14:paraId="29E2EEED" w14:textId="77777777" w:rsidR="00B33979" w:rsidRDefault="00B33979">
            <w:pPr>
              <w:pStyle w:val="TAL"/>
              <w:rPr>
                <w:color w:val="000000"/>
                <w:sz w:val="16"/>
                <w:szCs w:val="16"/>
              </w:rPr>
            </w:pPr>
            <w:r>
              <w:rPr>
                <w:color w:val="000000"/>
                <w:sz w:val="16"/>
                <w:szCs w:val="16"/>
              </w:rPr>
              <w:t>Update of PCF_UE_NOTIF_IND PCRT</w:t>
            </w:r>
          </w:p>
        </w:tc>
        <w:tc>
          <w:tcPr>
            <w:tcW w:w="579" w:type="pct"/>
            <w:tcBorders>
              <w:top w:val="single" w:sz="4" w:space="0" w:color="auto"/>
              <w:left w:val="single" w:sz="4" w:space="0" w:color="auto"/>
              <w:bottom w:val="single" w:sz="4" w:space="0" w:color="auto"/>
              <w:right w:val="single" w:sz="4" w:space="0" w:color="auto"/>
            </w:tcBorders>
            <w:noWrap/>
            <w:hideMark/>
          </w:tcPr>
          <w:p w14:paraId="01F4CD32"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770BB8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AD5EA28" w14:textId="77777777" w:rsidR="00B33979" w:rsidRDefault="00B33979">
            <w:pPr>
              <w:pStyle w:val="TAL"/>
              <w:rPr>
                <w:color w:val="000000"/>
                <w:sz w:val="16"/>
                <w:szCs w:val="16"/>
              </w:rPr>
            </w:pPr>
            <w:r>
              <w:rPr>
                <w:color w:val="000000"/>
                <w:sz w:val="16"/>
                <w:szCs w:val="16"/>
              </w:rPr>
              <w:t>C3-242280</w:t>
            </w:r>
          </w:p>
        </w:tc>
        <w:tc>
          <w:tcPr>
            <w:tcW w:w="579" w:type="pct"/>
            <w:tcBorders>
              <w:top w:val="single" w:sz="4" w:space="0" w:color="auto"/>
              <w:left w:val="single" w:sz="4" w:space="0" w:color="auto"/>
              <w:bottom w:val="single" w:sz="4" w:space="0" w:color="auto"/>
              <w:right w:val="single" w:sz="4" w:space="0" w:color="auto"/>
            </w:tcBorders>
            <w:noWrap/>
            <w:hideMark/>
          </w:tcPr>
          <w:p w14:paraId="6B84C40A" w14:textId="77777777" w:rsidR="00B33979" w:rsidRDefault="00B33979">
            <w:pPr>
              <w:rPr>
                <w:color w:val="000000"/>
                <w:sz w:val="16"/>
                <w:szCs w:val="16"/>
              </w:rPr>
            </w:pPr>
          </w:p>
        </w:tc>
      </w:tr>
      <w:tr w:rsidR="00B33979" w14:paraId="34BBC29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45E10C" w14:textId="77777777" w:rsidR="00B33979" w:rsidRDefault="00B33979">
            <w:pPr>
              <w:pStyle w:val="TAL"/>
              <w:rPr>
                <w:color w:val="000000"/>
                <w:sz w:val="16"/>
                <w:szCs w:val="16"/>
              </w:rPr>
            </w:pPr>
            <w:r>
              <w:rPr>
                <w:color w:val="000000"/>
                <w:sz w:val="16"/>
                <w:szCs w:val="16"/>
              </w:rPr>
              <w:t>C3-242565</w:t>
            </w:r>
          </w:p>
        </w:tc>
        <w:tc>
          <w:tcPr>
            <w:tcW w:w="2248" w:type="pct"/>
            <w:tcBorders>
              <w:top w:val="single" w:sz="4" w:space="0" w:color="auto"/>
              <w:left w:val="single" w:sz="4" w:space="0" w:color="auto"/>
              <w:bottom w:val="single" w:sz="4" w:space="0" w:color="auto"/>
              <w:right w:val="single" w:sz="4" w:space="0" w:color="auto"/>
            </w:tcBorders>
            <w:noWrap/>
            <w:hideMark/>
          </w:tcPr>
          <w:p w14:paraId="53D75B08" w14:textId="77777777" w:rsidR="00B33979" w:rsidRDefault="00B33979">
            <w:pPr>
              <w:pStyle w:val="TAL"/>
              <w:rPr>
                <w:color w:val="000000"/>
                <w:sz w:val="16"/>
                <w:szCs w:val="16"/>
              </w:rPr>
            </w:pPr>
            <w:r>
              <w:rPr>
                <w:color w:val="000000"/>
                <w:sz w:val="16"/>
                <w:szCs w:val="16"/>
              </w:rPr>
              <w:t>URSP provisioning over EPS support</w:t>
            </w:r>
          </w:p>
        </w:tc>
        <w:tc>
          <w:tcPr>
            <w:tcW w:w="579" w:type="pct"/>
            <w:tcBorders>
              <w:top w:val="single" w:sz="4" w:space="0" w:color="auto"/>
              <w:left w:val="single" w:sz="4" w:space="0" w:color="auto"/>
              <w:bottom w:val="single" w:sz="4" w:space="0" w:color="auto"/>
              <w:right w:val="single" w:sz="4" w:space="0" w:color="auto"/>
            </w:tcBorders>
            <w:noWrap/>
            <w:hideMark/>
          </w:tcPr>
          <w:p w14:paraId="07CC1B4D" w14:textId="77777777" w:rsidR="00B33979" w:rsidRDefault="00B33979">
            <w:pPr>
              <w:pStyle w:val="TAL"/>
              <w:rPr>
                <w:color w:val="000000"/>
                <w:sz w:val="16"/>
                <w:szCs w:val="16"/>
              </w:rPr>
            </w:pPr>
            <w:r>
              <w:rPr>
                <w:color w:val="000000"/>
                <w:sz w:val="16"/>
                <w:szCs w:val="16"/>
              </w:rPr>
              <w:t>Ericsson, Huawei, Intel</w:t>
            </w:r>
          </w:p>
        </w:tc>
        <w:tc>
          <w:tcPr>
            <w:tcW w:w="513" w:type="pct"/>
            <w:tcBorders>
              <w:top w:val="single" w:sz="4" w:space="0" w:color="auto"/>
              <w:left w:val="single" w:sz="4" w:space="0" w:color="auto"/>
              <w:bottom w:val="single" w:sz="4" w:space="0" w:color="auto"/>
              <w:right w:val="single" w:sz="4" w:space="0" w:color="auto"/>
            </w:tcBorders>
            <w:noWrap/>
            <w:hideMark/>
          </w:tcPr>
          <w:p w14:paraId="3C4000D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E6CDD7E" w14:textId="77777777" w:rsidR="00B33979" w:rsidRDefault="00B33979">
            <w:pPr>
              <w:pStyle w:val="TAL"/>
              <w:rPr>
                <w:color w:val="000000"/>
                <w:sz w:val="16"/>
                <w:szCs w:val="16"/>
              </w:rPr>
            </w:pPr>
            <w:r>
              <w:rPr>
                <w:color w:val="000000"/>
                <w:sz w:val="16"/>
                <w:szCs w:val="16"/>
              </w:rPr>
              <w:t>C3-242326</w:t>
            </w:r>
          </w:p>
        </w:tc>
        <w:tc>
          <w:tcPr>
            <w:tcW w:w="579" w:type="pct"/>
            <w:tcBorders>
              <w:top w:val="single" w:sz="4" w:space="0" w:color="auto"/>
              <w:left w:val="single" w:sz="4" w:space="0" w:color="auto"/>
              <w:bottom w:val="single" w:sz="4" w:space="0" w:color="auto"/>
              <w:right w:val="single" w:sz="4" w:space="0" w:color="auto"/>
            </w:tcBorders>
            <w:noWrap/>
            <w:hideMark/>
          </w:tcPr>
          <w:p w14:paraId="317A1D1E" w14:textId="77777777" w:rsidR="00B33979" w:rsidRDefault="00B33979">
            <w:pPr>
              <w:rPr>
                <w:color w:val="000000"/>
                <w:sz w:val="16"/>
                <w:szCs w:val="16"/>
              </w:rPr>
            </w:pPr>
          </w:p>
        </w:tc>
      </w:tr>
      <w:tr w:rsidR="00B33979" w14:paraId="520A04F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241722" w14:textId="77777777" w:rsidR="00B33979" w:rsidRDefault="00B33979">
            <w:pPr>
              <w:pStyle w:val="TAL"/>
              <w:rPr>
                <w:color w:val="000000"/>
                <w:sz w:val="16"/>
                <w:szCs w:val="16"/>
              </w:rPr>
            </w:pPr>
            <w:r>
              <w:rPr>
                <w:color w:val="000000"/>
                <w:sz w:val="16"/>
                <w:szCs w:val="16"/>
              </w:rPr>
              <w:t>C3-242566</w:t>
            </w:r>
          </w:p>
        </w:tc>
        <w:tc>
          <w:tcPr>
            <w:tcW w:w="2248" w:type="pct"/>
            <w:tcBorders>
              <w:top w:val="single" w:sz="4" w:space="0" w:color="auto"/>
              <w:left w:val="single" w:sz="4" w:space="0" w:color="auto"/>
              <w:bottom w:val="single" w:sz="4" w:space="0" w:color="auto"/>
              <w:right w:val="single" w:sz="4" w:space="0" w:color="auto"/>
            </w:tcBorders>
            <w:noWrap/>
            <w:hideMark/>
          </w:tcPr>
          <w:p w14:paraId="5D9840C0" w14:textId="77777777" w:rsidR="00B33979" w:rsidRDefault="00B33979">
            <w:pPr>
              <w:pStyle w:val="TAL"/>
              <w:rPr>
                <w:color w:val="000000"/>
                <w:sz w:val="16"/>
                <w:szCs w:val="16"/>
              </w:rPr>
            </w:pPr>
            <w:r>
              <w:rPr>
                <w:color w:val="000000"/>
                <w:sz w:val="16"/>
                <w:szCs w:val="16"/>
              </w:rPr>
              <w:t>Various corrections to the definition of the DNAIMapping API</w:t>
            </w:r>
          </w:p>
        </w:tc>
        <w:tc>
          <w:tcPr>
            <w:tcW w:w="579" w:type="pct"/>
            <w:tcBorders>
              <w:top w:val="single" w:sz="4" w:space="0" w:color="auto"/>
              <w:left w:val="single" w:sz="4" w:space="0" w:color="auto"/>
              <w:bottom w:val="single" w:sz="4" w:space="0" w:color="auto"/>
              <w:right w:val="single" w:sz="4" w:space="0" w:color="auto"/>
            </w:tcBorders>
            <w:noWrap/>
            <w:hideMark/>
          </w:tcPr>
          <w:p w14:paraId="34F8F7F1" w14:textId="77777777" w:rsidR="00B33979" w:rsidRDefault="00B33979">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4E4CAB7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E5C03E5" w14:textId="77777777" w:rsidR="00B33979" w:rsidRDefault="00B33979">
            <w:pPr>
              <w:pStyle w:val="TAL"/>
              <w:rPr>
                <w:color w:val="000000"/>
                <w:sz w:val="16"/>
                <w:szCs w:val="16"/>
              </w:rPr>
            </w:pPr>
            <w:r>
              <w:rPr>
                <w:color w:val="000000"/>
                <w:sz w:val="16"/>
                <w:szCs w:val="16"/>
              </w:rPr>
              <w:t>C3-242363</w:t>
            </w:r>
          </w:p>
        </w:tc>
        <w:tc>
          <w:tcPr>
            <w:tcW w:w="579" w:type="pct"/>
            <w:tcBorders>
              <w:top w:val="single" w:sz="4" w:space="0" w:color="auto"/>
              <w:left w:val="single" w:sz="4" w:space="0" w:color="auto"/>
              <w:bottom w:val="single" w:sz="4" w:space="0" w:color="auto"/>
              <w:right w:val="single" w:sz="4" w:space="0" w:color="auto"/>
            </w:tcBorders>
            <w:noWrap/>
            <w:hideMark/>
          </w:tcPr>
          <w:p w14:paraId="5B0E6372" w14:textId="77777777" w:rsidR="00B33979" w:rsidRDefault="00B33979">
            <w:pPr>
              <w:rPr>
                <w:color w:val="000000"/>
                <w:sz w:val="16"/>
                <w:szCs w:val="16"/>
              </w:rPr>
            </w:pPr>
          </w:p>
        </w:tc>
      </w:tr>
      <w:tr w:rsidR="00B33979" w14:paraId="6369123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6DA842" w14:textId="77777777" w:rsidR="00B33979" w:rsidRDefault="00B33979">
            <w:pPr>
              <w:pStyle w:val="TAL"/>
              <w:rPr>
                <w:color w:val="000000"/>
                <w:sz w:val="16"/>
                <w:szCs w:val="16"/>
              </w:rPr>
            </w:pPr>
            <w:r>
              <w:rPr>
                <w:color w:val="000000"/>
                <w:sz w:val="16"/>
                <w:szCs w:val="16"/>
              </w:rPr>
              <w:t>C3-242567</w:t>
            </w:r>
          </w:p>
        </w:tc>
        <w:tc>
          <w:tcPr>
            <w:tcW w:w="2248" w:type="pct"/>
            <w:tcBorders>
              <w:top w:val="single" w:sz="4" w:space="0" w:color="auto"/>
              <w:left w:val="single" w:sz="4" w:space="0" w:color="auto"/>
              <w:bottom w:val="single" w:sz="4" w:space="0" w:color="auto"/>
              <w:right w:val="single" w:sz="4" w:space="0" w:color="auto"/>
            </w:tcBorders>
            <w:noWrap/>
            <w:hideMark/>
          </w:tcPr>
          <w:p w14:paraId="3ADCEA15" w14:textId="77777777" w:rsidR="00B33979" w:rsidRDefault="00B33979">
            <w:pPr>
              <w:pStyle w:val="TAL"/>
              <w:rPr>
                <w:color w:val="000000"/>
                <w:sz w:val="16"/>
                <w:szCs w:val="16"/>
              </w:rPr>
            </w:pPr>
            <w:r>
              <w:rPr>
                <w:color w:val="000000"/>
                <w:sz w:val="16"/>
                <w:szCs w:val="16"/>
              </w:rPr>
              <w:t>Various corrections to the definition of the ECSAddress API</w:t>
            </w:r>
          </w:p>
        </w:tc>
        <w:tc>
          <w:tcPr>
            <w:tcW w:w="579" w:type="pct"/>
            <w:tcBorders>
              <w:top w:val="single" w:sz="4" w:space="0" w:color="auto"/>
              <w:left w:val="single" w:sz="4" w:space="0" w:color="auto"/>
              <w:bottom w:val="single" w:sz="4" w:space="0" w:color="auto"/>
              <w:right w:val="single" w:sz="4" w:space="0" w:color="auto"/>
            </w:tcBorders>
            <w:noWrap/>
            <w:hideMark/>
          </w:tcPr>
          <w:p w14:paraId="480CF601" w14:textId="77777777" w:rsidR="00B33979" w:rsidRDefault="00B33979">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34465E0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A9302D3" w14:textId="77777777" w:rsidR="00B33979" w:rsidRDefault="00B33979">
            <w:pPr>
              <w:pStyle w:val="TAL"/>
              <w:rPr>
                <w:color w:val="000000"/>
                <w:sz w:val="16"/>
                <w:szCs w:val="16"/>
              </w:rPr>
            </w:pPr>
            <w:r>
              <w:rPr>
                <w:color w:val="000000"/>
                <w:sz w:val="16"/>
                <w:szCs w:val="16"/>
              </w:rPr>
              <w:t>C3-242364</w:t>
            </w:r>
          </w:p>
        </w:tc>
        <w:tc>
          <w:tcPr>
            <w:tcW w:w="579" w:type="pct"/>
            <w:tcBorders>
              <w:top w:val="single" w:sz="4" w:space="0" w:color="auto"/>
              <w:left w:val="single" w:sz="4" w:space="0" w:color="auto"/>
              <w:bottom w:val="single" w:sz="4" w:space="0" w:color="auto"/>
              <w:right w:val="single" w:sz="4" w:space="0" w:color="auto"/>
            </w:tcBorders>
            <w:noWrap/>
            <w:hideMark/>
          </w:tcPr>
          <w:p w14:paraId="44E013EC" w14:textId="77777777" w:rsidR="00B33979" w:rsidRDefault="00B33979">
            <w:pPr>
              <w:rPr>
                <w:color w:val="000000"/>
                <w:sz w:val="16"/>
                <w:szCs w:val="16"/>
              </w:rPr>
            </w:pPr>
          </w:p>
        </w:tc>
      </w:tr>
      <w:tr w:rsidR="00B33979" w14:paraId="6564982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EC746A" w14:textId="77777777" w:rsidR="00B33979" w:rsidRDefault="00B33979">
            <w:pPr>
              <w:pStyle w:val="TAL"/>
              <w:rPr>
                <w:color w:val="000000"/>
                <w:sz w:val="16"/>
                <w:szCs w:val="16"/>
              </w:rPr>
            </w:pPr>
            <w:r>
              <w:rPr>
                <w:color w:val="000000"/>
                <w:sz w:val="16"/>
                <w:szCs w:val="16"/>
              </w:rPr>
              <w:t>C3-242568</w:t>
            </w:r>
          </w:p>
        </w:tc>
        <w:tc>
          <w:tcPr>
            <w:tcW w:w="2248" w:type="pct"/>
            <w:tcBorders>
              <w:top w:val="single" w:sz="4" w:space="0" w:color="auto"/>
              <w:left w:val="single" w:sz="4" w:space="0" w:color="auto"/>
              <w:bottom w:val="single" w:sz="4" w:space="0" w:color="auto"/>
              <w:right w:val="single" w:sz="4" w:space="0" w:color="auto"/>
            </w:tcBorders>
            <w:noWrap/>
            <w:hideMark/>
          </w:tcPr>
          <w:p w14:paraId="1A3AD556" w14:textId="77777777" w:rsidR="00B33979" w:rsidRDefault="00B33979">
            <w:pPr>
              <w:pStyle w:val="TAL"/>
              <w:rPr>
                <w:color w:val="000000"/>
                <w:sz w:val="16"/>
                <w:szCs w:val="16"/>
              </w:rPr>
            </w:pPr>
            <w:r>
              <w:rPr>
                <w:color w:val="000000"/>
                <w:sz w:val="16"/>
                <w:szCs w:val="16"/>
              </w:rPr>
              <w:t>EAS-DNAI consistency check</w:t>
            </w:r>
          </w:p>
        </w:tc>
        <w:tc>
          <w:tcPr>
            <w:tcW w:w="579" w:type="pct"/>
            <w:tcBorders>
              <w:top w:val="single" w:sz="4" w:space="0" w:color="auto"/>
              <w:left w:val="single" w:sz="4" w:space="0" w:color="auto"/>
              <w:bottom w:val="single" w:sz="4" w:space="0" w:color="auto"/>
              <w:right w:val="single" w:sz="4" w:space="0" w:color="auto"/>
            </w:tcBorders>
            <w:noWrap/>
            <w:hideMark/>
          </w:tcPr>
          <w:p w14:paraId="5E16FB03" w14:textId="77777777" w:rsidR="00B33979" w:rsidRDefault="00B33979">
            <w:pPr>
              <w:pStyle w:val="TAL"/>
              <w:rPr>
                <w:color w:val="000000"/>
                <w:sz w:val="16"/>
                <w:szCs w:val="16"/>
              </w:rPr>
            </w:pPr>
            <w:r>
              <w:rPr>
                <w:color w:val="000000"/>
                <w:sz w:val="16"/>
                <w:szCs w:val="16"/>
              </w:rPr>
              <w:t>Nokia, Ericsson, Samsung</w:t>
            </w:r>
          </w:p>
        </w:tc>
        <w:tc>
          <w:tcPr>
            <w:tcW w:w="513" w:type="pct"/>
            <w:tcBorders>
              <w:top w:val="single" w:sz="4" w:space="0" w:color="auto"/>
              <w:left w:val="single" w:sz="4" w:space="0" w:color="auto"/>
              <w:bottom w:val="single" w:sz="4" w:space="0" w:color="auto"/>
              <w:right w:val="single" w:sz="4" w:space="0" w:color="auto"/>
            </w:tcBorders>
            <w:noWrap/>
            <w:hideMark/>
          </w:tcPr>
          <w:p w14:paraId="32A899D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9221789" w14:textId="77777777" w:rsidR="00B33979" w:rsidRDefault="00B33979">
            <w:pPr>
              <w:pStyle w:val="TAL"/>
              <w:rPr>
                <w:color w:val="000000"/>
                <w:sz w:val="16"/>
                <w:szCs w:val="16"/>
              </w:rPr>
            </w:pPr>
            <w:r>
              <w:rPr>
                <w:color w:val="000000"/>
                <w:sz w:val="16"/>
                <w:szCs w:val="16"/>
              </w:rPr>
              <w:t>C3-242133</w:t>
            </w:r>
          </w:p>
        </w:tc>
        <w:tc>
          <w:tcPr>
            <w:tcW w:w="579" w:type="pct"/>
            <w:tcBorders>
              <w:top w:val="single" w:sz="4" w:space="0" w:color="auto"/>
              <w:left w:val="single" w:sz="4" w:space="0" w:color="auto"/>
              <w:bottom w:val="single" w:sz="4" w:space="0" w:color="auto"/>
              <w:right w:val="single" w:sz="4" w:space="0" w:color="auto"/>
            </w:tcBorders>
            <w:noWrap/>
            <w:hideMark/>
          </w:tcPr>
          <w:p w14:paraId="7BED9B1D" w14:textId="77777777" w:rsidR="00B33979" w:rsidRDefault="00B33979">
            <w:pPr>
              <w:rPr>
                <w:color w:val="000000"/>
                <w:sz w:val="16"/>
                <w:szCs w:val="16"/>
              </w:rPr>
            </w:pPr>
          </w:p>
        </w:tc>
      </w:tr>
      <w:tr w:rsidR="00B33979" w14:paraId="6019D34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2DEA4E" w14:textId="77777777" w:rsidR="00B33979" w:rsidRDefault="00B33979">
            <w:pPr>
              <w:pStyle w:val="TAL"/>
              <w:rPr>
                <w:color w:val="000000"/>
                <w:sz w:val="16"/>
                <w:szCs w:val="16"/>
              </w:rPr>
            </w:pPr>
            <w:r>
              <w:rPr>
                <w:color w:val="000000"/>
                <w:sz w:val="16"/>
                <w:szCs w:val="16"/>
              </w:rPr>
              <w:t>C3-242569</w:t>
            </w:r>
          </w:p>
        </w:tc>
        <w:tc>
          <w:tcPr>
            <w:tcW w:w="2248" w:type="pct"/>
            <w:tcBorders>
              <w:top w:val="single" w:sz="4" w:space="0" w:color="auto"/>
              <w:left w:val="single" w:sz="4" w:space="0" w:color="auto"/>
              <w:bottom w:val="single" w:sz="4" w:space="0" w:color="auto"/>
              <w:right w:val="single" w:sz="4" w:space="0" w:color="auto"/>
            </w:tcBorders>
            <w:noWrap/>
            <w:hideMark/>
          </w:tcPr>
          <w:p w14:paraId="7F829FE1" w14:textId="77777777" w:rsidR="00B33979" w:rsidRDefault="00B33979">
            <w:pPr>
              <w:pStyle w:val="TAL"/>
              <w:rPr>
                <w:color w:val="000000"/>
                <w:sz w:val="16"/>
                <w:szCs w:val="16"/>
              </w:rPr>
            </w:pPr>
            <w:r>
              <w:rPr>
                <w:color w:val="000000"/>
                <w:sz w:val="16"/>
                <w:szCs w:val="16"/>
              </w:rPr>
              <w:t>Removal of the Editor’s note about ECS Address Configuration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513C6A02"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5BB9E8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9BD65AD" w14:textId="77777777" w:rsidR="00B33979" w:rsidRDefault="00B33979">
            <w:pPr>
              <w:pStyle w:val="TAL"/>
              <w:rPr>
                <w:color w:val="000000"/>
                <w:sz w:val="16"/>
                <w:szCs w:val="16"/>
              </w:rPr>
            </w:pPr>
            <w:r>
              <w:rPr>
                <w:color w:val="000000"/>
                <w:sz w:val="16"/>
                <w:szCs w:val="16"/>
              </w:rPr>
              <w:t>C3-242275</w:t>
            </w:r>
          </w:p>
        </w:tc>
        <w:tc>
          <w:tcPr>
            <w:tcW w:w="579" w:type="pct"/>
            <w:tcBorders>
              <w:top w:val="single" w:sz="4" w:space="0" w:color="auto"/>
              <w:left w:val="single" w:sz="4" w:space="0" w:color="auto"/>
              <w:bottom w:val="single" w:sz="4" w:space="0" w:color="auto"/>
              <w:right w:val="single" w:sz="4" w:space="0" w:color="auto"/>
            </w:tcBorders>
            <w:noWrap/>
            <w:hideMark/>
          </w:tcPr>
          <w:p w14:paraId="51F2865F" w14:textId="77777777" w:rsidR="00B33979" w:rsidRDefault="00B33979">
            <w:pPr>
              <w:rPr>
                <w:color w:val="000000"/>
                <w:sz w:val="16"/>
                <w:szCs w:val="16"/>
              </w:rPr>
            </w:pPr>
          </w:p>
        </w:tc>
      </w:tr>
      <w:tr w:rsidR="00B33979" w14:paraId="7C614E4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CA88A1" w14:textId="77777777" w:rsidR="00B33979" w:rsidRDefault="00B33979">
            <w:pPr>
              <w:pStyle w:val="TAL"/>
              <w:rPr>
                <w:color w:val="000000"/>
                <w:sz w:val="16"/>
                <w:szCs w:val="16"/>
              </w:rPr>
            </w:pPr>
            <w:r>
              <w:rPr>
                <w:color w:val="000000"/>
                <w:sz w:val="16"/>
                <w:szCs w:val="16"/>
              </w:rPr>
              <w:t>C3-242570</w:t>
            </w:r>
          </w:p>
        </w:tc>
        <w:tc>
          <w:tcPr>
            <w:tcW w:w="2248" w:type="pct"/>
            <w:tcBorders>
              <w:top w:val="single" w:sz="4" w:space="0" w:color="auto"/>
              <w:left w:val="single" w:sz="4" w:space="0" w:color="auto"/>
              <w:bottom w:val="single" w:sz="4" w:space="0" w:color="auto"/>
              <w:right w:val="single" w:sz="4" w:space="0" w:color="auto"/>
            </w:tcBorders>
            <w:noWrap/>
            <w:hideMark/>
          </w:tcPr>
          <w:p w14:paraId="49E879C8" w14:textId="77777777" w:rsidR="00B33979" w:rsidRDefault="00B33979">
            <w:pPr>
              <w:pStyle w:val="TAL"/>
              <w:rPr>
                <w:color w:val="000000"/>
                <w:sz w:val="16"/>
                <w:szCs w:val="16"/>
              </w:rPr>
            </w:pPr>
            <w:r>
              <w:rPr>
                <w:color w:val="000000"/>
                <w:sz w:val="16"/>
                <w:szCs w:val="16"/>
              </w:rPr>
              <w:t>Removal of the Editor’s note and enhacement about ECSAddress API</w:t>
            </w:r>
          </w:p>
        </w:tc>
        <w:tc>
          <w:tcPr>
            <w:tcW w:w="579" w:type="pct"/>
            <w:tcBorders>
              <w:top w:val="single" w:sz="4" w:space="0" w:color="auto"/>
              <w:left w:val="single" w:sz="4" w:space="0" w:color="auto"/>
              <w:bottom w:val="single" w:sz="4" w:space="0" w:color="auto"/>
              <w:right w:val="single" w:sz="4" w:space="0" w:color="auto"/>
            </w:tcBorders>
            <w:noWrap/>
            <w:hideMark/>
          </w:tcPr>
          <w:p w14:paraId="7694B9B5" w14:textId="77777777" w:rsidR="00B33979" w:rsidRDefault="00B33979">
            <w:pPr>
              <w:pStyle w:val="TAL"/>
              <w:rPr>
                <w:color w:val="000000"/>
                <w:sz w:val="16"/>
                <w:szCs w:val="16"/>
              </w:rPr>
            </w:pPr>
            <w:r>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42A53C9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812D6DB" w14:textId="77777777" w:rsidR="00B33979" w:rsidRDefault="00B33979">
            <w:pPr>
              <w:pStyle w:val="TAL"/>
              <w:rPr>
                <w:color w:val="000000"/>
                <w:sz w:val="16"/>
                <w:szCs w:val="16"/>
              </w:rPr>
            </w:pPr>
            <w:r>
              <w:rPr>
                <w:color w:val="000000"/>
                <w:sz w:val="16"/>
                <w:szCs w:val="16"/>
              </w:rPr>
              <w:t>C3-242277</w:t>
            </w:r>
          </w:p>
        </w:tc>
        <w:tc>
          <w:tcPr>
            <w:tcW w:w="579" w:type="pct"/>
            <w:tcBorders>
              <w:top w:val="single" w:sz="4" w:space="0" w:color="auto"/>
              <w:left w:val="single" w:sz="4" w:space="0" w:color="auto"/>
              <w:bottom w:val="single" w:sz="4" w:space="0" w:color="auto"/>
              <w:right w:val="single" w:sz="4" w:space="0" w:color="auto"/>
            </w:tcBorders>
            <w:noWrap/>
            <w:hideMark/>
          </w:tcPr>
          <w:p w14:paraId="65C97383" w14:textId="77777777" w:rsidR="00B33979" w:rsidRDefault="00B33979">
            <w:pPr>
              <w:rPr>
                <w:color w:val="000000"/>
                <w:sz w:val="16"/>
                <w:szCs w:val="16"/>
              </w:rPr>
            </w:pPr>
          </w:p>
        </w:tc>
      </w:tr>
      <w:tr w:rsidR="00B33979" w14:paraId="3A174C4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047333" w14:textId="77777777" w:rsidR="00B33979" w:rsidRDefault="00B33979">
            <w:pPr>
              <w:pStyle w:val="TAL"/>
              <w:rPr>
                <w:color w:val="000000"/>
                <w:sz w:val="16"/>
                <w:szCs w:val="16"/>
              </w:rPr>
            </w:pPr>
            <w:r>
              <w:rPr>
                <w:color w:val="000000"/>
                <w:sz w:val="16"/>
                <w:szCs w:val="16"/>
              </w:rPr>
              <w:t>C3-242571</w:t>
            </w:r>
          </w:p>
        </w:tc>
        <w:tc>
          <w:tcPr>
            <w:tcW w:w="2248" w:type="pct"/>
            <w:tcBorders>
              <w:top w:val="single" w:sz="4" w:space="0" w:color="auto"/>
              <w:left w:val="single" w:sz="4" w:space="0" w:color="auto"/>
              <w:bottom w:val="single" w:sz="4" w:space="0" w:color="auto"/>
              <w:right w:val="single" w:sz="4" w:space="0" w:color="auto"/>
            </w:tcBorders>
            <w:noWrap/>
            <w:hideMark/>
          </w:tcPr>
          <w:p w14:paraId="11C445F8" w14:textId="77777777" w:rsidR="00B33979" w:rsidRDefault="00B33979">
            <w:pPr>
              <w:pStyle w:val="TAL"/>
              <w:rPr>
                <w:color w:val="000000"/>
                <w:sz w:val="16"/>
                <w:szCs w:val="16"/>
              </w:rPr>
            </w:pPr>
            <w:r>
              <w:rPr>
                <w:color w:val="000000"/>
                <w:sz w:val="16"/>
                <w:szCs w:val="16"/>
              </w:rPr>
              <w:t>UP path change notification for HR-SBO</w:t>
            </w:r>
          </w:p>
        </w:tc>
        <w:tc>
          <w:tcPr>
            <w:tcW w:w="579" w:type="pct"/>
            <w:tcBorders>
              <w:top w:val="single" w:sz="4" w:space="0" w:color="auto"/>
              <w:left w:val="single" w:sz="4" w:space="0" w:color="auto"/>
              <w:bottom w:val="single" w:sz="4" w:space="0" w:color="auto"/>
              <w:right w:val="single" w:sz="4" w:space="0" w:color="auto"/>
            </w:tcBorders>
            <w:noWrap/>
            <w:hideMark/>
          </w:tcPr>
          <w:p w14:paraId="31BCF7C9"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97AB8C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410880F" w14:textId="77777777" w:rsidR="00B33979" w:rsidRDefault="00B33979">
            <w:pPr>
              <w:pStyle w:val="TAL"/>
              <w:rPr>
                <w:color w:val="000000"/>
                <w:sz w:val="16"/>
                <w:szCs w:val="16"/>
              </w:rPr>
            </w:pPr>
            <w:r>
              <w:rPr>
                <w:color w:val="000000"/>
                <w:sz w:val="16"/>
                <w:szCs w:val="16"/>
              </w:rPr>
              <w:t>C3-242193</w:t>
            </w:r>
          </w:p>
        </w:tc>
        <w:tc>
          <w:tcPr>
            <w:tcW w:w="579" w:type="pct"/>
            <w:tcBorders>
              <w:top w:val="single" w:sz="4" w:space="0" w:color="auto"/>
              <w:left w:val="single" w:sz="4" w:space="0" w:color="auto"/>
              <w:bottom w:val="single" w:sz="4" w:space="0" w:color="auto"/>
              <w:right w:val="single" w:sz="4" w:space="0" w:color="auto"/>
            </w:tcBorders>
            <w:noWrap/>
            <w:hideMark/>
          </w:tcPr>
          <w:p w14:paraId="79407D64" w14:textId="77777777" w:rsidR="00B33979" w:rsidRDefault="00B33979">
            <w:pPr>
              <w:rPr>
                <w:color w:val="000000"/>
                <w:sz w:val="16"/>
                <w:szCs w:val="16"/>
              </w:rPr>
            </w:pPr>
          </w:p>
        </w:tc>
      </w:tr>
      <w:tr w:rsidR="00B33979" w14:paraId="0C03A6F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D62FD0" w14:textId="77777777" w:rsidR="00B33979" w:rsidRDefault="00B33979">
            <w:pPr>
              <w:pStyle w:val="TAL"/>
              <w:rPr>
                <w:color w:val="000000"/>
                <w:sz w:val="16"/>
                <w:szCs w:val="16"/>
              </w:rPr>
            </w:pPr>
            <w:r>
              <w:rPr>
                <w:color w:val="000000"/>
                <w:sz w:val="16"/>
                <w:szCs w:val="16"/>
              </w:rPr>
              <w:t>C3-242572</w:t>
            </w:r>
          </w:p>
        </w:tc>
        <w:tc>
          <w:tcPr>
            <w:tcW w:w="2248" w:type="pct"/>
            <w:tcBorders>
              <w:top w:val="single" w:sz="4" w:space="0" w:color="auto"/>
              <w:left w:val="single" w:sz="4" w:space="0" w:color="auto"/>
              <w:bottom w:val="single" w:sz="4" w:space="0" w:color="auto"/>
              <w:right w:val="single" w:sz="4" w:space="0" w:color="auto"/>
            </w:tcBorders>
            <w:noWrap/>
            <w:hideMark/>
          </w:tcPr>
          <w:p w14:paraId="75F5073D" w14:textId="77777777" w:rsidR="00B33979" w:rsidRDefault="00B33979">
            <w:pPr>
              <w:pStyle w:val="TAL"/>
              <w:rPr>
                <w:color w:val="000000"/>
                <w:sz w:val="16"/>
                <w:szCs w:val="16"/>
              </w:rPr>
            </w:pPr>
            <w:r>
              <w:rPr>
                <w:color w:val="000000"/>
                <w:sz w:val="16"/>
                <w:szCs w:val="16"/>
              </w:rPr>
              <w:t>Corrections for AF requesting to influence traffic routing for HR-SBO session</w:t>
            </w:r>
          </w:p>
        </w:tc>
        <w:tc>
          <w:tcPr>
            <w:tcW w:w="579" w:type="pct"/>
            <w:tcBorders>
              <w:top w:val="single" w:sz="4" w:space="0" w:color="auto"/>
              <w:left w:val="single" w:sz="4" w:space="0" w:color="auto"/>
              <w:bottom w:val="single" w:sz="4" w:space="0" w:color="auto"/>
              <w:right w:val="single" w:sz="4" w:space="0" w:color="auto"/>
            </w:tcBorders>
            <w:noWrap/>
            <w:hideMark/>
          </w:tcPr>
          <w:p w14:paraId="5423B6B4" w14:textId="77777777" w:rsidR="00B33979" w:rsidRDefault="00B33979">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792507D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CAB4F0D" w14:textId="77777777" w:rsidR="00B33979" w:rsidRDefault="00B33979">
            <w:pPr>
              <w:pStyle w:val="TAL"/>
              <w:rPr>
                <w:color w:val="000000"/>
                <w:sz w:val="16"/>
                <w:szCs w:val="16"/>
              </w:rPr>
            </w:pPr>
            <w:r>
              <w:rPr>
                <w:color w:val="000000"/>
                <w:sz w:val="16"/>
                <w:szCs w:val="16"/>
              </w:rPr>
              <w:t>C3-242212</w:t>
            </w:r>
          </w:p>
        </w:tc>
        <w:tc>
          <w:tcPr>
            <w:tcW w:w="579" w:type="pct"/>
            <w:tcBorders>
              <w:top w:val="single" w:sz="4" w:space="0" w:color="auto"/>
              <w:left w:val="single" w:sz="4" w:space="0" w:color="auto"/>
              <w:bottom w:val="single" w:sz="4" w:space="0" w:color="auto"/>
              <w:right w:val="single" w:sz="4" w:space="0" w:color="auto"/>
            </w:tcBorders>
            <w:noWrap/>
            <w:hideMark/>
          </w:tcPr>
          <w:p w14:paraId="73046E2D" w14:textId="77777777" w:rsidR="00B33979" w:rsidRDefault="00B33979">
            <w:pPr>
              <w:rPr>
                <w:color w:val="000000"/>
                <w:sz w:val="16"/>
                <w:szCs w:val="16"/>
              </w:rPr>
            </w:pPr>
          </w:p>
        </w:tc>
      </w:tr>
      <w:tr w:rsidR="00B33979" w14:paraId="1D54555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2A0E75" w14:textId="77777777" w:rsidR="00B33979" w:rsidRDefault="00B33979">
            <w:pPr>
              <w:pStyle w:val="TAL"/>
              <w:rPr>
                <w:color w:val="000000"/>
                <w:sz w:val="16"/>
                <w:szCs w:val="16"/>
              </w:rPr>
            </w:pPr>
            <w:r>
              <w:rPr>
                <w:color w:val="000000"/>
                <w:sz w:val="16"/>
                <w:szCs w:val="16"/>
              </w:rPr>
              <w:t>C3-242573</w:t>
            </w:r>
          </w:p>
        </w:tc>
        <w:tc>
          <w:tcPr>
            <w:tcW w:w="2248" w:type="pct"/>
            <w:tcBorders>
              <w:top w:val="single" w:sz="4" w:space="0" w:color="auto"/>
              <w:left w:val="single" w:sz="4" w:space="0" w:color="auto"/>
              <w:bottom w:val="single" w:sz="4" w:space="0" w:color="auto"/>
              <w:right w:val="single" w:sz="4" w:space="0" w:color="auto"/>
            </w:tcBorders>
            <w:noWrap/>
            <w:hideMark/>
          </w:tcPr>
          <w:p w14:paraId="7F794A1C" w14:textId="77777777" w:rsidR="00B33979" w:rsidRDefault="00B33979">
            <w:pPr>
              <w:pStyle w:val="TAL"/>
              <w:rPr>
                <w:color w:val="000000"/>
                <w:sz w:val="16"/>
                <w:szCs w:val="16"/>
              </w:rPr>
            </w:pPr>
            <w:r>
              <w:rPr>
                <w:color w:val="000000"/>
                <w:sz w:val="16"/>
                <w:szCs w:val="16"/>
              </w:rPr>
              <w:t>Corrections on the DNAIMapping API</w:t>
            </w:r>
          </w:p>
        </w:tc>
        <w:tc>
          <w:tcPr>
            <w:tcW w:w="579" w:type="pct"/>
            <w:tcBorders>
              <w:top w:val="single" w:sz="4" w:space="0" w:color="auto"/>
              <w:left w:val="single" w:sz="4" w:space="0" w:color="auto"/>
              <w:bottom w:val="single" w:sz="4" w:space="0" w:color="auto"/>
              <w:right w:val="single" w:sz="4" w:space="0" w:color="auto"/>
            </w:tcBorders>
            <w:noWrap/>
            <w:hideMark/>
          </w:tcPr>
          <w:p w14:paraId="6B1D096F"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3FFE26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A9E8096" w14:textId="77777777" w:rsidR="00B33979" w:rsidRDefault="00B33979">
            <w:pPr>
              <w:pStyle w:val="TAL"/>
              <w:rPr>
                <w:color w:val="000000"/>
                <w:sz w:val="16"/>
                <w:szCs w:val="16"/>
              </w:rPr>
            </w:pPr>
            <w:r>
              <w:rPr>
                <w:color w:val="000000"/>
                <w:sz w:val="16"/>
                <w:szCs w:val="16"/>
              </w:rPr>
              <w:t>C3-242213</w:t>
            </w:r>
          </w:p>
        </w:tc>
        <w:tc>
          <w:tcPr>
            <w:tcW w:w="579" w:type="pct"/>
            <w:tcBorders>
              <w:top w:val="single" w:sz="4" w:space="0" w:color="auto"/>
              <w:left w:val="single" w:sz="4" w:space="0" w:color="auto"/>
              <w:bottom w:val="single" w:sz="4" w:space="0" w:color="auto"/>
              <w:right w:val="single" w:sz="4" w:space="0" w:color="auto"/>
            </w:tcBorders>
            <w:noWrap/>
            <w:hideMark/>
          </w:tcPr>
          <w:p w14:paraId="4DB7C02D" w14:textId="77777777" w:rsidR="00B33979" w:rsidRDefault="00B33979">
            <w:pPr>
              <w:rPr>
                <w:color w:val="000000"/>
                <w:sz w:val="16"/>
                <w:szCs w:val="16"/>
              </w:rPr>
            </w:pPr>
          </w:p>
        </w:tc>
      </w:tr>
      <w:tr w:rsidR="00B33979" w14:paraId="73572EA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5AC006" w14:textId="77777777" w:rsidR="00B33979" w:rsidRDefault="00B33979">
            <w:pPr>
              <w:pStyle w:val="TAL"/>
              <w:rPr>
                <w:color w:val="000000"/>
                <w:sz w:val="16"/>
                <w:szCs w:val="16"/>
              </w:rPr>
            </w:pPr>
            <w:r>
              <w:rPr>
                <w:color w:val="000000"/>
                <w:sz w:val="16"/>
                <w:szCs w:val="16"/>
              </w:rPr>
              <w:t>C3-242574</w:t>
            </w:r>
          </w:p>
        </w:tc>
        <w:tc>
          <w:tcPr>
            <w:tcW w:w="2248" w:type="pct"/>
            <w:tcBorders>
              <w:top w:val="single" w:sz="4" w:space="0" w:color="auto"/>
              <w:left w:val="single" w:sz="4" w:space="0" w:color="auto"/>
              <w:bottom w:val="single" w:sz="4" w:space="0" w:color="auto"/>
              <w:right w:val="single" w:sz="4" w:space="0" w:color="auto"/>
            </w:tcBorders>
            <w:noWrap/>
            <w:hideMark/>
          </w:tcPr>
          <w:p w14:paraId="7F8582B6" w14:textId="77777777" w:rsidR="00B33979" w:rsidRDefault="00B33979">
            <w:pPr>
              <w:pStyle w:val="TAL"/>
              <w:rPr>
                <w:color w:val="000000"/>
                <w:sz w:val="16"/>
                <w:szCs w:val="16"/>
              </w:rPr>
            </w:pPr>
            <w:r>
              <w:rPr>
                <w:color w:val="000000"/>
                <w:sz w:val="16"/>
                <w:szCs w:val="16"/>
              </w:rPr>
              <w:t>Various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FF48CD5" w14:textId="77777777" w:rsidR="00B33979" w:rsidRDefault="00B33979">
            <w:pPr>
              <w:pStyle w:val="TAL"/>
              <w:rPr>
                <w:color w:val="000000"/>
                <w:sz w:val="16"/>
                <w:szCs w:val="16"/>
              </w:rPr>
            </w:pPr>
            <w:r>
              <w:rPr>
                <w:color w:val="000000"/>
                <w:sz w:val="16"/>
                <w:szCs w:val="16"/>
              </w:rPr>
              <w:t>Huawei, SIA</w:t>
            </w:r>
          </w:p>
        </w:tc>
        <w:tc>
          <w:tcPr>
            <w:tcW w:w="513" w:type="pct"/>
            <w:tcBorders>
              <w:top w:val="single" w:sz="4" w:space="0" w:color="auto"/>
              <w:left w:val="single" w:sz="4" w:space="0" w:color="auto"/>
              <w:bottom w:val="single" w:sz="4" w:space="0" w:color="auto"/>
              <w:right w:val="single" w:sz="4" w:space="0" w:color="auto"/>
            </w:tcBorders>
            <w:noWrap/>
            <w:hideMark/>
          </w:tcPr>
          <w:p w14:paraId="23CBA60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6ACAABD" w14:textId="77777777" w:rsidR="00B33979" w:rsidRDefault="00B33979">
            <w:pPr>
              <w:pStyle w:val="TAL"/>
              <w:rPr>
                <w:color w:val="000000"/>
                <w:sz w:val="16"/>
                <w:szCs w:val="16"/>
              </w:rPr>
            </w:pPr>
            <w:r>
              <w:rPr>
                <w:color w:val="000000"/>
                <w:sz w:val="16"/>
                <w:szCs w:val="16"/>
              </w:rPr>
              <w:t>C3-242337</w:t>
            </w:r>
          </w:p>
        </w:tc>
        <w:tc>
          <w:tcPr>
            <w:tcW w:w="579" w:type="pct"/>
            <w:tcBorders>
              <w:top w:val="single" w:sz="4" w:space="0" w:color="auto"/>
              <w:left w:val="single" w:sz="4" w:space="0" w:color="auto"/>
              <w:bottom w:val="single" w:sz="4" w:space="0" w:color="auto"/>
              <w:right w:val="single" w:sz="4" w:space="0" w:color="auto"/>
            </w:tcBorders>
            <w:noWrap/>
            <w:hideMark/>
          </w:tcPr>
          <w:p w14:paraId="391EF2D9" w14:textId="77777777" w:rsidR="00B33979" w:rsidRDefault="00B33979">
            <w:pPr>
              <w:rPr>
                <w:color w:val="000000"/>
                <w:sz w:val="16"/>
                <w:szCs w:val="16"/>
              </w:rPr>
            </w:pPr>
          </w:p>
        </w:tc>
      </w:tr>
      <w:tr w:rsidR="00B33979" w14:paraId="359A3DA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A64D08" w14:textId="77777777" w:rsidR="00B33979" w:rsidRDefault="00B33979">
            <w:pPr>
              <w:pStyle w:val="TAL"/>
              <w:rPr>
                <w:color w:val="000000"/>
                <w:sz w:val="16"/>
                <w:szCs w:val="16"/>
              </w:rPr>
            </w:pPr>
            <w:r>
              <w:rPr>
                <w:color w:val="000000"/>
                <w:sz w:val="16"/>
                <w:szCs w:val="16"/>
              </w:rPr>
              <w:t>C3-242575</w:t>
            </w:r>
          </w:p>
        </w:tc>
        <w:tc>
          <w:tcPr>
            <w:tcW w:w="2248" w:type="pct"/>
            <w:tcBorders>
              <w:top w:val="single" w:sz="4" w:space="0" w:color="auto"/>
              <w:left w:val="single" w:sz="4" w:space="0" w:color="auto"/>
              <w:bottom w:val="single" w:sz="4" w:space="0" w:color="auto"/>
              <w:right w:val="single" w:sz="4" w:space="0" w:color="auto"/>
            </w:tcBorders>
            <w:noWrap/>
            <w:hideMark/>
          </w:tcPr>
          <w:p w14:paraId="70E60FEF" w14:textId="77777777" w:rsidR="00B33979" w:rsidRDefault="00B33979">
            <w:pPr>
              <w:pStyle w:val="TAL"/>
              <w:rPr>
                <w:color w:val="000000"/>
                <w:sz w:val="16"/>
                <w:szCs w:val="16"/>
              </w:rPr>
            </w:pPr>
            <w:r>
              <w:rPr>
                <w:color w:val="000000"/>
                <w:sz w:val="16"/>
                <w:szCs w:val="16"/>
              </w:rPr>
              <w:t>Various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4FE308C" w14:textId="77777777" w:rsidR="00B33979" w:rsidRDefault="00B33979">
            <w:pPr>
              <w:pStyle w:val="TAL"/>
              <w:rPr>
                <w:color w:val="000000"/>
                <w:sz w:val="16"/>
                <w:szCs w:val="16"/>
              </w:rPr>
            </w:pPr>
            <w:r>
              <w:rPr>
                <w:color w:val="000000"/>
                <w:sz w:val="16"/>
                <w:szCs w:val="16"/>
              </w:rPr>
              <w:t>Huawei, SIA</w:t>
            </w:r>
          </w:p>
        </w:tc>
        <w:tc>
          <w:tcPr>
            <w:tcW w:w="513" w:type="pct"/>
            <w:tcBorders>
              <w:top w:val="single" w:sz="4" w:space="0" w:color="auto"/>
              <w:left w:val="single" w:sz="4" w:space="0" w:color="auto"/>
              <w:bottom w:val="single" w:sz="4" w:space="0" w:color="auto"/>
              <w:right w:val="single" w:sz="4" w:space="0" w:color="auto"/>
            </w:tcBorders>
            <w:noWrap/>
            <w:hideMark/>
          </w:tcPr>
          <w:p w14:paraId="669933E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E6975AC" w14:textId="77777777" w:rsidR="00B33979" w:rsidRDefault="00B33979">
            <w:pPr>
              <w:pStyle w:val="TAL"/>
              <w:rPr>
                <w:color w:val="000000"/>
                <w:sz w:val="16"/>
                <w:szCs w:val="16"/>
              </w:rPr>
            </w:pPr>
            <w:r>
              <w:rPr>
                <w:color w:val="000000"/>
                <w:sz w:val="16"/>
                <w:szCs w:val="16"/>
              </w:rPr>
              <w:t>C3-242338</w:t>
            </w:r>
          </w:p>
        </w:tc>
        <w:tc>
          <w:tcPr>
            <w:tcW w:w="579" w:type="pct"/>
            <w:tcBorders>
              <w:top w:val="single" w:sz="4" w:space="0" w:color="auto"/>
              <w:left w:val="single" w:sz="4" w:space="0" w:color="auto"/>
              <w:bottom w:val="single" w:sz="4" w:space="0" w:color="auto"/>
              <w:right w:val="single" w:sz="4" w:space="0" w:color="auto"/>
            </w:tcBorders>
            <w:noWrap/>
            <w:hideMark/>
          </w:tcPr>
          <w:p w14:paraId="4ED3FCE8" w14:textId="77777777" w:rsidR="00B33979" w:rsidRDefault="00B33979">
            <w:pPr>
              <w:rPr>
                <w:color w:val="000000"/>
                <w:sz w:val="16"/>
                <w:szCs w:val="16"/>
              </w:rPr>
            </w:pPr>
          </w:p>
        </w:tc>
      </w:tr>
      <w:tr w:rsidR="00B33979" w14:paraId="6D522E9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3CF72D" w14:textId="77777777" w:rsidR="00B33979" w:rsidRDefault="00B33979">
            <w:pPr>
              <w:pStyle w:val="TAL"/>
              <w:rPr>
                <w:color w:val="000000"/>
                <w:sz w:val="16"/>
                <w:szCs w:val="16"/>
              </w:rPr>
            </w:pPr>
            <w:r>
              <w:rPr>
                <w:color w:val="000000"/>
                <w:sz w:val="16"/>
                <w:szCs w:val="16"/>
              </w:rPr>
              <w:t>C3-242576</w:t>
            </w:r>
          </w:p>
        </w:tc>
        <w:tc>
          <w:tcPr>
            <w:tcW w:w="2248" w:type="pct"/>
            <w:tcBorders>
              <w:top w:val="single" w:sz="4" w:space="0" w:color="auto"/>
              <w:left w:val="single" w:sz="4" w:space="0" w:color="auto"/>
              <w:bottom w:val="single" w:sz="4" w:space="0" w:color="auto"/>
              <w:right w:val="single" w:sz="4" w:space="0" w:color="auto"/>
            </w:tcBorders>
            <w:noWrap/>
            <w:hideMark/>
          </w:tcPr>
          <w:p w14:paraId="32E377AE" w14:textId="77777777" w:rsidR="00B33979" w:rsidRDefault="00B33979">
            <w:pPr>
              <w:pStyle w:val="TAL"/>
              <w:rPr>
                <w:color w:val="000000"/>
                <w:sz w:val="16"/>
                <w:szCs w:val="16"/>
              </w:rPr>
            </w:pPr>
            <w:r>
              <w:rPr>
                <w:color w:val="000000"/>
                <w:sz w:val="16"/>
                <w:szCs w:val="16"/>
              </w:rPr>
              <w:t>Update the 5G VN group communication indication Datatype</w:t>
            </w:r>
          </w:p>
        </w:tc>
        <w:tc>
          <w:tcPr>
            <w:tcW w:w="579" w:type="pct"/>
            <w:tcBorders>
              <w:top w:val="single" w:sz="4" w:space="0" w:color="auto"/>
              <w:left w:val="single" w:sz="4" w:space="0" w:color="auto"/>
              <w:bottom w:val="single" w:sz="4" w:space="0" w:color="auto"/>
              <w:right w:val="single" w:sz="4" w:space="0" w:color="auto"/>
            </w:tcBorders>
            <w:noWrap/>
            <w:hideMark/>
          </w:tcPr>
          <w:p w14:paraId="5B730B47" w14:textId="77777777" w:rsidR="00B33979" w:rsidRDefault="00B33979">
            <w:pPr>
              <w:pStyle w:val="TAL"/>
              <w:rPr>
                <w:color w:val="000000"/>
                <w:sz w:val="16"/>
                <w:szCs w:val="16"/>
              </w:rPr>
            </w:pPr>
            <w:r>
              <w:rPr>
                <w:color w:val="000000"/>
                <w:sz w:val="16"/>
                <w:szCs w:val="16"/>
              </w:rPr>
              <w:t>China Mobile, China Southern Power Grid</w:t>
            </w:r>
          </w:p>
        </w:tc>
        <w:tc>
          <w:tcPr>
            <w:tcW w:w="513" w:type="pct"/>
            <w:tcBorders>
              <w:top w:val="single" w:sz="4" w:space="0" w:color="auto"/>
              <w:left w:val="single" w:sz="4" w:space="0" w:color="auto"/>
              <w:bottom w:val="single" w:sz="4" w:space="0" w:color="auto"/>
              <w:right w:val="single" w:sz="4" w:space="0" w:color="auto"/>
            </w:tcBorders>
            <w:noWrap/>
            <w:hideMark/>
          </w:tcPr>
          <w:p w14:paraId="67847E0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0E4C211" w14:textId="77777777" w:rsidR="00B33979" w:rsidRDefault="00B33979">
            <w:pPr>
              <w:pStyle w:val="TAL"/>
              <w:rPr>
                <w:color w:val="000000"/>
                <w:sz w:val="16"/>
                <w:szCs w:val="16"/>
              </w:rPr>
            </w:pPr>
            <w:r>
              <w:rPr>
                <w:color w:val="000000"/>
                <w:sz w:val="16"/>
                <w:szCs w:val="16"/>
              </w:rPr>
              <w:t>C3-242412</w:t>
            </w:r>
          </w:p>
        </w:tc>
        <w:tc>
          <w:tcPr>
            <w:tcW w:w="579" w:type="pct"/>
            <w:tcBorders>
              <w:top w:val="single" w:sz="4" w:space="0" w:color="auto"/>
              <w:left w:val="single" w:sz="4" w:space="0" w:color="auto"/>
              <w:bottom w:val="single" w:sz="4" w:space="0" w:color="auto"/>
              <w:right w:val="single" w:sz="4" w:space="0" w:color="auto"/>
            </w:tcBorders>
            <w:noWrap/>
            <w:hideMark/>
          </w:tcPr>
          <w:p w14:paraId="42F5DDFE" w14:textId="77777777" w:rsidR="00B33979" w:rsidRDefault="00B33979">
            <w:pPr>
              <w:rPr>
                <w:color w:val="000000"/>
                <w:sz w:val="16"/>
                <w:szCs w:val="16"/>
              </w:rPr>
            </w:pPr>
          </w:p>
        </w:tc>
      </w:tr>
      <w:tr w:rsidR="00B33979" w14:paraId="5C14503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D338F8" w14:textId="77777777" w:rsidR="00B33979" w:rsidRDefault="00B33979">
            <w:pPr>
              <w:pStyle w:val="TAL"/>
              <w:rPr>
                <w:color w:val="000000"/>
                <w:sz w:val="16"/>
                <w:szCs w:val="16"/>
              </w:rPr>
            </w:pPr>
            <w:r>
              <w:rPr>
                <w:color w:val="000000"/>
                <w:sz w:val="16"/>
                <w:szCs w:val="16"/>
              </w:rPr>
              <w:t>C3-242577</w:t>
            </w:r>
          </w:p>
        </w:tc>
        <w:tc>
          <w:tcPr>
            <w:tcW w:w="2248" w:type="pct"/>
            <w:tcBorders>
              <w:top w:val="single" w:sz="4" w:space="0" w:color="auto"/>
              <w:left w:val="single" w:sz="4" w:space="0" w:color="auto"/>
              <w:bottom w:val="single" w:sz="4" w:space="0" w:color="auto"/>
              <w:right w:val="single" w:sz="4" w:space="0" w:color="auto"/>
            </w:tcBorders>
            <w:noWrap/>
            <w:hideMark/>
          </w:tcPr>
          <w:p w14:paraId="363D465B" w14:textId="77777777" w:rsidR="00B33979" w:rsidRDefault="00B33979">
            <w:pPr>
              <w:pStyle w:val="TAL"/>
              <w:rPr>
                <w:color w:val="000000"/>
                <w:sz w:val="16"/>
                <w:szCs w:val="16"/>
              </w:rPr>
            </w:pPr>
            <w:r>
              <w:rPr>
                <w:color w:val="000000"/>
                <w:sz w:val="16"/>
                <w:szCs w:val="16"/>
              </w:rPr>
              <w:t>Various corrections to the definition of the PdtqPolicyNegotiation API</w:t>
            </w:r>
          </w:p>
        </w:tc>
        <w:tc>
          <w:tcPr>
            <w:tcW w:w="579" w:type="pct"/>
            <w:tcBorders>
              <w:top w:val="single" w:sz="4" w:space="0" w:color="auto"/>
              <w:left w:val="single" w:sz="4" w:space="0" w:color="auto"/>
              <w:bottom w:val="single" w:sz="4" w:space="0" w:color="auto"/>
              <w:right w:val="single" w:sz="4" w:space="0" w:color="auto"/>
            </w:tcBorders>
            <w:noWrap/>
            <w:hideMark/>
          </w:tcPr>
          <w:p w14:paraId="67C0D6BD"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BFB0E03"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95584E0" w14:textId="77777777" w:rsidR="00B33979" w:rsidRDefault="00B33979">
            <w:pPr>
              <w:pStyle w:val="TAL"/>
              <w:rPr>
                <w:color w:val="000000"/>
                <w:sz w:val="16"/>
                <w:szCs w:val="16"/>
              </w:rPr>
            </w:pPr>
            <w:r>
              <w:rPr>
                <w:color w:val="000000"/>
                <w:sz w:val="16"/>
                <w:szCs w:val="16"/>
              </w:rPr>
              <w:t>C3-242365</w:t>
            </w:r>
          </w:p>
        </w:tc>
        <w:tc>
          <w:tcPr>
            <w:tcW w:w="579" w:type="pct"/>
            <w:tcBorders>
              <w:top w:val="single" w:sz="4" w:space="0" w:color="auto"/>
              <w:left w:val="single" w:sz="4" w:space="0" w:color="auto"/>
              <w:bottom w:val="single" w:sz="4" w:space="0" w:color="auto"/>
              <w:right w:val="single" w:sz="4" w:space="0" w:color="auto"/>
            </w:tcBorders>
            <w:noWrap/>
            <w:hideMark/>
          </w:tcPr>
          <w:p w14:paraId="00D73B8D" w14:textId="77777777" w:rsidR="00B33979" w:rsidRDefault="00B33979">
            <w:pPr>
              <w:rPr>
                <w:color w:val="000000"/>
                <w:sz w:val="16"/>
                <w:szCs w:val="16"/>
              </w:rPr>
            </w:pPr>
          </w:p>
        </w:tc>
      </w:tr>
      <w:tr w:rsidR="00B33979" w14:paraId="6955C2E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56061B" w14:textId="77777777" w:rsidR="00B33979" w:rsidRDefault="00B33979">
            <w:pPr>
              <w:pStyle w:val="TAL"/>
              <w:rPr>
                <w:color w:val="000000"/>
                <w:sz w:val="16"/>
                <w:szCs w:val="16"/>
              </w:rPr>
            </w:pPr>
            <w:r>
              <w:rPr>
                <w:color w:val="000000"/>
                <w:sz w:val="16"/>
                <w:szCs w:val="16"/>
              </w:rPr>
              <w:t>C3-242578</w:t>
            </w:r>
          </w:p>
        </w:tc>
        <w:tc>
          <w:tcPr>
            <w:tcW w:w="2248" w:type="pct"/>
            <w:tcBorders>
              <w:top w:val="single" w:sz="4" w:space="0" w:color="auto"/>
              <w:left w:val="single" w:sz="4" w:space="0" w:color="auto"/>
              <w:bottom w:val="single" w:sz="4" w:space="0" w:color="auto"/>
              <w:right w:val="single" w:sz="4" w:space="0" w:color="auto"/>
            </w:tcBorders>
            <w:noWrap/>
            <w:hideMark/>
          </w:tcPr>
          <w:p w14:paraId="0934FAA0" w14:textId="77777777" w:rsidR="00B33979" w:rsidRDefault="00B33979">
            <w:pPr>
              <w:pStyle w:val="TAL"/>
              <w:rPr>
                <w:color w:val="000000"/>
                <w:sz w:val="16"/>
                <w:szCs w:val="16"/>
              </w:rPr>
            </w:pPr>
            <w:r>
              <w:rPr>
                <w:color w:val="000000"/>
                <w:sz w:val="16"/>
                <w:szCs w:val="16"/>
              </w:rPr>
              <w:t>Various corrections to the definition of the MemberUESelectionAssistance API</w:t>
            </w:r>
          </w:p>
        </w:tc>
        <w:tc>
          <w:tcPr>
            <w:tcW w:w="579" w:type="pct"/>
            <w:tcBorders>
              <w:top w:val="single" w:sz="4" w:space="0" w:color="auto"/>
              <w:left w:val="single" w:sz="4" w:space="0" w:color="auto"/>
              <w:bottom w:val="single" w:sz="4" w:space="0" w:color="auto"/>
              <w:right w:val="single" w:sz="4" w:space="0" w:color="auto"/>
            </w:tcBorders>
            <w:noWrap/>
            <w:hideMark/>
          </w:tcPr>
          <w:p w14:paraId="507F842C"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6FE60B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7D1AA1F" w14:textId="77777777" w:rsidR="00B33979" w:rsidRDefault="00B33979">
            <w:pPr>
              <w:pStyle w:val="TAL"/>
              <w:rPr>
                <w:color w:val="000000"/>
                <w:sz w:val="16"/>
                <w:szCs w:val="16"/>
              </w:rPr>
            </w:pPr>
            <w:r>
              <w:rPr>
                <w:color w:val="000000"/>
                <w:sz w:val="16"/>
                <w:szCs w:val="16"/>
              </w:rPr>
              <w:t>C3-242366</w:t>
            </w:r>
          </w:p>
        </w:tc>
        <w:tc>
          <w:tcPr>
            <w:tcW w:w="579" w:type="pct"/>
            <w:tcBorders>
              <w:top w:val="single" w:sz="4" w:space="0" w:color="auto"/>
              <w:left w:val="single" w:sz="4" w:space="0" w:color="auto"/>
              <w:bottom w:val="single" w:sz="4" w:space="0" w:color="auto"/>
              <w:right w:val="single" w:sz="4" w:space="0" w:color="auto"/>
            </w:tcBorders>
            <w:noWrap/>
            <w:hideMark/>
          </w:tcPr>
          <w:p w14:paraId="317825FA" w14:textId="77777777" w:rsidR="00B33979" w:rsidRDefault="00B33979">
            <w:pPr>
              <w:rPr>
                <w:color w:val="000000"/>
                <w:sz w:val="16"/>
                <w:szCs w:val="16"/>
              </w:rPr>
            </w:pPr>
          </w:p>
        </w:tc>
      </w:tr>
      <w:tr w:rsidR="00B33979" w14:paraId="5993032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241FDF" w14:textId="77777777" w:rsidR="00B33979" w:rsidRDefault="00B33979">
            <w:pPr>
              <w:pStyle w:val="TAL"/>
              <w:rPr>
                <w:color w:val="000000"/>
                <w:sz w:val="16"/>
                <w:szCs w:val="16"/>
              </w:rPr>
            </w:pPr>
            <w:r>
              <w:rPr>
                <w:color w:val="000000"/>
                <w:sz w:val="16"/>
                <w:szCs w:val="16"/>
              </w:rPr>
              <w:t>C3-242579</w:t>
            </w:r>
          </w:p>
        </w:tc>
        <w:tc>
          <w:tcPr>
            <w:tcW w:w="2248" w:type="pct"/>
            <w:tcBorders>
              <w:top w:val="single" w:sz="4" w:space="0" w:color="auto"/>
              <w:left w:val="single" w:sz="4" w:space="0" w:color="auto"/>
              <w:bottom w:val="single" w:sz="4" w:space="0" w:color="auto"/>
              <w:right w:val="single" w:sz="4" w:space="0" w:color="auto"/>
            </w:tcBorders>
            <w:noWrap/>
            <w:hideMark/>
          </w:tcPr>
          <w:p w14:paraId="76E767B4" w14:textId="77777777" w:rsidR="00B33979" w:rsidRDefault="00B33979">
            <w:pPr>
              <w:pStyle w:val="TAL"/>
              <w:rPr>
                <w:color w:val="000000"/>
                <w:sz w:val="16"/>
                <w:szCs w:val="16"/>
              </w:rPr>
            </w:pPr>
            <w:r>
              <w:rPr>
                <w:color w:val="000000"/>
                <w:sz w:val="16"/>
                <w:szCs w:val="16"/>
              </w:rPr>
              <w:t>Access type change for MA PDU session update</w:t>
            </w:r>
          </w:p>
        </w:tc>
        <w:tc>
          <w:tcPr>
            <w:tcW w:w="579" w:type="pct"/>
            <w:tcBorders>
              <w:top w:val="single" w:sz="4" w:space="0" w:color="auto"/>
              <w:left w:val="single" w:sz="4" w:space="0" w:color="auto"/>
              <w:bottom w:val="single" w:sz="4" w:space="0" w:color="auto"/>
              <w:right w:val="single" w:sz="4" w:space="0" w:color="auto"/>
            </w:tcBorders>
            <w:noWrap/>
            <w:hideMark/>
          </w:tcPr>
          <w:p w14:paraId="26825F5A" w14:textId="77777777" w:rsidR="00B33979" w:rsidRDefault="00B33979">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7290B60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4A3ABBE" w14:textId="77777777" w:rsidR="00B33979" w:rsidRDefault="00B33979">
            <w:pPr>
              <w:pStyle w:val="TAL"/>
              <w:rPr>
                <w:color w:val="000000"/>
                <w:sz w:val="16"/>
                <w:szCs w:val="16"/>
              </w:rPr>
            </w:pPr>
            <w:r>
              <w:rPr>
                <w:color w:val="000000"/>
                <w:sz w:val="16"/>
                <w:szCs w:val="16"/>
              </w:rPr>
              <w:t>C3-242112</w:t>
            </w:r>
          </w:p>
        </w:tc>
        <w:tc>
          <w:tcPr>
            <w:tcW w:w="579" w:type="pct"/>
            <w:tcBorders>
              <w:top w:val="single" w:sz="4" w:space="0" w:color="auto"/>
              <w:left w:val="single" w:sz="4" w:space="0" w:color="auto"/>
              <w:bottom w:val="single" w:sz="4" w:space="0" w:color="auto"/>
              <w:right w:val="single" w:sz="4" w:space="0" w:color="auto"/>
            </w:tcBorders>
            <w:noWrap/>
            <w:hideMark/>
          </w:tcPr>
          <w:p w14:paraId="06006E45" w14:textId="77777777" w:rsidR="00B33979" w:rsidRDefault="00B33979">
            <w:pPr>
              <w:rPr>
                <w:color w:val="000000"/>
                <w:sz w:val="16"/>
                <w:szCs w:val="16"/>
              </w:rPr>
            </w:pPr>
          </w:p>
        </w:tc>
      </w:tr>
      <w:tr w:rsidR="00B33979" w14:paraId="5BCEC21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ED41A3" w14:textId="77777777" w:rsidR="00B33979" w:rsidRDefault="00B33979">
            <w:pPr>
              <w:pStyle w:val="TAL"/>
              <w:rPr>
                <w:color w:val="000000"/>
                <w:sz w:val="16"/>
                <w:szCs w:val="16"/>
              </w:rPr>
            </w:pPr>
            <w:r>
              <w:rPr>
                <w:color w:val="000000"/>
                <w:sz w:val="16"/>
                <w:szCs w:val="16"/>
              </w:rPr>
              <w:t>C3-242580</w:t>
            </w:r>
          </w:p>
        </w:tc>
        <w:tc>
          <w:tcPr>
            <w:tcW w:w="2248" w:type="pct"/>
            <w:tcBorders>
              <w:top w:val="single" w:sz="4" w:space="0" w:color="auto"/>
              <w:left w:val="single" w:sz="4" w:space="0" w:color="auto"/>
              <w:bottom w:val="single" w:sz="4" w:space="0" w:color="auto"/>
              <w:right w:val="single" w:sz="4" w:space="0" w:color="auto"/>
            </w:tcBorders>
            <w:noWrap/>
            <w:hideMark/>
          </w:tcPr>
          <w:p w14:paraId="63FC132F" w14:textId="77777777" w:rsidR="00B33979" w:rsidRDefault="00B33979">
            <w:pPr>
              <w:pStyle w:val="TAL"/>
              <w:rPr>
                <w:color w:val="000000"/>
                <w:sz w:val="16"/>
                <w:szCs w:val="16"/>
              </w:rPr>
            </w:pPr>
            <w:r>
              <w:rPr>
                <w:color w:val="000000"/>
                <w:sz w:val="16"/>
                <w:szCs w:val="16"/>
              </w:rPr>
              <w:t>Support of data rate monitoring for the list of UEs</w:t>
            </w:r>
          </w:p>
        </w:tc>
        <w:tc>
          <w:tcPr>
            <w:tcW w:w="579" w:type="pct"/>
            <w:tcBorders>
              <w:top w:val="single" w:sz="4" w:space="0" w:color="auto"/>
              <w:left w:val="single" w:sz="4" w:space="0" w:color="auto"/>
              <w:bottom w:val="single" w:sz="4" w:space="0" w:color="auto"/>
              <w:right w:val="single" w:sz="4" w:space="0" w:color="auto"/>
            </w:tcBorders>
            <w:noWrap/>
            <w:hideMark/>
          </w:tcPr>
          <w:p w14:paraId="5878CD69" w14:textId="77777777" w:rsidR="00B33979" w:rsidRDefault="00B33979">
            <w:pPr>
              <w:pStyle w:val="TAL"/>
              <w:rPr>
                <w:color w:val="000000"/>
                <w:sz w:val="16"/>
                <w:szCs w:val="16"/>
              </w:rPr>
            </w:pPr>
            <w:r>
              <w:rPr>
                <w:color w:val="000000"/>
                <w:sz w:val="16"/>
                <w:szCs w:val="16"/>
              </w:rPr>
              <w:t>Huawei, Qualcomm Incorporated,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2D6D1F1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4EAF6A" w14:textId="77777777" w:rsidR="00B33979" w:rsidRDefault="00B33979">
            <w:pPr>
              <w:pStyle w:val="TAL"/>
              <w:rPr>
                <w:color w:val="000000"/>
                <w:sz w:val="16"/>
                <w:szCs w:val="16"/>
              </w:rPr>
            </w:pPr>
            <w:r>
              <w:rPr>
                <w:color w:val="000000"/>
                <w:sz w:val="16"/>
                <w:szCs w:val="16"/>
              </w:rPr>
              <w:t>C3-242208</w:t>
            </w:r>
          </w:p>
        </w:tc>
        <w:tc>
          <w:tcPr>
            <w:tcW w:w="579" w:type="pct"/>
            <w:tcBorders>
              <w:top w:val="single" w:sz="4" w:space="0" w:color="auto"/>
              <w:left w:val="single" w:sz="4" w:space="0" w:color="auto"/>
              <w:bottom w:val="single" w:sz="4" w:space="0" w:color="auto"/>
              <w:right w:val="single" w:sz="4" w:space="0" w:color="auto"/>
            </w:tcBorders>
            <w:noWrap/>
            <w:hideMark/>
          </w:tcPr>
          <w:p w14:paraId="3BAC4B3A" w14:textId="77777777" w:rsidR="00B33979" w:rsidRDefault="00B33979">
            <w:pPr>
              <w:rPr>
                <w:color w:val="000000"/>
                <w:sz w:val="16"/>
                <w:szCs w:val="16"/>
              </w:rPr>
            </w:pPr>
          </w:p>
        </w:tc>
      </w:tr>
      <w:tr w:rsidR="00B33979" w14:paraId="7957648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F9CEC5" w14:textId="77777777" w:rsidR="00B33979" w:rsidRDefault="00B33979">
            <w:pPr>
              <w:pStyle w:val="TAL"/>
              <w:rPr>
                <w:color w:val="000000"/>
                <w:sz w:val="16"/>
                <w:szCs w:val="16"/>
              </w:rPr>
            </w:pPr>
            <w:r>
              <w:rPr>
                <w:color w:val="000000"/>
                <w:sz w:val="16"/>
                <w:szCs w:val="16"/>
              </w:rPr>
              <w:t>C3-242581</w:t>
            </w:r>
          </w:p>
        </w:tc>
        <w:tc>
          <w:tcPr>
            <w:tcW w:w="2248" w:type="pct"/>
            <w:tcBorders>
              <w:top w:val="single" w:sz="4" w:space="0" w:color="auto"/>
              <w:left w:val="single" w:sz="4" w:space="0" w:color="auto"/>
              <w:bottom w:val="single" w:sz="4" w:space="0" w:color="auto"/>
              <w:right w:val="single" w:sz="4" w:space="0" w:color="auto"/>
            </w:tcBorders>
            <w:noWrap/>
            <w:hideMark/>
          </w:tcPr>
          <w:p w14:paraId="7B7E152F" w14:textId="77777777" w:rsidR="00B33979" w:rsidRDefault="00B33979">
            <w:pPr>
              <w:pStyle w:val="TAL"/>
              <w:rPr>
                <w:color w:val="000000"/>
                <w:sz w:val="16"/>
                <w:szCs w:val="16"/>
              </w:rPr>
            </w:pPr>
            <w:r>
              <w:rPr>
                <w:color w:val="000000"/>
                <w:sz w:val="16"/>
                <w:szCs w:val="16"/>
              </w:rPr>
              <w:t>Clean up of Editor's Notes</w:t>
            </w:r>
          </w:p>
        </w:tc>
        <w:tc>
          <w:tcPr>
            <w:tcW w:w="579" w:type="pct"/>
            <w:tcBorders>
              <w:top w:val="single" w:sz="4" w:space="0" w:color="auto"/>
              <w:left w:val="single" w:sz="4" w:space="0" w:color="auto"/>
              <w:bottom w:val="single" w:sz="4" w:space="0" w:color="auto"/>
              <w:right w:val="single" w:sz="4" w:space="0" w:color="auto"/>
            </w:tcBorders>
            <w:noWrap/>
            <w:hideMark/>
          </w:tcPr>
          <w:p w14:paraId="2EFFA011" w14:textId="77777777" w:rsidR="00B33979" w:rsidRDefault="00B33979">
            <w:pPr>
              <w:pStyle w:val="TAL"/>
              <w:rPr>
                <w:color w:val="000000"/>
                <w:sz w:val="16"/>
                <w:szCs w:val="16"/>
              </w:rPr>
            </w:pPr>
            <w:r>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1FAC668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E6CF71" w14:textId="77777777" w:rsidR="00B33979" w:rsidRDefault="00B33979">
            <w:pPr>
              <w:pStyle w:val="TAL"/>
              <w:rPr>
                <w:color w:val="000000"/>
                <w:sz w:val="16"/>
                <w:szCs w:val="16"/>
              </w:rPr>
            </w:pPr>
            <w:r>
              <w:rPr>
                <w:color w:val="000000"/>
                <w:sz w:val="16"/>
                <w:szCs w:val="16"/>
              </w:rPr>
              <w:t>C3-242316</w:t>
            </w:r>
          </w:p>
        </w:tc>
        <w:tc>
          <w:tcPr>
            <w:tcW w:w="579" w:type="pct"/>
            <w:tcBorders>
              <w:top w:val="single" w:sz="4" w:space="0" w:color="auto"/>
              <w:left w:val="single" w:sz="4" w:space="0" w:color="auto"/>
              <w:bottom w:val="single" w:sz="4" w:space="0" w:color="auto"/>
              <w:right w:val="single" w:sz="4" w:space="0" w:color="auto"/>
            </w:tcBorders>
            <w:noWrap/>
            <w:hideMark/>
          </w:tcPr>
          <w:p w14:paraId="38B0FFF0" w14:textId="77777777" w:rsidR="00B33979" w:rsidRDefault="00B33979">
            <w:pPr>
              <w:pStyle w:val="TAL"/>
              <w:rPr>
                <w:sz w:val="16"/>
                <w:szCs w:val="16"/>
              </w:rPr>
            </w:pPr>
            <w:r>
              <w:rPr>
                <w:sz w:val="16"/>
                <w:szCs w:val="16"/>
              </w:rPr>
              <w:t>C3-242676</w:t>
            </w:r>
          </w:p>
        </w:tc>
      </w:tr>
      <w:tr w:rsidR="00B33979" w14:paraId="04244AC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B7FCFD" w14:textId="77777777" w:rsidR="00B33979" w:rsidRDefault="00B33979">
            <w:pPr>
              <w:pStyle w:val="TAL"/>
              <w:rPr>
                <w:color w:val="000000"/>
                <w:sz w:val="16"/>
                <w:szCs w:val="16"/>
              </w:rPr>
            </w:pPr>
            <w:r>
              <w:rPr>
                <w:color w:val="000000"/>
                <w:sz w:val="16"/>
                <w:szCs w:val="16"/>
              </w:rPr>
              <w:t>C3-242582</w:t>
            </w:r>
          </w:p>
        </w:tc>
        <w:tc>
          <w:tcPr>
            <w:tcW w:w="2248" w:type="pct"/>
            <w:tcBorders>
              <w:top w:val="single" w:sz="4" w:space="0" w:color="auto"/>
              <w:left w:val="single" w:sz="4" w:space="0" w:color="auto"/>
              <w:bottom w:val="single" w:sz="4" w:space="0" w:color="auto"/>
              <w:right w:val="single" w:sz="4" w:space="0" w:color="auto"/>
            </w:tcBorders>
            <w:noWrap/>
            <w:hideMark/>
          </w:tcPr>
          <w:p w14:paraId="35713214" w14:textId="77777777" w:rsidR="00B33979" w:rsidRDefault="00B33979">
            <w:pPr>
              <w:pStyle w:val="TAL"/>
              <w:rPr>
                <w:color w:val="000000"/>
                <w:sz w:val="16"/>
                <w:szCs w:val="16"/>
              </w:rPr>
            </w:pPr>
            <w:r>
              <w:rPr>
                <w:color w:val="000000"/>
                <w:sz w:val="16"/>
                <w:szCs w:val="16"/>
              </w:rPr>
              <w:t>Remove editor’s notes regarding the reporting frequency</w:t>
            </w:r>
          </w:p>
        </w:tc>
        <w:tc>
          <w:tcPr>
            <w:tcW w:w="579" w:type="pct"/>
            <w:tcBorders>
              <w:top w:val="single" w:sz="4" w:space="0" w:color="auto"/>
              <w:left w:val="single" w:sz="4" w:space="0" w:color="auto"/>
              <w:bottom w:val="single" w:sz="4" w:space="0" w:color="auto"/>
              <w:right w:val="single" w:sz="4" w:space="0" w:color="auto"/>
            </w:tcBorders>
            <w:noWrap/>
            <w:hideMark/>
          </w:tcPr>
          <w:p w14:paraId="529AFDA2" w14:textId="77777777" w:rsidR="00B33979" w:rsidRDefault="00B33979">
            <w:pPr>
              <w:pStyle w:val="TAL"/>
              <w:rPr>
                <w:color w:val="000000"/>
                <w:sz w:val="16"/>
                <w:szCs w:val="16"/>
              </w:rPr>
            </w:pPr>
            <w:r>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noWrap/>
            <w:hideMark/>
          </w:tcPr>
          <w:p w14:paraId="1F011DE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8E5BA0F" w14:textId="77777777" w:rsidR="00B33979" w:rsidRDefault="00B33979">
            <w:pPr>
              <w:pStyle w:val="TAL"/>
              <w:rPr>
                <w:color w:val="000000"/>
                <w:sz w:val="16"/>
                <w:szCs w:val="16"/>
              </w:rPr>
            </w:pPr>
            <w:r>
              <w:rPr>
                <w:color w:val="000000"/>
                <w:sz w:val="16"/>
                <w:szCs w:val="16"/>
              </w:rPr>
              <w:t>C3-242317</w:t>
            </w:r>
          </w:p>
        </w:tc>
        <w:tc>
          <w:tcPr>
            <w:tcW w:w="579" w:type="pct"/>
            <w:tcBorders>
              <w:top w:val="single" w:sz="4" w:space="0" w:color="auto"/>
              <w:left w:val="single" w:sz="4" w:space="0" w:color="auto"/>
              <w:bottom w:val="single" w:sz="4" w:space="0" w:color="auto"/>
              <w:right w:val="single" w:sz="4" w:space="0" w:color="auto"/>
            </w:tcBorders>
            <w:noWrap/>
            <w:hideMark/>
          </w:tcPr>
          <w:p w14:paraId="701F8453" w14:textId="77777777" w:rsidR="00B33979" w:rsidRDefault="00B33979">
            <w:pPr>
              <w:rPr>
                <w:color w:val="000000"/>
                <w:sz w:val="16"/>
                <w:szCs w:val="16"/>
              </w:rPr>
            </w:pPr>
          </w:p>
        </w:tc>
      </w:tr>
      <w:tr w:rsidR="00B33979" w14:paraId="33EE562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5694FA" w14:textId="77777777" w:rsidR="00B33979" w:rsidRDefault="00B33979">
            <w:pPr>
              <w:pStyle w:val="TAL"/>
              <w:rPr>
                <w:color w:val="000000"/>
                <w:sz w:val="16"/>
                <w:szCs w:val="16"/>
              </w:rPr>
            </w:pPr>
            <w:r>
              <w:rPr>
                <w:color w:val="000000"/>
                <w:sz w:val="16"/>
                <w:szCs w:val="16"/>
              </w:rPr>
              <w:t>C3-242583</w:t>
            </w:r>
          </w:p>
        </w:tc>
        <w:tc>
          <w:tcPr>
            <w:tcW w:w="2248" w:type="pct"/>
            <w:tcBorders>
              <w:top w:val="single" w:sz="4" w:space="0" w:color="auto"/>
              <w:left w:val="single" w:sz="4" w:space="0" w:color="auto"/>
              <w:bottom w:val="single" w:sz="4" w:space="0" w:color="auto"/>
              <w:right w:val="single" w:sz="4" w:space="0" w:color="auto"/>
            </w:tcBorders>
            <w:noWrap/>
            <w:hideMark/>
          </w:tcPr>
          <w:p w14:paraId="379E3A59" w14:textId="77777777" w:rsidR="00B33979" w:rsidRDefault="00B33979">
            <w:pPr>
              <w:pStyle w:val="TAL"/>
              <w:rPr>
                <w:color w:val="000000"/>
                <w:sz w:val="16"/>
                <w:szCs w:val="16"/>
              </w:rPr>
            </w:pPr>
            <w:r>
              <w:rPr>
                <w:color w:val="000000"/>
                <w:sz w:val="16"/>
                <w:szCs w:val="16"/>
              </w:rPr>
              <w:t>Update of removable data types</w:t>
            </w:r>
          </w:p>
        </w:tc>
        <w:tc>
          <w:tcPr>
            <w:tcW w:w="579" w:type="pct"/>
            <w:tcBorders>
              <w:top w:val="single" w:sz="4" w:space="0" w:color="auto"/>
              <w:left w:val="single" w:sz="4" w:space="0" w:color="auto"/>
              <w:bottom w:val="single" w:sz="4" w:space="0" w:color="auto"/>
              <w:right w:val="single" w:sz="4" w:space="0" w:color="auto"/>
            </w:tcBorders>
            <w:noWrap/>
            <w:hideMark/>
          </w:tcPr>
          <w:p w14:paraId="4C31482A"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9AA595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3114AD" w14:textId="77777777" w:rsidR="00B33979" w:rsidRDefault="00B33979">
            <w:pPr>
              <w:pStyle w:val="TAL"/>
              <w:rPr>
                <w:color w:val="000000"/>
                <w:sz w:val="16"/>
                <w:szCs w:val="16"/>
              </w:rPr>
            </w:pPr>
            <w:r>
              <w:rPr>
                <w:color w:val="000000"/>
                <w:sz w:val="16"/>
                <w:szCs w:val="16"/>
              </w:rPr>
              <w:t>C3-242318</w:t>
            </w:r>
          </w:p>
        </w:tc>
        <w:tc>
          <w:tcPr>
            <w:tcW w:w="579" w:type="pct"/>
            <w:tcBorders>
              <w:top w:val="single" w:sz="4" w:space="0" w:color="auto"/>
              <w:left w:val="single" w:sz="4" w:space="0" w:color="auto"/>
              <w:bottom w:val="single" w:sz="4" w:space="0" w:color="auto"/>
              <w:right w:val="single" w:sz="4" w:space="0" w:color="auto"/>
            </w:tcBorders>
            <w:noWrap/>
            <w:hideMark/>
          </w:tcPr>
          <w:p w14:paraId="70F2F6AE" w14:textId="77777777" w:rsidR="00B33979" w:rsidRDefault="00B33979">
            <w:pPr>
              <w:rPr>
                <w:color w:val="000000"/>
                <w:sz w:val="16"/>
                <w:szCs w:val="16"/>
              </w:rPr>
            </w:pPr>
          </w:p>
        </w:tc>
      </w:tr>
      <w:tr w:rsidR="00B33979" w14:paraId="214A114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6B7054" w14:textId="77777777" w:rsidR="00B33979" w:rsidRDefault="00B33979">
            <w:pPr>
              <w:pStyle w:val="TAL"/>
              <w:rPr>
                <w:color w:val="000000"/>
                <w:sz w:val="16"/>
                <w:szCs w:val="16"/>
              </w:rPr>
            </w:pPr>
            <w:r>
              <w:rPr>
                <w:color w:val="000000"/>
                <w:sz w:val="16"/>
                <w:szCs w:val="16"/>
              </w:rPr>
              <w:t>C3-242584</w:t>
            </w:r>
          </w:p>
        </w:tc>
        <w:tc>
          <w:tcPr>
            <w:tcW w:w="2248" w:type="pct"/>
            <w:tcBorders>
              <w:top w:val="single" w:sz="4" w:space="0" w:color="auto"/>
              <w:left w:val="single" w:sz="4" w:space="0" w:color="auto"/>
              <w:bottom w:val="single" w:sz="4" w:space="0" w:color="auto"/>
              <w:right w:val="single" w:sz="4" w:space="0" w:color="auto"/>
            </w:tcBorders>
            <w:noWrap/>
            <w:hideMark/>
          </w:tcPr>
          <w:p w14:paraId="09C12AC6" w14:textId="77777777" w:rsidR="00B33979" w:rsidRDefault="00B33979">
            <w:pPr>
              <w:pStyle w:val="TAL"/>
              <w:rPr>
                <w:color w:val="000000"/>
                <w:sz w:val="16"/>
                <w:szCs w:val="16"/>
              </w:rPr>
            </w:pPr>
            <w:r>
              <w:rPr>
                <w:color w:val="000000"/>
                <w:sz w:val="16"/>
                <w:szCs w:val="16"/>
              </w:rPr>
              <w:t>Update of XRM_5G feature name for TSC Traffic</w:t>
            </w:r>
          </w:p>
        </w:tc>
        <w:tc>
          <w:tcPr>
            <w:tcW w:w="579" w:type="pct"/>
            <w:tcBorders>
              <w:top w:val="single" w:sz="4" w:space="0" w:color="auto"/>
              <w:left w:val="single" w:sz="4" w:space="0" w:color="auto"/>
              <w:bottom w:val="single" w:sz="4" w:space="0" w:color="auto"/>
              <w:right w:val="single" w:sz="4" w:space="0" w:color="auto"/>
            </w:tcBorders>
            <w:noWrap/>
            <w:hideMark/>
          </w:tcPr>
          <w:p w14:paraId="5292A2C1" w14:textId="77777777" w:rsidR="00B33979" w:rsidRDefault="00B33979">
            <w:pPr>
              <w:pStyle w:val="TAL"/>
              <w:rPr>
                <w:color w:val="000000"/>
                <w:sz w:val="16"/>
                <w:szCs w:val="16"/>
              </w:rPr>
            </w:pPr>
            <w:r>
              <w:rPr>
                <w:color w:val="000000"/>
                <w:sz w:val="16"/>
                <w:szCs w:val="16"/>
              </w:rPr>
              <w:t>China Mobile, Nokia</w:t>
            </w:r>
          </w:p>
        </w:tc>
        <w:tc>
          <w:tcPr>
            <w:tcW w:w="513" w:type="pct"/>
            <w:tcBorders>
              <w:top w:val="single" w:sz="4" w:space="0" w:color="auto"/>
              <w:left w:val="single" w:sz="4" w:space="0" w:color="auto"/>
              <w:bottom w:val="single" w:sz="4" w:space="0" w:color="auto"/>
              <w:right w:val="single" w:sz="4" w:space="0" w:color="auto"/>
            </w:tcBorders>
            <w:noWrap/>
            <w:hideMark/>
          </w:tcPr>
          <w:p w14:paraId="5E7AA22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1AA8190" w14:textId="77777777" w:rsidR="00B33979" w:rsidRDefault="00B33979">
            <w:pPr>
              <w:pStyle w:val="TAL"/>
              <w:rPr>
                <w:color w:val="000000"/>
                <w:sz w:val="16"/>
                <w:szCs w:val="16"/>
              </w:rPr>
            </w:pPr>
            <w:r>
              <w:rPr>
                <w:color w:val="000000"/>
                <w:sz w:val="16"/>
                <w:szCs w:val="16"/>
              </w:rPr>
              <w:t>C3-242271</w:t>
            </w:r>
          </w:p>
        </w:tc>
        <w:tc>
          <w:tcPr>
            <w:tcW w:w="579" w:type="pct"/>
            <w:tcBorders>
              <w:top w:val="single" w:sz="4" w:space="0" w:color="auto"/>
              <w:left w:val="single" w:sz="4" w:space="0" w:color="auto"/>
              <w:bottom w:val="single" w:sz="4" w:space="0" w:color="auto"/>
              <w:right w:val="single" w:sz="4" w:space="0" w:color="auto"/>
            </w:tcBorders>
            <w:noWrap/>
            <w:hideMark/>
          </w:tcPr>
          <w:p w14:paraId="25394648" w14:textId="77777777" w:rsidR="00B33979" w:rsidRDefault="00B33979">
            <w:pPr>
              <w:rPr>
                <w:color w:val="000000"/>
                <w:sz w:val="16"/>
                <w:szCs w:val="16"/>
              </w:rPr>
            </w:pPr>
          </w:p>
        </w:tc>
      </w:tr>
      <w:tr w:rsidR="00B33979" w14:paraId="5BE6D8C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84769A" w14:textId="77777777" w:rsidR="00B33979" w:rsidRDefault="00B33979">
            <w:pPr>
              <w:pStyle w:val="TAL"/>
              <w:rPr>
                <w:color w:val="000000"/>
                <w:sz w:val="16"/>
                <w:szCs w:val="16"/>
              </w:rPr>
            </w:pPr>
            <w:r>
              <w:rPr>
                <w:color w:val="000000"/>
                <w:sz w:val="16"/>
                <w:szCs w:val="16"/>
              </w:rPr>
              <w:t>C3-242585</w:t>
            </w:r>
          </w:p>
        </w:tc>
        <w:tc>
          <w:tcPr>
            <w:tcW w:w="2248" w:type="pct"/>
            <w:tcBorders>
              <w:top w:val="single" w:sz="4" w:space="0" w:color="auto"/>
              <w:left w:val="single" w:sz="4" w:space="0" w:color="auto"/>
              <w:bottom w:val="single" w:sz="4" w:space="0" w:color="auto"/>
              <w:right w:val="single" w:sz="4" w:space="0" w:color="auto"/>
            </w:tcBorders>
            <w:noWrap/>
            <w:hideMark/>
          </w:tcPr>
          <w:p w14:paraId="41C6CE2F" w14:textId="77777777" w:rsidR="00B33979" w:rsidRDefault="00B33979">
            <w:pPr>
              <w:pStyle w:val="TAL"/>
              <w:rPr>
                <w:color w:val="000000"/>
                <w:sz w:val="16"/>
                <w:szCs w:val="16"/>
              </w:rPr>
            </w:pPr>
            <w:r>
              <w:rPr>
                <w:color w:val="000000"/>
                <w:sz w:val="16"/>
                <w:szCs w:val="16"/>
              </w:rPr>
              <w:t>Update of XRM_5G feature name for TSC Traffic</w:t>
            </w:r>
          </w:p>
        </w:tc>
        <w:tc>
          <w:tcPr>
            <w:tcW w:w="579" w:type="pct"/>
            <w:tcBorders>
              <w:top w:val="single" w:sz="4" w:space="0" w:color="auto"/>
              <w:left w:val="single" w:sz="4" w:space="0" w:color="auto"/>
              <w:bottom w:val="single" w:sz="4" w:space="0" w:color="auto"/>
              <w:right w:val="single" w:sz="4" w:space="0" w:color="auto"/>
            </w:tcBorders>
            <w:noWrap/>
            <w:hideMark/>
          </w:tcPr>
          <w:p w14:paraId="02E0AB8F" w14:textId="77777777" w:rsidR="00B33979" w:rsidRDefault="00B33979">
            <w:pPr>
              <w:pStyle w:val="TAL"/>
              <w:rPr>
                <w:color w:val="000000"/>
                <w:sz w:val="16"/>
                <w:szCs w:val="16"/>
              </w:rPr>
            </w:pPr>
            <w:r>
              <w:rPr>
                <w:color w:val="000000"/>
                <w:sz w:val="16"/>
                <w:szCs w:val="16"/>
              </w:rPr>
              <w:t>China Mobile, Nokia</w:t>
            </w:r>
          </w:p>
        </w:tc>
        <w:tc>
          <w:tcPr>
            <w:tcW w:w="513" w:type="pct"/>
            <w:tcBorders>
              <w:top w:val="single" w:sz="4" w:space="0" w:color="auto"/>
              <w:left w:val="single" w:sz="4" w:space="0" w:color="auto"/>
              <w:bottom w:val="single" w:sz="4" w:space="0" w:color="auto"/>
              <w:right w:val="single" w:sz="4" w:space="0" w:color="auto"/>
            </w:tcBorders>
            <w:noWrap/>
            <w:hideMark/>
          </w:tcPr>
          <w:p w14:paraId="00222F3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A794504" w14:textId="77777777" w:rsidR="00B33979" w:rsidRDefault="00B33979">
            <w:pPr>
              <w:pStyle w:val="TAL"/>
              <w:rPr>
                <w:color w:val="000000"/>
                <w:sz w:val="16"/>
                <w:szCs w:val="16"/>
              </w:rPr>
            </w:pPr>
            <w:r>
              <w:rPr>
                <w:color w:val="000000"/>
                <w:sz w:val="16"/>
                <w:szCs w:val="16"/>
              </w:rPr>
              <w:t>C3-242272</w:t>
            </w:r>
          </w:p>
        </w:tc>
        <w:tc>
          <w:tcPr>
            <w:tcW w:w="579" w:type="pct"/>
            <w:tcBorders>
              <w:top w:val="single" w:sz="4" w:space="0" w:color="auto"/>
              <w:left w:val="single" w:sz="4" w:space="0" w:color="auto"/>
              <w:bottom w:val="single" w:sz="4" w:space="0" w:color="auto"/>
              <w:right w:val="single" w:sz="4" w:space="0" w:color="auto"/>
            </w:tcBorders>
            <w:noWrap/>
            <w:hideMark/>
          </w:tcPr>
          <w:p w14:paraId="59598F99" w14:textId="77777777" w:rsidR="00B33979" w:rsidRDefault="00B33979">
            <w:pPr>
              <w:pStyle w:val="TAL"/>
              <w:rPr>
                <w:sz w:val="16"/>
                <w:szCs w:val="16"/>
              </w:rPr>
            </w:pPr>
            <w:r>
              <w:rPr>
                <w:sz w:val="16"/>
                <w:szCs w:val="16"/>
              </w:rPr>
              <w:t>C3-242677</w:t>
            </w:r>
          </w:p>
        </w:tc>
      </w:tr>
      <w:tr w:rsidR="00B33979" w14:paraId="5C7DAE5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16BE88" w14:textId="77777777" w:rsidR="00B33979" w:rsidRDefault="00B33979">
            <w:pPr>
              <w:pStyle w:val="TAL"/>
              <w:rPr>
                <w:color w:val="000000"/>
                <w:sz w:val="16"/>
                <w:szCs w:val="16"/>
              </w:rPr>
            </w:pPr>
            <w:r>
              <w:rPr>
                <w:color w:val="000000"/>
                <w:sz w:val="16"/>
                <w:szCs w:val="16"/>
              </w:rPr>
              <w:t>C3-242586</w:t>
            </w:r>
          </w:p>
        </w:tc>
        <w:tc>
          <w:tcPr>
            <w:tcW w:w="2248" w:type="pct"/>
            <w:tcBorders>
              <w:top w:val="single" w:sz="4" w:space="0" w:color="auto"/>
              <w:left w:val="single" w:sz="4" w:space="0" w:color="auto"/>
              <w:bottom w:val="single" w:sz="4" w:space="0" w:color="auto"/>
              <w:right w:val="single" w:sz="4" w:space="0" w:color="auto"/>
            </w:tcBorders>
            <w:noWrap/>
            <w:hideMark/>
          </w:tcPr>
          <w:p w14:paraId="7D982D63" w14:textId="77777777" w:rsidR="00B33979" w:rsidRDefault="00B33979">
            <w:pPr>
              <w:pStyle w:val="TAL"/>
              <w:rPr>
                <w:color w:val="000000"/>
                <w:sz w:val="16"/>
                <w:szCs w:val="16"/>
              </w:rPr>
            </w:pPr>
            <w:r>
              <w:rPr>
                <w:color w:val="000000"/>
                <w:sz w:val="16"/>
                <w:szCs w:val="16"/>
              </w:rPr>
              <w:t>Correction on notifCorreId</w:t>
            </w:r>
          </w:p>
        </w:tc>
        <w:tc>
          <w:tcPr>
            <w:tcW w:w="579" w:type="pct"/>
            <w:tcBorders>
              <w:top w:val="single" w:sz="4" w:space="0" w:color="auto"/>
              <w:left w:val="single" w:sz="4" w:space="0" w:color="auto"/>
              <w:bottom w:val="single" w:sz="4" w:space="0" w:color="auto"/>
              <w:right w:val="single" w:sz="4" w:space="0" w:color="auto"/>
            </w:tcBorders>
            <w:noWrap/>
            <w:hideMark/>
          </w:tcPr>
          <w:p w14:paraId="521221D4"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CA8AD6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E1093F9" w14:textId="77777777" w:rsidR="00B33979" w:rsidRDefault="00B33979">
            <w:pPr>
              <w:pStyle w:val="TAL"/>
              <w:rPr>
                <w:color w:val="000000"/>
                <w:sz w:val="16"/>
                <w:szCs w:val="16"/>
              </w:rPr>
            </w:pPr>
            <w:r>
              <w:rPr>
                <w:color w:val="000000"/>
                <w:sz w:val="16"/>
                <w:szCs w:val="16"/>
              </w:rPr>
              <w:t>C3-242184</w:t>
            </w:r>
          </w:p>
        </w:tc>
        <w:tc>
          <w:tcPr>
            <w:tcW w:w="579" w:type="pct"/>
            <w:tcBorders>
              <w:top w:val="single" w:sz="4" w:space="0" w:color="auto"/>
              <w:left w:val="single" w:sz="4" w:space="0" w:color="auto"/>
              <w:bottom w:val="single" w:sz="4" w:space="0" w:color="auto"/>
              <w:right w:val="single" w:sz="4" w:space="0" w:color="auto"/>
            </w:tcBorders>
            <w:noWrap/>
            <w:hideMark/>
          </w:tcPr>
          <w:p w14:paraId="2D09653D" w14:textId="77777777" w:rsidR="00B33979" w:rsidRDefault="00B33979">
            <w:pPr>
              <w:rPr>
                <w:color w:val="000000"/>
                <w:sz w:val="16"/>
                <w:szCs w:val="16"/>
              </w:rPr>
            </w:pPr>
          </w:p>
        </w:tc>
      </w:tr>
      <w:tr w:rsidR="00B33979" w14:paraId="07462E3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9585D6" w14:textId="77777777" w:rsidR="00B33979" w:rsidRDefault="00B33979">
            <w:pPr>
              <w:pStyle w:val="TAL"/>
              <w:rPr>
                <w:color w:val="000000"/>
                <w:sz w:val="16"/>
                <w:szCs w:val="16"/>
              </w:rPr>
            </w:pPr>
            <w:r>
              <w:rPr>
                <w:color w:val="000000"/>
                <w:sz w:val="16"/>
                <w:szCs w:val="16"/>
              </w:rPr>
              <w:t>C3-242587</w:t>
            </w:r>
          </w:p>
        </w:tc>
        <w:tc>
          <w:tcPr>
            <w:tcW w:w="2248" w:type="pct"/>
            <w:tcBorders>
              <w:top w:val="single" w:sz="4" w:space="0" w:color="auto"/>
              <w:left w:val="single" w:sz="4" w:space="0" w:color="auto"/>
              <w:bottom w:val="single" w:sz="4" w:space="0" w:color="auto"/>
              <w:right w:val="single" w:sz="4" w:space="0" w:color="auto"/>
            </w:tcBorders>
            <w:noWrap/>
            <w:hideMark/>
          </w:tcPr>
          <w:p w14:paraId="6F3C3ADB" w14:textId="77777777" w:rsidR="00B33979" w:rsidRDefault="00B33979">
            <w:pPr>
              <w:pStyle w:val="TAL"/>
              <w:rPr>
                <w:color w:val="000000"/>
                <w:sz w:val="16"/>
                <w:szCs w:val="16"/>
              </w:rPr>
            </w:pPr>
            <w:r>
              <w:rPr>
                <w:color w:val="000000"/>
                <w:sz w:val="16"/>
                <w:szCs w:val="16"/>
              </w:rPr>
              <w:t>Clarification for the presence conditions of QM parameters and removal of EN for congestion</w:t>
            </w:r>
          </w:p>
        </w:tc>
        <w:tc>
          <w:tcPr>
            <w:tcW w:w="579" w:type="pct"/>
            <w:tcBorders>
              <w:top w:val="single" w:sz="4" w:space="0" w:color="auto"/>
              <w:left w:val="single" w:sz="4" w:space="0" w:color="auto"/>
              <w:bottom w:val="single" w:sz="4" w:space="0" w:color="auto"/>
              <w:right w:val="single" w:sz="4" w:space="0" w:color="auto"/>
            </w:tcBorders>
            <w:noWrap/>
            <w:hideMark/>
          </w:tcPr>
          <w:p w14:paraId="74AAD4C6" w14:textId="77777777" w:rsidR="00B33979" w:rsidRDefault="00B33979">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58B19B73"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0A57DCB" w14:textId="77777777" w:rsidR="00B33979" w:rsidRDefault="00B33979">
            <w:pPr>
              <w:pStyle w:val="TAL"/>
              <w:rPr>
                <w:color w:val="000000"/>
                <w:sz w:val="16"/>
                <w:szCs w:val="16"/>
              </w:rPr>
            </w:pPr>
            <w:r>
              <w:rPr>
                <w:color w:val="000000"/>
                <w:sz w:val="16"/>
                <w:szCs w:val="16"/>
              </w:rPr>
              <w:t>C3-242262</w:t>
            </w:r>
          </w:p>
        </w:tc>
        <w:tc>
          <w:tcPr>
            <w:tcW w:w="579" w:type="pct"/>
            <w:tcBorders>
              <w:top w:val="single" w:sz="4" w:space="0" w:color="auto"/>
              <w:left w:val="single" w:sz="4" w:space="0" w:color="auto"/>
              <w:bottom w:val="single" w:sz="4" w:space="0" w:color="auto"/>
              <w:right w:val="single" w:sz="4" w:space="0" w:color="auto"/>
            </w:tcBorders>
            <w:noWrap/>
            <w:hideMark/>
          </w:tcPr>
          <w:p w14:paraId="57D7A79E" w14:textId="77777777" w:rsidR="00B33979" w:rsidRDefault="00B33979">
            <w:pPr>
              <w:rPr>
                <w:color w:val="000000"/>
                <w:sz w:val="16"/>
                <w:szCs w:val="16"/>
              </w:rPr>
            </w:pPr>
          </w:p>
        </w:tc>
      </w:tr>
      <w:tr w:rsidR="00B33979" w14:paraId="2A64A59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66E6D1" w14:textId="77777777" w:rsidR="00B33979" w:rsidRDefault="00B33979">
            <w:pPr>
              <w:pStyle w:val="TAL"/>
              <w:rPr>
                <w:color w:val="000000"/>
                <w:sz w:val="16"/>
                <w:szCs w:val="16"/>
              </w:rPr>
            </w:pPr>
            <w:r>
              <w:rPr>
                <w:color w:val="000000"/>
                <w:sz w:val="16"/>
                <w:szCs w:val="16"/>
              </w:rPr>
              <w:t>C3-242588</w:t>
            </w:r>
          </w:p>
        </w:tc>
        <w:tc>
          <w:tcPr>
            <w:tcW w:w="2248" w:type="pct"/>
            <w:tcBorders>
              <w:top w:val="single" w:sz="4" w:space="0" w:color="auto"/>
              <w:left w:val="single" w:sz="4" w:space="0" w:color="auto"/>
              <w:bottom w:val="single" w:sz="4" w:space="0" w:color="auto"/>
              <w:right w:val="single" w:sz="4" w:space="0" w:color="auto"/>
            </w:tcBorders>
            <w:noWrap/>
            <w:hideMark/>
          </w:tcPr>
          <w:p w14:paraId="48B1B1AC" w14:textId="77777777" w:rsidR="00B33979" w:rsidRDefault="00B33979">
            <w:pPr>
              <w:pStyle w:val="TAL"/>
              <w:rPr>
                <w:color w:val="000000"/>
                <w:sz w:val="16"/>
                <w:szCs w:val="16"/>
              </w:rPr>
            </w:pPr>
            <w:r>
              <w:rPr>
                <w:color w:val="000000"/>
                <w:sz w:val="16"/>
                <w:szCs w:val="16"/>
              </w:rPr>
              <w:t>Clarification for the presence conditions of QM parameters and Removal of the EN for QM report</w:t>
            </w:r>
          </w:p>
        </w:tc>
        <w:tc>
          <w:tcPr>
            <w:tcW w:w="579" w:type="pct"/>
            <w:tcBorders>
              <w:top w:val="single" w:sz="4" w:space="0" w:color="auto"/>
              <w:left w:val="single" w:sz="4" w:space="0" w:color="auto"/>
              <w:bottom w:val="single" w:sz="4" w:space="0" w:color="auto"/>
              <w:right w:val="single" w:sz="4" w:space="0" w:color="auto"/>
            </w:tcBorders>
            <w:noWrap/>
            <w:hideMark/>
          </w:tcPr>
          <w:p w14:paraId="63F9F3D7" w14:textId="77777777" w:rsidR="00B33979" w:rsidRDefault="00B33979">
            <w:pPr>
              <w:pStyle w:val="TAL"/>
              <w:rPr>
                <w:color w:val="000000"/>
                <w:sz w:val="16"/>
                <w:szCs w:val="16"/>
              </w:rPr>
            </w:pPr>
            <w:r>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070C6F9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3212689" w14:textId="77777777" w:rsidR="00B33979" w:rsidRDefault="00B33979">
            <w:pPr>
              <w:pStyle w:val="TAL"/>
              <w:rPr>
                <w:color w:val="000000"/>
                <w:sz w:val="16"/>
                <w:szCs w:val="16"/>
              </w:rPr>
            </w:pPr>
            <w:r>
              <w:rPr>
                <w:color w:val="000000"/>
                <w:sz w:val="16"/>
                <w:szCs w:val="16"/>
              </w:rPr>
              <w:t>C3-242263</w:t>
            </w:r>
          </w:p>
        </w:tc>
        <w:tc>
          <w:tcPr>
            <w:tcW w:w="579" w:type="pct"/>
            <w:tcBorders>
              <w:top w:val="single" w:sz="4" w:space="0" w:color="auto"/>
              <w:left w:val="single" w:sz="4" w:space="0" w:color="auto"/>
              <w:bottom w:val="single" w:sz="4" w:space="0" w:color="auto"/>
              <w:right w:val="single" w:sz="4" w:space="0" w:color="auto"/>
            </w:tcBorders>
            <w:noWrap/>
            <w:hideMark/>
          </w:tcPr>
          <w:p w14:paraId="29CFF7DD" w14:textId="77777777" w:rsidR="00B33979" w:rsidRDefault="00B33979">
            <w:pPr>
              <w:rPr>
                <w:color w:val="000000"/>
                <w:sz w:val="16"/>
                <w:szCs w:val="16"/>
              </w:rPr>
            </w:pPr>
          </w:p>
        </w:tc>
      </w:tr>
      <w:tr w:rsidR="00B33979" w14:paraId="25EAA29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3072B4" w14:textId="77777777" w:rsidR="00B33979" w:rsidRDefault="00B33979">
            <w:pPr>
              <w:pStyle w:val="TAL"/>
              <w:rPr>
                <w:color w:val="000000"/>
                <w:sz w:val="16"/>
                <w:szCs w:val="16"/>
              </w:rPr>
            </w:pPr>
            <w:r>
              <w:rPr>
                <w:color w:val="000000"/>
                <w:sz w:val="16"/>
                <w:szCs w:val="16"/>
              </w:rPr>
              <w:t>C3-242589</w:t>
            </w:r>
          </w:p>
        </w:tc>
        <w:tc>
          <w:tcPr>
            <w:tcW w:w="2248" w:type="pct"/>
            <w:tcBorders>
              <w:top w:val="single" w:sz="4" w:space="0" w:color="auto"/>
              <w:left w:val="single" w:sz="4" w:space="0" w:color="auto"/>
              <w:bottom w:val="single" w:sz="4" w:space="0" w:color="auto"/>
              <w:right w:val="single" w:sz="4" w:space="0" w:color="auto"/>
            </w:tcBorders>
            <w:noWrap/>
            <w:hideMark/>
          </w:tcPr>
          <w:p w14:paraId="47AD6B16" w14:textId="77777777" w:rsidR="00B33979" w:rsidRDefault="00B33979">
            <w:pPr>
              <w:pStyle w:val="TAL"/>
              <w:rPr>
                <w:color w:val="000000"/>
                <w:sz w:val="16"/>
                <w:szCs w:val="16"/>
              </w:rPr>
            </w:pPr>
            <w:r>
              <w:rPr>
                <w:color w:val="000000"/>
                <w:sz w:val="16"/>
                <w:szCs w:val="16"/>
              </w:rPr>
              <w:t>Support of Downlink Protocol Description in the MultiMedia feature</w:t>
            </w:r>
          </w:p>
        </w:tc>
        <w:tc>
          <w:tcPr>
            <w:tcW w:w="579" w:type="pct"/>
            <w:tcBorders>
              <w:top w:val="single" w:sz="4" w:space="0" w:color="auto"/>
              <w:left w:val="single" w:sz="4" w:space="0" w:color="auto"/>
              <w:bottom w:val="single" w:sz="4" w:space="0" w:color="auto"/>
              <w:right w:val="single" w:sz="4" w:space="0" w:color="auto"/>
            </w:tcBorders>
            <w:noWrap/>
            <w:hideMark/>
          </w:tcPr>
          <w:p w14:paraId="62F20308"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96B342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0BCABBD" w14:textId="77777777" w:rsidR="00B33979" w:rsidRDefault="00B33979">
            <w:pPr>
              <w:pStyle w:val="TAL"/>
              <w:rPr>
                <w:color w:val="000000"/>
                <w:sz w:val="16"/>
                <w:szCs w:val="16"/>
              </w:rPr>
            </w:pPr>
            <w:r>
              <w:rPr>
                <w:color w:val="000000"/>
                <w:sz w:val="16"/>
                <w:szCs w:val="16"/>
              </w:rPr>
              <w:t>C3-242266</w:t>
            </w:r>
          </w:p>
        </w:tc>
        <w:tc>
          <w:tcPr>
            <w:tcW w:w="579" w:type="pct"/>
            <w:tcBorders>
              <w:top w:val="single" w:sz="4" w:space="0" w:color="auto"/>
              <w:left w:val="single" w:sz="4" w:space="0" w:color="auto"/>
              <w:bottom w:val="single" w:sz="4" w:space="0" w:color="auto"/>
              <w:right w:val="single" w:sz="4" w:space="0" w:color="auto"/>
            </w:tcBorders>
            <w:noWrap/>
            <w:hideMark/>
          </w:tcPr>
          <w:p w14:paraId="011536F9" w14:textId="77777777" w:rsidR="00B33979" w:rsidRDefault="00B33979">
            <w:pPr>
              <w:rPr>
                <w:color w:val="000000"/>
                <w:sz w:val="16"/>
                <w:szCs w:val="16"/>
              </w:rPr>
            </w:pPr>
          </w:p>
        </w:tc>
      </w:tr>
      <w:tr w:rsidR="00B33979" w14:paraId="263BBD8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6CFE56" w14:textId="77777777" w:rsidR="00B33979" w:rsidRDefault="00B33979">
            <w:pPr>
              <w:pStyle w:val="TAL"/>
              <w:rPr>
                <w:color w:val="000000"/>
                <w:sz w:val="16"/>
                <w:szCs w:val="16"/>
              </w:rPr>
            </w:pPr>
            <w:r>
              <w:rPr>
                <w:color w:val="000000"/>
                <w:sz w:val="16"/>
                <w:szCs w:val="16"/>
              </w:rPr>
              <w:t>C3-242590</w:t>
            </w:r>
          </w:p>
        </w:tc>
        <w:tc>
          <w:tcPr>
            <w:tcW w:w="2248" w:type="pct"/>
            <w:tcBorders>
              <w:top w:val="single" w:sz="4" w:space="0" w:color="auto"/>
              <w:left w:val="single" w:sz="4" w:space="0" w:color="auto"/>
              <w:bottom w:val="single" w:sz="4" w:space="0" w:color="auto"/>
              <w:right w:val="single" w:sz="4" w:space="0" w:color="auto"/>
            </w:tcBorders>
            <w:noWrap/>
            <w:hideMark/>
          </w:tcPr>
          <w:p w14:paraId="3165E90B" w14:textId="77777777" w:rsidR="00B33979" w:rsidRDefault="00B33979">
            <w:pPr>
              <w:pStyle w:val="TAL"/>
              <w:rPr>
                <w:color w:val="000000"/>
                <w:sz w:val="16"/>
                <w:szCs w:val="16"/>
              </w:rPr>
            </w:pPr>
            <w:r>
              <w:rPr>
                <w:color w:val="000000"/>
                <w:sz w:val="16"/>
                <w:szCs w:val="16"/>
              </w:rPr>
              <w:t>ML file usage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DAA2B35" w14:textId="77777777" w:rsidR="00B33979" w:rsidRDefault="00B33979">
            <w:pPr>
              <w:pStyle w:val="TAL"/>
              <w:rPr>
                <w:color w:val="000000"/>
                <w:sz w:val="16"/>
                <w:szCs w:val="16"/>
              </w:rPr>
            </w:pPr>
            <w:r>
              <w:rPr>
                <w:color w:val="000000"/>
                <w:sz w:val="16"/>
                <w:szCs w:val="16"/>
              </w:rPr>
              <w:t>Nokia, ZTE</w:t>
            </w:r>
          </w:p>
        </w:tc>
        <w:tc>
          <w:tcPr>
            <w:tcW w:w="513" w:type="pct"/>
            <w:tcBorders>
              <w:top w:val="single" w:sz="4" w:space="0" w:color="auto"/>
              <w:left w:val="single" w:sz="4" w:space="0" w:color="auto"/>
              <w:bottom w:val="single" w:sz="4" w:space="0" w:color="auto"/>
              <w:right w:val="single" w:sz="4" w:space="0" w:color="auto"/>
            </w:tcBorders>
            <w:noWrap/>
            <w:hideMark/>
          </w:tcPr>
          <w:p w14:paraId="74484C6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4A89F9B" w14:textId="77777777" w:rsidR="00B33979" w:rsidRDefault="00B33979">
            <w:pPr>
              <w:pStyle w:val="TAL"/>
              <w:rPr>
                <w:color w:val="000000"/>
                <w:sz w:val="16"/>
                <w:szCs w:val="16"/>
              </w:rPr>
            </w:pPr>
            <w:r>
              <w:rPr>
                <w:color w:val="000000"/>
                <w:sz w:val="16"/>
                <w:szCs w:val="16"/>
              </w:rPr>
              <w:t>C3-242137</w:t>
            </w:r>
          </w:p>
        </w:tc>
        <w:tc>
          <w:tcPr>
            <w:tcW w:w="579" w:type="pct"/>
            <w:tcBorders>
              <w:top w:val="single" w:sz="4" w:space="0" w:color="auto"/>
              <w:left w:val="single" w:sz="4" w:space="0" w:color="auto"/>
              <w:bottom w:val="single" w:sz="4" w:space="0" w:color="auto"/>
              <w:right w:val="single" w:sz="4" w:space="0" w:color="auto"/>
            </w:tcBorders>
            <w:noWrap/>
            <w:hideMark/>
          </w:tcPr>
          <w:p w14:paraId="23FFC52B" w14:textId="77777777" w:rsidR="00B33979" w:rsidRDefault="00B33979">
            <w:pPr>
              <w:rPr>
                <w:color w:val="000000"/>
                <w:sz w:val="16"/>
                <w:szCs w:val="16"/>
              </w:rPr>
            </w:pPr>
          </w:p>
        </w:tc>
      </w:tr>
      <w:tr w:rsidR="00B33979" w14:paraId="01E4040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E241F3" w14:textId="77777777" w:rsidR="00B33979" w:rsidRDefault="00B33979">
            <w:pPr>
              <w:pStyle w:val="TAL"/>
              <w:rPr>
                <w:color w:val="000000"/>
                <w:sz w:val="16"/>
                <w:szCs w:val="16"/>
              </w:rPr>
            </w:pPr>
            <w:r>
              <w:rPr>
                <w:color w:val="000000"/>
                <w:sz w:val="16"/>
                <w:szCs w:val="16"/>
              </w:rPr>
              <w:t>C3-242591</w:t>
            </w:r>
          </w:p>
        </w:tc>
        <w:tc>
          <w:tcPr>
            <w:tcW w:w="2248" w:type="pct"/>
            <w:tcBorders>
              <w:top w:val="single" w:sz="4" w:space="0" w:color="auto"/>
              <w:left w:val="single" w:sz="4" w:space="0" w:color="auto"/>
              <w:bottom w:val="single" w:sz="4" w:space="0" w:color="auto"/>
              <w:right w:val="single" w:sz="4" w:space="0" w:color="auto"/>
            </w:tcBorders>
            <w:noWrap/>
            <w:hideMark/>
          </w:tcPr>
          <w:p w14:paraId="6F08EEAD" w14:textId="77777777" w:rsidR="00B33979" w:rsidRDefault="00B33979">
            <w:pPr>
              <w:pStyle w:val="TAL"/>
              <w:rPr>
                <w:color w:val="000000"/>
                <w:sz w:val="16"/>
                <w:szCs w:val="16"/>
              </w:rPr>
            </w:pPr>
            <w:r>
              <w:rPr>
                <w:color w:val="000000"/>
                <w:sz w:val="16"/>
                <w:szCs w:val="16"/>
              </w:rPr>
              <w:t>alignment of MLModelMonitorNotify</w:t>
            </w:r>
          </w:p>
        </w:tc>
        <w:tc>
          <w:tcPr>
            <w:tcW w:w="579" w:type="pct"/>
            <w:tcBorders>
              <w:top w:val="single" w:sz="4" w:space="0" w:color="auto"/>
              <w:left w:val="single" w:sz="4" w:space="0" w:color="auto"/>
              <w:bottom w:val="single" w:sz="4" w:space="0" w:color="auto"/>
              <w:right w:val="single" w:sz="4" w:space="0" w:color="auto"/>
            </w:tcBorders>
            <w:noWrap/>
            <w:hideMark/>
          </w:tcPr>
          <w:p w14:paraId="44B9562A"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52B51B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9EAA5C2" w14:textId="77777777" w:rsidR="00B33979" w:rsidRDefault="00B33979">
            <w:pPr>
              <w:pStyle w:val="TAL"/>
              <w:rPr>
                <w:color w:val="000000"/>
                <w:sz w:val="16"/>
                <w:szCs w:val="16"/>
              </w:rPr>
            </w:pPr>
            <w:r>
              <w:rPr>
                <w:color w:val="000000"/>
                <w:sz w:val="16"/>
                <w:szCs w:val="16"/>
              </w:rPr>
              <w:t>C3-242178</w:t>
            </w:r>
          </w:p>
        </w:tc>
        <w:tc>
          <w:tcPr>
            <w:tcW w:w="579" w:type="pct"/>
            <w:tcBorders>
              <w:top w:val="single" w:sz="4" w:space="0" w:color="auto"/>
              <w:left w:val="single" w:sz="4" w:space="0" w:color="auto"/>
              <w:bottom w:val="single" w:sz="4" w:space="0" w:color="auto"/>
              <w:right w:val="single" w:sz="4" w:space="0" w:color="auto"/>
            </w:tcBorders>
            <w:noWrap/>
            <w:hideMark/>
          </w:tcPr>
          <w:p w14:paraId="79E5D9DE" w14:textId="77777777" w:rsidR="00B33979" w:rsidRDefault="00B33979">
            <w:pPr>
              <w:rPr>
                <w:color w:val="000000"/>
                <w:sz w:val="16"/>
                <w:szCs w:val="16"/>
              </w:rPr>
            </w:pPr>
          </w:p>
        </w:tc>
      </w:tr>
      <w:tr w:rsidR="00B33979" w14:paraId="5CB1480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7C1781" w14:textId="77777777" w:rsidR="00B33979" w:rsidRDefault="00B33979">
            <w:pPr>
              <w:pStyle w:val="TAL"/>
              <w:rPr>
                <w:color w:val="000000"/>
                <w:sz w:val="16"/>
                <w:szCs w:val="16"/>
              </w:rPr>
            </w:pPr>
            <w:r>
              <w:rPr>
                <w:color w:val="000000"/>
                <w:sz w:val="16"/>
                <w:szCs w:val="16"/>
              </w:rPr>
              <w:t>C3-242592</w:t>
            </w:r>
          </w:p>
        </w:tc>
        <w:tc>
          <w:tcPr>
            <w:tcW w:w="2248" w:type="pct"/>
            <w:tcBorders>
              <w:top w:val="single" w:sz="4" w:space="0" w:color="auto"/>
              <w:left w:val="single" w:sz="4" w:space="0" w:color="auto"/>
              <w:bottom w:val="single" w:sz="4" w:space="0" w:color="auto"/>
              <w:right w:val="single" w:sz="4" w:space="0" w:color="auto"/>
            </w:tcBorders>
            <w:noWrap/>
            <w:hideMark/>
          </w:tcPr>
          <w:p w14:paraId="6A9E6CDB" w14:textId="77777777" w:rsidR="00B33979" w:rsidRDefault="00B33979">
            <w:pPr>
              <w:pStyle w:val="TAL"/>
              <w:rPr>
                <w:color w:val="000000"/>
                <w:sz w:val="16"/>
                <w:szCs w:val="16"/>
              </w:rPr>
            </w:pPr>
            <w:r>
              <w:rPr>
                <w:color w:val="000000"/>
                <w:sz w:val="16"/>
                <w:szCs w:val="16"/>
              </w:rPr>
              <w:t>MLModel Training Notification correction</w:t>
            </w:r>
          </w:p>
        </w:tc>
        <w:tc>
          <w:tcPr>
            <w:tcW w:w="579" w:type="pct"/>
            <w:tcBorders>
              <w:top w:val="single" w:sz="4" w:space="0" w:color="auto"/>
              <w:left w:val="single" w:sz="4" w:space="0" w:color="auto"/>
              <w:bottom w:val="single" w:sz="4" w:space="0" w:color="auto"/>
              <w:right w:val="single" w:sz="4" w:space="0" w:color="auto"/>
            </w:tcBorders>
            <w:noWrap/>
            <w:hideMark/>
          </w:tcPr>
          <w:p w14:paraId="5AC2F8DB"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4D1C79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EE2EA7B" w14:textId="77777777" w:rsidR="00B33979" w:rsidRDefault="00B33979">
            <w:pPr>
              <w:pStyle w:val="TAL"/>
              <w:rPr>
                <w:color w:val="000000"/>
                <w:sz w:val="16"/>
                <w:szCs w:val="16"/>
              </w:rPr>
            </w:pPr>
            <w:r>
              <w:rPr>
                <w:color w:val="000000"/>
                <w:sz w:val="16"/>
                <w:szCs w:val="16"/>
              </w:rPr>
              <w:t>C3-242179</w:t>
            </w:r>
          </w:p>
        </w:tc>
        <w:tc>
          <w:tcPr>
            <w:tcW w:w="579" w:type="pct"/>
            <w:tcBorders>
              <w:top w:val="single" w:sz="4" w:space="0" w:color="auto"/>
              <w:left w:val="single" w:sz="4" w:space="0" w:color="auto"/>
              <w:bottom w:val="single" w:sz="4" w:space="0" w:color="auto"/>
              <w:right w:val="single" w:sz="4" w:space="0" w:color="auto"/>
            </w:tcBorders>
            <w:noWrap/>
            <w:hideMark/>
          </w:tcPr>
          <w:p w14:paraId="624A6FD6" w14:textId="77777777" w:rsidR="00B33979" w:rsidRDefault="00B33979">
            <w:pPr>
              <w:rPr>
                <w:color w:val="000000"/>
                <w:sz w:val="16"/>
                <w:szCs w:val="16"/>
              </w:rPr>
            </w:pPr>
          </w:p>
        </w:tc>
      </w:tr>
      <w:tr w:rsidR="00B33979" w14:paraId="400166F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24DB82" w14:textId="77777777" w:rsidR="00B33979" w:rsidRDefault="00B33979">
            <w:pPr>
              <w:pStyle w:val="TAL"/>
              <w:rPr>
                <w:color w:val="000000"/>
                <w:sz w:val="16"/>
                <w:szCs w:val="16"/>
              </w:rPr>
            </w:pPr>
            <w:r>
              <w:rPr>
                <w:color w:val="000000"/>
                <w:sz w:val="16"/>
                <w:szCs w:val="16"/>
              </w:rPr>
              <w:t>C3-242593</w:t>
            </w:r>
          </w:p>
        </w:tc>
        <w:tc>
          <w:tcPr>
            <w:tcW w:w="2248" w:type="pct"/>
            <w:tcBorders>
              <w:top w:val="single" w:sz="4" w:space="0" w:color="auto"/>
              <w:left w:val="single" w:sz="4" w:space="0" w:color="auto"/>
              <w:bottom w:val="single" w:sz="4" w:space="0" w:color="auto"/>
              <w:right w:val="single" w:sz="4" w:space="0" w:color="auto"/>
            </w:tcBorders>
            <w:noWrap/>
            <w:hideMark/>
          </w:tcPr>
          <w:p w14:paraId="5905CF16" w14:textId="77777777" w:rsidR="00B33979" w:rsidRDefault="00B33979">
            <w:pPr>
              <w:pStyle w:val="TAL"/>
              <w:rPr>
                <w:color w:val="000000"/>
                <w:sz w:val="16"/>
                <w:szCs w:val="16"/>
              </w:rPr>
            </w:pPr>
            <w:r>
              <w:rPr>
                <w:color w:val="000000"/>
                <w:sz w:val="16"/>
                <w:szCs w:val="16"/>
              </w:rPr>
              <w:t>Completion of Ndccf_DataManagement_Notify</w:t>
            </w:r>
          </w:p>
        </w:tc>
        <w:tc>
          <w:tcPr>
            <w:tcW w:w="579" w:type="pct"/>
            <w:tcBorders>
              <w:top w:val="single" w:sz="4" w:space="0" w:color="auto"/>
              <w:left w:val="single" w:sz="4" w:space="0" w:color="auto"/>
              <w:bottom w:val="single" w:sz="4" w:space="0" w:color="auto"/>
              <w:right w:val="single" w:sz="4" w:space="0" w:color="auto"/>
            </w:tcBorders>
            <w:noWrap/>
            <w:hideMark/>
          </w:tcPr>
          <w:p w14:paraId="4EE6560F" w14:textId="77777777" w:rsidR="00B33979" w:rsidRDefault="00B33979">
            <w:pPr>
              <w:pStyle w:val="TAL"/>
              <w:rPr>
                <w:color w:val="000000"/>
                <w:sz w:val="16"/>
                <w:szCs w:val="16"/>
              </w:rPr>
            </w:pPr>
            <w:r>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noWrap/>
            <w:hideMark/>
          </w:tcPr>
          <w:p w14:paraId="758059D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8033F28" w14:textId="77777777" w:rsidR="00B33979" w:rsidRDefault="00B33979">
            <w:pPr>
              <w:pStyle w:val="TAL"/>
              <w:rPr>
                <w:color w:val="000000"/>
                <w:sz w:val="16"/>
                <w:szCs w:val="16"/>
              </w:rPr>
            </w:pPr>
            <w:r>
              <w:rPr>
                <w:color w:val="000000"/>
                <w:sz w:val="16"/>
                <w:szCs w:val="16"/>
              </w:rPr>
              <w:t>C3-242180</w:t>
            </w:r>
          </w:p>
        </w:tc>
        <w:tc>
          <w:tcPr>
            <w:tcW w:w="579" w:type="pct"/>
            <w:tcBorders>
              <w:top w:val="single" w:sz="4" w:space="0" w:color="auto"/>
              <w:left w:val="single" w:sz="4" w:space="0" w:color="auto"/>
              <w:bottom w:val="single" w:sz="4" w:space="0" w:color="auto"/>
              <w:right w:val="single" w:sz="4" w:space="0" w:color="auto"/>
            </w:tcBorders>
            <w:noWrap/>
            <w:hideMark/>
          </w:tcPr>
          <w:p w14:paraId="0F9AC843" w14:textId="77777777" w:rsidR="00B33979" w:rsidRDefault="00B33979">
            <w:pPr>
              <w:rPr>
                <w:color w:val="000000"/>
                <w:sz w:val="16"/>
                <w:szCs w:val="16"/>
              </w:rPr>
            </w:pPr>
          </w:p>
        </w:tc>
      </w:tr>
      <w:tr w:rsidR="00B33979" w14:paraId="4FE4286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D6F2A9" w14:textId="77777777" w:rsidR="00B33979" w:rsidRDefault="00B33979">
            <w:pPr>
              <w:pStyle w:val="TAL"/>
              <w:rPr>
                <w:color w:val="000000"/>
                <w:sz w:val="16"/>
                <w:szCs w:val="16"/>
              </w:rPr>
            </w:pPr>
            <w:r>
              <w:rPr>
                <w:color w:val="000000"/>
                <w:sz w:val="16"/>
                <w:szCs w:val="16"/>
              </w:rPr>
              <w:t>C3-242594</w:t>
            </w:r>
          </w:p>
        </w:tc>
        <w:tc>
          <w:tcPr>
            <w:tcW w:w="2248" w:type="pct"/>
            <w:tcBorders>
              <w:top w:val="single" w:sz="4" w:space="0" w:color="auto"/>
              <w:left w:val="single" w:sz="4" w:space="0" w:color="auto"/>
              <w:bottom w:val="single" w:sz="4" w:space="0" w:color="auto"/>
              <w:right w:val="single" w:sz="4" w:space="0" w:color="auto"/>
            </w:tcBorders>
            <w:noWrap/>
            <w:hideMark/>
          </w:tcPr>
          <w:p w14:paraId="2127FF55" w14:textId="77777777" w:rsidR="00B33979" w:rsidRDefault="00B33979">
            <w:pPr>
              <w:pStyle w:val="TAL"/>
              <w:rPr>
                <w:color w:val="000000"/>
                <w:sz w:val="16"/>
                <w:szCs w:val="16"/>
              </w:rPr>
            </w:pPr>
            <w:r>
              <w:rPr>
                <w:color w:val="000000"/>
                <w:sz w:val="16"/>
                <w:szCs w:val="16"/>
              </w:rPr>
              <w:t>Add skip current FL round indication in NWDAF ML Model Training API</w:t>
            </w:r>
          </w:p>
        </w:tc>
        <w:tc>
          <w:tcPr>
            <w:tcW w:w="579" w:type="pct"/>
            <w:tcBorders>
              <w:top w:val="single" w:sz="4" w:space="0" w:color="auto"/>
              <w:left w:val="single" w:sz="4" w:space="0" w:color="auto"/>
              <w:bottom w:val="single" w:sz="4" w:space="0" w:color="auto"/>
              <w:right w:val="single" w:sz="4" w:space="0" w:color="auto"/>
            </w:tcBorders>
            <w:noWrap/>
            <w:hideMark/>
          </w:tcPr>
          <w:p w14:paraId="167B33B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F7C23D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8789F17" w14:textId="77777777" w:rsidR="00B33979" w:rsidRDefault="00B33979">
            <w:pPr>
              <w:pStyle w:val="TAL"/>
              <w:rPr>
                <w:color w:val="000000"/>
                <w:sz w:val="16"/>
                <w:szCs w:val="16"/>
              </w:rPr>
            </w:pPr>
            <w:r>
              <w:rPr>
                <w:color w:val="000000"/>
                <w:sz w:val="16"/>
                <w:szCs w:val="16"/>
              </w:rPr>
              <w:t>C3-242254</w:t>
            </w:r>
          </w:p>
        </w:tc>
        <w:tc>
          <w:tcPr>
            <w:tcW w:w="579" w:type="pct"/>
            <w:tcBorders>
              <w:top w:val="single" w:sz="4" w:space="0" w:color="auto"/>
              <w:left w:val="single" w:sz="4" w:space="0" w:color="auto"/>
              <w:bottom w:val="single" w:sz="4" w:space="0" w:color="auto"/>
              <w:right w:val="single" w:sz="4" w:space="0" w:color="auto"/>
            </w:tcBorders>
            <w:noWrap/>
            <w:hideMark/>
          </w:tcPr>
          <w:p w14:paraId="367C0BF9" w14:textId="77777777" w:rsidR="00B33979" w:rsidRDefault="00B33979">
            <w:pPr>
              <w:rPr>
                <w:color w:val="000000"/>
                <w:sz w:val="16"/>
                <w:szCs w:val="16"/>
              </w:rPr>
            </w:pPr>
          </w:p>
        </w:tc>
      </w:tr>
      <w:tr w:rsidR="00B33979" w14:paraId="244AC0E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EE9BD4" w14:textId="77777777" w:rsidR="00B33979" w:rsidRDefault="00B33979">
            <w:pPr>
              <w:pStyle w:val="TAL"/>
              <w:rPr>
                <w:color w:val="000000"/>
                <w:sz w:val="16"/>
                <w:szCs w:val="16"/>
              </w:rPr>
            </w:pPr>
            <w:r>
              <w:rPr>
                <w:color w:val="000000"/>
                <w:sz w:val="16"/>
                <w:szCs w:val="16"/>
              </w:rPr>
              <w:t>C3-242595</w:t>
            </w:r>
          </w:p>
        </w:tc>
        <w:tc>
          <w:tcPr>
            <w:tcW w:w="2248" w:type="pct"/>
            <w:tcBorders>
              <w:top w:val="single" w:sz="4" w:space="0" w:color="auto"/>
              <w:left w:val="single" w:sz="4" w:space="0" w:color="auto"/>
              <w:bottom w:val="single" w:sz="4" w:space="0" w:color="auto"/>
              <w:right w:val="single" w:sz="4" w:space="0" w:color="auto"/>
            </w:tcBorders>
            <w:noWrap/>
            <w:hideMark/>
          </w:tcPr>
          <w:p w14:paraId="22DD1EDC" w14:textId="77777777" w:rsidR="00B33979" w:rsidRDefault="00B33979">
            <w:pPr>
              <w:pStyle w:val="TAL"/>
              <w:rPr>
                <w:color w:val="000000"/>
                <w:sz w:val="16"/>
                <w:szCs w:val="16"/>
              </w:rPr>
            </w:pPr>
            <w:r>
              <w:rPr>
                <w:color w:val="000000"/>
                <w:sz w:val="16"/>
                <w:szCs w:val="16"/>
              </w:rPr>
              <w:t>Corrections on the procedure of PFD Determination Analytics</w:t>
            </w:r>
          </w:p>
        </w:tc>
        <w:tc>
          <w:tcPr>
            <w:tcW w:w="579" w:type="pct"/>
            <w:tcBorders>
              <w:top w:val="single" w:sz="4" w:space="0" w:color="auto"/>
              <w:left w:val="single" w:sz="4" w:space="0" w:color="auto"/>
              <w:bottom w:val="single" w:sz="4" w:space="0" w:color="auto"/>
              <w:right w:val="single" w:sz="4" w:space="0" w:color="auto"/>
            </w:tcBorders>
            <w:noWrap/>
            <w:hideMark/>
          </w:tcPr>
          <w:p w14:paraId="17F5A7BB" w14:textId="77777777" w:rsidR="00B33979" w:rsidRDefault="00B33979">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4630613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90D4761" w14:textId="77777777" w:rsidR="00B33979" w:rsidRDefault="00B33979">
            <w:pPr>
              <w:pStyle w:val="TAL"/>
              <w:rPr>
                <w:color w:val="000000"/>
                <w:sz w:val="16"/>
                <w:szCs w:val="16"/>
              </w:rPr>
            </w:pPr>
            <w:r>
              <w:rPr>
                <w:color w:val="000000"/>
                <w:sz w:val="16"/>
                <w:szCs w:val="16"/>
              </w:rPr>
              <w:t>C3-242259</w:t>
            </w:r>
          </w:p>
        </w:tc>
        <w:tc>
          <w:tcPr>
            <w:tcW w:w="579" w:type="pct"/>
            <w:tcBorders>
              <w:top w:val="single" w:sz="4" w:space="0" w:color="auto"/>
              <w:left w:val="single" w:sz="4" w:space="0" w:color="auto"/>
              <w:bottom w:val="single" w:sz="4" w:space="0" w:color="auto"/>
              <w:right w:val="single" w:sz="4" w:space="0" w:color="auto"/>
            </w:tcBorders>
            <w:noWrap/>
            <w:hideMark/>
          </w:tcPr>
          <w:p w14:paraId="1D781F05" w14:textId="77777777" w:rsidR="00B33979" w:rsidRDefault="00B33979">
            <w:pPr>
              <w:rPr>
                <w:color w:val="000000"/>
                <w:sz w:val="16"/>
                <w:szCs w:val="16"/>
              </w:rPr>
            </w:pPr>
          </w:p>
        </w:tc>
      </w:tr>
      <w:tr w:rsidR="00B33979" w14:paraId="30F989E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D85A8D" w14:textId="77777777" w:rsidR="00B33979" w:rsidRDefault="00B33979">
            <w:pPr>
              <w:pStyle w:val="TAL"/>
              <w:rPr>
                <w:color w:val="000000"/>
                <w:sz w:val="16"/>
                <w:szCs w:val="16"/>
              </w:rPr>
            </w:pPr>
            <w:r>
              <w:rPr>
                <w:color w:val="000000"/>
                <w:sz w:val="16"/>
                <w:szCs w:val="16"/>
              </w:rPr>
              <w:t>C3-242596</w:t>
            </w:r>
          </w:p>
        </w:tc>
        <w:tc>
          <w:tcPr>
            <w:tcW w:w="2248" w:type="pct"/>
            <w:tcBorders>
              <w:top w:val="single" w:sz="4" w:space="0" w:color="auto"/>
              <w:left w:val="single" w:sz="4" w:space="0" w:color="auto"/>
              <w:bottom w:val="single" w:sz="4" w:space="0" w:color="auto"/>
              <w:right w:val="single" w:sz="4" w:space="0" w:color="auto"/>
            </w:tcBorders>
            <w:noWrap/>
            <w:hideMark/>
          </w:tcPr>
          <w:p w14:paraId="2116C93D" w14:textId="77777777" w:rsidR="00B33979" w:rsidRDefault="00B33979">
            <w:pPr>
              <w:pStyle w:val="TAL"/>
              <w:rPr>
                <w:color w:val="000000"/>
                <w:sz w:val="16"/>
                <w:szCs w:val="16"/>
              </w:rPr>
            </w:pPr>
            <w:r>
              <w:rPr>
                <w:color w:val="000000"/>
                <w:sz w:val="16"/>
                <w:szCs w:val="16"/>
              </w:rPr>
              <w:t>Removal of the Editor’s Note for the analytics type in the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0232DFDD" w14:textId="77777777" w:rsidR="00B33979" w:rsidRDefault="00B33979">
            <w:pPr>
              <w:pStyle w:val="TAL"/>
              <w:rPr>
                <w:color w:val="000000"/>
                <w:sz w:val="16"/>
                <w:szCs w:val="16"/>
              </w:rPr>
            </w:pPr>
            <w:r>
              <w:rPr>
                <w:color w:val="000000"/>
                <w:sz w:val="16"/>
                <w:szCs w:val="16"/>
              </w:rPr>
              <w:t>Huawei, Lenovo, Ericsson</w:t>
            </w:r>
          </w:p>
        </w:tc>
        <w:tc>
          <w:tcPr>
            <w:tcW w:w="513" w:type="pct"/>
            <w:tcBorders>
              <w:top w:val="single" w:sz="4" w:space="0" w:color="auto"/>
              <w:left w:val="single" w:sz="4" w:space="0" w:color="auto"/>
              <w:bottom w:val="single" w:sz="4" w:space="0" w:color="auto"/>
              <w:right w:val="single" w:sz="4" w:space="0" w:color="auto"/>
            </w:tcBorders>
            <w:noWrap/>
            <w:hideMark/>
          </w:tcPr>
          <w:p w14:paraId="74C2C553"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18E927" w14:textId="77777777" w:rsidR="00B33979" w:rsidRDefault="00B33979">
            <w:pPr>
              <w:pStyle w:val="TAL"/>
              <w:rPr>
                <w:color w:val="000000"/>
                <w:sz w:val="16"/>
                <w:szCs w:val="16"/>
              </w:rPr>
            </w:pPr>
            <w:r>
              <w:rPr>
                <w:color w:val="000000"/>
                <w:sz w:val="16"/>
                <w:szCs w:val="16"/>
              </w:rPr>
              <w:t>C3-242205</w:t>
            </w:r>
          </w:p>
        </w:tc>
        <w:tc>
          <w:tcPr>
            <w:tcW w:w="579" w:type="pct"/>
            <w:tcBorders>
              <w:top w:val="single" w:sz="4" w:space="0" w:color="auto"/>
              <w:left w:val="single" w:sz="4" w:space="0" w:color="auto"/>
              <w:bottom w:val="single" w:sz="4" w:space="0" w:color="auto"/>
              <w:right w:val="single" w:sz="4" w:space="0" w:color="auto"/>
            </w:tcBorders>
            <w:noWrap/>
            <w:hideMark/>
          </w:tcPr>
          <w:p w14:paraId="29B57295" w14:textId="77777777" w:rsidR="00B33979" w:rsidRDefault="00B33979">
            <w:pPr>
              <w:rPr>
                <w:color w:val="000000"/>
                <w:sz w:val="16"/>
                <w:szCs w:val="16"/>
              </w:rPr>
            </w:pPr>
          </w:p>
        </w:tc>
      </w:tr>
      <w:tr w:rsidR="00B33979" w14:paraId="7F6D069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2B6F14" w14:textId="77777777" w:rsidR="00B33979" w:rsidRDefault="00B33979">
            <w:pPr>
              <w:pStyle w:val="TAL"/>
              <w:rPr>
                <w:color w:val="000000"/>
                <w:sz w:val="16"/>
                <w:szCs w:val="16"/>
              </w:rPr>
            </w:pPr>
            <w:r>
              <w:rPr>
                <w:color w:val="000000"/>
                <w:sz w:val="16"/>
                <w:szCs w:val="16"/>
              </w:rPr>
              <w:t>C3-242597</w:t>
            </w:r>
          </w:p>
        </w:tc>
        <w:tc>
          <w:tcPr>
            <w:tcW w:w="2248" w:type="pct"/>
            <w:tcBorders>
              <w:top w:val="single" w:sz="4" w:space="0" w:color="auto"/>
              <w:left w:val="single" w:sz="4" w:space="0" w:color="auto"/>
              <w:bottom w:val="single" w:sz="4" w:space="0" w:color="auto"/>
              <w:right w:val="single" w:sz="4" w:space="0" w:color="auto"/>
            </w:tcBorders>
            <w:noWrap/>
            <w:hideMark/>
          </w:tcPr>
          <w:p w14:paraId="4D513326" w14:textId="77777777" w:rsidR="00B33979" w:rsidRDefault="00B33979">
            <w:pPr>
              <w:pStyle w:val="TAL"/>
              <w:rPr>
                <w:color w:val="000000"/>
                <w:sz w:val="16"/>
                <w:szCs w:val="16"/>
              </w:rPr>
            </w:pPr>
            <w:r>
              <w:rPr>
                <w:color w:val="000000"/>
                <w:sz w:val="16"/>
                <w:szCs w:val="16"/>
              </w:rPr>
              <w:t>Resolve the Editor's Notes for the analytics and data output</w:t>
            </w:r>
          </w:p>
        </w:tc>
        <w:tc>
          <w:tcPr>
            <w:tcW w:w="579" w:type="pct"/>
            <w:tcBorders>
              <w:top w:val="single" w:sz="4" w:space="0" w:color="auto"/>
              <w:left w:val="single" w:sz="4" w:space="0" w:color="auto"/>
              <w:bottom w:val="single" w:sz="4" w:space="0" w:color="auto"/>
              <w:right w:val="single" w:sz="4" w:space="0" w:color="auto"/>
            </w:tcBorders>
            <w:noWrap/>
            <w:hideMark/>
          </w:tcPr>
          <w:p w14:paraId="3F240D66" w14:textId="77777777" w:rsidR="00B33979" w:rsidRDefault="00B33979">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6522DEA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C50D15" w14:textId="77777777" w:rsidR="00B33979" w:rsidRDefault="00B33979">
            <w:pPr>
              <w:pStyle w:val="TAL"/>
              <w:rPr>
                <w:color w:val="000000"/>
                <w:sz w:val="16"/>
                <w:szCs w:val="16"/>
              </w:rPr>
            </w:pPr>
            <w:r>
              <w:rPr>
                <w:color w:val="000000"/>
                <w:sz w:val="16"/>
                <w:szCs w:val="16"/>
              </w:rPr>
              <w:t>C3-242206</w:t>
            </w:r>
          </w:p>
        </w:tc>
        <w:tc>
          <w:tcPr>
            <w:tcW w:w="579" w:type="pct"/>
            <w:tcBorders>
              <w:top w:val="single" w:sz="4" w:space="0" w:color="auto"/>
              <w:left w:val="single" w:sz="4" w:space="0" w:color="auto"/>
              <w:bottom w:val="single" w:sz="4" w:space="0" w:color="auto"/>
              <w:right w:val="single" w:sz="4" w:space="0" w:color="auto"/>
            </w:tcBorders>
            <w:noWrap/>
            <w:hideMark/>
          </w:tcPr>
          <w:p w14:paraId="739392A0" w14:textId="77777777" w:rsidR="00B33979" w:rsidRDefault="00B33979">
            <w:pPr>
              <w:rPr>
                <w:color w:val="000000"/>
                <w:sz w:val="16"/>
                <w:szCs w:val="16"/>
              </w:rPr>
            </w:pPr>
          </w:p>
        </w:tc>
      </w:tr>
      <w:tr w:rsidR="00B33979" w14:paraId="1F88BB0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A21863" w14:textId="77777777" w:rsidR="00B33979" w:rsidRDefault="00B33979">
            <w:pPr>
              <w:pStyle w:val="TAL"/>
              <w:rPr>
                <w:color w:val="000000"/>
                <w:sz w:val="16"/>
                <w:szCs w:val="16"/>
              </w:rPr>
            </w:pPr>
            <w:r>
              <w:rPr>
                <w:color w:val="000000"/>
                <w:sz w:val="16"/>
                <w:szCs w:val="16"/>
              </w:rPr>
              <w:t>C3-242598</w:t>
            </w:r>
          </w:p>
        </w:tc>
        <w:tc>
          <w:tcPr>
            <w:tcW w:w="2248" w:type="pct"/>
            <w:tcBorders>
              <w:top w:val="single" w:sz="4" w:space="0" w:color="auto"/>
              <w:left w:val="single" w:sz="4" w:space="0" w:color="auto"/>
              <w:bottom w:val="single" w:sz="4" w:space="0" w:color="auto"/>
              <w:right w:val="single" w:sz="4" w:space="0" w:color="auto"/>
            </w:tcBorders>
            <w:noWrap/>
            <w:hideMark/>
          </w:tcPr>
          <w:p w14:paraId="298E3F7F" w14:textId="77777777" w:rsidR="00B33979" w:rsidRDefault="00B33979">
            <w:pPr>
              <w:pStyle w:val="TAL"/>
              <w:rPr>
                <w:color w:val="000000"/>
                <w:sz w:val="16"/>
                <w:szCs w:val="16"/>
              </w:rPr>
            </w:pPr>
            <w:r>
              <w:rPr>
                <w:color w:val="000000"/>
                <w:sz w:val="16"/>
                <w:szCs w:val="16"/>
              </w:rPr>
              <w:t>Update the analytics type in the subscription</w:t>
            </w:r>
          </w:p>
        </w:tc>
        <w:tc>
          <w:tcPr>
            <w:tcW w:w="579" w:type="pct"/>
            <w:tcBorders>
              <w:top w:val="single" w:sz="4" w:space="0" w:color="auto"/>
              <w:left w:val="single" w:sz="4" w:space="0" w:color="auto"/>
              <w:bottom w:val="single" w:sz="4" w:space="0" w:color="auto"/>
              <w:right w:val="single" w:sz="4" w:space="0" w:color="auto"/>
            </w:tcBorders>
            <w:noWrap/>
            <w:hideMark/>
          </w:tcPr>
          <w:p w14:paraId="5126A116" w14:textId="77777777" w:rsidR="00B33979" w:rsidRDefault="00B33979">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51FE9A7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F77A589" w14:textId="77777777" w:rsidR="00B33979" w:rsidRDefault="00B33979">
            <w:pPr>
              <w:pStyle w:val="TAL"/>
              <w:rPr>
                <w:color w:val="000000"/>
                <w:sz w:val="16"/>
                <w:szCs w:val="16"/>
              </w:rPr>
            </w:pPr>
            <w:r>
              <w:rPr>
                <w:color w:val="000000"/>
                <w:sz w:val="16"/>
                <w:szCs w:val="16"/>
              </w:rPr>
              <w:t>C3-242207</w:t>
            </w:r>
          </w:p>
        </w:tc>
        <w:tc>
          <w:tcPr>
            <w:tcW w:w="579" w:type="pct"/>
            <w:tcBorders>
              <w:top w:val="single" w:sz="4" w:space="0" w:color="auto"/>
              <w:left w:val="single" w:sz="4" w:space="0" w:color="auto"/>
              <w:bottom w:val="single" w:sz="4" w:space="0" w:color="auto"/>
              <w:right w:val="single" w:sz="4" w:space="0" w:color="auto"/>
            </w:tcBorders>
            <w:noWrap/>
            <w:hideMark/>
          </w:tcPr>
          <w:p w14:paraId="1C16535C" w14:textId="77777777" w:rsidR="00B33979" w:rsidRDefault="00B33979">
            <w:pPr>
              <w:rPr>
                <w:color w:val="000000"/>
                <w:sz w:val="16"/>
                <w:szCs w:val="16"/>
              </w:rPr>
            </w:pPr>
          </w:p>
        </w:tc>
      </w:tr>
      <w:tr w:rsidR="00B33979" w14:paraId="7DA5528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7CB843" w14:textId="77777777" w:rsidR="00B33979" w:rsidRDefault="00B33979">
            <w:pPr>
              <w:pStyle w:val="TAL"/>
              <w:rPr>
                <w:color w:val="000000"/>
                <w:sz w:val="16"/>
                <w:szCs w:val="16"/>
              </w:rPr>
            </w:pPr>
            <w:r>
              <w:rPr>
                <w:color w:val="000000"/>
                <w:sz w:val="16"/>
                <w:szCs w:val="16"/>
              </w:rPr>
              <w:t>C3-242599</w:t>
            </w:r>
          </w:p>
        </w:tc>
        <w:tc>
          <w:tcPr>
            <w:tcW w:w="2248" w:type="pct"/>
            <w:tcBorders>
              <w:top w:val="single" w:sz="4" w:space="0" w:color="auto"/>
              <w:left w:val="single" w:sz="4" w:space="0" w:color="auto"/>
              <w:bottom w:val="single" w:sz="4" w:space="0" w:color="auto"/>
              <w:right w:val="single" w:sz="4" w:space="0" w:color="auto"/>
            </w:tcBorders>
            <w:noWrap/>
            <w:hideMark/>
          </w:tcPr>
          <w:p w14:paraId="5AB5DAAC" w14:textId="77777777" w:rsidR="00B33979" w:rsidRDefault="00B33979">
            <w:pPr>
              <w:pStyle w:val="TAL"/>
              <w:rPr>
                <w:color w:val="000000"/>
                <w:sz w:val="16"/>
                <w:szCs w:val="16"/>
              </w:rPr>
            </w:pPr>
            <w:r>
              <w:rPr>
                <w:color w:val="000000"/>
                <w:sz w:val="16"/>
                <w:szCs w:val="16"/>
              </w:rPr>
              <w:t>Ranging and Sidelink service procedure and configuration update</w:t>
            </w:r>
          </w:p>
        </w:tc>
        <w:tc>
          <w:tcPr>
            <w:tcW w:w="579" w:type="pct"/>
            <w:tcBorders>
              <w:top w:val="single" w:sz="4" w:space="0" w:color="auto"/>
              <w:left w:val="single" w:sz="4" w:space="0" w:color="auto"/>
              <w:bottom w:val="single" w:sz="4" w:space="0" w:color="auto"/>
              <w:right w:val="single" w:sz="4" w:space="0" w:color="auto"/>
            </w:tcBorders>
            <w:noWrap/>
            <w:hideMark/>
          </w:tcPr>
          <w:p w14:paraId="0D92EDC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8B79C7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6FB5B07" w14:textId="77777777" w:rsidR="00B33979" w:rsidRDefault="00B33979">
            <w:pPr>
              <w:pStyle w:val="TAL"/>
              <w:rPr>
                <w:color w:val="000000"/>
                <w:sz w:val="16"/>
                <w:szCs w:val="16"/>
              </w:rPr>
            </w:pPr>
            <w:r>
              <w:rPr>
                <w:color w:val="000000"/>
                <w:sz w:val="16"/>
                <w:szCs w:val="16"/>
              </w:rPr>
              <w:t>C3-242116</w:t>
            </w:r>
          </w:p>
        </w:tc>
        <w:tc>
          <w:tcPr>
            <w:tcW w:w="579" w:type="pct"/>
            <w:tcBorders>
              <w:top w:val="single" w:sz="4" w:space="0" w:color="auto"/>
              <w:left w:val="single" w:sz="4" w:space="0" w:color="auto"/>
              <w:bottom w:val="single" w:sz="4" w:space="0" w:color="auto"/>
              <w:right w:val="single" w:sz="4" w:space="0" w:color="auto"/>
            </w:tcBorders>
            <w:noWrap/>
            <w:hideMark/>
          </w:tcPr>
          <w:p w14:paraId="43DFD96F" w14:textId="77777777" w:rsidR="00B33979" w:rsidRDefault="00B33979">
            <w:pPr>
              <w:rPr>
                <w:color w:val="000000"/>
                <w:sz w:val="16"/>
                <w:szCs w:val="16"/>
              </w:rPr>
            </w:pPr>
          </w:p>
        </w:tc>
      </w:tr>
      <w:tr w:rsidR="00B33979" w14:paraId="42A5F47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5B479A" w14:textId="77777777" w:rsidR="00B33979" w:rsidRDefault="00B33979">
            <w:pPr>
              <w:pStyle w:val="TAL"/>
              <w:rPr>
                <w:color w:val="000000"/>
                <w:sz w:val="16"/>
                <w:szCs w:val="16"/>
              </w:rPr>
            </w:pPr>
            <w:r>
              <w:rPr>
                <w:color w:val="000000"/>
                <w:sz w:val="16"/>
                <w:szCs w:val="16"/>
              </w:rPr>
              <w:t>C3-242600</w:t>
            </w:r>
          </w:p>
        </w:tc>
        <w:tc>
          <w:tcPr>
            <w:tcW w:w="2248" w:type="pct"/>
            <w:tcBorders>
              <w:top w:val="single" w:sz="4" w:space="0" w:color="auto"/>
              <w:left w:val="single" w:sz="4" w:space="0" w:color="auto"/>
              <w:bottom w:val="single" w:sz="4" w:space="0" w:color="auto"/>
              <w:right w:val="single" w:sz="4" w:space="0" w:color="auto"/>
            </w:tcBorders>
            <w:noWrap/>
            <w:hideMark/>
          </w:tcPr>
          <w:p w14:paraId="2AD6BAE2" w14:textId="77777777" w:rsidR="00B33979" w:rsidRDefault="00B33979">
            <w:pPr>
              <w:pStyle w:val="TAL"/>
              <w:rPr>
                <w:color w:val="000000"/>
                <w:sz w:val="16"/>
                <w:szCs w:val="16"/>
              </w:rPr>
            </w:pPr>
            <w:r>
              <w:rPr>
                <w:color w:val="000000"/>
                <w:sz w:val="16"/>
                <w:szCs w:val="16"/>
              </w:rPr>
              <w:t>Miscellaneous changes</w:t>
            </w:r>
          </w:p>
        </w:tc>
        <w:tc>
          <w:tcPr>
            <w:tcW w:w="579" w:type="pct"/>
            <w:tcBorders>
              <w:top w:val="single" w:sz="4" w:space="0" w:color="auto"/>
              <w:left w:val="single" w:sz="4" w:space="0" w:color="auto"/>
              <w:bottom w:val="single" w:sz="4" w:space="0" w:color="auto"/>
              <w:right w:val="single" w:sz="4" w:space="0" w:color="auto"/>
            </w:tcBorders>
            <w:noWrap/>
            <w:hideMark/>
          </w:tcPr>
          <w:p w14:paraId="0ACC4513"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9829CA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2BFA535" w14:textId="77777777" w:rsidR="00B33979" w:rsidRDefault="00B33979">
            <w:pPr>
              <w:pStyle w:val="TAL"/>
              <w:rPr>
                <w:color w:val="000000"/>
                <w:sz w:val="16"/>
                <w:szCs w:val="16"/>
              </w:rPr>
            </w:pPr>
            <w:r>
              <w:rPr>
                <w:color w:val="000000"/>
                <w:sz w:val="16"/>
                <w:szCs w:val="16"/>
              </w:rPr>
              <w:t>C3-242117</w:t>
            </w:r>
          </w:p>
        </w:tc>
        <w:tc>
          <w:tcPr>
            <w:tcW w:w="579" w:type="pct"/>
            <w:tcBorders>
              <w:top w:val="single" w:sz="4" w:space="0" w:color="auto"/>
              <w:left w:val="single" w:sz="4" w:space="0" w:color="auto"/>
              <w:bottom w:val="single" w:sz="4" w:space="0" w:color="auto"/>
              <w:right w:val="single" w:sz="4" w:space="0" w:color="auto"/>
            </w:tcBorders>
            <w:noWrap/>
            <w:hideMark/>
          </w:tcPr>
          <w:p w14:paraId="0D319821" w14:textId="77777777" w:rsidR="00B33979" w:rsidRDefault="00B33979">
            <w:pPr>
              <w:rPr>
                <w:color w:val="000000"/>
                <w:sz w:val="16"/>
                <w:szCs w:val="16"/>
              </w:rPr>
            </w:pPr>
          </w:p>
        </w:tc>
      </w:tr>
      <w:tr w:rsidR="00B33979" w14:paraId="16BC807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A07F31" w14:textId="77777777" w:rsidR="00B33979" w:rsidRDefault="00B33979">
            <w:pPr>
              <w:pStyle w:val="TAL"/>
              <w:rPr>
                <w:color w:val="000000"/>
                <w:sz w:val="16"/>
                <w:szCs w:val="16"/>
              </w:rPr>
            </w:pPr>
            <w:r>
              <w:rPr>
                <w:color w:val="000000"/>
                <w:sz w:val="16"/>
                <w:szCs w:val="16"/>
              </w:rPr>
              <w:t>C3-242601</w:t>
            </w:r>
          </w:p>
        </w:tc>
        <w:tc>
          <w:tcPr>
            <w:tcW w:w="2248" w:type="pct"/>
            <w:tcBorders>
              <w:top w:val="single" w:sz="4" w:space="0" w:color="auto"/>
              <w:left w:val="single" w:sz="4" w:space="0" w:color="auto"/>
              <w:bottom w:val="single" w:sz="4" w:space="0" w:color="auto"/>
              <w:right w:val="single" w:sz="4" w:space="0" w:color="auto"/>
            </w:tcBorders>
            <w:noWrap/>
            <w:hideMark/>
          </w:tcPr>
          <w:p w14:paraId="6F3C6306" w14:textId="77777777" w:rsidR="00B33979" w:rsidRDefault="00B33979">
            <w:pPr>
              <w:pStyle w:val="TAL"/>
              <w:rPr>
                <w:color w:val="000000"/>
                <w:sz w:val="16"/>
                <w:szCs w:val="16"/>
              </w:rPr>
            </w:pPr>
            <w:r>
              <w:rPr>
                <w:color w:val="000000"/>
                <w:sz w:val="16"/>
                <w:szCs w:val="16"/>
              </w:rPr>
              <w:t>Miscellaneous changes</w:t>
            </w:r>
          </w:p>
        </w:tc>
        <w:tc>
          <w:tcPr>
            <w:tcW w:w="579" w:type="pct"/>
            <w:tcBorders>
              <w:top w:val="single" w:sz="4" w:space="0" w:color="auto"/>
              <w:left w:val="single" w:sz="4" w:space="0" w:color="auto"/>
              <w:bottom w:val="single" w:sz="4" w:space="0" w:color="auto"/>
              <w:right w:val="single" w:sz="4" w:space="0" w:color="auto"/>
            </w:tcBorders>
            <w:noWrap/>
            <w:hideMark/>
          </w:tcPr>
          <w:p w14:paraId="7AAFD07E"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5DE609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F2C7391" w14:textId="77777777" w:rsidR="00B33979" w:rsidRDefault="00B33979">
            <w:pPr>
              <w:pStyle w:val="TAL"/>
              <w:rPr>
                <w:color w:val="000000"/>
                <w:sz w:val="16"/>
                <w:szCs w:val="16"/>
              </w:rPr>
            </w:pPr>
            <w:r>
              <w:rPr>
                <w:color w:val="000000"/>
                <w:sz w:val="16"/>
                <w:szCs w:val="16"/>
              </w:rPr>
              <w:t>C3-242118</w:t>
            </w:r>
          </w:p>
        </w:tc>
        <w:tc>
          <w:tcPr>
            <w:tcW w:w="579" w:type="pct"/>
            <w:tcBorders>
              <w:top w:val="single" w:sz="4" w:space="0" w:color="auto"/>
              <w:left w:val="single" w:sz="4" w:space="0" w:color="auto"/>
              <w:bottom w:val="single" w:sz="4" w:space="0" w:color="auto"/>
              <w:right w:val="single" w:sz="4" w:space="0" w:color="auto"/>
            </w:tcBorders>
            <w:noWrap/>
            <w:hideMark/>
          </w:tcPr>
          <w:p w14:paraId="675A8566" w14:textId="77777777" w:rsidR="00B33979" w:rsidRDefault="00B33979">
            <w:pPr>
              <w:rPr>
                <w:color w:val="000000"/>
                <w:sz w:val="16"/>
                <w:szCs w:val="16"/>
              </w:rPr>
            </w:pPr>
          </w:p>
        </w:tc>
      </w:tr>
      <w:tr w:rsidR="00B33979" w14:paraId="2F393F2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99D423" w14:textId="77777777" w:rsidR="00B33979" w:rsidRDefault="00B33979">
            <w:pPr>
              <w:pStyle w:val="TAL"/>
              <w:rPr>
                <w:color w:val="000000"/>
                <w:sz w:val="16"/>
                <w:szCs w:val="16"/>
              </w:rPr>
            </w:pPr>
            <w:r>
              <w:rPr>
                <w:color w:val="000000"/>
                <w:sz w:val="16"/>
                <w:szCs w:val="16"/>
              </w:rPr>
              <w:t>C3-242602</w:t>
            </w:r>
          </w:p>
        </w:tc>
        <w:tc>
          <w:tcPr>
            <w:tcW w:w="2248" w:type="pct"/>
            <w:tcBorders>
              <w:top w:val="single" w:sz="4" w:space="0" w:color="auto"/>
              <w:left w:val="single" w:sz="4" w:space="0" w:color="auto"/>
              <w:bottom w:val="single" w:sz="4" w:space="0" w:color="auto"/>
              <w:right w:val="single" w:sz="4" w:space="0" w:color="auto"/>
            </w:tcBorders>
            <w:noWrap/>
            <w:hideMark/>
          </w:tcPr>
          <w:p w14:paraId="206C1A4F" w14:textId="77777777" w:rsidR="00B33979" w:rsidRDefault="00B33979">
            <w:pPr>
              <w:pStyle w:val="TAL"/>
              <w:rPr>
                <w:color w:val="000000"/>
                <w:sz w:val="16"/>
                <w:szCs w:val="16"/>
              </w:rPr>
            </w:pPr>
            <w:r>
              <w:rPr>
                <w:color w:val="000000"/>
                <w:sz w:val="16"/>
                <w:szCs w:val="16"/>
              </w:rPr>
              <w:t>Various eNS_Ph3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6E3A0923"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37D65A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CB1545E" w14:textId="77777777" w:rsidR="00B33979" w:rsidRDefault="00B33979">
            <w:pPr>
              <w:pStyle w:val="TAL"/>
              <w:rPr>
                <w:color w:val="000000"/>
                <w:sz w:val="16"/>
                <w:szCs w:val="16"/>
              </w:rPr>
            </w:pPr>
            <w:r>
              <w:rPr>
                <w:color w:val="000000"/>
                <w:sz w:val="16"/>
                <w:szCs w:val="16"/>
              </w:rPr>
              <w:t>C3-242346</w:t>
            </w:r>
          </w:p>
        </w:tc>
        <w:tc>
          <w:tcPr>
            <w:tcW w:w="579" w:type="pct"/>
            <w:tcBorders>
              <w:top w:val="single" w:sz="4" w:space="0" w:color="auto"/>
              <w:left w:val="single" w:sz="4" w:space="0" w:color="auto"/>
              <w:bottom w:val="single" w:sz="4" w:space="0" w:color="auto"/>
              <w:right w:val="single" w:sz="4" w:space="0" w:color="auto"/>
            </w:tcBorders>
            <w:noWrap/>
            <w:hideMark/>
          </w:tcPr>
          <w:p w14:paraId="79FE636D" w14:textId="77777777" w:rsidR="00B33979" w:rsidRDefault="00B33979">
            <w:pPr>
              <w:rPr>
                <w:color w:val="000000"/>
                <w:sz w:val="16"/>
                <w:szCs w:val="16"/>
              </w:rPr>
            </w:pPr>
          </w:p>
        </w:tc>
      </w:tr>
      <w:tr w:rsidR="00B33979" w14:paraId="41C68D5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38FDC2" w14:textId="77777777" w:rsidR="00B33979" w:rsidRDefault="00B33979">
            <w:pPr>
              <w:pStyle w:val="TAL"/>
              <w:rPr>
                <w:color w:val="000000"/>
                <w:sz w:val="16"/>
                <w:szCs w:val="16"/>
              </w:rPr>
            </w:pPr>
            <w:r>
              <w:rPr>
                <w:color w:val="000000"/>
                <w:sz w:val="16"/>
                <w:szCs w:val="16"/>
              </w:rPr>
              <w:t>C3-242603</w:t>
            </w:r>
          </w:p>
        </w:tc>
        <w:tc>
          <w:tcPr>
            <w:tcW w:w="2248" w:type="pct"/>
            <w:tcBorders>
              <w:top w:val="single" w:sz="4" w:space="0" w:color="auto"/>
              <w:left w:val="single" w:sz="4" w:space="0" w:color="auto"/>
              <w:bottom w:val="single" w:sz="4" w:space="0" w:color="auto"/>
              <w:right w:val="single" w:sz="4" w:space="0" w:color="auto"/>
            </w:tcBorders>
            <w:noWrap/>
            <w:hideMark/>
          </w:tcPr>
          <w:p w14:paraId="1F6BCA9A" w14:textId="77777777" w:rsidR="00B33979" w:rsidRDefault="00B33979">
            <w:pPr>
              <w:pStyle w:val="TAL"/>
              <w:rPr>
                <w:color w:val="000000"/>
                <w:sz w:val="16"/>
                <w:szCs w:val="16"/>
              </w:rPr>
            </w:pPr>
            <w:r>
              <w:rPr>
                <w:color w:val="000000"/>
                <w:sz w:val="16"/>
                <w:szCs w:val="16"/>
              </w:rPr>
              <w:t>Partial Network Slice support for DNN replacement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05484898"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115B01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811E12F" w14:textId="77777777" w:rsidR="00B33979" w:rsidRDefault="00B33979">
            <w:pPr>
              <w:pStyle w:val="TAL"/>
              <w:rPr>
                <w:color w:val="000000"/>
                <w:sz w:val="16"/>
                <w:szCs w:val="16"/>
              </w:rPr>
            </w:pPr>
            <w:r>
              <w:rPr>
                <w:color w:val="000000"/>
                <w:sz w:val="16"/>
                <w:szCs w:val="16"/>
              </w:rPr>
              <w:t>C3-242238</w:t>
            </w:r>
          </w:p>
        </w:tc>
        <w:tc>
          <w:tcPr>
            <w:tcW w:w="579" w:type="pct"/>
            <w:tcBorders>
              <w:top w:val="single" w:sz="4" w:space="0" w:color="auto"/>
              <w:left w:val="single" w:sz="4" w:space="0" w:color="auto"/>
              <w:bottom w:val="single" w:sz="4" w:space="0" w:color="auto"/>
              <w:right w:val="single" w:sz="4" w:space="0" w:color="auto"/>
            </w:tcBorders>
            <w:noWrap/>
            <w:hideMark/>
          </w:tcPr>
          <w:p w14:paraId="60F8BF0F" w14:textId="77777777" w:rsidR="00B33979" w:rsidRDefault="00B33979">
            <w:pPr>
              <w:rPr>
                <w:color w:val="000000"/>
                <w:sz w:val="16"/>
                <w:szCs w:val="16"/>
              </w:rPr>
            </w:pPr>
          </w:p>
        </w:tc>
      </w:tr>
      <w:tr w:rsidR="00B33979" w14:paraId="5F2A0F5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2A5711" w14:textId="77777777" w:rsidR="00B33979" w:rsidRDefault="00B33979">
            <w:pPr>
              <w:pStyle w:val="TAL"/>
              <w:rPr>
                <w:color w:val="000000"/>
                <w:sz w:val="16"/>
                <w:szCs w:val="16"/>
              </w:rPr>
            </w:pPr>
            <w:r>
              <w:rPr>
                <w:color w:val="000000"/>
                <w:sz w:val="16"/>
                <w:szCs w:val="16"/>
              </w:rPr>
              <w:t>C3-242604</w:t>
            </w:r>
          </w:p>
        </w:tc>
        <w:tc>
          <w:tcPr>
            <w:tcW w:w="2248" w:type="pct"/>
            <w:tcBorders>
              <w:top w:val="single" w:sz="4" w:space="0" w:color="auto"/>
              <w:left w:val="single" w:sz="4" w:space="0" w:color="auto"/>
              <w:bottom w:val="single" w:sz="4" w:space="0" w:color="auto"/>
              <w:right w:val="single" w:sz="4" w:space="0" w:color="auto"/>
            </w:tcBorders>
            <w:noWrap/>
            <w:hideMark/>
          </w:tcPr>
          <w:p w14:paraId="685B140B" w14:textId="77777777" w:rsidR="00B33979" w:rsidRDefault="00B33979">
            <w:pPr>
              <w:pStyle w:val="TAL"/>
              <w:rPr>
                <w:color w:val="000000"/>
                <w:sz w:val="16"/>
                <w:szCs w:val="16"/>
              </w:rPr>
            </w:pPr>
            <w:r>
              <w:rPr>
                <w:color w:val="000000"/>
                <w:sz w:val="16"/>
                <w:szCs w:val="16"/>
              </w:rPr>
              <w:t>Updates to the definition of the NSCE_NetSliceLifeCycleMngt API</w:t>
            </w:r>
          </w:p>
        </w:tc>
        <w:tc>
          <w:tcPr>
            <w:tcW w:w="579" w:type="pct"/>
            <w:tcBorders>
              <w:top w:val="single" w:sz="4" w:space="0" w:color="auto"/>
              <w:left w:val="single" w:sz="4" w:space="0" w:color="auto"/>
              <w:bottom w:val="single" w:sz="4" w:space="0" w:color="auto"/>
              <w:right w:val="single" w:sz="4" w:space="0" w:color="auto"/>
            </w:tcBorders>
            <w:noWrap/>
            <w:hideMark/>
          </w:tcPr>
          <w:p w14:paraId="091CE75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4E43D1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095E13" w14:textId="77777777" w:rsidR="00B33979" w:rsidRDefault="00B33979">
            <w:pPr>
              <w:pStyle w:val="TAL"/>
              <w:rPr>
                <w:color w:val="000000"/>
                <w:sz w:val="16"/>
                <w:szCs w:val="16"/>
              </w:rPr>
            </w:pPr>
            <w:r>
              <w:rPr>
                <w:color w:val="000000"/>
                <w:sz w:val="16"/>
                <w:szCs w:val="16"/>
              </w:rPr>
              <w:t>C3-242362</w:t>
            </w:r>
          </w:p>
        </w:tc>
        <w:tc>
          <w:tcPr>
            <w:tcW w:w="579" w:type="pct"/>
            <w:tcBorders>
              <w:top w:val="single" w:sz="4" w:space="0" w:color="auto"/>
              <w:left w:val="single" w:sz="4" w:space="0" w:color="auto"/>
              <w:bottom w:val="single" w:sz="4" w:space="0" w:color="auto"/>
              <w:right w:val="single" w:sz="4" w:space="0" w:color="auto"/>
            </w:tcBorders>
            <w:noWrap/>
            <w:hideMark/>
          </w:tcPr>
          <w:p w14:paraId="096ABEE5" w14:textId="77777777" w:rsidR="00B33979" w:rsidRDefault="00B33979">
            <w:pPr>
              <w:pStyle w:val="TAL"/>
              <w:rPr>
                <w:sz w:val="16"/>
                <w:szCs w:val="16"/>
              </w:rPr>
            </w:pPr>
            <w:r>
              <w:rPr>
                <w:sz w:val="16"/>
                <w:szCs w:val="16"/>
              </w:rPr>
              <w:t>C3-242678</w:t>
            </w:r>
          </w:p>
        </w:tc>
      </w:tr>
      <w:tr w:rsidR="00B33979" w14:paraId="0E9A8B0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9A4BC6" w14:textId="77777777" w:rsidR="00B33979" w:rsidRDefault="00B33979">
            <w:pPr>
              <w:pStyle w:val="TAL"/>
              <w:rPr>
                <w:color w:val="000000"/>
                <w:sz w:val="16"/>
                <w:szCs w:val="16"/>
              </w:rPr>
            </w:pPr>
            <w:r>
              <w:rPr>
                <w:color w:val="000000"/>
                <w:sz w:val="16"/>
                <w:szCs w:val="16"/>
              </w:rPr>
              <w:t>C3-242605</w:t>
            </w:r>
          </w:p>
        </w:tc>
        <w:tc>
          <w:tcPr>
            <w:tcW w:w="2248" w:type="pct"/>
            <w:tcBorders>
              <w:top w:val="single" w:sz="4" w:space="0" w:color="auto"/>
              <w:left w:val="single" w:sz="4" w:space="0" w:color="auto"/>
              <w:bottom w:val="single" w:sz="4" w:space="0" w:color="auto"/>
              <w:right w:val="single" w:sz="4" w:space="0" w:color="auto"/>
            </w:tcBorders>
            <w:noWrap/>
            <w:hideMark/>
          </w:tcPr>
          <w:p w14:paraId="1959D15C" w14:textId="77777777" w:rsidR="00B33979" w:rsidRDefault="00B33979">
            <w:pPr>
              <w:pStyle w:val="TAL"/>
              <w:rPr>
                <w:color w:val="000000"/>
                <w:sz w:val="16"/>
                <w:szCs w:val="16"/>
              </w:rPr>
            </w:pPr>
            <w:r>
              <w:rPr>
                <w:color w:val="000000"/>
                <w:sz w:val="16"/>
                <w:szCs w:val="16"/>
              </w:rPr>
              <w:t>Remove duplicated 5.11.2.2.1 and void 6.17</w:t>
            </w:r>
          </w:p>
        </w:tc>
        <w:tc>
          <w:tcPr>
            <w:tcW w:w="579" w:type="pct"/>
            <w:tcBorders>
              <w:top w:val="single" w:sz="4" w:space="0" w:color="auto"/>
              <w:left w:val="single" w:sz="4" w:space="0" w:color="auto"/>
              <w:bottom w:val="single" w:sz="4" w:space="0" w:color="auto"/>
              <w:right w:val="single" w:sz="4" w:space="0" w:color="auto"/>
            </w:tcBorders>
            <w:noWrap/>
            <w:hideMark/>
          </w:tcPr>
          <w:p w14:paraId="25C17597"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9C8DA0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9620766" w14:textId="77777777" w:rsidR="00B33979" w:rsidRDefault="00B33979">
            <w:pPr>
              <w:pStyle w:val="TAL"/>
              <w:rPr>
                <w:color w:val="000000"/>
                <w:sz w:val="16"/>
                <w:szCs w:val="16"/>
              </w:rPr>
            </w:pPr>
            <w:r>
              <w:rPr>
                <w:color w:val="000000"/>
                <w:sz w:val="16"/>
                <w:szCs w:val="16"/>
              </w:rPr>
              <w:t>C3-242445</w:t>
            </w:r>
          </w:p>
        </w:tc>
        <w:tc>
          <w:tcPr>
            <w:tcW w:w="579" w:type="pct"/>
            <w:tcBorders>
              <w:top w:val="single" w:sz="4" w:space="0" w:color="auto"/>
              <w:left w:val="single" w:sz="4" w:space="0" w:color="auto"/>
              <w:bottom w:val="single" w:sz="4" w:space="0" w:color="auto"/>
              <w:right w:val="single" w:sz="4" w:space="0" w:color="auto"/>
            </w:tcBorders>
            <w:noWrap/>
            <w:hideMark/>
          </w:tcPr>
          <w:p w14:paraId="40C2DCB9" w14:textId="77777777" w:rsidR="00B33979" w:rsidRDefault="00B33979">
            <w:pPr>
              <w:rPr>
                <w:color w:val="000000"/>
                <w:sz w:val="16"/>
                <w:szCs w:val="16"/>
              </w:rPr>
            </w:pPr>
          </w:p>
        </w:tc>
      </w:tr>
      <w:tr w:rsidR="00B33979" w14:paraId="159D612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D4AC56" w14:textId="77777777" w:rsidR="00B33979" w:rsidRDefault="00B33979">
            <w:pPr>
              <w:pStyle w:val="TAL"/>
              <w:rPr>
                <w:color w:val="000000"/>
                <w:sz w:val="16"/>
                <w:szCs w:val="16"/>
              </w:rPr>
            </w:pPr>
            <w:r>
              <w:rPr>
                <w:color w:val="000000"/>
                <w:sz w:val="16"/>
                <w:szCs w:val="16"/>
              </w:rPr>
              <w:t>C3-242606</w:t>
            </w:r>
          </w:p>
        </w:tc>
        <w:tc>
          <w:tcPr>
            <w:tcW w:w="2248" w:type="pct"/>
            <w:tcBorders>
              <w:top w:val="single" w:sz="4" w:space="0" w:color="auto"/>
              <w:left w:val="single" w:sz="4" w:space="0" w:color="auto"/>
              <w:bottom w:val="single" w:sz="4" w:space="0" w:color="auto"/>
              <w:right w:val="single" w:sz="4" w:space="0" w:color="auto"/>
            </w:tcBorders>
            <w:noWrap/>
            <w:hideMark/>
          </w:tcPr>
          <w:p w14:paraId="4EE457CD" w14:textId="77777777" w:rsidR="00B33979" w:rsidRDefault="00B33979">
            <w:pPr>
              <w:pStyle w:val="TAL"/>
              <w:rPr>
                <w:color w:val="000000"/>
                <w:sz w:val="16"/>
                <w:szCs w:val="16"/>
              </w:rPr>
            </w:pPr>
            <w:r>
              <w:rPr>
                <w:color w:val="000000"/>
                <w:sz w:val="16"/>
                <w:szCs w:val="16"/>
              </w:rPr>
              <w:t>Various SEAL 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9093747"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19A768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DC23424" w14:textId="77777777" w:rsidR="00B33979" w:rsidRDefault="00B33979">
            <w:pPr>
              <w:pStyle w:val="TAL"/>
              <w:rPr>
                <w:color w:val="000000"/>
                <w:sz w:val="16"/>
                <w:szCs w:val="16"/>
              </w:rPr>
            </w:pPr>
            <w:r>
              <w:rPr>
                <w:color w:val="000000"/>
                <w:sz w:val="16"/>
                <w:szCs w:val="16"/>
              </w:rPr>
              <w:t>C3-242154</w:t>
            </w:r>
          </w:p>
        </w:tc>
        <w:tc>
          <w:tcPr>
            <w:tcW w:w="579" w:type="pct"/>
            <w:tcBorders>
              <w:top w:val="single" w:sz="4" w:space="0" w:color="auto"/>
              <w:left w:val="single" w:sz="4" w:space="0" w:color="auto"/>
              <w:bottom w:val="single" w:sz="4" w:space="0" w:color="auto"/>
              <w:right w:val="single" w:sz="4" w:space="0" w:color="auto"/>
            </w:tcBorders>
            <w:noWrap/>
            <w:hideMark/>
          </w:tcPr>
          <w:p w14:paraId="1E574922" w14:textId="77777777" w:rsidR="00B33979" w:rsidRDefault="00B33979">
            <w:pPr>
              <w:rPr>
                <w:color w:val="000000"/>
                <w:sz w:val="16"/>
                <w:szCs w:val="16"/>
              </w:rPr>
            </w:pPr>
          </w:p>
        </w:tc>
      </w:tr>
      <w:tr w:rsidR="00B33979" w14:paraId="75227C0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A54A7E" w14:textId="77777777" w:rsidR="00B33979" w:rsidRDefault="00B33979">
            <w:pPr>
              <w:pStyle w:val="TAL"/>
              <w:rPr>
                <w:color w:val="000000"/>
                <w:sz w:val="16"/>
                <w:szCs w:val="16"/>
              </w:rPr>
            </w:pPr>
            <w:r>
              <w:rPr>
                <w:color w:val="000000"/>
                <w:sz w:val="16"/>
                <w:szCs w:val="16"/>
              </w:rPr>
              <w:t>C3-242607</w:t>
            </w:r>
          </w:p>
        </w:tc>
        <w:tc>
          <w:tcPr>
            <w:tcW w:w="2248" w:type="pct"/>
            <w:tcBorders>
              <w:top w:val="single" w:sz="4" w:space="0" w:color="auto"/>
              <w:left w:val="single" w:sz="4" w:space="0" w:color="auto"/>
              <w:bottom w:val="single" w:sz="4" w:space="0" w:color="auto"/>
              <w:right w:val="single" w:sz="4" w:space="0" w:color="auto"/>
            </w:tcBorders>
            <w:noWrap/>
            <w:hideMark/>
          </w:tcPr>
          <w:p w14:paraId="4D27B37E" w14:textId="77777777" w:rsidR="00B33979" w:rsidRDefault="00B33979">
            <w:pPr>
              <w:pStyle w:val="TAL"/>
              <w:rPr>
                <w:color w:val="000000"/>
                <w:sz w:val="16"/>
                <w:szCs w:val="16"/>
              </w:rPr>
            </w:pPr>
            <w:r>
              <w:rPr>
                <w:color w:val="000000"/>
                <w:sz w:val="16"/>
                <w:szCs w:val="16"/>
              </w:rPr>
              <w:t>Completion of HR-SBO functionality in the UDR</w:t>
            </w:r>
          </w:p>
        </w:tc>
        <w:tc>
          <w:tcPr>
            <w:tcW w:w="579" w:type="pct"/>
            <w:tcBorders>
              <w:top w:val="single" w:sz="4" w:space="0" w:color="auto"/>
              <w:left w:val="single" w:sz="4" w:space="0" w:color="auto"/>
              <w:bottom w:val="single" w:sz="4" w:space="0" w:color="auto"/>
              <w:right w:val="single" w:sz="4" w:space="0" w:color="auto"/>
            </w:tcBorders>
            <w:noWrap/>
            <w:hideMark/>
          </w:tcPr>
          <w:p w14:paraId="071DBBF3" w14:textId="77777777" w:rsidR="00B33979" w:rsidRDefault="00B33979">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1ABFFE3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28872E0" w14:textId="77777777" w:rsidR="00B33979" w:rsidRDefault="00B33979">
            <w:pPr>
              <w:pStyle w:val="TAL"/>
              <w:rPr>
                <w:color w:val="000000"/>
                <w:sz w:val="16"/>
                <w:szCs w:val="16"/>
              </w:rPr>
            </w:pPr>
            <w:r>
              <w:rPr>
                <w:color w:val="000000"/>
                <w:sz w:val="16"/>
                <w:szCs w:val="16"/>
              </w:rPr>
              <w:t>C3-242420</w:t>
            </w:r>
          </w:p>
        </w:tc>
        <w:tc>
          <w:tcPr>
            <w:tcW w:w="579" w:type="pct"/>
            <w:tcBorders>
              <w:top w:val="single" w:sz="4" w:space="0" w:color="auto"/>
              <w:left w:val="single" w:sz="4" w:space="0" w:color="auto"/>
              <w:bottom w:val="single" w:sz="4" w:space="0" w:color="auto"/>
              <w:right w:val="single" w:sz="4" w:space="0" w:color="auto"/>
            </w:tcBorders>
            <w:noWrap/>
            <w:hideMark/>
          </w:tcPr>
          <w:p w14:paraId="57ABCE9F" w14:textId="77777777" w:rsidR="00B33979" w:rsidRDefault="00B33979">
            <w:pPr>
              <w:rPr>
                <w:color w:val="000000"/>
                <w:sz w:val="16"/>
                <w:szCs w:val="16"/>
              </w:rPr>
            </w:pPr>
          </w:p>
        </w:tc>
      </w:tr>
      <w:tr w:rsidR="00B33979" w14:paraId="2CDEF29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FD29AE" w14:textId="77777777" w:rsidR="00B33979" w:rsidRDefault="00B33979">
            <w:pPr>
              <w:pStyle w:val="TAL"/>
              <w:rPr>
                <w:color w:val="000000"/>
                <w:sz w:val="16"/>
                <w:szCs w:val="16"/>
              </w:rPr>
            </w:pPr>
            <w:r>
              <w:rPr>
                <w:color w:val="000000"/>
                <w:sz w:val="16"/>
                <w:szCs w:val="16"/>
              </w:rPr>
              <w:t>C3-242608</w:t>
            </w:r>
          </w:p>
        </w:tc>
        <w:tc>
          <w:tcPr>
            <w:tcW w:w="2248" w:type="pct"/>
            <w:tcBorders>
              <w:top w:val="single" w:sz="4" w:space="0" w:color="auto"/>
              <w:left w:val="single" w:sz="4" w:space="0" w:color="auto"/>
              <w:bottom w:val="single" w:sz="4" w:space="0" w:color="auto"/>
              <w:right w:val="single" w:sz="4" w:space="0" w:color="auto"/>
            </w:tcBorders>
            <w:noWrap/>
            <w:hideMark/>
          </w:tcPr>
          <w:p w14:paraId="7934CBE7" w14:textId="77777777" w:rsidR="00B33979" w:rsidRDefault="00B33979">
            <w:pPr>
              <w:pStyle w:val="TAL"/>
              <w:rPr>
                <w:color w:val="000000"/>
                <w:sz w:val="16"/>
                <w:szCs w:val="16"/>
              </w:rPr>
            </w:pPr>
            <w:r>
              <w:rPr>
                <w:color w:val="000000"/>
                <w:sz w:val="16"/>
                <w:szCs w:val="16"/>
              </w:rPr>
              <w:t>Update the Nnef_UEId service for HR-SBO</w:t>
            </w:r>
          </w:p>
        </w:tc>
        <w:tc>
          <w:tcPr>
            <w:tcW w:w="579" w:type="pct"/>
            <w:tcBorders>
              <w:top w:val="single" w:sz="4" w:space="0" w:color="auto"/>
              <w:left w:val="single" w:sz="4" w:space="0" w:color="auto"/>
              <w:bottom w:val="single" w:sz="4" w:space="0" w:color="auto"/>
              <w:right w:val="single" w:sz="4" w:space="0" w:color="auto"/>
            </w:tcBorders>
            <w:noWrap/>
            <w:hideMark/>
          </w:tcPr>
          <w:p w14:paraId="797F58FF"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586270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694CD4E" w14:textId="77777777" w:rsidR="00B33979" w:rsidRDefault="00B33979">
            <w:pPr>
              <w:pStyle w:val="TAL"/>
              <w:rPr>
                <w:color w:val="000000"/>
                <w:sz w:val="16"/>
                <w:szCs w:val="16"/>
              </w:rPr>
            </w:pPr>
            <w:r>
              <w:rPr>
                <w:color w:val="000000"/>
                <w:sz w:val="16"/>
                <w:szCs w:val="16"/>
              </w:rPr>
              <w:t>C3-242452</w:t>
            </w:r>
          </w:p>
        </w:tc>
        <w:tc>
          <w:tcPr>
            <w:tcW w:w="579" w:type="pct"/>
            <w:tcBorders>
              <w:top w:val="single" w:sz="4" w:space="0" w:color="auto"/>
              <w:left w:val="single" w:sz="4" w:space="0" w:color="auto"/>
              <w:bottom w:val="single" w:sz="4" w:space="0" w:color="auto"/>
              <w:right w:val="single" w:sz="4" w:space="0" w:color="auto"/>
            </w:tcBorders>
            <w:noWrap/>
            <w:hideMark/>
          </w:tcPr>
          <w:p w14:paraId="3594E9ED" w14:textId="77777777" w:rsidR="00B33979" w:rsidRDefault="00B33979">
            <w:pPr>
              <w:rPr>
                <w:color w:val="000000"/>
                <w:sz w:val="16"/>
                <w:szCs w:val="16"/>
              </w:rPr>
            </w:pPr>
          </w:p>
        </w:tc>
      </w:tr>
      <w:tr w:rsidR="00B33979" w14:paraId="2F0B3ED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0DDF0E" w14:textId="77777777" w:rsidR="00B33979" w:rsidRDefault="00B33979">
            <w:pPr>
              <w:pStyle w:val="TAL"/>
              <w:rPr>
                <w:color w:val="000000"/>
                <w:sz w:val="16"/>
                <w:szCs w:val="16"/>
              </w:rPr>
            </w:pPr>
            <w:r>
              <w:rPr>
                <w:color w:val="000000"/>
                <w:sz w:val="16"/>
                <w:szCs w:val="16"/>
              </w:rPr>
              <w:t>C3-242609</w:t>
            </w:r>
          </w:p>
        </w:tc>
        <w:tc>
          <w:tcPr>
            <w:tcW w:w="2248" w:type="pct"/>
            <w:tcBorders>
              <w:top w:val="single" w:sz="4" w:space="0" w:color="auto"/>
              <w:left w:val="single" w:sz="4" w:space="0" w:color="auto"/>
              <w:bottom w:val="single" w:sz="4" w:space="0" w:color="auto"/>
              <w:right w:val="single" w:sz="4" w:space="0" w:color="auto"/>
            </w:tcBorders>
            <w:noWrap/>
            <w:hideMark/>
          </w:tcPr>
          <w:p w14:paraId="2F32DF26" w14:textId="77777777" w:rsidR="00B33979" w:rsidRDefault="00B33979">
            <w:pPr>
              <w:pStyle w:val="TAL"/>
              <w:rPr>
                <w:color w:val="000000"/>
                <w:sz w:val="16"/>
                <w:szCs w:val="16"/>
              </w:rPr>
            </w:pPr>
            <w:r>
              <w:rPr>
                <w:color w:val="000000"/>
                <w:sz w:val="16"/>
                <w:szCs w:val="16"/>
              </w:rPr>
              <w:t>Support of provisioning of the QoS timing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4DA77E16" w14:textId="77777777" w:rsidR="00B33979" w:rsidRDefault="00B33979">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2D9CEBD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8101C0C" w14:textId="77777777" w:rsidR="00B33979" w:rsidRDefault="00B33979">
            <w:pPr>
              <w:pStyle w:val="TAL"/>
              <w:rPr>
                <w:color w:val="000000"/>
                <w:sz w:val="16"/>
                <w:szCs w:val="16"/>
              </w:rPr>
            </w:pPr>
            <w:r>
              <w:rPr>
                <w:color w:val="000000"/>
                <w:sz w:val="16"/>
                <w:szCs w:val="16"/>
              </w:rPr>
              <w:t>C3-242211</w:t>
            </w:r>
          </w:p>
        </w:tc>
        <w:tc>
          <w:tcPr>
            <w:tcW w:w="579" w:type="pct"/>
            <w:tcBorders>
              <w:top w:val="single" w:sz="4" w:space="0" w:color="auto"/>
              <w:left w:val="single" w:sz="4" w:space="0" w:color="auto"/>
              <w:bottom w:val="single" w:sz="4" w:space="0" w:color="auto"/>
              <w:right w:val="single" w:sz="4" w:space="0" w:color="auto"/>
            </w:tcBorders>
            <w:noWrap/>
            <w:hideMark/>
          </w:tcPr>
          <w:p w14:paraId="1D10F81D" w14:textId="77777777" w:rsidR="00B33979" w:rsidRDefault="00B33979">
            <w:pPr>
              <w:rPr>
                <w:color w:val="000000"/>
                <w:sz w:val="16"/>
                <w:szCs w:val="16"/>
              </w:rPr>
            </w:pPr>
          </w:p>
        </w:tc>
      </w:tr>
      <w:tr w:rsidR="00B33979" w14:paraId="1A62E12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766A76" w14:textId="77777777" w:rsidR="00B33979" w:rsidRDefault="00B33979">
            <w:pPr>
              <w:pStyle w:val="TAL"/>
              <w:rPr>
                <w:color w:val="000000"/>
                <w:sz w:val="16"/>
                <w:szCs w:val="16"/>
              </w:rPr>
            </w:pPr>
            <w:r>
              <w:rPr>
                <w:color w:val="000000"/>
                <w:sz w:val="16"/>
                <w:szCs w:val="16"/>
              </w:rPr>
              <w:t>C3-242610</w:t>
            </w:r>
          </w:p>
        </w:tc>
        <w:tc>
          <w:tcPr>
            <w:tcW w:w="2248" w:type="pct"/>
            <w:tcBorders>
              <w:top w:val="single" w:sz="4" w:space="0" w:color="auto"/>
              <w:left w:val="single" w:sz="4" w:space="0" w:color="auto"/>
              <w:bottom w:val="single" w:sz="4" w:space="0" w:color="auto"/>
              <w:right w:val="single" w:sz="4" w:space="0" w:color="auto"/>
            </w:tcBorders>
            <w:noWrap/>
            <w:hideMark/>
          </w:tcPr>
          <w:p w14:paraId="22DF1F17" w14:textId="77777777" w:rsidR="00B33979" w:rsidRDefault="00B33979">
            <w:pPr>
              <w:pStyle w:val="TAL"/>
              <w:rPr>
                <w:color w:val="000000"/>
                <w:sz w:val="16"/>
                <w:szCs w:val="16"/>
              </w:rPr>
            </w:pPr>
            <w:r>
              <w:rPr>
                <w:color w:val="000000"/>
                <w:sz w:val="16"/>
                <w:szCs w:val="16"/>
              </w:rPr>
              <w:t>Corrections to user consent for data collection using DCCF</w:t>
            </w:r>
          </w:p>
        </w:tc>
        <w:tc>
          <w:tcPr>
            <w:tcW w:w="579" w:type="pct"/>
            <w:tcBorders>
              <w:top w:val="single" w:sz="4" w:space="0" w:color="auto"/>
              <w:left w:val="single" w:sz="4" w:space="0" w:color="auto"/>
              <w:bottom w:val="single" w:sz="4" w:space="0" w:color="auto"/>
              <w:right w:val="single" w:sz="4" w:space="0" w:color="auto"/>
            </w:tcBorders>
            <w:noWrap/>
            <w:hideMark/>
          </w:tcPr>
          <w:p w14:paraId="64B8703F" w14:textId="77777777" w:rsidR="00B33979" w:rsidRDefault="00B33979">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12B7184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52A104A" w14:textId="77777777" w:rsidR="00B33979" w:rsidRDefault="00B33979">
            <w:pPr>
              <w:pStyle w:val="TAL"/>
              <w:rPr>
                <w:color w:val="000000"/>
                <w:sz w:val="16"/>
                <w:szCs w:val="16"/>
              </w:rPr>
            </w:pPr>
            <w:r>
              <w:rPr>
                <w:color w:val="000000"/>
                <w:sz w:val="16"/>
                <w:szCs w:val="16"/>
              </w:rPr>
              <w:t>C3-242391</w:t>
            </w:r>
          </w:p>
        </w:tc>
        <w:tc>
          <w:tcPr>
            <w:tcW w:w="579" w:type="pct"/>
            <w:tcBorders>
              <w:top w:val="single" w:sz="4" w:space="0" w:color="auto"/>
              <w:left w:val="single" w:sz="4" w:space="0" w:color="auto"/>
              <w:bottom w:val="single" w:sz="4" w:space="0" w:color="auto"/>
              <w:right w:val="single" w:sz="4" w:space="0" w:color="auto"/>
            </w:tcBorders>
            <w:noWrap/>
            <w:hideMark/>
          </w:tcPr>
          <w:p w14:paraId="09BFB3D6" w14:textId="77777777" w:rsidR="00B33979" w:rsidRDefault="00B33979">
            <w:pPr>
              <w:rPr>
                <w:color w:val="000000"/>
                <w:sz w:val="16"/>
                <w:szCs w:val="16"/>
              </w:rPr>
            </w:pPr>
          </w:p>
        </w:tc>
      </w:tr>
      <w:tr w:rsidR="00B33979" w14:paraId="6325AB8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634DEF" w14:textId="77777777" w:rsidR="00B33979" w:rsidRDefault="00B33979">
            <w:pPr>
              <w:pStyle w:val="TAL"/>
              <w:rPr>
                <w:color w:val="000000"/>
                <w:sz w:val="16"/>
                <w:szCs w:val="16"/>
              </w:rPr>
            </w:pPr>
            <w:r>
              <w:rPr>
                <w:color w:val="000000"/>
                <w:sz w:val="16"/>
                <w:szCs w:val="16"/>
              </w:rPr>
              <w:t>C3-242611</w:t>
            </w:r>
          </w:p>
        </w:tc>
        <w:tc>
          <w:tcPr>
            <w:tcW w:w="2248" w:type="pct"/>
            <w:tcBorders>
              <w:top w:val="single" w:sz="4" w:space="0" w:color="auto"/>
              <w:left w:val="single" w:sz="4" w:space="0" w:color="auto"/>
              <w:bottom w:val="single" w:sz="4" w:space="0" w:color="auto"/>
              <w:right w:val="single" w:sz="4" w:space="0" w:color="auto"/>
            </w:tcBorders>
            <w:noWrap/>
            <w:hideMark/>
          </w:tcPr>
          <w:p w14:paraId="22B1A457" w14:textId="77777777" w:rsidR="00B33979" w:rsidRDefault="00B33979">
            <w:pPr>
              <w:pStyle w:val="TAL"/>
              <w:rPr>
                <w:color w:val="000000"/>
                <w:sz w:val="16"/>
                <w:szCs w:val="16"/>
              </w:rPr>
            </w:pPr>
            <w:r>
              <w:rPr>
                <w:color w:val="000000"/>
                <w:sz w:val="16"/>
                <w:szCs w:val="16"/>
              </w:rPr>
              <w:t>Corrections to user consent for data collection using DCCF</w:t>
            </w:r>
          </w:p>
        </w:tc>
        <w:tc>
          <w:tcPr>
            <w:tcW w:w="579" w:type="pct"/>
            <w:tcBorders>
              <w:top w:val="single" w:sz="4" w:space="0" w:color="auto"/>
              <w:left w:val="single" w:sz="4" w:space="0" w:color="auto"/>
              <w:bottom w:val="single" w:sz="4" w:space="0" w:color="auto"/>
              <w:right w:val="single" w:sz="4" w:space="0" w:color="auto"/>
            </w:tcBorders>
            <w:noWrap/>
            <w:hideMark/>
          </w:tcPr>
          <w:p w14:paraId="13FA6145" w14:textId="77777777" w:rsidR="00B33979" w:rsidRDefault="00B33979">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0772485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64F0FBF" w14:textId="77777777" w:rsidR="00B33979" w:rsidRDefault="00B33979">
            <w:pPr>
              <w:pStyle w:val="TAL"/>
              <w:rPr>
                <w:color w:val="000000"/>
                <w:sz w:val="16"/>
                <w:szCs w:val="16"/>
              </w:rPr>
            </w:pPr>
            <w:r>
              <w:rPr>
                <w:color w:val="000000"/>
                <w:sz w:val="16"/>
                <w:szCs w:val="16"/>
              </w:rPr>
              <w:t>C3-242392</w:t>
            </w:r>
          </w:p>
        </w:tc>
        <w:tc>
          <w:tcPr>
            <w:tcW w:w="579" w:type="pct"/>
            <w:tcBorders>
              <w:top w:val="single" w:sz="4" w:space="0" w:color="auto"/>
              <w:left w:val="single" w:sz="4" w:space="0" w:color="auto"/>
              <w:bottom w:val="single" w:sz="4" w:space="0" w:color="auto"/>
              <w:right w:val="single" w:sz="4" w:space="0" w:color="auto"/>
            </w:tcBorders>
            <w:noWrap/>
            <w:hideMark/>
          </w:tcPr>
          <w:p w14:paraId="621BE4CE" w14:textId="77777777" w:rsidR="00B33979" w:rsidRDefault="00B33979">
            <w:pPr>
              <w:rPr>
                <w:color w:val="000000"/>
                <w:sz w:val="16"/>
                <w:szCs w:val="16"/>
              </w:rPr>
            </w:pPr>
          </w:p>
        </w:tc>
      </w:tr>
      <w:tr w:rsidR="00B33979" w14:paraId="5971B0A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32E53D" w14:textId="77777777" w:rsidR="00B33979" w:rsidRDefault="00B33979">
            <w:pPr>
              <w:pStyle w:val="TAL"/>
              <w:rPr>
                <w:color w:val="000000"/>
                <w:sz w:val="16"/>
                <w:szCs w:val="16"/>
              </w:rPr>
            </w:pPr>
            <w:r>
              <w:rPr>
                <w:color w:val="000000"/>
                <w:sz w:val="16"/>
                <w:szCs w:val="16"/>
              </w:rPr>
              <w:t>C3-242612</w:t>
            </w:r>
          </w:p>
        </w:tc>
        <w:tc>
          <w:tcPr>
            <w:tcW w:w="2248" w:type="pct"/>
            <w:tcBorders>
              <w:top w:val="single" w:sz="4" w:space="0" w:color="auto"/>
              <w:left w:val="single" w:sz="4" w:space="0" w:color="auto"/>
              <w:bottom w:val="single" w:sz="4" w:space="0" w:color="auto"/>
              <w:right w:val="single" w:sz="4" w:space="0" w:color="auto"/>
            </w:tcBorders>
            <w:noWrap/>
            <w:hideMark/>
          </w:tcPr>
          <w:p w14:paraId="369124A9" w14:textId="77777777" w:rsidR="00B33979" w:rsidRDefault="00B33979">
            <w:pPr>
              <w:pStyle w:val="TAL"/>
              <w:rPr>
                <w:color w:val="000000"/>
                <w:sz w:val="16"/>
                <w:szCs w:val="16"/>
              </w:rPr>
            </w:pPr>
            <w:r>
              <w:rPr>
                <w:color w:val="000000"/>
                <w:sz w:val="16"/>
                <w:szCs w:val="16"/>
              </w:rPr>
              <w:t>Resolve the remaining NSCALE related EN</w:t>
            </w:r>
          </w:p>
        </w:tc>
        <w:tc>
          <w:tcPr>
            <w:tcW w:w="579" w:type="pct"/>
            <w:tcBorders>
              <w:top w:val="single" w:sz="4" w:space="0" w:color="auto"/>
              <w:left w:val="single" w:sz="4" w:space="0" w:color="auto"/>
              <w:bottom w:val="single" w:sz="4" w:space="0" w:color="auto"/>
              <w:right w:val="single" w:sz="4" w:space="0" w:color="auto"/>
            </w:tcBorders>
            <w:noWrap/>
            <w:hideMark/>
          </w:tcPr>
          <w:p w14:paraId="79383684" w14:textId="77777777" w:rsidR="00B33979" w:rsidRDefault="00B33979">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7C905EF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997EAB1" w14:textId="77777777" w:rsidR="00B33979" w:rsidRDefault="00B33979">
            <w:pPr>
              <w:pStyle w:val="TAL"/>
              <w:rPr>
                <w:color w:val="000000"/>
                <w:sz w:val="16"/>
                <w:szCs w:val="16"/>
              </w:rPr>
            </w:pPr>
            <w:r>
              <w:rPr>
                <w:color w:val="000000"/>
                <w:sz w:val="16"/>
                <w:szCs w:val="16"/>
              </w:rPr>
              <w:t>C3-242359</w:t>
            </w:r>
          </w:p>
        </w:tc>
        <w:tc>
          <w:tcPr>
            <w:tcW w:w="579" w:type="pct"/>
            <w:tcBorders>
              <w:top w:val="single" w:sz="4" w:space="0" w:color="auto"/>
              <w:left w:val="single" w:sz="4" w:space="0" w:color="auto"/>
              <w:bottom w:val="single" w:sz="4" w:space="0" w:color="auto"/>
              <w:right w:val="single" w:sz="4" w:space="0" w:color="auto"/>
            </w:tcBorders>
            <w:noWrap/>
            <w:hideMark/>
          </w:tcPr>
          <w:p w14:paraId="641374B8" w14:textId="77777777" w:rsidR="00B33979" w:rsidRDefault="00B33979">
            <w:pPr>
              <w:pStyle w:val="TAL"/>
              <w:rPr>
                <w:sz w:val="16"/>
                <w:szCs w:val="16"/>
              </w:rPr>
            </w:pPr>
            <w:r>
              <w:rPr>
                <w:sz w:val="16"/>
                <w:szCs w:val="16"/>
              </w:rPr>
              <w:t>C3-242679</w:t>
            </w:r>
          </w:p>
        </w:tc>
      </w:tr>
      <w:tr w:rsidR="00B33979" w14:paraId="4D8C7AE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93C405" w14:textId="77777777" w:rsidR="00B33979" w:rsidRDefault="00B33979">
            <w:pPr>
              <w:pStyle w:val="TAL"/>
              <w:rPr>
                <w:color w:val="000000"/>
                <w:sz w:val="16"/>
                <w:szCs w:val="16"/>
              </w:rPr>
            </w:pPr>
            <w:r>
              <w:rPr>
                <w:color w:val="000000"/>
                <w:sz w:val="16"/>
                <w:szCs w:val="16"/>
              </w:rPr>
              <w:t>C3-242613</w:t>
            </w:r>
          </w:p>
        </w:tc>
        <w:tc>
          <w:tcPr>
            <w:tcW w:w="2248" w:type="pct"/>
            <w:tcBorders>
              <w:top w:val="single" w:sz="4" w:space="0" w:color="auto"/>
              <w:left w:val="single" w:sz="4" w:space="0" w:color="auto"/>
              <w:bottom w:val="single" w:sz="4" w:space="0" w:color="auto"/>
              <w:right w:val="single" w:sz="4" w:space="0" w:color="auto"/>
            </w:tcBorders>
            <w:noWrap/>
            <w:hideMark/>
          </w:tcPr>
          <w:p w14:paraId="34D3F897" w14:textId="77777777" w:rsidR="00B33979" w:rsidRDefault="00B33979">
            <w:pPr>
              <w:pStyle w:val="TAL"/>
              <w:rPr>
                <w:color w:val="000000"/>
                <w:sz w:val="16"/>
                <w:szCs w:val="16"/>
              </w:rPr>
            </w:pPr>
            <w:r>
              <w:rPr>
                <w:color w:val="000000"/>
                <w:sz w:val="16"/>
                <w:szCs w:val="16"/>
              </w:rPr>
              <w:t>Various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2F48D99" w14:textId="77777777" w:rsidR="00B33979" w:rsidRDefault="00B33979">
            <w:pPr>
              <w:pStyle w:val="TAL"/>
              <w:rPr>
                <w:color w:val="000000"/>
                <w:sz w:val="16"/>
                <w:szCs w:val="16"/>
              </w:rPr>
            </w:pPr>
            <w:r>
              <w:rPr>
                <w:color w:val="000000"/>
                <w:sz w:val="16"/>
                <w:szCs w:val="16"/>
              </w:rPr>
              <w:t>Huawei, SIA, Ericsson</w:t>
            </w:r>
          </w:p>
        </w:tc>
        <w:tc>
          <w:tcPr>
            <w:tcW w:w="513" w:type="pct"/>
            <w:tcBorders>
              <w:top w:val="single" w:sz="4" w:space="0" w:color="auto"/>
              <w:left w:val="single" w:sz="4" w:space="0" w:color="auto"/>
              <w:bottom w:val="single" w:sz="4" w:space="0" w:color="auto"/>
              <w:right w:val="single" w:sz="4" w:space="0" w:color="auto"/>
            </w:tcBorders>
            <w:noWrap/>
            <w:hideMark/>
          </w:tcPr>
          <w:p w14:paraId="3AE9112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A430412" w14:textId="77777777" w:rsidR="00B33979" w:rsidRDefault="00B33979">
            <w:pPr>
              <w:pStyle w:val="TAL"/>
              <w:rPr>
                <w:color w:val="000000"/>
                <w:sz w:val="16"/>
                <w:szCs w:val="16"/>
              </w:rPr>
            </w:pPr>
            <w:r>
              <w:rPr>
                <w:color w:val="000000"/>
                <w:sz w:val="16"/>
                <w:szCs w:val="16"/>
              </w:rPr>
              <w:t>C3-242341</w:t>
            </w:r>
          </w:p>
        </w:tc>
        <w:tc>
          <w:tcPr>
            <w:tcW w:w="579" w:type="pct"/>
            <w:tcBorders>
              <w:top w:val="single" w:sz="4" w:space="0" w:color="auto"/>
              <w:left w:val="single" w:sz="4" w:space="0" w:color="auto"/>
              <w:bottom w:val="single" w:sz="4" w:space="0" w:color="auto"/>
              <w:right w:val="single" w:sz="4" w:space="0" w:color="auto"/>
            </w:tcBorders>
            <w:noWrap/>
            <w:hideMark/>
          </w:tcPr>
          <w:p w14:paraId="17FFDB4B" w14:textId="77777777" w:rsidR="00B33979" w:rsidRDefault="00B33979">
            <w:pPr>
              <w:rPr>
                <w:color w:val="000000"/>
                <w:sz w:val="16"/>
                <w:szCs w:val="16"/>
              </w:rPr>
            </w:pPr>
          </w:p>
        </w:tc>
      </w:tr>
      <w:tr w:rsidR="00B33979" w14:paraId="4B7B433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54B628" w14:textId="77777777" w:rsidR="00B33979" w:rsidRDefault="00B33979">
            <w:pPr>
              <w:pStyle w:val="TAL"/>
              <w:rPr>
                <w:color w:val="000000"/>
                <w:sz w:val="16"/>
                <w:szCs w:val="16"/>
              </w:rPr>
            </w:pPr>
            <w:r>
              <w:rPr>
                <w:color w:val="000000"/>
                <w:sz w:val="16"/>
                <w:szCs w:val="16"/>
              </w:rPr>
              <w:t>C3-242614</w:t>
            </w:r>
          </w:p>
        </w:tc>
        <w:tc>
          <w:tcPr>
            <w:tcW w:w="2248" w:type="pct"/>
            <w:tcBorders>
              <w:top w:val="single" w:sz="4" w:space="0" w:color="auto"/>
              <w:left w:val="single" w:sz="4" w:space="0" w:color="auto"/>
              <w:bottom w:val="single" w:sz="4" w:space="0" w:color="auto"/>
              <w:right w:val="single" w:sz="4" w:space="0" w:color="auto"/>
            </w:tcBorders>
            <w:noWrap/>
            <w:hideMark/>
          </w:tcPr>
          <w:p w14:paraId="49DCF120" w14:textId="77777777" w:rsidR="00B33979" w:rsidRDefault="00B33979">
            <w:pPr>
              <w:pStyle w:val="TAL"/>
              <w:rPr>
                <w:color w:val="000000"/>
                <w:sz w:val="16"/>
                <w:szCs w:val="16"/>
              </w:rPr>
            </w:pPr>
            <w:r>
              <w:rPr>
                <w:color w:val="000000"/>
                <w:sz w:val="16"/>
                <w:szCs w:val="16"/>
              </w:rPr>
              <w:t>Various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C1B353D" w14:textId="77777777" w:rsidR="00B33979" w:rsidRDefault="00B33979">
            <w:pPr>
              <w:pStyle w:val="TAL"/>
              <w:rPr>
                <w:color w:val="000000"/>
                <w:sz w:val="16"/>
                <w:szCs w:val="16"/>
              </w:rPr>
            </w:pPr>
            <w:r>
              <w:rPr>
                <w:color w:val="000000"/>
                <w:sz w:val="16"/>
                <w:szCs w:val="16"/>
              </w:rPr>
              <w:t>Huawei, SIA, Ericsson</w:t>
            </w:r>
          </w:p>
        </w:tc>
        <w:tc>
          <w:tcPr>
            <w:tcW w:w="513" w:type="pct"/>
            <w:tcBorders>
              <w:top w:val="single" w:sz="4" w:space="0" w:color="auto"/>
              <w:left w:val="single" w:sz="4" w:space="0" w:color="auto"/>
              <w:bottom w:val="single" w:sz="4" w:space="0" w:color="auto"/>
              <w:right w:val="single" w:sz="4" w:space="0" w:color="auto"/>
            </w:tcBorders>
            <w:noWrap/>
            <w:hideMark/>
          </w:tcPr>
          <w:p w14:paraId="7AD62C1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675544" w14:textId="77777777" w:rsidR="00B33979" w:rsidRDefault="00B33979">
            <w:pPr>
              <w:pStyle w:val="TAL"/>
              <w:rPr>
                <w:color w:val="000000"/>
                <w:sz w:val="16"/>
                <w:szCs w:val="16"/>
              </w:rPr>
            </w:pPr>
            <w:r>
              <w:rPr>
                <w:color w:val="000000"/>
                <w:sz w:val="16"/>
                <w:szCs w:val="16"/>
              </w:rPr>
              <w:t>C3-242340</w:t>
            </w:r>
          </w:p>
        </w:tc>
        <w:tc>
          <w:tcPr>
            <w:tcW w:w="579" w:type="pct"/>
            <w:tcBorders>
              <w:top w:val="single" w:sz="4" w:space="0" w:color="auto"/>
              <w:left w:val="single" w:sz="4" w:space="0" w:color="auto"/>
              <w:bottom w:val="single" w:sz="4" w:space="0" w:color="auto"/>
              <w:right w:val="single" w:sz="4" w:space="0" w:color="auto"/>
            </w:tcBorders>
            <w:noWrap/>
            <w:hideMark/>
          </w:tcPr>
          <w:p w14:paraId="683EC793" w14:textId="77777777" w:rsidR="00B33979" w:rsidRDefault="00B33979">
            <w:pPr>
              <w:rPr>
                <w:color w:val="000000"/>
                <w:sz w:val="16"/>
                <w:szCs w:val="16"/>
              </w:rPr>
            </w:pPr>
          </w:p>
        </w:tc>
      </w:tr>
      <w:tr w:rsidR="00B33979" w14:paraId="21CAA01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CF907E" w14:textId="77777777" w:rsidR="00B33979" w:rsidRDefault="00B33979">
            <w:pPr>
              <w:pStyle w:val="TAL"/>
              <w:rPr>
                <w:color w:val="000000"/>
                <w:sz w:val="16"/>
                <w:szCs w:val="16"/>
              </w:rPr>
            </w:pPr>
            <w:r>
              <w:rPr>
                <w:color w:val="000000"/>
                <w:sz w:val="16"/>
                <w:szCs w:val="16"/>
              </w:rPr>
              <w:t>C3-242615</w:t>
            </w:r>
          </w:p>
        </w:tc>
        <w:tc>
          <w:tcPr>
            <w:tcW w:w="2248" w:type="pct"/>
            <w:tcBorders>
              <w:top w:val="single" w:sz="4" w:space="0" w:color="auto"/>
              <w:left w:val="single" w:sz="4" w:space="0" w:color="auto"/>
              <w:bottom w:val="single" w:sz="4" w:space="0" w:color="auto"/>
              <w:right w:val="single" w:sz="4" w:space="0" w:color="auto"/>
            </w:tcBorders>
            <w:noWrap/>
            <w:hideMark/>
          </w:tcPr>
          <w:p w14:paraId="7FE70BFC" w14:textId="77777777" w:rsidR="00B33979" w:rsidRDefault="00B33979">
            <w:pPr>
              <w:pStyle w:val="TAL"/>
              <w:rPr>
                <w:color w:val="000000"/>
                <w:sz w:val="16"/>
                <w:szCs w:val="16"/>
              </w:rPr>
            </w:pPr>
            <w:r>
              <w:rPr>
                <w:color w:val="000000"/>
                <w:sz w:val="16"/>
                <w:szCs w:val="16"/>
              </w:rPr>
              <w:t>Definition of Eecs_ECSServiceProvisioning service API</w:t>
            </w:r>
          </w:p>
        </w:tc>
        <w:tc>
          <w:tcPr>
            <w:tcW w:w="579" w:type="pct"/>
            <w:tcBorders>
              <w:top w:val="single" w:sz="4" w:space="0" w:color="auto"/>
              <w:left w:val="single" w:sz="4" w:space="0" w:color="auto"/>
              <w:bottom w:val="single" w:sz="4" w:space="0" w:color="auto"/>
              <w:right w:val="single" w:sz="4" w:space="0" w:color="auto"/>
            </w:tcBorders>
            <w:noWrap/>
            <w:hideMark/>
          </w:tcPr>
          <w:p w14:paraId="5DC3B70F" w14:textId="77777777" w:rsidR="00B33979" w:rsidRDefault="00B33979">
            <w:pPr>
              <w:pStyle w:val="TAL"/>
              <w:rPr>
                <w:color w:val="000000"/>
                <w:sz w:val="16"/>
                <w:szCs w:val="16"/>
              </w:rPr>
            </w:pPr>
            <w:r>
              <w:rPr>
                <w:color w:val="000000"/>
                <w:sz w:val="16"/>
                <w:szCs w:val="16"/>
              </w:rPr>
              <w:t>Samsung, Huawei, Ericsson, Qualcomm</w:t>
            </w:r>
          </w:p>
        </w:tc>
        <w:tc>
          <w:tcPr>
            <w:tcW w:w="513" w:type="pct"/>
            <w:tcBorders>
              <w:top w:val="single" w:sz="4" w:space="0" w:color="auto"/>
              <w:left w:val="single" w:sz="4" w:space="0" w:color="auto"/>
              <w:bottom w:val="single" w:sz="4" w:space="0" w:color="auto"/>
              <w:right w:val="single" w:sz="4" w:space="0" w:color="auto"/>
            </w:tcBorders>
            <w:noWrap/>
            <w:hideMark/>
          </w:tcPr>
          <w:p w14:paraId="3852A5A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5AA8E8D" w14:textId="77777777" w:rsidR="00B33979" w:rsidRDefault="00B33979">
            <w:pPr>
              <w:pStyle w:val="TAL"/>
              <w:rPr>
                <w:color w:val="000000"/>
                <w:sz w:val="16"/>
                <w:szCs w:val="16"/>
              </w:rPr>
            </w:pPr>
            <w:r>
              <w:rPr>
                <w:color w:val="000000"/>
                <w:sz w:val="16"/>
                <w:szCs w:val="16"/>
              </w:rPr>
              <w:t>C3-242382</w:t>
            </w:r>
          </w:p>
        </w:tc>
        <w:tc>
          <w:tcPr>
            <w:tcW w:w="579" w:type="pct"/>
            <w:tcBorders>
              <w:top w:val="single" w:sz="4" w:space="0" w:color="auto"/>
              <w:left w:val="single" w:sz="4" w:space="0" w:color="auto"/>
              <w:bottom w:val="single" w:sz="4" w:space="0" w:color="auto"/>
              <w:right w:val="single" w:sz="4" w:space="0" w:color="auto"/>
            </w:tcBorders>
            <w:noWrap/>
            <w:hideMark/>
          </w:tcPr>
          <w:p w14:paraId="0B2B939D" w14:textId="77777777" w:rsidR="00B33979" w:rsidRDefault="00B33979">
            <w:pPr>
              <w:rPr>
                <w:color w:val="000000"/>
                <w:sz w:val="16"/>
                <w:szCs w:val="16"/>
              </w:rPr>
            </w:pPr>
          </w:p>
        </w:tc>
      </w:tr>
      <w:tr w:rsidR="00B33979" w14:paraId="5F01934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6C52B7" w14:textId="77777777" w:rsidR="00B33979" w:rsidRDefault="00B33979">
            <w:pPr>
              <w:pStyle w:val="TAL"/>
              <w:rPr>
                <w:color w:val="000000"/>
                <w:sz w:val="16"/>
                <w:szCs w:val="16"/>
              </w:rPr>
            </w:pPr>
            <w:r>
              <w:rPr>
                <w:color w:val="000000"/>
                <w:sz w:val="16"/>
                <w:szCs w:val="16"/>
              </w:rPr>
              <w:t>C3-242616</w:t>
            </w:r>
          </w:p>
        </w:tc>
        <w:tc>
          <w:tcPr>
            <w:tcW w:w="2248" w:type="pct"/>
            <w:tcBorders>
              <w:top w:val="single" w:sz="4" w:space="0" w:color="auto"/>
              <w:left w:val="single" w:sz="4" w:space="0" w:color="auto"/>
              <w:bottom w:val="single" w:sz="4" w:space="0" w:color="auto"/>
              <w:right w:val="single" w:sz="4" w:space="0" w:color="auto"/>
            </w:tcBorders>
            <w:noWrap/>
            <w:hideMark/>
          </w:tcPr>
          <w:p w14:paraId="57AE37CE" w14:textId="77777777" w:rsidR="00B33979" w:rsidRDefault="00B33979">
            <w:pPr>
              <w:pStyle w:val="TAL"/>
              <w:rPr>
                <w:color w:val="000000"/>
                <w:sz w:val="16"/>
                <w:szCs w:val="16"/>
              </w:rPr>
            </w:pPr>
            <w:r>
              <w:rPr>
                <w:color w:val="000000"/>
                <w:sz w:val="16"/>
                <w:szCs w:val="16"/>
              </w:rPr>
              <w:t>Question on GPSI and Application Layer ID Mapping</w:t>
            </w:r>
          </w:p>
        </w:tc>
        <w:tc>
          <w:tcPr>
            <w:tcW w:w="579" w:type="pct"/>
            <w:tcBorders>
              <w:top w:val="single" w:sz="4" w:space="0" w:color="auto"/>
              <w:left w:val="single" w:sz="4" w:space="0" w:color="auto"/>
              <w:bottom w:val="single" w:sz="4" w:space="0" w:color="auto"/>
              <w:right w:val="single" w:sz="4" w:space="0" w:color="auto"/>
            </w:tcBorders>
            <w:noWrap/>
            <w:hideMark/>
          </w:tcPr>
          <w:p w14:paraId="519FC775"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9B3A360" w14:textId="77777777" w:rsidR="00B33979" w:rsidRDefault="00B33979">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7B8F8BD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F49B95" w14:textId="77777777" w:rsidR="00B33979" w:rsidRDefault="00B33979">
            <w:pPr>
              <w:overflowPunct/>
              <w:autoSpaceDE/>
              <w:autoSpaceDN/>
              <w:adjustRightInd/>
              <w:spacing w:after="0"/>
              <w:rPr>
                <w:rFonts w:ascii="CG Times (WN)" w:hAnsi="CG Times (WN)"/>
              </w:rPr>
            </w:pPr>
          </w:p>
        </w:tc>
      </w:tr>
      <w:tr w:rsidR="00B33979" w14:paraId="3577E13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7CA13A" w14:textId="77777777" w:rsidR="00B33979" w:rsidRDefault="00B33979">
            <w:pPr>
              <w:pStyle w:val="TAL"/>
              <w:rPr>
                <w:color w:val="000000"/>
                <w:sz w:val="16"/>
                <w:szCs w:val="16"/>
              </w:rPr>
            </w:pPr>
            <w:r>
              <w:rPr>
                <w:color w:val="000000"/>
                <w:sz w:val="16"/>
                <w:szCs w:val="16"/>
              </w:rPr>
              <w:t>C3-242617</w:t>
            </w:r>
          </w:p>
        </w:tc>
        <w:tc>
          <w:tcPr>
            <w:tcW w:w="2248" w:type="pct"/>
            <w:tcBorders>
              <w:top w:val="single" w:sz="4" w:space="0" w:color="auto"/>
              <w:left w:val="single" w:sz="4" w:space="0" w:color="auto"/>
              <w:bottom w:val="single" w:sz="4" w:space="0" w:color="auto"/>
              <w:right w:val="single" w:sz="4" w:space="0" w:color="auto"/>
            </w:tcBorders>
            <w:noWrap/>
            <w:hideMark/>
          </w:tcPr>
          <w:p w14:paraId="7A420702" w14:textId="77777777" w:rsidR="00B33979" w:rsidRDefault="00B33979">
            <w:pPr>
              <w:pStyle w:val="TAL"/>
              <w:rPr>
                <w:color w:val="000000"/>
                <w:sz w:val="16"/>
                <w:szCs w:val="16"/>
              </w:rPr>
            </w:pPr>
            <w:r>
              <w:rPr>
                <w:color w:val="000000"/>
                <w:sz w:val="16"/>
                <w:szCs w:val="16"/>
              </w:rPr>
              <w:t>Update to CES re-used service APIs</w:t>
            </w:r>
          </w:p>
        </w:tc>
        <w:tc>
          <w:tcPr>
            <w:tcW w:w="579" w:type="pct"/>
            <w:tcBorders>
              <w:top w:val="single" w:sz="4" w:space="0" w:color="auto"/>
              <w:left w:val="single" w:sz="4" w:space="0" w:color="auto"/>
              <w:bottom w:val="single" w:sz="4" w:space="0" w:color="auto"/>
              <w:right w:val="single" w:sz="4" w:space="0" w:color="auto"/>
            </w:tcBorders>
            <w:noWrap/>
            <w:hideMark/>
          </w:tcPr>
          <w:p w14:paraId="5213C8DE" w14:textId="77777777" w:rsidR="00B33979" w:rsidRDefault="00B33979">
            <w:pPr>
              <w:pStyle w:val="TAL"/>
              <w:rPr>
                <w:color w:val="000000"/>
                <w:sz w:val="16"/>
                <w:szCs w:val="16"/>
              </w:rPr>
            </w:pPr>
            <w:r>
              <w:rPr>
                <w:color w:val="000000"/>
                <w:sz w:val="16"/>
                <w:szCs w:val="16"/>
              </w:rPr>
              <w:t>Samsung, Ericsson</w:t>
            </w:r>
          </w:p>
        </w:tc>
        <w:tc>
          <w:tcPr>
            <w:tcW w:w="513" w:type="pct"/>
            <w:tcBorders>
              <w:top w:val="single" w:sz="4" w:space="0" w:color="auto"/>
              <w:left w:val="single" w:sz="4" w:space="0" w:color="auto"/>
              <w:bottom w:val="single" w:sz="4" w:space="0" w:color="auto"/>
              <w:right w:val="single" w:sz="4" w:space="0" w:color="auto"/>
            </w:tcBorders>
            <w:noWrap/>
            <w:hideMark/>
          </w:tcPr>
          <w:p w14:paraId="5C0DD14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9226876" w14:textId="77777777" w:rsidR="00B33979" w:rsidRDefault="00B33979">
            <w:pPr>
              <w:pStyle w:val="TAL"/>
              <w:rPr>
                <w:color w:val="000000"/>
                <w:sz w:val="16"/>
                <w:szCs w:val="16"/>
              </w:rPr>
            </w:pPr>
            <w:r>
              <w:rPr>
                <w:color w:val="000000"/>
                <w:sz w:val="16"/>
                <w:szCs w:val="16"/>
              </w:rPr>
              <w:t>C3-242384</w:t>
            </w:r>
          </w:p>
        </w:tc>
        <w:tc>
          <w:tcPr>
            <w:tcW w:w="579" w:type="pct"/>
            <w:tcBorders>
              <w:top w:val="single" w:sz="4" w:space="0" w:color="auto"/>
              <w:left w:val="single" w:sz="4" w:space="0" w:color="auto"/>
              <w:bottom w:val="single" w:sz="4" w:space="0" w:color="auto"/>
              <w:right w:val="single" w:sz="4" w:space="0" w:color="auto"/>
            </w:tcBorders>
            <w:noWrap/>
            <w:hideMark/>
          </w:tcPr>
          <w:p w14:paraId="580E3E46" w14:textId="77777777" w:rsidR="00B33979" w:rsidRDefault="00B33979">
            <w:pPr>
              <w:rPr>
                <w:color w:val="000000"/>
                <w:sz w:val="16"/>
                <w:szCs w:val="16"/>
              </w:rPr>
            </w:pPr>
          </w:p>
        </w:tc>
      </w:tr>
      <w:tr w:rsidR="00B33979" w14:paraId="73CC6BF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08CAE2" w14:textId="77777777" w:rsidR="00B33979" w:rsidRDefault="00B33979">
            <w:pPr>
              <w:pStyle w:val="TAL"/>
              <w:rPr>
                <w:color w:val="000000"/>
                <w:sz w:val="16"/>
                <w:szCs w:val="16"/>
              </w:rPr>
            </w:pPr>
            <w:r>
              <w:rPr>
                <w:color w:val="000000"/>
                <w:sz w:val="16"/>
                <w:szCs w:val="16"/>
              </w:rPr>
              <w:t>C3-242618</w:t>
            </w:r>
          </w:p>
        </w:tc>
        <w:tc>
          <w:tcPr>
            <w:tcW w:w="2248" w:type="pct"/>
            <w:tcBorders>
              <w:top w:val="single" w:sz="4" w:space="0" w:color="auto"/>
              <w:left w:val="single" w:sz="4" w:space="0" w:color="auto"/>
              <w:bottom w:val="single" w:sz="4" w:space="0" w:color="auto"/>
              <w:right w:val="single" w:sz="4" w:space="0" w:color="auto"/>
            </w:tcBorders>
            <w:noWrap/>
            <w:hideMark/>
          </w:tcPr>
          <w:p w14:paraId="135C2542" w14:textId="77777777" w:rsidR="00B33979" w:rsidRDefault="00B33979">
            <w:pPr>
              <w:pStyle w:val="TAL"/>
              <w:rPr>
                <w:color w:val="000000"/>
                <w:sz w:val="16"/>
                <w:szCs w:val="16"/>
              </w:rPr>
            </w:pPr>
            <w:r>
              <w:rPr>
                <w:color w:val="000000"/>
                <w:sz w:val="16"/>
                <w:szCs w:val="16"/>
              </w:rPr>
              <w:t>NEF local timer management for list of UE handling</w:t>
            </w:r>
          </w:p>
        </w:tc>
        <w:tc>
          <w:tcPr>
            <w:tcW w:w="579" w:type="pct"/>
            <w:tcBorders>
              <w:top w:val="single" w:sz="4" w:space="0" w:color="auto"/>
              <w:left w:val="single" w:sz="4" w:space="0" w:color="auto"/>
              <w:bottom w:val="single" w:sz="4" w:space="0" w:color="auto"/>
              <w:right w:val="single" w:sz="4" w:space="0" w:color="auto"/>
            </w:tcBorders>
            <w:noWrap/>
            <w:hideMark/>
          </w:tcPr>
          <w:p w14:paraId="510E10B2" w14:textId="77777777" w:rsidR="00B33979" w:rsidRDefault="00B33979">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23A34D9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AE453ED" w14:textId="77777777" w:rsidR="00B33979" w:rsidRDefault="00B33979">
            <w:pPr>
              <w:pStyle w:val="TAL"/>
              <w:rPr>
                <w:color w:val="000000"/>
                <w:sz w:val="16"/>
                <w:szCs w:val="16"/>
              </w:rPr>
            </w:pPr>
            <w:r>
              <w:rPr>
                <w:color w:val="000000"/>
                <w:sz w:val="16"/>
                <w:szCs w:val="16"/>
              </w:rPr>
              <w:t>C3-242109</w:t>
            </w:r>
          </w:p>
        </w:tc>
        <w:tc>
          <w:tcPr>
            <w:tcW w:w="579" w:type="pct"/>
            <w:tcBorders>
              <w:top w:val="single" w:sz="4" w:space="0" w:color="auto"/>
              <w:left w:val="single" w:sz="4" w:space="0" w:color="auto"/>
              <w:bottom w:val="single" w:sz="4" w:space="0" w:color="auto"/>
              <w:right w:val="single" w:sz="4" w:space="0" w:color="auto"/>
            </w:tcBorders>
            <w:noWrap/>
            <w:hideMark/>
          </w:tcPr>
          <w:p w14:paraId="34747C2C" w14:textId="77777777" w:rsidR="00B33979" w:rsidRDefault="00B33979">
            <w:pPr>
              <w:rPr>
                <w:color w:val="000000"/>
                <w:sz w:val="16"/>
                <w:szCs w:val="16"/>
              </w:rPr>
            </w:pPr>
          </w:p>
        </w:tc>
      </w:tr>
      <w:tr w:rsidR="00B33979" w14:paraId="6077D90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57B81C" w14:textId="77777777" w:rsidR="00B33979" w:rsidRDefault="00B33979">
            <w:pPr>
              <w:pStyle w:val="TAL"/>
              <w:rPr>
                <w:color w:val="000000"/>
                <w:sz w:val="16"/>
                <w:szCs w:val="16"/>
              </w:rPr>
            </w:pPr>
            <w:r>
              <w:rPr>
                <w:color w:val="000000"/>
                <w:sz w:val="16"/>
                <w:szCs w:val="16"/>
              </w:rPr>
              <w:t>C3-242619</w:t>
            </w:r>
          </w:p>
        </w:tc>
        <w:tc>
          <w:tcPr>
            <w:tcW w:w="2248" w:type="pct"/>
            <w:tcBorders>
              <w:top w:val="single" w:sz="4" w:space="0" w:color="auto"/>
              <w:left w:val="single" w:sz="4" w:space="0" w:color="auto"/>
              <w:bottom w:val="single" w:sz="4" w:space="0" w:color="auto"/>
              <w:right w:val="single" w:sz="4" w:space="0" w:color="auto"/>
            </w:tcBorders>
            <w:noWrap/>
            <w:hideMark/>
          </w:tcPr>
          <w:p w14:paraId="343EAC91" w14:textId="77777777" w:rsidR="00B33979" w:rsidRDefault="00B33979">
            <w:pPr>
              <w:pStyle w:val="TAL"/>
              <w:rPr>
                <w:color w:val="000000"/>
                <w:sz w:val="16"/>
                <w:szCs w:val="16"/>
              </w:rPr>
            </w:pPr>
            <w:r>
              <w:rPr>
                <w:color w:val="000000"/>
                <w:sz w:val="16"/>
                <w:szCs w:val="16"/>
              </w:rPr>
              <w:t>PDTQ Error handling in roaming scenario</w:t>
            </w:r>
          </w:p>
        </w:tc>
        <w:tc>
          <w:tcPr>
            <w:tcW w:w="579" w:type="pct"/>
            <w:tcBorders>
              <w:top w:val="single" w:sz="4" w:space="0" w:color="auto"/>
              <w:left w:val="single" w:sz="4" w:space="0" w:color="auto"/>
              <w:bottom w:val="single" w:sz="4" w:space="0" w:color="auto"/>
              <w:right w:val="single" w:sz="4" w:space="0" w:color="auto"/>
            </w:tcBorders>
            <w:noWrap/>
            <w:hideMark/>
          </w:tcPr>
          <w:p w14:paraId="636EF876"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33EB32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6B319E" w14:textId="77777777" w:rsidR="00B33979" w:rsidRDefault="00B33979">
            <w:pPr>
              <w:pStyle w:val="TAL"/>
              <w:rPr>
                <w:color w:val="000000"/>
                <w:sz w:val="16"/>
                <w:szCs w:val="16"/>
              </w:rPr>
            </w:pPr>
            <w:r>
              <w:rPr>
                <w:color w:val="000000"/>
                <w:sz w:val="16"/>
                <w:szCs w:val="16"/>
              </w:rPr>
              <w:t>C3-242110</w:t>
            </w:r>
          </w:p>
        </w:tc>
        <w:tc>
          <w:tcPr>
            <w:tcW w:w="579" w:type="pct"/>
            <w:tcBorders>
              <w:top w:val="single" w:sz="4" w:space="0" w:color="auto"/>
              <w:left w:val="single" w:sz="4" w:space="0" w:color="auto"/>
              <w:bottom w:val="single" w:sz="4" w:space="0" w:color="auto"/>
              <w:right w:val="single" w:sz="4" w:space="0" w:color="auto"/>
            </w:tcBorders>
            <w:noWrap/>
            <w:hideMark/>
          </w:tcPr>
          <w:p w14:paraId="365B1D17" w14:textId="77777777" w:rsidR="00B33979" w:rsidRDefault="00B33979">
            <w:pPr>
              <w:rPr>
                <w:color w:val="000000"/>
                <w:sz w:val="16"/>
                <w:szCs w:val="16"/>
              </w:rPr>
            </w:pPr>
          </w:p>
        </w:tc>
      </w:tr>
      <w:tr w:rsidR="00B33979" w14:paraId="4DAE8B9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CD4A3D" w14:textId="77777777" w:rsidR="00B33979" w:rsidRDefault="00B33979">
            <w:pPr>
              <w:pStyle w:val="TAL"/>
              <w:rPr>
                <w:color w:val="000000"/>
                <w:sz w:val="16"/>
                <w:szCs w:val="16"/>
              </w:rPr>
            </w:pPr>
            <w:r>
              <w:rPr>
                <w:color w:val="000000"/>
                <w:sz w:val="16"/>
                <w:szCs w:val="16"/>
              </w:rPr>
              <w:t>C3-242620</w:t>
            </w:r>
          </w:p>
        </w:tc>
        <w:tc>
          <w:tcPr>
            <w:tcW w:w="2248" w:type="pct"/>
            <w:tcBorders>
              <w:top w:val="single" w:sz="4" w:space="0" w:color="auto"/>
              <w:left w:val="single" w:sz="4" w:space="0" w:color="auto"/>
              <w:bottom w:val="single" w:sz="4" w:space="0" w:color="auto"/>
              <w:right w:val="single" w:sz="4" w:space="0" w:color="auto"/>
            </w:tcBorders>
            <w:noWrap/>
            <w:hideMark/>
          </w:tcPr>
          <w:p w14:paraId="0EA5F38F" w14:textId="77777777" w:rsidR="00B33979" w:rsidRDefault="00B33979">
            <w:pPr>
              <w:pStyle w:val="TAL"/>
              <w:rPr>
                <w:color w:val="000000"/>
                <w:sz w:val="16"/>
                <w:szCs w:val="16"/>
              </w:rPr>
            </w:pPr>
            <w:r>
              <w:rPr>
                <w:color w:val="000000"/>
                <w:sz w:val="16"/>
                <w:szCs w:val="16"/>
              </w:rPr>
              <w:t>Miscellaneous changes</w:t>
            </w:r>
          </w:p>
        </w:tc>
        <w:tc>
          <w:tcPr>
            <w:tcW w:w="579" w:type="pct"/>
            <w:tcBorders>
              <w:top w:val="single" w:sz="4" w:space="0" w:color="auto"/>
              <w:left w:val="single" w:sz="4" w:space="0" w:color="auto"/>
              <w:bottom w:val="single" w:sz="4" w:space="0" w:color="auto"/>
              <w:right w:val="single" w:sz="4" w:space="0" w:color="auto"/>
            </w:tcBorders>
            <w:noWrap/>
            <w:hideMark/>
          </w:tcPr>
          <w:p w14:paraId="0F7D6FEC"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A3B6256"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338608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4DBC202" w14:textId="77777777" w:rsidR="00B33979" w:rsidRDefault="00B33979">
            <w:pPr>
              <w:overflowPunct/>
              <w:autoSpaceDE/>
              <w:autoSpaceDN/>
              <w:adjustRightInd/>
              <w:spacing w:after="0"/>
              <w:rPr>
                <w:rFonts w:ascii="CG Times (WN)" w:hAnsi="CG Times (WN)"/>
              </w:rPr>
            </w:pPr>
          </w:p>
        </w:tc>
      </w:tr>
      <w:tr w:rsidR="00B33979" w14:paraId="052B014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2DD08F" w14:textId="77777777" w:rsidR="00B33979" w:rsidRDefault="00B33979">
            <w:pPr>
              <w:pStyle w:val="TAL"/>
              <w:rPr>
                <w:color w:val="000000"/>
                <w:sz w:val="16"/>
                <w:szCs w:val="16"/>
              </w:rPr>
            </w:pPr>
            <w:r>
              <w:rPr>
                <w:color w:val="000000"/>
                <w:sz w:val="16"/>
                <w:szCs w:val="16"/>
              </w:rPr>
              <w:t>C3-242621</w:t>
            </w:r>
          </w:p>
        </w:tc>
        <w:tc>
          <w:tcPr>
            <w:tcW w:w="2248" w:type="pct"/>
            <w:tcBorders>
              <w:top w:val="single" w:sz="4" w:space="0" w:color="auto"/>
              <w:left w:val="single" w:sz="4" w:space="0" w:color="auto"/>
              <w:bottom w:val="single" w:sz="4" w:space="0" w:color="auto"/>
              <w:right w:val="single" w:sz="4" w:space="0" w:color="auto"/>
            </w:tcBorders>
            <w:noWrap/>
            <w:hideMark/>
          </w:tcPr>
          <w:p w14:paraId="44A6DA56" w14:textId="77777777" w:rsidR="00B33979" w:rsidRDefault="00B33979">
            <w:pPr>
              <w:pStyle w:val="TAL"/>
              <w:rPr>
                <w:color w:val="000000"/>
                <w:sz w:val="16"/>
                <w:szCs w:val="16"/>
              </w:rPr>
            </w:pPr>
            <w:r>
              <w:rPr>
                <w:color w:val="000000"/>
                <w:sz w:val="16"/>
                <w:szCs w:val="16"/>
              </w:rPr>
              <w:t>Application Specific Expected UE Behaviour parameters update</w:t>
            </w:r>
          </w:p>
        </w:tc>
        <w:tc>
          <w:tcPr>
            <w:tcW w:w="579" w:type="pct"/>
            <w:tcBorders>
              <w:top w:val="single" w:sz="4" w:space="0" w:color="auto"/>
              <w:left w:val="single" w:sz="4" w:space="0" w:color="auto"/>
              <w:bottom w:val="single" w:sz="4" w:space="0" w:color="auto"/>
              <w:right w:val="single" w:sz="4" w:space="0" w:color="auto"/>
            </w:tcBorders>
            <w:noWrap/>
            <w:hideMark/>
          </w:tcPr>
          <w:p w14:paraId="5012EDA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1342CC3"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9A5E970" w14:textId="77777777" w:rsidR="00B33979" w:rsidRDefault="00B33979">
            <w:pPr>
              <w:pStyle w:val="TAL"/>
              <w:rPr>
                <w:color w:val="000000"/>
                <w:sz w:val="16"/>
                <w:szCs w:val="16"/>
              </w:rPr>
            </w:pPr>
            <w:r>
              <w:rPr>
                <w:color w:val="000000"/>
                <w:sz w:val="16"/>
                <w:szCs w:val="16"/>
              </w:rPr>
              <w:t>C3-242115</w:t>
            </w:r>
          </w:p>
        </w:tc>
        <w:tc>
          <w:tcPr>
            <w:tcW w:w="579" w:type="pct"/>
            <w:tcBorders>
              <w:top w:val="single" w:sz="4" w:space="0" w:color="auto"/>
              <w:left w:val="single" w:sz="4" w:space="0" w:color="auto"/>
              <w:bottom w:val="single" w:sz="4" w:space="0" w:color="auto"/>
              <w:right w:val="single" w:sz="4" w:space="0" w:color="auto"/>
            </w:tcBorders>
            <w:noWrap/>
            <w:hideMark/>
          </w:tcPr>
          <w:p w14:paraId="7CF95B28" w14:textId="77777777" w:rsidR="00B33979" w:rsidRDefault="00B33979">
            <w:pPr>
              <w:rPr>
                <w:color w:val="000000"/>
                <w:sz w:val="16"/>
                <w:szCs w:val="16"/>
              </w:rPr>
            </w:pPr>
          </w:p>
        </w:tc>
      </w:tr>
      <w:tr w:rsidR="00B33979" w14:paraId="352CC48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DD8C83" w14:textId="77777777" w:rsidR="00B33979" w:rsidRDefault="00B33979">
            <w:pPr>
              <w:pStyle w:val="TAL"/>
              <w:rPr>
                <w:color w:val="000000"/>
                <w:sz w:val="16"/>
                <w:szCs w:val="16"/>
              </w:rPr>
            </w:pPr>
            <w:r>
              <w:rPr>
                <w:color w:val="000000"/>
                <w:sz w:val="16"/>
                <w:szCs w:val="16"/>
              </w:rPr>
              <w:t>C3-242622</w:t>
            </w:r>
          </w:p>
        </w:tc>
        <w:tc>
          <w:tcPr>
            <w:tcW w:w="2248" w:type="pct"/>
            <w:tcBorders>
              <w:top w:val="single" w:sz="4" w:space="0" w:color="auto"/>
              <w:left w:val="single" w:sz="4" w:space="0" w:color="auto"/>
              <w:bottom w:val="single" w:sz="4" w:space="0" w:color="auto"/>
              <w:right w:val="single" w:sz="4" w:space="0" w:color="auto"/>
            </w:tcBorders>
            <w:noWrap/>
            <w:hideMark/>
          </w:tcPr>
          <w:p w14:paraId="17645782" w14:textId="77777777" w:rsidR="00B33979" w:rsidRDefault="00B33979">
            <w:pPr>
              <w:pStyle w:val="TAL"/>
              <w:rPr>
                <w:color w:val="000000"/>
                <w:sz w:val="16"/>
                <w:szCs w:val="16"/>
              </w:rPr>
            </w:pPr>
            <w:r>
              <w:rPr>
                <w:color w:val="000000"/>
                <w:sz w:val="16"/>
                <w:szCs w:val="16"/>
              </w:rPr>
              <w:t>ServiceExperienceInfoPerFlow data model update</w:t>
            </w:r>
          </w:p>
        </w:tc>
        <w:tc>
          <w:tcPr>
            <w:tcW w:w="579" w:type="pct"/>
            <w:tcBorders>
              <w:top w:val="single" w:sz="4" w:space="0" w:color="auto"/>
              <w:left w:val="single" w:sz="4" w:space="0" w:color="auto"/>
              <w:bottom w:val="single" w:sz="4" w:space="0" w:color="auto"/>
              <w:right w:val="single" w:sz="4" w:space="0" w:color="auto"/>
            </w:tcBorders>
            <w:noWrap/>
            <w:hideMark/>
          </w:tcPr>
          <w:p w14:paraId="7F7DC88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781D22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A673119" w14:textId="77777777" w:rsidR="00B33979" w:rsidRDefault="00B33979">
            <w:pPr>
              <w:pStyle w:val="TAL"/>
              <w:rPr>
                <w:color w:val="000000"/>
                <w:sz w:val="16"/>
                <w:szCs w:val="16"/>
              </w:rPr>
            </w:pPr>
            <w:r>
              <w:rPr>
                <w:color w:val="000000"/>
                <w:sz w:val="16"/>
                <w:szCs w:val="16"/>
              </w:rPr>
              <w:t>C3-242119</w:t>
            </w:r>
          </w:p>
        </w:tc>
        <w:tc>
          <w:tcPr>
            <w:tcW w:w="579" w:type="pct"/>
            <w:tcBorders>
              <w:top w:val="single" w:sz="4" w:space="0" w:color="auto"/>
              <w:left w:val="single" w:sz="4" w:space="0" w:color="auto"/>
              <w:bottom w:val="single" w:sz="4" w:space="0" w:color="auto"/>
              <w:right w:val="single" w:sz="4" w:space="0" w:color="auto"/>
            </w:tcBorders>
            <w:noWrap/>
            <w:hideMark/>
          </w:tcPr>
          <w:p w14:paraId="13D3889E" w14:textId="77777777" w:rsidR="00B33979" w:rsidRDefault="00B33979">
            <w:pPr>
              <w:rPr>
                <w:color w:val="000000"/>
                <w:sz w:val="16"/>
                <w:szCs w:val="16"/>
              </w:rPr>
            </w:pPr>
          </w:p>
        </w:tc>
      </w:tr>
      <w:tr w:rsidR="00B33979" w14:paraId="570C9A5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7C528D" w14:textId="77777777" w:rsidR="00B33979" w:rsidRDefault="00B33979">
            <w:pPr>
              <w:pStyle w:val="TAL"/>
              <w:rPr>
                <w:color w:val="000000"/>
                <w:sz w:val="16"/>
                <w:szCs w:val="16"/>
              </w:rPr>
            </w:pPr>
            <w:r>
              <w:rPr>
                <w:color w:val="000000"/>
                <w:sz w:val="16"/>
                <w:szCs w:val="16"/>
              </w:rPr>
              <w:t>C3-242623</w:t>
            </w:r>
          </w:p>
        </w:tc>
        <w:tc>
          <w:tcPr>
            <w:tcW w:w="2248" w:type="pct"/>
            <w:tcBorders>
              <w:top w:val="single" w:sz="4" w:space="0" w:color="auto"/>
              <w:left w:val="single" w:sz="4" w:space="0" w:color="auto"/>
              <w:bottom w:val="single" w:sz="4" w:space="0" w:color="auto"/>
              <w:right w:val="single" w:sz="4" w:space="0" w:color="auto"/>
            </w:tcBorders>
            <w:noWrap/>
            <w:hideMark/>
          </w:tcPr>
          <w:p w14:paraId="6977A717" w14:textId="77777777" w:rsidR="00B33979" w:rsidRDefault="00B33979">
            <w:pPr>
              <w:pStyle w:val="TAL"/>
              <w:rPr>
                <w:color w:val="000000"/>
                <w:sz w:val="16"/>
                <w:szCs w:val="16"/>
              </w:rPr>
            </w:pPr>
            <w:r>
              <w:rPr>
                <w:color w:val="000000"/>
                <w:sz w:val="16"/>
                <w:szCs w:val="16"/>
              </w:rPr>
              <w:t>LS on Clarification related to NR RedCap UE Information</w:t>
            </w:r>
          </w:p>
        </w:tc>
        <w:tc>
          <w:tcPr>
            <w:tcW w:w="579" w:type="pct"/>
            <w:tcBorders>
              <w:top w:val="single" w:sz="4" w:space="0" w:color="auto"/>
              <w:left w:val="single" w:sz="4" w:space="0" w:color="auto"/>
              <w:bottom w:val="single" w:sz="4" w:space="0" w:color="auto"/>
              <w:right w:val="single" w:sz="4" w:space="0" w:color="auto"/>
            </w:tcBorders>
            <w:noWrap/>
            <w:hideMark/>
          </w:tcPr>
          <w:p w14:paraId="2E51FC37"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A45A22C" w14:textId="77777777" w:rsidR="00B33979" w:rsidRDefault="00B33979">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7C6B43C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151D2A" w14:textId="77777777" w:rsidR="00B33979" w:rsidRDefault="00B33979">
            <w:pPr>
              <w:overflowPunct/>
              <w:autoSpaceDE/>
              <w:autoSpaceDN/>
              <w:adjustRightInd/>
              <w:spacing w:after="0"/>
              <w:rPr>
                <w:rFonts w:ascii="CG Times (WN)" w:hAnsi="CG Times (WN)"/>
              </w:rPr>
            </w:pPr>
          </w:p>
        </w:tc>
      </w:tr>
      <w:tr w:rsidR="00B33979" w14:paraId="0D09D8C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88E8E6" w14:textId="77777777" w:rsidR="00B33979" w:rsidRDefault="00B33979">
            <w:pPr>
              <w:pStyle w:val="TAL"/>
              <w:rPr>
                <w:color w:val="000000"/>
                <w:sz w:val="16"/>
                <w:szCs w:val="16"/>
              </w:rPr>
            </w:pPr>
            <w:r>
              <w:rPr>
                <w:color w:val="000000"/>
                <w:sz w:val="16"/>
                <w:szCs w:val="16"/>
              </w:rPr>
              <w:t>C3-242624</w:t>
            </w:r>
          </w:p>
        </w:tc>
        <w:tc>
          <w:tcPr>
            <w:tcW w:w="2248" w:type="pct"/>
            <w:tcBorders>
              <w:top w:val="single" w:sz="4" w:space="0" w:color="auto"/>
              <w:left w:val="single" w:sz="4" w:space="0" w:color="auto"/>
              <w:bottom w:val="single" w:sz="4" w:space="0" w:color="auto"/>
              <w:right w:val="single" w:sz="4" w:space="0" w:color="auto"/>
            </w:tcBorders>
            <w:noWrap/>
            <w:hideMark/>
          </w:tcPr>
          <w:p w14:paraId="345B805E" w14:textId="77777777" w:rsidR="00B33979" w:rsidRDefault="00B33979">
            <w:pPr>
              <w:pStyle w:val="TAL"/>
              <w:rPr>
                <w:color w:val="000000"/>
                <w:sz w:val="16"/>
                <w:szCs w:val="16"/>
              </w:rPr>
            </w:pPr>
            <w:r>
              <w:rPr>
                <w:color w:val="000000"/>
                <w:sz w:val="16"/>
                <w:szCs w:val="16"/>
              </w:rPr>
              <w:t>Corrections on collecting data from UPF for DN Performance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3558748F" w14:textId="77777777" w:rsidR="00B33979" w:rsidRDefault="00B33979">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1D7C66B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87C7ED9" w14:textId="77777777" w:rsidR="00B33979" w:rsidRDefault="00B33979">
            <w:pPr>
              <w:pStyle w:val="TAL"/>
              <w:rPr>
                <w:color w:val="000000"/>
                <w:sz w:val="16"/>
                <w:szCs w:val="16"/>
              </w:rPr>
            </w:pPr>
            <w:r>
              <w:rPr>
                <w:color w:val="000000"/>
                <w:sz w:val="16"/>
                <w:szCs w:val="16"/>
              </w:rPr>
              <w:t>C3-242256</w:t>
            </w:r>
          </w:p>
        </w:tc>
        <w:tc>
          <w:tcPr>
            <w:tcW w:w="579" w:type="pct"/>
            <w:tcBorders>
              <w:top w:val="single" w:sz="4" w:space="0" w:color="auto"/>
              <w:left w:val="single" w:sz="4" w:space="0" w:color="auto"/>
              <w:bottom w:val="single" w:sz="4" w:space="0" w:color="auto"/>
              <w:right w:val="single" w:sz="4" w:space="0" w:color="auto"/>
            </w:tcBorders>
            <w:noWrap/>
            <w:hideMark/>
          </w:tcPr>
          <w:p w14:paraId="6B1B2FE8" w14:textId="77777777" w:rsidR="00B33979" w:rsidRDefault="00B33979">
            <w:pPr>
              <w:rPr>
                <w:color w:val="000000"/>
                <w:sz w:val="16"/>
                <w:szCs w:val="16"/>
              </w:rPr>
            </w:pPr>
          </w:p>
        </w:tc>
      </w:tr>
      <w:tr w:rsidR="00B33979" w14:paraId="0B4B7A3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CD5F85" w14:textId="77777777" w:rsidR="00B33979" w:rsidRDefault="00B33979">
            <w:pPr>
              <w:pStyle w:val="TAL"/>
              <w:rPr>
                <w:color w:val="000000"/>
                <w:sz w:val="16"/>
                <w:szCs w:val="16"/>
              </w:rPr>
            </w:pPr>
            <w:r>
              <w:rPr>
                <w:color w:val="000000"/>
                <w:sz w:val="16"/>
                <w:szCs w:val="16"/>
              </w:rPr>
              <w:t>C3-242625</w:t>
            </w:r>
          </w:p>
        </w:tc>
        <w:tc>
          <w:tcPr>
            <w:tcW w:w="2248" w:type="pct"/>
            <w:tcBorders>
              <w:top w:val="single" w:sz="4" w:space="0" w:color="auto"/>
              <w:left w:val="single" w:sz="4" w:space="0" w:color="auto"/>
              <w:bottom w:val="single" w:sz="4" w:space="0" w:color="auto"/>
              <w:right w:val="single" w:sz="4" w:space="0" w:color="auto"/>
            </w:tcBorders>
            <w:noWrap/>
            <w:hideMark/>
          </w:tcPr>
          <w:p w14:paraId="5AD65160" w14:textId="77777777" w:rsidR="00B33979" w:rsidRDefault="00B33979">
            <w:pPr>
              <w:pStyle w:val="TAL"/>
              <w:rPr>
                <w:color w:val="000000"/>
                <w:sz w:val="16"/>
                <w:szCs w:val="16"/>
              </w:rPr>
            </w:pPr>
            <w:r>
              <w:rPr>
                <w:color w:val="000000"/>
                <w:sz w:val="16"/>
                <w:szCs w:val="16"/>
              </w:rPr>
              <w:t>Clarification for altSerReqs and altSerReqsData attributes</w:t>
            </w:r>
          </w:p>
        </w:tc>
        <w:tc>
          <w:tcPr>
            <w:tcW w:w="579" w:type="pct"/>
            <w:tcBorders>
              <w:top w:val="single" w:sz="4" w:space="0" w:color="auto"/>
              <w:left w:val="single" w:sz="4" w:space="0" w:color="auto"/>
              <w:bottom w:val="single" w:sz="4" w:space="0" w:color="auto"/>
              <w:right w:val="single" w:sz="4" w:space="0" w:color="auto"/>
            </w:tcBorders>
            <w:noWrap/>
            <w:hideMark/>
          </w:tcPr>
          <w:p w14:paraId="6AFCA477"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93E6C3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AC9F435" w14:textId="77777777" w:rsidR="00B33979" w:rsidRDefault="00B33979">
            <w:pPr>
              <w:pStyle w:val="TAL"/>
              <w:rPr>
                <w:color w:val="000000"/>
                <w:sz w:val="16"/>
                <w:szCs w:val="16"/>
              </w:rPr>
            </w:pPr>
            <w:r>
              <w:rPr>
                <w:color w:val="000000"/>
                <w:sz w:val="16"/>
                <w:szCs w:val="16"/>
              </w:rPr>
              <w:t>C3-242261</w:t>
            </w:r>
          </w:p>
        </w:tc>
        <w:tc>
          <w:tcPr>
            <w:tcW w:w="579" w:type="pct"/>
            <w:tcBorders>
              <w:top w:val="single" w:sz="4" w:space="0" w:color="auto"/>
              <w:left w:val="single" w:sz="4" w:space="0" w:color="auto"/>
              <w:bottom w:val="single" w:sz="4" w:space="0" w:color="auto"/>
              <w:right w:val="single" w:sz="4" w:space="0" w:color="auto"/>
            </w:tcBorders>
            <w:noWrap/>
            <w:hideMark/>
          </w:tcPr>
          <w:p w14:paraId="60AA960E" w14:textId="77777777" w:rsidR="00B33979" w:rsidRDefault="00B33979">
            <w:pPr>
              <w:rPr>
                <w:color w:val="000000"/>
                <w:sz w:val="16"/>
                <w:szCs w:val="16"/>
              </w:rPr>
            </w:pPr>
          </w:p>
        </w:tc>
      </w:tr>
      <w:tr w:rsidR="00B33979" w14:paraId="5611565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9C75BB" w14:textId="77777777" w:rsidR="00B33979" w:rsidRDefault="00B33979">
            <w:pPr>
              <w:pStyle w:val="TAL"/>
              <w:rPr>
                <w:color w:val="000000"/>
                <w:sz w:val="16"/>
                <w:szCs w:val="16"/>
              </w:rPr>
            </w:pPr>
            <w:r>
              <w:rPr>
                <w:color w:val="000000"/>
                <w:sz w:val="16"/>
                <w:szCs w:val="16"/>
              </w:rPr>
              <w:t>C3-242626</w:t>
            </w:r>
          </w:p>
        </w:tc>
        <w:tc>
          <w:tcPr>
            <w:tcW w:w="2248" w:type="pct"/>
            <w:tcBorders>
              <w:top w:val="single" w:sz="4" w:space="0" w:color="auto"/>
              <w:left w:val="single" w:sz="4" w:space="0" w:color="auto"/>
              <w:bottom w:val="single" w:sz="4" w:space="0" w:color="auto"/>
              <w:right w:val="single" w:sz="4" w:space="0" w:color="auto"/>
            </w:tcBorders>
            <w:noWrap/>
            <w:hideMark/>
          </w:tcPr>
          <w:p w14:paraId="325D7A66" w14:textId="77777777" w:rsidR="00B33979" w:rsidRDefault="00B33979">
            <w:pPr>
              <w:pStyle w:val="TAL"/>
              <w:rPr>
                <w:color w:val="000000"/>
                <w:sz w:val="16"/>
                <w:szCs w:val="16"/>
              </w:rPr>
            </w:pPr>
            <w:r>
              <w:rPr>
                <w:color w:val="000000"/>
                <w:sz w:val="16"/>
                <w:szCs w:val="16"/>
              </w:rPr>
              <w:t>Support of correlation of two service data flows for RTT monitoring</w:t>
            </w:r>
          </w:p>
        </w:tc>
        <w:tc>
          <w:tcPr>
            <w:tcW w:w="579" w:type="pct"/>
            <w:tcBorders>
              <w:top w:val="single" w:sz="4" w:space="0" w:color="auto"/>
              <w:left w:val="single" w:sz="4" w:space="0" w:color="auto"/>
              <w:bottom w:val="single" w:sz="4" w:space="0" w:color="auto"/>
              <w:right w:val="single" w:sz="4" w:space="0" w:color="auto"/>
            </w:tcBorders>
            <w:noWrap/>
            <w:hideMark/>
          </w:tcPr>
          <w:p w14:paraId="472D715F"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5632CF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8BFF4D0" w14:textId="77777777" w:rsidR="00B33979" w:rsidRDefault="00B33979">
            <w:pPr>
              <w:pStyle w:val="TAL"/>
              <w:rPr>
                <w:color w:val="000000"/>
                <w:sz w:val="16"/>
                <w:szCs w:val="16"/>
              </w:rPr>
            </w:pPr>
            <w:r>
              <w:rPr>
                <w:color w:val="000000"/>
                <w:sz w:val="16"/>
                <w:szCs w:val="16"/>
              </w:rPr>
              <w:t>C3-242267</w:t>
            </w:r>
          </w:p>
        </w:tc>
        <w:tc>
          <w:tcPr>
            <w:tcW w:w="579" w:type="pct"/>
            <w:tcBorders>
              <w:top w:val="single" w:sz="4" w:space="0" w:color="auto"/>
              <w:left w:val="single" w:sz="4" w:space="0" w:color="auto"/>
              <w:bottom w:val="single" w:sz="4" w:space="0" w:color="auto"/>
              <w:right w:val="single" w:sz="4" w:space="0" w:color="auto"/>
            </w:tcBorders>
            <w:noWrap/>
            <w:hideMark/>
          </w:tcPr>
          <w:p w14:paraId="371FB28B" w14:textId="77777777" w:rsidR="00B33979" w:rsidRDefault="00B33979">
            <w:pPr>
              <w:pStyle w:val="TAL"/>
              <w:rPr>
                <w:sz w:val="16"/>
                <w:szCs w:val="16"/>
              </w:rPr>
            </w:pPr>
            <w:r>
              <w:rPr>
                <w:sz w:val="16"/>
                <w:szCs w:val="16"/>
              </w:rPr>
              <w:t>C3-242680</w:t>
            </w:r>
          </w:p>
        </w:tc>
      </w:tr>
      <w:tr w:rsidR="00B33979" w14:paraId="573C482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291067" w14:textId="77777777" w:rsidR="00B33979" w:rsidRDefault="00B33979">
            <w:pPr>
              <w:pStyle w:val="TAL"/>
              <w:rPr>
                <w:color w:val="000000"/>
                <w:sz w:val="16"/>
                <w:szCs w:val="16"/>
              </w:rPr>
            </w:pPr>
            <w:r>
              <w:rPr>
                <w:color w:val="000000"/>
                <w:sz w:val="16"/>
                <w:szCs w:val="16"/>
              </w:rPr>
              <w:t>C3-242627</w:t>
            </w:r>
          </w:p>
        </w:tc>
        <w:tc>
          <w:tcPr>
            <w:tcW w:w="2248" w:type="pct"/>
            <w:tcBorders>
              <w:top w:val="single" w:sz="4" w:space="0" w:color="auto"/>
              <w:left w:val="single" w:sz="4" w:space="0" w:color="auto"/>
              <w:bottom w:val="single" w:sz="4" w:space="0" w:color="auto"/>
              <w:right w:val="single" w:sz="4" w:space="0" w:color="auto"/>
            </w:tcBorders>
            <w:noWrap/>
            <w:hideMark/>
          </w:tcPr>
          <w:p w14:paraId="2C673B5A" w14:textId="77777777" w:rsidR="00B33979" w:rsidRDefault="00B33979">
            <w:pPr>
              <w:pStyle w:val="TAL"/>
              <w:rPr>
                <w:color w:val="000000"/>
                <w:sz w:val="16"/>
                <w:szCs w:val="16"/>
              </w:rPr>
            </w:pPr>
            <w:r>
              <w:rPr>
                <w:color w:val="000000"/>
                <w:sz w:val="16"/>
                <w:szCs w:val="16"/>
              </w:rPr>
              <w:t>ECS Registration and Deregistration</w:t>
            </w:r>
          </w:p>
        </w:tc>
        <w:tc>
          <w:tcPr>
            <w:tcW w:w="579" w:type="pct"/>
            <w:tcBorders>
              <w:top w:val="single" w:sz="4" w:space="0" w:color="auto"/>
              <w:left w:val="single" w:sz="4" w:space="0" w:color="auto"/>
              <w:bottom w:val="single" w:sz="4" w:space="0" w:color="auto"/>
              <w:right w:val="single" w:sz="4" w:space="0" w:color="auto"/>
            </w:tcBorders>
            <w:noWrap/>
            <w:hideMark/>
          </w:tcPr>
          <w:p w14:paraId="0F5CAFF5" w14:textId="77777777" w:rsidR="00B33979" w:rsidRDefault="00B33979">
            <w:pPr>
              <w:pStyle w:val="TAL"/>
              <w:rPr>
                <w:color w:val="000000"/>
                <w:sz w:val="16"/>
                <w:szCs w:val="16"/>
              </w:rPr>
            </w:pPr>
            <w:r>
              <w:rPr>
                <w:color w:val="000000"/>
                <w:sz w:val="16"/>
                <w:szCs w:val="16"/>
              </w:rPr>
              <w:t>Qualcomm Incorporated, Samsung, Ericsson, Convida, NTT Docomo, InterDigital</w:t>
            </w:r>
          </w:p>
        </w:tc>
        <w:tc>
          <w:tcPr>
            <w:tcW w:w="513" w:type="pct"/>
            <w:tcBorders>
              <w:top w:val="single" w:sz="4" w:space="0" w:color="auto"/>
              <w:left w:val="single" w:sz="4" w:space="0" w:color="auto"/>
              <w:bottom w:val="single" w:sz="4" w:space="0" w:color="auto"/>
              <w:right w:val="single" w:sz="4" w:space="0" w:color="auto"/>
            </w:tcBorders>
            <w:noWrap/>
            <w:hideMark/>
          </w:tcPr>
          <w:p w14:paraId="71D70FA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281A9ED" w14:textId="77777777" w:rsidR="00B33979" w:rsidRDefault="00B33979">
            <w:pPr>
              <w:pStyle w:val="TAL"/>
              <w:rPr>
                <w:color w:val="000000"/>
                <w:sz w:val="16"/>
                <w:szCs w:val="16"/>
              </w:rPr>
            </w:pPr>
            <w:r>
              <w:rPr>
                <w:color w:val="000000"/>
                <w:sz w:val="16"/>
                <w:szCs w:val="16"/>
              </w:rPr>
              <w:t>C3-242060</w:t>
            </w:r>
          </w:p>
        </w:tc>
        <w:tc>
          <w:tcPr>
            <w:tcW w:w="579" w:type="pct"/>
            <w:tcBorders>
              <w:top w:val="single" w:sz="4" w:space="0" w:color="auto"/>
              <w:left w:val="single" w:sz="4" w:space="0" w:color="auto"/>
              <w:bottom w:val="single" w:sz="4" w:space="0" w:color="auto"/>
              <w:right w:val="single" w:sz="4" w:space="0" w:color="auto"/>
            </w:tcBorders>
            <w:noWrap/>
            <w:hideMark/>
          </w:tcPr>
          <w:p w14:paraId="2360E4F5" w14:textId="77777777" w:rsidR="00B33979" w:rsidRDefault="00B33979">
            <w:pPr>
              <w:rPr>
                <w:color w:val="000000"/>
                <w:sz w:val="16"/>
                <w:szCs w:val="16"/>
              </w:rPr>
            </w:pPr>
          </w:p>
        </w:tc>
      </w:tr>
      <w:tr w:rsidR="00B33979" w14:paraId="5C8F711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A895AC" w14:textId="77777777" w:rsidR="00B33979" w:rsidRDefault="00B33979">
            <w:pPr>
              <w:pStyle w:val="TAL"/>
              <w:rPr>
                <w:color w:val="000000"/>
                <w:sz w:val="16"/>
                <w:szCs w:val="16"/>
              </w:rPr>
            </w:pPr>
            <w:r>
              <w:rPr>
                <w:color w:val="000000"/>
                <w:sz w:val="16"/>
                <w:szCs w:val="16"/>
              </w:rPr>
              <w:t>C3-242628</w:t>
            </w:r>
          </w:p>
        </w:tc>
        <w:tc>
          <w:tcPr>
            <w:tcW w:w="2248" w:type="pct"/>
            <w:tcBorders>
              <w:top w:val="single" w:sz="4" w:space="0" w:color="auto"/>
              <w:left w:val="single" w:sz="4" w:space="0" w:color="auto"/>
              <w:bottom w:val="single" w:sz="4" w:space="0" w:color="auto"/>
              <w:right w:val="single" w:sz="4" w:space="0" w:color="auto"/>
            </w:tcBorders>
            <w:noWrap/>
            <w:hideMark/>
          </w:tcPr>
          <w:p w14:paraId="6482C657" w14:textId="77777777" w:rsidR="00B33979" w:rsidRDefault="00B33979">
            <w:pPr>
              <w:pStyle w:val="TAL"/>
              <w:rPr>
                <w:color w:val="000000"/>
                <w:sz w:val="16"/>
                <w:szCs w:val="16"/>
              </w:rPr>
            </w:pPr>
            <w:r>
              <w:rPr>
                <w:color w:val="000000"/>
                <w:sz w:val="16"/>
                <w:szCs w:val="16"/>
              </w:rPr>
              <w:t>ECS Discovery</w:t>
            </w:r>
          </w:p>
        </w:tc>
        <w:tc>
          <w:tcPr>
            <w:tcW w:w="579" w:type="pct"/>
            <w:tcBorders>
              <w:top w:val="single" w:sz="4" w:space="0" w:color="auto"/>
              <w:left w:val="single" w:sz="4" w:space="0" w:color="auto"/>
              <w:bottom w:val="single" w:sz="4" w:space="0" w:color="auto"/>
              <w:right w:val="single" w:sz="4" w:space="0" w:color="auto"/>
            </w:tcBorders>
            <w:noWrap/>
            <w:hideMark/>
          </w:tcPr>
          <w:p w14:paraId="07FFF62A" w14:textId="77777777" w:rsidR="00B33979" w:rsidRDefault="00B33979">
            <w:pPr>
              <w:pStyle w:val="TAL"/>
              <w:rPr>
                <w:color w:val="000000"/>
                <w:sz w:val="16"/>
                <w:szCs w:val="16"/>
              </w:rPr>
            </w:pPr>
            <w:r>
              <w:rPr>
                <w:color w:val="000000"/>
                <w:sz w:val="16"/>
                <w:szCs w:val="16"/>
              </w:rPr>
              <w:t>Qualcomm Incorporated, Samsung, Ericsson, Convida, NTT Docomo, InterDigital</w:t>
            </w:r>
          </w:p>
        </w:tc>
        <w:tc>
          <w:tcPr>
            <w:tcW w:w="513" w:type="pct"/>
            <w:tcBorders>
              <w:top w:val="single" w:sz="4" w:space="0" w:color="auto"/>
              <w:left w:val="single" w:sz="4" w:space="0" w:color="auto"/>
              <w:bottom w:val="single" w:sz="4" w:space="0" w:color="auto"/>
              <w:right w:val="single" w:sz="4" w:space="0" w:color="auto"/>
            </w:tcBorders>
            <w:noWrap/>
            <w:hideMark/>
          </w:tcPr>
          <w:p w14:paraId="019354B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C25D7CF" w14:textId="77777777" w:rsidR="00B33979" w:rsidRDefault="00B33979">
            <w:pPr>
              <w:pStyle w:val="TAL"/>
              <w:rPr>
                <w:color w:val="000000"/>
                <w:sz w:val="16"/>
                <w:szCs w:val="16"/>
              </w:rPr>
            </w:pPr>
            <w:r>
              <w:rPr>
                <w:color w:val="000000"/>
                <w:sz w:val="16"/>
                <w:szCs w:val="16"/>
              </w:rPr>
              <w:t>C3-242061</w:t>
            </w:r>
          </w:p>
        </w:tc>
        <w:tc>
          <w:tcPr>
            <w:tcW w:w="579" w:type="pct"/>
            <w:tcBorders>
              <w:top w:val="single" w:sz="4" w:space="0" w:color="auto"/>
              <w:left w:val="single" w:sz="4" w:space="0" w:color="auto"/>
              <w:bottom w:val="single" w:sz="4" w:space="0" w:color="auto"/>
              <w:right w:val="single" w:sz="4" w:space="0" w:color="auto"/>
            </w:tcBorders>
            <w:noWrap/>
            <w:hideMark/>
          </w:tcPr>
          <w:p w14:paraId="22D4E62F" w14:textId="77777777" w:rsidR="00B33979" w:rsidRDefault="00B33979">
            <w:pPr>
              <w:rPr>
                <w:color w:val="000000"/>
                <w:sz w:val="16"/>
                <w:szCs w:val="16"/>
              </w:rPr>
            </w:pPr>
          </w:p>
        </w:tc>
      </w:tr>
      <w:tr w:rsidR="00B33979" w14:paraId="11F7A28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F1DFDA" w14:textId="77777777" w:rsidR="00B33979" w:rsidRDefault="00B33979">
            <w:pPr>
              <w:pStyle w:val="TAL"/>
              <w:rPr>
                <w:color w:val="000000"/>
                <w:sz w:val="16"/>
                <w:szCs w:val="16"/>
              </w:rPr>
            </w:pPr>
            <w:r>
              <w:rPr>
                <w:color w:val="000000"/>
                <w:sz w:val="16"/>
                <w:szCs w:val="16"/>
              </w:rPr>
              <w:t>C3-242629</w:t>
            </w:r>
          </w:p>
        </w:tc>
        <w:tc>
          <w:tcPr>
            <w:tcW w:w="2248" w:type="pct"/>
            <w:tcBorders>
              <w:top w:val="single" w:sz="4" w:space="0" w:color="auto"/>
              <w:left w:val="single" w:sz="4" w:space="0" w:color="auto"/>
              <w:bottom w:val="single" w:sz="4" w:space="0" w:color="auto"/>
              <w:right w:val="single" w:sz="4" w:space="0" w:color="auto"/>
            </w:tcBorders>
            <w:noWrap/>
            <w:hideMark/>
          </w:tcPr>
          <w:p w14:paraId="2B25663E" w14:textId="77777777" w:rsidR="00B33979" w:rsidRDefault="00B33979">
            <w:pPr>
              <w:pStyle w:val="TAL"/>
              <w:rPr>
                <w:color w:val="000000"/>
                <w:sz w:val="16"/>
                <w:szCs w:val="16"/>
              </w:rPr>
            </w:pPr>
            <w:r>
              <w:rPr>
                <w:color w:val="000000"/>
                <w:sz w:val="16"/>
                <w:szCs w:val="16"/>
              </w:rPr>
              <w:t>Revised WID on CT Aspects of Edge Computing Phase 2</w:t>
            </w:r>
          </w:p>
        </w:tc>
        <w:tc>
          <w:tcPr>
            <w:tcW w:w="579" w:type="pct"/>
            <w:tcBorders>
              <w:top w:val="single" w:sz="4" w:space="0" w:color="auto"/>
              <w:left w:val="single" w:sz="4" w:space="0" w:color="auto"/>
              <w:bottom w:val="single" w:sz="4" w:space="0" w:color="auto"/>
              <w:right w:val="single" w:sz="4" w:space="0" w:color="auto"/>
            </w:tcBorders>
            <w:noWrap/>
            <w:hideMark/>
          </w:tcPr>
          <w:p w14:paraId="54D02D44"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1657440" w14:textId="77777777" w:rsidR="00B33979" w:rsidRDefault="00B33979">
            <w:pPr>
              <w:pStyle w:val="TAL"/>
              <w:rPr>
                <w:color w:val="000000"/>
                <w:sz w:val="16"/>
                <w:szCs w:val="16"/>
              </w:rPr>
            </w:pPr>
            <w:r>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3C29A054" w14:textId="77777777" w:rsidR="00B33979" w:rsidRDefault="00B33979">
            <w:pPr>
              <w:pStyle w:val="TAL"/>
              <w:rPr>
                <w:color w:val="000000"/>
                <w:sz w:val="16"/>
                <w:szCs w:val="16"/>
              </w:rPr>
            </w:pPr>
            <w:r>
              <w:rPr>
                <w:color w:val="000000"/>
                <w:sz w:val="16"/>
                <w:szCs w:val="16"/>
              </w:rPr>
              <w:t>C3-242055</w:t>
            </w:r>
          </w:p>
        </w:tc>
        <w:tc>
          <w:tcPr>
            <w:tcW w:w="579" w:type="pct"/>
            <w:tcBorders>
              <w:top w:val="single" w:sz="4" w:space="0" w:color="auto"/>
              <w:left w:val="single" w:sz="4" w:space="0" w:color="auto"/>
              <w:bottom w:val="single" w:sz="4" w:space="0" w:color="auto"/>
              <w:right w:val="single" w:sz="4" w:space="0" w:color="auto"/>
            </w:tcBorders>
            <w:noWrap/>
            <w:hideMark/>
          </w:tcPr>
          <w:p w14:paraId="23F891A1" w14:textId="77777777" w:rsidR="00B33979" w:rsidRDefault="00B33979">
            <w:pPr>
              <w:rPr>
                <w:color w:val="000000"/>
                <w:sz w:val="16"/>
                <w:szCs w:val="16"/>
              </w:rPr>
            </w:pPr>
          </w:p>
        </w:tc>
      </w:tr>
      <w:tr w:rsidR="00B33979" w14:paraId="19F8983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231B76" w14:textId="77777777" w:rsidR="00B33979" w:rsidRDefault="00B33979">
            <w:pPr>
              <w:pStyle w:val="TAL"/>
              <w:rPr>
                <w:color w:val="000000"/>
                <w:sz w:val="16"/>
                <w:szCs w:val="16"/>
              </w:rPr>
            </w:pPr>
            <w:r>
              <w:rPr>
                <w:color w:val="000000"/>
                <w:sz w:val="16"/>
                <w:szCs w:val="16"/>
              </w:rPr>
              <w:t>C3-242630</w:t>
            </w:r>
          </w:p>
        </w:tc>
        <w:tc>
          <w:tcPr>
            <w:tcW w:w="2248" w:type="pct"/>
            <w:tcBorders>
              <w:top w:val="single" w:sz="4" w:space="0" w:color="auto"/>
              <w:left w:val="single" w:sz="4" w:space="0" w:color="auto"/>
              <w:bottom w:val="single" w:sz="4" w:space="0" w:color="auto"/>
              <w:right w:val="single" w:sz="4" w:space="0" w:color="auto"/>
            </w:tcBorders>
            <w:noWrap/>
            <w:hideMark/>
          </w:tcPr>
          <w:p w14:paraId="31E178D3" w14:textId="77777777" w:rsidR="00B33979" w:rsidRDefault="00B33979">
            <w:pPr>
              <w:pStyle w:val="TAL"/>
              <w:rPr>
                <w:color w:val="000000"/>
                <w:sz w:val="16"/>
                <w:szCs w:val="16"/>
              </w:rPr>
            </w:pPr>
            <w:r>
              <w:rPr>
                <w:color w:val="000000"/>
                <w:sz w:val="16"/>
                <w:szCs w:val="16"/>
              </w:rPr>
              <w:t>5GC capabilities reporting in Traffic Influence notifications</w:t>
            </w:r>
          </w:p>
        </w:tc>
        <w:tc>
          <w:tcPr>
            <w:tcW w:w="579" w:type="pct"/>
            <w:tcBorders>
              <w:top w:val="single" w:sz="4" w:space="0" w:color="auto"/>
              <w:left w:val="single" w:sz="4" w:space="0" w:color="auto"/>
              <w:bottom w:val="single" w:sz="4" w:space="0" w:color="auto"/>
              <w:right w:val="single" w:sz="4" w:space="0" w:color="auto"/>
            </w:tcBorders>
            <w:noWrap/>
            <w:hideMark/>
          </w:tcPr>
          <w:p w14:paraId="31E51344" w14:textId="77777777" w:rsidR="00B33979" w:rsidRDefault="00B33979">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3C20DEA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40AD3C2" w14:textId="77777777" w:rsidR="00B33979" w:rsidRDefault="00B33979">
            <w:pPr>
              <w:pStyle w:val="TAL"/>
              <w:rPr>
                <w:color w:val="000000"/>
                <w:sz w:val="16"/>
                <w:szCs w:val="16"/>
              </w:rPr>
            </w:pPr>
            <w:r>
              <w:rPr>
                <w:color w:val="000000"/>
                <w:sz w:val="16"/>
                <w:szCs w:val="16"/>
              </w:rPr>
              <w:t>C3-242132</w:t>
            </w:r>
          </w:p>
        </w:tc>
        <w:tc>
          <w:tcPr>
            <w:tcW w:w="579" w:type="pct"/>
            <w:tcBorders>
              <w:top w:val="single" w:sz="4" w:space="0" w:color="auto"/>
              <w:left w:val="single" w:sz="4" w:space="0" w:color="auto"/>
              <w:bottom w:val="single" w:sz="4" w:space="0" w:color="auto"/>
              <w:right w:val="single" w:sz="4" w:space="0" w:color="auto"/>
            </w:tcBorders>
            <w:noWrap/>
            <w:hideMark/>
          </w:tcPr>
          <w:p w14:paraId="3E6A9590" w14:textId="77777777" w:rsidR="00B33979" w:rsidRDefault="00B33979">
            <w:pPr>
              <w:rPr>
                <w:color w:val="000000"/>
                <w:sz w:val="16"/>
                <w:szCs w:val="16"/>
              </w:rPr>
            </w:pPr>
          </w:p>
        </w:tc>
      </w:tr>
      <w:tr w:rsidR="00B33979" w14:paraId="0CF7AF3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F46D30" w14:textId="77777777" w:rsidR="00B33979" w:rsidRDefault="00B33979">
            <w:pPr>
              <w:pStyle w:val="TAL"/>
              <w:rPr>
                <w:color w:val="000000"/>
                <w:sz w:val="16"/>
                <w:szCs w:val="16"/>
              </w:rPr>
            </w:pPr>
            <w:r>
              <w:rPr>
                <w:color w:val="000000"/>
                <w:sz w:val="16"/>
                <w:szCs w:val="16"/>
              </w:rPr>
              <w:t>C3-242631</w:t>
            </w:r>
          </w:p>
        </w:tc>
        <w:tc>
          <w:tcPr>
            <w:tcW w:w="2248" w:type="pct"/>
            <w:tcBorders>
              <w:top w:val="single" w:sz="4" w:space="0" w:color="auto"/>
              <w:left w:val="single" w:sz="4" w:space="0" w:color="auto"/>
              <w:bottom w:val="single" w:sz="4" w:space="0" w:color="auto"/>
              <w:right w:val="single" w:sz="4" w:space="0" w:color="auto"/>
            </w:tcBorders>
            <w:noWrap/>
            <w:hideMark/>
          </w:tcPr>
          <w:p w14:paraId="6C0DCA43" w14:textId="77777777" w:rsidR="00B33979" w:rsidRDefault="00B33979">
            <w:pPr>
              <w:pStyle w:val="TAL"/>
              <w:rPr>
                <w:color w:val="000000"/>
                <w:sz w:val="16"/>
                <w:szCs w:val="16"/>
              </w:rPr>
            </w:pPr>
            <w:r>
              <w:rPr>
                <w:color w:val="000000"/>
                <w:sz w:val="16"/>
                <w:szCs w:val="16"/>
              </w:rPr>
              <w:t>RoamingAnalytics impact on Analytics Exposure</w:t>
            </w:r>
          </w:p>
        </w:tc>
        <w:tc>
          <w:tcPr>
            <w:tcW w:w="579" w:type="pct"/>
            <w:tcBorders>
              <w:top w:val="single" w:sz="4" w:space="0" w:color="auto"/>
              <w:left w:val="single" w:sz="4" w:space="0" w:color="auto"/>
              <w:bottom w:val="single" w:sz="4" w:space="0" w:color="auto"/>
              <w:right w:val="single" w:sz="4" w:space="0" w:color="auto"/>
            </w:tcBorders>
            <w:noWrap/>
            <w:hideMark/>
          </w:tcPr>
          <w:p w14:paraId="6815680B" w14:textId="77777777" w:rsidR="00B33979" w:rsidRDefault="00B33979">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18456A0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007371" w14:textId="77777777" w:rsidR="00B33979" w:rsidRDefault="00B33979">
            <w:pPr>
              <w:pStyle w:val="TAL"/>
              <w:rPr>
                <w:color w:val="000000"/>
                <w:sz w:val="16"/>
                <w:szCs w:val="16"/>
              </w:rPr>
            </w:pPr>
            <w:r>
              <w:rPr>
                <w:color w:val="000000"/>
                <w:sz w:val="16"/>
                <w:szCs w:val="16"/>
              </w:rPr>
              <w:t>C3-242138</w:t>
            </w:r>
          </w:p>
        </w:tc>
        <w:tc>
          <w:tcPr>
            <w:tcW w:w="579" w:type="pct"/>
            <w:tcBorders>
              <w:top w:val="single" w:sz="4" w:space="0" w:color="auto"/>
              <w:left w:val="single" w:sz="4" w:space="0" w:color="auto"/>
              <w:bottom w:val="single" w:sz="4" w:space="0" w:color="auto"/>
              <w:right w:val="single" w:sz="4" w:space="0" w:color="auto"/>
            </w:tcBorders>
            <w:noWrap/>
            <w:hideMark/>
          </w:tcPr>
          <w:p w14:paraId="3E59900A" w14:textId="77777777" w:rsidR="00B33979" w:rsidRDefault="00B33979">
            <w:pPr>
              <w:rPr>
                <w:color w:val="000000"/>
                <w:sz w:val="16"/>
                <w:szCs w:val="16"/>
              </w:rPr>
            </w:pPr>
          </w:p>
        </w:tc>
      </w:tr>
      <w:tr w:rsidR="00B33979" w14:paraId="08C46E9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0AAEAC" w14:textId="77777777" w:rsidR="00B33979" w:rsidRDefault="00B33979">
            <w:pPr>
              <w:pStyle w:val="TAL"/>
              <w:rPr>
                <w:color w:val="000000"/>
                <w:sz w:val="16"/>
                <w:szCs w:val="16"/>
              </w:rPr>
            </w:pPr>
            <w:r>
              <w:rPr>
                <w:color w:val="000000"/>
                <w:sz w:val="16"/>
                <w:szCs w:val="16"/>
              </w:rPr>
              <w:t>C3-242632</w:t>
            </w:r>
          </w:p>
        </w:tc>
        <w:tc>
          <w:tcPr>
            <w:tcW w:w="2248" w:type="pct"/>
            <w:tcBorders>
              <w:top w:val="single" w:sz="4" w:space="0" w:color="auto"/>
              <w:left w:val="single" w:sz="4" w:space="0" w:color="auto"/>
              <w:bottom w:val="single" w:sz="4" w:space="0" w:color="auto"/>
              <w:right w:val="single" w:sz="4" w:space="0" w:color="auto"/>
            </w:tcBorders>
            <w:noWrap/>
            <w:hideMark/>
          </w:tcPr>
          <w:p w14:paraId="55DBCB75" w14:textId="77777777" w:rsidR="00B33979" w:rsidRDefault="00B33979">
            <w:pPr>
              <w:pStyle w:val="TAL"/>
              <w:rPr>
                <w:color w:val="000000"/>
                <w:sz w:val="16"/>
                <w:szCs w:val="16"/>
              </w:rPr>
            </w:pPr>
            <w:r>
              <w:rPr>
                <w:color w:val="000000"/>
                <w:sz w:val="16"/>
                <w:szCs w:val="16"/>
              </w:rPr>
              <w:t>Definition of the OpenAPI file of the NSCE_ServiceContinuity API</w:t>
            </w:r>
          </w:p>
        </w:tc>
        <w:tc>
          <w:tcPr>
            <w:tcW w:w="579" w:type="pct"/>
            <w:tcBorders>
              <w:top w:val="single" w:sz="4" w:space="0" w:color="auto"/>
              <w:left w:val="single" w:sz="4" w:space="0" w:color="auto"/>
              <w:bottom w:val="single" w:sz="4" w:space="0" w:color="auto"/>
              <w:right w:val="single" w:sz="4" w:space="0" w:color="auto"/>
            </w:tcBorders>
            <w:noWrap/>
            <w:hideMark/>
          </w:tcPr>
          <w:p w14:paraId="6C193293" w14:textId="77777777" w:rsidR="00B33979" w:rsidRDefault="00B33979">
            <w:pPr>
              <w:pStyle w:val="TAL"/>
              <w:rPr>
                <w:color w:val="000000"/>
                <w:sz w:val="16"/>
                <w:szCs w:val="16"/>
              </w:rPr>
            </w:pPr>
            <w:r>
              <w:rPr>
                <w:color w:val="000000"/>
                <w:sz w:val="16"/>
                <w:szCs w:val="16"/>
              </w:rPr>
              <w:t>Huawei, Lenovo</w:t>
            </w:r>
          </w:p>
        </w:tc>
        <w:tc>
          <w:tcPr>
            <w:tcW w:w="513" w:type="pct"/>
            <w:tcBorders>
              <w:top w:val="single" w:sz="4" w:space="0" w:color="auto"/>
              <w:left w:val="single" w:sz="4" w:space="0" w:color="auto"/>
              <w:bottom w:val="single" w:sz="4" w:space="0" w:color="auto"/>
              <w:right w:val="single" w:sz="4" w:space="0" w:color="auto"/>
            </w:tcBorders>
            <w:noWrap/>
            <w:hideMark/>
          </w:tcPr>
          <w:p w14:paraId="1DB620E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18D5D1" w14:textId="77777777" w:rsidR="00B33979" w:rsidRDefault="00B33979">
            <w:pPr>
              <w:pStyle w:val="TAL"/>
              <w:rPr>
                <w:color w:val="000000"/>
                <w:sz w:val="16"/>
                <w:szCs w:val="16"/>
              </w:rPr>
            </w:pPr>
            <w:r>
              <w:rPr>
                <w:color w:val="000000"/>
                <w:sz w:val="16"/>
                <w:szCs w:val="16"/>
              </w:rPr>
              <w:t>C3-242286</w:t>
            </w:r>
          </w:p>
        </w:tc>
        <w:tc>
          <w:tcPr>
            <w:tcW w:w="579" w:type="pct"/>
            <w:tcBorders>
              <w:top w:val="single" w:sz="4" w:space="0" w:color="auto"/>
              <w:left w:val="single" w:sz="4" w:space="0" w:color="auto"/>
              <w:bottom w:val="single" w:sz="4" w:space="0" w:color="auto"/>
              <w:right w:val="single" w:sz="4" w:space="0" w:color="auto"/>
            </w:tcBorders>
            <w:noWrap/>
            <w:hideMark/>
          </w:tcPr>
          <w:p w14:paraId="26CFB0F5" w14:textId="77777777" w:rsidR="00B33979" w:rsidRDefault="00B33979">
            <w:pPr>
              <w:rPr>
                <w:color w:val="000000"/>
                <w:sz w:val="16"/>
                <w:szCs w:val="16"/>
              </w:rPr>
            </w:pPr>
          </w:p>
        </w:tc>
      </w:tr>
      <w:tr w:rsidR="00B33979" w14:paraId="35816D4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D24FB1" w14:textId="77777777" w:rsidR="00B33979" w:rsidRDefault="00B33979">
            <w:pPr>
              <w:pStyle w:val="TAL"/>
              <w:rPr>
                <w:color w:val="000000"/>
                <w:sz w:val="16"/>
                <w:szCs w:val="16"/>
              </w:rPr>
            </w:pPr>
            <w:r>
              <w:rPr>
                <w:color w:val="000000"/>
                <w:sz w:val="16"/>
                <w:szCs w:val="16"/>
              </w:rPr>
              <w:t>C3-242633</w:t>
            </w:r>
          </w:p>
        </w:tc>
        <w:tc>
          <w:tcPr>
            <w:tcW w:w="2248" w:type="pct"/>
            <w:tcBorders>
              <w:top w:val="single" w:sz="4" w:space="0" w:color="auto"/>
              <w:left w:val="single" w:sz="4" w:space="0" w:color="auto"/>
              <w:bottom w:val="single" w:sz="4" w:space="0" w:color="auto"/>
              <w:right w:val="single" w:sz="4" w:space="0" w:color="auto"/>
            </w:tcBorders>
            <w:noWrap/>
            <w:hideMark/>
          </w:tcPr>
          <w:p w14:paraId="09484126" w14:textId="77777777" w:rsidR="00B33979" w:rsidRDefault="00B33979">
            <w:pPr>
              <w:pStyle w:val="TAL"/>
              <w:rPr>
                <w:color w:val="000000"/>
                <w:sz w:val="16"/>
                <w:szCs w:val="16"/>
              </w:rPr>
            </w:pPr>
            <w:r>
              <w:rPr>
                <w:color w:val="000000"/>
                <w:sz w:val="16"/>
                <w:szCs w:val="16"/>
              </w:rPr>
              <w:t>Clarifications on BDT service</w:t>
            </w:r>
          </w:p>
        </w:tc>
        <w:tc>
          <w:tcPr>
            <w:tcW w:w="579" w:type="pct"/>
            <w:tcBorders>
              <w:top w:val="single" w:sz="4" w:space="0" w:color="auto"/>
              <w:left w:val="single" w:sz="4" w:space="0" w:color="auto"/>
              <w:bottom w:val="single" w:sz="4" w:space="0" w:color="auto"/>
              <w:right w:val="single" w:sz="4" w:space="0" w:color="auto"/>
            </w:tcBorders>
            <w:noWrap/>
            <w:hideMark/>
          </w:tcPr>
          <w:p w14:paraId="33F80E6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E4E00E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18481B2" w14:textId="77777777" w:rsidR="00B33979" w:rsidRDefault="00B33979">
            <w:pPr>
              <w:pStyle w:val="TAL"/>
              <w:rPr>
                <w:color w:val="000000"/>
                <w:sz w:val="16"/>
                <w:szCs w:val="16"/>
              </w:rPr>
            </w:pPr>
            <w:r>
              <w:rPr>
                <w:color w:val="000000"/>
                <w:sz w:val="16"/>
                <w:szCs w:val="16"/>
              </w:rPr>
              <w:t>C3-242296</w:t>
            </w:r>
          </w:p>
        </w:tc>
        <w:tc>
          <w:tcPr>
            <w:tcW w:w="579" w:type="pct"/>
            <w:tcBorders>
              <w:top w:val="single" w:sz="4" w:space="0" w:color="auto"/>
              <w:left w:val="single" w:sz="4" w:space="0" w:color="auto"/>
              <w:bottom w:val="single" w:sz="4" w:space="0" w:color="auto"/>
              <w:right w:val="single" w:sz="4" w:space="0" w:color="auto"/>
            </w:tcBorders>
            <w:noWrap/>
            <w:hideMark/>
          </w:tcPr>
          <w:p w14:paraId="737047DA" w14:textId="77777777" w:rsidR="00B33979" w:rsidRDefault="00B33979">
            <w:pPr>
              <w:rPr>
                <w:color w:val="000000"/>
                <w:sz w:val="16"/>
                <w:szCs w:val="16"/>
              </w:rPr>
            </w:pPr>
          </w:p>
        </w:tc>
      </w:tr>
      <w:tr w:rsidR="00B33979" w14:paraId="6FB4B54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494894" w14:textId="77777777" w:rsidR="00B33979" w:rsidRDefault="00B33979">
            <w:pPr>
              <w:pStyle w:val="TAL"/>
              <w:rPr>
                <w:color w:val="000000"/>
                <w:sz w:val="16"/>
                <w:szCs w:val="16"/>
              </w:rPr>
            </w:pPr>
            <w:r>
              <w:rPr>
                <w:color w:val="000000"/>
                <w:sz w:val="16"/>
                <w:szCs w:val="16"/>
              </w:rPr>
              <w:t>C3-242634</w:t>
            </w:r>
          </w:p>
        </w:tc>
        <w:tc>
          <w:tcPr>
            <w:tcW w:w="2248" w:type="pct"/>
            <w:tcBorders>
              <w:top w:val="single" w:sz="4" w:space="0" w:color="auto"/>
              <w:left w:val="single" w:sz="4" w:space="0" w:color="auto"/>
              <w:bottom w:val="single" w:sz="4" w:space="0" w:color="auto"/>
              <w:right w:val="single" w:sz="4" w:space="0" w:color="auto"/>
            </w:tcBorders>
            <w:noWrap/>
            <w:hideMark/>
          </w:tcPr>
          <w:p w14:paraId="33723A2C" w14:textId="77777777" w:rsidR="00B33979" w:rsidRDefault="00B33979">
            <w:pPr>
              <w:pStyle w:val="TAL"/>
              <w:rPr>
                <w:color w:val="000000"/>
                <w:sz w:val="16"/>
                <w:szCs w:val="16"/>
              </w:rPr>
            </w:pPr>
            <w:r>
              <w:rPr>
                <w:color w:val="000000"/>
                <w:sz w:val="16"/>
                <w:szCs w:val="16"/>
              </w:rPr>
              <w:t>Support of subscriber spending limits information modify in SM/UE policy data</w:t>
            </w:r>
          </w:p>
        </w:tc>
        <w:tc>
          <w:tcPr>
            <w:tcW w:w="579" w:type="pct"/>
            <w:tcBorders>
              <w:top w:val="single" w:sz="4" w:space="0" w:color="auto"/>
              <w:left w:val="single" w:sz="4" w:space="0" w:color="auto"/>
              <w:bottom w:val="single" w:sz="4" w:space="0" w:color="auto"/>
              <w:right w:val="single" w:sz="4" w:space="0" w:color="auto"/>
            </w:tcBorders>
            <w:noWrap/>
            <w:hideMark/>
          </w:tcPr>
          <w:p w14:paraId="402E6CBF" w14:textId="77777777" w:rsidR="00B33979" w:rsidRDefault="00B33979">
            <w:pPr>
              <w:pStyle w:val="TAL"/>
              <w:rPr>
                <w:color w:val="000000"/>
                <w:sz w:val="16"/>
                <w:szCs w:val="16"/>
              </w:rPr>
            </w:pPr>
            <w:r>
              <w:rPr>
                <w:color w:val="000000"/>
                <w:sz w:val="16"/>
                <w:szCs w:val="16"/>
              </w:rPr>
              <w:t>Huawei, Nokia, 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500EAF2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626E37" w14:textId="77777777" w:rsidR="00B33979" w:rsidRDefault="00B33979">
            <w:pPr>
              <w:pStyle w:val="TAL"/>
              <w:rPr>
                <w:color w:val="000000"/>
                <w:sz w:val="16"/>
                <w:szCs w:val="16"/>
              </w:rPr>
            </w:pPr>
            <w:r>
              <w:rPr>
                <w:color w:val="000000"/>
                <w:sz w:val="16"/>
                <w:szCs w:val="16"/>
              </w:rPr>
              <w:t>C3-242297</w:t>
            </w:r>
          </w:p>
        </w:tc>
        <w:tc>
          <w:tcPr>
            <w:tcW w:w="579" w:type="pct"/>
            <w:tcBorders>
              <w:top w:val="single" w:sz="4" w:space="0" w:color="auto"/>
              <w:left w:val="single" w:sz="4" w:space="0" w:color="auto"/>
              <w:bottom w:val="single" w:sz="4" w:space="0" w:color="auto"/>
              <w:right w:val="single" w:sz="4" w:space="0" w:color="auto"/>
            </w:tcBorders>
            <w:noWrap/>
            <w:hideMark/>
          </w:tcPr>
          <w:p w14:paraId="012B2846" w14:textId="77777777" w:rsidR="00B33979" w:rsidRDefault="00B33979">
            <w:pPr>
              <w:rPr>
                <w:color w:val="000000"/>
                <w:sz w:val="16"/>
                <w:szCs w:val="16"/>
              </w:rPr>
            </w:pPr>
          </w:p>
        </w:tc>
      </w:tr>
      <w:tr w:rsidR="00B33979" w14:paraId="53EDD1D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9C742A" w14:textId="77777777" w:rsidR="00B33979" w:rsidRDefault="00B33979">
            <w:pPr>
              <w:pStyle w:val="TAL"/>
              <w:rPr>
                <w:color w:val="000000"/>
                <w:sz w:val="16"/>
                <w:szCs w:val="16"/>
              </w:rPr>
            </w:pPr>
            <w:r>
              <w:rPr>
                <w:color w:val="000000"/>
                <w:sz w:val="16"/>
                <w:szCs w:val="16"/>
              </w:rPr>
              <w:t>C3-242635</w:t>
            </w:r>
          </w:p>
        </w:tc>
        <w:tc>
          <w:tcPr>
            <w:tcW w:w="2248" w:type="pct"/>
            <w:tcBorders>
              <w:top w:val="single" w:sz="4" w:space="0" w:color="auto"/>
              <w:left w:val="single" w:sz="4" w:space="0" w:color="auto"/>
              <w:bottom w:val="single" w:sz="4" w:space="0" w:color="auto"/>
              <w:right w:val="single" w:sz="4" w:space="0" w:color="auto"/>
            </w:tcBorders>
            <w:noWrap/>
            <w:hideMark/>
          </w:tcPr>
          <w:p w14:paraId="472133D1" w14:textId="77777777" w:rsidR="00B33979" w:rsidRDefault="00B33979">
            <w:pPr>
              <w:pStyle w:val="TAL"/>
              <w:rPr>
                <w:color w:val="000000"/>
                <w:sz w:val="16"/>
                <w:szCs w:val="16"/>
              </w:rPr>
            </w:pPr>
            <w:r>
              <w:rPr>
                <w:color w:val="000000"/>
                <w:sz w:val="16"/>
                <w:szCs w:val="16"/>
              </w:rPr>
              <w:t>Support of subscriber spending limits information modify in AM policy data</w:t>
            </w:r>
          </w:p>
        </w:tc>
        <w:tc>
          <w:tcPr>
            <w:tcW w:w="579" w:type="pct"/>
            <w:tcBorders>
              <w:top w:val="single" w:sz="4" w:space="0" w:color="auto"/>
              <w:left w:val="single" w:sz="4" w:space="0" w:color="auto"/>
              <w:bottom w:val="single" w:sz="4" w:space="0" w:color="auto"/>
              <w:right w:val="single" w:sz="4" w:space="0" w:color="auto"/>
            </w:tcBorders>
            <w:noWrap/>
            <w:hideMark/>
          </w:tcPr>
          <w:p w14:paraId="5FCDBA7C" w14:textId="77777777" w:rsidR="00B33979" w:rsidRDefault="00B33979">
            <w:pPr>
              <w:pStyle w:val="TAL"/>
              <w:rPr>
                <w:color w:val="000000"/>
                <w:sz w:val="16"/>
                <w:szCs w:val="16"/>
              </w:rPr>
            </w:pPr>
            <w:r>
              <w:rPr>
                <w:color w:val="000000"/>
                <w:sz w:val="16"/>
                <w:szCs w:val="16"/>
              </w:rPr>
              <w:t>Huawei, Nokia, China Telecom, Oracle</w:t>
            </w:r>
          </w:p>
        </w:tc>
        <w:tc>
          <w:tcPr>
            <w:tcW w:w="513" w:type="pct"/>
            <w:tcBorders>
              <w:top w:val="single" w:sz="4" w:space="0" w:color="auto"/>
              <w:left w:val="single" w:sz="4" w:space="0" w:color="auto"/>
              <w:bottom w:val="single" w:sz="4" w:space="0" w:color="auto"/>
              <w:right w:val="single" w:sz="4" w:space="0" w:color="auto"/>
            </w:tcBorders>
            <w:noWrap/>
            <w:hideMark/>
          </w:tcPr>
          <w:p w14:paraId="7278048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153AFCE" w14:textId="77777777" w:rsidR="00B33979" w:rsidRDefault="00B33979">
            <w:pPr>
              <w:pStyle w:val="TAL"/>
              <w:rPr>
                <w:color w:val="000000"/>
                <w:sz w:val="16"/>
                <w:szCs w:val="16"/>
              </w:rPr>
            </w:pPr>
            <w:r>
              <w:rPr>
                <w:color w:val="000000"/>
                <w:sz w:val="16"/>
                <w:szCs w:val="16"/>
              </w:rPr>
              <w:t>C3-242298</w:t>
            </w:r>
          </w:p>
        </w:tc>
        <w:tc>
          <w:tcPr>
            <w:tcW w:w="579" w:type="pct"/>
            <w:tcBorders>
              <w:top w:val="single" w:sz="4" w:space="0" w:color="auto"/>
              <w:left w:val="single" w:sz="4" w:space="0" w:color="auto"/>
              <w:bottom w:val="single" w:sz="4" w:space="0" w:color="auto"/>
              <w:right w:val="single" w:sz="4" w:space="0" w:color="auto"/>
            </w:tcBorders>
            <w:noWrap/>
            <w:hideMark/>
          </w:tcPr>
          <w:p w14:paraId="028C1AD3" w14:textId="77777777" w:rsidR="00B33979" w:rsidRDefault="00B33979">
            <w:pPr>
              <w:rPr>
                <w:color w:val="000000"/>
                <w:sz w:val="16"/>
                <w:szCs w:val="16"/>
              </w:rPr>
            </w:pPr>
          </w:p>
        </w:tc>
      </w:tr>
      <w:tr w:rsidR="00B33979" w14:paraId="3C33ECA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980B7E" w14:textId="77777777" w:rsidR="00B33979" w:rsidRDefault="00B33979">
            <w:pPr>
              <w:pStyle w:val="TAL"/>
              <w:rPr>
                <w:color w:val="000000"/>
                <w:sz w:val="16"/>
                <w:szCs w:val="16"/>
              </w:rPr>
            </w:pPr>
            <w:r>
              <w:rPr>
                <w:color w:val="000000"/>
                <w:sz w:val="16"/>
                <w:szCs w:val="16"/>
              </w:rPr>
              <w:t>C3-242636</w:t>
            </w:r>
          </w:p>
        </w:tc>
        <w:tc>
          <w:tcPr>
            <w:tcW w:w="2248" w:type="pct"/>
            <w:tcBorders>
              <w:top w:val="single" w:sz="4" w:space="0" w:color="auto"/>
              <w:left w:val="single" w:sz="4" w:space="0" w:color="auto"/>
              <w:bottom w:val="single" w:sz="4" w:space="0" w:color="auto"/>
              <w:right w:val="single" w:sz="4" w:space="0" w:color="auto"/>
            </w:tcBorders>
            <w:noWrap/>
            <w:hideMark/>
          </w:tcPr>
          <w:p w14:paraId="14FDBEF6" w14:textId="77777777" w:rsidR="00B33979" w:rsidRDefault="00B33979">
            <w:pPr>
              <w:pStyle w:val="TAL"/>
              <w:rPr>
                <w:color w:val="000000"/>
                <w:sz w:val="16"/>
                <w:szCs w:val="16"/>
              </w:rPr>
            </w:pPr>
            <w:r>
              <w:rPr>
                <w:color w:val="000000"/>
                <w:sz w:val="16"/>
                <w:szCs w:val="16"/>
              </w:rPr>
              <w:t>Support of pre-configured thresholds and CQRCI check issues</w:t>
            </w:r>
          </w:p>
        </w:tc>
        <w:tc>
          <w:tcPr>
            <w:tcW w:w="579" w:type="pct"/>
            <w:tcBorders>
              <w:top w:val="single" w:sz="4" w:space="0" w:color="auto"/>
              <w:left w:val="single" w:sz="4" w:space="0" w:color="auto"/>
              <w:bottom w:val="single" w:sz="4" w:space="0" w:color="auto"/>
              <w:right w:val="single" w:sz="4" w:space="0" w:color="auto"/>
            </w:tcBorders>
            <w:noWrap/>
            <w:hideMark/>
          </w:tcPr>
          <w:p w14:paraId="6593A334" w14:textId="77777777" w:rsidR="00B33979" w:rsidRDefault="00B33979">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6BE8F8C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39DB46D" w14:textId="77777777" w:rsidR="00B33979" w:rsidRDefault="00B33979">
            <w:pPr>
              <w:pStyle w:val="TAL"/>
              <w:rPr>
                <w:color w:val="000000"/>
                <w:sz w:val="16"/>
                <w:szCs w:val="16"/>
              </w:rPr>
            </w:pPr>
            <w:r>
              <w:rPr>
                <w:color w:val="000000"/>
                <w:sz w:val="16"/>
                <w:szCs w:val="16"/>
              </w:rPr>
              <w:t>C3-242300</w:t>
            </w:r>
          </w:p>
        </w:tc>
        <w:tc>
          <w:tcPr>
            <w:tcW w:w="579" w:type="pct"/>
            <w:tcBorders>
              <w:top w:val="single" w:sz="4" w:space="0" w:color="auto"/>
              <w:left w:val="single" w:sz="4" w:space="0" w:color="auto"/>
              <w:bottom w:val="single" w:sz="4" w:space="0" w:color="auto"/>
              <w:right w:val="single" w:sz="4" w:space="0" w:color="auto"/>
            </w:tcBorders>
            <w:noWrap/>
            <w:hideMark/>
          </w:tcPr>
          <w:p w14:paraId="341F9F6D" w14:textId="77777777" w:rsidR="00B33979" w:rsidRDefault="00B33979">
            <w:pPr>
              <w:pStyle w:val="TAL"/>
              <w:rPr>
                <w:sz w:val="16"/>
                <w:szCs w:val="16"/>
              </w:rPr>
            </w:pPr>
            <w:r>
              <w:rPr>
                <w:sz w:val="16"/>
                <w:szCs w:val="16"/>
              </w:rPr>
              <w:t>C3-242681</w:t>
            </w:r>
          </w:p>
        </w:tc>
      </w:tr>
      <w:tr w:rsidR="00B33979" w14:paraId="664C9D8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0B2E52" w14:textId="77777777" w:rsidR="00B33979" w:rsidRDefault="00B33979">
            <w:pPr>
              <w:pStyle w:val="TAL"/>
              <w:rPr>
                <w:color w:val="000000"/>
                <w:sz w:val="16"/>
                <w:szCs w:val="16"/>
              </w:rPr>
            </w:pPr>
            <w:r>
              <w:rPr>
                <w:color w:val="000000"/>
                <w:sz w:val="16"/>
                <w:szCs w:val="16"/>
              </w:rPr>
              <w:t>C3-242637</w:t>
            </w:r>
          </w:p>
        </w:tc>
        <w:tc>
          <w:tcPr>
            <w:tcW w:w="2248" w:type="pct"/>
            <w:tcBorders>
              <w:top w:val="single" w:sz="4" w:space="0" w:color="auto"/>
              <w:left w:val="single" w:sz="4" w:space="0" w:color="auto"/>
              <w:bottom w:val="single" w:sz="4" w:space="0" w:color="auto"/>
              <w:right w:val="single" w:sz="4" w:space="0" w:color="auto"/>
            </w:tcBorders>
            <w:noWrap/>
            <w:hideMark/>
          </w:tcPr>
          <w:p w14:paraId="5AFCBD3B" w14:textId="77777777" w:rsidR="00B33979" w:rsidRDefault="00B33979">
            <w:pPr>
              <w:pStyle w:val="TAL"/>
              <w:rPr>
                <w:color w:val="000000"/>
                <w:sz w:val="16"/>
                <w:szCs w:val="16"/>
              </w:rPr>
            </w:pPr>
            <w:r>
              <w:rPr>
                <w:color w:val="000000"/>
                <w:sz w:val="16"/>
                <w:szCs w:val="16"/>
              </w:rPr>
              <w:t>Support of model level use case context</w:t>
            </w:r>
          </w:p>
        </w:tc>
        <w:tc>
          <w:tcPr>
            <w:tcW w:w="579" w:type="pct"/>
            <w:tcBorders>
              <w:top w:val="single" w:sz="4" w:space="0" w:color="auto"/>
              <w:left w:val="single" w:sz="4" w:space="0" w:color="auto"/>
              <w:bottom w:val="single" w:sz="4" w:space="0" w:color="auto"/>
              <w:right w:val="single" w:sz="4" w:space="0" w:color="auto"/>
            </w:tcBorders>
            <w:noWrap/>
            <w:hideMark/>
          </w:tcPr>
          <w:p w14:paraId="2CF4582D" w14:textId="77777777" w:rsidR="00B33979" w:rsidRDefault="00B33979">
            <w:pPr>
              <w:pStyle w:val="TAL"/>
              <w:rPr>
                <w:color w:val="000000"/>
                <w:sz w:val="16"/>
                <w:szCs w:val="16"/>
              </w:rPr>
            </w:pPr>
            <w:r>
              <w:rPr>
                <w:color w:val="000000"/>
                <w:sz w:val="16"/>
                <w:szCs w:val="16"/>
              </w:rPr>
              <w:t>ZTE,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34E784B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0DB86E6" w14:textId="77777777" w:rsidR="00B33979" w:rsidRDefault="00B33979">
            <w:pPr>
              <w:pStyle w:val="TAL"/>
              <w:rPr>
                <w:color w:val="000000"/>
                <w:sz w:val="16"/>
                <w:szCs w:val="16"/>
              </w:rPr>
            </w:pPr>
            <w:r>
              <w:rPr>
                <w:color w:val="000000"/>
                <w:sz w:val="16"/>
                <w:szCs w:val="16"/>
              </w:rPr>
              <w:t>C3-242177</w:t>
            </w:r>
          </w:p>
        </w:tc>
        <w:tc>
          <w:tcPr>
            <w:tcW w:w="579" w:type="pct"/>
            <w:tcBorders>
              <w:top w:val="single" w:sz="4" w:space="0" w:color="auto"/>
              <w:left w:val="single" w:sz="4" w:space="0" w:color="auto"/>
              <w:bottom w:val="single" w:sz="4" w:space="0" w:color="auto"/>
              <w:right w:val="single" w:sz="4" w:space="0" w:color="auto"/>
            </w:tcBorders>
            <w:noWrap/>
            <w:hideMark/>
          </w:tcPr>
          <w:p w14:paraId="70D2E94A" w14:textId="77777777" w:rsidR="00B33979" w:rsidRDefault="00B33979">
            <w:pPr>
              <w:pStyle w:val="TAL"/>
              <w:rPr>
                <w:sz w:val="16"/>
                <w:szCs w:val="16"/>
              </w:rPr>
            </w:pPr>
            <w:r>
              <w:rPr>
                <w:sz w:val="16"/>
                <w:szCs w:val="16"/>
              </w:rPr>
              <w:t>C3-242682</w:t>
            </w:r>
          </w:p>
        </w:tc>
      </w:tr>
      <w:tr w:rsidR="00B33979" w14:paraId="575F8CE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439E82" w14:textId="77777777" w:rsidR="00B33979" w:rsidRDefault="00B33979">
            <w:pPr>
              <w:pStyle w:val="TAL"/>
              <w:rPr>
                <w:color w:val="000000"/>
                <w:sz w:val="16"/>
                <w:szCs w:val="16"/>
              </w:rPr>
            </w:pPr>
            <w:r>
              <w:rPr>
                <w:color w:val="000000"/>
                <w:sz w:val="16"/>
                <w:szCs w:val="16"/>
              </w:rPr>
              <w:t>C3-242638</w:t>
            </w:r>
          </w:p>
        </w:tc>
        <w:tc>
          <w:tcPr>
            <w:tcW w:w="2248" w:type="pct"/>
            <w:tcBorders>
              <w:top w:val="single" w:sz="4" w:space="0" w:color="auto"/>
              <w:left w:val="single" w:sz="4" w:space="0" w:color="auto"/>
              <w:bottom w:val="single" w:sz="4" w:space="0" w:color="auto"/>
              <w:right w:val="single" w:sz="4" w:space="0" w:color="auto"/>
            </w:tcBorders>
            <w:noWrap/>
            <w:hideMark/>
          </w:tcPr>
          <w:p w14:paraId="512494A0" w14:textId="77777777" w:rsidR="00B33979" w:rsidRDefault="00B33979">
            <w:pPr>
              <w:pStyle w:val="TAL"/>
              <w:rPr>
                <w:color w:val="000000"/>
                <w:sz w:val="16"/>
                <w:szCs w:val="16"/>
              </w:rPr>
            </w:pPr>
            <w:r>
              <w:rPr>
                <w:color w:val="000000"/>
                <w:sz w:val="16"/>
                <w:szCs w:val="16"/>
              </w:rPr>
              <w:t>Corrections to EnQoSMon procedure</w:t>
            </w:r>
          </w:p>
        </w:tc>
        <w:tc>
          <w:tcPr>
            <w:tcW w:w="579" w:type="pct"/>
            <w:tcBorders>
              <w:top w:val="single" w:sz="4" w:space="0" w:color="auto"/>
              <w:left w:val="single" w:sz="4" w:space="0" w:color="auto"/>
              <w:bottom w:val="single" w:sz="4" w:space="0" w:color="auto"/>
              <w:right w:val="single" w:sz="4" w:space="0" w:color="auto"/>
            </w:tcBorders>
            <w:noWrap/>
            <w:hideMark/>
          </w:tcPr>
          <w:p w14:paraId="0366AF32"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55BC85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D2072E9" w14:textId="77777777" w:rsidR="00B33979" w:rsidRDefault="00B33979">
            <w:pPr>
              <w:pStyle w:val="TAL"/>
              <w:rPr>
                <w:color w:val="000000"/>
                <w:sz w:val="16"/>
                <w:szCs w:val="16"/>
              </w:rPr>
            </w:pPr>
            <w:r>
              <w:rPr>
                <w:color w:val="000000"/>
                <w:sz w:val="16"/>
                <w:szCs w:val="16"/>
              </w:rPr>
              <w:t>C3-242187</w:t>
            </w:r>
          </w:p>
        </w:tc>
        <w:tc>
          <w:tcPr>
            <w:tcW w:w="579" w:type="pct"/>
            <w:tcBorders>
              <w:top w:val="single" w:sz="4" w:space="0" w:color="auto"/>
              <w:left w:val="single" w:sz="4" w:space="0" w:color="auto"/>
              <w:bottom w:val="single" w:sz="4" w:space="0" w:color="auto"/>
              <w:right w:val="single" w:sz="4" w:space="0" w:color="auto"/>
            </w:tcBorders>
            <w:noWrap/>
            <w:hideMark/>
          </w:tcPr>
          <w:p w14:paraId="60E54A48" w14:textId="77777777" w:rsidR="00B33979" w:rsidRDefault="00B33979">
            <w:pPr>
              <w:rPr>
                <w:color w:val="000000"/>
                <w:sz w:val="16"/>
                <w:szCs w:val="16"/>
              </w:rPr>
            </w:pPr>
          </w:p>
        </w:tc>
      </w:tr>
      <w:tr w:rsidR="00B33979" w14:paraId="4F47C0F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ACCD6A" w14:textId="77777777" w:rsidR="00B33979" w:rsidRDefault="00B33979">
            <w:pPr>
              <w:pStyle w:val="TAL"/>
              <w:rPr>
                <w:color w:val="000000"/>
                <w:sz w:val="16"/>
                <w:szCs w:val="16"/>
              </w:rPr>
            </w:pPr>
            <w:r>
              <w:rPr>
                <w:color w:val="000000"/>
                <w:sz w:val="16"/>
                <w:szCs w:val="16"/>
              </w:rPr>
              <w:t>C3-242639</w:t>
            </w:r>
          </w:p>
        </w:tc>
        <w:tc>
          <w:tcPr>
            <w:tcW w:w="2248" w:type="pct"/>
            <w:tcBorders>
              <w:top w:val="single" w:sz="4" w:space="0" w:color="auto"/>
              <w:left w:val="single" w:sz="4" w:space="0" w:color="auto"/>
              <w:bottom w:val="single" w:sz="4" w:space="0" w:color="auto"/>
              <w:right w:val="single" w:sz="4" w:space="0" w:color="auto"/>
            </w:tcBorders>
            <w:noWrap/>
            <w:hideMark/>
          </w:tcPr>
          <w:p w14:paraId="0B511309" w14:textId="77777777" w:rsidR="00B33979" w:rsidRDefault="00B33979">
            <w:pPr>
              <w:pStyle w:val="TAL"/>
              <w:rPr>
                <w:color w:val="000000"/>
                <w:sz w:val="16"/>
                <w:szCs w:val="16"/>
              </w:rPr>
            </w:pPr>
            <w:r>
              <w:rPr>
                <w:color w:val="000000"/>
                <w:sz w:val="16"/>
                <w:szCs w:val="16"/>
              </w:rPr>
              <w:t>UPSI Encoding</w:t>
            </w:r>
          </w:p>
        </w:tc>
        <w:tc>
          <w:tcPr>
            <w:tcW w:w="579" w:type="pct"/>
            <w:tcBorders>
              <w:top w:val="single" w:sz="4" w:space="0" w:color="auto"/>
              <w:left w:val="single" w:sz="4" w:space="0" w:color="auto"/>
              <w:bottom w:val="single" w:sz="4" w:space="0" w:color="auto"/>
              <w:right w:val="single" w:sz="4" w:space="0" w:color="auto"/>
            </w:tcBorders>
            <w:noWrap/>
            <w:hideMark/>
          </w:tcPr>
          <w:p w14:paraId="4053E43C" w14:textId="77777777" w:rsidR="00B33979" w:rsidRDefault="00B33979">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6D67B2D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E445179" w14:textId="77777777" w:rsidR="00B33979" w:rsidRDefault="00B33979">
            <w:pPr>
              <w:pStyle w:val="TAL"/>
              <w:rPr>
                <w:color w:val="000000"/>
                <w:sz w:val="16"/>
                <w:szCs w:val="16"/>
              </w:rPr>
            </w:pPr>
            <w:r>
              <w:rPr>
                <w:color w:val="000000"/>
                <w:sz w:val="16"/>
                <w:szCs w:val="16"/>
              </w:rPr>
              <w:t>C3-242378</w:t>
            </w:r>
          </w:p>
        </w:tc>
        <w:tc>
          <w:tcPr>
            <w:tcW w:w="579" w:type="pct"/>
            <w:tcBorders>
              <w:top w:val="single" w:sz="4" w:space="0" w:color="auto"/>
              <w:left w:val="single" w:sz="4" w:space="0" w:color="auto"/>
              <w:bottom w:val="single" w:sz="4" w:space="0" w:color="auto"/>
              <w:right w:val="single" w:sz="4" w:space="0" w:color="auto"/>
            </w:tcBorders>
            <w:noWrap/>
            <w:hideMark/>
          </w:tcPr>
          <w:p w14:paraId="5DF65C82" w14:textId="77777777" w:rsidR="00B33979" w:rsidRDefault="00B33979">
            <w:pPr>
              <w:rPr>
                <w:color w:val="000000"/>
                <w:sz w:val="16"/>
                <w:szCs w:val="16"/>
              </w:rPr>
            </w:pPr>
          </w:p>
        </w:tc>
      </w:tr>
      <w:tr w:rsidR="00B33979" w14:paraId="5DF29EE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C39AFB" w14:textId="77777777" w:rsidR="00B33979" w:rsidRDefault="00B33979">
            <w:pPr>
              <w:pStyle w:val="TAL"/>
              <w:rPr>
                <w:color w:val="000000"/>
                <w:sz w:val="16"/>
                <w:szCs w:val="16"/>
              </w:rPr>
            </w:pPr>
            <w:r>
              <w:rPr>
                <w:color w:val="000000"/>
                <w:sz w:val="16"/>
                <w:szCs w:val="16"/>
              </w:rPr>
              <w:t>C3-242640</w:t>
            </w:r>
          </w:p>
        </w:tc>
        <w:tc>
          <w:tcPr>
            <w:tcW w:w="2248" w:type="pct"/>
            <w:tcBorders>
              <w:top w:val="single" w:sz="4" w:space="0" w:color="auto"/>
              <w:left w:val="single" w:sz="4" w:space="0" w:color="auto"/>
              <w:bottom w:val="single" w:sz="4" w:space="0" w:color="auto"/>
              <w:right w:val="single" w:sz="4" w:space="0" w:color="auto"/>
            </w:tcBorders>
            <w:noWrap/>
            <w:hideMark/>
          </w:tcPr>
          <w:p w14:paraId="011D4656" w14:textId="77777777" w:rsidR="00B33979" w:rsidRDefault="00B33979">
            <w:pPr>
              <w:pStyle w:val="TAL"/>
              <w:rPr>
                <w:color w:val="000000"/>
                <w:sz w:val="16"/>
                <w:szCs w:val="16"/>
              </w:rPr>
            </w:pPr>
            <w:r>
              <w:rPr>
                <w:color w:val="000000"/>
                <w:sz w:val="16"/>
                <w:szCs w:val="16"/>
              </w:rPr>
              <w:t>Inapplicable measurement failure report for PDV and RTT QoS monitoring</w:t>
            </w:r>
          </w:p>
        </w:tc>
        <w:tc>
          <w:tcPr>
            <w:tcW w:w="579" w:type="pct"/>
            <w:tcBorders>
              <w:top w:val="single" w:sz="4" w:space="0" w:color="auto"/>
              <w:left w:val="single" w:sz="4" w:space="0" w:color="auto"/>
              <w:bottom w:val="single" w:sz="4" w:space="0" w:color="auto"/>
              <w:right w:val="single" w:sz="4" w:space="0" w:color="auto"/>
            </w:tcBorders>
            <w:noWrap/>
            <w:hideMark/>
          </w:tcPr>
          <w:p w14:paraId="5B1FF8BA"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495ED3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6B9F64D" w14:textId="77777777" w:rsidR="00B33979" w:rsidRDefault="00B33979">
            <w:pPr>
              <w:pStyle w:val="TAL"/>
              <w:rPr>
                <w:color w:val="000000"/>
                <w:sz w:val="16"/>
                <w:szCs w:val="16"/>
              </w:rPr>
            </w:pPr>
            <w:r>
              <w:rPr>
                <w:color w:val="000000"/>
                <w:sz w:val="16"/>
                <w:szCs w:val="16"/>
              </w:rPr>
              <w:t>C3-242188</w:t>
            </w:r>
          </w:p>
        </w:tc>
        <w:tc>
          <w:tcPr>
            <w:tcW w:w="579" w:type="pct"/>
            <w:tcBorders>
              <w:top w:val="single" w:sz="4" w:space="0" w:color="auto"/>
              <w:left w:val="single" w:sz="4" w:space="0" w:color="auto"/>
              <w:bottom w:val="single" w:sz="4" w:space="0" w:color="auto"/>
              <w:right w:val="single" w:sz="4" w:space="0" w:color="auto"/>
            </w:tcBorders>
            <w:noWrap/>
            <w:hideMark/>
          </w:tcPr>
          <w:p w14:paraId="172ABF1E" w14:textId="77777777" w:rsidR="00B33979" w:rsidRDefault="00B33979">
            <w:pPr>
              <w:rPr>
                <w:color w:val="000000"/>
                <w:sz w:val="16"/>
                <w:szCs w:val="16"/>
              </w:rPr>
            </w:pPr>
          </w:p>
        </w:tc>
      </w:tr>
      <w:tr w:rsidR="00B33979" w14:paraId="1442AB4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C6651F" w14:textId="77777777" w:rsidR="00B33979" w:rsidRDefault="00B33979">
            <w:pPr>
              <w:pStyle w:val="TAL"/>
              <w:rPr>
                <w:color w:val="000000"/>
                <w:sz w:val="16"/>
                <w:szCs w:val="16"/>
              </w:rPr>
            </w:pPr>
            <w:r>
              <w:rPr>
                <w:color w:val="000000"/>
                <w:sz w:val="16"/>
                <w:szCs w:val="16"/>
              </w:rPr>
              <w:t>C3-242641</w:t>
            </w:r>
          </w:p>
        </w:tc>
        <w:tc>
          <w:tcPr>
            <w:tcW w:w="2248" w:type="pct"/>
            <w:tcBorders>
              <w:top w:val="single" w:sz="4" w:space="0" w:color="auto"/>
              <w:left w:val="single" w:sz="4" w:space="0" w:color="auto"/>
              <w:bottom w:val="single" w:sz="4" w:space="0" w:color="auto"/>
              <w:right w:val="single" w:sz="4" w:space="0" w:color="auto"/>
            </w:tcBorders>
            <w:noWrap/>
            <w:hideMark/>
          </w:tcPr>
          <w:p w14:paraId="39223D5D" w14:textId="77777777" w:rsidR="00B33979" w:rsidRDefault="00B33979">
            <w:pPr>
              <w:pStyle w:val="TAL"/>
              <w:rPr>
                <w:color w:val="000000"/>
                <w:sz w:val="16"/>
                <w:szCs w:val="16"/>
              </w:rPr>
            </w:pPr>
            <w:r>
              <w:rPr>
                <w:color w:val="000000"/>
                <w:sz w:val="16"/>
                <w:szCs w:val="16"/>
              </w:rPr>
              <w:t>UP path change notification for HR-SBO</w:t>
            </w:r>
          </w:p>
        </w:tc>
        <w:tc>
          <w:tcPr>
            <w:tcW w:w="579" w:type="pct"/>
            <w:tcBorders>
              <w:top w:val="single" w:sz="4" w:space="0" w:color="auto"/>
              <w:left w:val="single" w:sz="4" w:space="0" w:color="auto"/>
              <w:bottom w:val="single" w:sz="4" w:space="0" w:color="auto"/>
              <w:right w:val="single" w:sz="4" w:space="0" w:color="auto"/>
            </w:tcBorders>
            <w:noWrap/>
            <w:hideMark/>
          </w:tcPr>
          <w:p w14:paraId="7198F039"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344B9F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9DF026" w14:textId="77777777" w:rsidR="00B33979" w:rsidRDefault="00B33979">
            <w:pPr>
              <w:pStyle w:val="TAL"/>
              <w:rPr>
                <w:color w:val="000000"/>
                <w:sz w:val="16"/>
                <w:szCs w:val="16"/>
              </w:rPr>
            </w:pPr>
            <w:r>
              <w:rPr>
                <w:color w:val="000000"/>
                <w:sz w:val="16"/>
                <w:szCs w:val="16"/>
              </w:rPr>
              <w:t>C3-242194</w:t>
            </w:r>
          </w:p>
        </w:tc>
        <w:tc>
          <w:tcPr>
            <w:tcW w:w="579" w:type="pct"/>
            <w:tcBorders>
              <w:top w:val="single" w:sz="4" w:space="0" w:color="auto"/>
              <w:left w:val="single" w:sz="4" w:space="0" w:color="auto"/>
              <w:bottom w:val="single" w:sz="4" w:space="0" w:color="auto"/>
              <w:right w:val="single" w:sz="4" w:space="0" w:color="auto"/>
            </w:tcBorders>
            <w:noWrap/>
            <w:hideMark/>
          </w:tcPr>
          <w:p w14:paraId="1C12B1FB" w14:textId="77777777" w:rsidR="00B33979" w:rsidRDefault="00B33979">
            <w:pPr>
              <w:rPr>
                <w:color w:val="000000"/>
                <w:sz w:val="16"/>
                <w:szCs w:val="16"/>
              </w:rPr>
            </w:pPr>
          </w:p>
        </w:tc>
      </w:tr>
      <w:tr w:rsidR="00B33979" w14:paraId="42F99D2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B25687" w14:textId="77777777" w:rsidR="00B33979" w:rsidRDefault="00B33979">
            <w:pPr>
              <w:pStyle w:val="TAL"/>
              <w:rPr>
                <w:color w:val="000000"/>
                <w:sz w:val="16"/>
                <w:szCs w:val="16"/>
              </w:rPr>
            </w:pPr>
            <w:r>
              <w:rPr>
                <w:color w:val="000000"/>
                <w:sz w:val="16"/>
                <w:szCs w:val="16"/>
              </w:rPr>
              <w:t>C3-242642</w:t>
            </w:r>
          </w:p>
        </w:tc>
        <w:tc>
          <w:tcPr>
            <w:tcW w:w="2248" w:type="pct"/>
            <w:tcBorders>
              <w:top w:val="single" w:sz="4" w:space="0" w:color="auto"/>
              <w:left w:val="single" w:sz="4" w:space="0" w:color="auto"/>
              <w:bottom w:val="single" w:sz="4" w:space="0" w:color="auto"/>
              <w:right w:val="single" w:sz="4" w:space="0" w:color="auto"/>
            </w:tcBorders>
            <w:noWrap/>
            <w:hideMark/>
          </w:tcPr>
          <w:p w14:paraId="40AE63AB" w14:textId="77777777" w:rsidR="00B33979" w:rsidRDefault="00B33979">
            <w:pPr>
              <w:pStyle w:val="TAL"/>
              <w:rPr>
                <w:color w:val="000000"/>
                <w:sz w:val="16"/>
                <w:szCs w:val="16"/>
              </w:rPr>
            </w:pPr>
            <w:r>
              <w:rPr>
                <w:color w:val="000000"/>
                <w:sz w:val="16"/>
                <w:szCs w:val="16"/>
              </w:rPr>
              <w:t>Correction of the procedure for AF requests to influence AM policies</w:t>
            </w:r>
          </w:p>
        </w:tc>
        <w:tc>
          <w:tcPr>
            <w:tcW w:w="579" w:type="pct"/>
            <w:tcBorders>
              <w:top w:val="single" w:sz="4" w:space="0" w:color="auto"/>
              <w:left w:val="single" w:sz="4" w:space="0" w:color="auto"/>
              <w:bottom w:val="single" w:sz="4" w:space="0" w:color="auto"/>
              <w:right w:val="single" w:sz="4" w:space="0" w:color="auto"/>
            </w:tcBorders>
            <w:noWrap/>
            <w:hideMark/>
          </w:tcPr>
          <w:p w14:paraId="7D325CCD"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01F21D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5619783" w14:textId="77777777" w:rsidR="00B33979" w:rsidRDefault="00B33979">
            <w:pPr>
              <w:pStyle w:val="TAL"/>
              <w:rPr>
                <w:color w:val="000000"/>
                <w:sz w:val="16"/>
                <w:szCs w:val="16"/>
              </w:rPr>
            </w:pPr>
            <w:r>
              <w:rPr>
                <w:color w:val="000000"/>
                <w:sz w:val="16"/>
                <w:szCs w:val="16"/>
              </w:rPr>
              <w:t>C3-242195</w:t>
            </w:r>
          </w:p>
        </w:tc>
        <w:tc>
          <w:tcPr>
            <w:tcW w:w="579" w:type="pct"/>
            <w:tcBorders>
              <w:top w:val="single" w:sz="4" w:space="0" w:color="auto"/>
              <w:left w:val="single" w:sz="4" w:space="0" w:color="auto"/>
              <w:bottom w:val="single" w:sz="4" w:space="0" w:color="auto"/>
              <w:right w:val="single" w:sz="4" w:space="0" w:color="auto"/>
            </w:tcBorders>
            <w:noWrap/>
            <w:hideMark/>
          </w:tcPr>
          <w:p w14:paraId="5BFE39BB" w14:textId="77777777" w:rsidR="00B33979" w:rsidRDefault="00B33979">
            <w:pPr>
              <w:rPr>
                <w:color w:val="000000"/>
                <w:sz w:val="16"/>
                <w:szCs w:val="16"/>
              </w:rPr>
            </w:pPr>
          </w:p>
        </w:tc>
      </w:tr>
      <w:tr w:rsidR="00B33979" w14:paraId="53CEFA6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0F331D" w14:textId="77777777" w:rsidR="00B33979" w:rsidRDefault="00B33979">
            <w:pPr>
              <w:pStyle w:val="TAL"/>
              <w:rPr>
                <w:color w:val="000000"/>
                <w:sz w:val="16"/>
                <w:szCs w:val="16"/>
              </w:rPr>
            </w:pPr>
            <w:r>
              <w:rPr>
                <w:color w:val="000000"/>
                <w:sz w:val="16"/>
                <w:szCs w:val="16"/>
              </w:rPr>
              <w:t>C3-242643</w:t>
            </w:r>
          </w:p>
        </w:tc>
        <w:tc>
          <w:tcPr>
            <w:tcW w:w="2248" w:type="pct"/>
            <w:tcBorders>
              <w:top w:val="single" w:sz="4" w:space="0" w:color="auto"/>
              <w:left w:val="single" w:sz="4" w:space="0" w:color="auto"/>
              <w:bottom w:val="single" w:sz="4" w:space="0" w:color="auto"/>
              <w:right w:val="single" w:sz="4" w:space="0" w:color="auto"/>
            </w:tcBorders>
            <w:noWrap/>
            <w:hideMark/>
          </w:tcPr>
          <w:p w14:paraId="4B28DE17" w14:textId="77777777" w:rsidR="00B33979" w:rsidRDefault="00B33979">
            <w:pPr>
              <w:pStyle w:val="TAL"/>
              <w:rPr>
                <w:color w:val="000000"/>
                <w:sz w:val="16"/>
                <w:szCs w:val="16"/>
              </w:rPr>
            </w:pPr>
            <w:r>
              <w:rPr>
                <w:color w:val="000000"/>
                <w:sz w:val="16"/>
                <w:szCs w:val="16"/>
              </w:rPr>
              <w:t>QoE metric parameter in VAE_FileDistribution</w:t>
            </w:r>
          </w:p>
        </w:tc>
        <w:tc>
          <w:tcPr>
            <w:tcW w:w="579" w:type="pct"/>
            <w:tcBorders>
              <w:top w:val="single" w:sz="4" w:space="0" w:color="auto"/>
              <w:left w:val="single" w:sz="4" w:space="0" w:color="auto"/>
              <w:bottom w:val="single" w:sz="4" w:space="0" w:color="auto"/>
              <w:right w:val="single" w:sz="4" w:space="0" w:color="auto"/>
            </w:tcBorders>
            <w:noWrap/>
            <w:hideMark/>
          </w:tcPr>
          <w:p w14:paraId="79DCEA40" w14:textId="77777777" w:rsidR="00B33979" w:rsidRDefault="00B33979">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2B13878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743C7B9" w14:textId="77777777" w:rsidR="00B33979" w:rsidRDefault="00B33979">
            <w:pPr>
              <w:pStyle w:val="TAL"/>
              <w:rPr>
                <w:color w:val="000000"/>
                <w:sz w:val="16"/>
                <w:szCs w:val="16"/>
              </w:rPr>
            </w:pPr>
            <w:r>
              <w:rPr>
                <w:color w:val="000000"/>
                <w:sz w:val="16"/>
                <w:szCs w:val="16"/>
              </w:rPr>
              <w:t>C3-242169</w:t>
            </w:r>
          </w:p>
        </w:tc>
        <w:tc>
          <w:tcPr>
            <w:tcW w:w="579" w:type="pct"/>
            <w:tcBorders>
              <w:top w:val="single" w:sz="4" w:space="0" w:color="auto"/>
              <w:left w:val="single" w:sz="4" w:space="0" w:color="auto"/>
              <w:bottom w:val="single" w:sz="4" w:space="0" w:color="auto"/>
              <w:right w:val="single" w:sz="4" w:space="0" w:color="auto"/>
            </w:tcBorders>
            <w:noWrap/>
            <w:hideMark/>
          </w:tcPr>
          <w:p w14:paraId="6E51D115" w14:textId="77777777" w:rsidR="00B33979" w:rsidRDefault="00B33979">
            <w:pPr>
              <w:rPr>
                <w:color w:val="000000"/>
                <w:sz w:val="16"/>
                <w:szCs w:val="16"/>
              </w:rPr>
            </w:pPr>
          </w:p>
        </w:tc>
      </w:tr>
      <w:tr w:rsidR="00B33979" w14:paraId="69E7D2E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693149" w14:textId="77777777" w:rsidR="00B33979" w:rsidRDefault="00B33979">
            <w:pPr>
              <w:pStyle w:val="TAL"/>
              <w:rPr>
                <w:color w:val="000000"/>
                <w:sz w:val="16"/>
                <w:szCs w:val="16"/>
              </w:rPr>
            </w:pPr>
            <w:r>
              <w:rPr>
                <w:color w:val="000000"/>
                <w:sz w:val="16"/>
                <w:szCs w:val="16"/>
              </w:rPr>
              <w:t>C3-242644</w:t>
            </w:r>
          </w:p>
        </w:tc>
        <w:tc>
          <w:tcPr>
            <w:tcW w:w="2248" w:type="pct"/>
            <w:tcBorders>
              <w:top w:val="single" w:sz="4" w:space="0" w:color="auto"/>
              <w:left w:val="single" w:sz="4" w:space="0" w:color="auto"/>
              <w:bottom w:val="single" w:sz="4" w:space="0" w:color="auto"/>
              <w:right w:val="single" w:sz="4" w:space="0" w:color="auto"/>
            </w:tcBorders>
            <w:noWrap/>
            <w:hideMark/>
          </w:tcPr>
          <w:p w14:paraId="4C949EA0" w14:textId="77777777" w:rsidR="00B33979" w:rsidRDefault="00B33979">
            <w:pPr>
              <w:pStyle w:val="TAL"/>
              <w:rPr>
                <w:color w:val="000000"/>
                <w:sz w:val="16"/>
                <w:szCs w:val="16"/>
              </w:rPr>
            </w:pPr>
            <w:r>
              <w:rPr>
                <w:color w:val="000000"/>
                <w:sz w:val="16"/>
                <w:szCs w:val="16"/>
              </w:rPr>
              <w:t>missing applicable EnQoSMon feature for repPeriod and pdmf attributes</w:t>
            </w:r>
          </w:p>
        </w:tc>
        <w:tc>
          <w:tcPr>
            <w:tcW w:w="579" w:type="pct"/>
            <w:tcBorders>
              <w:top w:val="single" w:sz="4" w:space="0" w:color="auto"/>
              <w:left w:val="single" w:sz="4" w:space="0" w:color="auto"/>
              <w:bottom w:val="single" w:sz="4" w:space="0" w:color="auto"/>
              <w:right w:val="single" w:sz="4" w:space="0" w:color="auto"/>
            </w:tcBorders>
            <w:noWrap/>
            <w:hideMark/>
          </w:tcPr>
          <w:p w14:paraId="7C96498C"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C906F8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C127437" w14:textId="77777777" w:rsidR="00B33979" w:rsidRDefault="00B33979">
            <w:pPr>
              <w:pStyle w:val="TAL"/>
              <w:rPr>
                <w:color w:val="000000"/>
                <w:sz w:val="16"/>
                <w:szCs w:val="16"/>
              </w:rPr>
            </w:pPr>
            <w:r>
              <w:rPr>
                <w:color w:val="000000"/>
                <w:sz w:val="16"/>
                <w:szCs w:val="16"/>
              </w:rPr>
              <w:t>C3-242185</w:t>
            </w:r>
          </w:p>
        </w:tc>
        <w:tc>
          <w:tcPr>
            <w:tcW w:w="579" w:type="pct"/>
            <w:tcBorders>
              <w:top w:val="single" w:sz="4" w:space="0" w:color="auto"/>
              <w:left w:val="single" w:sz="4" w:space="0" w:color="auto"/>
              <w:bottom w:val="single" w:sz="4" w:space="0" w:color="auto"/>
              <w:right w:val="single" w:sz="4" w:space="0" w:color="auto"/>
            </w:tcBorders>
            <w:noWrap/>
            <w:hideMark/>
          </w:tcPr>
          <w:p w14:paraId="2B013F58" w14:textId="77777777" w:rsidR="00B33979" w:rsidRDefault="00B33979">
            <w:pPr>
              <w:rPr>
                <w:color w:val="000000"/>
                <w:sz w:val="16"/>
                <w:szCs w:val="16"/>
              </w:rPr>
            </w:pPr>
          </w:p>
        </w:tc>
      </w:tr>
      <w:tr w:rsidR="00B33979" w14:paraId="3DFB9B5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91FF9D" w14:textId="77777777" w:rsidR="00B33979" w:rsidRDefault="00B33979">
            <w:pPr>
              <w:pStyle w:val="TAL"/>
              <w:rPr>
                <w:color w:val="000000"/>
                <w:sz w:val="16"/>
                <w:szCs w:val="16"/>
              </w:rPr>
            </w:pPr>
            <w:r>
              <w:rPr>
                <w:color w:val="000000"/>
                <w:sz w:val="16"/>
                <w:szCs w:val="16"/>
              </w:rPr>
              <w:t>C3-242645</w:t>
            </w:r>
          </w:p>
        </w:tc>
        <w:tc>
          <w:tcPr>
            <w:tcW w:w="2248" w:type="pct"/>
            <w:tcBorders>
              <w:top w:val="single" w:sz="4" w:space="0" w:color="auto"/>
              <w:left w:val="single" w:sz="4" w:space="0" w:color="auto"/>
              <w:bottom w:val="single" w:sz="4" w:space="0" w:color="auto"/>
              <w:right w:val="single" w:sz="4" w:space="0" w:color="auto"/>
            </w:tcBorders>
            <w:noWrap/>
            <w:hideMark/>
          </w:tcPr>
          <w:p w14:paraId="6508303B" w14:textId="77777777" w:rsidR="00B33979" w:rsidRDefault="00B33979">
            <w:pPr>
              <w:pStyle w:val="TAL"/>
              <w:rPr>
                <w:color w:val="000000"/>
                <w:sz w:val="16"/>
                <w:szCs w:val="16"/>
              </w:rPr>
            </w:pPr>
            <w:r>
              <w:rPr>
                <w:color w:val="000000"/>
                <w:sz w:val="16"/>
                <w:szCs w:val="16"/>
              </w:rPr>
              <w:t>Remove editor’s notes regarding the reporting frequency</w:t>
            </w:r>
          </w:p>
        </w:tc>
        <w:tc>
          <w:tcPr>
            <w:tcW w:w="579" w:type="pct"/>
            <w:tcBorders>
              <w:top w:val="single" w:sz="4" w:space="0" w:color="auto"/>
              <w:left w:val="single" w:sz="4" w:space="0" w:color="auto"/>
              <w:bottom w:val="single" w:sz="4" w:space="0" w:color="auto"/>
              <w:right w:val="single" w:sz="4" w:space="0" w:color="auto"/>
            </w:tcBorders>
            <w:noWrap/>
            <w:hideMark/>
          </w:tcPr>
          <w:p w14:paraId="062F2D91" w14:textId="77777777" w:rsidR="00B33979" w:rsidRDefault="00B33979">
            <w:pPr>
              <w:pStyle w:val="TAL"/>
              <w:rPr>
                <w:color w:val="000000"/>
                <w:sz w:val="16"/>
                <w:szCs w:val="16"/>
              </w:rPr>
            </w:pPr>
            <w:r>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noWrap/>
            <w:hideMark/>
          </w:tcPr>
          <w:p w14:paraId="5AF3B6E4"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52BC30E7" w14:textId="77777777" w:rsidR="00B33979" w:rsidRDefault="00B33979">
            <w:pPr>
              <w:pStyle w:val="TAL"/>
              <w:rPr>
                <w:color w:val="000000"/>
                <w:sz w:val="16"/>
                <w:szCs w:val="16"/>
              </w:rPr>
            </w:pPr>
            <w:r>
              <w:rPr>
                <w:color w:val="000000"/>
                <w:sz w:val="16"/>
                <w:szCs w:val="16"/>
              </w:rPr>
              <w:t>C3-242317</w:t>
            </w:r>
          </w:p>
        </w:tc>
        <w:tc>
          <w:tcPr>
            <w:tcW w:w="579" w:type="pct"/>
            <w:tcBorders>
              <w:top w:val="single" w:sz="4" w:space="0" w:color="auto"/>
              <w:left w:val="single" w:sz="4" w:space="0" w:color="auto"/>
              <w:bottom w:val="single" w:sz="4" w:space="0" w:color="auto"/>
              <w:right w:val="single" w:sz="4" w:space="0" w:color="auto"/>
            </w:tcBorders>
            <w:noWrap/>
            <w:hideMark/>
          </w:tcPr>
          <w:p w14:paraId="18ACF339" w14:textId="77777777" w:rsidR="00B33979" w:rsidRDefault="00B33979">
            <w:pPr>
              <w:rPr>
                <w:color w:val="000000"/>
                <w:sz w:val="16"/>
                <w:szCs w:val="16"/>
              </w:rPr>
            </w:pPr>
          </w:p>
        </w:tc>
      </w:tr>
      <w:tr w:rsidR="00B33979" w14:paraId="0038B41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840776" w14:textId="77777777" w:rsidR="00B33979" w:rsidRDefault="00B33979">
            <w:pPr>
              <w:pStyle w:val="TAL"/>
              <w:rPr>
                <w:color w:val="000000"/>
                <w:sz w:val="16"/>
                <w:szCs w:val="16"/>
              </w:rPr>
            </w:pPr>
            <w:r>
              <w:rPr>
                <w:color w:val="000000"/>
                <w:sz w:val="16"/>
                <w:szCs w:val="16"/>
              </w:rPr>
              <w:t>C3-242646</w:t>
            </w:r>
          </w:p>
        </w:tc>
        <w:tc>
          <w:tcPr>
            <w:tcW w:w="2248" w:type="pct"/>
            <w:tcBorders>
              <w:top w:val="single" w:sz="4" w:space="0" w:color="auto"/>
              <w:left w:val="single" w:sz="4" w:space="0" w:color="auto"/>
              <w:bottom w:val="single" w:sz="4" w:space="0" w:color="auto"/>
              <w:right w:val="single" w:sz="4" w:space="0" w:color="auto"/>
            </w:tcBorders>
            <w:noWrap/>
            <w:hideMark/>
          </w:tcPr>
          <w:p w14:paraId="7C1F4169" w14:textId="77777777" w:rsidR="00B33979" w:rsidRDefault="00B33979">
            <w:pPr>
              <w:pStyle w:val="TAL"/>
              <w:rPr>
                <w:color w:val="000000"/>
                <w:sz w:val="16"/>
                <w:szCs w:val="16"/>
              </w:rPr>
            </w:pPr>
            <w:r>
              <w:rPr>
                <w:color w:val="000000"/>
                <w:sz w:val="16"/>
                <w:szCs w:val="16"/>
              </w:rPr>
              <w:t>adding dependency feature for packet delay measurement failure report</w:t>
            </w:r>
          </w:p>
        </w:tc>
        <w:tc>
          <w:tcPr>
            <w:tcW w:w="579" w:type="pct"/>
            <w:tcBorders>
              <w:top w:val="single" w:sz="4" w:space="0" w:color="auto"/>
              <w:left w:val="single" w:sz="4" w:space="0" w:color="auto"/>
              <w:bottom w:val="single" w:sz="4" w:space="0" w:color="auto"/>
              <w:right w:val="single" w:sz="4" w:space="0" w:color="auto"/>
            </w:tcBorders>
            <w:noWrap/>
            <w:hideMark/>
          </w:tcPr>
          <w:p w14:paraId="561D499C"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C9DD83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E7D6B96" w14:textId="77777777" w:rsidR="00B33979" w:rsidRDefault="00B33979">
            <w:pPr>
              <w:pStyle w:val="TAL"/>
              <w:rPr>
                <w:color w:val="000000"/>
                <w:sz w:val="16"/>
                <w:szCs w:val="16"/>
              </w:rPr>
            </w:pPr>
            <w:r>
              <w:rPr>
                <w:color w:val="000000"/>
                <w:sz w:val="16"/>
                <w:szCs w:val="16"/>
              </w:rPr>
              <w:t>C3-242189</w:t>
            </w:r>
          </w:p>
        </w:tc>
        <w:tc>
          <w:tcPr>
            <w:tcW w:w="579" w:type="pct"/>
            <w:tcBorders>
              <w:top w:val="single" w:sz="4" w:space="0" w:color="auto"/>
              <w:left w:val="single" w:sz="4" w:space="0" w:color="auto"/>
              <w:bottom w:val="single" w:sz="4" w:space="0" w:color="auto"/>
              <w:right w:val="single" w:sz="4" w:space="0" w:color="auto"/>
            </w:tcBorders>
            <w:noWrap/>
            <w:hideMark/>
          </w:tcPr>
          <w:p w14:paraId="7C9521A5" w14:textId="77777777" w:rsidR="00B33979" w:rsidRDefault="00B33979">
            <w:pPr>
              <w:rPr>
                <w:color w:val="000000"/>
                <w:sz w:val="16"/>
                <w:szCs w:val="16"/>
              </w:rPr>
            </w:pPr>
          </w:p>
        </w:tc>
      </w:tr>
      <w:tr w:rsidR="00B33979" w14:paraId="21CD586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60FD91" w14:textId="77777777" w:rsidR="00B33979" w:rsidRDefault="00B33979">
            <w:pPr>
              <w:pStyle w:val="TAL"/>
              <w:rPr>
                <w:color w:val="000000"/>
                <w:sz w:val="16"/>
                <w:szCs w:val="16"/>
              </w:rPr>
            </w:pPr>
            <w:r>
              <w:rPr>
                <w:color w:val="000000"/>
                <w:sz w:val="16"/>
                <w:szCs w:val="16"/>
              </w:rPr>
              <w:t>C3-242647</w:t>
            </w:r>
          </w:p>
        </w:tc>
        <w:tc>
          <w:tcPr>
            <w:tcW w:w="2248" w:type="pct"/>
            <w:tcBorders>
              <w:top w:val="single" w:sz="4" w:space="0" w:color="auto"/>
              <w:left w:val="single" w:sz="4" w:space="0" w:color="auto"/>
              <w:bottom w:val="single" w:sz="4" w:space="0" w:color="auto"/>
              <w:right w:val="single" w:sz="4" w:space="0" w:color="auto"/>
            </w:tcBorders>
            <w:noWrap/>
            <w:hideMark/>
          </w:tcPr>
          <w:p w14:paraId="15EC7427" w14:textId="77777777" w:rsidR="00B33979" w:rsidRDefault="00B33979">
            <w:pPr>
              <w:pStyle w:val="TAL"/>
              <w:rPr>
                <w:color w:val="000000"/>
                <w:sz w:val="16"/>
                <w:szCs w:val="16"/>
              </w:rPr>
            </w:pPr>
            <w:r>
              <w:rPr>
                <w:color w:val="000000"/>
                <w:sz w:val="16"/>
                <w:szCs w:val="16"/>
              </w:rPr>
              <w:t>Update of removable data types</w:t>
            </w:r>
          </w:p>
        </w:tc>
        <w:tc>
          <w:tcPr>
            <w:tcW w:w="579" w:type="pct"/>
            <w:tcBorders>
              <w:top w:val="single" w:sz="4" w:space="0" w:color="auto"/>
              <w:left w:val="single" w:sz="4" w:space="0" w:color="auto"/>
              <w:bottom w:val="single" w:sz="4" w:space="0" w:color="auto"/>
              <w:right w:val="single" w:sz="4" w:space="0" w:color="auto"/>
            </w:tcBorders>
            <w:noWrap/>
            <w:hideMark/>
          </w:tcPr>
          <w:p w14:paraId="2B30C129"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86F0863"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26A17663" w14:textId="77777777" w:rsidR="00B33979" w:rsidRDefault="00B33979">
            <w:pPr>
              <w:pStyle w:val="TAL"/>
              <w:rPr>
                <w:color w:val="000000"/>
                <w:sz w:val="16"/>
                <w:szCs w:val="16"/>
              </w:rPr>
            </w:pPr>
            <w:r>
              <w:rPr>
                <w:color w:val="000000"/>
                <w:sz w:val="16"/>
                <w:szCs w:val="16"/>
              </w:rPr>
              <w:t>C3-242318</w:t>
            </w:r>
          </w:p>
        </w:tc>
        <w:tc>
          <w:tcPr>
            <w:tcW w:w="579" w:type="pct"/>
            <w:tcBorders>
              <w:top w:val="single" w:sz="4" w:space="0" w:color="auto"/>
              <w:left w:val="single" w:sz="4" w:space="0" w:color="auto"/>
              <w:bottom w:val="single" w:sz="4" w:space="0" w:color="auto"/>
              <w:right w:val="single" w:sz="4" w:space="0" w:color="auto"/>
            </w:tcBorders>
            <w:noWrap/>
            <w:hideMark/>
          </w:tcPr>
          <w:p w14:paraId="1B478531" w14:textId="77777777" w:rsidR="00B33979" w:rsidRDefault="00B33979">
            <w:pPr>
              <w:rPr>
                <w:color w:val="000000"/>
                <w:sz w:val="16"/>
                <w:szCs w:val="16"/>
              </w:rPr>
            </w:pPr>
          </w:p>
        </w:tc>
      </w:tr>
      <w:tr w:rsidR="00B33979" w14:paraId="4293883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C46830" w14:textId="77777777" w:rsidR="00B33979" w:rsidRDefault="00B33979">
            <w:pPr>
              <w:pStyle w:val="TAL"/>
              <w:rPr>
                <w:color w:val="000000"/>
                <w:sz w:val="16"/>
                <w:szCs w:val="16"/>
              </w:rPr>
            </w:pPr>
            <w:r>
              <w:rPr>
                <w:color w:val="000000"/>
                <w:sz w:val="16"/>
                <w:szCs w:val="16"/>
              </w:rPr>
              <w:t>C3-242648</w:t>
            </w:r>
          </w:p>
        </w:tc>
        <w:tc>
          <w:tcPr>
            <w:tcW w:w="2248" w:type="pct"/>
            <w:tcBorders>
              <w:top w:val="single" w:sz="4" w:space="0" w:color="auto"/>
              <w:left w:val="single" w:sz="4" w:space="0" w:color="auto"/>
              <w:bottom w:val="single" w:sz="4" w:space="0" w:color="auto"/>
              <w:right w:val="single" w:sz="4" w:space="0" w:color="auto"/>
            </w:tcBorders>
            <w:noWrap/>
            <w:hideMark/>
          </w:tcPr>
          <w:p w14:paraId="52DDE94E" w14:textId="77777777" w:rsidR="00B33979" w:rsidRDefault="00B33979">
            <w:pPr>
              <w:pStyle w:val="TAL"/>
              <w:rPr>
                <w:color w:val="000000"/>
                <w:sz w:val="16"/>
                <w:szCs w:val="16"/>
              </w:rPr>
            </w:pPr>
            <w:r>
              <w:rPr>
                <w:color w:val="000000"/>
                <w:sz w:val="16"/>
                <w:szCs w:val="16"/>
              </w:rPr>
              <w:t>Corrections to threshold conditions and reporting conditions</w:t>
            </w:r>
          </w:p>
        </w:tc>
        <w:tc>
          <w:tcPr>
            <w:tcW w:w="579" w:type="pct"/>
            <w:tcBorders>
              <w:top w:val="single" w:sz="4" w:space="0" w:color="auto"/>
              <w:left w:val="single" w:sz="4" w:space="0" w:color="auto"/>
              <w:bottom w:val="single" w:sz="4" w:space="0" w:color="auto"/>
              <w:right w:val="single" w:sz="4" w:space="0" w:color="auto"/>
            </w:tcBorders>
            <w:noWrap/>
            <w:hideMark/>
          </w:tcPr>
          <w:p w14:paraId="264C3672" w14:textId="77777777" w:rsidR="00B33979" w:rsidRDefault="00B33979">
            <w:pPr>
              <w:pStyle w:val="TAL"/>
              <w:rPr>
                <w:color w:val="000000"/>
                <w:sz w:val="16"/>
                <w:szCs w:val="16"/>
              </w:rPr>
            </w:pPr>
            <w:r>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54D1767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2BAEF9B" w14:textId="77777777" w:rsidR="00B33979" w:rsidRDefault="00B33979">
            <w:pPr>
              <w:pStyle w:val="TAL"/>
              <w:rPr>
                <w:color w:val="000000"/>
                <w:sz w:val="16"/>
                <w:szCs w:val="16"/>
              </w:rPr>
            </w:pPr>
            <w:r>
              <w:rPr>
                <w:color w:val="000000"/>
                <w:sz w:val="16"/>
                <w:szCs w:val="16"/>
              </w:rPr>
              <w:t>C3-242319</w:t>
            </w:r>
          </w:p>
        </w:tc>
        <w:tc>
          <w:tcPr>
            <w:tcW w:w="579" w:type="pct"/>
            <w:tcBorders>
              <w:top w:val="single" w:sz="4" w:space="0" w:color="auto"/>
              <w:left w:val="single" w:sz="4" w:space="0" w:color="auto"/>
              <w:bottom w:val="single" w:sz="4" w:space="0" w:color="auto"/>
              <w:right w:val="single" w:sz="4" w:space="0" w:color="auto"/>
            </w:tcBorders>
            <w:noWrap/>
            <w:hideMark/>
          </w:tcPr>
          <w:p w14:paraId="5886B325" w14:textId="77777777" w:rsidR="00B33979" w:rsidRDefault="00B33979">
            <w:pPr>
              <w:rPr>
                <w:color w:val="000000"/>
                <w:sz w:val="16"/>
                <w:szCs w:val="16"/>
              </w:rPr>
            </w:pPr>
          </w:p>
        </w:tc>
      </w:tr>
      <w:tr w:rsidR="00B33979" w14:paraId="607214F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DE1E98" w14:textId="77777777" w:rsidR="00B33979" w:rsidRDefault="00B33979">
            <w:pPr>
              <w:pStyle w:val="TAL"/>
              <w:rPr>
                <w:color w:val="000000"/>
                <w:sz w:val="16"/>
                <w:szCs w:val="16"/>
              </w:rPr>
            </w:pPr>
            <w:r>
              <w:rPr>
                <w:color w:val="000000"/>
                <w:sz w:val="16"/>
                <w:szCs w:val="16"/>
              </w:rPr>
              <w:t>C3-242649</w:t>
            </w:r>
          </w:p>
        </w:tc>
        <w:tc>
          <w:tcPr>
            <w:tcW w:w="2248" w:type="pct"/>
            <w:tcBorders>
              <w:top w:val="single" w:sz="4" w:space="0" w:color="auto"/>
              <w:left w:val="single" w:sz="4" w:space="0" w:color="auto"/>
              <w:bottom w:val="single" w:sz="4" w:space="0" w:color="auto"/>
              <w:right w:val="single" w:sz="4" w:space="0" w:color="auto"/>
            </w:tcBorders>
            <w:noWrap/>
            <w:hideMark/>
          </w:tcPr>
          <w:p w14:paraId="54487AEB" w14:textId="77777777" w:rsidR="00B33979" w:rsidRDefault="00B33979">
            <w:pPr>
              <w:pStyle w:val="TAL"/>
              <w:rPr>
                <w:color w:val="000000"/>
                <w:sz w:val="16"/>
                <w:szCs w:val="16"/>
              </w:rPr>
            </w:pPr>
            <w:r>
              <w:rPr>
                <w:color w:val="000000"/>
                <w:sz w:val="16"/>
                <w:szCs w:val="16"/>
              </w:rPr>
              <w:t>URSP rule enforcement</w:t>
            </w:r>
          </w:p>
        </w:tc>
        <w:tc>
          <w:tcPr>
            <w:tcW w:w="579" w:type="pct"/>
            <w:tcBorders>
              <w:top w:val="single" w:sz="4" w:space="0" w:color="auto"/>
              <w:left w:val="single" w:sz="4" w:space="0" w:color="auto"/>
              <w:bottom w:val="single" w:sz="4" w:space="0" w:color="auto"/>
              <w:right w:val="single" w:sz="4" w:space="0" w:color="auto"/>
            </w:tcBorders>
            <w:noWrap/>
            <w:hideMark/>
          </w:tcPr>
          <w:p w14:paraId="7BA07112"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51EA85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42DD61F" w14:textId="77777777" w:rsidR="00B33979" w:rsidRDefault="00B33979">
            <w:pPr>
              <w:pStyle w:val="TAL"/>
              <w:rPr>
                <w:color w:val="000000"/>
                <w:sz w:val="16"/>
                <w:szCs w:val="16"/>
              </w:rPr>
            </w:pPr>
            <w:r>
              <w:rPr>
                <w:color w:val="000000"/>
                <w:sz w:val="16"/>
                <w:szCs w:val="16"/>
              </w:rPr>
              <w:t>C3-242324</w:t>
            </w:r>
          </w:p>
        </w:tc>
        <w:tc>
          <w:tcPr>
            <w:tcW w:w="579" w:type="pct"/>
            <w:tcBorders>
              <w:top w:val="single" w:sz="4" w:space="0" w:color="auto"/>
              <w:left w:val="single" w:sz="4" w:space="0" w:color="auto"/>
              <w:bottom w:val="single" w:sz="4" w:space="0" w:color="auto"/>
              <w:right w:val="single" w:sz="4" w:space="0" w:color="auto"/>
            </w:tcBorders>
            <w:noWrap/>
            <w:hideMark/>
          </w:tcPr>
          <w:p w14:paraId="3D7C310A" w14:textId="77777777" w:rsidR="00B33979" w:rsidRDefault="00B33979">
            <w:pPr>
              <w:rPr>
                <w:color w:val="000000"/>
                <w:sz w:val="16"/>
                <w:szCs w:val="16"/>
              </w:rPr>
            </w:pPr>
          </w:p>
        </w:tc>
      </w:tr>
      <w:tr w:rsidR="00B33979" w14:paraId="7E589C5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9A1FE5" w14:textId="77777777" w:rsidR="00B33979" w:rsidRDefault="00B33979">
            <w:pPr>
              <w:pStyle w:val="TAL"/>
              <w:rPr>
                <w:color w:val="000000"/>
                <w:sz w:val="16"/>
                <w:szCs w:val="16"/>
              </w:rPr>
            </w:pPr>
            <w:r>
              <w:rPr>
                <w:color w:val="000000"/>
                <w:sz w:val="16"/>
                <w:szCs w:val="16"/>
              </w:rPr>
              <w:t>C3-242650</w:t>
            </w:r>
          </w:p>
        </w:tc>
        <w:tc>
          <w:tcPr>
            <w:tcW w:w="2248" w:type="pct"/>
            <w:tcBorders>
              <w:top w:val="single" w:sz="4" w:space="0" w:color="auto"/>
              <w:left w:val="single" w:sz="4" w:space="0" w:color="auto"/>
              <w:bottom w:val="single" w:sz="4" w:space="0" w:color="auto"/>
              <w:right w:val="single" w:sz="4" w:space="0" w:color="auto"/>
            </w:tcBorders>
            <w:noWrap/>
            <w:hideMark/>
          </w:tcPr>
          <w:p w14:paraId="1AC64C77" w14:textId="77777777" w:rsidR="00B33979" w:rsidRDefault="00B33979">
            <w:pPr>
              <w:pStyle w:val="TAL"/>
              <w:rPr>
                <w:color w:val="000000"/>
                <w:sz w:val="16"/>
                <w:szCs w:val="16"/>
              </w:rPr>
            </w:pPr>
            <w:r>
              <w:rPr>
                <w:color w:val="000000"/>
                <w:sz w:val="16"/>
                <w:szCs w:val="16"/>
              </w:rPr>
              <w:t>Corrections to presence conditions</w:t>
            </w:r>
          </w:p>
        </w:tc>
        <w:tc>
          <w:tcPr>
            <w:tcW w:w="579" w:type="pct"/>
            <w:tcBorders>
              <w:top w:val="single" w:sz="4" w:space="0" w:color="auto"/>
              <w:left w:val="single" w:sz="4" w:space="0" w:color="auto"/>
              <w:bottom w:val="single" w:sz="4" w:space="0" w:color="auto"/>
              <w:right w:val="single" w:sz="4" w:space="0" w:color="auto"/>
            </w:tcBorders>
            <w:noWrap/>
            <w:hideMark/>
          </w:tcPr>
          <w:p w14:paraId="4470348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F9B8A2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D0F46EB" w14:textId="77777777" w:rsidR="00B33979" w:rsidRDefault="00B33979">
            <w:pPr>
              <w:pStyle w:val="TAL"/>
              <w:rPr>
                <w:color w:val="000000"/>
                <w:sz w:val="16"/>
                <w:szCs w:val="16"/>
              </w:rPr>
            </w:pPr>
            <w:r>
              <w:rPr>
                <w:color w:val="000000"/>
                <w:sz w:val="16"/>
                <w:szCs w:val="16"/>
              </w:rPr>
              <w:t>C3-242303</w:t>
            </w:r>
          </w:p>
        </w:tc>
        <w:tc>
          <w:tcPr>
            <w:tcW w:w="579" w:type="pct"/>
            <w:tcBorders>
              <w:top w:val="single" w:sz="4" w:space="0" w:color="auto"/>
              <w:left w:val="single" w:sz="4" w:space="0" w:color="auto"/>
              <w:bottom w:val="single" w:sz="4" w:space="0" w:color="auto"/>
              <w:right w:val="single" w:sz="4" w:space="0" w:color="auto"/>
            </w:tcBorders>
            <w:noWrap/>
            <w:hideMark/>
          </w:tcPr>
          <w:p w14:paraId="3E2075EB" w14:textId="77777777" w:rsidR="00B33979" w:rsidRDefault="00B33979">
            <w:pPr>
              <w:rPr>
                <w:color w:val="000000"/>
                <w:sz w:val="16"/>
                <w:szCs w:val="16"/>
              </w:rPr>
            </w:pPr>
          </w:p>
        </w:tc>
      </w:tr>
      <w:tr w:rsidR="00B33979" w14:paraId="2AFD495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7201D5" w14:textId="77777777" w:rsidR="00B33979" w:rsidRDefault="00B33979">
            <w:pPr>
              <w:pStyle w:val="TAL"/>
              <w:rPr>
                <w:color w:val="000000"/>
                <w:sz w:val="16"/>
                <w:szCs w:val="16"/>
              </w:rPr>
            </w:pPr>
            <w:r>
              <w:rPr>
                <w:color w:val="000000"/>
                <w:sz w:val="16"/>
                <w:szCs w:val="16"/>
              </w:rPr>
              <w:t>C3-242651</w:t>
            </w:r>
          </w:p>
        </w:tc>
        <w:tc>
          <w:tcPr>
            <w:tcW w:w="2248" w:type="pct"/>
            <w:tcBorders>
              <w:top w:val="single" w:sz="4" w:space="0" w:color="auto"/>
              <w:left w:val="single" w:sz="4" w:space="0" w:color="auto"/>
              <w:bottom w:val="single" w:sz="4" w:space="0" w:color="auto"/>
              <w:right w:val="single" w:sz="4" w:space="0" w:color="auto"/>
            </w:tcBorders>
            <w:noWrap/>
            <w:hideMark/>
          </w:tcPr>
          <w:p w14:paraId="38BD0E96" w14:textId="77777777" w:rsidR="00B33979" w:rsidRDefault="00B33979">
            <w:pPr>
              <w:pStyle w:val="TAL"/>
              <w:rPr>
                <w:color w:val="000000"/>
                <w:sz w:val="16"/>
                <w:szCs w:val="16"/>
              </w:rPr>
            </w:pPr>
            <w:r>
              <w:rPr>
                <w:color w:val="000000"/>
                <w:sz w:val="16"/>
                <w:szCs w:val="16"/>
              </w:rPr>
              <w:t>Update of removable data types and solution of QoS monitoring remaining ENs</w:t>
            </w:r>
          </w:p>
        </w:tc>
        <w:tc>
          <w:tcPr>
            <w:tcW w:w="579" w:type="pct"/>
            <w:tcBorders>
              <w:top w:val="single" w:sz="4" w:space="0" w:color="auto"/>
              <w:left w:val="single" w:sz="4" w:space="0" w:color="auto"/>
              <w:bottom w:val="single" w:sz="4" w:space="0" w:color="auto"/>
              <w:right w:val="single" w:sz="4" w:space="0" w:color="auto"/>
            </w:tcBorders>
            <w:noWrap/>
            <w:hideMark/>
          </w:tcPr>
          <w:p w14:paraId="47E571E6" w14:textId="77777777" w:rsidR="00B33979" w:rsidRDefault="00B33979">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484F637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8A89192" w14:textId="77777777" w:rsidR="00B33979" w:rsidRDefault="00B33979">
            <w:pPr>
              <w:pStyle w:val="TAL"/>
              <w:rPr>
                <w:color w:val="000000"/>
                <w:sz w:val="16"/>
                <w:szCs w:val="16"/>
              </w:rPr>
            </w:pPr>
            <w:r>
              <w:rPr>
                <w:color w:val="000000"/>
                <w:sz w:val="16"/>
                <w:szCs w:val="16"/>
              </w:rPr>
              <w:t>C3-242377</w:t>
            </w:r>
          </w:p>
        </w:tc>
        <w:tc>
          <w:tcPr>
            <w:tcW w:w="579" w:type="pct"/>
            <w:tcBorders>
              <w:top w:val="single" w:sz="4" w:space="0" w:color="auto"/>
              <w:left w:val="single" w:sz="4" w:space="0" w:color="auto"/>
              <w:bottom w:val="single" w:sz="4" w:space="0" w:color="auto"/>
              <w:right w:val="single" w:sz="4" w:space="0" w:color="auto"/>
            </w:tcBorders>
            <w:noWrap/>
            <w:hideMark/>
          </w:tcPr>
          <w:p w14:paraId="65E55BBD" w14:textId="77777777" w:rsidR="00B33979" w:rsidRDefault="00B33979">
            <w:pPr>
              <w:pStyle w:val="TAL"/>
              <w:rPr>
                <w:sz w:val="16"/>
                <w:szCs w:val="16"/>
              </w:rPr>
            </w:pPr>
            <w:r>
              <w:rPr>
                <w:sz w:val="16"/>
                <w:szCs w:val="16"/>
              </w:rPr>
              <w:t>C3-242668</w:t>
            </w:r>
          </w:p>
        </w:tc>
      </w:tr>
      <w:tr w:rsidR="00B33979" w14:paraId="046685A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F4373F" w14:textId="77777777" w:rsidR="00B33979" w:rsidRDefault="00B33979">
            <w:pPr>
              <w:pStyle w:val="TAL"/>
              <w:rPr>
                <w:color w:val="000000"/>
                <w:sz w:val="16"/>
                <w:szCs w:val="16"/>
              </w:rPr>
            </w:pPr>
            <w:r>
              <w:rPr>
                <w:color w:val="000000"/>
                <w:sz w:val="16"/>
                <w:szCs w:val="16"/>
              </w:rPr>
              <w:t>C3-242652</w:t>
            </w:r>
          </w:p>
        </w:tc>
        <w:tc>
          <w:tcPr>
            <w:tcW w:w="2248" w:type="pct"/>
            <w:tcBorders>
              <w:top w:val="single" w:sz="4" w:space="0" w:color="auto"/>
              <w:left w:val="single" w:sz="4" w:space="0" w:color="auto"/>
              <w:bottom w:val="single" w:sz="4" w:space="0" w:color="auto"/>
              <w:right w:val="single" w:sz="4" w:space="0" w:color="auto"/>
            </w:tcBorders>
            <w:noWrap/>
            <w:hideMark/>
          </w:tcPr>
          <w:p w14:paraId="20F84A26" w14:textId="77777777" w:rsidR="00B33979" w:rsidRDefault="00B33979">
            <w:pPr>
              <w:pStyle w:val="TAL"/>
              <w:rPr>
                <w:color w:val="000000"/>
                <w:sz w:val="16"/>
                <w:szCs w:val="16"/>
              </w:rPr>
            </w:pPr>
            <w:r>
              <w:rPr>
                <w:color w:val="000000"/>
                <w:sz w:val="16"/>
                <w:szCs w:val="16"/>
              </w:rPr>
              <w:t>Correction of the presence condition for qosReference</w:t>
            </w:r>
          </w:p>
        </w:tc>
        <w:tc>
          <w:tcPr>
            <w:tcW w:w="579" w:type="pct"/>
            <w:tcBorders>
              <w:top w:val="single" w:sz="4" w:space="0" w:color="auto"/>
              <w:left w:val="single" w:sz="4" w:space="0" w:color="auto"/>
              <w:bottom w:val="single" w:sz="4" w:space="0" w:color="auto"/>
              <w:right w:val="single" w:sz="4" w:space="0" w:color="auto"/>
            </w:tcBorders>
            <w:noWrap/>
            <w:hideMark/>
          </w:tcPr>
          <w:p w14:paraId="70415A9C"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63E057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4646432" w14:textId="77777777" w:rsidR="00B33979" w:rsidRDefault="00B33979">
            <w:pPr>
              <w:pStyle w:val="TAL"/>
              <w:rPr>
                <w:color w:val="000000"/>
                <w:sz w:val="16"/>
                <w:szCs w:val="16"/>
              </w:rPr>
            </w:pPr>
            <w:r>
              <w:rPr>
                <w:color w:val="000000"/>
                <w:sz w:val="16"/>
                <w:szCs w:val="16"/>
              </w:rPr>
              <w:t>C3-242156</w:t>
            </w:r>
          </w:p>
        </w:tc>
        <w:tc>
          <w:tcPr>
            <w:tcW w:w="579" w:type="pct"/>
            <w:tcBorders>
              <w:top w:val="single" w:sz="4" w:space="0" w:color="auto"/>
              <w:left w:val="single" w:sz="4" w:space="0" w:color="auto"/>
              <w:bottom w:val="single" w:sz="4" w:space="0" w:color="auto"/>
              <w:right w:val="single" w:sz="4" w:space="0" w:color="auto"/>
            </w:tcBorders>
            <w:noWrap/>
            <w:hideMark/>
          </w:tcPr>
          <w:p w14:paraId="7A64B451" w14:textId="77777777" w:rsidR="00B33979" w:rsidRDefault="00B33979">
            <w:pPr>
              <w:rPr>
                <w:color w:val="000000"/>
                <w:sz w:val="16"/>
                <w:szCs w:val="16"/>
              </w:rPr>
            </w:pPr>
          </w:p>
        </w:tc>
      </w:tr>
      <w:tr w:rsidR="00B33979" w14:paraId="2BBE00B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234098" w14:textId="77777777" w:rsidR="00B33979" w:rsidRDefault="00B33979">
            <w:pPr>
              <w:pStyle w:val="TAL"/>
              <w:rPr>
                <w:color w:val="000000"/>
                <w:sz w:val="16"/>
                <w:szCs w:val="16"/>
              </w:rPr>
            </w:pPr>
            <w:r>
              <w:rPr>
                <w:color w:val="000000"/>
                <w:sz w:val="16"/>
                <w:szCs w:val="16"/>
              </w:rPr>
              <w:t>C3-242653</w:t>
            </w:r>
          </w:p>
        </w:tc>
        <w:tc>
          <w:tcPr>
            <w:tcW w:w="2248" w:type="pct"/>
            <w:tcBorders>
              <w:top w:val="single" w:sz="4" w:space="0" w:color="auto"/>
              <w:left w:val="single" w:sz="4" w:space="0" w:color="auto"/>
              <w:bottom w:val="single" w:sz="4" w:space="0" w:color="auto"/>
              <w:right w:val="single" w:sz="4" w:space="0" w:color="auto"/>
            </w:tcBorders>
            <w:noWrap/>
            <w:hideMark/>
          </w:tcPr>
          <w:p w14:paraId="1F720600" w14:textId="77777777" w:rsidR="00B33979" w:rsidRDefault="00B33979">
            <w:pPr>
              <w:pStyle w:val="TAL"/>
              <w:rPr>
                <w:color w:val="000000"/>
                <w:sz w:val="16"/>
                <w:szCs w:val="16"/>
              </w:rPr>
            </w:pPr>
            <w:r>
              <w:rPr>
                <w:color w:val="000000"/>
                <w:sz w:val="16"/>
                <w:szCs w:val="16"/>
              </w:rPr>
              <w:t>Completion of Round Trip Time over two QoS flows</w:t>
            </w:r>
          </w:p>
        </w:tc>
        <w:tc>
          <w:tcPr>
            <w:tcW w:w="579" w:type="pct"/>
            <w:tcBorders>
              <w:top w:val="single" w:sz="4" w:space="0" w:color="auto"/>
              <w:left w:val="single" w:sz="4" w:space="0" w:color="auto"/>
              <w:bottom w:val="single" w:sz="4" w:space="0" w:color="auto"/>
              <w:right w:val="single" w:sz="4" w:space="0" w:color="auto"/>
            </w:tcBorders>
            <w:noWrap/>
            <w:hideMark/>
          </w:tcPr>
          <w:p w14:paraId="745CEE5C" w14:textId="77777777" w:rsidR="00B33979" w:rsidRDefault="00B33979">
            <w:pPr>
              <w:pStyle w:val="TAL"/>
              <w:rPr>
                <w:color w:val="000000"/>
                <w:sz w:val="16"/>
                <w:szCs w:val="16"/>
              </w:rPr>
            </w:pPr>
            <w:r>
              <w:rPr>
                <w:color w:val="000000"/>
                <w:sz w:val="16"/>
                <w:szCs w:val="16"/>
              </w:rPr>
              <w:t>Ericsson, China Mobile, ZTE, Nokia</w:t>
            </w:r>
          </w:p>
        </w:tc>
        <w:tc>
          <w:tcPr>
            <w:tcW w:w="513" w:type="pct"/>
            <w:tcBorders>
              <w:top w:val="single" w:sz="4" w:space="0" w:color="auto"/>
              <w:left w:val="single" w:sz="4" w:space="0" w:color="auto"/>
              <w:bottom w:val="single" w:sz="4" w:space="0" w:color="auto"/>
              <w:right w:val="single" w:sz="4" w:space="0" w:color="auto"/>
            </w:tcBorders>
            <w:noWrap/>
            <w:hideMark/>
          </w:tcPr>
          <w:p w14:paraId="2C3140C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88DCD01" w14:textId="77777777" w:rsidR="00B33979" w:rsidRDefault="00B33979">
            <w:pPr>
              <w:pStyle w:val="TAL"/>
              <w:rPr>
                <w:color w:val="000000"/>
                <w:sz w:val="16"/>
                <w:szCs w:val="16"/>
              </w:rPr>
            </w:pPr>
            <w:r>
              <w:rPr>
                <w:color w:val="000000"/>
                <w:sz w:val="16"/>
                <w:szCs w:val="16"/>
              </w:rPr>
              <w:t>C3-242322</w:t>
            </w:r>
          </w:p>
        </w:tc>
        <w:tc>
          <w:tcPr>
            <w:tcW w:w="579" w:type="pct"/>
            <w:tcBorders>
              <w:top w:val="single" w:sz="4" w:space="0" w:color="auto"/>
              <w:left w:val="single" w:sz="4" w:space="0" w:color="auto"/>
              <w:bottom w:val="single" w:sz="4" w:space="0" w:color="auto"/>
              <w:right w:val="single" w:sz="4" w:space="0" w:color="auto"/>
            </w:tcBorders>
            <w:noWrap/>
            <w:hideMark/>
          </w:tcPr>
          <w:p w14:paraId="72FE9599" w14:textId="77777777" w:rsidR="00B33979" w:rsidRDefault="00B33979">
            <w:pPr>
              <w:rPr>
                <w:color w:val="000000"/>
                <w:sz w:val="16"/>
                <w:szCs w:val="16"/>
              </w:rPr>
            </w:pPr>
          </w:p>
        </w:tc>
      </w:tr>
      <w:tr w:rsidR="00B33979" w14:paraId="0B757DB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2D9F15" w14:textId="77777777" w:rsidR="00B33979" w:rsidRDefault="00B33979">
            <w:pPr>
              <w:pStyle w:val="TAL"/>
              <w:rPr>
                <w:color w:val="000000"/>
                <w:sz w:val="16"/>
                <w:szCs w:val="16"/>
              </w:rPr>
            </w:pPr>
            <w:r>
              <w:rPr>
                <w:color w:val="000000"/>
                <w:sz w:val="16"/>
                <w:szCs w:val="16"/>
              </w:rPr>
              <w:t>C3-242654</w:t>
            </w:r>
          </w:p>
        </w:tc>
        <w:tc>
          <w:tcPr>
            <w:tcW w:w="2248" w:type="pct"/>
            <w:tcBorders>
              <w:top w:val="single" w:sz="4" w:space="0" w:color="auto"/>
              <w:left w:val="single" w:sz="4" w:space="0" w:color="auto"/>
              <w:bottom w:val="single" w:sz="4" w:space="0" w:color="auto"/>
              <w:right w:val="single" w:sz="4" w:space="0" w:color="auto"/>
            </w:tcBorders>
            <w:noWrap/>
            <w:hideMark/>
          </w:tcPr>
          <w:p w14:paraId="783CAA1D" w14:textId="77777777" w:rsidR="00B33979" w:rsidRDefault="00B33979">
            <w:pPr>
              <w:pStyle w:val="TAL"/>
              <w:rPr>
                <w:color w:val="000000"/>
                <w:sz w:val="16"/>
                <w:szCs w:val="16"/>
              </w:rPr>
            </w:pPr>
            <w:r>
              <w:rPr>
                <w:color w:val="000000"/>
                <w:sz w:val="16"/>
                <w:szCs w:val="16"/>
              </w:rPr>
              <w:t>Completion of Round Trip Time over two QoS flows</w:t>
            </w:r>
          </w:p>
        </w:tc>
        <w:tc>
          <w:tcPr>
            <w:tcW w:w="579" w:type="pct"/>
            <w:tcBorders>
              <w:top w:val="single" w:sz="4" w:space="0" w:color="auto"/>
              <w:left w:val="single" w:sz="4" w:space="0" w:color="auto"/>
              <w:bottom w:val="single" w:sz="4" w:space="0" w:color="auto"/>
              <w:right w:val="single" w:sz="4" w:space="0" w:color="auto"/>
            </w:tcBorders>
            <w:noWrap/>
            <w:hideMark/>
          </w:tcPr>
          <w:p w14:paraId="4A57114C" w14:textId="77777777" w:rsidR="00B33979" w:rsidRDefault="00B33979">
            <w:pPr>
              <w:pStyle w:val="TAL"/>
              <w:rPr>
                <w:color w:val="000000"/>
                <w:sz w:val="16"/>
                <w:szCs w:val="16"/>
              </w:rPr>
            </w:pPr>
            <w:r>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093F66B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053D5EA" w14:textId="77777777" w:rsidR="00B33979" w:rsidRDefault="00B33979">
            <w:pPr>
              <w:pStyle w:val="TAL"/>
              <w:rPr>
                <w:color w:val="000000"/>
                <w:sz w:val="16"/>
                <w:szCs w:val="16"/>
              </w:rPr>
            </w:pPr>
            <w:r>
              <w:rPr>
                <w:color w:val="000000"/>
                <w:sz w:val="16"/>
                <w:szCs w:val="16"/>
              </w:rPr>
              <w:t>C3-242321</w:t>
            </w:r>
          </w:p>
        </w:tc>
        <w:tc>
          <w:tcPr>
            <w:tcW w:w="579" w:type="pct"/>
            <w:tcBorders>
              <w:top w:val="single" w:sz="4" w:space="0" w:color="auto"/>
              <w:left w:val="single" w:sz="4" w:space="0" w:color="auto"/>
              <w:bottom w:val="single" w:sz="4" w:space="0" w:color="auto"/>
              <w:right w:val="single" w:sz="4" w:space="0" w:color="auto"/>
            </w:tcBorders>
            <w:noWrap/>
            <w:hideMark/>
          </w:tcPr>
          <w:p w14:paraId="0B4259A3" w14:textId="77777777" w:rsidR="00B33979" w:rsidRDefault="00B33979">
            <w:pPr>
              <w:pStyle w:val="TAL"/>
              <w:rPr>
                <w:sz w:val="16"/>
                <w:szCs w:val="16"/>
              </w:rPr>
            </w:pPr>
            <w:r>
              <w:rPr>
                <w:sz w:val="16"/>
                <w:szCs w:val="16"/>
              </w:rPr>
              <w:t>C3-242662</w:t>
            </w:r>
          </w:p>
        </w:tc>
      </w:tr>
      <w:tr w:rsidR="00B33979" w14:paraId="1CAAF6E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646B23" w14:textId="77777777" w:rsidR="00B33979" w:rsidRDefault="00B33979">
            <w:pPr>
              <w:pStyle w:val="TAL"/>
              <w:rPr>
                <w:color w:val="000000"/>
                <w:sz w:val="16"/>
                <w:szCs w:val="16"/>
              </w:rPr>
            </w:pPr>
            <w:r>
              <w:rPr>
                <w:color w:val="000000"/>
                <w:sz w:val="16"/>
                <w:szCs w:val="16"/>
              </w:rPr>
              <w:t>C3-242655</w:t>
            </w:r>
          </w:p>
        </w:tc>
        <w:tc>
          <w:tcPr>
            <w:tcW w:w="2248" w:type="pct"/>
            <w:tcBorders>
              <w:top w:val="single" w:sz="4" w:space="0" w:color="auto"/>
              <w:left w:val="single" w:sz="4" w:space="0" w:color="auto"/>
              <w:bottom w:val="single" w:sz="4" w:space="0" w:color="auto"/>
              <w:right w:val="single" w:sz="4" w:space="0" w:color="auto"/>
            </w:tcBorders>
            <w:noWrap/>
            <w:hideMark/>
          </w:tcPr>
          <w:p w14:paraId="686EE425" w14:textId="77777777" w:rsidR="00B33979" w:rsidRDefault="00B33979">
            <w:pPr>
              <w:pStyle w:val="TAL"/>
              <w:rPr>
                <w:color w:val="000000"/>
                <w:sz w:val="16"/>
                <w:szCs w:val="16"/>
              </w:rPr>
            </w:pPr>
            <w:r>
              <w:rPr>
                <w:color w:val="000000"/>
                <w:sz w:val="16"/>
                <w:szCs w:val="16"/>
              </w:rPr>
              <w:t>Removal of ENs</w:t>
            </w:r>
          </w:p>
        </w:tc>
        <w:tc>
          <w:tcPr>
            <w:tcW w:w="579" w:type="pct"/>
            <w:tcBorders>
              <w:top w:val="single" w:sz="4" w:space="0" w:color="auto"/>
              <w:left w:val="single" w:sz="4" w:space="0" w:color="auto"/>
              <w:bottom w:val="single" w:sz="4" w:space="0" w:color="auto"/>
              <w:right w:val="single" w:sz="4" w:space="0" w:color="auto"/>
            </w:tcBorders>
            <w:noWrap/>
            <w:hideMark/>
          </w:tcPr>
          <w:p w14:paraId="013355C2" w14:textId="77777777" w:rsidR="00B33979" w:rsidRDefault="00B33979">
            <w:pPr>
              <w:pStyle w:val="TAL"/>
              <w:rPr>
                <w:color w:val="000000"/>
                <w:sz w:val="16"/>
                <w:szCs w:val="16"/>
              </w:rPr>
            </w:pPr>
            <w:r>
              <w:rPr>
                <w:color w:val="000000"/>
                <w:sz w:val="16"/>
                <w:szCs w:val="16"/>
              </w:rPr>
              <w:t>Nokia, 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296D9FB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D93DCDB" w14:textId="77777777" w:rsidR="00B33979" w:rsidRDefault="00B33979">
            <w:pPr>
              <w:pStyle w:val="TAL"/>
              <w:rPr>
                <w:color w:val="000000"/>
                <w:sz w:val="16"/>
                <w:szCs w:val="16"/>
              </w:rPr>
            </w:pPr>
            <w:r>
              <w:rPr>
                <w:color w:val="000000"/>
                <w:sz w:val="16"/>
                <w:szCs w:val="16"/>
              </w:rPr>
              <w:t>C3-242168</w:t>
            </w:r>
          </w:p>
        </w:tc>
        <w:tc>
          <w:tcPr>
            <w:tcW w:w="579" w:type="pct"/>
            <w:tcBorders>
              <w:top w:val="single" w:sz="4" w:space="0" w:color="auto"/>
              <w:left w:val="single" w:sz="4" w:space="0" w:color="auto"/>
              <w:bottom w:val="single" w:sz="4" w:space="0" w:color="auto"/>
              <w:right w:val="single" w:sz="4" w:space="0" w:color="auto"/>
            </w:tcBorders>
            <w:noWrap/>
            <w:hideMark/>
          </w:tcPr>
          <w:p w14:paraId="5C8CB28F" w14:textId="77777777" w:rsidR="00B33979" w:rsidRDefault="00B33979">
            <w:pPr>
              <w:rPr>
                <w:color w:val="000000"/>
                <w:sz w:val="16"/>
                <w:szCs w:val="16"/>
              </w:rPr>
            </w:pPr>
          </w:p>
        </w:tc>
      </w:tr>
      <w:tr w:rsidR="00B33979" w14:paraId="23BD47C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CE1B42" w14:textId="77777777" w:rsidR="00B33979" w:rsidRDefault="00B33979">
            <w:pPr>
              <w:pStyle w:val="TAL"/>
              <w:rPr>
                <w:color w:val="000000"/>
                <w:sz w:val="16"/>
                <w:szCs w:val="16"/>
              </w:rPr>
            </w:pPr>
            <w:r>
              <w:rPr>
                <w:color w:val="000000"/>
                <w:sz w:val="16"/>
                <w:szCs w:val="16"/>
              </w:rPr>
              <w:t>C3-242656</w:t>
            </w:r>
          </w:p>
        </w:tc>
        <w:tc>
          <w:tcPr>
            <w:tcW w:w="2248" w:type="pct"/>
            <w:tcBorders>
              <w:top w:val="single" w:sz="4" w:space="0" w:color="auto"/>
              <w:left w:val="single" w:sz="4" w:space="0" w:color="auto"/>
              <w:bottom w:val="single" w:sz="4" w:space="0" w:color="auto"/>
              <w:right w:val="single" w:sz="4" w:space="0" w:color="auto"/>
            </w:tcBorders>
            <w:noWrap/>
            <w:hideMark/>
          </w:tcPr>
          <w:p w14:paraId="2EF8A70B" w14:textId="77777777" w:rsidR="00B33979" w:rsidRDefault="00B33979">
            <w:pPr>
              <w:pStyle w:val="TAL"/>
              <w:rPr>
                <w:color w:val="000000"/>
                <w:sz w:val="16"/>
                <w:szCs w:val="16"/>
              </w:rPr>
            </w:pPr>
            <w:r>
              <w:rPr>
                <w:color w:val="000000"/>
                <w:sz w:val="16"/>
                <w:szCs w:val="16"/>
              </w:rPr>
              <w:t>Completion of Round Trip Time over two QoS flows</w:t>
            </w:r>
          </w:p>
        </w:tc>
        <w:tc>
          <w:tcPr>
            <w:tcW w:w="579" w:type="pct"/>
            <w:tcBorders>
              <w:top w:val="single" w:sz="4" w:space="0" w:color="auto"/>
              <w:left w:val="single" w:sz="4" w:space="0" w:color="auto"/>
              <w:bottom w:val="single" w:sz="4" w:space="0" w:color="auto"/>
              <w:right w:val="single" w:sz="4" w:space="0" w:color="auto"/>
            </w:tcBorders>
            <w:noWrap/>
            <w:hideMark/>
          </w:tcPr>
          <w:p w14:paraId="142D1256"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0252FB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A3EAA6" w14:textId="77777777" w:rsidR="00B33979" w:rsidRDefault="00B33979">
            <w:pPr>
              <w:pStyle w:val="TAL"/>
              <w:rPr>
                <w:color w:val="000000"/>
                <w:sz w:val="16"/>
                <w:szCs w:val="16"/>
              </w:rPr>
            </w:pPr>
            <w:r>
              <w:rPr>
                <w:color w:val="000000"/>
                <w:sz w:val="16"/>
                <w:szCs w:val="16"/>
              </w:rPr>
              <w:t>C3-242323</w:t>
            </w:r>
          </w:p>
        </w:tc>
        <w:tc>
          <w:tcPr>
            <w:tcW w:w="579" w:type="pct"/>
            <w:tcBorders>
              <w:top w:val="single" w:sz="4" w:space="0" w:color="auto"/>
              <w:left w:val="single" w:sz="4" w:space="0" w:color="auto"/>
              <w:bottom w:val="single" w:sz="4" w:space="0" w:color="auto"/>
              <w:right w:val="single" w:sz="4" w:space="0" w:color="auto"/>
            </w:tcBorders>
            <w:noWrap/>
            <w:hideMark/>
          </w:tcPr>
          <w:p w14:paraId="246DCF7A" w14:textId="77777777" w:rsidR="00B33979" w:rsidRDefault="00B33979">
            <w:pPr>
              <w:rPr>
                <w:color w:val="000000"/>
                <w:sz w:val="16"/>
                <w:szCs w:val="16"/>
              </w:rPr>
            </w:pPr>
          </w:p>
        </w:tc>
      </w:tr>
      <w:tr w:rsidR="00B33979" w14:paraId="5F49E78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764EB8" w14:textId="77777777" w:rsidR="00B33979" w:rsidRDefault="00B33979">
            <w:pPr>
              <w:pStyle w:val="TAL"/>
              <w:rPr>
                <w:color w:val="000000"/>
                <w:sz w:val="16"/>
                <w:szCs w:val="16"/>
              </w:rPr>
            </w:pPr>
            <w:r>
              <w:rPr>
                <w:color w:val="000000"/>
                <w:sz w:val="16"/>
                <w:szCs w:val="16"/>
              </w:rPr>
              <w:t>C3-242657</w:t>
            </w:r>
          </w:p>
        </w:tc>
        <w:tc>
          <w:tcPr>
            <w:tcW w:w="2248" w:type="pct"/>
            <w:tcBorders>
              <w:top w:val="single" w:sz="4" w:space="0" w:color="auto"/>
              <w:left w:val="single" w:sz="4" w:space="0" w:color="auto"/>
              <w:bottom w:val="single" w:sz="4" w:space="0" w:color="auto"/>
              <w:right w:val="single" w:sz="4" w:space="0" w:color="auto"/>
            </w:tcBorders>
            <w:noWrap/>
            <w:hideMark/>
          </w:tcPr>
          <w:p w14:paraId="68B6A4A2" w14:textId="77777777" w:rsidR="00B33979" w:rsidRDefault="00B33979">
            <w:pPr>
              <w:pStyle w:val="TAL"/>
              <w:rPr>
                <w:color w:val="000000"/>
                <w:sz w:val="16"/>
                <w:szCs w:val="16"/>
              </w:rPr>
            </w:pPr>
            <w:r>
              <w:rPr>
                <w:color w:val="000000"/>
                <w:sz w:val="16"/>
                <w:szCs w:val="16"/>
              </w:rPr>
              <w:t>Procedures update for checking mechanism of clock quality information received from UDM and AF</w:t>
            </w:r>
          </w:p>
        </w:tc>
        <w:tc>
          <w:tcPr>
            <w:tcW w:w="579" w:type="pct"/>
            <w:tcBorders>
              <w:top w:val="single" w:sz="4" w:space="0" w:color="auto"/>
              <w:left w:val="single" w:sz="4" w:space="0" w:color="auto"/>
              <w:bottom w:val="single" w:sz="4" w:space="0" w:color="auto"/>
              <w:right w:val="single" w:sz="4" w:space="0" w:color="auto"/>
            </w:tcBorders>
            <w:noWrap/>
            <w:hideMark/>
          </w:tcPr>
          <w:p w14:paraId="41D6D91B"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A53BD1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8B1FB6" w14:textId="77777777" w:rsidR="00B33979" w:rsidRDefault="00B33979">
            <w:pPr>
              <w:pStyle w:val="TAL"/>
              <w:rPr>
                <w:color w:val="000000"/>
                <w:sz w:val="16"/>
                <w:szCs w:val="16"/>
              </w:rPr>
            </w:pPr>
            <w:r>
              <w:rPr>
                <w:color w:val="000000"/>
                <w:sz w:val="16"/>
                <w:szCs w:val="16"/>
              </w:rPr>
              <w:t>C3-242165</w:t>
            </w:r>
          </w:p>
        </w:tc>
        <w:tc>
          <w:tcPr>
            <w:tcW w:w="579" w:type="pct"/>
            <w:tcBorders>
              <w:top w:val="single" w:sz="4" w:space="0" w:color="auto"/>
              <w:left w:val="single" w:sz="4" w:space="0" w:color="auto"/>
              <w:bottom w:val="single" w:sz="4" w:space="0" w:color="auto"/>
              <w:right w:val="single" w:sz="4" w:space="0" w:color="auto"/>
            </w:tcBorders>
            <w:noWrap/>
            <w:hideMark/>
          </w:tcPr>
          <w:p w14:paraId="594C4D9A" w14:textId="77777777" w:rsidR="00B33979" w:rsidRDefault="00B33979">
            <w:pPr>
              <w:rPr>
                <w:color w:val="000000"/>
                <w:sz w:val="16"/>
                <w:szCs w:val="16"/>
              </w:rPr>
            </w:pPr>
          </w:p>
        </w:tc>
      </w:tr>
      <w:tr w:rsidR="00B33979" w14:paraId="7D54E41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443D66" w14:textId="77777777" w:rsidR="00B33979" w:rsidRDefault="00B33979">
            <w:pPr>
              <w:pStyle w:val="TAL"/>
              <w:rPr>
                <w:color w:val="000000"/>
                <w:sz w:val="16"/>
                <w:szCs w:val="16"/>
              </w:rPr>
            </w:pPr>
            <w:r>
              <w:rPr>
                <w:color w:val="000000"/>
                <w:sz w:val="16"/>
                <w:szCs w:val="16"/>
              </w:rPr>
              <w:t>C3-242658</w:t>
            </w:r>
          </w:p>
        </w:tc>
        <w:tc>
          <w:tcPr>
            <w:tcW w:w="2248" w:type="pct"/>
            <w:tcBorders>
              <w:top w:val="single" w:sz="4" w:space="0" w:color="auto"/>
              <w:left w:val="single" w:sz="4" w:space="0" w:color="auto"/>
              <w:bottom w:val="single" w:sz="4" w:space="0" w:color="auto"/>
              <w:right w:val="single" w:sz="4" w:space="0" w:color="auto"/>
            </w:tcBorders>
            <w:noWrap/>
            <w:hideMark/>
          </w:tcPr>
          <w:p w14:paraId="21F44899" w14:textId="77777777" w:rsidR="00B33979" w:rsidRDefault="00B33979">
            <w:pPr>
              <w:pStyle w:val="TAL"/>
              <w:rPr>
                <w:color w:val="000000"/>
                <w:sz w:val="16"/>
                <w:szCs w:val="16"/>
              </w:rPr>
            </w:pPr>
            <w:r>
              <w:rPr>
                <w:color w:val="000000"/>
                <w:sz w:val="16"/>
                <w:szCs w:val="16"/>
              </w:rPr>
              <w:t>Editorial correction in BDT Create Clause</w:t>
            </w:r>
          </w:p>
        </w:tc>
        <w:tc>
          <w:tcPr>
            <w:tcW w:w="579" w:type="pct"/>
            <w:tcBorders>
              <w:top w:val="single" w:sz="4" w:space="0" w:color="auto"/>
              <w:left w:val="single" w:sz="4" w:space="0" w:color="auto"/>
              <w:bottom w:val="single" w:sz="4" w:space="0" w:color="auto"/>
              <w:right w:val="single" w:sz="4" w:space="0" w:color="auto"/>
            </w:tcBorders>
            <w:noWrap/>
            <w:hideMark/>
          </w:tcPr>
          <w:p w14:paraId="3391E78E" w14:textId="77777777" w:rsidR="00B33979" w:rsidRDefault="00B33979">
            <w:pPr>
              <w:pStyle w:val="TAL"/>
              <w:rPr>
                <w:color w:val="000000"/>
                <w:sz w:val="16"/>
                <w:szCs w:val="16"/>
              </w:rPr>
            </w:pPr>
            <w:r>
              <w:rPr>
                <w:color w:val="000000"/>
                <w:sz w:val="16"/>
                <w:szCs w:val="16"/>
              </w:rPr>
              <w:t>AT&amp;T, Amdocs Software Systems Ltd</w:t>
            </w:r>
          </w:p>
        </w:tc>
        <w:tc>
          <w:tcPr>
            <w:tcW w:w="513" w:type="pct"/>
            <w:tcBorders>
              <w:top w:val="single" w:sz="4" w:space="0" w:color="auto"/>
              <w:left w:val="single" w:sz="4" w:space="0" w:color="auto"/>
              <w:bottom w:val="single" w:sz="4" w:space="0" w:color="auto"/>
              <w:right w:val="single" w:sz="4" w:space="0" w:color="auto"/>
            </w:tcBorders>
            <w:noWrap/>
            <w:hideMark/>
          </w:tcPr>
          <w:p w14:paraId="7F6D017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3DED627" w14:textId="77777777" w:rsidR="00B33979" w:rsidRDefault="00B33979">
            <w:pPr>
              <w:pStyle w:val="TAL"/>
              <w:rPr>
                <w:color w:val="000000"/>
                <w:sz w:val="16"/>
                <w:szCs w:val="16"/>
              </w:rPr>
            </w:pPr>
            <w:r>
              <w:rPr>
                <w:color w:val="000000"/>
                <w:sz w:val="16"/>
                <w:szCs w:val="16"/>
              </w:rPr>
              <w:t>C3-242223</w:t>
            </w:r>
          </w:p>
        </w:tc>
        <w:tc>
          <w:tcPr>
            <w:tcW w:w="579" w:type="pct"/>
            <w:tcBorders>
              <w:top w:val="single" w:sz="4" w:space="0" w:color="auto"/>
              <w:left w:val="single" w:sz="4" w:space="0" w:color="auto"/>
              <w:bottom w:val="single" w:sz="4" w:space="0" w:color="auto"/>
              <w:right w:val="single" w:sz="4" w:space="0" w:color="auto"/>
            </w:tcBorders>
            <w:noWrap/>
            <w:hideMark/>
          </w:tcPr>
          <w:p w14:paraId="66CA636B" w14:textId="77777777" w:rsidR="00B33979" w:rsidRDefault="00B33979">
            <w:pPr>
              <w:rPr>
                <w:color w:val="000000"/>
                <w:sz w:val="16"/>
                <w:szCs w:val="16"/>
              </w:rPr>
            </w:pPr>
          </w:p>
        </w:tc>
      </w:tr>
      <w:tr w:rsidR="00B33979" w14:paraId="5BFE5A8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C07AD0" w14:textId="77777777" w:rsidR="00B33979" w:rsidRDefault="00B33979">
            <w:pPr>
              <w:pStyle w:val="TAL"/>
              <w:rPr>
                <w:color w:val="000000"/>
                <w:sz w:val="16"/>
                <w:szCs w:val="16"/>
              </w:rPr>
            </w:pPr>
            <w:r>
              <w:rPr>
                <w:color w:val="000000"/>
                <w:sz w:val="16"/>
                <w:szCs w:val="16"/>
              </w:rPr>
              <w:t>C3-242659</w:t>
            </w:r>
          </w:p>
        </w:tc>
        <w:tc>
          <w:tcPr>
            <w:tcW w:w="2248" w:type="pct"/>
            <w:tcBorders>
              <w:top w:val="single" w:sz="4" w:space="0" w:color="auto"/>
              <w:left w:val="single" w:sz="4" w:space="0" w:color="auto"/>
              <w:bottom w:val="single" w:sz="4" w:space="0" w:color="auto"/>
              <w:right w:val="single" w:sz="4" w:space="0" w:color="auto"/>
            </w:tcBorders>
            <w:noWrap/>
            <w:hideMark/>
          </w:tcPr>
          <w:p w14:paraId="3F3459A6" w14:textId="77777777" w:rsidR="00B33979" w:rsidRDefault="00B33979">
            <w:pPr>
              <w:pStyle w:val="TAL"/>
              <w:rPr>
                <w:color w:val="000000"/>
                <w:sz w:val="16"/>
                <w:szCs w:val="16"/>
              </w:rPr>
            </w:pPr>
            <w:r>
              <w:rPr>
                <w:color w:val="000000"/>
                <w:sz w:val="16"/>
                <w:szCs w:val="16"/>
              </w:rPr>
              <w:t>Clarification about 200/201 response for time synchronization service</w:t>
            </w:r>
          </w:p>
        </w:tc>
        <w:tc>
          <w:tcPr>
            <w:tcW w:w="579" w:type="pct"/>
            <w:tcBorders>
              <w:top w:val="single" w:sz="4" w:space="0" w:color="auto"/>
              <w:left w:val="single" w:sz="4" w:space="0" w:color="auto"/>
              <w:bottom w:val="single" w:sz="4" w:space="0" w:color="auto"/>
              <w:right w:val="single" w:sz="4" w:space="0" w:color="auto"/>
            </w:tcBorders>
            <w:noWrap/>
            <w:hideMark/>
          </w:tcPr>
          <w:p w14:paraId="56601836"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F8DA07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51CEB2" w14:textId="77777777" w:rsidR="00B33979" w:rsidRDefault="00B33979">
            <w:pPr>
              <w:pStyle w:val="TAL"/>
              <w:rPr>
                <w:color w:val="000000"/>
                <w:sz w:val="16"/>
                <w:szCs w:val="16"/>
              </w:rPr>
            </w:pPr>
            <w:r>
              <w:rPr>
                <w:color w:val="000000"/>
                <w:sz w:val="16"/>
                <w:szCs w:val="16"/>
              </w:rPr>
              <w:t>C3-242166</w:t>
            </w:r>
          </w:p>
        </w:tc>
        <w:tc>
          <w:tcPr>
            <w:tcW w:w="579" w:type="pct"/>
            <w:tcBorders>
              <w:top w:val="single" w:sz="4" w:space="0" w:color="auto"/>
              <w:left w:val="single" w:sz="4" w:space="0" w:color="auto"/>
              <w:bottom w:val="single" w:sz="4" w:space="0" w:color="auto"/>
              <w:right w:val="single" w:sz="4" w:space="0" w:color="auto"/>
            </w:tcBorders>
            <w:noWrap/>
            <w:hideMark/>
          </w:tcPr>
          <w:p w14:paraId="587357DB" w14:textId="77777777" w:rsidR="00B33979" w:rsidRDefault="00B33979">
            <w:pPr>
              <w:rPr>
                <w:color w:val="000000"/>
                <w:sz w:val="16"/>
                <w:szCs w:val="16"/>
              </w:rPr>
            </w:pPr>
          </w:p>
        </w:tc>
      </w:tr>
      <w:tr w:rsidR="00B33979" w14:paraId="45FE221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E4C5F0" w14:textId="77777777" w:rsidR="00B33979" w:rsidRDefault="00B33979">
            <w:pPr>
              <w:pStyle w:val="TAL"/>
              <w:rPr>
                <w:color w:val="000000"/>
                <w:sz w:val="16"/>
                <w:szCs w:val="16"/>
              </w:rPr>
            </w:pPr>
            <w:r>
              <w:rPr>
                <w:color w:val="000000"/>
                <w:sz w:val="16"/>
                <w:szCs w:val="16"/>
              </w:rPr>
              <w:t>C3-242660</w:t>
            </w:r>
          </w:p>
        </w:tc>
        <w:tc>
          <w:tcPr>
            <w:tcW w:w="2248" w:type="pct"/>
            <w:tcBorders>
              <w:top w:val="single" w:sz="4" w:space="0" w:color="auto"/>
              <w:left w:val="single" w:sz="4" w:space="0" w:color="auto"/>
              <w:bottom w:val="single" w:sz="4" w:space="0" w:color="auto"/>
              <w:right w:val="single" w:sz="4" w:space="0" w:color="auto"/>
            </w:tcBorders>
            <w:noWrap/>
            <w:hideMark/>
          </w:tcPr>
          <w:p w14:paraId="2E8A658D" w14:textId="77777777" w:rsidR="00B33979" w:rsidRDefault="00B33979">
            <w:pPr>
              <w:pStyle w:val="TAL"/>
              <w:rPr>
                <w:color w:val="000000"/>
                <w:sz w:val="16"/>
                <w:szCs w:val="16"/>
              </w:rPr>
            </w:pPr>
            <w:r>
              <w:rPr>
                <w:color w:val="000000"/>
                <w:sz w:val="16"/>
                <w:szCs w:val="16"/>
              </w:rPr>
              <w:t>Reporting UE temporarily unreachable and reachable again</w:t>
            </w:r>
          </w:p>
        </w:tc>
        <w:tc>
          <w:tcPr>
            <w:tcW w:w="579" w:type="pct"/>
            <w:tcBorders>
              <w:top w:val="single" w:sz="4" w:space="0" w:color="auto"/>
              <w:left w:val="single" w:sz="4" w:space="0" w:color="auto"/>
              <w:bottom w:val="single" w:sz="4" w:space="0" w:color="auto"/>
              <w:right w:val="single" w:sz="4" w:space="0" w:color="auto"/>
            </w:tcBorders>
            <w:noWrap/>
            <w:hideMark/>
          </w:tcPr>
          <w:p w14:paraId="0E66922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001203C"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163E5745" w14:textId="77777777" w:rsidR="00B33979" w:rsidRDefault="00B33979">
            <w:pPr>
              <w:pStyle w:val="TAL"/>
              <w:rPr>
                <w:color w:val="000000"/>
                <w:sz w:val="16"/>
                <w:szCs w:val="16"/>
              </w:rPr>
            </w:pPr>
            <w:r>
              <w:rPr>
                <w:color w:val="000000"/>
                <w:sz w:val="16"/>
                <w:szCs w:val="16"/>
              </w:rPr>
              <w:t>C3-242240</w:t>
            </w:r>
          </w:p>
        </w:tc>
        <w:tc>
          <w:tcPr>
            <w:tcW w:w="579" w:type="pct"/>
            <w:tcBorders>
              <w:top w:val="single" w:sz="4" w:space="0" w:color="auto"/>
              <w:left w:val="single" w:sz="4" w:space="0" w:color="auto"/>
              <w:bottom w:val="single" w:sz="4" w:space="0" w:color="auto"/>
              <w:right w:val="single" w:sz="4" w:space="0" w:color="auto"/>
            </w:tcBorders>
            <w:noWrap/>
            <w:hideMark/>
          </w:tcPr>
          <w:p w14:paraId="70A6B1C1" w14:textId="77777777" w:rsidR="00B33979" w:rsidRDefault="00B33979">
            <w:pPr>
              <w:rPr>
                <w:color w:val="000000"/>
                <w:sz w:val="16"/>
                <w:szCs w:val="16"/>
              </w:rPr>
            </w:pPr>
          </w:p>
        </w:tc>
      </w:tr>
      <w:tr w:rsidR="00B33979" w14:paraId="431719E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6E9244" w14:textId="77777777" w:rsidR="00B33979" w:rsidRDefault="00B33979">
            <w:pPr>
              <w:pStyle w:val="TAL"/>
              <w:rPr>
                <w:color w:val="000000"/>
                <w:sz w:val="16"/>
                <w:szCs w:val="16"/>
              </w:rPr>
            </w:pPr>
            <w:r>
              <w:rPr>
                <w:color w:val="000000"/>
                <w:sz w:val="16"/>
                <w:szCs w:val="16"/>
              </w:rPr>
              <w:t>C3-242661</w:t>
            </w:r>
          </w:p>
        </w:tc>
        <w:tc>
          <w:tcPr>
            <w:tcW w:w="2248" w:type="pct"/>
            <w:tcBorders>
              <w:top w:val="single" w:sz="4" w:space="0" w:color="auto"/>
              <w:left w:val="single" w:sz="4" w:space="0" w:color="auto"/>
              <w:bottom w:val="single" w:sz="4" w:space="0" w:color="auto"/>
              <w:right w:val="single" w:sz="4" w:space="0" w:color="auto"/>
            </w:tcBorders>
            <w:noWrap/>
            <w:hideMark/>
          </w:tcPr>
          <w:p w14:paraId="49EE003C" w14:textId="77777777" w:rsidR="00B33979" w:rsidRDefault="00B33979">
            <w:pPr>
              <w:pStyle w:val="TAL"/>
              <w:rPr>
                <w:color w:val="000000"/>
                <w:sz w:val="16"/>
                <w:szCs w:val="16"/>
              </w:rPr>
            </w:pPr>
            <w:r>
              <w:rPr>
                <w:color w:val="000000"/>
                <w:sz w:val="16"/>
                <w:szCs w:val="16"/>
              </w:rPr>
              <w:t>Reporting UE temporarily unreachable and reachable again</w:t>
            </w:r>
          </w:p>
        </w:tc>
        <w:tc>
          <w:tcPr>
            <w:tcW w:w="579" w:type="pct"/>
            <w:tcBorders>
              <w:top w:val="single" w:sz="4" w:space="0" w:color="auto"/>
              <w:left w:val="single" w:sz="4" w:space="0" w:color="auto"/>
              <w:bottom w:val="single" w:sz="4" w:space="0" w:color="auto"/>
              <w:right w:val="single" w:sz="4" w:space="0" w:color="auto"/>
            </w:tcBorders>
            <w:noWrap/>
            <w:hideMark/>
          </w:tcPr>
          <w:p w14:paraId="4A8BED37"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51834A3"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CA8535E" w14:textId="77777777" w:rsidR="00B33979" w:rsidRDefault="00B33979">
            <w:pPr>
              <w:pStyle w:val="TAL"/>
              <w:rPr>
                <w:color w:val="000000"/>
                <w:sz w:val="16"/>
                <w:szCs w:val="16"/>
              </w:rPr>
            </w:pPr>
            <w:r>
              <w:rPr>
                <w:color w:val="000000"/>
                <w:sz w:val="16"/>
                <w:szCs w:val="16"/>
              </w:rPr>
              <w:t>C3-242241</w:t>
            </w:r>
          </w:p>
        </w:tc>
        <w:tc>
          <w:tcPr>
            <w:tcW w:w="579" w:type="pct"/>
            <w:tcBorders>
              <w:top w:val="single" w:sz="4" w:space="0" w:color="auto"/>
              <w:left w:val="single" w:sz="4" w:space="0" w:color="auto"/>
              <w:bottom w:val="single" w:sz="4" w:space="0" w:color="auto"/>
              <w:right w:val="single" w:sz="4" w:space="0" w:color="auto"/>
            </w:tcBorders>
            <w:noWrap/>
            <w:hideMark/>
          </w:tcPr>
          <w:p w14:paraId="20930442" w14:textId="77777777" w:rsidR="00B33979" w:rsidRDefault="00B33979">
            <w:pPr>
              <w:rPr>
                <w:color w:val="000000"/>
                <w:sz w:val="16"/>
                <w:szCs w:val="16"/>
              </w:rPr>
            </w:pPr>
          </w:p>
        </w:tc>
      </w:tr>
      <w:tr w:rsidR="00B33979" w14:paraId="5F7A984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49F9DA" w14:textId="77777777" w:rsidR="00B33979" w:rsidRDefault="00B33979">
            <w:pPr>
              <w:pStyle w:val="TAL"/>
              <w:rPr>
                <w:color w:val="000000"/>
                <w:sz w:val="16"/>
                <w:szCs w:val="16"/>
              </w:rPr>
            </w:pPr>
            <w:r>
              <w:rPr>
                <w:color w:val="000000"/>
                <w:sz w:val="16"/>
                <w:szCs w:val="16"/>
              </w:rPr>
              <w:t>C3-242662</w:t>
            </w:r>
          </w:p>
        </w:tc>
        <w:tc>
          <w:tcPr>
            <w:tcW w:w="2248" w:type="pct"/>
            <w:tcBorders>
              <w:top w:val="single" w:sz="4" w:space="0" w:color="auto"/>
              <w:left w:val="single" w:sz="4" w:space="0" w:color="auto"/>
              <w:bottom w:val="single" w:sz="4" w:space="0" w:color="auto"/>
              <w:right w:val="single" w:sz="4" w:space="0" w:color="auto"/>
            </w:tcBorders>
            <w:noWrap/>
            <w:hideMark/>
          </w:tcPr>
          <w:p w14:paraId="790303D9" w14:textId="77777777" w:rsidR="00B33979" w:rsidRDefault="00B33979">
            <w:pPr>
              <w:pStyle w:val="TAL"/>
              <w:rPr>
                <w:color w:val="000000"/>
                <w:sz w:val="16"/>
                <w:szCs w:val="16"/>
              </w:rPr>
            </w:pPr>
            <w:r>
              <w:rPr>
                <w:color w:val="000000"/>
                <w:sz w:val="16"/>
                <w:szCs w:val="16"/>
              </w:rPr>
              <w:t>Completion of Round Trip Time over two QoS flows</w:t>
            </w:r>
          </w:p>
        </w:tc>
        <w:tc>
          <w:tcPr>
            <w:tcW w:w="579" w:type="pct"/>
            <w:tcBorders>
              <w:top w:val="single" w:sz="4" w:space="0" w:color="auto"/>
              <w:left w:val="single" w:sz="4" w:space="0" w:color="auto"/>
              <w:bottom w:val="single" w:sz="4" w:space="0" w:color="auto"/>
              <w:right w:val="single" w:sz="4" w:space="0" w:color="auto"/>
            </w:tcBorders>
            <w:noWrap/>
            <w:hideMark/>
          </w:tcPr>
          <w:p w14:paraId="03B78C01" w14:textId="77777777" w:rsidR="00B33979" w:rsidRDefault="00B33979">
            <w:pPr>
              <w:pStyle w:val="TAL"/>
              <w:rPr>
                <w:color w:val="000000"/>
                <w:sz w:val="16"/>
                <w:szCs w:val="16"/>
              </w:rPr>
            </w:pPr>
            <w:r>
              <w:rPr>
                <w:color w:val="000000"/>
                <w:sz w:val="16"/>
                <w:szCs w:val="16"/>
              </w:rPr>
              <w:t>Ericsson, Huawei, Nokia, China Mobile</w:t>
            </w:r>
          </w:p>
        </w:tc>
        <w:tc>
          <w:tcPr>
            <w:tcW w:w="513" w:type="pct"/>
            <w:tcBorders>
              <w:top w:val="single" w:sz="4" w:space="0" w:color="auto"/>
              <w:left w:val="single" w:sz="4" w:space="0" w:color="auto"/>
              <w:bottom w:val="single" w:sz="4" w:space="0" w:color="auto"/>
              <w:right w:val="single" w:sz="4" w:space="0" w:color="auto"/>
            </w:tcBorders>
            <w:noWrap/>
            <w:hideMark/>
          </w:tcPr>
          <w:p w14:paraId="3382B2B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80E1036" w14:textId="77777777" w:rsidR="00B33979" w:rsidRDefault="00B33979">
            <w:pPr>
              <w:pStyle w:val="TAL"/>
              <w:rPr>
                <w:color w:val="000000"/>
                <w:sz w:val="16"/>
                <w:szCs w:val="16"/>
              </w:rPr>
            </w:pPr>
            <w:r>
              <w:rPr>
                <w:color w:val="000000"/>
                <w:sz w:val="16"/>
                <w:szCs w:val="16"/>
              </w:rPr>
              <w:t>C3-242654</w:t>
            </w:r>
          </w:p>
        </w:tc>
        <w:tc>
          <w:tcPr>
            <w:tcW w:w="579" w:type="pct"/>
            <w:tcBorders>
              <w:top w:val="single" w:sz="4" w:space="0" w:color="auto"/>
              <w:left w:val="single" w:sz="4" w:space="0" w:color="auto"/>
              <w:bottom w:val="single" w:sz="4" w:space="0" w:color="auto"/>
              <w:right w:val="single" w:sz="4" w:space="0" w:color="auto"/>
            </w:tcBorders>
            <w:noWrap/>
            <w:hideMark/>
          </w:tcPr>
          <w:p w14:paraId="0E90AE47" w14:textId="77777777" w:rsidR="00B33979" w:rsidRDefault="00B33979">
            <w:pPr>
              <w:rPr>
                <w:color w:val="000000"/>
                <w:sz w:val="16"/>
                <w:szCs w:val="16"/>
              </w:rPr>
            </w:pPr>
          </w:p>
        </w:tc>
      </w:tr>
      <w:tr w:rsidR="00B33979" w14:paraId="4D88D30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30EEB9" w14:textId="77777777" w:rsidR="00B33979" w:rsidRDefault="00B33979">
            <w:pPr>
              <w:pStyle w:val="TAL"/>
              <w:rPr>
                <w:color w:val="000000"/>
                <w:sz w:val="16"/>
                <w:szCs w:val="16"/>
              </w:rPr>
            </w:pPr>
            <w:r>
              <w:rPr>
                <w:color w:val="000000"/>
                <w:sz w:val="16"/>
                <w:szCs w:val="16"/>
              </w:rPr>
              <w:t>C3-242663</w:t>
            </w:r>
          </w:p>
        </w:tc>
        <w:tc>
          <w:tcPr>
            <w:tcW w:w="2248" w:type="pct"/>
            <w:tcBorders>
              <w:top w:val="single" w:sz="4" w:space="0" w:color="auto"/>
              <w:left w:val="single" w:sz="4" w:space="0" w:color="auto"/>
              <w:bottom w:val="single" w:sz="4" w:space="0" w:color="auto"/>
              <w:right w:val="single" w:sz="4" w:space="0" w:color="auto"/>
            </w:tcBorders>
            <w:noWrap/>
            <w:hideMark/>
          </w:tcPr>
          <w:p w14:paraId="594336FA" w14:textId="77777777" w:rsidR="00B33979" w:rsidRDefault="00B33979">
            <w:pPr>
              <w:pStyle w:val="TAL"/>
              <w:rPr>
                <w:color w:val="000000"/>
                <w:sz w:val="16"/>
                <w:szCs w:val="16"/>
              </w:rPr>
            </w:pPr>
            <w:r>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noWrap/>
            <w:hideMark/>
          </w:tcPr>
          <w:p w14:paraId="02A0F3C2" w14:textId="77777777" w:rsidR="00B33979" w:rsidRDefault="00B33979">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73B41245"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E2DD522" w14:textId="77777777" w:rsidR="00B33979" w:rsidRDefault="00B33979">
            <w:pPr>
              <w:pStyle w:val="TAL"/>
              <w:rPr>
                <w:color w:val="000000"/>
                <w:sz w:val="16"/>
                <w:szCs w:val="16"/>
              </w:rPr>
            </w:pPr>
            <w:r>
              <w:rPr>
                <w:color w:val="000000"/>
                <w:sz w:val="16"/>
                <w:szCs w:val="16"/>
              </w:rPr>
              <w:t>C3-242014</w:t>
            </w:r>
          </w:p>
        </w:tc>
        <w:tc>
          <w:tcPr>
            <w:tcW w:w="579" w:type="pct"/>
            <w:tcBorders>
              <w:top w:val="single" w:sz="4" w:space="0" w:color="auto"/>
              <w:left w:val="single" w:sz="4" w:space="0" w:color="auto"/>
              <w:bottom w:val="single" w:sz="4" w:space="0" w:color="auto"/>
              <w:right w:val="single" w:sz="4" w:space="0" w:color="auto"/>
            </w:tcBorders>
            <w:noWrap/>
            <w:hideMark/>
          </w:tcPr>
          <w:p w14:paraId="1F5651B2" w14:textId="77777777" w:rsidR="00B33979" w:rsidRDefault="00B33979">
            <w:pPr>
              <w:rPr>
                <w:color w:val="000000"/>
                <w:sz w:val="16"/>
                <w:szCs w:val="16"/>
              </w:rPr>
            </w:pPr>
          </w:p>
        </w:tc>
      </w:tr>
      <w:tr w:rsidR="00B33979" w14:paraId="7099CA7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15C589" w14:textId="77777777" w:rsidR="00B33979" w:rsidRDefault="00B33979">
            <w:pPr>
              <w:pStyle w:val="TAL"/>
              <w:rPr>
                <w:color w:val="000000"/>
                <w:sz w:val="16"/>
                <w:szCs w:val="16"/>
              </w:rPr>
            </w:pPr>
            <w:r>
              <w:rPr>
                <w:color w:val="000000"/>
                <w:sz w:val="16"/>
                <w:szCs w:val="16"/>
              </w:rPr>
              <w:t>C3-242664</w:t>
            </w:r>
          </w:p>
        </w:tc>
        <w:tc>
          <w:tcPr>
            <w:tcW w:w="2248" w:type="pct"/>
            <w:tcBorders>
              <w:top w:val="single" w:sz="4" w:space="0" w:color="auto"/>
              <w:left w:val="single" w:sz="4" w:space="0" w:color="auto"/>
              <w:bottom w:val="single" w:sz="4" w:space="0" w:color="auto"/>
              <w:right w:val="single" w:sz="4" w:space="0" w:color="auto"/>
            </w:tcBorders>
            <w:noWrap/>
            <w:hideMark/>
          </w:tcPr>
          <w:p w14:paraId="7F47DF80" w14:textId="77777777" w:rsidR="00B33979" w:rsidRDefault="00B33979">
            <w:pPr>
              <w:pStyle w:val="TAL"/>
              <w:rPr>
                <w:color w:val="000000"/>
                <w:sz w:val="16"/>
                <w:szCs w:val="16"/>
              </w:rPr>
            </w:pPr>
            <w:r>
              <w:rPr>
                <w:color w:val="000000"/>
                <w:sz w:val="16"/>
                <w:szCs w:val="16"/>
              </w:rPr>
              <w:t>Clean up of subscription control and ASTI status monitoring</w:t>
            </w:r>
          </w:p>
        </w:tc>
        <w:tc>
          <w:tcPr>
            <w:tcW w:w="579" w:type="pct"/>
            <w:tcBorders>
              <w:top w:val="single" w:sz="4" w:space="0" w:color="auto"/>
              <w:left w:val="single" w:sz="4" w:space="0" w:color="auto"/>
              <w:bottom w:val="single" w:sz="4" w:space="0" w:color="auto"/>
              <w:right w:val="single" w:sz="4" w:space="0" w:color="auto"/>
            </w:tcBorders>
            <w:noWrap/>
            <w:hideMark/>
          </w:tcPr>
          <w:p w14:paraId="03561D53"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9AFBB51"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5B1D4D1" w14:textId="77777777" w:rsidR="00B33979" w:rsidRDefault="00B33979">
            <w:pPr>
              <w:pStyle w:val="TAL"/>
              <w:rPr>
                <w:color w:val="000000"/>
                <w:sz w:val="16"/>
                <w:szCs w:val="16"/>
              </w:rPr>
            </w:pPr>
            <w:r>
              <w:rPr>
                <w:color w:val="000000"/>
                <w:sz w:val="16"/>
                <w:szCs w:val="16"/>
              </w:rPr>
              <w:t>C3-242315</w:t>
            </w:r>
          </w:p>
        </w:tc>
        <w:tc>
          <w:tcPr>
            <w:tcW w:w="579" w:type="pct"/>
            <w:tcBorders>
              <w:top w:val="single" w:sz="4" w:space="0" w:color="auto"/>
              <w:left w:val="single" w:sz="4" w:space="0" w:color="auto"/>
              <w:bottom w:val="single" w:sz="4" w:space="0" w:color="auto"/>
              <w:right w:val="single" w:sz="4" w:space="0" w:color="auto"/>
            </w:tcBorders>
            <w:noWrap/>
            <w:hideMark/>
          </w:tcPr>
          <w:p w14:paraId="123E06DB" w14:textId="77777777" w:rsidR="00B33979" w:rsidRDefault="00B33979">
            <w:pPr>
              <w:rPr>
                <w:color w:val="000000"/>
                <w:sz w:val="16"/>
                <w:szCs w:val="16"/>
              </w:rPr>
            </w:pPr>
          </w:p>
        </w:tc>
      </w:tr>
      <w:tr w:rsidR="00B33979" w14:paraId="08DC540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F9E976" w14:textId="77777777" w:rsidR="00B33979" w:rsidRDefault="00B33979">
            <w:pPr>
              <w:pStyle w:val="TAL"/>
              <w:rPr>
                <w:color w:val="000000"/>
                <w:sz w:val="16"/>
                <w:szCs w:val="16"/>
              </w:rPr>
            </w:pPr>
            <w:r>
              <w:rPr>
                <w:color w:val="000000"/>
                <w:sz w:val="16"/>
                <w:szCs w:val="16"/>
              </w:rPr>
              <w:t>C3-242665</w:t>
            </w:r>
          </w:p>
        </w:tc>
        <w:tc>
          <w:tcPr>
            <w:tcW w:w="2248" w:type="pct"/>
            <w:tcBorders>
              <w:top w:val="single" w:sz="4" w:space="0" w:color="auto"/>
              <w:left w:val="single" w:sz="4" w:space="0" w:color="auto"/>
              <w:bottom w:val="single" w:sz="4" w:space="0" w:color="auto"/>
              <w:right w:val="single" w:sz="4" w:space="0" w:color="auto"/>
            </w:tcBorders>
            <w:noWrap/>
            <w:hideMark/>
          </w:tcPr>
          <w:p w14:paraId="4C7E3BCB" w14:textId="77777777" w:rsidR="00B33979" w:rsidRDefault="00B33979">
            <w:pPr>
              <w:pStyle w:val="TAL"/>
              <w:rPr>
                <w:color w:val="000000"/>
                <w:sz w:val="16"/>
                <w:szCs w:val="16"/>
              </w:rPr>
            </w:pPr>
            <w:r>
              <w:rPr>
                <w:color w:val="000000"/>
                <w:sz w:val="16"/>
                <w:szCs w:val="16"/>
              </w:rPr>
              <w:t>Correction to the clock quality control reporting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21C8B21D"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B65D46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C936E41" w14:textId="77777777" w:rsidR="00B33979" w:rsidRDefault="00B33979">
            <w:pPr>
              <w:pStyle w:val="TAL"/>
              <w:rPr>
                <w:color w:val="000000"/>
                <w:sz w:val="16"/>
                <w:szCs w:val="16"/>
              </w:rPr>
            </w:pPr>
            <w:r>
              <w:rPr>
                <w:color w:val="000000"/>
                <w:sz w:val="16"/>
                <w:szCs w:val="16"/>
              </w:rPr>
              <w:t>C3-242311</w:t>
            </w:r>
          </w:p>
        </w:tc>
        <w:tc>
          <w:tcPr>
            <w:tcW w:w="579" w:type="pct"/>
            <w:tcBorders>
              <w:top w:val="single" w:sz="4" w:space="0" w:color="auto"/>
              <w:left w:val="single" w:sz="4" w:space="0" w:color="auto"/>
              <w:bottom w:val="single" w:sz="4" w:space="0" w:color="auto"/>
              <w:right w:val="single" w:sz="4" w:space="0" w:color="auto"/>
            </w:tcBorders>
            <w:noWrap/>
            <w:hideMark/>
          </w:tcPr>
          <w:p w14:paraId="3EF99BD7" w14:textId="77777777" w:rsidR="00B33979" w:rsidRDefault="00B33979">
            <w:pPr>
              <w:rPr>
                <w:color w:val="000000"/>
                <w:sz w:val="16"/>
                <w:szCs w:val="16"/>
              </w:rPr>
            </w:pPr>
          </w:p>
        </w:tc>
      </w:tr>
      <w:tr w:rsidR="00B33979" w14:paraId="6266A07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918BD5" w14:textId="77777777" w:rsidR="00B33979" w:rsidRDefault="00B33979">
            <w:pPr>
              <w:pStyle w:val="TAL"/>
              <w:rPr>
                <w:color w:val="000000"/>
                <w:sz w:val="16"/>
                <w:szCs w:val="16"/>
              </w:rPr>
            </w:pPr>
            <w:r>
              <w:rPr>
                <w:color w:val="000000"/>
                <w:sz w:val="16"/>
                <w:szCs w:val="16"/>
              </w:rPr>
              <w:t>C3-242666</w:t>
            </w:r>
          </w:p>
        </w:tc>
        <w:tc>
          <w:tcPr>
            <w:tcW w:w="2248" w:type="pct"/>
            <w:tcBorders>
              <w:top w:val="single" w:sz="4" w:space="0" w:color="auto"/>
              <w:left w:val="single" w:sz="4" w:space="0" w:color="auto"/>
              <w:bottom w:val="single" w:sz="4" w:space="0" w:color="auto"/>
              <w:right w:val="single" w:sz="4" w:space="0" w:color="auto"/>
            </w:tcBorders>
            <w:noWrap/>
            <w:hideMark/>
          </w:tcPr>
          <w:p w14:paraId="75AE2FAF" w14:textId="77777777" w:rsidR="00B33979" w:rsidRDefault="00B33979">
            <w:pPr>
              <w:pStyle w:val="TAL"/>
              <w:rPr>
                <w:color w:val="000000"/>
                <w:sz w:val="16"/>
                <w:szCs w:val="16"/>
              </w:rPr>
            </w:pPr>
            <w:r>
              <w:rPr>
                <w:color w:val="000000"/>
                <w:sz w:val="16"/>
                <w:szCs w:val="16"/>
              </w:rPr>
              <w:t>Clean up of subscription control and time synchronization services status monitoring</w:t>
            </w:r>
          </w:p>
        </w:tc>
        <w:tc>
          <w:tcPr>
            <w:tcW w:w="579" w:type="pct"/>
            <w:tcBorders>
              <w:top w:val="single" w:sz="4" w:space="0" w:color="auto"/>
              <w:left w:val="single" w:sz="4" w:space="0" w:color="auto"/>
              <w:bottom w:val="single" w:sz="4" w:space="0" w:color="auto"/>
              <w:right w:val="single" w:sz="4" w:space="0" w:color="auto"/>
            </w:tcBorders>
            <w:noWrap/>
            <w:hideMark/>
          </w:tcPr>
          <w:p w14:paraId="36684D7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A701ECD"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A5A7923" w14:textId="77777777" w:rsidR="00B33979" w:rsidRDefault="00B33979">
            <w:pPr>
              <w:pStyle w:val="TAL"/>
              <w:rPr>
                <w:color w:val="000000"/>
                <w:sz w:val="16"/>
                <w:szCs w:val="16"/>
              </w:rPr>
            </w:pPr>
            <w:r>
              <w:rPr>
                <w:color w:val="000000"/>
                <w:sz w:val="16"/>
                <w:szCs w:val="16"/>
              </w:rPr>
              <w:t>C3-242312</w:t>
            </w:r>
          </w:p>
        </w:tc>
        <w:tc>
          <w:tcPr>
            <w:tcW w:w="579" w:type="pct"/>
            <w:tcBorders>
              <w:top w:val="single" w:sz="4" w:space="0" w:color="auto"/>
              <w:left w:val="single" w:sz="4" w:space="0" w:color="auto"/>
              <w:bottom w:val="single" w:sz="4" w:space="0" w:color="auto"/>
              <w:right w:val="single" w:sz="4" w:space="0" w:color="auto"/>
            </w:tcBorders>
            <w:noWrap/>
            <w:hideMark/>
          </w:tcPr>
          <w:p w14:paraId="1BE60550" w14:textId="77777777" w:rsidR="00B33979" w:rsidRDefault="00B33979">
            <w:pPr>
              <w:rPr>
                <w:color w:val="000000"/>
                <w:sz w:val="16"/>
                <w:szCs w:val="16"/>
              </w:rPr>
            </w:pPr>
          </w:p>
        </w:tc>
      </w:tr>
      <w:tr w:rsidR="00B33979" w14:paraId="059C5CF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278765" w14:textId="77777777" w:rsidR="00B33979" w:rsidRDefault="00B33979">
            <w:pPr>
              <w:pStyle w:val="TAL"/>
              <w:rPr>
                <w:color w:val="000000"/>
                <w:sz w:val="16"/>
                <w:szCs w:val="16"/>
              </w:rPr>
            </w:pPr>
            <w:r>
              <w:rPr>
                <w:color w:val="000000"/>
                <w:sz w:val="16"/>
                <w:szCs w:val="16"/>
              </w:rPr>
              <w:t>C3-242667</w:t>
            </w:r>
          </w:p>
        </w:tc>
        <w:tc>
          <w:tcPr>
            <w:tcW w:w="2248" w:type="pct"/>
            <w:tcBorders>
              <w:top w:val="single" w:sz="4" w:space="0" w:color="auto"/>
              <w:left w:val="single" w:sz="4" w:space="0" w:color="auto"/>
              <w:bottom w:val="single" w:sz="4" w:space="0" w:color="auto"/>
              <w:right w:val="single" w:sz="4" w:space="0" w:color="auto"/>
            </w:tcBorders>
            <w:noWrap/>
            <w:hideMark/>
          </w:tcPr>
          <w:p w14:paraId="0581F913" w14:textId="77777777" w:rsidR="00B33979" w:rsidRDefault="00B33979">
            <w:pPr>
              <w:pStyle w:val="TAL"/>
              <w:rPr>
                <w:color w:val="000000"/>
                <w:sz w:val="16"/>
                <w:szCs w:val="16"/>
              </w:rPr>
            </w:pPr>
            <w:r>
              <w:rPr>
                <w:color w:val="000000"/>
                <w:sz w:val="16"/>
                <w:szCs w:val="16"/>
              </w:rPr>
              <w:t>Clean up of subscription control and time synchronization services status monitoring</w:t>
            </w:r>
          </w:p>
        </w:tc>
        <w:tc>
          <w:tcPr>
            <w:tcW w:w="579" w:type="pct"/>
            <w:tcBorders>
              <w:top w:val="single" w:sz="4" w:space="0" w:color="auto"/>
              <w:left w:val="single" w:sz="4" w:space="0" w:color="auto"/>
              <w:bottom w:val="single" w:sz="4" w:space="0" w:color="auto"/>
              <w:right w:val="single" w:sz="4" w:space="0" w:color="auto"/>
            </w:tcBorders>
            <w:noWrap/>
            <w:hideMark/>
          </w:tcPr>
          <w:p w14:paraId="663CF709"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BDE09C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0292A20" w14:textId="77777777" w:rsidR="00B33979" w:rsidRDefault="00B33979">
            <w:pPr>
              <w:pStyle w:val="TAL"/>
              <w:rPr>
                <w:color w:val="000000"/>
                <w:sz w:val="16"/>
                <w:szCs w:val="16"/>
              </w:rPr>
            </w:pPr>
            <w:r>
              <w:rPr>
                <w:color w:val="000000"/>
                <w:sz w:val="16"/>
                <w:szCs w:val="16"/>
              </w:rPr>
              <w:t>C3-242309</w:t>
            </w:r>
          </w:p>
        </w:tc>
        <w:tc>
          <w:tcPr>
            <w:tcW w:w="579" w:type="pct"/>
            <w:tcBorders>
              <w:top w:val="single" w:sz="4" w:space="0" w:color="auto"/>
              <w:left w:val="single" w:sz="4" w:space="0" w:color="auto"/>
              <w:bottom w:val="single" w:sz="4" w:space="0" w:color="auto"/>
              <w:right w:val="single" w:sz="4" w:space="0" w:color="auto"/>
            </w:tcBorders>
            <w:noWrap/>
            <w:hideMark/>
          </w:tcPr>
          <w:p w14:paraId="6641CE83" w14:textId="77777777" w:rsidR="00B33979" w:rsidRDefault="00B33979">
            <w:pPr>
              <w:rPr>
                <w:color w:val="000000"/>
                <w:sz w:val="16"/>
                <w:szCs w:val="16"/>
              </w:rPr>
            </w:pPr>
          </w:p>
        </w:tc>
      </w:tr>
      <w:tr w:rsidR="00B33979" w14:paraId="0951D39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A766B7" w14:textId="77777777" w:rsidR="00B33979" w:rsidRDefault="00B33979">
            <w:pPr>
              <w:pStyle w:val="TAL"/>
              <w:rPr>
                <w:color w:val="000000"/>
                <w:sz w:val="16"/>
                <w:szCs w:val="16"/>
              </w:rPr>
            </w:pPr>
            <w:r>
              <w:rPr>
                <w:color w:val="000000"/>
                <w:sz w:val="16"/>
                <w:szCs w:val="16"/>
              </w:rPr>
              <w:t>C3-242668</w:t>
            </w:r>
          </w:p>
        </w:tc>
        <w:tc>
          <w:tcPr>
            <w:tcW w:w="2248" w:type="pct"/>
            <w:tcBorders>
              <w:top w:val="single" w:sz="4" w:space="0" w:color="auto"/>
              <w:left w:val="single" w:sz="4" w:space="0" w:color="auto"/>
              <w:bottom w:val="single" w:sz="4" w:space="0" w:color="auto"/>
              <w:right w:val="single" w:sz="4" w:space="0" w:color="auto"/>
            </w:tcBorders>
            <w:noWrap/>
            <w:hideMark/>
          </w:tcPr>
          <w:p w14:paraId="631C6567" w14:textId="77777777" w:rsidR="00B33979" w:rsidRDefault="00B33979">
            <w:pPr>
              <w:pStyle w:val="TAL"/>
              <w:rPr>
                <w:color w:val="000000"/>
                <w:sz w:val="16"/>
                <w:szCs w:val="16"/>
              </w:rPr>
            </w:pPr>
            <w:r>
              <w:rPr>
                <w:color w:val="000000"/>
                <w:sz w:val="16"/>
                <w:szCs w:val="16"/>
              </w:rPr>
              <w:t>Update of removable data types and solution of QoS monitoring remaining ENs</w:t>
            </w:r>
          </w:p>
        </w:tc>
        <w:tc>
          <w:tcPr>
            <w:tcW w:w="579" w:type="pct"/>
            <w:tcBorders>
              <w:top w:val="single" w:sz="4" w:space="0" w:color="auto"/>
              <w:left w:val="single" w:sz="4" w:space="0" w:color="auto"/>
              <w:bottom w:val="single" w:sz="4" w:space="0" w:color="auto"/>
              <w:right w:val="single" w:sz="4" w:space="0" w:color="auto"/>
            </w:tcBorders>
            <w:noWrap/>
            <w:hideMark/>
          </w:tcPr>
          <w:p w14:paraId="536B01F9" w14:textId="77777777" w:rsidR="00B33979" w:rsidRDefault="00B33979">
            <w:pPr>
              <w:pStyle w:val="TAL"/>
              <w:rPr>
                <w:color w:val="000000"/>
                <w:sz w:val="16"/>
                <w:szCs w:val="16"/>
              </w:rPr>
            </w:pPr>
            <w:r>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noWrap/>
            <w:hideMark/>
          </w:tcPr>
          <w:p w14:paraId="4B379A5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F285F6F" w14:textId="77777777" w:rsidR="00B33979" w:rsidRDefault="00B33979">
            <w:pPr>
              <w:pStyle w:val="TAL"/>
              <w:rPr>
                <w:color w:val="000000"/>
                <w:sz w:val="16"/>
                <w:szCs w:val="16"/>
              </w:rPr>
            </w:pPr>
            <w:r>
              <w:rPr>
                <w:color w:val="000000"/>
                <w:sz w:val="16"/>
                <w:szCs w:val="16"/>
              </w:rPr>
              <w:t>C3-242651</w:t>
            </w:r>
          </w:p>
        </w:tc>
        <w:tc>
          <w:tcPr>
            <w:tcW w:w="579" w:type="pct"/>
            <w:tcBorders>
              <w:top w:val="single" w:sz="4" w:space="0" w:color="auto"/>
              <w:left w:val="single" w:sz="4" w:space="0" w:color="auto"/>
              <w:bottom w:val="single" w:sz="4" w:space="0" w:color="auto"/>
              <w:right w:val="single" w:sz="4" w:space="0" w:color="auto"/>
            </w:tcBorders>
            <w:noWrap/>
            <w:hideMark/>
          </w:tcPr>
          <w:p w14:paraId="3AE1F3C6" w14:textId="77777777" w:rsidR="00B33979" w:rsidRDefault="00B33979">
            <w:pPr>
              <w:rPr>
                <w:color w:val="000000"/>
                <w:sz w:val="16"/>
                <w:szCs w:val="16"/>
              </w:rPr>
            </w:pPr>
          </w:p>
        </w:tc>
      </w:tr>
      <w:tr w:rsidR="00B33979" w14:paraId="79EC1C8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2F0779" w14:textId="77777777" w:rsidR="00B33979" w:rsidRDefault="00B33979">
            <w:pPr>
              <w:pStyle w:val="TAL"/>
              <w:rPr>
                <w:color w:val="000000"/>
                <w:sz w:val="16"/>
                <w:szCs w:val="16"/>
              </w:rPr>
            </w:pPr>
            <w:r>
              <w:rPr>
                <w:color w:val="000000"/>
                <w:sz w:val="16"/>
                <w:szCs w:val="16"/>
              </w:rPr>
              <w:t>C3-242669</w:t>
            </w:r>
          </w:p>
        </w:tc>
        <w:tc>
          <w:tcPr>
            <w:tcW w:w="2248" w:type="pct"/>
            <w:tcBorders>
              <w:top w:val="single" w:sz="4" w:space="0" w:color="auto"/>
              <w:left w:val="single" w:sz="4" w:space="0" w:color="auto"/>
              <w:bottom w:val="single" w:sz="4" w:space="0" w:color="auto"/>
              <w:right w:val="single" w:sz="4" w:space="0" w:color="auto"/>
            </w:tcBorders>
            <w:noWrap/>
            <w:hideMark/>
          </w:tcPr>
          <w:p w14:paraId="5E3E6899" w14:textId="77777777" w:rsidR="00B33979" w:rsidRDefault="00B33979">
            <w:pPr>
              <w:pStyle w:val="TAL"/>
              <w:rPr>
                <w:color w:val="000000"/>
                <w:sz w:val="16"/>
                <w:szCs w:val="16"/>
              </w:rPr>
            </w:pPr>
            <w:r>
              <w:rPr>
                <w:color w:val="000000"/>
                <w:sz w:val="16"/>
                <w:szCs w:val="16"/>
              </w:rPr>
              <w:t>Add reporting requirements to SliceAppPerfSub</w:t>
            </w:r>
          </w:p>
        </w:tc>
        <w:tc>
          <w:tcPr>
            <w:tcW w:w="579" w:type="pct"/>
            <w:tcBorders>
              <w:top w:val="single" w:sz="4" w:space="0" w:color="auto"/>
              <w:left w:val="single" w:sz="4" w:space="0" w:color="auto"/>
              <w:bottom w:val="single" w:sz="4" w:space="0" w:color="auto"/>
              <w:right w:val="single" w:sz="4" w:space="0" w:color="auto"/>
            </w:tcBorders>
            <w:noWrap/>
            <w:hideMark/>
          </w:tcPr>
          <w:p w14:paraId="1B3FA5E7"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3CC4D1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FB6FBDE" w14:textId="77777777" w:rsidR="00B33979" w:rsidRDefault="00B33979">
            <w:pPr>
              <w:pStyle w:val="TAL"/>
              <w:rPr>
                <w:color w:val="000000"/>
                <w:sz w:val="16"/>
                <w:szCs w:val="16"/>
              </w:rPr>
            </w:pPr>
            <w:r>
              <w:rPr>
                <w:color w:val="000000"/>
                <w:sz w:val="16"/>
                <w:szCs w:val="16"/>
              </w:rPr>
              <w:t>C3-242459</w:t>
            </w:r>
          </w:p>
        </w:tc>
        <w:tc>
          <w:tcPr>
            <w:tcW w:w="579" w:type="pct"/>
            <w:tcBorders>
              <w:top w:val="single" w:sz="4" w:space="0" w:color="auto"/>
              <w:left w:val="single" w:sz="4" w:space="0" w:color="auto"/>
              <w:bottom w:val="single" w:sz="4" w:space="0" w:color="auto"/>
              <w:right w:val="single" w:sz="4" w:space="0" w:color="auto"/>
            </w:tcBorders>
            <w:noWrap/>
            <w:hideMark/>
          </w:tcPr>
          <w:p w14:paraId="29E9659E" w14:textId="77777777" w:rsidR="00B33979" w:rsidRDefault="00B33979">
            <w:pPr>
              <w:rPr>
                <w:color w:val="000000"/>
                <w:sz w:val="16"/>
                <w:szCs w:val="16"/>
              </w:rPr>
            </w:pPr>
          </w:p>
        </w:tc>
      </w:tr>
      <w:tr w:rsidR="00B33979" w14:paraId="2D27671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0EBDAE" w14:textId="77777777" w:rsidR="00B33979" w:rsidRDefault="00B33979">
            <w:pPr>
              <w:pStyle w:val="TAL"/>
              <w:rPr>
                <w:color w:val="000000"/>
                <w:sz w:val="16"/>
                <w:szCs w:val="16"/>
              </w:rPr>
            </w:pPr>
            <w:r>
              <w:rPr>
                <w:color w:val="000000"/>
                <w:sz w:val="16"/>
                <w:szCs w:val="16"/>
              </w:rPr>
              <w:t>C3-242670</w:t>
            </w:r>
          </w:p>
        </w:tc>
        <w:tc>
          <w:tcPr>
            <w:tcW w:w="2248" w:type="pct"/>
            <w:tcBorders>
              <w:top w:val="single" w:sz="4" w:space="0" w:color="auto"/>
              <w:left w:val="single" w:sz="4" w:space="0" w:color="auto"/>
              <w:bottom w:val="single" w:sz="4" w:space="0" w:color="auto"/>
              <w:right w:val="single" w:sz="4" w:space="0" w:color="auto"/>
            </w:tcBorders>
            <w:noWrap/>
            <w:hideMark/>
          </w:tcPr>
          <w:p w14:paraId="3A8FB239" w14:textId="77777777" w:rsidR="00B33979" w:rsidRDefault="00B33979">
            <w:pPr>
              <w:pStyle w:val="TAL"/>
              <w:rPr>
                <w:color w:val="000000"/>
                <w:sz w:val="16"/>
                <w:szCs w:val="16"/>
              </w:rPr>
            </w:pPr>
            <w:r>
              <w:rPr>
                <w:color w:val="000000"/>
                <w:sz w:val="16"/>
                <w:szCs w:val="16"/>
              </w:rPr>
              <w:t>Correct the altSliceInfo attribute description</w:t>
            </w:r>
          </w:p>
        </w:tc>
        <w:tc>
          <w:tcPr>
            <w:tcW w:w="579" w:type="pct"/>
            <w:tcBorders>
              <w:top w:val="single" w:sz="4" w:space="0" w:color="auto"/>
              <w:left w:val="single" w:sz="4" w:space="0" w:color="auto"/>
              <w:bottom w:val="single" w:sz="4" w:space="0" w:color="auto"/>
              <w:right w:val="single" w:sz="4" w:space="0" w:color="auto"/>
            </w:tcBorders>
            <w:noWrap/>
            <w:hideMark/>
          </w:tcPr>
          <w:p w14:paraId="35B511D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E7A5CD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4887FC" w14:textId="77777777" w:rsidR="00B33979" w:rsidRDefault="00B33979">
            <w:pPr>
              <w:pStyle w:val="TAL"/>
              <w:rPr>
                <w:color w:val="000000"/>
                <w:sz w:val="16"/>
                <w:szCs w:val="16"/>
              </w:rPr>
            </w:pPr>
            <w:r>
              <w:rPr>
                <w:color w:val="000000"/>
                <w:sz w:val="16"/>
                <w:szCs w:val="16"/>
              </w:rPr>
              <w:t>C3-242469</w:t>
            </w:r>
          </w:p>
        </w:tc>
        <w:tc>
          <w:tcPr>
            <w:tcW w:w="579" w:type="pct"/>
            <w:tcBorders>
              <w:top w:val="single" w:sz="4" w:space="0" w:color="auto"/>
              <w:left w:val="single" w:sz="4" w:space="0" w:color="auto"/>
              <w:bottom w:val="single" w:sz="4" w:space="0" w:color="auto"/>
              <w:right w:val="single" w:sz="4" w:space="0" w:color="auto"/>
            </w:tcBorders>
            <w:noWrap/>
            <w:hideMark/>
          </w:tcPr>
          <w:p w14:paraId="7495AD54" w14:textId="77777777" w:rsidR="00B33979" w:rsidRDefault="00B33979">
            <w:pPr>
              <w:rPr>
                <w:color w:val="000000"/>
                <w:sz w:val="16"/>
                <w:szCs w:val="16"/>
              </w:rPr>
            </w:pPr>
          </w:p>
        </w:tc>
      </w:tr>
      <w:tr w:rsidR="00B33979" w14:paraId="559E513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AB2663" w14:textId="77777777" w:rsidR="00B33979" w:rsidRDefault="00B33979">
            <w:pPr>
              <w:pStyle w:val="TAL"/>
              <w:rPr>
                <w:color w:val="000000"/>
                <w:sz w:val="16"/>
                <w:szCs w:val="16"/>
              </w:rPr>
            </w:pPr>
            <w:r>
              <w:rPr>
                <w:color w:val="000000"/>
                <w:sz w:val="16"/>
                <w:szCs w:val="16"/>
              </w:rPr>
              <w:t>C3-242671</w:t>
            </w:r>
          </w:p>
        </w:tc>
        <w:tc>
          <w:tcPr>
            <w:tcW w:w="2248" w:type="pct"/>
            <w:tcBorders>
              <w:top w:val="single" w:sz="4" w:space="0" w:color="auto"/>
              <w:left w:val="single" w:sz="4" w:space="0" w:color="auto"/>
              <w:bottom w:val="single" w:sz="4" w:space="0" w:color="auto"/>
              <w:right w:val="single" w:sz="4" w:space="0" w:color="auto"/>
            </w:tcBorders>
            <w:noWrap/>
            <w:hideMark/>
          </w:tcPr>
          <w:p w14:paraId="4FEC8AEA" w14:textId="77777777" w:rsidR="00B33979" w:rsidRDefault="00B33979">
            <w:pPr>
              <w:pStyle w:val="TAL"/>
              <w:rPr>
                <w:color w:val="000000"/>
                <w:sz w:val="16"/>
                <w:szCs w:val="16"/>
              </w:rPr>
            </w:pPr>
            <w:r>
              <w:rPr>
                <w:color w:val="000000"/>
                <w:sz w:val="16"/>
                <w:szCs w:val="16"/>
              </w:rPr>
              <w:t>Clarification on Analytics/ML Model Accuracy Information</w:t>
            </w:r>
          </w:p>
        </w:tc>
        <w:tc>
          <w:tcPr>
            <w:tcW w:w="579" w:type="pct"/>
            <w:tcBorders>
              <w:top w:val="single" w:sz="4" w:space="0" w:color="auto"/>
              <w:left w:val="single" w:sz="4" w:space="0" w:color="auto"/>
              <w:bottom w:val="single" w:sz="4" w:space="0" w:color="auto"/>
              <w:right w:val="single" w:sz="4" w:space="0" w:color="auto"/>
            </w:tcBorders>
            <w:noWrap/>
            <w:hideMark/>
          </w:tcPr>
          <w:p w14:paraId="409A22E0" w14:textId="77777777" w:rsidR="00B33979" w:rsidRDefault="00B33979">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7438CC7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209741C" w14:textId="77777777" w:rsidR="00B33979" w:rsidRDefault="00B33979">
            <w:pPr>
              <w:pStyle w:val="TAL"/>
              <w:rPr>
                <w:color w:val="000000"/>
                <w:sz w:val="16"/>
                <w:szCs w:val="16"/>
              </w:rPr>
            </w:pPr>
            <w:r>
              <w:rPr>
                <w:color w:val="000000"/>
                <w:sz w:val="16"/>
                <w:szCs w:val="16"/>
              </w:rPr>
              <w:t>C3-242494</w:t>
            </w:r>
          </w:p>
        </w:tc>
        <w:tc>
          <w:tcPr>
            <w:tcW w:w="579" w:type="pct"/>
            <w:tcBorders>
              <w:top w:val="single" w:sz="4" w:space="0" w:color="auto"/>
              <w:left w:val="single" w:sz="4" w:space="0" w:color="auto"/>
              <w:bottom w:val="single" w:sz="4" w:space="0" w:color="auto"/>
              <w:right w:val="single" w:sz="4" w:space="0" w:color="auto"/>
            </w:tcBorders>
            <w:noWrap/>
            <w:hideMark/>
          </w:tcPr>
          <w:p w14:paraId="7FB81F86" w14:textId="77777777" w:rsidR="00B33979" w:rsidRDefault="00B33979">
            <w:pPr>
              <w:rPr>
                <w:color w:val="000000"/>
                <w:sz w:val="16"/>
                <w:szCs w:val="16"/>
              </w:rPr>
            </w:pPr>
          </w:p>
        </w:tc>
      </w:tr>
      <w:tr w:rsidR="00B33979" w14:paraId="3DC2831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9E766F" w14:textId="77777777" w:rsidR="00B33979" w:rsidRDefault="00B33979">
            <w:pPr>
              <w:pStyle w:val="TAL"/>
              <w:rPr>
                <w:color w:val="000000"/>
                <w:sz w:val="16"/>
                <w:szCs w:val="16"/>
              </w:rPr>
            </w:pPr>
            <w:r>
              <w:rPr>
                <w:color w:val="000000"/>
                <w:sz w:val="16"/>
                <w:szCs w:val="16"/>
              </w:rPr>
              <w:t>C3-242672</w:t>
            </w:r>
          </w:p>
        </w:tc>
        <w:tc>
          <w:tcPr>
            <w:tcW w:w="2248" w:type="pct"/>
            <w:tcBorders>
              <w:top w:val="single" w:sz="4" w:space="0" w:color="auto"/>
              <w:left w:val="single" w:sz="4" w:space="0" w:color="auto"/>
              <w:bottom w:val="single" w:sz="4" w:space="0" w:color="auto"/>
              <w:right w:val="single" w:sz="4" w:space="0" w:color="auto"/>
            </w:tcBorders>
            <w:noWrap/>
            <w:hideMark/>
          </w:tcPr>
          <w:p w14:paraId="1B3256CB" w14:textId="77777777" w:rsidR="00B33979" w:rsidRDefault="00B33979">
            <w:pPr>
              <w:pStyle w:val="TAL"/>
              <w:rPr>
                <w:color w:val="000000"/>
                <w:sz w:val="16"/>
                <w:szCs w:val="16"/>
              </w:rPr>
            </w:pPr>
            <w:r>
              <w:rPr>
                <w:color w:val="000000"/>
                <w:sz w:val="16"/>
                <w:szCs w:val="16"/>
              </w:rPr>
              <w:t>Adding Analytics Information in Nnwdaf_MLModelMonitor service</w:t>
            </w:r>
          </w:p>
        </w:tc>
        <w:tc>
          <w:tcPr>
            <w:tcW w:w="579" w:type="pct"/>
            <w:tcBorders>
              <w:top w:val="single" w:sz="4" w:space="0" w:color="auto"/>
              <w:left w:val="single" w:sz="4" w:space="0" w:color="auto"/>
              <w:bottom w:val="single" w:sz="4" w:space="0" w:color="auto"/>
              <w:right w:val="single" w:sz="4" w:space="0" w:color="auto"/>
            </w:tcBorders>
            <w:noWrap/>
            <w:hideMark/>
          </w:tcPr>
          <w:p w14:paraId="753874BF" w14:textId="77777777" w:rsidR="00B33979" w:rsidRDefault="00B33979">
            <w:pPr>
              <w:pStyle w:val="TAL"/>
              <w:rPr>
                <w:color w:val="000000"/>
                <w:sz w:val="16"/>
                <w:szCs w:val="16"/>
              </w:rPr>
            </w:pPr>
            <w:r>
              <w:rPr>
                <w:color w:val="000000"/>
                <w:sz w:val="16"/>
                <w:szCs w:val="16"/>
              </w:rPr>
              <w:t>China Telecom, Huawei</w:t>
            </w:r>
          </w:p>
        </w:tc>
        <w:tc>
          <w:tcPr>
            <w:tcW w:w="513" w:type="pct"/>
            <w:tcBorders>
              <w:top w:val="single" w:sz="4" w:space="0" w:color="auto"/>
              <w:left w:val="single" w:sz="4" w:space="0" w:color="auto"/>
              <w:bottom w:val="single" w:sz="4" w:space="0" w:color="auto"/>
              <w:right w:val="single" w:sz="4" w:space="0" w:color="auto"/>
            </w:tcBorders>
            <w:noWrap/>
            <w:hideMark/>
          </w:tcPr>
          <w:p w14:paraId="11E3BCC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8CDB54B" w14:textId="77777777" w:rsidR="00B33979" w:rsidRDefault="00B33979">
            <w:pPr>
              <w:pStyle w:val="TAL"/>
              <w:rPr>
                <w:color w:val="000000"/>
                <w:sz w:val="16"/>
                <w:szCs w:val="16"/>
              </w:rPr>
            </w:pPr>
            <w:r>
              <w:rPr>
                <w:color w:val="000000"/>
                <w:sz w:val="16"/>
                <w:szCs w:val="16"/>
              </w:rPr>
              <w:t>C3-242495</w:t>
            </w:r>
          </w:p>
        </w:tc>
        <w:tc>
          <w:tcPr>
            <w:tcW w:w="579" w:type="pct"/>
            <w:tcBorders>
              <w:top w:val="single" w:sz="4" w:space="0" w:color="auto"/>
              <w:left w:val="single" w:sz="4" w:space="0" w:color="auto"/>
              <w:bottom w:val="single" w:sz="4" w:space="0" w:color="auto"/>
              <w:right w:val="single" w:sz="4" w:space="0" w:color="auto"/>
            </w:tcBorders>
            <w:noWrap/>
            <w:hideMark/>
          </w:tcPr>
          <w:p w14:paraId="36B0F562" w14:textId="77777777" w:rsidR="00B33979" w:rsidRDefault="00B33979">
            <w:pPr>
              <w:rPr>
                <w:color w:val="000000"/>
                <w:sz w:val="16"/>
                <w:szCs w:val="16"/>
              </w:rPr>
            </w:pPr>
          </w:p>
        </w:tc>
      </w:tr>
      <w:tr w:rsidR="00B33979" w14:paraId="091E354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2C2F65" w14:textId="77777777" w:rsidR="00B33979" w:rsidRDefault="00B33979">
            <w:pPr>
              <w:pStyle w:val="TAL"/>
              <w:rPr>
                <w:color w:val="000000"/>
                <w:sz w:val="16"/>
                <w:szCs w:val="16"/>
              </w:rPr>
            </w:pPr>
            <w:r>
              <w:rPr>
                <w:color w:val="000000"/>
                <w:sz w:val="16"/>
                <w:szCs w:val="16"/>
              </w:rPr>
              <w:t>C3-242673</w:t>
            </w:r>
          </w:p>
        </w:tc>
        <w:tc>
          <w:tcPr>
            <w:tcW w:w="2248" w:type="pct"/>
            <w:tcBorders>
              <w:top w:val="single" w:sz="4" w:space="0" w:color="auto"/>
              <w:left w:val="single" w:sz="4" w:space="0" w:color="auto"/>
              <w:bottom w:val="single" w:sz="4" w:space="0" w:color="auto"/>
              <w:right w:val="single" w:sz="4" w:space="0" w:color="auto"/>
            </w:tcBorders>
            <w:noWrap/>
            <w:hideMark/>
          </w:tcPr>
          <w:p w14:paraId="3C232350" w14:textId="77777777" w:rsidR="00B33979" w:rsidRDefault="00B33979">
            <w:pPr>
              <w:pStyle w:val="TAL"/>
              <w:rPr>
                <w:color w:val="000000"/>
                <w:sz w:val="16"/>
                <w:szCs w:val="16"/>
              </w:rPr>
            </w:pPr>
            <w:r>
              <w:rPr>
                <w:color w:val="000000"/>
                <w:sz w:val="16"/>
                <w:szCs w:val="16"/>
              </w:rPr>
              <w:t>Support of Fault diagnosis information</w:t>
            </w:r>
          </w:p>
        </w:tc>
        <w:tc>
          <w:tcPr>
            <w:tcW w:w="579" w:type="pct"/>
            <w:tcBorders>
              <w:top w:val="single" w:sz="4" w:space="0" w:color="auto"/>
              <w:left w:val="single" w:sz="4" w:space="0" w:color="auto"/>
              <w:bottom w:val="single" w:sz="4" w:space="0" w:color="auto"/>
              <w:right w:val="single" w:sz="4" w:space="0" w:color="auto"/>
            </w:tcBorders>
            <w:noWrap/>
            <w:hideMark/>
          </w:tcPr>
          <w:p w14:paraId="2B0E83F0" w14:textId="77777777" w:rsidR="00B33979" w:rsidRDefault="00B33979">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66E859C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AC97EC9" w14:textId="77777777" w:rsidR="00B33979" w:rsidRDefault="00B33979">
            <w:pPr>
              <w:pStyle w:val="TAL"/>
              <w:rPr>
                <w:color w:val="000000"/>
                <w:sz w:val="16"/>
                <w:szCs w:val="16"/>
              </w:rPr>
            </w:pPr>
            <w:r>
              <w:rPr>
                <w:color w:val="000000"/>
                <w:sz w:val="16"/>
                <w:szCs w:val="16"/>
              </w:rPr>
              <w:t>C3-242508</w:t>
            </w:r>
          </w:p>
        </w:tc>
        <w:tc>
          <w:tcPr>
            <w:tcW w:w="579" w:type="pct"/>
            <w:tcBorders>
              <w:top w:val="single" w:sz="4" w:space="0" w:color="auto"/>
              <w:left w:val="single" w:sz="4" w:space="0" w:color="auto"/>
              <w:bottom w:val="single" w:sz="4" w:space="0" w:color="auto"/>
              <w:right w:val="single" w:sz="4" w:space="0" w:color="auto"/>
            </w:tcBorders>
            <w:noWrap/>
            <w:hideMark/>
          </w:tcPr>
          <w:p w14:paraId="1F11CE25" w14:textId="77777777" w:rsidR="00B33979" w:rsidRDefault="00B33979">
            <w:pPr>
              <w:rPr>
                <w:color w:val="000000"/>
                <w:sz w:val="16"/>
                <w:szCs w:val="16"/>
              </w:rPr>
            </w:pPr>
          </w:p>
        </w:tc>
      </w:tr>
      <w:tr w:rsidR="00B33979" w14:paraId="24D5F84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EF152C" w14:textId="77777777" w:rsidR="00B33979" w:rsidRDefault="00B33979">
            <w:pPr>
              <w:pStyle w:val="TAL"/>
              <w:rPr>
                <w:color w:val="000000"/>
                <w:sz w:val="16"/>
                <w:szCs w:val="16"/>
              </w:rPr>
            </w:pPr>
            <w:r>
              <w:rPr>
                <w:color w:val="000000"/>
                <w:sz w:val="16"/>
                <w:szCs w:val="16"/>
              </w:rPr>
              <w:t>C3-242674</w:t>
            </w:r>
          </w:p>
        </w:tc>
        <w:tc>
          <w:tcPr>
            <w:tcW w:w="2248" w:type="pct"/>
            <w:tcBorders>
              <w:top w:val="single" w:sz="4" w:space="0" w:color="auto"/>
              <w:left w:val="single" w:sz="4" w:space="0" w:color="auto"/>
              <w:bottom w:val="single" w:sz="4" w:space="0" w:color="auto"/>
              <w:right w:val="single" w:sz="4" w:space="0" w:color="auto"/>
            </w:tcBorders>
            <w:noWrap/>
            <w:hideMark/>
          </w:tcPr>
          <w:p w14:paraId="7D0C2926" w14:textId="77777777" w:rsidR="00B33979" w:rsidRDefault="00B33979">
            <w:pPr>
              <w:pStyle w:val="TAL"/>
              <w:rPr>
                <w:color w:val="000000"/>
                <w:sz w:val="16"/>
                <w:szCs w:val="16"/>
              </w:rPr>
            </w:pPr>
            <w:r>
              <w:rPr>
                <w:color w:val="000000"/>
                <w:sz w:val="16"/>
                <w:szCs w:val="16"/>
              </w:rPr>
              <w:t>Updates to Naf_ProSe API</w:t>
            </w:r>
          </w:p>
        </w:tc>
        <w:tc>
          <w:tcPr>
            <w:tcW w:w="579" w:type="pct"/>
            <w:tcBorders>
              <w:top w:val="single" w:sz="4" w:space="0" w:color="auto"/>
              <w:left w:val="single" w:sz="4" w:space="0" w:color="auto"/>
              <w:bottom w:val="single" w:sz="4" w:space="0" w:color="auto"/>
              <w:right w:val="single" w:sz="4" w:space="0" w:color="auto"/>
            </w:tcBorders>
            <w:noWrap/>
            <w:hideMark/>
          </w:tcPr>
          <w:p w14:paraId="569393C9"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6995EF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4DCCE25" w14:textId="77777777" w:rsidR="00B33979" w:rsidRDefault="00B33979">
            <w:pPr>
              <w:pStyle w:val="TAL"/>
              <w:rPr>
                <w:color w:val="000000"/>
                <w:sz w:val="16"/>
                <w:szCs w:val="16"/>
              </w:rPr>
            </w:pPr>
            <w:r>
              <w:rPr>
                <w:color w:val="000000"/>
                <w:sz w:val="16"/>
                <w:szCs w:val="16"/>
              </w:rPr>
              <w:t>C3-242525</w:t>
            </w:r>
          </w:p>
        </w:tc>
        <w:tc>
          <w:tcPr>
            <w:tcW w:w="579" w:type="pct"/>
            <w:tcBorders>
              <w:top w:val="single" w:sz="4" w:space="0" w:color="auto"/>
              <w:left w:val="single" w:sz="4" w:space="0" w:color="auto"/>
              <w:bottom w:val="single" w:sz="4" w:space="0" w:color="auto"/>
              <w:right w:val="single" w:sz="4" w:space="0" w:color="auto"/>
            </w:tcBorders>
            <w:noWrap/>
            <w:hideMark/>
          </w:tcPr>
          <w:p w14:paraId="55DD4612" w14:textId="77777777" w:rsidR="00B33979" w:rsidRDefault="00B33979">
            <w:pPr>
              <w:rPr>
                <w:color w:val="000000"/>
                <w:sz w:val="16"/>
                <w:szCs w:val="16"/>
              </w:rPr>
            </w:pPr>
          </w:p>
        </w:tc>
      </w:tr>
      <w:tr w:rsidR="00B33979" w14:paraId="6B8ABC9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A2B088" w14:textId="77777777" w:rsidR="00B33979" w:rsidRDefault="00B33979">
            <w:pPr>
              <w:pStyle w:val="TAL"/>
              <w:rPr>
                <w:color w:val="000000"/>
                <w:sz w:val="16"/>
                <w:szCs w:val="16"/>
              </w:rPr>
            </w:pPr>
            <w:r>
              <w:rPr>
                <w:color w:val="000000"/>
                <w:sz w:val="16"/>
                <w:szCs w:val="16"/>
              </w:rPr>
              <w:t>C3-242675</w:t>
            </w:r>
          </w:p>
        </w:tc>
        <w:tc>
          <w:tcPr>
            <w:tcW w:w="2248" w:type="pct"/>
            <w:tcBorders>
              <w:top w:val="single" w:sz="4" w:space="0" w:color="auto"/>
              <w:left w:val="single" w:sz="4" w:space="0" w:color="auto"/>
              <w:bottom w:val="single" w:sz="4" w:space="0" w:color="auto"/>
              <w:right w:val="single" w:sz="4" w:space="0" w:color="auto"/>
            </w:tcBorders>
            <w:noWrap/>
            <w:hideMark/>
          </w:tcPr>
          <w:p w14:paraId="5F5B2B18" w14:textId="77777777" w:rsidR="00B33979" w:rsidRDefault="00B33979">
            <w:pPr>
              <w:pStyle w:val="TAL"/>
              <w:rPr>
                <w:color w:val="000000"/>
                <w:sz w:val="16"/>
                <w:szCs w:val="16"/>
              </w:rPr>
            </w:pPr>
            <w:r>
              <w:rPr>
                <w:color w:val="000000"/>
                <w:sz w:val="16"/>
                <w:szCs w:val="16"/>
              </w:rPr>
              <w:t>Reporting UE temporarily unreachable and reachable again</w:t>
            </w:r>
          </w:p>
        </w:tc>
        <w:tc>
          <w:tcPr>
            <w:tcW w:w="579" w:type="pct"/>
            <w:tcBorders>
              <w:top w:val="single" w:sz="4" w:space="0" w:color="auto"/>
              <w:left w:val="single" w:sz="4" w:space="0" w:color="auto"/>
              <w:bottom w:val="single" w:sz="4" w:space="0" w:color="auto"/>
              <w:right w:val="single" w:sz="4" w:space="0" w:color="auto"/>
            </w:tcBorders>
            <w:noWrap/>
            <w:hideMark/>
          </w:tcPr>
          <w:p w14:paraId="479121D1"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5CB308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F12AB6C" w14:textId="77777777" w:rsidR="00B33979" w:rsidRDefault="00B33979">
            <w:pPr>
              <w:pStyle w:val="TAL"/>
              <w:rPr>
                <w:color w:val="000000"/>
                <w:sz w:val="16"/>
                <w:szCs w:val="16"/>
              </w:rPr>
            </w:pPr>
            <w:r>
              <w:rPr>
                <w:color w:val="000000"/>
                <w:sz w:val="16"/>
                <w:szCs w:val="16"/>
              </w:rPr>
              <w:t>C3-242539</w:t>
            </w:r>
          </w:p>
        </w:tc>
        <w:tc>
          <w:tcPr>
            <w:tcW w:w="579" w:type="pct"/>
            <w:tcBorders>
              <w:top w:val="single" w:sz="4" w:space="0" w:color="auto"/>
              <w:left w:val="single" w:sz="4" w:space="0" w:color="auto"/>
              <w:bottom w:val="single" w:sz="4" w:space="0" w:color="auto"/>
              <w:right w:val="single" w:sz="4" w:space="0" w:color="auto"/>
            </w:tcBorders>
            <w:noWrap/>
            <w:hideMark/>
          </w:tcPr>
          <w:p w14:paraId="0A474766" w14:textId="77777777" w:rsidR="00B33979" w:rsidRDefault="00B33979">
            <w:pPr>
              <w:rPr>
                <w:color w:val="000000"/>
                <w:sz w:val="16"/>
                <w:szCs w:val="16"/>
              </w:rPr>
            </w:pPr>
          </w:p>
        </w:tc>
      </w:tr>
      <w:tr w:rsidR="00B33979" w14:paraId="3CF4E4C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71D0F6" w14:textId="77777777" w:rsidR="00B33979" w:rsidRDefault="00B33979">
            <w:pPr>
              <w:pStyle w:val="TAL"/>
              <w:rPr>
                <w:color w:val="000000"/>
                <w:sz w:val="16"/>
                <w:szCs w:val="16"/>
              </w:rPr>
            </w:pPr>
            <w:r>
              <w:rPr>
                <w:color w:val="000000"/>
                <w:sz w:val="16"/>
                <w:szCs w:val="16"/>
              </w:rPr>
              <w:t>C3-242676</w:t>
            </w:r>
          </w:p>
        </w:tc>
        <w:tc>
          <w:tcPr>
            <w:tcW w:w="2248" w:type="pct"/>
            <w:tcBorders>
              <w:top w:val="single" w:sz="4" w:space="0" w:color="auto"/>
              <w:left w:val="single" w:sz="4" w:space="0" w:color="auto"/>
              <w:bottom w:val="single" w:sz="4" w:space="0" w:color="auto"/>
              <w:right w:val="single" w:sz="4" w:space="0" w:color="auto"/>
            </w:tcBorders>
            <w:noWrap/>
            <w:hideMark/>
          </w:tcPr>
          <w:p w14:paraId="5D6A3A9E" w14:textId="77777777" w:rsidR="00B33979" w:rsidRDefault="00B33979">
            <w:pPr>
              <w:pStyle w:val="TAL"/>
              <w:rPr>
                <w:color w:val="000000"/>
                <w:sz w:val="16"/>
                <w:szCs w:val="16"/>
              </w:rPr>
            </w:pPr>
            <w:r>
              <w:rPr>
                <w:color w:val="000000"/>
                <w:sz w:val="16"/>
                <w:szCs w:val="16"/>
              </w:rPr>
              <w:t>Clean up of Editor's Notes</w:t>
            </w:r>
          </w:p>
        </w:tc>
        <w:tc>
          <w:tcPr>
            <w:tcW w:w="579" w:type="pct"/>
            <w:tcBorders>
              <w:top w:val="single" w:sz="4" w:space="0" w:color="auto"/>
              <w:left w:val="single" w:sz="4" w:space="0" w:color="auto"/>
              <w:bottom w:val="single" w:sz="4" w:space="0" w:color="auto"/>
              <w:right w:val="single" w:sz="4" w:space="0" w:color="auto"/>
            </w:tcBorders>
            <w:noWrap/>
            <w:hideMark/>
          </w:tcPr>
          <w:p w14:paraId="4F57A3A7" w14:textId="77777777" w:rsidR="00B33979" w:rsidRDefault="00B33979">
            <w:pPr>
              <w:pStyle w:val="TAL"/>
              <w:rPr>
                <w:color w:val="000000"/>
                <w:sz w:val="16"/>
                <w:szCs w:val="16"/>
              </w:rPr>
            </w:pPr>
            <w:r>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702E18D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37C6592" w14:textId="77777777" w:rsidR="00B33979" w:rsidRDefault="00B33979">
            <w:pPr>
              <w:pStyle w:val="TAL"/>
              <w:rPr>
                <w:color w:val="000000"/>
                <w:sz w:val="16"/>
                <w:szCs w:val="16"/>
              </w:rPr>
            </w:pPr>
            <w:r>
              <w:rPr>
                <w:color w:val="000000"/>
                <w:sz w:val="16"/>
                <w:szCs w:val="16"/>
              </w:rPr>
              <w:t>C3-242581</w:t>
            </w:r>
          </w:p>
        </w:tc>
        <w:tc>
          <w:tcPr>
            <w:tcW w:w="579" w:type="pct"/>
            <w:tcBorders>
              <w:top w:val="single" w:sz="4" w:space="0" w:color="auto"/>
              <w:left w:val="single" w:sz="4" w:space="0" w:color="auto"/>
              <w:bottom w:val="single" w:sz="4" w:space="0" w:color="auto"/>
              <w:right w:val="single" w:sz="4" w:space="0" w:color="auto"/>
            </w:tcBorders>
            <w:noWrap/>
            <w:hideMark/>
          </w:tcPr>
          <w:p w14:paraId="46516DFA" w14:textId="77777777" w:rsidR="00B33979" w:rsidRDefault="00B33979">
            <w:pPr>
              <w:rPr>
                <w:color w:val="000000"/>
                <w:sz w:val="16"/>
                <w:szCs w:val="16"/>
              </w:rPr>
            </w:pPr>
          </w:p>
        </w:tc>
      </w:tr>
      <w:tr w:rsidR="00B33979" w14:paraId="44A7974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F9F27A" w14:textId="77777777" w:rsidR="00B33979" w:rsidRDefault="00B33979">
            <w:pPr>
              <w:pStyle w:val="TAL"/>
              <w:rPr>
                <w:color w:val="000000"/>
                <w:sz w:val="16"/>
                <w:szCs w:val="16"/>
              </w:rPr>
            </w:pPr>
            <w:r>
              <w:rPr>
                <w:color w:val="000000"/>
                <w:sz w:val="16"/>
                <w:szCs w:val="16"/>
              </w:rPr>
              <w:t>C3-242677</w:t>
            </w:r>
          </w:p>
        </w:tc>
        <w:tc>
          <w:tcPr>
            <w:tcW w:w="2248" w:type="pct"/>
            <w:tcBorders>
              <w:top w:val="single" w:sz="4" w:space="0" w:color="auto"/>
              <w:left w:val="single" w:sz="4" w:space="0" w:color="auto"/>
              <w:bottom w:val="single" w:sz="4" w:space="0" w:color="auto"/>
              <w:right w:val="single" w:sz="4" w:space="0" w:color="auto"/>
            </w:tcBorders>
            <w:noWrap/>
            <w:hideMark/>
          </w:tcPr>
          <w:p w14:paraId="24D7E4AD" w14:textId="77777777" w:rsidR="00B33979" w:rsidRDefault="00B33979">
            <w:pPr>
              <w:pStyle w:val="TAL"/>
              <w:rPr>
                <w:color w:val="000000"/>
                <w:sz w:val="16"/>
                <w:szCs w:val="16"/>
              </w:rPr>
            </w:pPr>
            <w:r>
              <w:rPr>
                <w:color w:val="000000"/>
                <w:sz w:val="16"/>
                <w:szCs w:val="16"/>
              </w:rPr>
              <w:t>Update of XRM_5G feature name for TSC Traffic</w:t>
            </w:r>
          </w:p>
        </w:tc>
        <w:tc>
          <w:tcPr>
            <w:tcW w:w="579" w:type="pct"/>
            <w:tcBorders>
              <w:top w:val="single" w:sz="4" w:space="0" w:color="auto"/>
              <w:left w:val="single" w:sz="4" w:space="0" w:color="auto"/>
              <w:bottom w:val="single" w:sz="4" w:space="0" w:color="auto"/>
              <w:right w:val="single" w:sz="4" w:space="0" w:color="auto"/>
            </w:tcBorders>
            <w:noWrap/>
            <w:hideMark/>
          </w:tcPr>
          <w:p w14:paraId="096C76BA" w14:textId="77777777" w:rsidR="00B33979" w:rsidRDefault="00B33979">
            <w:pPr>
              <w:pStyle w:val="TAL"/>
              <w:rPr>
                <w:color w:val="000000"/>
                <w:sz w:val="16"/>
                <w:szCs w:val="16"/>
              </w:rPr>
            </w:pPr>
            <w:r>
              <w:rPr>
                <w:color w:val="000000"/>
                <w:sz w:val="16"/>
                <w:szCs w:val="16"/>
              </w:rPr>
              <w:t>China Mobile, Nokia</w:t>
            </w:r>
          </w:p>
        </w:tc>
        <w:tc>
          <w:tcPr>
            <w:tcW w:w="513" w:type="pct"/>
            <w:tcBorders>
              <w:top w:val="single" w:sz="4" w:space="0" w:color="auto"/>
              <w:left w:val="single" w:sz="4" w:space="0" w:color="auto"/>
              <w:bottom w:val="single" w:sz="4" w:space="0" w:color="auto"/>
              <w:right w:val="single" w:sz="4" w:space="0" w:color="auto"/>
            </w:tcBorders>
            <w:noWrap/>
            <w:hideMark/>
          </w:tcPr>
          <w:p w14:paraId="211361B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F97658A" w14:textId="77777777" w:rsidR="00B33979" w:rsidRDefault="00B33979">
            <w:pPr>
              <w:pStyle w:val="TAL"/>
              <w:rPr>
                <w:color w:val="000000"/>
                <w:sz w:val="16"/>
                <w:szCs w:val="16"/>
              </w:rPr>
            </w:pPr>
            <w:r>
              <w:rPr>
                <w:color w:val="000000"/>
                <w:sz w:val="16"/>
                <w:szCs w:val="16"/>
              </w:rPr>
              <w:t>C3-242585</w:t>
            </w:r>
          </w:p>
        </w:tc>
        <w:tc>
          <w:tcPr>
            <w:tcW w:w="579" w:type="pct"/>
            <w:tcBorders>
              <w:top w:val="single" w:sz="4" w:space="0" w:color="auto"/>
              <w:left w:val="single" w:sz="4" w:space="0" w:color="auto"/>
              <w:bottom w:val="single" w:sz="4" w:space="0" w:color="auto"/>
              <w:right w:val="single" w:sz="4" w:space="0" w:color="auto"/>
            </w:tcBorders>
            <w:noWrap/>
            <w:hideMark/>
          </w:tcPr>
          <w:p w14:paraId="6E1F5FB5" w14:textId="77777777" w:rsidR="00B33979" w:rsidRDefault="00B33979">
            <w:pPr>
              <w:rPr>
                <w:color w:val="000000"/>
                <w:sz w:val="16"/>
                <w:szCs w:val="16"/>
              </w:rPr>
            </w:pPr>
          </w:p>
        </w:tc>
      </w:tr>
      <w:tr w:rsidR="00B33979" w14:paraId="3943356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62F6EC" w14:textId="77777777" w:rsidR="00B33979" w:rsidRDefault="00B33979">
            <w:pPr>
              <w:pStyle w:val="TAL"/>
              <w:rPr>
                <w:color w:val="000000"/>
                <w:sz w:val="16"/>
                <w:szCs w:val="16"/>
              </w:rPr>
            </w:pPr>
            <w:r>
              <w:rPr>
                <w:color w:val="000000"/>
                <w:sz w:val="16"/>
                <w:szCs w:val="16"/>
              </w:rPr>
              <w:t>C3-242678</w:t>
            </w:r>
          </w:p>
        </w:tc>
        <w:tc>
          <w:tcPr>
            <w:tcW w:w="2248" w:type="pct"/>
            <w:tcBorders>
              <w:top w:val="single" w:sz="4" w:space="0" w:color="auto"/>
              <w:left w:val="single" w:sz="4" w:space="0" w:color="auto"/>
              <w:bottom w:val="single" w:sz="4" w:space="0" w:color="auto"/>
              <w:right w:val="single" w:sz="4" w:space="0" w:color="auto"/>
            </w:tcBorders>
            <w:noWrap/>
            <w:hideMark/>
          </w:tcPr>
          <w:p w14:paraId="2BA7B92A" w14:textId="77777777" w:rsidR="00B33979" w:rsidRDefault="00B33979">
            <w:pPr>
              <w:pStyle w:val="TAL"/>
              <w:rPr>
                <w:color w:val="000000"/>
                <w:sz w:val="16"/>
                <w:szCs w:val="16"/>
              </w:rPr>
            </w:pPr>
            <w:r>
              <w:rPr>
                <w:color w:val="000000"/>
                <w:sz w:val="16"/>
                <w:szCs w:val="16"/>
              </w:rPr>
              <w:t>Updates to the definition of the NSCE_NetSliceLifeCycleMngt API</w:t>
            </w:r>
          </w:p>
        </w:tc>
        <w:tc>
          <w:tcPr>
            <w:tcW w:w="579" w:type="pct"/>
            <w:tcBorders>
              <w:top w:val="single" w:sz="4" w:space="0" w:color="auto"/>
              <w:left w:val="single" w:sz="4" w:space="0" w:color="auto"/>
              <w:bottom w:val="single" w:sz="4" w:space="0" w:color="auto"/>
              <w:right w:val="single" w:sz="4" w:space="0" w:color="auto"/>
            </w:tcBorders>
            <w:noWrap/>
            <w:hideMark/>
          </w:tcPr>
          <w:p w14:paraId="5C775CC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A2FBE1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49CA391" w14:textId="77777777" w:rsidR="00B33979" w:rsidRDefault="00B33979">
            <w:pPr>
              <w:pStyle w:val="TAL"/>
              <w:rPr>
                <w:color w:val="000000"/>
                <w:sz w:val="16"/>
                <w:szCs w:val="16"/>
              </w:rPr>
            </w:pPr>
            <w:r>
              <w:rPr>
                <w:color w:val="000000"/>
                <w:sz w:val="16"/>
                <w:szCs w:val="16"/>
              </w:rPr>
              <w:t>C3-242604</w:t>
            </w:r>
          </w:p>
        </w:tc>
        <w:tc>
          <w:tcPr>
            <w:tcW w:w="579" w:type="pct"/>
            <w:tcBorders>
              <w:top w:val="single" w:sz="4" w:space="0" w:color="auto"/>
              <w:left w:val="single" w:sz="4" w:space="0" w:color="auto"/>
              <w:bottom w:val="single" w:sz="4" w:space="0" w:color="auto"/>
              <w:right w:val="single" w:sz="4" w:space="0" w:color="auto"/>
            </w:tcBorders>
            <w:noWrap/>
            <w:hideMark/>
          </w:tcPr>
          <w:p w14:paraId="483BCD63" w14:textId="77777777" w:rsidR="00B33979" w:rsidRDefault="00B33979">
            <w:pPr>
              <w:rPr>
                <w:color w:val="000000"/>
                <w:sz w:val="16"/>
                <w:szCs w:val="16"/>
              </w:rPr>
            </w:pPr>
          </w:p>
        </w:tc>
      </w:tr>
      <w:tr w:rsidR="00B33979" w14:paraId="6D53936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6422C7" w14:textId="77777777" w:rsidR="00B33979" w:rsidRDefault="00B33979">
            <w:pPr>
              <w:pStyle w:val="TAL"/>
              <w:rPr>
                <w:color w:val="000000"/>
                <w:sz w:val="16"/>
                <w:szCs w:val="16"/>
              </w:rPr>
            </w:pPr>
            <w:r>
              <w:rPr>
                <w:color w:val="000000"/>
                <w:sz w:val="16"/>
                <w:szCs w:val="16"/>
              </w:rPr>
              <w:t>C3-242679</w:t>
            </w:r>
          </w:p>
        </w:tc>
        <w:tc>
          <w:tcPr>
            <w:tcW w:w="2248" w:type="pct"/>
            <w:tcBorders>
              <w:top w:val="single" w:sz="4" w:space="0" w:color="auto"/>
              <w:left w:val="single" w:sz="4" w:space="0" w:color="auto"/>
              <w:bottom w:val="single" w:sz="4" w:space="0" w:color="auto"/>
              <w:right w:val="single" w:sz="4" w:space="0" w:color="auto"/>
            </w:tcBorders>
            <w:noWrap/>
            <w:hideMark/>
          </w:tcPr>
          <w:p w14:paraId="36972A40" w14:textId="77777777" w:rsidR="00B33979" w:rsidRDefault="00B33979">
            <w:pPr>
              <w:pStyle w:val="TAL"/>
              <w:rPr>
                <w:color w:val="000000"/>
                <w:sz w:val="16"/>
                <w:szCs w:val="16"/>
              </w:rPr>
            </w:pPr>
            <w:r>
              <w:rPr>
                <w:color w:val="000000"/>
                <w:sz w:val="16"/>
                <w:szCs w:val="16"/>
              </w:rPr>
              <w:t>Resolve the remaining NSCALE related EN</w:t>
            </w:r>
          </w:p>
        </w:tc>
        <w:tc>
          <w:tcPr>
            <w:tcW w:w="579" w:type="pct"/>
            <w:tcBorders>
              <w:top w:val="single" w:sz="4" w:space="0" w:color="auto"/>
              <w:left w:val="single" w:sz="4" w:space="0" w:color="auto"/>
              <w:bottom w:val="single" w:sz="4" w:space="0" w:color="auto"/>
              <w:right w:val="single" w:sz="4" w:space="0" w:color="auto"/>
            </w:tcBorders>
            <w:noWrap/>
            <w:hideMark/>
          </w:tcPr>
          <w:p w14:paraId="603C99B0" w14:textId="77777777" w:rsidR="00B33979" w:rsidRDefault="00B33979">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0FE0D6D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9FEBFF" w14:textId="77777777" w:rsidR="00B33979" w:rsidRDefault="00B33979">
            <w:pPr>
              <w:pStyle w:val="TAL"/>
              <w:rPr>
                <w:color w:val="000000"/>
                <w:sz w:val="16"/>
                <w:szCs w:val="16"/>
              </w:rPr>
            </w:pPr>
            <w:r>
              <w:rPr>
                <w:color w:val="000000"/>
                <w:sz w:val="16"/>
                <w:szCs w:val="16"/>
              </w:rPr>
              <w:t>C3-242612</w:t>
            </w:r>
          </w:p>
        </w:tc>
        <w:tc>
          <w:tcPr>
            <w:tcW w:w="579" w:type="pct"/>
            <w:tcBorders>
              <w:top w:val="single" w:sz="4" w:space="0" w:color="auto"/>
              <w:left w:val="single" w:sz="4" w:space="0" w:color="auto"/>
              <w:bottom w:val="single" w:sz="4" w:space="0" w:color="auto"/>
              <w:right w:val="single" w:sz="4" w:space="0" w:color="auto"/>
            </w:tcBorders>
            <w:noWrap/>
            <w:hideMark/>
          </w:tcPr>
          <w:p w14:paraId="752D7E4F" w14:textId="77777777" w:rsidR="00B33979" w:rsidRDefault="00B33979">
            <w:pPr>
              <w:rPr>
                <w:color w:val="000000"/>
                <w:sz w:val="16"/>
                <w:szCs w:val="16"/>
              </w:rPr>
            </w:pPr>
          </w:p>
        </w:tc>
      </w:tr>
      <w:tr w:rsidR="00B33979" w14:paraId="1D56CF0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4A0C04" w14:textId="77777777" w:rsidR="00B33979" w:rsidRDefault="00B33979">
            <w:pPr>
              <w:pStyle w:val="TAL"/>
              <w:rPr>
                <w:color w:val="000000"/>
                <w:sz w:val="16"/>
                <w:szCs w:val="16"/>
              </w:rPr>
            </w:pPr>
            <w:r>
              <w:rPr>
                <w:color w:val="000000"/>
                <w:sz w:val="16"/>
                <w:szCs w:val="16"/>
              </w:rPr>
              <w:t>C3-242680</w:t>
            </w:r>
          </w:p>
        </w:tc>
        <w:tc>
          <w:tcPr>
            <w:tcW w:w="2248" w:type="pct"/>
            <w:tcBorders>
              <w:top w:val="single" w:sz="4" w:space="0" w:color="auto"/>
              <w:left w:val="single" w:sz="4" w:space="0" w:color="auto"/>
              <w:bottom w:val="single" w:sz="4" w:space="0" w:color="auto"/>
              <w:right w:val="single" w:sz="4" w:space="0" w:color="auto"/>
            </w:tcBorders>
            <w:noWrap/>
            <w:hideMark/>
          </w:tcPr>
          <w:p w14:paraId="45BBC135" w14:textId="77777777" w:rsidR="00B33979" w:rsidRDefault="00B33979">
            <w:pPr>
              <w:pStyle w:val="TAL"/>
              <w:rPr>
                <w:color w:val="000000"/>
                <w:sz w:val="16"/>
                <w:szCs w:val="16"/>
              </w:rPr>
            </w:pPr>
            <w:r>
              <w:rPr>
                <w:color w:val="000000"/>
                <w:sz w:val="16"/>
                <w:szCs w:val="16"/>
              </w:rPr>
              <w:t>Support of correlation of two service data flows for RTT monitoring</w:t>
            </w:r>
          </w:p>
        </w:tc>
        <w:tc>
          <w:tcPr>
            <w:tcW w:w="579" w:type="pct"/>
            <w:tcBorders>
              <w:top w:val="single" w:sz="4" w:space="0" w:color="auto"/>
              <w:left w:val="single" w:sz="4" w:space="0" w:color="auto"/>
              <w:bottom w:val="single" w:sz="4" w:space="0" w:color="auto"/>
              <w:right w:val="single" w:sz="4" w:space="0" w:color="auto"/>
            </w:tcBorders>
            <w:noWrap/>
            <w:hideMark/>
          </w:tcPr>
          <w:p w14:paraId="4EEFDA3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293EA5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90F9F1" w14:textId="77777777" w:rsidR="00B33979" w:rsidRDefault="00B33979">
            <w:pPr>
              <w:pStyle w:val="TAL"/>
              <w:rPr>
                <w:color w:val="000000"/>
                <w:sz w:val="16"/>
                <w:szCs w:val="16"/>
              </w:rPr>
            </w:pPr>
            <w:r>
              <w:rPr>
                <w:color w:val="000000"/>
                <w:sz w:val="16"/>
                <w:szCs w:val="16"/>
              </w:rPr>
              <w:t>C3-242626</w:t>
            </w:r>
          </w:p>
        </w:tc>
        <w:tc>
          <w:tcPr>
            <w:tcW w:w="579" w:type="pct"/>
            <w:tcBorders>
              <w:top w:val="single" w:sz="4" w:space="0" w:color="auto"/>
              <w:left w:val="single" w:sz="4" w:space="0" w:color="auto"/>
              <w:bottom w:val="single" w:sz="4" w:space="0" w:color="auto"/>
              <w:right w:val="single" w:sz="4" w:space="0" w:color="auto"/>
            </w:tcBorders>
            <w:noWrap/>
            <w:hideMark/>
          </w:tcPr>
          <w:p w14:paraId="57D18E8E" w14:textId="77777777" w:rsidR="00B33979" w:rsidRDefault="00B33979">
            <w:pPr>
              <w:rPr>
                <w:color w:val="000000"/>
                <w:sz w:val="16"/>
                <w:szCs w:val="16"/>
              </w:rPr>
            </w:pPr>
          </w:p>
        </w:tc>
      </w:tr>
      <w:tr w:rsidR="00B33979" w14:paraId="0FE41B6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511989" w14:textId="77777777" w:rsidR="00B33979" w:rsidRDefault="00B33979">
            <w:pPr>
              <w:pStyle w:val="TAL"/>
              <w:rPr>
                <w:color w:val="000000"/>
                <w:sz w:val="16"/>
                <w:szCs w:val="16"/>
              </w:rPr>
            </w:pPr>
            <w:r>
              <w:rPr>
                <w:color w:val="000000"/>
                <w:sz w:val="16"/>
                <w:szCs w:val="16"/>
              </w:rPr>
              <w:t>C3-242681</w:t>
            </w:r>
          </w:p>
        </w:tc>
        <w:tc>
          <w:tcPr>
            <w:tcW w:w="2248" w:type="pct"/>
            <w:tcBorders>
              <w:top w:val="single" w:sz="4" w:space="0" w:color="auto"/>
              <w:left w:val="single" w:sz="4" w:space="0" w:color="auto"/>
              <w:bottom w:val="single" w:sz="4" w:space="0" w:color="auto"/>
              <w:right w:val="single" w:sz="4" w:space="0" w:color="auto"/>
            </w:tcBorders>
            <w:noWrap/>
            <w:hideMark/>
          </w:tcPr>
          <w:p w14:paraId="104D5605" w14:textId="77777777" w:rsidR="00B33979" w:rsidRDefault="00B33979">
            <w:pPr>
              <w:pStyle w:val="TAL"/>
              <w:rPr>
                <w:color w:val="000000"/>
                <w:sz w:val="16"/>
                <w:szCs w:val="16"/>
              </w:rPr>
            </w:pPr>
            <w:r>
              <w:rPr>
                <w:color w:val="000000"/>
                <w:sz w:val="16"/>
                <w:szCs w:val="16"/>
              </w:rPr>
              <w:t>Support of pre-configured thresholds and CQRCI check issues</w:t>
            </w:r>
          </w:p>
        </w:tc>
        <w:tc>
          <w:tcPr>
            <w:tcW w:w="579" w:type="pct"/>
            <w:tcBorders>
              <w:top w:val="single" w:sz="4" w:space="0" w:color="auto"/>
              <w:left w:val="single" w:sz="4" w:space="0" w:color="auto"/>
              <w:bottom w:val="single" w:sz="4" w:space="0" w:color="auto"/>
              <w:right w:val="single" w:sz="4" w:space="0" w:color="auto"/>
            </w:tcBorders>
            <w:noWrap/>
            <w:hideMark/>
          </w:tcPr>
          <w:p w14:paraId="01E9A89B" w14:textId="77777777" w:rsidR="00B33979" w:rsidRDefault="00B33979">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7BF5EAE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4422473" w14:textId="77777777" w:rsidR="00B33979" w:rsidRDefault="00B33979">
            <w:pPr>
              <w:pStyle w:val="TAL"/>
              <w:rPr>
                <w:color w:val="000000"/>
                <w:sz w:val="16"/>
                <w:szCs w:val="16"/>
              </w:rPr>
            </w:pPr>
            <w:r>
              <w:rPr>
                <w:color w:val="000000"/>
                <w:sz w:val="16"/>
                <w:szCs w:val="16"/>
              </w:rPr>
              <w:t>C3-242636</w:t>
            </w:r>
          </w:p>
        </w:tc>
        <w:tc>
          <w:tcPr>
            <w:tcW w:w="579" w:type="pct"/>
            <w:tcBorders>
              <w:top w:val="single" w:sz="4" w:space="0" w:color="auto"/>
              <w:left w:val="single" w:sz="4" w:space="0" w:color="auto"/>
              <w:bottom w:val="single" w:sz="4" w:space="0" w:color="auto"/>
              <w:right w:val="single" w:sz="4" w:space="0" w:color="auto"/>
            </w:tcBorders>
            <w:noWrap/>
            <w:hideMark/>
          </w:tcPr>
          <w:p w14:paraId="187D098D" w14:textId="77777777" w:rsidR="00B33979" w:rsidRDefault="00B33979">
            <w:pPr>
              <w:rPr>
                <w:color w:val="000000"/>
                <w:sz w:val="16"/>
                <w:szCs w:val="16"/>
              </w:rPr>
            </w:pPr>
          </w:p>
        </w:tc>
      </w:tr>
      <w:tr w:rsidR="00B33979" w14:paraId="4E7D0F5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FCD6BA" w14:textId="77777777" w:rsidR="00B33979" w:rsidRDefault="00B33979">
            <w:pPr>
              <w:pStyle w:val="TAL"/>
              <w:rPr>
                <w:color w:val="000000"/>
                <w:sz w:val="16"/>
                <w:szCs w:val="16"/>
              </w:rPr>
            </w:pPr>
            <w:r>
              <w:rPr>
                <w:color w:val="000000"/>
                <w:sz w:val="16"/>
                <w:szCs w:val="16"/>
              </w:rPr>
              <w:t>C3-242682</w:t>
            </w:r>
          </w:p>
        </w:tc>
        <w:tc>
          <w:tcPr>
            <w:tcW w:w="2248" w:type="pct"/>
            <w:tcBorders>
              <w:top w:val="single" w:sz="4" w:space="0" w:color="auto"/>
              <w:left w:val="single" w:sz="4" w:space="0" w:color="auto"/>
              <w:bottom w:val="single" w:sz="4" w:space="0" w:color="auto"/>
              <w:right w:val="single" w:sz="4" w:space="0" w:color="auto"/>
            </w:tcBorders>
            <w:noWrap/>
            <w:hideMark/>
          </w:tcPr>
          <w:p w14:paraId="4AC664E7" w14:textId="77777777" w:rsidR="00B33979" w:rsidRDefault="00B33979">
            <w:pPr>
              <w:pStyle w:val="TAL"/>
              <w:rPr>
                <w:color w:val="000000"/>
                <w:sz w:val="16"/>
                <w:szCs w:val="16"/>
              </w:rPr>
            </w:pPr>
            <w:r>
              <w:rPr>
                <w:color w:val="000000"/>
                <w:sz w:val="16"/>
                <w:szCs w:val="16"/>
              </w:rPr>
              <w:t>Support of model level use case context</w:t>
            </w:r>
          </w:p>
        </w:tc>
        <w:tc>
          <w:tcPr>
            <w:tcW w:w="579" w:type="pct"/>
            <w:tcBorders>
              <w:top w:val="single" w:sz="4" w:space="0" w:color="auto"/>
              <w:left w:val="single" w:sz="4" w:space="0" w:color="auto"/>
              <w:bottom w:val="single" w:sz="4" w:space="0" w:color="auto"/>
              <w:right w:val="single" w:sz="4" w:space="0" w:color="auto"/>
            </w:tcBorders>
            <w:noWrap/>
            <w:hideMark/>
          </w:tcPr>
          <w:p w14:paraId="3819C8C3" w14:textId="77777777" w:rsidR="00B33979" w:rsidRDefault="00B33979">
            <w:pPr>
              <w:pStyle w:val="TAL"/>
              <w:rPr>
                <w:color w:val="000000"/>
                <w:sz w:val="16"/>
                <w:szCs w:val="16"/>
              </w:rPr>
            </w:pPr>
            <w:r>
              <w:rPr>
                <w:color w:val="000000"/>
                <w:sz w:val="16"/>
                <w:szCs w:val="16"/>
              </w:rPr>
              <w:t>ZTE,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5037A85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2413692" w14:textId="77777777" w:rsidR="00B33979" w:rsidRDefault="00B33979">
            <w:pPr>
              <w:pStyle w:val="TAL"/>
              <w:rPr>
                <w:color w:val="000000"/>
                <w:sz w:val="16"/>
                <w:szCs w:val="16"/>
              </w:rPr>
            </w:pPr>
            <w:r>
              <w:rPr>
                <w:color w:val="000000"/>
                <w:sz w:val="16"/>
                <w:szCs w:val="16"/>
              </w:rPr>
              <w:t>C3-242637</w:t>
            </w:r>
          </w:p>
        </w:tc>
        <w:tc>
          <w:tcPr>
            <w:tcW w:w="579" w:type="pct"/>
            <w:tcBorders>
              <w:top w:val="single" w:sz="4" w:space="0" w:color="auto"/>
              <w:left w:val="single" w:sz="4" w:space="0" w:color="auto"/>
              <w:bottom w:val="single" w:sz="4" w:space="0" w:color="auto"/>
              <w:right w:val="single" w:sz="4" w:space="0" w:color="auto"/>
            </w:tcBorders>
            <w:noWrap/>
            <w:hideMark/>
          </w:tcPr>
          <w:p w14:paraId="1AD73E48" w14:textId="77777777" w:rsidR="00B33979" w:rsidRDefault="00B33979">
            <w:pPr>
              <w:rPr>
                <w:color w:val="000000"/>
                <w:sz w:val="16"/>
                <w:szCs w:val="16"/>
              </w:rPr>
            </w:pPr>
          </w:p>
        </w:tc>
      </w:tr>
    </w:tbl>
    <w:p w14:paraId="2EC1B25A" w14:textId="77777777" w:rsidR="00B33979" w:rsidRDefault="00B33979" w:rsidP="00B33979">
      <w:pPr>
        <w:pStyle w:val="TH"/>
      </w:pPr>
    </w:p>
    <w:p w14:paraId="57E4004F" w14:textId="77777777" w:rsidR="00B33979" w:rsidRDefault="00B33979" w:rsidP="00B33979">
      <w:pPr>
        <w:pStyle w:val="Heading2"/>
      </w:pPr>
      <w:r>
        <w:br w:type="page"/>
        <w:t>Annex B: List of change requests</w:t>
      </w:r>
    </w:p>
    <w:p w14:paraId="60ECB9D4" w14:textId="77777777" w:rsidR="00B33979" w:rsidRDefault="00B33979" w:rsidP="00B33979">
      <w:pPr>
        <w:pStyle w:val="TH"/>
      </w:pPr>
    </w:p>
    <w:tbl>
      <w:tblPr>
        <w:tblW w:w="12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825"/>
        <w:gridCol w:w="1838"/>
        <w:gridCol w:w="706"/>
        <w:gridCol w:w="572"/>
        <w:gridCol w:w="547"/>
        <w:gridCol w:w="535"/>
        <w:gridCol w:w="507"/>
        <w:gridCol w:w="1930"/>
        <w:gridCol w:w="980"/>
      </w:tblGrid>
      <w:tr w:rsidR="00B33979" w14:paraId="2F24B9B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4A1DFC4" w14:textId="77777777" w:rsidR="00B33979" w:rsidRDefault="00B3397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11255AC" w14:textId="77777777" w:rsidR="00B33979" w:rsidRDefault="00B3397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76D5784" w14:textId="77777777" w:rsidR="00B33979" w:rsidRDefault="00B33979">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78C326FC" w14:textId="77777777" w:rsidR="00B33979" w:rsidRDefault="00B33979">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71BB9A83" w14:textId="77777777" w:rsidR="00B33979" w:rsidRDefault="00B33979">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4523954A" w14:textId="77777777" w:rsidR="00B33979" w:rsidRDefault="00B33979">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012321E9" w14:textId="77777777" w:rsidR="00B33979" w:rsidRDefault="00B33979">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14:paraId="3BD89BF2" w14:textId="77777777" w:rsidR="00B33979" w:rsidRDefault="00B33979">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7FE36482" w14:textId="77777777" w:rsidR="00B33979" w:rsidRDefault="00B33979">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5193D379" w14:textId="77777777" w:rsidR="00B33979" w:rsidRDefault="00B33979">
            <w:pPr>
              <w:pStyle w:val="TAH"/>
            </w:pPr>
            <w:r>
              <w:t>Decision</w:t>
            </w:r>
          </w:p>
        </w:tc>
      </w:tr>
      <w:tr w:rsidR="00B33979" w14:paraId="385E71E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EF5D635" w14:textId="77777777" w:rsidR="00B33979" w:rsidRDefault="00B33979">
            <w:pPr>
              <w:pStyle w:val="TAL"/>
              <w:rPr>
                <w:sz w:val="16"/>
              </w:rPr>
            </w:pPr>
            <w:r>
              <w:rPr>
                <w:sz w:val="16"/>
              </w:rPr>
              <w:t>C3-242034</w:t>
            </w:r>
          </w:p>
        </w:tc>
        <w:tc>
          <w:tcPr>
            <w:tcW w:w="0" w:type="auto"/>
            <w:tcBorders>
              <w:top w:val="single" w:sz="4" w:space="0" w:color="auto"/>
              <w:left w:val="single" w:sz="4" w:space="0" w:color="auto"/>
              <w:bottom w:val="single" w:sz="4" w:space="0" w:color="auto"/>
              <w:right w:val="single" w:sz="4" w:space="0" w:color="auto"/>
            </w:tcBorders>
            <w:hideMark/>
          </w:tcPr>
          <w:p w14:paraId="28278D97" w14:textId="77777777" w:rsidR="00B33979" w:rsidRDefault="00B33979">
            <w:pPr>
              <w:pStyle w:val="TAL"/>
              <w:rPr>
                <w:sz w:val="16"/>
              </w:rPr>
            </w:pPr>
            <w:r>
              <w:rPr>
                <w:sz w:val="16"/>
              </w:rPr>
              <w:t>Clarification for Exposure level requirements</w:t>
            </w:r>
          </w:p>
        </w:tc>
        <w:tc>
          <w:tcPr>
            <w:tcW w:w="0" w:type="auto"/>
            <w:tcBorders>
              <w:top w:val="single" w:sz="4" w:space="0" w:color="auto"/>
              <w:left w:val="single" w:sz="4" w:space="0" w:color="auto"/>
              <w:bottom w:val="single" w:sz="4" w:space="0" w:color="auto"/>
              <w:right w:val="single" w:sz="4" w:space="0" w:color="auto"/>
            </w:tcBorders>
            <w:hideMark/>
          </w:tcPr>
          <w:p w14:paraId="106FA7A2"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267EBA29"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6B8753C" w14:textId="77777777" w:rsidR="00B33979" w:rsidRDefault="00B33979">
            <w:pPr>
              <w:pStyle w:val="TAL"/>
              <w:rPr>
                <w:sz w:val="16"/>
              </w:rPr>
            </w:pPr>
            <w:r>
              <w:rPr>
                <w:sz w:val="16"/>
              </w:rPr>
              <w:t>260</w:t>
            </w:r>
          </w:p>
        </w:tc>
        <w:tc>
          <w:tcPr>
            <w:tcW w:w="0" w:type="auto"/>
            <w:tcBorders>
              <w:top w:val="single" w:sz="4" w:space="0" w:color="auto"/>
              <w:left w:val="single" w:sz="4" w:space="0" w:color="auto"/>
              <w:bottom w:val="single" w:sz="4" w:space="0" w:color="auto"/>
              <w:right w:val="single" w:sz="4" w:space="0" w:color="auto"/>
            </w:tcBorders>
          </w:tcPr>
          <w:p w14:paraId="4D765D6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EB2E9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67F4D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295BC3"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51B21863" w14:textId="77777777" w:rsidR="00B33979" w:rsidRDefault="00B33979">
            <w:pPr>
              <w:pStyle w:val="TAL"/>
              <w:rPr>
                <w:sz w:val="16"/>
              </w:rPr>
            </w:pPr>
            <w:r>
              <w:rPr>
                <w:sz w:val="16"/>
              </w:rPr>
              <w:t>revised</w:t>
            </w:r>
          </w:p>
        </w:tc>
      </w:tr>
      <w:tr w:rsidR="00B33979" w14:paraId="7A6ADFF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A452A0D" w14:textId="77777777" w:rsidR="00B33979" w:rsidRDefault="00B33979">
            <w:pPr>
              <w:pStyle w:val="TAL"/>
              <w:rPr>
                <w:sz w:val="16"/>
              </w:rPr>
            </w:pPr>
            <w:r>
              <w:rPr>
                <w:sz w:val="16"/>
              </w:rPr>
              <w:t>C3-242035</w:t>
            </w:r>
          </w:p>
        </w:tc>
        <w:tc>
          <w:tcPr>
            <w:tcW w:w="0" w:type="auto"/>
            <w:tcBorders>
              <w:top w:val="single" w:sz="4" w:space="0" w:color="auto"/>
              <w:left w:val="single" w:sz="4" w:space="0" w:color="auto"/>
              <w:bottom w:val="single" w:sz="4" w:space="0" w:color="auto"/>
              <w:right w:val="single" w:sz="4" w:space="0" w:color="auto"/>
            </w:tcBorders>
            <w:hideMark/>
          </w:tcPr>
          <w:p w14:paraId="6A6AFADA" w14:textId="77777777" w:rsidR="00B33979" w:rsidRDefault="00B33979">
            <w:pPr>
              <w:pStyle w:val="TAL"/>
              <w:rPr>
                <w:sz w:val="16"/>
              </w:rPr>
            </w:pPr>
            <w:r>
              <w:rPr>
                <w:sz w:val="16"/>
              </w:rPr>
              <w:t>Remove Analytics Type IE from AppPerfNotif</w:t>
            </w:r>
          </w:p>
        </w:tc>
        <w:tc>
          <w:tcPr>
            <w:tcW w:w="0" w:type="auto"/>
            <w:tcBorders>
              <w:top w:val="single" w:sz="4" w:space="0" w:color="auto"/>
              <w:left w:val="single" w:sz="4" w:space="0" w:color="auto"/>
              <w:bottom w:val="single" w:sz="4" w:space="0" w:color="auto"/>
              <w:right w:val="single" w:sz="4" w:space="0" w:color="auto"/>
            </w:tcBorders>
            <w:hideMark/>
          </w:tcPr>
          <w:p w14:paraId="25267E00"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50BC82B1"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AEE9F15" w14:textId="77777777" w:rsidR="00B33979" w:rsidRDefault="00B33979">
            <w:pPr>
              <w:pStyle w:val="TAL"/>
              <w:rPr>
                <w:sz w:val="16"/>
              </w:rPr>
            </w:pPr>
            <w:r>
              <w:rPr>
                <w:sz w:val="16"/>
              </w:rPr>
              <w:t>261</w:t>
            </w:r>
          </w:p>
        </w:tc>
        <w:tc>
          <w:tcPr>
            <w:tcW w:w="0" w:type="auto"/>
            <w:tcBorders>
              <w:top w:val="single" w:sz="4" w:space="0" w:color="auto"/>
              <w:left w:val="single" w:sz="4" w:space="0" w:color="auto"/>
              <w:bottom w:val="single" w:sz="4" w:space="0" w:color="auto"/>
              <w:right w:val="single" w:sz="4" w:space="0" w:color="auto"/>
            </w:tcBorders>
          </w:tcPr>
          <w:p w14:paraId="5F59E03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FB73E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9B0BA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1C2871"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28485829" w14:textId="77777777" w:rsidR="00B33979" w:rsidRDefault="00B33979">
            <w:pPr>
              <w:pStyle w:val="TAL"/>
              <w:rPr>
                <w:sz w:val="16"/>
              </w:rPr>
            </w:pPr>
            <w:r>
              <w:rPr>
                <w:sz w:val="16"/>
              </w:rPr>
              <w:t>merged</w:t>
            </w:r>
          </w:p>
        </w:tc>
      </w:tr>
      <w:tr w:rsidR="00B33979" w14:paraId="49F0A18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11E8348" w14:textId="77777777" w:rsidR="00B33979" w:rsidRDefault="00B33979">
            <w:pPr>
              <w:pStyle w:val="TAL"/>
              <w:rPr>
                <w:sz w:val="16"/>
              </w:rPr>
            </w:pPr>
            <w:r>
              <w:rPr>
                <w:sz w:val="16"/>
              </w:rPr>
              <w:t>C3-242036</w:t>
            </w:r>
          </w:p>
        </w:tc>
        <w:tc>
          <w:tcPr>
            <w:tcW w:w="0" w:type="auto"/>
            <w:tcBorders>
              <w:top w:val="single" w:sz="4" w:space="0" w:color="auto"/>
              <w:left w:val="single" w:sz="4" w:space="0" w:color="auto"/>
              <w:bottom w:val="single" w:sz="4" w:space="0" w:color="auto"/>
              <w:right w:val="single" w:sz="4" w:space="0" w:color="auto"/>
            </w:tcBorders>
            <w:hideMark/>
          </w:tcPr>
          <w:p w14:paraId="3A9F53DF" w14:textId="77777777" w:rsidR="00B33979" w:rsidRDefault="00B33979">
            <w:pPr>
              <w:pStyle w:val="TAL"/>
              <w:rPr>
                <w:sz w:val="16"/>
              </w:rPr>
            </w:pPr>
            <w:r>
              <w:rPr>
                <w:sz w:val="16"/>
              </w:rPr>
              <w:t>Add reporting requirements to SliceAppPerfSub</w:t>
            </w:r>
          </w:p>
        </w:tc>
        <w:tc>
          <w:tcPr>
            <w:tcW w:w="0" w:type="auto"/>
            <w:tcBorders>
              <w:top w:val="single" w:sz="4" w:space="0" w:color="auto"/>
              <w:left w:val="single" w:sz="4" w:space="0" w:color="auto"/>
              <w:bottom w:val="single" w:sz="4" w:space="0" w:color="auto"/>
              <w:right w:val="single" w:sz="4" w:space="0" w:color="auto"/>
            </w:tcBorders>
            <w:hideMark/>
          </w:tcPr>
          <w:p w14:paraId="0D616F73"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6DFD55A8"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ACC07CB" w14:textId="77777777" w:rsidR="00B33979" w:rsidRDefault="00B33979">
            <w:pPr>
              <w:pStyle w:val="TAL"/>
              <w:rPr>
                <w:sz w:val="16"/>
              </w:rPr>
            </w:pPr>
            <w:r>
              <w:rPr>
                <w:sz w:val="16"/>
              </w:rPr>
              <w:t>262</w:t>
            </w:r>
          </w:p>
        </w:tc>
        <w:tc>
          <w:tcPr>
            <w:tcW w:w="0" w:type="auto"/>
            <w:tcBorders>
              <w:top w:val="single" w:sz="4" w:space="0" w:color="auto"/>
              <w:left w:val="single" w:sz="4" w:space="0" w:color="auto"/>
              <w:bottom w:val="single" w:sz="4" w:space="0" w:color="auto"/>
              <w:right w:val="single" w:sz="4" w:space="0" w:color="auto"/>
            </w:tcBorders>
          </w:tcPr>
          <w:p w14:paraId="7053B0A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AD534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5FDB3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6A0826"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73C7901D" w14:textId="77777777" w:rsidR="00B33979" w:rsidRDefault="00B33979">
            <w:pPr>
              <w:pStyle w:val="TAL"/>
              <w:rPr>
                <w:sz w:val="16"/>
              </w:rPr>
            </w:pPr>
            <w:r>
              <w:rPr>
                <w:sz w:val="16"/>
              </w:rPr>
              <w:t>revised</w:t>
            </w:r>
          </w:p>
        </w:tc>
      </w:tr>
      <w:tr w:rsidR="00B33979" w14:paraId="76C4483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F7238D3" w14:textId="77777777" w:rsidR="00B33979" w:rsidRDefault="00B33979">
            <w:pPr>
              <w:pStyle w:val="TAL"/>
              <w:rPr>
                <w:sz w:val="16"/>
              </w:rPr>
            </w:pPr>
            <w:r>
              <w:rPr>
                <w:sz w:val="16"/>
              </w:rPr>
              <w:t>C3-242037</w:t>
            </w:r>
          </w:p>
        </w:tc>
        <w:tc>
          <w:tcPr>
            <w:tcW w:w="0" w:type="auto"/>
            <w:tcBorders>
              <w:top w:val="single" w:sz="4" w:space="0" w:color="auto"/>
              <w:left w:val="single" w:sz="4" w:space="0" w:color="auto"/>
              <w:bottom w:val="single" w:sz="4" w:space="0" w:color="auto"/>
              <w:right w:val="single" w:sz="4" w:space="0" w:color="auto"/>
            </w:tcBorders>
            <w:hideMark/>
          </w:tcPr>
          <w:p w14:paraId="4BFABCA3" w14:textId="77777777" w:rsidR="00B33979" w:rsidRDefault="00B33979">
            <w:pPr>
              <w:pStyle w:val="TAL"/>
              <w:rPr>
                <w:sz w:val="16"/>
              </w:rPr>
            </w:pPr>
            <w:r>
              <w:rPr>
                <w:sz w:val="16"/>
              </w:rPr>
              <w:t>Remove Analytics Type IE from SliceAppPerfNotif</w:t>
            </w:r>
          </w:p>
        </w:tc>
        <w:tc>
          <w:tcPr>
            <w:tcW w:w="0" w:type="auto"/>
            <w:tcBorders>
              <w:top w:val="single" w:sz="4" w:space="0" w:color="auto"/>
              <w:left w:val="single" w:sz="4" w:space="0" w:color="auto"/>
              <w:bottom w:val="single" w:sz="4" w:space="0" w:color="auto"/>
              <w:right w:val="single" w:sz="4" w:space="0" w:color="auto"/>
            </w:tcBorders>
            <w:hideMark/>
          </w:tcPr>
          <w:p w14:paraId="6D2385B7"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06CDA8C8"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AD0B855" w14:textId="77777777" w:rsidR="00B33979" w:rsidRDefault="00B33979">
            <w:pPr>
              <w:pStyle w:val="TAL"/>
              <w:rPr>
                <w:sz w:val="16"/>
              </w:rPr>
            </w:pPr>
            <w:r>
              <w:rPr>
                <w:sz w:val="16"/>
              </w:rPr>
              <w:t>263</w:t>
            </w:r>
          </w:p>
        </w:tc>
        <w:tc>
          <w:tcPr>
            <w:tcW w:w="0" w:type="auto"/>
            <w:tcBorders>
              <w:top w:val="single" w:sz="4" w:space="0" w:color="auto"/>
              <w:left w:val="single" w:sz="4" w:space="0" w:color="auto"/>
              <w:bottom w:val="single" w:sz="4" w:space="0" w:color="auto"/>
              <w:right w:val="single" w:sz="4" w:space="0" w:color="auto"/>
            </w:tcBorders>
          </w:tcPr>
          <w:p w14:paraId="543C46C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743F7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B2DB9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A0291F"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5C56533E" w14:textId="77777777" w:rsidR="00B33979" w:rsidRDefault="00B33979">
            <w:pPr>
              <w:pStyle w:val="TAL"/>
              <w:rPr>
                <w:sz w:val="16"/>
              </w:rPr>
            </w:pPr>
            <w:r>
              <w:rPr>
                <w:sz w:val="16"/>
              </w:rPr>
              <w:t>merged</w:t>
            </w:r>
          </w:p>
        </w:tc>
      </w:tr>
      <w:tr w:rsidR="00B33979" w14:paraId="4D81C03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31345E3" w14:textId="77777777" w:rsidR="00B33979" w:rsidRDefault="00B33979">
            <w:pPr>
              <w:pStyle w:val="TAL"/>
              <w:rPr>
                <w:sz w:val="16"/>
              </w:rPr>
            </w:pPr>
            <w:r>
              <w:rPr>
                <w:sz w:val="16"/>
              </w:rPr>
              <w:t>C3-242038</w:t>
            </w:r>
          </w:p>
        </w:tc>
        <w:tc>
          <w:tcPr>
            <w:tcW w:w="0" w:type="auto"/>
            <w:tcBorders>
              <w:top w:val="single" w:sz="4" w:space="0" w:color="auto"/>
              <w:left w:val="single" w:sz="4" w:space="0" w:color="auto"/>
              <w:bottom w:val="single" w:sz="4" w:space="0" w:color="auto"/>
              <w:right w:val="single" w:sz="4" w:space="0" w:color="auto"/>
            </w:tcBorders>
            <w:hideMark/>
          </w:tcPr>
          <w:p w14:paraId="756D027C" w14:textId="77777777" w:rsidR="00B33979" w:rsidRDefault="00B33979">
            <w:pPr>
              <w:pStyle w:val="TAL"/>
              <w:rPr>
                <w:sz w:val="16"/>
              </w:rPr>
            </w:pPr>
            <w:r>
              <w:rPr>
                <w:sz w:val="16"/>
              </w:rPr>
              <w:t>Add reporting requirements to LocAccurSub</w:t>
            </w:r>
          </w:p>
        </w:tc>
        <w:tc>
          <w:tcPr>
            <w:tcW w:w="0" w:type="auto"/>
            <w:tcBorders>
              <w:top w:val="single" w:sz="4" w:space="0" w:color="auto"/>
              <w:left w:val="single" w:sz="4" w:space="0" w:color="auto"/>
              <w:bottom w:val="single" w:sz="4" w:space="0" w:color="auto"/>
              <w:right w:val="single" w:sz="4" w:space="0" w:color="auto"/>
            </w:tcBorders>
            <w:hideMark/>
          </w:tcPr>
          <w:p w14:paraId="720533E6"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4CA4EB46"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DE2CBD8" w14:textId="77777777" w:rsidR="00B33979" w:rsidRDefault="00B33979">
            <w:pPr>
              <w:pStyle w:val="TAL"/>
              <w:rPr>
                <w:sz w:val="16"/>
              </w:rPr>
            </w:pPr>
            <w:r>
              <w:rPr>
                <w:sz w:val="16"/>
              </w:rPr>
              <w:t>264</w:t>
            </w:r>
          </w:p>
        </w:tc>
        <w:tc>
          <w:tcPr>
            <w:tcW w:w="0" w:type="auto"/>
            <w:tcBorders>
              <w:top w:val="single" w:sz="4" w:space="0" w:color="auto"/>
              <w:left w:val="single" w:sz="4" w:space="0" w:color="auto"/>
              <w:bottom w:val="single" w:sz="4" w:space="0" w:color="auto"/>
              <w:right w:val="single" w:sz="4" w:space="0" w:color="auto"/>
            </w:tcBorders>
          </w:tcPr>
          <w:p w14:paraId="30B3217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18BAB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BFAD1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5FFE15"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77A34457" w14:textId="77777777" w:rsidR="00B33979" w:rsidRDefault="00B33979">
            <w:pPr>
              <w:pStyle w:val="TAL"/>
              <w:rPr>
                <w:sz w:val="16"/>
              </w:rPr>
            </w:pPr>
            <w:r>
              <w:rPr>
                <w:sz w:val="16"/>
              </w:rPr>
              <w:t>revised</w:t>
            </w:r>
          </w:p>
        </w:tc>
      </w:tr>
      <w:tr w:rsidR="00B33979" w14:paraId="3A57DF5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5B77BD0" w14:textId="77777777" w:rsidR="00B33979" w:rsidRDefault="00B33979">
            <w:pPr>
              <w:pStyle w:val="TAL"/>
              <w:rPr>
                <w:sz w:val="16"/>
              </w:rPr>
            </w:pPr>
            <w:r>
              <w:rPr>
                <w:sz w:val="16"/>
              </w:rPr>
              <w:t>C3-242039</w:t>
            </w:r>
          </w:p>
        </w:tc>
        <w:tc>
          <w:tcPr>
            <w:tcW w:w="0" w:type="auto"/>
            <w:tcBorders>
              <w:top w:val="single" w:sz="4" w:space="0" w:color="auto"/>
              <w:left w:val="single" w:sz="4" w:space="0" w:color="auto"/>
              <w:bottom w:val="single" w:sz="4" w:space="0" w:color="auto"/>
              <w:right w:val="single" w:sz="4" w:space="0" w:color="auto"/>
            </w:tcBorders>
            <w:hideMark/>
          </w:tcPr>
          <w:p w14:paraId="6B1583C5" w14:textId="77777777" w:rsidR="00B33979" w:rsidRDefault="00B33979">
            <w:pPr>
              <w:pStyle w:val="TAL"/>
              <w:rPr>
                <w:sz w:val="16"/>
              </w:rPr>
            </w:pPr>
            <w:r>
              <w:rPr>
                <w:sz w:val="16"/>
              </w:rPr>
              <w:t>Remove Analytics Type IE from LocAccurNotif</w:t>
            </w:r>
          </w:p>
        </w:tc>
        <w:tc>
          <w:tcPr>
            <w:tcW w:w="0" w:type="auto"/>
            <w:tcBorders>
              <w:top w:val="single" w:sz="4" w:space="0" w:color="auto"/>
              <w:left w:val="single" w:sz="4" w:space="0" w:color="auto"/>
              <w:bottom w:val="single" w:sz="4" w:space="0" w:color="auto"/>
              <w:right w:val="single" w:sz="4" w:space="0" w:color="auto"/>
            </w:tcBorders>
            <w:hideMark/>
          </w:tcPr>
          <w:p w14:paraId="336D1906"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7B65C9C7"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AFAC5E4" w14:textId="77777777" w:rsidR="00B33979" w:rsidRDefault="00B33979">
            <w:pPr>
              <w:pStyle w:val="TAL"/>
              <w:rPr>
                <w:sz w:val="16"/>
              </w:rPr>
            </w:pPr>
            <w:r>
              <w:rPr>
                <w:sz w:val="16"/>
              </w:rPr>
              <w:t>265</w:t>
            </w:r>
          </w:p>
        </w:tc>
        <w:tc>
          <w:tcPr>
            <w:tcW w:w="0" w:type="auto"/>
            <w:tcBorders>
              <w:top w:val="single" w:sz="4" w:space="0" w:color="auto"/>
              <w:left w:val="single" w:sz="4" w:space="0" w:color="auto"/>
              <w:bottom w:val="single" w:sz="4" w:space="0" w:color="auto"/>
              <w:right w:val="single" w:sz="4" w:space="0" w:color="auto"/>
            </w:tcBorders>
          </w:tcPr>
          <w:p w14:paraId="5186733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FE4E4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0E096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8CA2AC"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7F494E90" w14:textId="77777777" w:rsidR="00B33979" w:rsidRDefault="00B33979">
            <w:pPr>
              <w:pStyle w:val="TAL"/>
              <w:rPr>
                <w:sz w:val="16"/>
              </w:rPr>
            </w:pPr>
            <w:r>
              <w:rPr>
                <w:sz w:val="16"/>
              </w:rPr>
              <w:t>merged</w:t>
            </w:r>
          </w:p>
        </w:tc>
      </w:tr>
      <w:tr w:rsidR="00B33979" w14:paraId="5F28622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8204F0B" w14:textId="77777777" w:rsidR="00B33979" w:rsidRDefault="00B33979">
            <w:pPr>
              <w:pStyle w:val="TAL"/>
              <w:rPr>
                <w:sz w:val="16"/>
              </w:rPr>
            </w:pPr>
            <w:r>
              <w:rPr>
                <w:sz w:val="16"/>
              </w:rPr>
              <w:t>C3-242040</w:t>
            </w:r>
          </w:p>
        </w:tc>
        <w:tc>
          <w:tcPr>
            <w:tcW w:w="0" w:type="auto"/>
            <w:tcBorders>
              <w:top w:val="single" w:sz="4" w:space="0" w:color="auto"/>
              <w:left w:val="single" w:sz="4" w:space="0" w:color="auto"/>
              <w:bottom w:val="single" w:sz="4" w:space="0" w:color="auto"/>
              <w:right w:val="single" w:sz="4" w:space="0" w:color="auto"/>
            </w:tcBorders>
            <w:hideMark/>
          </w:tcPr>
          <w:p w14:paraId="6A85408B" w14:textId="77777777" w:rsidR="00B33979" w:rsidRDefault="00B33979">
            <w:pPr>
              <w:pStyle w:val="TAL"/>
              <w:rPr>
                <w:sz w:val="16"/>
              </w:rPr>
            </w:pPr>
            <w:r>
              <w:rPr>
                <w:sz w:val="16"/>
              </w:rPr>
              <w:t>Add new attributes to SrvApiSub</w:t>
            </w:r>
          </w:p>
        </w:tc>
        <w:tc>
          <w:tcPr>
            <w:tcW w:w="0" w:type="auto"/>
            <w:tcBorders>
              <w:top w:val="single" w:sz="4" w:space="0" w:color="auto"/>
              <w:left w:val="single" w:sz="4" w:space="0" w:color="auto"/>
              <w:bottom w:val="single" w:sz="4" w:space="0" w:color="auto"/>
              <w:right w:val="single" w:sz="4" w:space="0" w:color="auto"/>
            </w:tcBorders>
            <w:hideMark/>
          </w:tcPr>
          <w:p w14:paraId="150A15C0"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3EF126E4"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46DBEE3" w14:textId="77777777" w:rsidR="00B33979" w:rsidRDefault="00B33979">
            <w:pPr>
              <w:pStyle w:val="TAL"/>
              <w:rPr>
                <w:sz w:val="16"/>
              </w:rPr>
            </w:pPr>
            <w:r>
              <w:rPr>
                <w:sz w:val="16"/>
              </w:rPr>
              <w:t>266</w:t>
            </w:r>
          </w:p>
        </w:tc>
        <w:tc>
          <w:tcPr>
            <w:tcW w:w="0" w:type="auto"/>
            <w:tcBorders>
              <w:top w:val="single" w:sz="4" w:space="0" w:color="auto"/>
              <w:left w:val="single" w:sz="4" w:space="0" w:color="auto"/>
              <w:bottom w:val="single" w:sz="4" w:space="0" w:color="auto"/>
              <w:right w:val="single" w:sz="4" w:space="0" w:color="auto"/>
            </w:tcBorders>
          </w:tcPr>
          <w:p w14:paraId="4140DDE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8F00F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263B6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C1FFE4"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4F829203" w14:textId="77777777" w:rsidR="00B33979" w:rsidRDefault="00B33979">
            <w:pPr>
              <w:pStyle w:val="TAL"/>
              <w:rPr>
                <w:sz w:val="16"/>
              </w:rPr>
            </w:pPr>
            <w:r>
              <w:rPr>
                <w:sz w:val="16"/>
              </w:rPr>
              <w:t>revised</w:t>
            </w:r>
          </w:p>
        </w:tc>
      </w:tr>
      <w:tr w:rsidR="00B33979" w14:paraId="79D76D5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B4AE6BC" w14:textId="77777777" w:rsidR="00B33979" w:rsidRDefault="00B33979">
            <w:pPr>
              <w:pStyle w:val="TAL"/>
              <w:rPr>
                <w:sz w:val="16"/>
              </w:rPr>
            </w:pPr>
            <w:r>
              <w:rPr>
                <w:sz w:val="16"/>
              </w:rPr>
              <w:t>C3-242041</w:t>
            </w:r>
          </w:p>
        </w:tc>
        <w:tc>
          <w:tcPr>
            <w:tcW w:w="0" w:type="auto"/>
            <w:tcBorders>
              <w:top w:val="single" w:sz="4" w:space="0" w:color="auto"/>
              <w:left w:val="single" w:sz="4" w:space="0" w:color="auto"/>
              <w:bottom w:val="single" w:sz="4" w:space="0" w:color="auto"/>
              <w:right w:val="single" w:sz="4" w:space="0" w:color="auto"/>
            </w:tcBorders>
            <w:hideMark/>
          </w:tcPr>
          <w:p w14:paraId="73828F56" w14:textId="77777777" w:rsidR="00B33979" w:rsidRDefault="00B33979">
            <w:pPr>
              <w:pStyle w:val="TAL"/>
              <w:rPr>
                <w:sz w:val="16"/>
              </w:rPr>
            </w:pPr>
            <w:r>
              <w:rPr>
                <w:sz w:val="16"/>
              </w:rPr>
              <w:t>Add reporting requirements to SUPSub</w:t>
            </w:r>
          </w:p>
        </w:tc>
        <w:tc>
          <w:tcPr>
            <w:tcW w:w="0" w:type="auto"/>
            <w:tcBorders>
              <w:top w:val="single" w:sz="4" w:space="0" w:color="auto"/>
              <w:left w:val="single" w:sz="4" w:space="0" w:color="auto"/>
              <w:bottom w:val="single" w:sz="4" w:space="0" w:color="auto"/>
              <w:right w:val="single" w:sz="4" w:space="0" w:color="auto"/>
            </w:tcBorders>
            <w:hideMark/>
          </w:tcPr>
          <w:p w14:paraId="72C1DCA9"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123B3A81"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5402B20" w14:textId="77777777" w:rsidR="00B33979" w:rsidRDefault="00B33979">
            <w:pPr>
              <w:pStyle w:val="TAL"/>
              <w:rPr>
                <w:sz w:val="16"/>
              </w:rPr>
            </w:pPr>
            <w:r>
              <w:rPr>
                <w:sz w:val="16"/>
              </w:rPr>
              <w:t>267</w:t>
            </w:r>
          </w:p>
        </w:tc>
        <w:tc>
          <w:tcPr>
            <w:tcW w:w="0" w:type="auto"/>
            <w:tcBorders>
              <w:top w:val="single" w:sz="4" w:space="0" w:color="auto"/>
              <w:left w:val="single" w:sz="4" w:space="0" w:color="auto"/>
              <w:bottom w:val="single" w:sz="4" w:space="0" w:color="auto"/>
              <w:right w:val="single" w:sz="4" w:space="0" w:color="auto"/>
            </w:tcBorders>
          </w:tcPr>
          <w:p w14:paraId="09C3305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211DB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7CE4B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5F4362"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24A8C698" w14:textId="77777777" w:rsidR="00B33979" w:rsidRDefault="00B33979">
            <w:pPr>
              <w:pStyle w:val="TAL"/>
              <w:rPr>
                <w:sz w:val="16"/>
              </w:rPr>
            </w:pPr>
            <w:r>
              <w:rPr>
                <w:sz w:val="16"/>
              </w:rPr>
              <w:t>revised</w:t>
            </w:r>
          </w:p>
        </w:tc>
      </w:tr>
      <w:tr w:rsidR="00B33979" w14:paraId="1ABF3FE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88A7E51" w14:textId="77777777" w:rsidR="00B33979" w:rsidRDefault="00B33979">
            <w:pPr>
              <w:pStyle w:val="TAL"/>
              <w:rPr>
                <w:sz w:val="16"/>
              </w:rPr>
            </w:pPr>
            <w:r>
              <w:rPr>
                <w:sz w:val="16"/>
              </w:rPr>
              <w:t>C3-242044</w:t>
            </w:r>
          </w:p>
        </w:tc>
        <w:tc>
          <w:tcPr>
            <w:tcW w:w="0" w:type="auto"/>
            <w:tcBorders>
              <w:top w:val="single" w:sz="4" w:space="0" w:color="auto"/>
              <w:left w:val="single" w:sz="4" w:space="0" w:color="auto"/>
              <w:bottom w:val="single" w:sz="4" w:space="0" w:color="auto"/>
              <w:right w:val="single" w:sz="4" w:space="0" w:color="auto"/>
            </w:tcBorders>
            <w:hideMark/>
          </w:tcPr>
          <w:p w14:paraId="541CCFDA" w14:textId="77777777" w:rsidR="00B33979" w:rsidRDefault="00B33979">
            <w:pPr>
              <w:pStyle w:val="TAL"/>
              <w:rPr>
                <w:sz w:val="16"/>
              </w:rPr>
            </w:pPr>
            <w:r>
              <w:rPr>
                <w:sz w:val="16"/>
              </w:rPr>
              <w:t>Slice API management service</w:t>
            </w:r>
          </w:p>
        </w:tc>
        <w:tc>
          <w:tcPr>
            <w:tcW w:w="0" w:type="auto"/>
            <w:tcBorders>
              <w:top w:val="single" w:sz="4" w:space="0" w:color="auto"/>
              <w:left w:val="single" w:sz="4" w:space="0" w:color="auto"/>
              <w:bottom w:val="single" w:sz="4" w:space="0" w:color="auto"/>
              <w:right w:val="single" w:sz="4" w:space="0" w:color="auto"/>
            </w:tcBorders>
            <w:hideMark/>
          </w:tcPr>
          <w:p w14:paraId="705EC3A5"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7E848EE4"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3E6ACE12" w14:textId="77777777" w:rsidR="00B33979" w:rsidRDefault="00B33979">
            <w:pPr>
              <w:pStyle w:val="TAL"/>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tcPr>
          <w:p w14:paraId="22704B2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FFDD0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CE2DE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C4D0A2"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0384DA81" w14:textId="77777777" w:rsidR="00B33979" w:rsidRDefault="00B33979">
            <w:pPr>
              <w:pStyle w:val="TAL"/>
              <w:rPr>
                <w:sz w:val="16"/>
              </w:rPr>
            </w:pPr>
            <w:r>
              <w:rPr>
                <w:sz w:val="16"/>
              </w:rPr>
              <w:t>revised</w:t>
            </w:r>
          </w:p>
        </w:tc>
      </w:tr>
      <w:tr w:rsidR="00B33979" w14:paraId="2D57486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602A3B5" w14:textId="77777777" w:rsidR="00B33979" w:rsidRDefault="00B33979">
            <w:pPr>
              <w:pStyle w:val="TAL"/>
              <w:rPr>
                <w:sz w:val="16"/>
              </w:rPr>
            </w:pPr>
            <w:r>
              <w:rPr>
                <w:sz w:val="16"/>
              </w:rPr>
              <w:t>C3-242045</w:t>
            </w:r>
          </w:p>
        </w:tc>
        <w:tc>
          <w:tcPr>
            <w:tcW w:w="0" w:type="auto"/>
            <w:tcBorders>
              <w:top w:val="single" w:sz="4" w:space="0" w:color="auto"/>
              <w:left w:val="single" w:sz="4" w:space="0" w:color="auto"/>
              <w:bottom w:val="single" w:sz="4" w:space="0" w:color="auto"/>
              <w:right w:val="single" w:sz="4" w:space="0" w:color="auto"/>
            </w:tcBorders>
            <w:hideMark/>
          </w:tcPr>
          <w:p w14:paraId="1E4F3218" w14:textId="77777777" w:rsidR="00B33979" w:rsidRDefault="00B33979">
            <w:pPr>
              <w:pStyle w:val="TAL"/>
              <w:rPr>
                <w:sz w:val="16"/>
              </w:rPr>
            </w:pPr>
            <w:r>
              <w:rPr>
                <w:sz w:val="16"/>
              </w:rPr>
              <w:t>Slice API management API definition</w:t>
            </w:r>
          </w:p>
        </w:tc>
        <w:tc>
          <w:tcPr>
            <w:tcW w:w="0" w:type="auto"/>
            <w:tcBorders>
              <w:top w:val="single" w:sz="4" w:space="0" w:color="auto"/>
              <w:left w:val="single" w:sz="4" w:space="0" w:color="auto"/>
              <w:bottom w:val="single" w:sz="4" w:space="0" w:color="auto"/>
              <w:right w:val="single" w:sz="4" w:space="0" w:color="auto"/>
            </w:tcBorders>
            <w:hideMark/>
          </w:tcPr>
          <w:p w14:paraId="5F41864D"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6FCA3207"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3AEE32A0" w14:textId="77777777" w:rsidR="00B33979" w:rsidRDefault="00B33979">
            <w:pPr>
              <w:pStyle w:val="TAL"/>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tcPr>
          <w:p w14:paraId="5F18F62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A8CBD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A14A2D"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A79456"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02F287FB" w14:textId="77777777" w:rsidR="00B33979" w:rsidRDefault="00B33979">
            <w:pPr>
              <w:pStyle w:val="TAL"/>
              <w:rPr>
                <w:sz w:val="16"/>
              </w:rPr>
            </w:pPr>
            <w:r>
              <w:rPr>
                <w:sz w:val="16"/>
              </w:rPr>
              <w:t>revised</w:t>
            </w:r>
          </w:p>
        </w:tc>
      </w:tr>
      <w:tr w:rsidR="00B33979" w14:paraId="5DB9A77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881754F" w14:textId="77777777" w:rsidR="00B33979" w:rsidRDefault="00B33979">
            <w:pPr>
              <w:pStyle w:val="TAL"/>
              <w:rPr>
                <w:sz w:val="16"/>
              </w:rPr>
            </w:pPr>
            <w:r>
              <w:rPr>
                <w:sz w:val="16"/>
              </w:rPr>
              <w:t>C3-242046</w:t>
            </w:r>
          </w:p>
        </w:tc>
        <w:tc>
          <w:tcPr>
            <w:tcW w:w="0" w:type="auto"/>
            <w:tcBorders>
              <w:top w:val="single" w:sz="4" w:space="0" w:color="auto"/>
              <w:left w:val="single" w:sz="4" w:space="0" w:color="auto"/>
              <w:bottom w:val="single" w:sz="4" w:space="0" w:color="auto"/>
              <w:right w:val="single" w:sz="4" w:space="0" w:color="auto"/>
            </w:tcBorders>
            <w:hideMark/>
          </w:tcPr>
          <w:p w14:paraId="697E12AA" w14:textId="77777777" w:rsidR="00B33979" w:rsidRDefault="00B33979">
            <w:pPr>
              <w:pStyle w:val="TAL"/>
              <w:rPr>
                <w:sz w:val="16"/>
              </w:rPr>
            </w:pPr>
            <w:r>
              <w:rPr>
                <w:sz w:val="16"/>
              </w:rPr>
              <w:t>Slice API management API (YAML)</w:t>
            </w:r>
          </w:p>
        </w:tc>
        <w:tc>
          <w:tcPr>
            <w:tcW w:w="0" w:type="auto"/>
            <w:tcBorders>
              <w:top w:val="single" w:sz="4" w:space="0" w:color="auto"/>
              <w:left w:val="single" w:sz="4" w:space="0" w:color="auto"/>
              <w:bottom w:val="single" w:sz="4" w:space="0" w:color="auto"/>
              <w:right w:val="single" w:sz="4" w:space="0" w:color="auto"/>
            </w:tcBorders>
            <w:hideMark/>
          </w:tcPr>
          <w:p w14:paraId="249F0217"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031FE947"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7A44EFC1" w14:textId="77777777" w:rsidR="00B33979" w:rsidRDefault="00B33979">
            <w:pPr>
              <w:pStyle w:val="TAL"/>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tcPr>
          <w:p w14:paraId="41AEAA5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C9934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25376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CA83D7"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6E30B5C1" w14:textId="77777777" w:rsidR="00B33979" w:rsidRDefault="00B33979">
            <w:pPr>
              <w:pStyle w:val="TAL"/>
              <w:rPr>
                <w:sz w:val="16"/>
              </w:rPr>
            </w:pPr>
            <w:r>
              <w:rPr>
                <w:sz w:val="16"/>
              </w:rPr>
              <w:t>revised</w:t>
            </w:r>
          </w:p>
        </w:tc>
      </w:tr>
      <w:tr w:rsidR="00B33979" w14:paraId="5C5EC53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65A9843" w14:textId="77777777" w:rsidR="00B33979" w:rsidRDefault="00B33979">
            <w:pPr>
              <w:pStyle w:val="TAL"/>
              <w:rPr>
                <w:sz w:val="16"/>
              </w:rPr>
            </w:pPr>
            <w:r>
              <w:rPr>
                <w:sz w:val="16"/>
              </w:rPr>
              <w:t>C3-242048</w:t>
            </w:r>
          </w:p>
        </w:tc>
        <w:tc>
          <w:tcPr>
            <w:tcW w:w="0" w:type="auto"/>
            <w:tcBorders>
              <w:top w:val="single" w:sz="4" w:space="0" w:color="auto"/>
              <w:left w:val="single" w:sz="4" w:space="0" w:color="auto"/>
              <w:bottom w:val="single" w:sz="4" w:space="0" w:color="auto"/>
              <w:right w:val="single" w:sz="4" w:space="0" w:color="auto"/>
            </w:tcBorders>
            <w:hideMark/>
          </w:tcPr>
          <w:p w14:paraId="4C900ADF" w14:textId="77777777" w:rsidR="00B33979" w:rsidRDefault="00B33979">
            <w:pPr>
              <w:pStyle w:val="TAL"/>
              <w:rPr>
                <w:sz w:val="16"/>
              </w:rPr>
            </w:pPr>
            <w:r>
              <w:rPr>
                <w:sz w:val="16"/>
              </w:rPr>
              <w:t>Service continuity service</w:t>
            </w:r>
          </w:p>
        </w:tc>
        <w:tc>
          <w:tcPr>
            <w:tcW w:w="0" w:type="auto"/>
            <w:tcBorders>
              <w:top w:val="single" w:sz="4" w:space="0" w:color="auto"/>
              <w:left w:val="single" w:sz="4" w:space="0" w:color="auto"/>
              <w:bottom w:val="single" w:sz="4" w:space="0" w:color="auto"/>
              <w:right w:val="single" w:sz="4" w:space="0" w:color="auto"/>
            </w:tcBorders>
            <w:hideMark/>
          </w:tcPr>
          <w:p w14:paraId="4CFDE042"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4291163F"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530F59A9" w14:textId="77777777" w:rsidR="00B33979" w:rsidRDefault="00B33979">
            <w:pPr>
              <w:pStyle w:val="TAL"/>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tcPr>
          <w:p w14:paraId="0EEF7C0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75743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F7C50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4FA5F1"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0E9DF222" w14:textId="77777777" w:rsidR="00B33979" w:rsidRDefault="00B33979">
            <w:pPr>
              <w:pStyle w:val="TAL"/>
              <w:rPr>
                <w:sz w:val="16"/>
              </w:rPr>
            </w:pPr>
            <w:r>
              <w:rPr>
                <w:sz w:val="16"/>
              </w:rPr>
              <w:t>merged</w:t>
            </w:r>
          </w:p>
        </w:tc>
      </w:tr>
      <w:tr w:rsidR="00B33979" w14:paraId="008837F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ABF9D2D" w14:textId="77777777" w:rsidR="00B33979" w:rsidRDefault="00B33979">
            <w:pPr>
              <w:pStyle w:val="TAL"/>
              <w:rPr>
                <w:sz w:val="16"/>
              </w:rPr>
            </w:pPr>
            <w:r>
              <w:rPr>
                <w:sz w:val="16"/>
              </w:rPr>
              <w:t>C3-242049</w:t>
            </w:r>
          </w:p>
        </w:tc>
        <w:tc>
          <w:tcPr>
            <w:tcW w:w="0" w:type="auto"/>
            <w:tcBorders>
              <w:top w:val="single" w:sz="4" w:space="0" w:color="auto"/>
              <w:left w:val="single" w:sz="4" w:space="0" w:color="auto"/>
              <w:bottom w:val="single" w:sz="4" w:space="0" w:color="auto"/>
              <w:right w:val="single" w:sz="4" w:space="0" w:color="auto"/>
            </w:tcBorders>
            <w:hideMark/>
          </w:tcPr>
          <w:p w14:paraId="63FD9FE9" w14:textId="77777777" w:rsidR="00B33979" w:rsidRDefault="00B33979">
            <w:pPr>
              <w:pStyle w:val="TAL"/>
              <w:rPr>
                <w:sz w:val="16"/>
              </w:rPr>
            </w:pPr>
            <w:r>
              <w:rPr>
                <w:sz w:val="16"/>
              </w:rPr>
              <w:t>Service continuity API definition</w:t>
            </w:r>
          </w:p>
        </w:tc>
        <w:tc>
          <w:tcPr>
            <w:tcW w:w="0" w:type="auto"/>
            <w:tcBorders>
              <w:top w:val="single" w:sz="4" w:space="0" w:color="auto"/>
              <w:left w:val="single" w:sz="4" w:space="0" w:color="auto"/>
              <w:bottom w:val="single" w:sz="4" w:space="0" w:color="auto"/>
              <w:right w:val="single" w:sz="4" w:space="0" w:color="auto"/>
            </w:tcBorders>
            <w:hideMark/>
          </w:tcPr>
          <w:p w14:paraId="13ECA250"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781B836B"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528D8E17" w14:textId="77777777" w:rsidR="00B33979" w:rsidRDefault="00B33979">
            <w:pPr>
              <w:pStyle w:val="TAL"/>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tcPr>
          <w:p w14:paraId="1B90E9B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61DCE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646D3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BE0ADB"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12B3386C" w14:textId="77777777" w:rsidR="00B33979" w:rsidRDefault="00B33979">
            <w:pPr>
              <w:pStyle w:val="TAL"/>
              <w:rPr>
                <w:sz w:val="16"/>
              </w:rPr>
            </w:pPr>
            <w:r>
              <w:rPr>
                <w:sz w:val="16"/>
              </w:rPr>
              <w:t>merged</w:t>
            </w:r>
          </w:p>
        </w:tc>
      </w:tr>
      <w:tr w:rsidR="00B33979" w14:paraId="1004529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4D6CE94" w14:textId="77777777" w:rsidR="00B33979" w:rsidRDefault="00B33979">
            <w:pPr>
              <w:pStyle w:val="TAL"/>
              <w:rPr>
                <w:sz w:val="16"/>
              </w:rPr>
            </w:pPr>
            <w:r>
              <w:rPr>
                <w:sz w:val="16"/>
              </w:rPr>
              <w:t>C3-242050</w:t>
            </w:r>
          </w:p>
        </w:tc>
        <w:tc>
          <w:tcPr>
            <w:tcW w:w="0" w:type="auto"/>
            <w:tcBorders>
              <w:top w:val="single" w:sz="4" w:space="0" w:color="auto"/>
              <w:left w:val="single" w:sz="4" w:space="0" w:color="auto"/>
              <w:bottom w:val="single" w:sz="4" w:space="0" w:color="auto"/>
              <w:right w:val="single" w:sz="4" w:space="0" w:color="auto"/>
            </w:tcBorders>
            <w:hideMark/>
          </w:tcPr>
          <w:p w14:paraId="3FBFB5D2" w14:textId="77777777" w:rsidR="00B33979" w:rsidRDefault="00B33979">
            <w:pPr>
              <w:pStyle w:val="TAL"/>
              <w:rPr>
                <w:sz w:val="16"/>
              </w:rPr>
            </w:pPr>
            <w:r>
              <w:rPr>
                <w:sz w:val="16"/>
              </w:rPr>
              <w:t>Service continuity API format (YAML)</w:t>
            </w:r>
          </w:p>
        </w:tc>
        <w:tc>
          <w:tcPr>
            <w:tcW w:w="0" w:type="auto"/>
            <w:tcBorders>
              <w:top w:val="single" w:sz="4" w:space="0" w:color="auto"/>
              <w:left w:val="single" w:sz="4" w:space="0" w:color="auto"/>
              <w:bottom w:val="single" w:sz="4" w:space="0" w:color="auto"/>
              <w:right w:val="single" w:sz="4" w:space="0" w:color="auto"/>
            </w:tcBorders>
            <w:hideMark/>
          </w:tcPr>
          <w:p w14:paraId="38AF0526"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2D6564D0"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25D94985" w14:textId="77777777" w:rsidR="00B33979" w:rsidRDefault="00B33979">
            <w:pPr>
              <w:pStyle w:val="TAL"/>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tcPr>
          <w:p w14:paraId="1BE6318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0618E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F707A1"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EC6291"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7B8DF531" w14:textId="77777777" w:rsidR="00B33979" w:rsidRDefault="00B33979">
            <w:pPr>
              <w:pStyle w:val="TAL"/>
              <w:rPr>
                <w:sz w:val="16"/>
              </w:rPr>
            </w:pPr>
            <w:r>
              <w:rPr>
                <w:sz w:val="16"/>
              </w:rPr>
              <w:t>merged</w:t>
            </w:r>
          </w:p>
        </w:tc>
      </w:tr>
      <w:tr w:rsidR="00B33979" w14:paraId="63C41A3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0E0183C" w14:textId="77777777" w:rsidR="00B33979" w:rsidRDefault="00B33979">
            <w:pPr>
              <w:pStyle w:val="TAL"/>
              <w:rPr>
                <w:sz w:val="16"/>
              </w:rPr>
            </w:pPr>
            <w:r>
              <w:rPr>
                <w:sz w:val="16"/>
              </w:rPr>
              <w:t>C3-242051</w:t>
            </w:r>
          </w:p>
        </w:tc>
        <w:tc>
          <w:tcPr>
            <w:tcW w:w="0" w:type="auto"/>
            <w:tcBorders>
              <w:top w:val="single" w:sz="4" w:space="0" w:color="auto"/>
              <w:left w:val="single" w:sz="4" w:space="0" w:color="auto"/>
              <w:bottom w:val="single" w:sz="4" w:space="0" w:color="auto"/>
              <w:right w:val="single" w:sz="4" w:space="0" w:color="auto"/>
            </w:tcBorders>
            <w:hideMark/>
          </w:tcPr>
          <w:p w14:paraId="000E78F0" w14:textId="77777777" w:rsidR="00B33979" w:rsidRDefault="00B33979">
            <w:pPr>
              <w:pStyle w:val="TAL"/>
              <w:rPr>
                <w:sz w:val="16"/>
              </w:rPr>
            </w:pPr>
            <w:r>
              <w:rPr>
                <w:sz w:val="16"/>
              </w:rPr>
              <w:t>Negotiated information collection</w:t>
            </w:r>
          </w:p>
        </w:tc>
        <w:tc>
          <w:tcPr>
            <w:tcW w:w="0" w:type="auto"/>
            <w:tcBorders>
              <w:top w:val="single" w:sz="4" w:space="0" w:color="auto"/>
              <w:left w:val="single" w:sz="4" w:space="0" w:color="auto"/>
              <w:bottom w:val="single" w:sz="4" w:space="0" w:color="auto"/>
              <w:right w:val="single" w:sz="4" w:space="0" w:color="auto"/>
            </w:tcBorders>
            <w:hideMark/>
          </w:tcPr>
          <w:p w14:paraId="46423913"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759455FB"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56B381FB" w14:textId="77777777" w:rsidR="00B33979" w:rsidRDefault="00B33979">
            <w:pPr>
              <w:pStyle w:val="TAL"/>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tcPr>
          <w:p w14:paraId="3F8E678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259A3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9A7F29"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0D0470"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16700D8A" w14:textId="77777777" w:rsidR="00B33979" w:rsidRDefault="00B33979">
            <w:pPr>
              <w:pStyle w:val="TAL"/>
              <w:rPr>
                <w:sz w:val="16"/>
              </w:rPr>
            </w:pPr>
            <w:r>
              <w:rPr>
                <w:sz w:val="16"/>
              </w:rPr>
              <w:t>merged</w:t>
            </w:r>
          </w:p>
        </w:tc>
      </w:tr>
      <w:tr w:rsidR="00B33979" w14:paraId="1292F99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52F44FD" w14:textId="77777777" w:rsidR="00B33979" w:rsidRDefault="00B33979">
            <w:pPr>
              <w:pStyle w:val="TAL"/>
              <w:rPr>
                <w:sz w:val="16"/>
              </w:rPr>
            </w:pPr>
            <w:r>
              <w:rPr>
                <w:sz w:val="16"/>
              </w:rPr>
              <w:t>C3-242052</w:t>
            </w:r>
          </w:p>
        </w:tc>
        <w:tc>
          <w:tcPr>
            <w:tcW w:w="0" w:type="auto"/>
            <w:tcBorders>
              <w:top w:val="single" w:sz="4" w:space="0" w:color="auto"/>
              <w:left w:val="single" w:sz="4" w:space="0" w:color="auto"/>
              <w:bottom w:val="single" w:sz="4" w:space="0" w:color="auto"/>
              <w:right w:val="single" w:sz="4" w:space="0" w:color="auto"/>
            </w:tcBorders>
            <w:hideMark/>
          </w:tcPr>
          <w:p w14:paraId="31768BE8" w14:textId="77777777" w:rsidR="00B33979" w:rsidRDefault="00B33979">
            <w:pPr>
              <w:pStyle w:val="TAL"/>
              <w:rPr>
                <w:sz w:val="16"/>
              </w:rPr>
            </w:pPr>
            <w:r>
              <w:rPr>
                <w:sz w:val="16"/>
              </w:rPr>
              <w:t>Negotiated information collection (YAML)</w:t>
            </w:r>
          </w:p>
        </w:tc>
        <w:tc>
          <w:tcPr>
            <w:tcW w:w="0" w:type="auto"/>
            <w:tcBorders>
              <w:top w:val="single" w:sz="4" w:space="0" w:color="auto"/>
              <w:left w:val="single" w:sz="4" w:space="0" w:color="auto"/>
              <w:bottom w:val="single" w:sz="4" w:space="0" w:color="auto"/>
              <w:right w:val="single" w:sz="4" w:space="0" w:color="auto"/>
            </w:tcBorders>
            <w:hideMark/>
          </w:tcPr>
          <w:p w14:paraId="2BE20FA2"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1A7E9737"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057BD8E6" w14:textId="77777777" w:rsidR="00B33979" w:rsidRDefault="00B33979">
            <w:pPr>
              <w:pStyle w:val="TAL"/>
              <w:rPr>
                <w:sz w:val="16"/>
              </w:rPr>
            </w:pPr>
            <w:r>
              <w:rPr>
                <w:sz w:val="16"/>
              </w:rPr>
              <w:t>8</w:t>
            </w:r>
          </w:p>
        </w:tc>
        <w:tc>
          <w:tcPr>
            <w:tcW w:w="0" w:type="auto"/>
            <w:tcBorders>
              <w:top w:val="single" w:sz="4" w:space="0" w:color="auto"/>
              <w:left w:val="single" w:sz="4" w:space="0" w:color="auto"/>
              <w:bottom w:val="single" w:sz="4" w:space="0" w:color="auto"/>
              <w:right w:val="single" w:sz="4" w:space="0" w:color="auto"/>
            </w:tcBorders>
          </w:tcPr>
          <w:p w14:paraId="7B3CA0B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EE1F9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3EA39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17D457"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6839F5AE" w14:textId="77777777" w:rsidR="00B33979" w:rsidRDefault="00B33979">
            <w:pPr>
              <w:pStyle w:val="TAL"/>
              <w:rPr>
                <w:sz w:val="16"/>
              </w:rPr>
            </w:pPr>
            <w:r>
              <w:rPr>
                <w:sz w:val="16"/>
              </w:rPr>
              <w:t>merged</w:t>
            </w:r>
          </w:p>
        </w:tc>
      </w:tr>
      <w:tr w:rsidR="00B33979" w14:paraId="6CB3D76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B7DE67B" w14:textId="77777777" w:rsidR="00B33979" w:rsidRDefault="00B33979">
            <w:pPr>
              <w:pStyle w:val="TAL"/>
              <w:rPr>
                <w:sz w:val="16"/>
              </w:rPr>
            </w:pPr>
            <w:r>
              <w:rPr>
                <w:sz w:val="16"/>
              </w:rPr>
              <w:t>C3-242057</w:t>
            </w:r>
          </w:p>
        </w:tc>
        <w:tc>
          <w:tcPr>
            <w:tcW w:w="0" w:type="auto"/>
            <w:tcBorders>
              <w:top w:val="single" w:sz="4" w:space="0" w:color="auto"/>
              <w:left w:val="single" w:sz="4" w:space="0" w:color="auto"/>
              <w:bottom w:val="single" w:sz="4" w:space="0" w:color="auto"/>
              <w:right w:val="single" w:sz="4" w:space="0" w:color="auto"/>
            </w:tcBorders>
            <w:hideMark/>
          </w:tcPr>
          <w:p w14:paraId="17FFC13F" w14:textId="77777777" w:rsidR="00B33979" w:rsidRDefault="00B33979">
            <w:pPr>
              <w:pStyle w:val="TAL"/>
              <w:rPr>
                <w:sz w:val="16"/>
              </w:rPr>
            </w:pPr>
            <w:r>
              <w:rPr>
                <w:sz w:val="16"/>
              </w:rPr>
              <w:t>Direct event notification in multi-member AF session with required QoS</w:t>
            </w:r>
          </w:p>
        </w:tc>
        <w:tc>
          <w:tcPr>
            <w:tcW w:w="0" w:type="auto"/>
            <w:tcBorders>
              <w:top w:val="single" w:sz="4" w:space="0" w:color="auto"/>
              <w:left w:val="single" w:sz="4" w:space="0" w:color="auto"/>
              <w:bottom w:val="single" w:sz="4" w:space="0" w:color="auto"/>
              <w:right w:val="single" w:sz="4" w:space="0" w:color="auto"/>
            </w:tcBorders>
            <w:hideMark/>
          </w:tcPr>
          <w:p w14:paraId="49A54914" w14:textId="77777777" w:rsidR="00B33979" w:rsidRDefault="00B3397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4F17122"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D8E22A2" w14:textId="77777777" w:rsidR="00B33979" w:rsidRDefault="00B33979">
            <w:pPr>
              <w:pStyle w:val="TAL"/>
              <w:rPr>
                <w:sz w:val="16"/>
              </w:rPr>
            </w:pPr>
            <w:r>
              <w:rPr>
                <w:sz w:val="16"/>
              </w:rPr>
              <w:t>1214</w:t>
            </w:r>
          </w:p>
        </w:tc>
        <w:tc>
          <w:tcPr>
            <w:tcW w:w="0" w:type="auto"/>
            <w:tcBorders>
              <w:top w:val="single" w:sz="4" w:space="0" w:color="auto"/>
              <w:left w:val="single" w:sz="4" w:space="0" w:color="auto"/>
              <w:bottom w:val="single" w:sz="4" w:space="0" w:color="auto"/>
              <w:right w:val="single" w:sz="4" w:space="0" w:color="auto"/>
            </w:tcBorders>
          </w:tcPr>
          <w:p w14:paraId="70D36F4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61BDA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B4AF9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C20A0E"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070883C5" w14:textId="77777777" w:rsidR="00B33979" w:rsidRDefault="00B33979">
            <w:pPr>
              <w:pStyle w:val="TAL"/>
              <w:rPr>
                <w:sz w:val="16"/>
              </w:rPr>
            </w:pPr>
            <w:r>
              <w:rPr>
                <w:sz w:val="16"/>
              </w:rPr>
              <w:t>merged</w:t>
            </w:r>
          </w:p>
        </w:tc>
      </w:tr>
      <w:tr w:rsidR="00B33979" w14:paraId="6E035E4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A5ABAFE" w14:textId="77777777" w:rsidR="00B33979" w:rsidRDefault="00B33979">
            <w:pPr>
              <w:pStyle w:val="TAL"/>
              <w:rPr>
                <w:sz w:val="16"/>
              </w:rPr>
            </w:pPr>
            <w:r>
              <w:rPr>
                <w:sz w:val="16"/>
              </w:rPr>
              <w:t>C3-242058</w:t>
            </w:r>
          </w:p>
        </w:tc>
        <w:tc>
          <w:tcPr>
            <w:tcW w:w="0" w:type="auto"/>
            <w:tcBorders>
              <w:top w:val="single" w:sz="4" w:space="0" w:color="auto"/>
              <w:left w:val="single" w:sz="4" w:space="0" w:color="auto"/>
              <w:bottom w:val="single" w:sz="4" w:space="0" w:color="auto"/>
              <w:right w:val="single" w:sz="4" w:space="0" w:color="auto"/>
            </w:tcBorders>
            <w:hideMark/>
          </w:tcPr>
          <w:p w14:paraId="15C48DCC" w14:textId="77777777" w:rsidR="00B33979" w:rsidRDefault="00B33979">
            <w:pPr>
              <w:pStyle w:val="TAL"/>
              <w:rPr>
                <w:sz w:val="16"/>
              </w:rPr>
            </w:pPr>
            <w:r>
              <w:rPr>
                <w:sz w:val="16"/>
              </w:rPr>
              <w:t>Correction on reference of PIN ID</w:t>
            </w:r>
          </w:p>
        </w:tc>
        <w:tc>
          <w:tcPr>
            <w:tcW w:w="0" w:type="auto"/>
            <w:tcBorders>
              <w:top w:val="single" w:sz="4" w:space="0" w:color="auto"/>
              <w:left w:val="single" w:sz="4" w:space="0" w:color="auto"/>
              <w:bottom w:val="single" w:sz="4" w:space="0" w:color="auto"/>
              <w:right w:val="single" w:sz="4" w:space="0" w:color="auto"/>
            </w:tcBorders>
            <w:hideMark/>
          </w:tcPr>
          <w:p w14:paraId="308097B0" w14:textId="77777777" w:rsidR="00B33979" w:rsidRDefault="00B33979">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504806D7"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63B4004" w14:textId="77777777" w:rsidR="00B33979" w:rsidRDefault="00B33979">
            <w:pPr>
              <w:pStyle w:val="TAL"/>
              <w:rPr>
                <w:sz w:val="16"/>
              </w:rPr>
            </w:pPr>
            <w:r>
              <w:rPr>
                <w:sz w:val="16"/>
              </w:rPr>
              <w:t>1215</w:t>
            </w:r>
          </w:p>
        </w:tc>
        <w:tc>
          <w:tcPr>
            <w:tcW w:w="0" w:type="auto"/>
            <w:tcBorders>
              <w:top w:val="single" w:sz="4" w:space="0" w:color="auto"/>
              <w:left w:val="single" w:sz="4" w:space="0" w:color="auto"/>
              <w:bottom w:val="single" w:sz="4" w:space="0" w:color="auto"/>
              <w:right w:val="single" w:sz="4" w:space="0" w:color="auto"/>
            </w:tcBorders>
          </w:tcPr>
          <w:p w14:paraId="5A13D87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63D5D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0FBB6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952288" w14:textId="77777777" w:rsidR="00B33979" w:rsidRDefault="00B33979">
            <w:pPr>
              <w:pStyle w:val="TAL"/>
              <w:rPr>
                <w:sz w:val="16"/>
              </w:rPr>
            </w:pPr>
            <w:r>
              <w:rPr>
                <w:sz w:val="16"/>
              </w:rPr>
              <w:t>PIN</w:t>
            </w:r>
          </w:p>
        </w:tc>
        <w:tc>
          <w:tcPr>
            <w:tcW w:w="0" w:type="auto"/>
            <w:tcBorders>
              <w:top w:val="single" w:sz="4" w:space="0" w:color="auto"/>
              <w:left w:val="single" w:sz="4" w:space="0" w:color="auto"/>
              <w:bottom w:val="single" w:sz="4" w:space="0" w:color="auto"/>
              <w:right w:val="single" w:sz="4" w:space="0" w:color="auto"/>
            </w:tcBorders>
            <w:hideMark/>
          </w:tcPr>
          <w:p w14:paraId="095A733B" w14:textId="77777777" w:rsidR="00B33979" w:rsidRDefault="00B33979">
            <w:pPr>
              <w:pStyle w:val="TAL"/>
              <w:rPr>
                <w:sz w:val="16"/>
              </w:rPr>
            </w:pPr>
            <w:r>
              <w:rPr>
                <w:sz w:val="16"/>
              </w:rPr>
              <w:t>agreed</w:t>
            </w:r>
          </w:p>
        </w:tc>
      </w:tr>
      <w:tr w:rsidR="00B33979" w14:paraId="3897DAD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24473FB" w14:textId="77777777" w:rsidR="00B33979" w:rsidRDefault="00B33979">
            <w:pPr>
              <w:pStyle w:val="TAL"/>
              <w:rPr>
                <w:sz w:val="16"/>
              </w:rPr>
            </w:pPr>
            <w:r>
              <w:rPr>
                <w:sz w:val="16"/>
              </w:rPr>
              <w:t>C3-242060</w:t>
            </w:r>
          </w:p>
        </w:tc>
        <w:tc>
          <w:tcPr>
            <w:tcW w:w="0" w:type="auto"/>
            <w:tcBorders>
              <w:top w:val="single" w:sz="4" w:space="0" w:color="auto"/>
              <w:left w:val="single" w:sz="4" w:space="0" w:color="auto"/>
              <w:bottom w:val="single" w:sz="4" w:space="0" w:color="auto"/>
              <w:right w:val="single" w:sz="4" w:space="0" w:color="auto"/>
            </w:tcBorders>
            <w:hideMark/>
          </w:tcPr>
          <w:p w14:paraId="672221D9" w14:textId="77777777" w:rsidR="00B33979" w:rsidRDefault="00B33979">
            <w:pPr>
              <w:pStyle w:val="TAL"/>
              <w:rPr>
                <w:sz w:val="16"/>
              </w:rPr>
            </w:pPr>
            <w:r>
              <w:rPr>
                <w:sz w:val="16"/>
              </w:rPr>
              <w:t>ECS Registration and Deregistration</w:t>
            </w:r>
          </w:p>
        </w:tc>
        <w:tc>
          <w:tcPr>
            <w:tcW w:w="0" w:type="auto"/>
            <w:tcBorders>
              <w:top w:val="single" w:sz="4" w:space="0" w:color="auto"/>
              <w:left w:val="single" w:sz="4" w:space="0" w:color="auto"/>
              <w:bottom w:val="single" w:sz="4" w:space="0" w:color="auto"/>
              <w:right w:val="single" w:sz="4" w:space="0" w:color="auto"/>
            </w:tcBorders>
            <w:hideMark/>
          </w:tcPr>
          <w:p w14:paraId="23796E7B" w14:textId="77777777" w:rsidR="00B33979" w:rsidRDefault="00B33979">
            <w:pPr>
              <w:pStyle w:val="TAL"/>
              <w:rPr>
                <w:sz w:val="16"/>
              </w:rPr>
            </w:pPr>
            <w:r>
              <w:rPr>
                <w:sz w:val="16"/>
              </w:rPr>
              <w:t>Qualcomm Incorporated, Samsung, Ericsson, Convida, NTT Docomo, InterDigital</w:t>
            </w:r>
          </w:p>
        </w:tc>
        <w:tc>
          <w:tcPr>
            <w:tcW w:w="0" w:type="auto"/>
            <w:tcBorders>
              <w:top w:val="single" w:sz="4" w:space="0" w:color="auto"/>
              <w:left w:val="single" w:sz="4" w:space="0" w:color="auto"/>
              <w:bottom w:val="single" w:sz="4" w:space="0" w:color="auto"/>
              <w:right w:val="single" w:sz="4" w:space="0" w:color="auto"/>
            </w:tcBorders>
            <w:hideMark/>
          </w:tcPr>
          <w:p w14:paraId="049026B3"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929557B" w14:textId="77777777" w:rsidR="00B33979" w:rsidRDefault="00B33979">
            <w:pPr>
              <w:pStyle w:val="TAL"/>
              <w:rPr>
                <w:sz w:val="16"/>
              </w:rPr>
            </w:pPr>
            <w:r>
              <w:rPr>
                <w:sz w:val="16"/>
              </w:rPr>
              <w:t>119</w:t>
            </w:r>
          </w:p>
        </w:tc>
        <w:tc>
          <w:tcPr>
            <w:tcW w:w="0" w:type="auto"/>
            <w:tcBorders>
              <w:top w:val="single" w:sz="4" w:space="0" w:color="auto"/>
              <w:left w:val="single" w:sz="4" w:space="0" w:color="auto"/>
              <w:bottom w:val="single" w:sz="4" w:space="0" w:color="auto"/>
              <w:right w:val="single" w:sz="4" w:space="0" w:color="auto"/>
            </w:tcBorders>
            <w:hideMark/>
          </w:tcPr>
          <w:p w14:paraId="31C108DB" w14:textId="77777777" w:rsidR="00B33979" w:rsidRDefault="00B33979">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14:paraId="557D83B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33BCC1"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DD22D0"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308D5237" w14:textId="77777777" w:rsidR="00B33979" w:rsidRDefault="00B33979">
            <w:pPr>
              <w:pStyle w:val="TAL"/>
              <w:rPr>
                <w:sz w:val="16"/>
              </w:rPr>
            </w:pPr>
            <w:r>
              <w:rPr>
                <w:sz w:val="16"/>
              </w:rPr>
              <w:t>revised</w:t>
            </w:r>
          </w:p>
        </w:tc>
      </w:tr>
      <w:tr w:rsidR="00B33979" w14:paraId="33A9CF1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4B3B2FD" w14:textId="77777777" w:rsidR="00B33979" w:rsidRDefault="00B33979">
            <w:pPr>
              <w:pStyle w:val="TAL"/>
              <w:rPr>
                <w:sz w:val="16"/>
              </w:rPr>
            </w:pPr>
            <w:r>
              <w:rPr>
                <w:sz w:val="16"/>
              </w:rPr>
              <w:t>C3-242061</w:t>
            </w:r>
          </w:p>
        </w:tc>
        <w:tc>
          <w:tcPr>
            <w:tcW w:w="0" w:type="auto"/>
            <w:tcBorders>
              <w:top w:val="single" w:sz="4" w:space="0" w:color="auto"/>
              <w:left w:val="single" w:sz="4" w:space="0" w:color="auto"/>
              <w:bottom w:val="single" w:sz="4" w:space="0" w:color="auto"/>
              <w:right w:val="single" w:sz="4" w:space="0" w:color="auto"/>
            </w:tcBorders>
            <w:hideMark/>
          </w:tcPr>
          <w:p w14:paraId="6CE66CEC" w14:textId="77777777" w:rsidR="00B33979" w:rsidRDefault="00B33979">
            <w:pPr>
              <w:pStyle w:val="TAL"/>
              <w:rPr>
                <w:sz w:val="16"/>
              </w:rPr>
            </w:pPr>
            <w:r>
              <w:rPr>
                <w:sz w:val="16"/>
              </w:rPr>
              <w:t>ECS Discovery</w:t>
            </w:r>
          </w:p>
        </w:tc>
        <w:tc>
          <w:tcPr>
            <w:tcW w:w="0" w:type="auto"/>
            <w:tcBorders>
              <w:top w:val="single" w:sz="4" w:space="0" w:color="auto"/>
              <w:left w:val="single" w:sz="4" w:space="0" w:color="auto"/>
              <w:bottom w:val="single" w:sz="4" w:space="0" w:color="auto"/>
              <w:right w:val="single" w:sz="4" w:space="0" w:color="auto"/>
            </w:tcBorders>
            <w:hideMark/>
          </w:tcPr>
          <w:p w14:paraId="5EED91D8" w14:textId="77777777" w:rsidR="00B33979" w:rsidRDefault="00B33979">
            <w:pPr>
              <w:pStyle w:val="TAL"/>
              <w:rPr>
                <w:sz w:val="16"/>
              </w:rPr>
            </w:pPr>
            <w:r>
              <w:rPr>
                <w:sz w:val="16"/>
              </w:rPr>
              <w:t>Qualcomm Incorporated, Samsung, Ericsson, Convida, NTT Docomo, InterDigital</w:t>
            </w:r>
          </w:p>
        </w:tc>
        <w:tc>
          <w:tcPr>
            <w:tcW w:w="0" w:type="auto"/>
            <w:tcBorders>
              <w:top w:val="single" w:sz="4" w:space="0" w:color="auto"/>
              <w:left w:val="single" w:sz="4" w:space="0" w:color="auto"/>
              <w:bottom w:val="single" w:sz="4" w:space="0" w:color="auto"/>
              <w:right w:val="single" w:sz="4" w:space="0" w:color="auto"/>
            </w:tcBorders>
            <w:hideMark/>
          </w:tcPr>
          <w:p w14:paraId="5B00EBE6"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D66CDFD" w14:textId="77777777" w:rsidR="00B33979" w:rsidRDefault="00B33979">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14:paraId="7BF95147" w14:textId="77777777" w:rsidR="00B33979" w:rsidRDefault="00B33979">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14:paraId="26AFFFF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FC55A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6F42E9"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E66AA8E" w14:textId="77777777" w:rsidR="00B33979" w:rsidRDefault="00B33979">
            <w:pPr>
              <w:pStyle w:val="TAL"/>
              <w:rPr>
                <w:sz w:val="16"/>
              </w:rPr>
            </w:pPr>
            <w:r>
              <w:rPr>
                <w:sz w:val="16"/>
              </w:rPr>
              <w:t>revised</w:t>
            </w:r>
          </w:p>
        </w:tc>
      </w:tr>
      <w:tr w:rsidR="00B33979" w14:paraId="0DBC892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47BA152" w14:textId="77777777" w:rsidR="00B33979" w:rsidRDefault="00B33979">
            <w:pPr>
              <w:pStyle w:val="TAL"/>
              <w:rPr>
                <w:sz w:val="16"/>
              </w:rPr>
            </w:pPr>
            <w:r>
              <w:rPr>
                <w:sz w:val="16"/>
              </w:rPr>
              <w:t>C3-242063</w:t>
            </w:r>
          </w:p>
        </w:tc>
        <w:tc>
          <w:tcPr>
            <w:tcW w:w="0" w:type="auto"/>
            <w:tcBorders>
              <w:top w:val="single" w:sz="4" w:space="0" w:color="auto"/>
              <w:left w:val="single" w:sz="4" w:space="0" w:color="auto"/>
              <w:bottom w:val="single" w:sz="4" w:space="0" w:color="auto"/>
              <w:right w:val="single" w:sz="4" w:space="0" w:color="auto"/>
            </w:tcBorders>
            <w:hideMark/>
          </w:tcPr>
          <w:p w14:paraId="65E87E16" w14:textId="77777777" w:rsidR="00B33979" w:rsidRDefault="00B33979">
            <w:pPr>
              <w:pStyle w:val="TAL"/>
              <w:rPr>
                <w:sz w:val="16"/>
              </w:rPr>
            </w:pPr>
            <w:r>
              <w:rPr>
                <w:sz w:val="16"/>
              </w:rPr>
              <w:t>Corrections to an attribute name.</w:t>
            </w:r>
          </w:p>
        </w:tc>
        <w:tc>
          <w:tcPr>
            <w:tcW w:w="0" w:type="auto"/>
            <w:tcBorders>
              <w:top w:val="single" w:sz="4" w:space="0" w:color="auto"/>
              <w:left w:val="single" w:sz="4" w:space="0" w:color="auto"/>
              <w:bottom w:val="single" w:sz="4" w:space="0" w:color="auto"/>
              <w:right w:val="single" w:sz="4" w:space="0" w:color="auto"/>
            </w:tcBorders>
            <w:hideMark/>
          </w:tcPr>
          <w:p w14:paraId="2339EDC8" w14:textId="77777777" w:rsidR="00B33979" w:rsidRDefault="00B33979">
            <w:pPr>
              <w:pStyle w:val="TAL"/>
              <w:rPr>
                <w:sz w:val="16"/>
              </w:rPr>
            </w:pPr>
            <w:r>
              <w:rPr>
                <w:sz w:val="16"/>
              </w:rPr>
              <w:t>Nokia, Qualcomm Incorporated, Huawei</w:t>
            </w:r>
          </w:p>
        </w:tc>
        <w:tc>
          <w:tcPr>
            <w:tcW w:w="0" w:type="auto"/>
            <w:tcBorders>
              <w:top w:val="single" w:sz="4" w:space="0" w:color="auto"/>
              <w:left w:val="single" w:sz="4" w:space="0" w:color="auto"/>
              <w:bottom w:val="single" w:sz="4" w:space="0" w:color="auto"/>
              <w:right w:val="single" w:sz="4" w:space="0" w:color="auto"/>
            </w:tcBorders>
            <w:hideMark/>
          </w:tcPr>
          <w:p w14:paraId="0063D8B1"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17CB946" w14:textId="77777777" w:rsidR="00B33979" w:rsidRDefault="00B33979">
            <w:pPr>
              <w:pStyle w:val="TAL"/>
              <w:rPr>
                <w:sz w:val="16"/>
              </w:rPr>
            </w:pPr>
            <w:r>
              <w:rPr>
                <w:sz w:val="16"/>
              </w:rPr>
              <w:t>1216</w:t>
            </w:r>
          </w:p>
        </w:tc>
        <w:tc>
          <w:tcPr>
            <w:tcW w:w="0" w:type="auto"/>
            <w:tcBorders>
              <w:top w:val="single" w:sz="4" w:space="0" w:color="auto"/>
              <w:left w:val="single" w:sz="4" w:space="0" w:color="auto"/>
              <w:bottom w:val="single" w:sz="4" w:space="0" w:color="auto"/>
              <w:right w:val="single" w:sz="4" w:space="0" w:color="auto"/>
            </w:tcBorders>
          </w:tcPr>
          <w:p w14:paraId="78DC640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F6788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7BAFF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1B2C91" w14:textId="77777777" w:rsidR="00B33979" w:rsidRDefault="00B33979">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38897E3C" w14:textId="77777777" w:rsidR="00B33979" w:rsidRDefault="00B33979">
            <w:pPr>
              <w:pStyle w:val="TAL"/>
              <w:rPr>
                <w:sz w:val="16"/>
              </w:rPr>
            </w:pPr>
            <w:r>
              <w:rPr>
                <w:sz w:val="16"/>
              </w:rPr>
              <w:t>agreed</w:t>
            </w:r>
          </w:p>
        </w:tc>
      </w:tr>
      <w:tr w:rsidR="00B33979" w14:paraId="0FE7A0F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4E78B32" w14:textId="77777777" w:rsidR="00B33979" w:rsidRDefault="00B33979">
            <w:pPr>
              <w:pStyle w:val="TAL"/>
              <w:rPr>
                <w:sz w:val="16"/>
              </w:rPr>
            </w:pPr>
            <w:r>
              <w:rPr>
                <w:sz w:val="16"/>
              </w:rPr>
              <w:t>C3-242064</w:t>
            </w:r>
          </w:p>
        </w:tc>
        <w:tc>
          <w:tcPr>
            <w:tcW w:w="0" w:type="auto"/>
            <w:tcBorders>
              <w:top w:val="single" w:sz="4" w:space="0" w:color="auto"/>
              <w:left w:val="single" w:sz="4" w:space="0" w:color="auto"/>
              <w:bottom w:val="single" w:sz="4" w:space="0" w:color="auto"/>
              <w:right w:val="single" w:sz="4" w:space="0" w:color="auto"/>
            </w:tcBorders>
            <w:hideMark/>
          </w:tcPr>
          <w:p w14:paraId="11D3BCB5" w14:textId="77777777" w:rsidR="00B33979" w:rsidRDefault="00B33979">
            <w:pPr>
              <w:pStyle w:val="TAL"/>
              <w:rPr>
                <w:sz w:val="16"/>
              </w:rPr>
            </w:pPr>
            <w:r>
              <w:rPr>
                <w:sz w:val="16"/>
              </w:rPr>
              <w:t>Support RedCap UEs indication in the MBS Session.</w:t>
            </w:r>
          </w:p>
        </w:tc>
        <w:tc>
          <w:tcPr>
            <w:tcW w:w="0" w:type="auto"/>
            <w:tcBorders>
              <w:top w:val="single" w:sz="4" w:space="0" w:color="auto"/>
              <w:left w:val="single" w:sz="4" w:space="0" w:color="auto"/>
              <w:bottom w:val="single" w:sz="4" w:space="0" w:color="auto"/>
              <w:right w:val="single" w:sz="4" w:space="0" w:color="auto"/>
            </w:tcBorders>
            <w:hideMark/>
          </w:tcPr>
          <w:p w14:paraId="02FB206F" w14:textId="77777777" w:rsidR="00B33979" w:rsidRDefault="00B33979">
            <w:pPr>
              <w:pStyle w:val="TAL"/>
              <w:rPr>
                <w:sz w:val="16"/>
              </w:rPr>
            </w:pPr>
            <w:r>
              <w:rPr>
                <w:sz w:val="16"/>
              </w:rPr>
              <w:t>Nokia, Qualcomm Incorporated, Huawei</w:t>
            </w:r>
          </w:p>
        </w:tc>
        <w:tc>
          <w:tcPr>
            <w:tcW w:w="0" w:type="auto"/>
            <w:tcBorders>
              <w:top w:val="single" w:sz="4" w:space="0" w:color="auto"/>
              <w:left w:val="single" w:sz="4" w:space="0" w:color="auto"/>
              <w:bottom w:val="single" w:sz="4" w:space="0" w:color="auto"/>
              <w:right w:val="single" w:sz="4" w:space="0" w:color="auto"/>
            </w:tcBorders>
            <w:hideMark/>
          </w:tcPr>
          <w:p w14:paraId="7717EA08" w14:textId="77777777" w:rsidR="00B33979" w:rsidRDefault="00B33979">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6B7A3F73" w14:textId="77777777" w:rsidR="00B33979" w:rsidRDefault="00B33979">
            <w:pPr>
              <w:pStyle w:val="TAL"/>
              <w:rPr>
                <w:sz w:val="16"/>
              </w:rPr>
            </w:pPr>
            <w:r>
              <w:rPr>
                <w:sz w:val="16"/>
              </w:rPr>
              <w:t>49</w:t>
            </w:r>
          </w:p>
        </w:tc>
        <w:tc>
          <w:tcPr>
            <w:tcW w:w="0" w:type="auto"/>
            <w:tcBorders>
              <w:top w:val="single" w:sz="4" w:space="0" w:color="auto"/>
              <w:left w:val="single" w:sz="4" w:space="0" w:color="auto"/>
              <w:bottom w:val="single" w:sz="4" w:space="0" w:color="auto"/>
              <w:right w:val="single" w:sz="4" w:space="0" w:color="auto"/>
            </w:tcBorders>
          </w:tcPr>
          <w:p w14:paraId="4BE10A0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49792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B93D7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769F9E" w14:textId="77777777" w:rsidR="00B33979" w:rsidRDefault="00B33979">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4ED65780" w14:textId="77777777" w:rsidR="00B33979" w:rsidRDefault="00B33979">
            <w:pPr>
              <w:pStyle w:val="TAL"/>
              <w:rPr>
                <w:sz w:val="16"/>
              </w:rPr>
            </w:pPr>
            <w:r>
              <w:rPr>
                <w:sz w:val="16"/>
              </w:rPr>
              <w:t>postponed</w:t>
            </w:r>
          </w:p>
        </w:tc>
      </w:tr>
      <w:tr w:rsidR="00B33979" w14:paraId="23AB49C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416166A" w14:textId="77777777" w:rsidR="00B33979" w:rsidRDefault="00B33979">
            <w:pPr>
              <w:pStyle w:val="TAL"/>
              <w:rPr>
                <w:sz w:val="16"/>
              </w:rPr>
            </w:pPr>
            <w:r>
              <w:rPr>
                <w:sz w:val="16"/>
              </w:rPr>
              <w:t>C3-242065</w:t>
            </w:r>
          </w:p>
        </w:tc>
        <w:tc>
          <w:tcPr>
            <w:tcW w:w="0" w:type="auto"/>
            <w:tcBorders>
              <w:top w:val="single" w:sz="4" w:space="0" w:color="auto"/>
              <w:left w:val="single" w:sz="4" w:space="0" w:color="auto"/>
              <w:bottom w:val="single" w:sz="4" w:space="0" w:color="auto"/>
              <w:right w:val="single" w:sz="4" w:space="0" w:color="auto"/>
            </w:tcBorders>
            <w:hideMark/>
          </w:tcPr>
          <w:p w14:paraId="1E66CAAF" w14:textId="77777777" w:rsidR="00B33979" w:rsidRDefault="00B33979">
            <w:pPr>
              <w:pStyle w:val="TAL"/>
              <w:rPr>
                <w:sz w:val="16"/>
              </w:rPr>
            </w:pPr>
            <w:r>
              <w:rPr>
                <w:sz w:val="16"/>
              </w:rPr>
              <w:t>Update to AKMA API to support AKMA service restrictions to roaming UE.</w:t>
            </w:r>
          </w:p>
        </w:tc>
        <w:tc>
          <w:tcPr>
            <w:tcW w:w="0" w:type="auto"/>
            <w:tcBorders>
              <w:top w:val="single" w:sz="4" w:space="0" w:color="auto"/>
              <w:left w:val="single" w:sz="4" w:space="0" w:color="auto"/>
              <w:bottom w:val="single" w:sz="4" w:space="0" w:color="auto"/>
              <w:right w:val="single" w:sz="4" w:space="0" w:color="auto"/>
            </w:tcBorders>
            <w:hideMark/>
          </w:tcPr>
          <w:p w14:paraId="687A5DC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96DBDEB"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21BB38B" w14:textId="77777777" w:rsidR="00B33979" w:rsidRDefault="00B33979">
            <w:pPr>
              <w:pStyle w:val="TAL"/>
              <w:rPr>
                <w:sz w:val="16"/>
              </w:rPr>
            </w:pPr>
            <w:r>
              <w:rPr>
                <w:sz w:val="16"/>
              </w:rPr>
              <w:t>1217</w:t>
            </w:r>
          </w:p>
        </w:tc>
        <w:tc>
          <w:tcPr>
            <w:tcW w:w="0" w:type="auto"/>
            <w:tcBorders>
              <w:top w:val="single" w:sz="4" w:space="0" w:color="auto"/>
              <w:left w:val="single" w:sz="4" w:space="0" w:color="auto"/>
              <w:bottom w:val="single" w:sz="4" w:space="0" w:color="auto"/>
              <w:right w:val="single" w:sz="4" w:space="0" w:color="auto"/>
            </w:tcBorders>
          </w:tcPr>
          <w:p w14:paraId="3BC3A6C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E2CF0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2C2C9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B82EF1" w14:textId="77777777" w:rsidR="00B33979" w:rsidRDefault="00B33979">
            <w:pPr>
              <w:pStyle w:val="TAL"/>
              <w:rPr>
                <w:sz w:val="16"/>
              </w:rPr>
            </w:pPr>
            <w:r>
              <w:rPr>
                <w:sz w:val="16"/>
              </w:rPr>
              <w:t>TEI18, AKMA-CT</w:t>
            </w:r>
          </w:p>
        </w:tc>
        <w:tc>
          <w:tcPr>
            <w:tcW w:w="0" w:type="auto"/>
            <w:tcBorders>
              <w:top w:val="single" w:sz="4" w:space="0" w:color="auto"/>
              <w:left w:val="single" w:sz="4" w:space="0" w:color="auto"/>
              <w:bottom w:val="single" w:sz="4" w:space="0" w:color="auto"/>
              <w:right w:val="single" w:sz="4" w:space="0" w:color="auto"/>
            </w:tcBorders>
            <w:hideMark/>
          </w:tcPr>
          <w:p w14:paraId="08EDBE54" w14:textId="77777777" w:rsidR="00B33979" w:rsidRDefault="00B33979">
            <w:pPr>
              <w:pStyle w:val="TAL"/>
              <w:rPr>
                <w:sz w:val="16"/>
              </w:rPr>
            </w:pPr>
            <w:r>
              <w:rPr>
                <w:sz w:val="16"/>
              </w:rPr>
              <w:t>revised</w:t>
            </w:r>
          </w:p>
        </w:tc>
      </w:tr>
      <w:tr w:rsidR="00B33979" w14:paraId="13F95B8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D39FFAD" w14:textId="77777777" w:rsidR="00B33979" w:rsidRDefault="00B33979">
            <w:pPr>
              <w:pStyle w:val="TAL"/>
              <w:rPr>
                <w:sz w:val="16"/>
              </w:rPr>
            </w:pPr>
            <w:r>
              <w:rPr>
                <w:sz w:val="16"/>
              </w:rPr>
              <w:t>C3-242066</w:t>
            </w:r>
          </w:p>
        </w:tc>
        <w:tc>
          <w:tcPr>
            <w:tcW w:w="0" w:type="auto"/>
            <w:tcBorders>
              <w:top w:val="single" w:sz="4" w:space="0" w:color="auto"/>
              <w:left w:val="single" w:sz="4" w:space="0" w:color="auto"/>
              <w:bottom w:val="single" w:sz="4" w:space="0" w:color="auto"/>
              <w:right w:val="single" w:sz="4" w:space="0" w:color="auto"/>
            </w:tcBorders>
            <w:hideMark/>
          </w:tcPr>
          <w:p w14:paraId="35128C61" w14:textId="77777777" w:rsidR="00B33979" w:rsidRDefault="00B33979">
            <w:pPr>
              <w:pStyle w:val="TAL"/>
              <w:rPr>
                <w:sz w:val="16"/>
              </w:rPr>
            </w:pPr>
            <w:r>
              <w:rPr>
                <w:sz w:val="16"/>
              </w:rPr>
              <w:t>Update AKMA procedures to support Roaming restrictions.</w:t>
            </w:r>
          </w:p>
        </w:tc>
        <w:tc>
          <w:tcPr>
            <w:tcW w:w="0" w:type="auto"/>
            <w:tcBorders>
              <w:top w:val="single" w:sz="4" w:space="0" w:color="auto"/>
              <w:left w:val="single" w:sz="4" w:space="0" w:color="auto"/>
              <w:bottom w:val="single" w:sz="4" w:space="0" w:color="auto"/>
              <w:right w:val="single" w:sz="4" w:space="0" w:color="auto"/>
            </w:tcBorders>
            <w:hideMark/>
          </w:tcPr>
          <w:p w14:paraId="23A03AE2"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4FFBB2E" w14:textId="77777777" w:rsidR="00B33979" w:rsidRDefault="00B33979">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71BCADB2" w14:textId="77777777" w:rsidR="00B33979" w:rsidRDefault="00B33979">
            <w:pPr>
              <w:pStyle w:val="TAL"/>
              <w:rPr>
                <w:sz w:val="16"/>
              </w:rPr>
            </w:pPr>
            <w:r>
              <w:rPr>
                <w:sz w:val="16"/>
              </w:rPr>
              <w:t>46</w:t>
            </w:r>
          </w:p>
        </w:tc>
        <w:tc>
          <w:tcPr>
            <w:tcW w:w="0" w:type="auto"/>
            <w:tcBorders>
              <w:top w:val="single" w:sz="4" w:space="0" w:color="auto"/>
              <w:left w:val="single" w:sz="4" w:space="0" w:color="auto"/>
              <w:bottom w:val="single" w:sz="4" w:space="0" w:color="auto"/>
              <w:right w:val="single" w:sz="4" w:space="0" w:color="auto"/>
            </w:tcBorders>
          </w:tcPr>
          <w:p w14:paraId="6E608BA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D9BD5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4267D6"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96486C" w14:textId="77777777" w:rsidR="00B33979" w:rsidRDefault="00B33979">
            <w:pPr>
              <w:pStyle w:val="TAL"/>
              <w:rPr>
                <w:sz w:val="16"/>
              </w:rPr>
            </w:pPr>
            <w:r>
              <w:rPr>
                <w:sz w:val="16"/>
              </w:rPr>
              <w:t>TEI18, AKMA-CT</w:t>
            </w:r>
          </w:p>
        </w:tc>
        <w:tc>
          <w:tcPr>
            <w:tcW w:w="0" w:type="auto"/>
            <w:tcBorders>
              <w:top w:val="single" w:sz="4" w:space="0" w:color="auto"/>
              <w:left w:val="single" w:sz="4" w:space="0" w:color="auto"/>
              <w:bottom w:val="single" w:sz="4" w:space="0" w:color="auto"/>
              <w:right w:val="single" w:sz="4" w:space="0" w:color="auto"/>
            </w:tcBorders>
            <w:hideMark/>
          </w:tcPr>
          <w:p w14:paraId="7A651C3D" w14:textId="77777777" w:rsidR="00B33979" w:rsidRDefault="00B33979">
            <w:pPr>
              <w:pStyle w:val="TAL"/>
              <w:rPr>
                <w:sz w:val="16"/>
              </w:rPr>
            </w:pPr>
            <w:r>
              <w:rPr>
                <w:sz w:val="16"/>
              </w:rPr>
              <w:t>revised</w:t>
            </w:r>
          </w:p>
        </w:tc>
      </w:tr>
      <w:tr w:rsidR="00B33979" w14:paraId="4A141C1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0391E30" w14:textId="77777777" w:rsidR="00B33979" w:rsidRDefault="00B33979">
            <w:pPr>
              <w:pStyle w:val="TAL"/>
              <w:rPr>
                <w:sz w:val="16"/>
              </w:rPr>
            </w:pPr>
            <w:r>
              <w:rPr>
                <w:sz w:val="16"/>
              </w:rPr>
              <w:t>C3-242067</w:t>
            </w:r>
          </w:p>
        </w:tc>
        <w:tc>
          <w:tcPr>
            <w:tcW w:w="0" w:type="auto"/>
            <w:tcBorders>
              <w:top w:val="single" w:sz="4" w:space="0" w:color="auto"/>
              <w:left w:val="single" w:sz="4" w:space="0" w:color="auto"/>
              <w:bottom w:val="single" w:sz="4" w:space="0" w:color="auto"/>
              <w:right w:val="single" w:sz="4" w:space="0" w:color="auto"/>
            </w:tcBorders>
            <w:hideMark/>
          </w:tcPr>
          <w:p w14:paraId="0A47F09B" w14:textId="77777777" w:rsidR="00B33979" w:rsidRDefault="00B33979">
            <w:pPr>
              <w:pStyle w:val="TAL"/>
              <w:rPr>
                <w:sz w:val="16"/>
              </w:rPr>
            </w:pPr>
            <w:r>
              <w:rPr>
                <w:sz w:val="16"/>
              </w:rPr>
              <w:t>Corrections in the call flow to align with the descriptions</w:t>
            </w:r>
          </w:p>
        </w:tc>
        <w:tc>
          <w:tcPr>
            <w:tcW w:w="0" w:type="auto"/>
            <w:tcBorders>
              <w:top w:val="single" w:sz="4" w:space="0" w:color="auto"/>
              <w:left w:val="single" w:sz="4" w:space="0" w:color="auto"/>
              <w:bottom w:val="single" w:sz="4" w:space="0" w:color="auto"/>
              <w:right w:val="single" w:sz="4" w:space="0" w:color="auto"/>
            </w:tcBorders>
            <w:hideMark/>
          </w:tcPr>
          <w:p w14:paraId="04E623A2"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BF1AF9C" w14:textId="77777777" w:rsidR="00B33979" w:rsidRDefault="00B33979">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51EA9829" w14:textId="77777777" w:rsidR="00B33979" w:rsidRDefault="00B33979">
            <w:pPr>
              <w:pStyle w:val="TAL"/>
              <w:rPr>
                <w:sz w:val="16"/>
              </w:rPr>
            </w:pPr>
            <w:r>
              <w:rPr>
                <w:sz w:val="16"/>
              </w:rPr>
              <w:t>158</w:t>
            </w:r>
          </w:p>
        </w:tc>
        <w:tc>
          <w:tcPr>
            <w:tcW w:w="0" w:type="auto"/>
            <w:tcBorders>
              <w:top w:val="single" w:sz="4" w:space="0" w:color="auto"/>
              <w:left w:val="single" w:sz="4" w:space="0" w:color="auto"/>
              <w:bottom w:val="single" w:sz="4" w:space="0" w:color="auto"/>
              <w:right w:val="single" w:sz="4" w:space="0" w:color="auto"/>
            </w:tcBorders>
          </w:tcPr>
          <w:p w14:paraId="2FDC485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D01D94" w14:textId="77777777" w:rsidR="00B33979" w:rsidRDefault="00B3397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B0B86C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3ECCEC" w14:textId="77777777" w:rsidR="00B33979" w:rsidRDefault="00B33979">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384855E6" w14:textId="77777777" w:rsidR="00B33979" w:rsidRDefault="00B33979">
            <w:pPr>
              <w:pStyle w:val="TAL"/>
              <w:rPr>
                <w:sz w:val="16"/>
              </w:rPr>
            </w:pPr>
            <w:r>
              <w:rPr>
                <w:sz w:val="16"/>
              </w:rPr>
              <w:t>revised</w:t>
            </w:r>
          </w:p>
        </w:tc>
      </w:tr>
      <w:tr w:rsidR="00B33979" w14:paraId="6237B53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08584E8" w14:textId="77777777" w:rsidR="00B33979" w:rsidRDefault="00B33979">
            <w:pPr>
              <w:pStyle w:val="TAL"/>
              <w:rPr>
                <w:sz w:val="16"/>
              </w:rPr>
            </w:pPr>
            <w:r>
              <w:rPr>
                <w:sz w:val="16"/>
              </w:rPr>
              <w:t>C3-242068</w:t>
            </w:r>
          </w:p>
        </w:tc>
        <w:tc>
          <w:tcPr>
            <w:tcW w:w="0" w:type="auto"/>
            <w:tcBorders>
              <w:top w:val="single" w:sz="4" w:space="0" w:color="auto"/>
              <w:left w:val="single" w:sz="4" w:space="0" w:color="auto"/>
              <w:bottom w:val="single" w:sz="4" w:space="0" w:color="auto"/>
              <w:right w:val="single" w:sz="4" w:space="0" w:color="auto"/>
            </w:tcBorders>
            <w:hideMark/>
          </w:tcPr>
          <w:p w14:paraId="1D486BC2" w14:textId="77777777" w:rsidR="00B33979" w:rsidRDefault="00B33979">
            <w:pPr>
              <w:pStyle w:val="TAL"/>
              <w:rPr>
                <w:sz w:val="16"/>
              </w:rPr>
            </w:pPr>
            <w:r>
              <w:rPr>
                <w:sz w:val="16"/>
              </w:rPr>
              <w:t>Corrections in the call flow to align with the descriptions</w:t>
            </w:r>
          </w:p>
        </w:tc>
        <w:tc>
          <w:tcPr>
            <w:tcW w:w="0" w:type="auto"/>
            <w:tcBorders>
              <w:top w:val="single" w:sz="4" w:space="0" w:color="auto"/>
              <w:left w:val="single" w:sz="4" w:space="0" w:color="auto"/>
              <w:bottom w:val="single" w:sz="4" w:space="0" w:color="auto"/>
              <w:right w:val="single" w:sz="4" w:space="0" w:color="auto"/>
            </w:tcBorders>
            <w:hideMark/>
          </w:tcPr>
          <w:p w14:paraId="7E5AC325"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AFD6DB1" w14:textId="77777777" w:rsidR="00B33979" w:rsidRDefault="00B33979">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676622A6" w14:textId="77777777" w:rsidR="00B33979" w:rsidRDefault="00B33979">
            <w:pPr>
              <w:pStyle w:val="TAL"/>
              <w:rPr>
                <w:sz w:val="16"/>
              </w:rPr>
            </w:pPr>
            <w:r>
              <w:rPr>
                <w:sz w:val="16"/>
              </w:rPr>
              <w:t>159</w:t>
            </w:r>
          </w:p>
        </w:tc>
        <w:tc>
          <w:tcPr>
            <w:tcW w:w="0" w:type="auto"/>
            <w:tcBorders>
              <w:top w:val="single" w:sz="4" w:space="0" w:color="auto"/>
              <w:left w:val="single" w:sz="4" w:space="0" w:color="auto"/>
              <w:bottom w:val="single" w:sz="4" w:space="0" w:color="auto"/>
              <w:right w:val="single" w:sz="4" w:space="0" w:color="auto"/>
            </w:tcBorders>
          </w:tcPr>
          <w:p w14:paraId="544C242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14C571"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E73387"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3B093B8" w14:textId="77777777" w:rsidR="00B33979" w:rsidRDefault="00B33979">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281FACDF" w14:textId="77777777" w:rsidR="00B33979" w:rsidRDefault="00B33979">
            <w:pPr>
              <w:pStyle w:val="TAL"/>
              <w:rPr>
                <w:sz w:val="16"/>
              </w:rPr>
            </w:pPr>
            <w:r>
              <w:rPr>
                <w:sz w:val="16"/>
              </w:rPr>
              <w:t>revised</w:t>
            </w:r>
          </w:p>
        </w:tc>
      </w:tr>
      <w:tr w:rsidR="00B33979" w14:paraId="34ED656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E30B0EB" w14:textId="77777777" w:rsidR="00B33979" w:rsidRDefault="00B33979">
            <w:pPr>
              <w:pStyle w:val="TAL"/>
              <w:rPr>
                <w:sz w:val="16"/>
              </w:rPr>
            </w:pPr>
            <w:r>
              <w:rPr>
                <w:sz w:val="16"/>
              </w:rPr>
              <w:t>C3-242069</w:t>
            </w:r>
          </w:p>
        </w:tc>
        <w:tc>
          <w:tcPr>
            <w:tcW w:w="0" w:type="auto"/>
            <w:tcBorders>
              <w:top w:val="single" w:sz="4" w:space="0" w:color="auto"/>
              <w:left w:val="single" w:sz="4" w:space="0" w:color="auto"/>
              <w:bottom w:val="single" w:sz="4" w:space="0" w:color="auto"/>
              <w:right w:val="single" w:sz="4" w:space="0" w:color="auto"/>
            </w:tcBorders>
            <w:hideMark/>
          </w:tcPr>
          <w:p w14:paraId="7CFFCCFB" w14:textId="77777777" w:rsidR="00B33979" w:rsidRDefault="00B33979">
            <w:pPr>
              <w:pStyle w:val="TAL"/>
              <w:rPr>
                <w:sz w:val="16"/>
              </w:rPr>
            </w:pPr>
            <w:r>
              <w:rPr>
                <w:sz w:val="16"/>
              </w:rPr>
              <w:t>Corrections in the call flow to align with the descriptions</w:t>
            </w:r>
          </w:p>
        </w:tc>
        <w:tc>
          <w:tcPr>
            <w:tcW w:w="0" w:type="auto"/>
            <w:tcBorders>
              <w:top w:val="single" w:sz="4" w:space="0" w:color="auto"/>
              <w:left w:val="single" w:sz="4" w:space="0" w:color="auto"/>
              <w:bottom w:val="single" w:sz="4" w:space="0" w:color="auto"/>
              <w:right w:val="single" w:sz="4" w:space="0" w:color="auto"/>
            </w:tcBorders>
            <w:hideMark/>
          </w:tcPr>
          <w:p w14:paraId="7C67C06D"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34E108E" w14:textId="77777777" w:rsidR="00B33979" w:rsidRDefault="00B33979">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54DDF445" w14:textId="77777777" w:rsidR="00B33979" w:rsidRDefault="00B33979">
            <w:pPr>
              <w:pStyle w:val="TAL"/>
              <w:rPr>
                <w:sz w:val="16"/>
              </w:rPr>
            </w:pPr>
            <w:r>
              <w:rPr>
                <w:sz w:val="16"/>
              </w:rPr>
              <w:t>160</w:t>
            </w:r>
          </w:p>
        </w:tc>
        <w:tc>
          <w:tcPr>
            <w:tcW w:w="0" w:type="auto"/>
            <w:tcBorders>
              <w:top w:val="single" w:sz="4" w:space="0" w:color="auto"/>
              <w:left w:val="single" w:sz="4" w:space="0" w:color="auto"/>
              <w:bottom w:val="single" w:sz="4" w:space="0" w:color="auto"/>
              <w:right w:val="single" w:sz="4" w:space="0" w:color="auto"/>
            </w:tcBorders>
          </w:tcPr>
          <w:p w14:paraId="61F0EF5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1B4C4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4B026E"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DA93BDB" w14:textId="77777777" w:rsidR="00B33979" w:rsidRDefault="00B33979">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706A312C" w14:textId="77777777" w:rsidR="00B33979" w:rsidRDefault="00B33979">
            <w:pPr>
              <w:pStyle w:val="TAL"/>
              <w:rPr>
                <w:sz w:val="16"/>
              </w:rPr>
            </w:pPr>
            <w:r>
              <w:rPr>
                <w:sz w:val="16"/>
              </w:rPr>
              <w:t>revised</w:t>
            </w:r>
          </w:p>
        </w:tc>
      </w:tr>
      <w:tr w:rsidR="00B33979" w14:paraId="4E59694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25853E0" w14:textId="77777777" w:rsidR="00B33979" w:rsidRDefault="00B33979">
            <w:pPr>
              <w:pStyle w:val="TAL"/>
              <w:rPr>
                <w:sz w:val="16"/>
              </w:rPr>
            </w:pPr>
            <w:r>
              <w:rPr>
                <w:sz w:val="16"/>
              </w:rPr>
              <w:t>C3-242071</w:t>
            </w:r>
          </w:p>
        </w:tc>
        <w:tc>
          <w:tcPr>
            <w:tcW w:w="0" w:type="auto"/>
            <w:tcBorders>
              <w:top w:val="single" w:sz="4" w:space="0" w:color="auto"/>
              <w:left w:val="single" w:sz="4" w:space="0" w:color="auto"/>
              <w:bottom w:val="single" w:sz="4" w:space="0" w:color="auto"/>
              <w:right w:val="single" w:sz="4" w:space="0" w:color="auto"/>
            </w:tcBorders>
            <w:hideMark/>
          </w:tcPr>
          <w:p w14:paraId="61966CF9" w14:textId="77777777" w:rsidR="00B33979" w:rsidRDefault="00B33979">
            <w:pPr>
              <w:pStyle w:val="TAL"/>
              <w:rPr>
                <w:sz w:val="16"/>
              </w:rPr>
            </w:pPr>
            <w:r>
              <w:rPr>
                <w:sz w:val="16"/>
              </w:rPr>
              <w:t>Support Network slice indication in Npcf_AMPolicyControl_Create service operation</w:t>
            </w:r>
          </w:p>
        </w:tc>
        <w:tc>
          <w:tcPr>
            <w:tcW w:w="0" w:type="auto"/>
            <w:tcBorders>
              <w:top w:val="single" w:sz="4" w:space="0" w:color="auto"/>
              <w:left w:val="single" w:sz="4" w:space="0" w:color="auto"/>
              <w:bottom w:val="single" w:sz="4" w:space="0" w:color="auto"/>
              <w:right w:val="single" w:sz="4" w:space="0" w:color="auto"/>
            </w:tcBorders>
            <w:hideMark/>
          </w:tcPr>
          <w:p w14:paraId="62DF79ED"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2556166" w14:textId="77777777" w:rsidR="00B33979" w:rsidRDefault="00B33979">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08659E7" w14:textId="77777777" w:rsidR="00B33979" w:rsidRDefault="00B33979">
            <w:pPr>
              <w:pStyle w:val="TAL"/>
              <w:rPr>
                <w:sz w:val="16"/>
              </w:rPr>
            </w:pPr>
            <w:r>
              <w:rPr>
                <w:sz w:val="16"/>
              </w:rPr>
              <w:t>299</w:t>
            </w:r>
          </w:p>
        </w:tc>
        <w:tc>
          <w:tcPr>
            <w:tcW w:w="0" w:type="auto"/>
            <w:tcBorders>
              <w:top w:val="single" w:sz="4" w:space="0" w:color="auto"/>
              <w:left w:val="single" w:sz="4" w:space="0" w:color="auto"/>
              <w:bottom w:val="single" w:sz="4" w:space="0" w:color="auto"/>
              <w:right w:val="single" w:sz="4" w:space="0" w:color="auto"/>
            </w:tcBorders>
          </w:tcPr>
          <w:p w14:paraId="0D33B03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FBD16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9DF2D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7A6E24" w14:textId="77777777" w:rsidR="00B33979" w:rsidRDefault="00B33979">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0ADFFF7F" w14:textId="77777777" w:rsidR="00B33979" w:rsidRDefault="00B33979">
            <w:pPr>
              <w:pStyle w:val="TAL"/>
              <w:rPr>
                <w:sz w:val="16"/>
              </w:rPr>
            </w:pPr>
            <w:r>
              <w:rPr>
                <w:sz w:val="16"/>
              </w:rPr>
              <w:t>postponed</w:t>
            </w:r>
          </w:p>
        </w:tc>
      </w:tr>
      <w:tr w:rsidR="00B33979" w14:paraId="2D70FC6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727AC57" w14:textId="77777777" w:rsidR="00B33979" w:rsidRDefault="00B33979">
            <w:pPr>
              <w:pStyle w:val="TAL"/>
              <w:rPr>
                <w:sz w:val="16"/>
              </w:rPr>
            </w:pPr>
            <w:r>
              <w:rPr>
                <w:sz w:val="16"/>
              </w:rPr>
              <w:t>C3-242072</w:t>
            </w:r>
          </w:p>
        </w:tc>
        <w:tc>
          <w:tcPr>
            <w:tcW w:w="0" w:type="auto"/>
            <w:tcBorders>
              <w:top w:val="single" w:sz="4" w:space="0" w:color="auto"/>
              <w:left w:val="single" w:sz="4" w:space="0" w:color="auto"/>
              <w:bottom w:val="single" w:sz="4" w:space="0" w:color="auto"/>
              <w:right w:val="single" w:sz="4" w:space="0" w:color="auto"/>
            </w:tcBorders>
            <w:hideMark/>
          </w:tcPr>
          <w:p w14:paraId="280B7B9F" w14:textId="77777777" w:rsidR="00B33979" w:rsidRDefault="00B33979">
            <w:pPr>
              <w:pStyle w:val="TAL"/>
              <w:rPr>
                <w:sz w:val="16"/>
              </w:rPr>
            </w:pPr>
            <w:r>
              <w:rPr>
                <w:sz w:val="16"/>
              </w:rPr>
              <w:t>Update SM policy termination procedure related to network slice replacement feature.</w:t>
            </w:r>
          </w:p>
        </w:tc>
        <w:tc>
          <w:tcPr>
            <w:tcW w:w="0" w:type="auto"/>
            <w:tcBorders>
              <w:top w:val="single" w:sz="4" w:space="0" w:color="auto"/>
              <w:left w:val="single" w:sz="4" w:space="0" w:color="auto"/>
              <w:bottom w:val="single" w:sz="4" w:space="0" w:color="auto"/>
              <w:right w:val="single" w:sz="4" w:space="0" w:color="auto"/>
            </w:tcBorders>
            <w:hideMark/>
          </w:tcPr>
          <w:p w14:paraId="5B923975"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3B32E46"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C02F511" w14:textId="77777777" w:rsidR="00B33979" w:rsidRDefault="00B33979">
            <w:pPr>
              <w:pStyle w:val="TAL"/>
              <w:rPr>
                <w:sz w:val="16"/>
              </w:rPr>
            </w:pPr>
            <w:r>
              <w:rPr>
                <w:sz w:val="16"/>
              </w:rPr>
              <w:t>1210</w:t>
            </w:r>
          </w:p>
        </w:tc>
        <w:tc>
          <w:tcPr>
            <w:tcW w:w="0" w:type="auto"/>
            <w:tcBorders>
              <w:top w:val="single" w:sz="4" w:space="0" w:color="auto"/>
              <w:left w:val="single" w:sz="4" w:space="0" w:color="auto"/>
              <w:bottom w:val="single" w:sz="4" w:space="0" w:color="auto"/>
              <w:right w:val="single" w:sz="4" w:space="0" w:color="auto"/>
            </w:tcBorders>
          </w:tcPr>
          <w:p w14:paraId="78806B8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A94E5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30349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5EEAA9" w14:textId="77777777" w:rsidR="00B33979" w:rsidRDefault="00B33979">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575D32C1" w14:textId="77777777" w:rsidR="00B33979" w:rsidRDefault="00B33979">
            <w:pPr>
              <w:pStyle w:val="TAL"/>
              <w:rPr>
                <w:sz w:val="16"/>
              </w:rPr>
            </w:pPr>
            <w:r>
              <w:rPr>
                <w:sz w:val="16"/>
              </w:rPr>
              <w:t>postponed</w:t>
            </w:r>
          </w:p>
        </w:tc>
      </w:tr>
      <w:tr w:rsidR="00B33979" w14:paraId="2AF1984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28F5FD8" w14:textId="77777777" w:rsidR="00B33979" w:rsidRDefault="00B33979">
            <w:pPr>
              <w:pStyle w:val="TAL"/>
              <w:rPr>
                <w:sz w:val="16"/>
              </w:rPr>
            </w:pPr>
            <w:r>
              <w:rPr>
                <w:sz w:val="16"/>
              </w:rPr>
              <w:t>C3-242073</w:t>
            </w:r>
          </w:p>
        </w:tc>
        <w:tc>
          <w:tcPr>
            <w:tcW w:w="0" w:type="auto"/>
            <w:tcBorders>
              <w:top w:val="single" w:sz="4" w:space="0" w:color="auto"/>
              <w:left w:val="single" w:sz="4" w:space="0" w:color="auto"/>
              <w:bottom w:val="single" w:sz="4" w:space="0" w:color="auto"/>
              <w:right w:val="single" w:sz="4" w:space="0" w:color="auto"/>
            </w:tcBorders>
            <w:hideMark/>
          </w:tcPr>
          <w:p w14:paraId="315CC14E" w14:textId="77777777" w:rsidR="00B33979" w:rsidRDefault="00B33979">
            <w:pPr>
              <w:pStyle w:val="TAL"/>
              <w:rPr>
                <w:sz w:val="16"/>
              </w:rPr>
            </w:pPr>
            <w:r>
              <w:rPr>
                <w:sz w:val="16"/>
              </w:rPr>
              <w:t>Updates to altSliceInfo attribute related to network slice replacement feature.</w:t>
            </w:r>
          </w:p>
        </w:tc>
        <w:tc>
          <w:tcPr>
            <w:tcW w:w="0" w:type="auto"/>
            <w:tcBorders>
              <w:top w:val="single" w:sz="4" w:space="0" w:color="auto"/>
              <w:left w:val="single" w:sz="4" w:space="0" w:color="auto"/>
              <w:bottom w:val="single" w:sz="4" w:space="0" w:color="auto"/>
              <w:right w:val="single" w:sz="4" w:space="0" w:color="auto"/>
            </w:tcBorders>
            <w:hideMark/>
          </w:tcPr>
          <w:p w14:paraId="4E708D06"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EDF0827"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D48AC5D" w14:textId="77777777" w:rsidR="00B33979" w:rsidRDefault="00B33979">
            <w:pPr>
              <w:pStyle w:val="TAL"/>
              <w:rPr>
                <w:sz w:val="16"/>
              </w:rPr>
            </w:pPr>
            <w:r>
              <w:rPr>
                <w:sz w:val="16"/>
              </w:rPr>
              <w:t>1211</w:t>
            </w:r>
          </w:p>
        </w:tc>
        <w:tc>
          <w:tcPr>
            <w:tcW w:w="0" w:type="auto"/>
            <w:tcBorders>
              <w:top w:val="single" w:sz="4" w:space="0" w:color="auto"/>
              <w:left w:val="single" w:sz="4" w:space="0" w:color="auto"/>
              <w:bottom w:val="single" w:sz="4" w:space="0" w:color="auto"/>
              <w:right w:val="single" w:sz="4" w:space="0" w:color="auto"/>
            </w:tcBorders>
          </w:tcPr>
          <w:p w14:paraId="480950B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6A49A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988F5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BEF5BC" w14:textId="77777777" w:rsidR="00B33979" w:rsidRDefault="00B33979">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03E608F0" w14:textId="77777777" w:rsidR="00B33979" w:rsidRDefault="00B33979">
            <w:pPr>
              <w:pStyle w:val="TAL"/>
              <w:rPr>
                <w:sz w:val="16"/>
              </w:rPr>
            </w:pPr>
            <w:r>
              <w:rPr>
                <w:sz w:val="16"/>
              </w:rPr>
              <w:t>revised</w:t>
            </w:r>
          </w:p>
        </w:tc>
      </w:tr>
      <w:tr w:rsidR="00B33979" w14:paraId="3E5D335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16BEBBC" w14:textId="77777777" w:rsidR="00B33979" w:rsidRDefault="00B33979">
            <w:pPr>
              <w:pStyle w:val="TAL"/>
              <w:rPr>
                <w:sz w:val="16"/>
              </w:rPr>
            </w:pPr>
            <w:r>
              <w:rPr>
                <w:sz w:val="16"/>
              </w:rPr>
              <w:t>C3-242074</w:t>
            </w:r>
          </w:p>
        </w:tc>
        <w:tc>
          <w:tcPr>
            <w:tcW w:w="0" w:type="auto"/>
            <w:tcBorders>
              <w:top w:val="single" w:sz="4" w:space="0" w:color="auto"/>
              <w:left w:val="single" w:sz="4" w:space="0" w:color="auto"/>
              <w:bottom w:val="single" w:sz="4" w:space="0" w:color="auto"/>
              <w:right w:val="single" w:sz="4" w:space="0" w:color="auto"/>
            </w:tcBorders>
            <w:hideMark/>
          </w:tcPr>
          <w:p w14:paraId="743F3C26" w14:textId="77777777" w:rsidR="00B33979" w:rsidRDefault="00B33979">
            <w:pPr>
              <w:pStyle w:val="TAL"/>
              <w:rPr>
                <w:sz w:val="16"/>
              </w:rPr>
            </w:pPr>
            <w:r>
              <w:rPr>
                <w:sz w:val="16"/>
              </w:rPr>
              <w:t>Updates to usage monitoring procedure related to network slice replacement feature.</w:t>
            </w:r>
          </w:p>
        </w:tc>
        <w:tc>
          <w:tcPr>
            <w:tcW w:w="0" w:type="auto"/>
            <w:tcBorders>
              <w:top w:val="single" w:sz="4" w:space="0" w:color="auto"/>
              <w:left w:val="single" w:sz="4" w:space="0" w:color="auto"/>
              <w:bottom w:val="single" w:sz="4" w:space="0" w:color="auto"/>
              <w:right w:val="single" w:sz="4" w:space="0" w:color="auto"/>
            </w:tcBorders>
            <w:hideMark/>
          </w:tcPr>
          <w:p w14:paraId="38F36821"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CEE8A3C"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63A0E3E" w14:textId="77777777" w:rsidR="00B33979" w:rsidRDefault="00B33979">
            <w:pPr>
              <w:pStyle w:val="TAL"/>
              <w:rPr>
                <w:sz w:val="16"/>
              </w:rPr>
            </w:pPr>
            <w:r>
              <w:rPr>
                <w:sz w:val="16"/>
              </w:rPr>
              <w:t>1212</w:t>
            </w:r>
          </w:p>
        </w:tc>
        <w:tc>
          <w:tcPr>
            <w:tcW w:w="0" w:type="auto"/>
            <w:tcBorders>
              <w:top w:val="single" w:sz="4" w:space="0" w:color="auto"/>
              <w:left w:val="single" w:sz="4" w:space="0" w:color="auto"/>
              <w:bottom w:val="single" w:sz="4" w:space="0" w:color="auto"/>
              <w:right w:val="single" w:sz="4" w:space="0" w:color="auto"/>
            </w:tcBorders>
          </w:tcPr>
          <w:p w14:paraId="4C41307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ED648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366F5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59ACBB" w14:textId="77777777" w:rsidR="00B33979" w:rsidRDefault="00B33979">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74432C9" w14:textId="77777777" w:rsidR="00B33979" w:rsidRDefault="00B33979">
            <w:pPr>
              <w:pStyle w:val="TAL"/>
              <w:rPr>
                <w:sz w:val="16"/>
              </w:rPr>
            </w:pPr>
            <w:r>
              <w:rPr>
                <w:sz w:val="16"/>
              </w:rPr>
              <w:t>merged</w:t>
            </w:r>
          </w:p>
        </w:tc>
      </w:tr>
      <w:tr w:rsidR="00B33979" w14:paraId="4DC012B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8878725" w14:textId="77777777" w:rsidR="00B33979" w:rsidRDefault="00B33979">
            <w:pPr>
              <w:pStyle w:val="TAL"/>
              <w:rPr>
                <w:sz w:val="16"/>
              </w:rPr>
            </w:pPr>
            <w:r>
              <w:rPr>
                <w:sz w:val="16"/>
              </w:rPr>
              <w:t>C3-242075</w:t>
            </w:r>
          </w:p>
        </w:tc>
        <w:tc>
          <w:tcPr>
            <w:tcW w:w="0" w:type="auto"/>
            <w:tcBorders>
              <w:top w:val="single" w:sz="4" w:space="0" w:color="auto"/>
              <w:left w:val="single" w:sz="4" w:space="0" w:color="auto"/>
              <w:bottom w:val="single" w:sz="4" w:space="0" w:color="auto"/>
              <w:right w:val="single" w:sz="4" w:space="0" w:color="auto"/>
            </w:tcBorders>
            <w:hideMark/>
          </w:tcPr>
          <w:p w14:paraId="2258578E" w14:textId="77777777" w:rsidR="00B33979" w:rsidRDefault="00B33979">
            <w:pPr>
              <w:pStyle w:val="TAL"/>
              <w:rPr>
                <w:sz w:val="16"/>
              </w:rPr>
            </w:pPr>
            <w:r>
              <w:rPr>
                <w:sz w:val="16"/>
              </w:rPr>
              <w:t>Corrections related to UAV terminology used.</w:t>
            </w:r>
          </w:p>
        </w:tc>
        <w:tc>
          <w:tcPr>
            <w:tcW w:w="0" w:type="auto"/>
            <w:tcBorders>
              <w:top w:val="single" w:sz="4" w:space="0" w:color="auto"/>
              <w:left w:val="single" w:sz="4" w:space="0" w:color="auto"/>
              <w:bottom w:val="single" w:sz="4" w:space="0" w:color="auto"/>
              <w:right w:val="single" w:sz="4" w:space="0" w:color="auto"/>
            </w:tcBorders>
            <w:hideMark/>
          </w:tcPr>
          <w:p w14:paraId="3223B682"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F1D5D7D"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4984A18" w14:textId="77777777" w:rsidR="00B33979" w:rsidRDefault="00B33979">
            <w:pPr>
              <w:pStyle w:val="TAL"/>
              <w:rPr>
                <w:sz w:val="16"/>
              </w:rPr>
            </w:pPr>
            <w:r>
              <w:rPr>
                <w:sz w:val="16"/>
              </w:rPr>
              <w:t>817</w:t>
            </w:r>
          </w:p>
        </w:tc>
        <w:tc>
          <w:tcPr>
            <w:tcW w:w="0" w:type="auto"/>
            <w:tcBorders>
              <w:top w:val="single" w:sz="4" w:space="0" w:color="auto"/>
              <w:left w:val="single" w:sz="4" w:space="0" w:color="auto"/>
              <w:bottom w:val="single" w:sz="4" w:space="0" w:color="auto"/>
              <w:right w:val="single" w:sz="4" w:space="0" w:color="auto"/>
            </w:tcBorders>
          </w:tcPr>
          <w:p w14:paraId="215F51B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CE888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58CC4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A2B2B0" w14:textId="77777777" w:rsidR="00B33979" w:rsidRDefault="00B33979">
            <w:pPr>
              <w:pStyle w:val="TAL"/>
              <w:rPr>
                <w:sz w:val="16"/>
              </w:rPr>
            </w:pPr>
            <w:r>
              <w:rPr>
                <w:sz w:val="16"/>
              </w:rPr>
              <w:t>TEI18, ID_UAS</w:t>
            </w:r>
          </w:p>
        </w:tc>
        <w:tc>
          <w:tcPr>
            <w:tcW w:w="0" w:type="auto"/>
            <w:tcBorders>
              <w:top w:val="single" w:sz="4" w:space="0" w:color="auto"/>
              <w:left w:val="single" w:sz="4" w:space="0" w:color="auto"/>
              <w:bottom w:val="single" w:sz="4" w:space="0" w:color="auto"/>
              <w:right w:val="single" w:sz="4" w:space="0" w:color="auto"/>
            </w:tcBorders>
            <w:hideMark/>
          </w:tcPr>
          <w:p w14:paraId="7FADE892" w14:textId="77777777" w:rsidR="00B33979" w:rsidRDefault="00B33979">
            <w:pPr>
              <w:pStyle w:val="TAL"/>
              <w:rPr>
                <w:sz w:val="16"/>
              </w:rPr>
            </w:pPr>
            <w:r>
              <w:rPr>
                <w:sz w:val="16"/>
              </w:rPr>
              <w:t>postponed</w:t>
            </w:r>
          </w:p>
        </w:tc>
      </w:tr>
      <w:tr w:rsidR="00B33979" w14:paraId="7BBB58D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C99C845" w14:textId="77777777" w:rsidR="00B33979" w:rsidRDefault="00B33979">
            <w:pPr>
              <w:pStyle w:val="TAL"/>
              <w:rPr>
                <w:sz w:val="16"/>
              </w:rPr>
            </w:pPr>
            <w:r>
              <w:rPr>
                <w:sz w:val="16"/>
              </w:rPr>
              <w:t>C3-242076</w:t>
            </w:r>
          </w:p>
        </w:tc>
        <w:tc>
          <w:tcPr>
            <w:tcW w:w="0" w:type="auto"/>
            <w:tcBorders>
              <w:top w:val="single" w:sz="4" w:space="0" w:color="auto"/>
              <w:left w:val="single" w:sz="4" w:space="0" w:color="auto"/>
              <w:bottom w:val="single" w:sz="4" w:space="0" w:color="auto"/>
              <w:right w:val="single" w:sz="4" w:space="0" w:color="auto"/>
            </w:tcBorders>
            <w:hideMark/>
          </w:tcPr>
          <w:p w14:paraId="12A4F335" w14:textId="77777777" w:rsidR="00B33979" w:rsidRDefault="00B33979">
            <w:pPr>
              <w:pStyle w:val="TAL"/>
              <w:rPr>
                <w:sz w:val="16"/>
              </w:rPr>
            </w:pPr>
            <w:r>
              <w:rPr>
                <w:sz w:val="16"/>
              </w:rPr>
              <w:t>Corrections to UAE_RealtimeUAVStatus API</w:t>
            </w:r>
          </w:p>
        </w:tc>
        <w:tc>
          <w:tcPr>
            <w:tcW w:w="0" w:type="auto"/>
            <w:tcBorders>
              <w:top w:val="single" w:sz="4" w:space="0" w:color="auto"/>
              <w:left w:val="single" w:sz="4" w:space="0" w:color="auto"/>
              <w:bottom w:val="single" w:sz="4" w:space="0" w:color="auto"/>
              <w:right w:val="single" w:sz="4" w:space="0" w:color="auto"/>
            </w:tcBorders>
            <w:hideMark/>
          </w:tcPr>
          <w:p w14:paraId="5D13008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D0952A7" w14:textId="77777777" w:rsidR="00B33979" w:rsidRDefault="00B33979">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29B4AF4E" w14:textId="77777777" w:rsidR="00B33979" w:rsidRDefault="00B33979">
            <w:pPr>
              <w:pStyle w:val="TAL"/>
              <w:rPr>
                <w:sz w:val="16"/>
              </w:rPr>
            </w:pPr>
            <w:r>
              <w:rPr>
                <w:sz w:val="16"/>
              </w:rPr>
              <w:t>26</w:t>
            </w:r>
          </w:p>
        </w:tc>
        <w:tc>
          <w:tcPr>
            <w:tcW w:w="0" w:type="auto"/>
            <w:tcBorders>
              <w:top w:val="single" w:sz="4" w:space="0" w:color="auto"/>
              <w:left w:val="single" w:sz="4" w:space="0" w:color="auto"/>
              <w:bottom w:val="single" w:sz="4" w:space="0" w:color="auto"/>
              <w:right w:val="single" w:sz="4" w:space="0" w:color="auto"/>
            </w:tcBorders>
          </w:tcPr>
          <w:p w14:paraId="13B606A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28DFF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242D1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E3A872"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26C2015F" w14:textId="77777777" w:rsidR="00B33979" w:rsidRDefault="00B33979">
            <w:pPr>
              <w:pStyle w:val="TAL"/>
              <w:rPr>
                <w:sz w:val="16"/>
              </w:rPr>
            </w:pPr>
            <w:r>
              <w:rPr>
                <w:sz w:val="16"/>
              </w:rPr>
              <w:t>agreed</w:t>
            </w:r>
          </w:p>
        </w:tc>
      </w:tr>
      <w:tr w:rsidR="00B33979" w14:paraId="3C099A8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D4B8326" w14:textId="77777777" w:rsidR="00B33979" w:rsidRDefault="00B33979">
            <w:pPr>
              <w:pStyle w:val="TAL"/>
              <w:rPr>
                <w:sz w:val="16"/>
              </w:rPr>
            </w:pPr>
            <w:r>
              <w:rPr>
                <w:sz w:val="16"/>
              </w:rPr>
              <w:t>C3-242077</w:t>
            </w:r>
          </w:p>
        </w:tc>
        <w:tc>
          <w:tcPr>
            <w:tcW w:w="0" w:type="auto"/>
            <w:tcBorders>
              <w:top w:val="single" w:sz="4" w:space="0" w:color="auto"/>
              <w:left w:val="single" w:sz="4" w:space="0" w:color="auto"/>
              <w:bottom w:val="single" w:sz="4" w:space="0" w:color="auto"/>
              <w:right w:val="single" w:sz="4" w:space="0" w:color="auto"/>
            </w:tcBorders>
            <w:hideMark/>
          </w:tcPr>
          <w:p w14:paraId="34F3233E" w14:textId="77777777" w:rsidR="00B33979" w:rsidRDefault="00B33979">
            <w:pPr>
              <w:pStyle w:val="TAL"/>
              <w:rPr>
                <w:sz w:val="16"/>
              </w:rPr>
            </w:pPr>
            <w:r>
              <w:rPr>
                <w:sz w:val="16"/>
              </w:rPr>
              <w:t>Corrections to NSCE_FaultDiagnosis API</w:t>
            </w:r>
          </w:p>
        </w:tc>
        <w:tc>
          <w:tcPr>
            <w:tcW w:w="0" w:type="auto"/>
            <w:tcBorders>
              <w:top w:val="single" w:sz="4" w:space="0" w:color="auto"/>
              <w:left w:val="single" w:sz="4" w:space="0" w:color="auto"/>
              <w:bottom w:val="single" w:sz="4" w:space="0" w:color="auto"/>
              <w:right w:val="single" w:sz="4" w:space="0" w:color="auto"/>
            </w:tcBorders>
            <w:hideMark/>
          </w:tcPr>
          <w:p w14:paraId="6E9BE493"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D9CE08C"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365F5285" w14:textId="77777777" w:rsidR="00B33979" w:rsidRDefault="00B33979">
            <w:pPr>
              <w:pStyle w:val="TAL"/>
              <w:rPr>
                <w:sz w:val="16"/>
              </w:rPr>
            </w:pPr>
            <w:r>
              <w:rPr>
                <w:sz w:val="16"/>
              </w:rPr>
              <w:t>9</w:t>
            </w:r>
          </w:p>
        </w:tc>
        <w:tc>
          <w:tcPr>
            <w:tcW w:w="0" w:type="auto"/>
            <w:tcBorders>
              <w:top w:val="single" w:sz="4" w:space="0" w:color="auto"/>
              <w:left w:val="single" w:sz="4" w:space="0" w:color="auto"/>
              <w:bottom w:val="single" w:sz="4" w:space="0" w:color="auto"/>
              <w:right w:val="single" w:sz="4" w:space="0" w:color="auto"/>
            </w:tcBorders>
          </w:tcPr>
          <w:p w14:paraId="01ED954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8594C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A935B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7D95E6"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7BEC8725" w14:textId="77777777" w:rsidR="00B33979" w:rsidRDefault="00B33979">
            <w:pPr>
              <w:pStyle w:val="TAL"/>
              <w:rPr>
                <w:sz w:val="16"/>
              </w:rPr>
            </w:pPr>
            <w:r>
              <w:rPr>
                <w:sz w:val="16"/>
              </w:rPr>
              <w:t>agreed</w:t>
            </w:r>
          </w:p>
        </w:tc>
      </w:tr>
      <w:tr w:rsidR="00B33979" w14:paraId="0B9297A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77A82F6" w14:textId="77777777" w:rsidR="00B33979" w:rsidRDefault="00B33979">
            <w:pPr>
              <w:pStyle w:val="TAL"/>
              <w:rPr>
                <w:sz w:val="16"/>
              </w:rPr>
            </w:pPr>
            <w:r>
              <w:rPr>
                <w:sz w:val="16"/>
              </w:rPr>
              <w:t>C3-242078</w:t>
            </w:r>
          </w:p>
        </w:tc>
        <w:tc>
          <w:tcPr>
            <w:tcW w:w="0" w:type="auto"/>
            <w:tcBorders>
              <w:top w:val="single" w:sz="4" w:space="0" w:color="auto"/>
              <w:left w:val="single" w:sz="4" w:space="0" w:color="auto"/>
              <w:bottom w:val="single" w:sz="4" w:space="0" w:color="auto"/>
              <w:right w:val="single" w:sz="4" w:space="0" w:color="auto"/>
            </w:tcBorders>
            <w:hideMark/>
          </w:tcPr>
          <w:p w14:paraId="11FF079D" w14:textId="77777777" w:rsidR="00B33979" w:rsidRDefault="00B33979">
            <w:pPr>
              <w:pStyle w:val="TAL"/>
              <w:rPr>
                <w:sz w:val="16"/>
              </w:rPr>
            </w:pPr>
            <w:r>
              <w:rPr>
                <w:sz w:val="16"/>
              </w:rPr>
              <w:t>Corrections to NSCE_InfoCollection API</w:t>
            </w:r>
          </w:p>
        </w:tc>
        <w:tc>
          <w:tcPr>
            <w:tcW w:w="0" w:type="auto"/>
            <w:tcBorders>
              <w:top w:val="single" w:sz="4" w:space="0" w:color="auto"/>
              <w:left w:val="single" w:sz="4" w:space="0" w:color="auto"/>
              <w:bottom w:val="single" w:sz="4" w:space="0" w:color="auto"/>
              <w:right w:val="single" w:sz="4" w:space="0" w:color="auto"/>
            </w:tcBorders>
            <w:hideMark/>
          </w:tcPr>
          <w:p w14:paraId="7FD3C941"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ADCBDCB"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016A0644" w14:textId="77777777" w:rsidR="00B33979" w:rsidRDefault="00B33979">
            <w:pPr>
              <w:pStyle w:val="TAL"/>
              <w:rPr>
                <w:sz w:val="16"/>
              </w:rPr>
            </w:pPr>
            <w:r>
              <w:rPr>
                <w:sz w:val="16"/>
              </w:rPr>
              <w:t>10</w:t>
            </w:r>
          </w:p>
        </w:tc>
        <w:tc>
          <w:tcPr>
            <w:tcW w:w="0" w:type="auto"/>
            <w:tcBorders>
              <w:top w:val="single" w:sz="4" w:space="0" w:color="auto"/>
              <w:left w:val="single" w:sz="4" w:space="0" w:color="auto"/>
              <w:bottom w:val="single" w:sz="4" w:space="0" w:color="auto"/>
              <w:right w:val="single" w:sz="4" w:space="0" w:color="auto"/>
            </w:tcBorders>
          </w:tcPr>
          <w:p w14:paraId="5B7F195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FD33F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BF89F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1C662D"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0488B4F4" w14:textId="77777777" w:rsidR="00B33979" w:rsidRDefault="00B33979">
            <w:pPr>
              <w:pStyle w:val="TAL"/>
              <w:rPr>
                <w:sz w:val="16"/>
              </w:rPr>
            </w:pPr>
            <w:r>
              <w:rPr>
                <w:sz w:val="16"/>
              </w:rPr>
              <w:t>agreed</w:t>
            </w:r>
          </w:p>
        </w:tc>
      </w:tr>
      <w:tr w:rsidR="00B33979" w14:paraId="7805BF7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1CFF506" w14:textId="77777777" w:rsidR="00B33979" w:rsidRDefault="00B33979">
            <w:pPr>
              <w:pStyle w:val="TAL"/>
              <w:rPr>
                <w:sz w:val="16"/>
              </w:rPr>
            </w:pPr>
            <w:r>
              <w:rPr>
                <w:sz w:val="16"/>
              </w:rPr>
              <w:t>C3-242079</w:t>
            </w:r>
          </w:p>
        </w:tc>
        <w:tc>
          <w:tcPr>
            <w:tcW w:w="0" w:type="auto"/>
            <w:tcBorders>
              <w:top w:val="single" w:sz="4" w:space="0" w:color="auto"/>
              <w:left w:val="single" w:sz="4" w:space="0" w:color="auto"/>
              <w:bottom w:val="single" w:sz="4" w:space="0" w:color="auto"/>
              <w:right w:val="single" w:sz="4" w:space="0" w:color="auto"/>
            </w:tcBorders>
            <w:hideMark/>
          </w:tcPr>
          <w:p w14:paraId="71F7B27B" w14:textId="77777777" w:rsidR="00B33979" w:rsidRDefault="00B33979">
            <w:pPr>
              <w:pStyle w:val="TAL"/>
              <w:rPr>
                <w:sz w:val="16"/>
              </w:rPr>
            </w:pPr>
            <w:r>
              <w:rPr>
                <w:sz w:val="16"/>
              </w:rPr>
              <w:t>Corrections to NSCE_NSOptimization API</w:t>
            </w:r>
          </w:p>
        </w:tc>
        <w:tc>
          <w:tcPr>
            <w:tcW w:w="0" w:type="auto"/>
            <w:tcBorders>
              <w:top w:val="single" w:sz="4" w:space="0" w:color="auto"/>
              <w:left w:val="single" w:sz="4" w:space="0" w:color="auto"/>
              <w:bottom w:val="single" w:sz="4" w:space="0" w:color="auto"/>
              <w:right w:val="single" w:sz="4" w:space="0" w:color="auto"/>
            </w:tcBorders>
            <w:hideMark/>
          </w:tcPr>
          <w:p w14:paraId="46870794"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53A8C03"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721A215C" w14:textId="77777777" w:rsidR="00B33979" w:rsidRDefault="00B33979">
            <w:pPr>
              <w:pStyle w:val="TAL"/>
              <w:rPr>
                <w:sz w:val="16"/>
              </w:rPr>
            </w:pPr>
            <w:r>
              <w:rPr>
                <w:sz w:val="16"/>
              </w:rPr>
              <w:t>11</w:t>
            </w:r>
          </w:p>
        </w:tc>
        <w:tc>
          <w:tcPr>
            <w:tcW w:w="0" w:type="auto"/>
            <w:tcBorders>
              <w:top w:val="single" w:sz="4" w:space="0" w:color="auto"/>
              <w:left w:val="single" w:sz="4" w:space="0" w:color="auto"/>
              <w:bottom w:val="single" w:sz="4" w:space="0" w:color="auto"/>
              <w:right w:val="single" w:sz="4" w:space="0" w:color="auto"/>
            </w:tcBorders>
          </w:tcPr>
          <w:p w14:paraId="6F7EB13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609ED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BB33B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BBCC80"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56A0F5E2" w14:textId="77777777" w:rsidR="00B33979" w:rsidRDefault="00B33979">
            <w:pPr>
              <w:pStyle w:val="TAL"/>
              <w:rPr>
                <w:sz w:val="16"/>
              </w:rPr>
            </w:pPr>
            <w:r>
              <w:rPr>
                <w:sz w:val="16"/>
              </w:rPr>
              <w:t>agreed</w:t>
            </w:r>
          </w:p>
        </w:tc>
      </w:tr>
      <w:tr w:rsidR="00B33979" w14:paraId="06E5BE6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F8EDBF9" w14:textId="77777777" w:rsidR="00B33979" w:rsidRDefault="00B33979">
            <w:pPr>
              <w:pStyle w:val="TAL"/>
              <w:rPr>
                <w:sz w:val="16"/>
              </w:rPr>
            </w:pPr>
            <w:r>
              <w:rPr>
                <w:sz w:val="16"/>
              </w:rPr>
              <w:t>C3-242080</w:t>
            </w:r>
          </w:p>
        </w:tc>
        <w:tc>
          <w:tcPr>
            <w:tcW w:w="0" w:type="auto"/>
            <w:tcBorders>
              <w:top w:val="single" w:sz="4" w:space="0" w:color="auto"/>
              <w:left w:val="single" w:sz="4" w:space="0" w:color="auto"/>
              <w:bottom w:val="single" w:sz="4" w:space="0" w:color="auto"/>
              <w:right w:val="single" w:sz="4" w:space="0" w:color="auto"/>
            </w:tcBorders>
            <w:hideMark/>
          </w:tcPr>
          <w:p w14:paraId="7699ABA8" w14:textId="77777777" w:rsidR="00B33979" w:rsidRDefault="00B33979">
            <w:pPr>
              <w:pStyle w:val="TAL"/>
              <w:rPr>
                <w:sz w:val="16"/>
              </w:rPr>
            </w:pPr>
            <w:r>
              <w:rPr>
                <w:sz w:val="16"/>
              </w:rPr>
              <w:t>Corrections to NSCE_PerfMonitoring API</w:t>
            </w:r>
          </w:p>
        </w:tc>
        <w:tc>
          <w:tcPr>
            <w:tcW w:w="0" w:type="auto"/>
            <w:tcBorders>
              <w:top w:val="single" w:sz="4" w:space="0" w:color="auto"/>
              <w:left w:val="single" w:sz="4" w:space="0" w:color="auto"/>
              <w:bottom w:val="single" w:sz="4" w:space="0" w:color="auto"/>
              <w:right w:val="single" w:sz="4" w:space="0" w:color="auto"/>
            </w:tcBorders>
            <w:hideMark/>
          </w:tcPr>
          <w:p w14:paraId="005B41D3"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7F8DD72"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3154352F" w14:textId="77777777" w:rsidR="00B33979" w:rsidRDefault="00B33979">
            <w:pPr>
              <w:pStyle w:val="TAL"/>
              <w:rPr>
                <w:sz w:val="16"/>
              </w:rPr>
            </w:pPr>
            <w:r>
              <w:rPr>
                <w:sz w:val="16"/>
              </w:rPr>
              <w:t>12</w:t>
            </w:r>
          </w:p>
        </w:tc>
        <w:tc>
          <w:tcPr>
            <w:tcW w:w="0" w:type="auto"/>
            <w:tcBorders>
              <w:top w:val="single" w:sz="4" w:space="0" w:color="auto"/>
              <w:left w:val="single" w:sz="4" w:space="0" w:color="auto"/>
              <w:bottom w:val="single" w:sz="4" w:space="0" w:color="auto"/>
              <w:right w:val="single" w:sz="4" w:space="0" w:color="auto"/>
            </w:tcBorders>
          </w:tcPr>
          <w:p w14:paraId="06891AF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DCA68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EEAF9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D20B90"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7F1294DC" w14:textId="77777777" w:rsidR="00B33979" w:rsidRDefault="00B33979">
            <w:pPr>
              <w:pStyle w:val="TAL"/>
              <w:rPr>
                <w:sz w:val="16"/>
              </w:rPr>
            </w:pPr>
            <w:r>
              <w:rPr>
                <w:sz w:val="16"/>
              </w:rPr>
              <w:t>agreed</w:t>
            </w:r>
          </w:p>
        </w:tc>
      </w:tr>
      <w:tr w:rsidR="00B33979" w14:paraId="4A9A14B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6C5257E" w14:textId="77777777" w:rsidR="00B33979" w:rsidRDefault="00B33979">
            <w:pPr>
              <w:pStyle w:val="TAL"/>
              <w:rPr>
                <w:sz w:val="16"/>
              </w:rPr>
            </w:pPr>
            <w:r>
              <w:rPr>
                <w:sz w:val="16"/>
              </w:rPr>
              <w:t>C3-242081</w:t>
            </w:r>
          </w:p>
        </w:tc>
        <w:tc>
          <w:tcPr>
            <w:tcW w:w="0" w:type="auto"/>
            <w:tcBorders>
              <w:top w:val="single" w:sz="4" w:space="0" w:color="auto"/>
              <w:left w:val="single" w:sz="4" w:space="0" w:color="auto"/>
              <w:bottom w:val="single" w:sz="4" w:space="0" w:color="auto"/>
              <w:right w:val="single" w:sz="4" w:space="0" w:color="auto"/>
            </w:tcBorders>
            <w:hideMark/>
          </w:tcPr>
          <w:p w14:paraId="443C2A97" w14:textId="77777777" w:rsidR="00B33979" w:rsidRDefault="00B33979">
            <w:pPr>
              <w:pStyle w:val="TAL"/>
              <w:rPr>
                <w:sz w:val="16"/>
              </w:rPr>
            </w:pPr>
            <w:r>
              <w:rPr>
                <w:sz w:val="16"/>
              </w:rPr>
              <w:t>Corrections to NSCE_PolicyManagement API</w:t>
            </w:r>
          </w:p>
        </w:tc>
        <w:tc>
          <w:tcPr>
            <w:tcW w:w="0" w:type="auto"/>
            <w:tcBorders>
              <w:top w:val="single" w:sz="4" w:space="0" w:color="auto"/>
              <w:left w:val="single" w:sz="4" w:space="0" w:color="auto"/>
              <w:bottom w:val="single" w:sz="4" w:space="0" w:color="auto"/>
              <w:right w:val="single" w:sz="4" w:space="0" w:color="auto"/>
            </w:tcBorders>
            <w:hideMark/>
          </w:tcPr>
          <w:p w14:paraId="533AB833"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EB95219"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768F4D30" w14:textId="77777777" w:rsidR="00B33979" w:rsidRDefault="00B33979">
            <w:pPr>
              <w:pStyle w:val="TAL"/>
              <w:rPr>
                <w:sz w:val="16"/>
              </w:rPr>
            </w:pPr>
            <w:r>
              <w:rPr>
                <w:sz w:val="16"/>
              </w:rPr>
              <w:t>13</w:t>
            </w:r>
          </w:p>
        </w:tc>
        <w:tc>
          <w:tcPr>
            <w:tcW w:w="0" w:type="auto"/>
            <w:tcBorders>
              <w:top w:val="single" w:sz="4" w:space="0" w:color="auto"/>
              <w:left w:val="single" w:sz="4" w:space="0" w:color="auto"/>
              <w:bottom w:val="single" w:sz="4" w:space="0" w:color="auto"/>
              <w:right w:val="single" w:sz="4" w:space="0" w:color="auto"/>
            </w:tcBorders>
          </w:tcPr>
          <w:p w14:paraId="72912EE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C17FE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53AF7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7FEC3C"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7F967882" w14:textId="77777777" w:rsidR="00B33979" w:rsidRDefault="00B33979">
            <w:pPr>
              <w:pStyle w:val="TAL"/>
              <w:rPr>
                <w:sz w:val="16"/>
              </w:rPr>
            </w:pPr>
            <w:r>
              <w:rPr>
                <w:sz w:val="16"/>
              </w:rPr>
              <w:t>agreed</w:t>
            </w:r>
          </w:p>
        </w:tc>
      </w:tr>
      <w:tr w:rsidR="00B33979" w14:paraId="5F92D58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4191270" w14:textId="77777777" w:rsidR="00B33979" w:rsidRDefault="00B33979">
            <w:pPr>
              <w:pStyle w:val="TAL"/>
              <w:rPr>
                <w:sz w:val="16"/>
              </w:rPr>
            </w:pPr>
            <w:r>
              <w:rPr>
                <w:sz w:val="16"/>
              </w:rPr>
              <w:t>C3-242082</w:t>
            </w:r>
          </w:p>
        </w:tc>
        <w:tc>
          <w:tcPr>
            <w:tcW w:w="0" w:type="auto"/>
            <w:tcBorders>
              <w:top w:val="single" w:sz="4" w:space="0" w:color="auto"/>
              <w:left w:val="single" w:sz="4" w:space="0" w:color="auto"/>
              <w:bottom w:val="single" w:sz="4" w:space="0" w:color="auto"/>
              <w:right w:val="single" w:sz="4" w:space="0" w:color="auto"/>
            </w:tcBorders>
            <w:hideMark/>
          </w:tcPr>
          <w:p w14:paraId="20E50C62" w14:textId="77777777" w:rsidR="00B33979" w:rsidRDefault="00B33979">
            <w:pPr>
              <w:pStyle w:val="TAL"/>
              <w:rPr>
                <w:sz w:val="16"/>
              </w:rPr>
            </w:pPr>
            <w:r>
              <w:rPr>
                <w:sz w:val="16"/>
              </w:rPr>
              <w:t>Corrections to NSCE_SliceCommService API</w:t>
            </w:r>
          </w:p>
        </w:tc>
        <w:tc>
          <w:tcPr>
            <w:tcW w:w="0" w:type="auto"/>
            <w:tcBorders>
              <w:top w:val="single" w:sz="4" w:space="0" w:color="auto"/>
              <w:left w:val="single" w:sz="4" w:space="0" w:color="auto"/>
              <w:bottom w:val="single" w:sz="4" w:space="0" w:color="auto"/>
              <w:right w:val="single" w:sz="4" w:space="0" w:color="auto"/>
            </w:tcBorders>
            <w:hideMark/>
          </w:tcPr>
          <w:p w14:paraId="0E18E033"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B5DBAC6"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05D32B41" w14:textId="77777777" w:rsidR="00B33979" w:rsidRDefault="00B33979">
            <w:pPr>
              <w:pStyle w:val="TAL"/>
              <w:rPr>
                <w:sz w:val="16"/>
              </w:rPr>
            </w:pPr>
            <w:r>
              <w:rPr>
                <w:sz w:val="16"/>
              </w:rPr>
              <w:t>14</w:t>
            </w:r>
          </w:p>
        </w:tc>
        <w:tc>
          <w:tcPr>
            <w:tcW w:w="0" w:type="auto"/>
            <w:tcBorders>
              <w:top w:val="single" w:sz="4" w:space="0" w:color="auto"/>
              <w:left w:val="single" w:sz="4" w:space="0" w:color="auto"/>
              <w:bottom w:val="single" w:sz="4" w:space="0" w:color="auto"/>
              <w:right w:val="single" w:sz="4" w:space="0" w:color="auto"/>
            </w:tcBorders>
          </w:tcPr>
          <w:p w14:paraId="112F10B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A012F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05790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0205AB"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02A06D6E" w14:textId="77777777" w:rsidR="00B33979" w:rsidRDefault="00B33979">
            <w:pPr>
              <w:pStyle w:val="TAL"/>
              <w:rPr>
                <w:sz w:val="16"/>
              </w:rPr>
            </w:pPr>
            <w:r>
              <w:rPr>
                <w:sz w:val="16"/>
              </w:rPr>
              <w:t>agreed</w:t>
            </w:r>
          </w:p>
        </w:tc>
      </w:tr>
      <w:tr w:rsidR="00B33979" w14:paraId="01F7A80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F174BBB" w14:textId="77777777" w:rsidR="00B33979" w:rsidRDefault="00B33979">
            <w:pPr>
              <w:pStyle w:val="TAL"/>
              <w:rPr>
                <w:sz w:val="16"/>
              </w:rPr>
            </w:pPr>
            <w:r>
              <w:rPr>
                <w:sz w:val="16"/>
              </w:rPr>
              <w:t>C3-242083</w:t>
            </w:r>
          </w:p>
        </w:tc>
        <w:tc>
          <w:tcPr>
            <w:tcW w:w="0" w:type="auto"/>
            <w:tcBorders>
              <w:top w:val="single" w:sz="4" w:space="0" w:color="auto"/>
              <w:left w:val="single" w:sz="4" w:space="0" w:color="auto"/>
              <w:bottom w:val="single" w:sz="4" w:space="0" w:color="auto"/>
              <w:right w:val="single" w:sz="4" w:space="0" w:color="auto"/>
            </w:tcBorders>
            <w:hideMark/>
          </w:tcPr>
          <w:p w14:paraId="5BC116AE" w14:textId="77777777" w:rsidR="00B33979" w:rsidRDefault="00B33979">
            <w:pPr>
              <w:pStyle w:val="TAL"/>
              <w:rPr>
                <w:sz w:val="16"/>
              </w:rPr>
            </w:pPr>
            <w:r>
              <w:rPr>
                <w:sz w:val="16"/>
              </w:rPr>
              <w:t>Corrections to NSCE_SliceReqVerifyAndAlign API</w:t>
            </w:r>
          </w:p>
        </w:tc>
        <w:tc>
          <w:tcPr>
            <w:tcW w:w="0" w:type="auto"/>
            <w:tcBorders>
              <w:top w:val="single" w:sz="4" w:space="0" w:color="auto"/>
              <w:left w:val="single" w:sz="4" w:space="0" w:color="auto"/>
              <w:bottom w:val="single" w:sz="4" w:space="0" w:color="auto"/>
              <w:right w:val="single" w:sz="4" w:space="0" w:color="auto"/>
            </w:tcBorders>
            <w:hideMark/>
          </w:tcPr>
          <w:p w14:paraId="198FF192"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2333825"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41FDAF92" w14:textId="77777777" w:rsidR="00B33979" w:rsidRDefault="00B33979">
            <w:pPr>
              <w:pStyle w:val="TAL"/>
              <w:rPr>
                <w:sz w:val="16"/>
              </w:rPr>
            </w:pPr>
            <w:r>
              <w:rPr>
                <w:sz w:val="16"/>
              </w:rPr>
              <w:t>15</w:t>
            </w:r>
          </w:p>
        </w:tc>
        <w:tc>
          <w:tcPr>
            <w:tcW w:w="0" w:type="auto"/>
            <w:tcBorders>
              <w:top w:val="single" w:sz="4" w:space="0" w:color="auto"/>
              <w:left w:val="single" w:sz="4" w:space="0" w:color="auto"/>
              <w:bottom w:val="single" w:sz="4" w:space="0" w:color="auto"/>
              <w:right w:val="single" w:sz="4" w:space="0" w:color="auto"/>
            </w:tcBorders>
          </w:tcPr>
          <w:p w14:paraId="3C453C7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2EA06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CCD8E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A9D9F3"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7A1B3CC7" w14:textId="77777777" w:rsidR="00B33979" w:rsidRDefault="00B33979">
            <w:pPr>
              <w:pStyle w:val="TAL"/>
              <w:rPr>
                <w:sz w:val="16"/>
              </w:rPr>
            </w:pPr>
            <w:r>
              <w:rPr>
                <w:sz w:val="16"/>
              </w:rPr>
              <w:t>revised</w:t>
            </w:r>
          </w:p>
        </w:tc>
      </w:tr>
      <w:tr w:rsidR="00B33979" w14:paraId="152795F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4F54F89" w14:textId="77777777" w:rsidR="00B33979" w:rsidRDefault="00B33979">
            <w:pPr>
              <w:pStyle w:val="TAL"/>
              <w:rPr>
                <w:sz w:val="16"/>
              </w:rPr>
            </w:pPr>
            <w:r>
              <w:rPr>
                <w:sz w:val="16"/>
              </w:rPr>
              <w:t>C3-242085</w:t>
            </w:r>
          </w:p>
        </w:tc>
        <w:tc>
          <w:tcPr>
            <w:tcW w:w="0" w:type="auto"/>
            <w:tcBorders>
              <w:top w:val="single" w:sz="4" w:space="0" w:color="auto"/>
              <w:left w:val="single" w:sz="4" w:space="0" w:color="auto"/>
              <w:bottom w:val="single" w:sz="4" w:space="0" w:color="auto"/>
              <w:right w:val="single" w:sz="4" w:space="0" w:color="auto"/>
            </w:tcBorders>
            <w:hideMark/>
          </w:tcPr>
          <w:p w14:paraId="21F90973" w14:textId="77777777" w:rsidR="00B33979" w:rsidRDefault="00B33979">
            <w:pPr>
              <w:pStyle w:val="TAL"/>
              <w:rPr>
                <w:sz w:val="16"/>
              </w:rPr>
            </w:pPr>
            <w:r>
              <w:rPr>
                <w:sz w:val="16"/>
              </w:rPr>
              <w:t>Callback correction in the Nsmf_EventExposure API</w:t>
            </w:r>
          </w:p>
        </w:tc>
        <w:tc>
          <w:tcPr>
            <w:tcW w:w="0" w:type="auto"/>
            <w:tcBorders>
              <w:top w:val="single" w:sz="4" w:space="0" w:color="auto"/>
              <w:left w:val="single" w:sz="4" w:space="0" w:color="auto"/>
              <w:bottom w:val="single" w:sz="4" w:space="0" w:color="auto"/>
              <w:right w:val="single" w:sz="4" w:space="0" w:color="auto"/>
            </w:tcBorders>
            <w:hideMark/>
          </w:tcPr>
          <w:p w14:paraId="69EC409D"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777BDF3"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7BED0DF" w14:textId="77777777" w:rsidR="00B33979" w:rsidRDefault="00B33979">
            <w:pPr>
              <w:pStyle w:val="TAL"/>
              <w:rPr>
                <w:sz w:val="16"/>
              </w:rPr>
            </w:pPr>
            <w:r>
              <w:rPr>
                <w:sz w:val="16"/>
              </w:rPr>
              <w:t>260</w:t>
            </w:r>
          </w:p>
        </w:tc>
        <w:tc>
          <w:tcPr>
            <w:tcW w:w="0" w:type="auto"/>
            <w:tcBorders>
              <w:top w:val="single" w:sz="4" w:space="0" w:color="auto"/>
              <w:left w:val="single" w:sz="4" w:space="0" w:color="auto"/>
              <w:bottom w:val="single" w:sz="4" w:space="0" w:color="auto"/>
              <w:right w:val="single" w:sz="4" w:space="0" w:color="auto"/>
            </w:tcBorders>
          </w:tcPr>
          <w:p w14:paraId="2E5FBA5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7BEEA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7F30B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7DCC14"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90AFA0C" w14:textId="77777777" w:rsidR="00B33979" w:rsidRDefault="00B33979">
            <w:pPr>
              <w:pStyle w:val="TAL"/>
              <w:rPr>
                <w:sz w:val="16"/>
              </w:rPr>
            </w:pPr>
            <w:r>
              <w:rPr>
                <w:sz w:val="16"/>
              </w:rPr>
              <w:t>agreed</w:t>
            </w:r>
          </w:p>
        </w:tc>
      </w:tr>
      <w:tr w:rsidR="00B33979" w14:paraId="2454D37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AB03ADC" w14:textId="77777777" w:rsidR="00B33979" w:rsidRDefault="00B33979">
            <w:pPr>
              <w:pStyle w:val="TAL"/>
              <w:rPr>
                <w:sz w:val="16"/>
              </w:rPr>
            </w:pPr>
            <w:r>
              <w:rPr>
                <w:sz w:val="16"/>
              </w:rPr>
              <w:t>C3-242086</w:t>
            </w:r>
          </w:p>
        </w:tc>
        <w:tc>
          <w:tcPr>
            <w:tcW w:w="0" w:type="auto"/>
            <w:tcBorders>
              <w:top w:val="single" w:sz="4" w:space="0" w:color="auto"/>
              <w:left w:val="single" w:sz="4" w:space="0" w:color="auto"/>
              <w:bottom w:val="single" w:sz="4" w:space="0" w:color="auto"/>
              <w:right w:val="single" w:sz="4" w:space="0" w:color="auto"/>
            </w:tcBorders>
            <w:hideMark/>
          </w:tcPr>
          <w:p w14:paraId="45CECA83" w14:textId="77777777" w:rsidR="00B33979" w:rsidRDefault="00B33979">
            <w:pPr>
              <w:pStyle w:val="TAL"/>
              <w:rPr>
                <w:sz w:val="16"/>
              </w:rPr>
            </w:pPr>
            <w:r>
              <w:rPr>
                <w:sz w:val="16"/>
              </w:rPr>
              <w:t>Corrections to Npcf_MBSPolicyAuthorization API</w:t>
            </w:r>
          </w:p>
        </w:tc>
        <w:tc>
          <w:tcPr>
            <w:tcW w:w="0" w:type="auto"/>
            <w:tcBorders>
              <w:top w:val="single" w:sz="4" w:space="0" w:color="auto"/>
              <w:left w:val="single" w:sz="4" w:space="0" w:color="auto"/>
              <w:bottom w:val="single" w:sz="4" w:space="0" w:color="auto"/>
              <w:right w:val="single" w:sz="4" w:space="0" w:color="auto"/>
            </w:tcBorders>
            <w:hideMark/>
          </w:tcPr>
          <w:p w14:paraId="293BCD19"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637F2D3" w14:textId="77777777" w:rsidR="00B33979" w:rsidRDefault="00B33979">
            <w:pPr>
              <w:pStyle w:val="TAL"/>
              <w:rPr>
                <w:sz w:val="16"/>
              </w:rPr>
            </w:pPr>
            <w:r>
              <w:rPr>
                <w:sz w:val="16"/>
              </w:rPr>
              <w:t>29.537</w:t>
            </w:r>
          </w:p>
        </w:tc>
        <w:tc>
          <w:tcPr>
            <w:tcW w:w="0" w:type="auto"/>
            <w:tcBorders>
              <w:top w:val="single" w:sz="4" w:space="0" w:color="auto"/>
              <w:left w:val="single" w:sz="4" w:space="0" w:color="auto"/>
              <w:bottom w:val="single" w:sz="4" w:space="0" w:color="auto"/>
              <w:right w:val="single" w:sz="4" w:space="0" w:color="auto"/>
            </w:tcBorders>
            <w:hideMark/>
          </w:tcPr>
          <w:p w14:paraId="5B6B7213" w14:textId="77777777" w:rsidR="00B33979" w:rsidRDefault="00B33979">
            <w:pPr>
              <w:pStyle w:val="TAL"/>
              <w:rPr>
                <w:sz w:val="16"/>
              </w:rPr>
            </w:pPr>
            <w:r>
              <w:rPr>
                <w:sz w:val="16"/>
              </w:rPr>
              <w:t>31</w:t>
            </w:r>
          </w:p>
        </w:tc>
        <w:tc>
          <w:tcPr>
            <w:tcW w:w="0" w:type="auto"/>
            <w:tcBorders>
              <w:top w:val="single" w:sz="4" w:space="0" w:color="auto"/>
              <w:left w:val="single" w:sz="4" w:space="0" w:color="auto"/>
              <w:bottom w:val="single" w:sz="4" w:space="0" w:color="auto"/>
              <w:right w:val="single" w:sz="4" w:space="0" w:color="auto"/>
            </w:tcBorders>
          </w:tcPr>
          <w:p w14:paraId="4404329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16D0E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5A2C2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5BB698"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578BF6F" w14:textId="77777777" w:rsidR="00B33979" w:rsidRDefault="00B33979">
            <w:pPr>
              <w:pStyle w:val="TAL"/>
              <w:rPr>
                <w:sz w:val="16"/>
              </w:rPr>
            </w:pPr>
            <w:r>
              <w:rPr>
                <w:sz w:val="16"/>
              </w:rPr>
              <w:t>agreed</w:t>
            </w:r>
          </w:p>
        </w:tc>
      </w:tr>
      <w:tr w:rsidR="00B33979" w14:paraId="0E8C04E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541B41A" w14:textId="77777777" w:rsidR="00B33979" w:rsidRDefault="00B33979">
            <w:pPr>
              <w:pStyle w:val="TAL"/>
              <w:rPr>
                <w:sz w:val="16"/>
              </w:rPr>
            </w:pPr>
            <w:r>
              <w:rPr>
                <w:sz w:val="16"/>
              </w:rPr>
              <w:t>C3-242087</w:t>
            </w:r>
          </w:p>
        </w:tc>
        <w:tc>
          <w:tcPr>
            <w:tcW w:w="0" w:type="auto"/>
            <w:tcBorders>
              <w:top w:val="single" w:sz="4" w:space="0" w:color="auto"/>
              <w:left w:val="single" w:sz="4" w:space="0" w:color="auto"/>
              <w:bottom w:val="single" w:sz="4" w:space="0" w:color="auto"/>
              <w:right w:val="single" w:sz="4" w:space="0" w:color="auto"/>
            </w:tcBorders>
            <w:hideMark/>
          </w:tcPr>
          <w:p w14:paraId="24A73FE9" w14:textId="77777777" w:rsidR="00B33979" w:rsidRDefault="00B33979">
            <w:pPr>
              <w:pStyle w:val="TAL"/>
              <w:rPr>
                <w:sz w:val="16"/>
              </w:rPr>
            </w:pPr>
            <w:r>
              <w:rPr>
                <w:sz w:val="16"/>
              </w:rPr>
              <w:t>Corrections to Npcf_MBSPolicyControl API</w:t>
            </w:r>
          </w:p>
        </w:tc>
        <w:tc>
          <w:tcPr>
            <w:tcW w:w="0" w:type="auto"/>
            <w:tcBorders>
              <w:top w:val="single" w:sz="4" w:space="0" w:color="auto"/>
              <w:left w:val="single" w:sz="4" w:space="0" w:color="auto"/>
              <w:bottom w:val="single" w:sz="4" w:space="0" w:color="auto"/>
              <w:right w:val="single" w:sz="4" w:space="0" w:color="auto"/>
            </w:tcBorders>
            <w:hideMark/>
          </w:tcPr>
          <w:p w14:paraId="3F4B87CA"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FA5286C" w14:textId="77777777" w:rsidR="00B33979" w:rsidRDefault="00B33979">
            <w:pPr>
              <w:pStyle w:val="TAL"/>
              <w:rPr>
                <w:sz w:val="16"/>
              </w:rPr>
            </w:pPr>
            <w:r>
              <w:rPr>
                <w:sz w:val="16"/>
              </w:rPr>
              <w:t>29.537</w:t>
            </w:r>
          </w:p>
        </w:tc>
        <w:tc>
          <w:tcPr>
            <w:tcW w:w="0" w:type="auto"/>
            <w:tcBorders>
              <w:top w:val="single" w:sz="4" w:space="0" w:color="auto"/>
              <w:left w:val="single" w:sz="4" w:space="0" w:color="auto"/>
              <w:bottom w:val="single" w:sz="4" w:space="0" w:color="auto"/>
              <w:right w:val="single" w:sz="4" w:space="0" w:color="auto"/>
            </w:tcBorders>
            <w:hideMark/>
          </w:tcPr>
          <w:p w14:paraId="0E0CA17C" w14:textId="77777777" w:rsidR="00B33979" w:rsidRDefault="00B33979">
            <w:pPr>
              <w:pStyle w:val="TAL"/>
              <w:rPr>
                <w:sz w:val="16"/>
              </w:rPr>
            </w:pPr>
            <w:r>
              <w:rPr>
                <w:sz w:val="16"/>
              </w:rPr>
              <w:t>32</w:t>
            </w:r>
          </w:p>
        </w:tc>
        <w:tc>
          <w:tcPr>
            <w:tcW w:w="0" w:type="auto"/>
            <w:tcBorders>
              <w:top w:val="single" w:sz="4" w:space="0" w:color="auto"/>
              <w:left w:val="single" w:sz="4" w:space="0" w:color="auto"/>
              <w:bottom w:val="single" w:sz="4" w:space="0" w:color="auto"/>
              <w:right w:val="single" w:sz="4" w:space="0" w:color="auto"/>
            </w:tcBorders>
          </w:tcPr>
          <w:p w14:paraId="159BDB4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3711D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B4856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6DA205"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6ED741A" w14:textId="77777777" w:rsidR="00B33979" w:rsidRDefault="00B33979">
            <w:pPr>
              <w:pStyle w:val="TAL"/>
              <w:rPr>
                <w:sz w:val="16"/>
              </w:rPr>
            </w:pPr>
            <w:r>
              <w:rPr>
                <w:sz w:val="16"/>
              </w:rPr>
              <w:t>agreed</w:t>
            </w:r>
          </w:p>
        </w:tc>
      </w:tr>
      <w:tr w:rsidR="00B33979" w14:paraId="02DED47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CA5DF20" w14:textId="77777777" w:rsidR="00B33979" w:rsidRDefault="00B33979">
            <w:pPr>
              <w:pStyle w:val="TAL"/>
              <w:rPr>
                <w:sz w:val="16"/>
              </w:rPr>
            </w:pPr>
            <w:r>
              <w:rPr>
                <w:sz w:val="16"/>
              </w:rPr>
              <w:t>C3-242088</w:t>
            </w:r>
          </w:p>
        </w:tc>
        <w:tc>
          <w:tcPr>
            <w:tcW w:w="0" w:type="auto"/>
            <w:tcBorders>
              <w:top w:val="single" w:sz="4" w:space="0" w:color="auto"/>
              <w:left w:val="single" w:sz="4" w:space="0" w:color="auto"/>
              <w:bottom w:val="single" w:sz="4" w:space="0" w:color="auto"/>
              <w:right w:val="single" w:sz="4" w:space="0" w:color="auto"/>
            </w:tcBorders>
            <w:hideMark/>
          </w:tcPr>
          <w:p w14:paraId="726D9F18" w14:textId="77777777" w:rsidR="00B33979" w:rsidRDefault="00B33979">
            <w:pPr>
              <w:pStyle w:val="TAL"/>
              <w:rPr>
                <w:sz w:val="16"/>
              </w:rPr>
            </w:pPr>
            <w:r>
              <w:rPr>
                <w:sz w:val="16"/>
              </w:rPr>
              <w:t>Callback correction to MSGS_TopicListEvent API</w:t>
            </w:r>
          </w:p>
        </w:tc>
        <w:tc>
          <w:tcPr>
            <w:tcW w:w="0" w:type="auto"/>
            <w:tcBorders>
              <w:top w:val="single" w:sz="4" w:space="0" w:color="auto"/>
              <w:left w:val="single" w:sz="4" w:space="0" w:color="auto"/>
              <w:bottom w:val="single" w:sz="4" w:space="0" w:color="auto"/>
              <w:right w:val="single" w:sz="4" w:space="0" w:color="auto"/>
            </w:tcBorders>
            <w:hideMark/>
          </w:tcPr>
          <w:p w14:paraId="727D5F11"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EB4F90D" w14:textId="77777777" w:rsidR="00B33979" w:rsidRDefault="00B33979">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0FC33487" w14:textId="77777777" w:rsidR="00B33979" w:rsidRDefault="00B33979">
            <w:pPr>
              <w:pStyle w:val="TAL"/>
              <w:rPr>
                <w:sz w:val="16"/>
              </w:rPr>
            </w:pPr>
            <w:r>
              <w:rPr>
                <w:sz w:val="16"/>
              </w:rPr>
              <w:t>49</w:t>
            </w:r>
          </w:p>
        </w:tc>
        <w:tc>
          <w:tcPr>
            <w:tcW w:w="0" w:type="auto"/>
            <w:tcBorders>
              <w:top w:val="single" w:sz="4" w:space="0" w:color="auto"/>
              <w:left w:val="single" w:sz="4" w:space="0" w:color="auto"/>
              <w:bottom w:val="single" w:sz="4" w:space="0" w:color="auto"/>
              <w:right w:val="single" w:sz="4" w:space="0" w:color="auto"/>
            </w:tcBorders>
          </w:tcPr>
          <w:p w14:paraId="4EC2D97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1E5DF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07802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CB630F"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3A3ED99" w14:textId="77777777" w:rsidR="00B33979" w:rsidRDefault="00B33979">
            <w:pPr>
              <w:pStyle w:val="TAL"/>
              <w:rPr>
                <w:sz w:val="16"/>
              </w:rPr>
            </w:pPr>
            <w:r>
              <w:rPr>
                <w:sz w:val="16"/>
              </w:rPr>
              <w:t>revised</w:t>
            </w:r>
          </w:p>
        </w:tc>
      </w:tr>
      <w:tr w:rsidR="00B33979" w14:paraId="3C80DF7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9887599" w14:textId="77777777" w:rsidR="00B33979" w:rsidRDefault="00B33979">
            <w:pPr>
              <w:pStyle w:val="TAL"/>
              <w:rPr>
                <w:sz w:val="16"/>
              </w:rPr>
            </w:pPr>
            <w:r>
              <w:rPr>
                <w:sz w:val="16"/>
              </w:rPr>
              <w:t>C3-242089</w:t>
            </w:r>
          </w:p>
        </w:tc>
        <w:tc>
          <w:tcPr>
            <w:tcW w:w="0" w:type="auto"/>
            <w:tcBorders>
              <w:top w:val="single" w:sz="4" w:space="0" w:color="auto"/>
              <w:left w:val="single" w:sz="4" w:space="0" w:color="auto"/>
              <w:bottom w:val="single" w:sz="4" w:space="0" w:color="auto"/>
              <w:right w:val="single" w:sz="4" w:space="0" w:color="auto"/>
            </w:tcBorders>
            <w:hideMark/>
          </w:tcPr>
          <w:p w14:paraId="43144F2B" w14:textId="77777777" w:rsidR="00B33979" w:rsidRDefault="00B33979">
            <w:pPr>
              <w:pStyle w:val="TAL"/>
              <w:rPr>
                <w:sz w:val="16"/>
              </w:rPr>
            </w:pPr>
            <w:r>
              <w:rPr>
                <w:sz w:val="16"/>
              </w:rPr>
              <w:t>Callback correction to Nnef_PFDmanagement API</w:t>
            </w:r>
          </w:p>
        </w:tc>
        <w:tc>
          <w:tcPr>
            <w:tcW w:w="0" w:type="auto"/>
            <w:tcBorders>
              <w:top w:val="single" w:sz="4" w:space="0" w:color="auto"/>
              <w:left w:val="single" w:sz="4" w:space="0" w:color="auto"/>
              <w:bottom w:val="single" w:sz="4" w:space="0" w:color="auto"/>
              <w:right w:val="single" w:sz="4" w:space="0" w:color="auto"/>
            </w:tcBorders>
            <w:hideMark/>
          </w:tcPr>
          <w:p w14:paraId="7D2DF444"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700D820" w14:textId="77777777" w:rsidR="00B33979" w:rsidRDefault="00B33979">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2670348B" w14:textId="77777777" w:rsidR="00B33979" w:rsidRDefault="00B33979">
            <w:pPr>
              <w:pStyle w:val="TAL"/>
              <w:rPr>
                <w:sz w:val="16"/>
              </w:rPr>
            </w:pPr>
            <w:r>
              <w:rPr>
                <w:sz w:val="16"/>
              </w:rPr>
              <w:t>124</w:t>
            </w:r>
          </w:p>
        </w:tc>
        <w:tc>
          <w:tcPr>
            <w:tcW w:w="0" w:type="auto"/>
            <w:tcBorders>
              <w:top w:val="single" w:sz="4" w:space="0" w:color="auto"/>
              <w:left w:val="single" w:sz="4" w:space="0" w:color="auto"/>
              <w:bottom w:val="single" w:sz="4" w:space="0" w:color="auto"/>
              <w:right w:val="single" w:sz="4" w:space="0" w:color="auto"/>
            </w:tcBorders>
          </w:tcPr>
          <w:p w14:paraId="399C881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1CF0A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48456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9A5B81"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1B51F5C" w14:textId="77777777" w:rsidR="00B33979" w:rsidRDefault="00B33979">
            <w:pPr>
              <w:pStyle w:val="TAL"/>
              <w:rPr>
                <w:sz w:val="16"/>
              </w:rPr>
            </w:pPr>
            <w:r>
              <w:rPr>
                <w:sz w:val="16"/>
              </w:rPr>
              <w:t>agreed</w:t>
            </w:r>
          </w:p>
        </w:tc>
      </w:tr>
      <w:tr w:rsidR="00B33979" w14:paraId="0AA23C2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708D5C8" w14:textId="77777777" w:rsidR="00B33979" w:rsidRDefault="00B33979">
            <w:pPr>
              <w:pStyle w:val="TAL"/>
              <w:rPr>
                <w:sz w:val="16"/>
              </w:rPr>
            </w:pPr>
            <w:r>
              <w:rPr>
                <w:sz w:val="16"/>
              </w:rPr>
              <w:t>C3-242090</w:t>
            </w:r>
          </w:p>
        </w:tc>
        <w:tc>
          <w:tcPr>
            <w:tcW w:w="0" w:type="auto"/>
            <w:tcBorders>
              <w:top w:val="single" w:sz="4" w:space="0" w:color="auto"/>
              <w:left w:val="single" w:sz="4" w:space="0" w:color="auto"/>
              <w:bottom w:val="single" w:sz="4" w:space="0" w:color="auto"/>
              <w:right w:val="single" w:sz="4" w:space="0" w:color="auto"/>
            </w:tcBorders>
            <w:hideMark/>
          </w:tcPr>
          <w:p w14:paraId="68FE2A6D" w14:textId="77777777" w:rsidR="00B33979" w:rsidRDefault="00B33979">
            <w:pPr>
              <w:pStyle w:val="TAL"/>
              <w:rPr>
                <w:sz w:val="16"/>
              </w:rPr>
            </w:pPr>
            <w:r>
              <w:rPr>
                <w:sz w:val="16"/>
              </w:rPr>
              <w:t>Callback correction to Nmbsf_MBSUserDataIngestSession API</w:t>
            </w:r>
          </w:p>
        </w:tc>
        <w:tc>
          <w:tcPr>
            <w:tcW w:w="0" w:type="auto"/>
            <w:tcBorders>
              <w:top w:val="single" w:sz="4" w:space="0" w:color="auto"/>
              <w:left w:val="single" w:sz="4" w:space="0" w:color="auto"/>
              <w:bottom w:val="single" w:sz="4" w:space="0" w:color="auto"/>
              <w:right w:val="single" w:sz="4" w:space="0" w:color="auto"/>
            </w:tcBorders>
            <w:hideMark/>
          </w:tcPr>
          <w:p w14:paraId="79AE9074"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8E8B1D2" w14:textId="77777777" w:rsidR="00B33979" w:rsidRDefault="00B33979">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51FA8C8C" w14:textId="77777777" w:rsidR="00B33979" w:rsidRDefault="00B33979">
            <w:pPr>
              <w:pStyle w:val="TAL"/>
              <w:rPr>
                <w:sz w:val="16"/>
              </w:rPr>
            </w:pPr>
            <w:r>
              <w:rPr>
                <w:sz w:val="16"/>
              </w:rPr>
              <w:t>50</w:t>
            </w:r>
          </w:p>
        </w:tc>
        <w:tc>
          <w:tcPr>
            <w:tcW w:w="0" w:type="auto"/>
            <w:tcBorders>
              <w:top w:val="single" w:sz="4" w:space="0" w:color="auto"/>
              <w:left w:val="single" w:sz="4" w:space="0" w:color="auto"/>
              <w:bottom w:val="single" w:sz="4" w:space="0" w:color="auto"/>
              <w:right w:val="single" w:sz="4" w:space="0" w:color="auto"/>
            </w:tcBorders>
          </w:tcPr>
          <w:p w14:paraId="13EEA6B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7F45E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A96CF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C5DC22"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59AB1C2" w14:textId="77777777" w:rsidR="00B33979" w:rsidRDefault="00B33979">
            <w:pPr>
              <w:pStyle w:val="TAL"/>
              <w:rPr>
                <w:sz w:val="16"/>
              </w:rPr>
            </w:pPr>
            <w:r>
              <w:rPr>
                <w:sz w:val="16"/>
              </w:rPr>
              <w:t>agreed</w:t>
            </w:r>
          </w:p>
        </w:tc>
      </w:tr>
      <w:tr w:rsidR="00B33979" w14:paraId="58CEA11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CEAE530" w14:textId="77777777" w:rsidR="00B33979" w:rsidRDefault="00B33979">
            <w:pPr>
              <w:pStyle w:val="TAL"/>
              <w:rPr>
                <w:sz w:val="16"/>
              </w:rPr>
            </w:pPr>
            <w:r>
              <w:rPr>
                <w:sz w:val="16"/>
              </w:rPr>
              <w:t>C3-242091</w:t>
            </w:r>
          </w:p>
        </w:tc>
        <w:tc>
          <w:tcPr>
            <w:tcW w:w="0" w:type="auto"/>
            <w:tcBorders>
              <w:top w:val="single" w:sz="4" w:space="0" w:color="auto"/>
              <w:left w:val="single" w:sz="4" w:space="0" w:color="auto"/>
              <w:bottom w:val="single" w:sz="4" w:space="0" w:color="auto"/>
              <w:right w:val="single" w:sz="4" w:space="0" w:color="auto"/>
            </w:tcBorders>
            <w:hideMark/>
          </w:tcPr>
          <w:p w14:paraId="2A671251" w14:textId="77777777" w:rsidR="00B33979" w:rsidRDefault="00B33979">
            <w:pPr>
              <w:pStyle w:val="TAL"/>
              <w:rPr>
                <w:sz w:val="16"/>
              </w:rPr>
            </w:pPr>
            <w:r>
              <w:rPr>
                <w:sz w:val="16"/>
              </w:rPr>
              <w:t>Corrections to SDD_DataStorage API</w:t>
            </w:r>
          </w:p>
        </w:tc>
        <w:tc>
          <w:tcPr>
            <w:tcW w:w="0" w:type="auto"/>
            <w:tcBorders>
              <w:top w:val="single" w:sz="4" w:space="0" w:color="auto"/>
              <w:left w:val="single" w:sz="4" w:space="0" w:color="auto"/>
              <w:bottom w:val="single" w:sz="4" w:space="0" w:color="auto"/>
              <w:right w:val="single" w:sz="4" w:space="0" w:color="auto"/>
            </w:tcBorders>
            <w:hideMark/>
          </w:tcPr>
          <w:p w14:paraId="4F3689E3"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A54A8D8" w14:textId="77777777" w:rsidR="00B33979" w:rsidRDefault="00B33979">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1CDE6F71" w14:textId="77777777" w:rsidR="00B33979" w:rsidRDefault="00B33979">
            <w:pPr>
              <w:pStyle w:val="TAL"/>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tcPr>
          <w:p w14:paraId="1C65F70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C28B2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6044A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37C34C" w14:textId="77777777" w:rsidR="00B33979" w:rsidRDefault="00B33979">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764BE64A" w14:textId="77777777" w:rsidR="00B33979" w:rsidRDefault="00B33979">
            <w:pPr>
              <w:pStyle w:val="TAL"/>
              <w:rPr>
                <w:sz w:val="16"/>
              </w:rPr>
            </w:pPr>
            <w:r>
              <w:rPr>
                <w:sz w:val="16"/>
              </w:rPr>
              <w:t>revised</w:t>
            </w:r>
          </w:p>
        </w:tc>
      </w:tr>
      <w:tr w:rsidR="00B33979" w14:paraId="7B3A7CC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A07C3E8" w14:textId="77777777" w:rsidR="00B33979" w:rsidRDefault="00B33979">
            <w:pPr>
              <w:pStyle w:val="TAL"/>
              <w:rPr>
                <w:sz w:val="16"/>
              </w:rPr>
            </w:pPr>
            <w:r>
              <w:rPr>
                <w:sz w:val="16"/>
              </w:rPr>
              <w:t>C3-242092</w:t>
            </w:r>
          </w:p>
        </w:tc>
        <w:tc>
          <w:tcPr>
            <w:tcW w:w="0" w:type="auto"/>
            <w:tcBorders>
              <w:top w:val="single" w:sz="4" w:space="0" w:color="auto"/>
              <w:left w:val="single" w:sz="4" w:space="0" w:color="auto"/>
              <w:bottom w:val="single" w:sz="4" w:space="0" w:color="auto"/>
              <w:right w:val="single" w:sz="4" w:space="0" w:color="auto"/>
            </w:tcBorders>
            <w:hideMark/>
          </w:tcPr>
          <w:p w14:paraId="66F3641C" w14:textId="77777777" w:rsidR="00B33979" w:rsidRDefault="00B33979">
            <w:pPr>
              <w:pStyle w:val="TAL"/>
              <w:rPr>
                <w:sz w:val="16"/>
              </w:rPr>
            </w:pPr>
            <w:r>
              <w:rPr>
                <w:sz w:val="16"/>
              </w:rPr>
              <w:t>Corrections to SDD_DDContext API</w:t>
            </w:r>
          </w:p>
        </w:tc>
        <w:tc>
          <w:tcPr>
            <w:tcW w:w="0" w:type="auto"/>
            <w:tcBorders>
              <w:top w:val="single" w:sz="4" w:space="0" w:color="auto"/>
              <w:left w:val="single" w:sz="4" w:space="0" w:color="auto"/>
              <w:bottom w:val="single" w:sz="4" w:space="0" w:color="auto"/>
              <w:right w:val="single" w:sz="4" w:space="0" w:color="auto"/>
            </w:tcBorders>
            <w:hideMark/>
          </w:tcPr>
          <w:p w14:paraId="2254754B"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D248009" w14:textId="77777777" w:rsidR="00B33979" w:rsidRDefault="00B33979">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1C509F2E" w14:textId="77777777" w:rsidR="00B33979" w:rsidRDefault="00B33979">
            <w:pPr>
              <w:pStyle w:val="TAL"/>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tcPr>
          <w:p w14:paraId="5BF76D3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26D2F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77453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A70467" w14:textId="77777777" w:rsidR="00B33979" w:rsidRDefault="00B33979">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7660D0E3" w14:textId="77777777" w:rsidR="00B33979" w:rsidRDefault="00B33979">
            <w:pPr>
              <w:pStyle w:val="TAL"/>
              <w:rPr>
                <w:sz w:val="16"/>
              </w:rPr>
            </w:pPr>
            <w:r>
              <w:rPr>
                <w:sz w:val="16"/>
              </w:rPr>
              <w:t>agreed</w:t>
            </w:r>
          </w:p>
        </w:tc>
      </w:tr>
      <w:tr w:rsidR="00B33979" w14:paraId="1D1B764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DD13F0D" w14:textId="77777777" w:rsidR="00B33979" w:rsidRDefault="00B33979">
            <w:pPr>
              <w:pStyle w:val="TAL"/>
              <w:rPr>
                <w:sz w:val="16"/>
              </w:rPr>
            </w:pPr>
            <w:r>
              <w:rPr>
                <w:sz w:val="16"/>
              </w:rPr>
              <w:t>C3-242093</w:t>
            </w:r>
          </w:p>
        </w:tc>
        <w:tc>
          <w:tcPr>
            <w:tcW w:w="0" w:type="auto"/>
            <w:tcBorders>
              <w:top w:val="single" w:sz="4" w:space="0" w:color="auto"/>
              <w:left w:val="single" w:sz="4" w:space="0" w:color="auto"/>
              <w:bottom w:val="single" w:sz="4" w:space="0" w:color="auto"/>
              <w:right w:val="single" w:sz="4" w:space="0" w:color="auto"/>
            </w:tcBorders>
            <w:hideMark/>
          </w:tcPr>
          <w:p w14:paraId="2F6C9317" w14:textId="77777777" w:rsidR="00B33979" w:rsidRDefault="00B33979">
            <w:pPr>
              <w:pStyle w:val="TAL"/>
              <w:rPr>
                <w:sz w:val="16"/>
              </w:rPr>
            </w:pPr>
            <w:r>
              <w:rPr>
                <w:sz w:val="16"/>
              </w:rPr>
              <w:t>Corrections to SDD_PolicyConfiguration API</w:t>
            </w:r>
          </w:p>
        </w:tc>
        <w:tc>
          <w:tcPr>
            <w:tcW w:w="0" w:type="auto"/>
            <w:tcBorders>
              <w:top w:val="single" w:sz="4" w:space="0" w:color="auto"/>
              <w:left w:val="single" w:sz="4" w:space="0" w:color="auto"/>
              <w:bottom w:val="single" w:sz="4" w:space="0" w:color="auto"/>
              <w:right w:val="single" w:sz="4" w:space="0" w:color="auto"/>
            </w:tcBorders>
            <w:hideMark/>
          </w:tcPr>
          <w:p w14:paraId="7353AA20"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BB2867B" w14:textId="77777777" w:rsidR="00B33979" w:rsidRDefault="00B33979">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3ADE1C70" w14:textId="77777777" w:rsidR="00B33979" w:rsidRDefault="00B33979">
            <w:pPr>
              <w:pStyle w:val="TAL"/>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tcPr>
          <w:p w14:paraId="75F5C2F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4636A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AAACB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B07D16" w14:textId="77777777" w:rsidR="00B33979" w:rsidRDefault="00B33979">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13BB8CF6" w14:textId="77777777" w:rsidR="00B33979" w:rsidRDefault="00B33979">
            <w:pPr>
              <w:pStyle w:val="TAL"/>
              <w:rPr>
                <w:sz w:val="16"/>
              </w:rPr>
            </w:pPr>
            <w:r>
              <w:rPr>
                <w:sz w:val="16"/>
              </w:rPr>
              <w:t>revised</w:t>
            </w:r>
          </w:p>
        </w:tc>
      </w:tr>
      <w:tr w:rsidR="00B33979" w14:paraId="79F59C8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1959BD9" w14:textId="77777777" w:rsidR="00B33979" w:rsidRDefault="00B33979">
            <w:pPr>
              <w:pStyle w:val="TAL"/>
              <w:rPr>
                <w:sz w:val="16"/>
              </w:rPr>
            </w:pPr>
            <w:r>
              <w:rPr>
                <w:sz w:val="16"/>
              </w:rPr>
              <w:t>C3-242094</w:t>
            </w:r>
          </w:p>
        </w:tc>
        <w:tc>
          <w:tcPr>
            <w:tcW w:w="0" w:type="auto"/>
            <w:tcBorders>
              <w:top w:val="single" w:sz="4" w:space="0" w:color="auto"/>
              <w:left w:val="single" w:sz="4" w:space="0" w:color="auto"/>
              <w:bottom w:val="single" w:sz="4" w:space="0" w:color="auto"/>
              <w:right w:val="single" w:sz="4" w:space="0" w:color="auto"/>
            </w:tcBorders>
            <w:hideMark/>
          </w:tcPr>
          <w:p w14:paraId="238898B1" w14:textId="77777777" w:rsidR="00B33979" w:rsidRDefault="00B33979">
            <w:pPr>
              <w:pStyle w:val="TAL"/>
              <w:rPr>
                <w:sz w:val="16"/>
              </w:rPr>
            </w:pPr>
            <w:r>
              <w:rPr>
                <w:sz w:val="16"/>
              </w:rPr>
              <w:t>Corrections to SDD_TransmissionQualityMeasurement API</w:t>
            </w:r>
          </w:p>
        </w:tc>
        <w:tc>
          <w:tcPr>
            <w:tcW w:w="0" w:type="auto"/>
            <w:tcBorders>
              <w:top w:val="single" w:sz="4" w:space="0" w:color="auto"/>
              <w:left w:val="single" w:sz="4" w:space="0" w:color="auto"/>
              <w:bottom w:val="single" w:sz="4" w:space="0" w:color="auto"/>
              <w:right w:val="single" w:sz="4" w:space="0" w:color="auto"/>
            </w:tcBorders>
            <w:hideMark/>
          </w:tcPr>
          <w:p w14:paraId="4A56955E"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6AD1388" w14:textId="77777777" w:rsidR="00B33979" w:rsidRDefault="00B33979">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68D3472F" w14:textId="77777777" w:rsidR="00B33979" w:rsidRDefault="00B33979">
            <w:pPr>
              <w:pStyle w:val="TAL"/>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tcPr>
          <w:p w14:paraId="0C5EBCC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7DDF7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F192C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995E0C" w14:textId="77777777" w:rsidR="00B33979" w:rsidRDefault="00B33979">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28B9C635" w14:textId="77777777" w:rsidR="00B33979" w:rsidRDefault="00B33979">
            <w:pPr>
              <w:pStyle w:val="TAL"/>
              <w:rPr>
                <w:sz w:val="16"/>
              </w:rPr>
            </w:pPr>
            <w:r>
              <w:rPr>
                <w:sz w:val="16"/>
              </w:rPr>
              <w:t>revised</w:t>
            </w:r>
          </w:p>
        </w:tc>
      </w:tr>
      <w:tr w:rsidR="00B33979" w14:paraId="2D0C027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E8370AA" w14:textId="77777777" w:rsidR="00B33979" w:rsidRDefault="00B33979">
            <w:pPr>
              <w:pStyle w:val="TAL"/>
              <w:rPr>
                <w:sz w:val="16"/>
              </w:rPr>
            </w:pPr>
            <w:r>
              <w:rPr>
                <w:sz w:val="16"/>
              </w:rPr>
              <w:t>C3-242095</w:t>
            </w:r>
          </w:p>
        </w:tc>
        <w:tc>
          <w:tcPr>
            <w:tcW w:w="0" w:type="auto"/>
            <w:tcBorders>
              <w:top w:val="single" w:sz="4" w:space="0" w:color="auto"/>
              <w:left w:val="single" w:sz="4" w:space="0" w:color="auto"/>
              <w:bottom w:val="single" w:sz="4" w:space="0" w:color="auto"/>
              <w:right w:val="single" w:sz="4" w:space="0" w:color="auto"/>
            </w:tcBorders>
            <w:hideMark/>
          </w:tcPr>
          <w:p w14:paraId="73860072" w14:textId="77777777" w:rsidR="00B33979" w:rsidRDefault="00B33979">
            <w:pPr>
              <w:pStyle w:val="TAL"/>
              <w:rPr>
                <w:sz w:val="16"/>
              </w:rPr>
            </w:pPr>
            <w:r>
              <w:rPr>
                <w:sz w:val="16"/>
              </w:rPr>
              <w:t>Clarify regarding AM policy for RAT type change PCRT.</w:t>
            </w:r>
          </w:p>
        </w:tc>
        <w:tc>
          <w:tcPr>
            <w:tcW w:w="0" w:type="auto"/>
            <w:tcBorders>
              <w:top w:val="single" w:sz="4" w:space="0" w:color="auto"/>
              <w:left w:val="single" w:sz="4" w:space="0" w:color="auto"/>
              <w:bottom w:val="single" w:sz="4" w:space="0" w:color="auto"/>
              <w:right w:val="single" w:sz="4" w:space="0" w:color="auto"/>
            </w:tcBorders>
            <w:hideMark/>
          </w:tcPr>
          <w:p w14:paraId="76CC1BA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F4EF599" w14:textId="77777777" w:rsidR="00B33979" w:rsidRDefault="00B33979">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330AD25" w14:textId="77777777" w:rsidR="00B33979" w:rsidRDefault="00B33979">
            <w:pPr>
              <w:pStyle w:val="TAL"/>
              <w:rPr>
                <w:sz w:val="16"/>
              </w:rPr>
            </w:pPr>
            <w:r>
              <w:rPr>
                <w:sz w:val="16"/>
              </w:rPr>
              <w:t>300</w:t>
            </w:r>
          </w:p>
        </w:tc>
        <w:tc>
          <w:tcPr>
            <w:tcW w:w="0" w:type="auto"/>
            <w:tcBorders>
              <w:top w:val="single" w:sz="4" w:space="0" w:color="auto"/>
              <w:left w:val="single" w:sz="4" w:space="0" w:color="auto"/>
              <w:bottom w:val="single" w:sz="4" w:space="0" w:color="auto"/>
              <w:right w:val="single" w:sz="4" w:space="0" w:color="auto"/>
            </w:tcBorders>
          </w:tcPr>
          <w:p w14:paraId="5D6F57F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8F157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377BE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99288E" w14:textId="77777777" w:rsidR="00B33979" w:rsidRDefault="00B33979">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38B5AF1F" w14:textId="77777777" w:rsidR="00B33979" w:rsidRDefault="00B33979">
            <w:pPr>
              <w:pStyle w:val="TAL"/>
              <w:rPr>
                <w:sz w:val="16"/>
              </w:rPr>
            </w:pPr>
            <w:r>
              <w:rPr>
                <w:sz w:val="16"/>
              </w:rPr>
              <w:t>postponed</w:t>
            </w:r>
          </w:p>
        </w:tc>
      </w:tr>
      <w:tr w:rsidR="00B33979" w14:paraId="47A2FBA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0C67C26" w14:textId="77777777" w:rsidR="00B33979" w:rsidRDefault="00B33979">
            <w:pPr>
              <w:pStyle w:val="TAL"/>
              <w:rPr>
                <w:sz w:val="16"/>
              </w:rPr>
            </w:pPr>
            <w:r>
              <w:rPr>
                <w:sz w:val="16"/>
              </w:rPr>
              <w:t>C3-242096</w:t>
            </w:r>
          </w:p>
        </w:tc>
        <w:tc>
          <w:tcPr>
            <w:tcW w:w="0" w:type="auto"/>
            <w:tcBorders>
              <w:top w:val="single" w:sz="4" w:space="0" w:color="auto"/>
              <w:left w:val="single" w:sz="4" w:space="0" w:color="auto"/>
              <w:bottom w:val="single" w:sz="4" w:space="0" w:color="auto"/>
              <w:right w:val="single" w:sz="4" w:space="0" w:color="auto"/>
            </w:tcBorders>
            <w:hideMark/>
          </w:tcPr>
          <w:p w14:paraId="19958224" w14:textId="77777777" w:rsidR="00B33979" w:rsidRDefault="00B33979">
            <w:pPr>
              <w:pStyle w:val="TAL"/>
              <w:rPr>
                <w:sz w:val="16"/>
              </w:rPr>
            </w:pPr>
            <w:r>
              <w:rPr>
                <w:sz w:val="16"/>
              </w:rPr>
              <w:t>Corrections to UAE_ChangeUSSManagement API</w:t>
            </w:r>
          </w:p>
        </w:tc>
        <w:tc>
          <w:tcPr>
            <w:tcW w:w="0" w:type="auto"/>
            <w:tcBorders>
              <w:top w:val="single" w:sz="4" w:space="0" w:color="auto"/>
              <w:left w:val="single" w:sz="4" w:space="0" w:color="auto"/>
              <w:bottom w:val="single" w:sz="4" w:space="0" w:color="auto"/>
              <w:right w:val="single" w:sz="4" w:space="0" w:color="auto"/>
            </w:tcBorders>
            <w:hideMark/>
          </w:tcPr>
          <w:p w14:paraId="17AE6BBC"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967B7CF" w14:textId="77777777" w:rsidR="00B33979" w:rsidRDefault="00B33979">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3B032FA1" w14:textId="77777777" w:rsidR="00B33979" w:rsidRDefault="00B33979">
            <w:pPr>
              <w:pStyle w:val="TAL"/>
              <w:rPr>
                <w:sz w:val="16"/>
              </w:rPr>
            </w:pPr>
            <w:r>
              <w:rPr>
                <w:sz w:val="16"/>
              </w:rPr>
              <w:t>27</w:t>
            </w:r>
          </w:p>
        </w:tc>
        <w:tc>
          <w:tcPr>
            <w:tcW w:w="0" w:type="auto"/>
            <w:tcBorders>
              <w:top w:val="single" w:sz="4" w:space="0" w:color="auto"/>
              <w:left w:val="single" w:sz="4" w:space="0" w:color="auto"/>
              <w:bottom w:val="single" w:sz="4" w:space="0" w:color="auto"/>
              <w:right w:val="single" w:sz="4" w:space="0" w:color="auto"/>
            </w:tcBorders>
          </w:tcPr>
          <w:p w14:paraId="04470C8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B7829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1A7B0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EEAC03" w14:textId="77777777" w:rsidR="00B33979" w:rsidRDefault="00B33979">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2049BB4B" w14:textId="77777777" w:rsidR="00B33979" w:rsidRDefault="00B33979">
            <w:pPr>
              <w:pStyle w:val="TAL"/>
              <w:rPr>
                <w:sz w:val="16"/>
              </w:rPr>
            </w:pPr>
            <w:r>
              <w:rPr>
                <w:sz w:val="16"/>
              </w:rPr>
              <w:t>revised</w:t>
            </w:r>
          </w:p>
        </w:tc>
      </w:tr>
      <w:tr w:rsidR="00B33979" w14:paraId="2519F2B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29DBDA4" w14:textId="77777777" w:rsidR="00B33979" w:rsidRDefault="00B33979">
            <w:pPr>
              <w:pStyle w:val="TAL"/>
              <w:rPr>
                <w:sz w:val="16"/>
              </w:rPr>
            </w:pPr>
            <w:r>
              <w:rPr>
                <w:sz w:val="16"/>
              </w:rPr>
              <w:t>C3-242097</w:t>
            </w:r>
          </w:p>
        </w:tc>
        <w:tc>
          <w:tcPr>
            <w:tcW w:w="0" w:type="auto"/>
            <w:tcBorders>
              <w:top w:val="single" w:sz="4" w:space="0" w:color="auto"/>
              <w:left w:val="single" w:sz="4" w:space="0" w:color="auto"/>
              <w:bottom w:val="single" w:sz="4" w:space="0" w:color="auto"/>
              <w:right w:val="single" w:sz="4" w:space="0" w:color="auto"/>
            </w:tcBorders>
            <w:hideMark/>
          </w:tcPr>
          <w:p w14:paraId="08811359" w14:textId="77777777" w:rsidR="00B33979" w:rsidRDefault="00B33979">
            <w:pPr>
              <w:pStyle w:val="TAL"/>
              <w:rPr>
                <w:sz w:val="16"/>
              </w:rPr>
            </w:pPr>
            <w:r>
              <w:rPr>
                <w:sz w:val="16"/>
              </w:rPr>
              <w:t>Corrections to UAE_DAASupport API</w:t>
            </w:r>
          </w:p>
        </w:tc>
        <w:tc>
          <w:tcPr>
            <w:tcW w:w="0" w:type="auto"/>
            <w:tcBorders>
              <w:top w:val="single" w:sz="4" w:space="0" w:color="auto"/>
              <w:left w:val="single" w:sz="4" w:space="0" w:color="auto"/>
              <w:bottom w:val="single" w:sz="4" w:space="0" w:color="auto"/>
              <w:right w:val="single" w:sz="4" w:space="0" w:color="auto"/>
            </w:tcBorders>
            <w:hideMark/>
          </w:tcPr>
          <w:p w14:paraId="5ACFFDD8"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84A305E" w14:textId="77777777" w:rsidR="00B33979" w:rsidRDefault="00B33979">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512E6B60" w14:textId="77777777" w:rsidR="00B33979" w:rsidRDefault="00B33979">
            <w:pPr>
              <w:pStyle w:val="TAL"/>
              <w:rPr>
                <w:sz w:val="16"/>
              </w:rPr>
            </w:pPr>
            <w:r>
              <w:rPr>
                <w:sz w:val="16"/>
              </w:rPr>
              <w:t>28</w:t>
            </w:r>
          </w:p>
        </w:tc>
        <w:tc>
          <w:tcPr>
            <w:tcW w:w="0" w:type="auto"/>
            <w:tcBorders>
              <w:top w:val="single" w:sz="4" w:space="0" w:color="auto"/>
              <w:left w:val="single" w:sz="4" w:space="0" w:color="auto"/>
              <w:bottom w:val="single" w:sz="4" w:space="0" w:color="auto"/>
              <w:right w:val="single" w:sz="4" w:space="0" w:color="auto"/>
            </w:tcBorders>
          </w:tcPr>
          <w:p w14:paraId="7CDA2AF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B072C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2FCC6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C16748" w14:textId="77777777" w:rsidR="00B33979" w:rsidRDefault="00B33979">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6EA40327" w14:textId="77777777" w:rsidR="00B33979" w:rsidRDefault="00B33979">
            <w:pPr>
              <w:pStyle w:val="TAL"/>
              <w:rPr>
                <w:sz w:val="16"/>
              </w:rPr>
            </w:pPr>
            <w:r>
              <w:rPr>
                <w:sz w:val="16"/>
              </w:rPr>
              <w:t>revised</w:t>
            </w:r>
          </w:p>
        </w:tc>
      </w:tr>
      <w:tr w:rsidR="00B33979" w14:paraId="42D28CE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F823B5C" w14:textId="77777777" w:rsidR="00B33979" w:rsidRDefault="00B33979">
            <w:pPr>
              <w:pStyle w:val="TAL"/>
              <w:rPr>
                <w:sz w:val="16"/>
              </w:rPr>
            </w:pPr>
            <w:r>
              <w:rPr>
                <w:sz w:val="16"/>
              </w:rPr>
              <w:t>C3-242098</w:t>
            </w:r>
          </w:p>
        </w:tc>
        <w:tc>
          <w:tcPr>
            <w:tcW w:w="0" w:type="auto"/>
            <w:tcBorders>
              <w:top w:val="single" w:sz="4" w:space="0" w:color="auto"/>
              <w:left w:val="single" w:sz="4" w:space="0" w:color="auto"/>
              <w:bottom w:val="single" w:sz="4" w:space="0" w:color="auto"/>
              <w:right w:val="single" w:sz="4" w:space="0" w:color="auto"/>
            </w:tcBorders>
            <w:hideMark/>
          </w:tcPr>
          <w:p w14:paraId="722C3E8A" w14:textId="77777777" w:rsidR="00B33979" w:rsidRDefault="00B33979">
            <w:pPr>
              <w:pStyle w:val="TAL"/>
              <w:rPr>
                <w:sz w:val="16"/>
              </w:rPr>
            </w:pPr>
            <w:r>
              <w:rPr>
                <w:sz w:val="16"/>
              </w:rPr>
              <w:t>Corrections to UAE_UAVDynamicInfo API</w:t>
            </w:r>
          </w:p>
        </w:tc>
        <w:tc>
          <w:tcPr>
            <w:tcW w:w="0" w:type="auto"/>
            <w:tcBorders>
              <w:top w:val="single" w:sz="4" w:space="0" w:color="auto"/>
              <w:left w:val="single" w:sz="4" w:space="0" w:color="auto"/>
              <w:bottom w:val="single" w:sz="4" w:space="0" w:color="auto"/>
              <w:right w:val="single" w:sz="4" w:space="0" w:color="auto"/>
            </w:tcBorders>
            <w:hideMark/>
          </w:tcPr>
          <w:p w14:paraId="266839BB"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77B8FAE" w14:textId="77777777" w:rsidR="00B33979" w:rsidRDefault="00B33979">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2A43CA66" w14:textId="77777777" w:rsidR="00B33979" w:rsidRDefault="00B33979">
            <w:pPr>
              <w:pStyle w:val="TAL"/>
              <w:rPr>
                <w:sz w:val="16"/>
              </w:rPr>
            </w:pPr>
            <w:r>
              <w:rPr>
                <w:sz w:val="16"/>
              </w:rPr>
              <w:t>29</w:t>
            </w:r>
          </w:p>
        </w:tc>
        <w:tc>
          <w:tcPr>
            <w:tcW w:w="0" w:type="auto"/>
            <w:tcBorders>
              <w:top w:val="single" w:sz="4" w:space="0" w:color="auto"/>
              <w:left w:val="single" w:sz="4" w:space="0" w:color="auto"/>
              <w:bottom w:val="single" w:sz="4" w:space="0" w:color="auto"/>
              <w:right w:val="single" w:sz="4" w:space="0" w:color="auto"/>
            </w:tcBorders>
          </w:tcPr>
          <w:p w14:paraId="05B869C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BE85A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1B394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7052AC" w14:textId="77777777" w:rsidR="00B33979" w:rsidRDefault="00B33979">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31206514" w14:textId="77777777" w:rsidR="00B33979" w:rsidRDefault="00B33979">
            <w:pPr>
              <w:pStyle w:val="TAL"/>
              <w:rPr>
                <w:sz w:val="16"/>
              </w:rPr>
            </w:pPr>
            <w:r>
              <w:rPr>
                <w:sz w:val="16"/>
              </w:rPr>
              <w:t>revised</w:t>
            </w:r>
          </w:p>
        </w:tc>
      </w:tr>
      <w:tr w:rsidR="00B33979" w14:paraId="54531AF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2735AB3" w14:textId="77777777" w:rsidR="00B33979" w:rsidRDefault="00B33979">
            <w:pPr>
              <w:pStyle w:val="TAL"/>
              <w:rPr>
                <w:sz w:val="16"/>
              </w:rPr>
            </w:pPr>
            <w:r>
              <w:rPr>
                <w:sz w:val="16"/>
              </w:rPr>
              <w:t>C3-242100</w:t>
            </w:r>
          </w:p>
        </w:tc>
        <w:tc>
          <w:tcPr>
            <w:tcW w:w="0" w:type="auto"/>
            <w:tcBorders>
              <w:top w:val="single" w:sz="4" w:space="0" w:color="auto"/>
              <w:left w:val="single" w:sz="4" w:space="0" w:color="auto"/>
              <w:bottom w:val="single" w:sz="4" w:space="0" w:color="auto"/>
              <w:right w:val="single" w:sz="4" w:space="0" w:color="auto"/>
            </w:tcBorders>
            <w:hideMark/>
          </w:tcPr>
          <w:p w14:paraId="3E6B3907" w14:textId="77777777" w:rsidR="00B33979" w:rsidRDefault="00B33979">
            <w:pPr>
              <w:pStyle w:val="TAL"/>
              <w:rPr>
                <w:sz w:val="16"/>
              </w:rPr>
            </w:pPr>
            <w:r>
              <w:rPr>
                <w:sz w:val="16"/>
              </w:rPr>
              <w:t>RTT measurements editors note handling</w:t>
            </w:r>
          </w:p>
        </w:tc>
        <w:tc>
          <w:tcPr>
            <w:tcW w:w="0" w:type="auto"/>
            <w:tcBorders>
              <w:top w:val="single" w:sz="4" w:space="0" w:color="auto"/>
              <w:left w:val="single" w:sz="4" w:space="0" w:color="auto"/>
              <w:bottom w:val="single" w:sz="4" w:space="0" w:color="auto"/>
              <w:right w:val="single" w:sz="4" w:space="0" w:color="auto"/>
            </w:tcBorders>
            <w:hideMark/>
          </w:tcPr>
          <w:p w14:paraId="32779DA2"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1E70C65"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7D34F8B" w14:textId="77777777" w:rsidR="00B33979" w:rsidRDefault="00B33979">
            <w:pPr>
              <w:pStyle w:val="TAL"/>
              <w:rPr>
                <w:sz w:val="16"/>
              </w:rPr>
            </w:pPr>
            <w:r>
              <w:rPr>
                <w:sz w:val="16"/>
              </w:rPr>
              <w:t>818</w:t>
            </w:r>
          </w:p>
        </w:tc>
        <w:tc>
          <w:tcPr>
            <w:tcW w:w="0" w:type="auto"/>
            <w:tcBorders>
              <w:top w:val="single" w:sz="4" w:space="0" w:color="auto"/>
              <w:left w:val="single" w:sz="4" w:space="0" w:color="auto"/>
              <w:bottom w:val="single" w:sz="4" w:space="0" w:color="auto"/>
              <w:right w:val="single" w:sz="4" w:space="0" w:color="auto"/>
            </w:tcBorders>
          </w:tcPr>
          <w:p w14:paraId="509F3A9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97D4C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CA9DE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195974"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5896E24" w14:textId="77777777" w:rsidR="00B33979" w:rsidRDefault="00B33979">
            <w:pPr>
              <w:pStyle w:val="TAL"/>
              <w:rPr>
                <w:sz w:val="16"/>
              </w:rPr>
            </w:pPr>
            <w:r>
              <w:rPr>
                <w:sz w:val="16"/>
              </w:rPr>
              <w:t>merged</w:t>
            </w:r>
          </w:p>
        </w:tc>
      </w:tr>
      <w:tr w:rsidR="00B33979" w14:paraId="6938909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33F59CB" w14:textId="77777777" w:rsidR="00B33979" w:rsidRDefault="00B33979">
            <w:pPr>
              <w:pStyle w:val="TAL"/>
              <w:rPr>
                <w:sz w:val="16"/>
              </w:rPr>
            </w:pPr>
            <w:r>
              <w:rPr>
                <w:sz w:val="16"/>
              </w:rPr>
              <w:t>C3-242101</w:t>
            </w:r>
          </w:p>
        </w:tc>
        <w:tc>
          <w:tcPr>
            <w:tcW w:w="0" w:type="auto"/>
            <w:tcBorders>
              <w:top w:val="single" w:sz="4" w:space="0" w:color="auto"/>
              <w:left w:val="single" w:sz="4" w:space="0" w:color="auto"/>
              <w:bottom w:val="single" w:sz="4" w:space="0" w:color="auto"/>
              <w:right w:val="single" w:sz="4" w:space="0" w:color="auto"/>
            </w:tcBorders>
            <w:hideMark/>
          </w:tcPr>
          <w:p w14:paraId="00647A38" w14:textId="77777777" w:rsidR="00B33979" w:rsidRDefault="00B33979">
            <w:pPr>
              <w:pStyle w:val="TAL"/>
              <w:rPr>
                <w:sz w:val="16"/>
              </w:rPr>
            </w:pPr>
            <w:r>
              <w:rPr>
                <w:sz w:val="16"/>
              </w:rPr>
              <w:t>Data Rate measurements editors note removal</w:t>
            </w:r>
          </w:p>
        </w:tc>
        <w:tc>
          <w:tcPr>
            <w:tcW w:w="0" w:type="auto"/>
            <w:tcBorders>
              <w:top w:val="single" w:sz="4" w:space="0" w:color="auto"/>
              <w:left w:val="single" w:sz="4" w:space="0" w:color="auto"/>
              <w:bottom w:val="single" w:sz="4" w:space="0" w:color="auto"/>
              <w:right w:val="single" w:sz="4" w:space="0" w:color="auto"/>
            </w:tcBorders>
            <w:hideMark/>
          </w:tcPr>
          <w:p w14:paraId="29B17609"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809F9E3"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1C42752" w14:textId="77777777" w:rsidR="00B33979" w:rsidRDefault="00B33979">
            <w:pPr>
              <w:pStyle w:val="TAL"/>
              <w:rPr>
                <w:sz w:val="16"/>
              </w:rPr>
            </w:pPr>
            <w:r>
              <w:rPr>
                <w:sz w:val="16"/>
              </w:rPr>
              <w:t>1213</w:t>
            </w:r>
          </w:p>
        </w:tc>
        <w:tc>
          <w:tcPr>
            <w:tcW w:w="0" w:type="auto"/>
            <w:tcBorders>
              <w:top w:val="single" w:sz="4" w:space="0" w:color="auto"/>
              <w:left w:val="single" w:sz="4" w:space="0" w:color="auto"/>
              <w:bottom w:val="single" w:sz="4" w:space="0" w:color="auto"/>
              <w:right w:val="single" w:sz="4" w:space="0" w:color="auto"/>
            </w:tcBorders>
          </w:tcPr>
          <w:p w14:paraId="6D2554E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37BD4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65E54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189D86"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45FC5EC" w14:textId="77777777" w:rsidR="00B33979" w:rsidRDefault="00B33979">
            <w:pPr>
              <w:pStyle w:val="TAL"/>
              <w:rPr>
                <w:sz w:val="16"/>
              </w:rPr>
            </w:pPr>
            <w:r>
              <w:rPr>
                <w:sz w:val="16"/>
              </w:rPr>
              <w:t>agreed</w:t>
            </w:r>
          </w:p>
        </w:tc>
      </w:tr>
      <w:tr w:rsidR="00B33979" w14:paraId="6CBB618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A1041AE" w14:textId="77777777" w:rsidR="00B33979" w:rsidRDefault="00B33979">
            <w:pPr>
              <w:pStyle w:val="TAL"/>
              <w:rPr>
                <w:sz w:val="16"/>
              </w:rPr>
            </w:pPr>
            <w:r>
              <w:rPr>
                <w:sz w:val="16"/>
              </w:rPr>
              <w:t>C3-242102</w:t>
            </w:r>
          </w:p>
        </w:tc>
        <w:tc>
          <w:tcPr>
            <w:tcW w:w="0" w:type="auto"/>
            <w:tcBorders>
              <w:top w:val="single" w:sz="4" w:space="0" w:color="auto"/>
              <w:left w:val="single" w:sz="4" w:space="0" w:color="auto"/>
              <w:bottom w:val="single" w:sz="4" w:space="0" w:color="auto"/>
              <w:right w:val="single" w:sz="4" w:space="0" w:color="auto"/>
            </w:tcBorders>
            <w:hideMark/>
          </w:tcPr>
          <w:p w14:paraId="1CB492F8" w14:textId="77777777" w:rsidR="00B33979" w:rsidRDefault="00B33979">
            <w:pPr>
              <w:pStyle w:val="TAL"/>
              <w:rPr>
                <w:sz w:val="16"/>
              </w:rPr>
            </w:pPr>
            <w:r>
              <w:rPr>
                <w:sz w:val="16"/>
              </w:rPr>
              <w:t>Power savings feature editors note handling</w:t>
            </w:r>
          </w:p>
        </w:tc>
        <w:tc>
          <w:tcPr>
            <w:tcW w:w="0" w:type="auto"/>
            <w:tcBorders>
              <w:top w:val="single" w:sz="4" w:space="0" w:color="auto"/>
              <w:left w:val="single" w:sz="4" w:space="0" w:color="auto"/>
              <w:bottom w:val="single" w:sz="4" w:space="0" w:color="auto"/>
              <w:right w:val="single" w:sz="4" w:space="0" w:color="auto"/>
            </w:tcBorders>
            <w:hideMark/>
          </w:tcPr>
          <w:p w14:paraId="5676F701"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CEEC312"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EBE5DFB" w14:textId="77777777" w:rsidR="00B33979" w:rsidRDefault="00B33979">
            <w:pPr>
              <w:pStyle w:val="TAL"/>
              <w:rPr>
                <w:sz w:val="16"/>
              </w:rPr>
            </w:pPr>
            <w:r>
              <w:rPr>
                <w:sz w:val="16"/>
              </w:rPr>
              <w:t>819</w:t>
            </w:r>
          </w:p>
        </w:tc>
        <w:tc>
          <w:tcPr>
            <w:tcW w:w="0" w:type="auto"/>
            <w:tcBorders>
              <w:top w:val="single" w:sz="4" w:space="0" w:color="auto"/>
              <w:left w:val="single" w:sz="4" w:space="0" w:color="auto"/>
              <w:bottom w:val="single" w:sz="4" w:space="0" w:color="auto"/>
              <w:right w:val="single" w:sz="4" w:space="0" w:color="auto"/>
            </w:tcBorders>
          </w:tcPr>
          <w:p w14:paraId="48285B3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4068E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0565E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22E552"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4C4609E" w14:textId="77777777" w:rsidR="00B33979" w:rsidRDefault="00B33979">
            <w:pPr>
              <w:pStyle w:val="TAL"/>
              <w:rPr>
                <w:sz w:val="16"/>
              </w:rPr>
            </w:pPr>
            <w:r>
              <w:rPr>
                <w:sz w:val="16"/>
              </w:rPr>
              <w:t>revised</w:t>
            </w:r>
          </w:p>
        </w:tc>
      </w:tr>
      <w:tr w:rsidR="00B33979" w14:paraId="15E413C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B99EAA9" w14:textId="77777777" w:rsidR="00B33979" w:rsidRDefault="00B33979">
            <w:pPr>
              <w:pStyle w:val="TAL"/>
              <w:rPr>
                <w:sz w:val="16"/>
              </w:rPr>
            </w:pPr>
            <w:r>
              <w:rPr>
                <w:sz w:val="16"/>
              </w:rPr>
              <w:t>C3-242103</w:t>
            </w:r>
          </w:p>
        </w:tc>
        <w:tc>
          <w:tcPr>
            <w:tcW w:w="0" w:type="auto"/>
            <w:tcBorders>
              <w:top w:val="single" w:sz="4" w:space="0" w:color="auto"/>
              <w:left w:val="single" w:sz="4" w:space="0" w:color="auto"/>
              <w:bottom w:val="single" w:sz="4" w:space="0" w:color="auto"/>
              <w:right w:val="single" w:sz="4" w:space="0" w:color="auto"/>
            </w:tcBorders>
            <w:hideMark/>
          </w:tcPr>
          <w:p w14:paraId="0ACC353B" w14:textId="77777777" w:rsidR="00B33979" w:rsidRDefault="00B33979">
            <w:pPr>
              <w:pStyle w:val="TAL"/>
              <w:rPr>
                <w:sz w:val="16"/>
              </w:rPr>
            </w:pPr>
            <w:r>
              <w:rPr>
                <w:sz w:val="16"/>
              </w:rPr>
              <w:t>The measurement of round-trip delay over two QoS flows Editors note removal</w:t>
            </w:r>
          </w:p>
        </w:tc>
        <w:tc>
          <w:tcPr>
            <w:tcW w:w="0" w:type="auto"/>
            <w:tcBorders>
              <w:top w:val="single" w:sz="4" w:space="0" w:color="auto"/>
              <w:left w:val="single" w:sz="4" w:space="0" w:color="auto"/>
              <w:bottom w:val="single" w:sz="4" w:space="0" w:color="auto"/>
              <w:right w:val="single" w:sz="4" w:space="0" w:color="auto"/>
            </w:tcBorders>
            <w:hideMark/>
          </w:tcPr>
          <w:p w14:paraId="5722D832"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ECCE61B"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5A481E2" w14:textId="77777777" w:rsidR="00B33979" w:rsidRDefault="00B33979">
            <w:pPr>
              <w:pStyle w:val="TAL"/>
              <w:rPr>
                <w:sz w:val="16"/>
              </w:rPr>
            </w:pPr>
            <w:r>
              <w:rPr>
                <w:sz w:val="16"/>
              </w:rPr>
              <w:t>1218</w:t>
            </w:r>
          </w:p>
        </w:tc>
        <w:tc>
          <w:tcPr>
            <w:tcW w:w="0" w:type="auto"/>
            <w:tcBorders>
              <w:top w:val="single" w:sz="4" w:space="0" w:color="auto"/>
              <w:left w:val="single" w:sz="4" w:space="0" w:color="auto"/>
              <w:bottom w:val="single" w:sz="4" w:space="0" w:color="auto"/>
              <w:right w:val="single" w:sz="4" w:space="0" w:color="auto"/>
            </w:tcBorders>
          </w:tcPr>
          <w:p w14:paraId="5317A07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745F4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791E4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8AAB88"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EE36D48" w14:textId="77777777" w:rsidR="00B33979" w:rsidRDefault="00B33979">
            <w:pPr>
              <w:pStyle w:val="TAL"/>
              <w:rPr>
                <w:sz w:val="16"/>
              </w:rPr>
            </w:pPr>
            <w:r>
              <w:rPr>
                <w:sz w:val="16"/>
              </w:rPr>
              <w:t>merged</w:t>
            </w:r>
          </w:p>
        </w:tc>
      </w:tr>
      <w:tr w:rsidR="00B33979" w14:paraId="55766CC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9D7DB70" w14:textId="77777777" w:rsidR="00B33979" w:rsidRDefault="00B33979">
            <w:pPr>
              <w:pStyle w:val="TAL"/>
              <w:rPr>
                <w:sz w:val="16"/>
              </w:rPr>
            </w:pPr>
            <w:r>
              <w:rPr>
                <w:sz w:val="16"/>
              </w:rPr>
              <w:t>C3-242104</w:t>
            </w:r>
          </w:p>
        </w:tc>
        <w:tc>
          <w:tcPr>
            <w:tcW w:w="0" w:type="auto"/>
            <w:tcBorders>
              <w:top w:val="single" w:sz="4" w:space="0" w:color="auto"/>
              <w:left w:val="single" w:sz="4" w:space="0" w:color="auto"/>
              <w:bottom w:val="single" w:sz="4" w:space="0" w:color="auto"/>
              <w:right w:val="single" w:sz="4" w:space="0" w:color="auto"/>
            </w:tcBorders>
            <w:hideMark/>
          </w:tcPr>
          <w:p w14:paraId="190A343A" w14:textId="77777777" w:rsidR="00B33979" w:rsidRDefault="00B33979">
            <w:pPr>
              <w:pStyle w:val="TAL"/>
              <w:rPr>
                <w:sz w:val="16"/>
              </w:rPr>
            </w:pPr>
            <w:r>
              <w:rPr>
                <w:sz w:val="16"/>
              </w:rPr>
              <w:t>Reporting frequency for the Data Rate QoS monitoring editors note handling</w:t>
            </w:r>
          </w:p>
        </w:tc>
        <w:tc>
          <w:tcPr>
            <w:tcW w:w="0" w:type="auto"/>
            <w:tcBorders>
              <w:top w:val="single" w:sz="4" w:space="0" w:color="auto"/>
              <w:left w:val="single" w:sz="4" w:space="0" w:color="auto"/>
              <w:bottom w:val="single" w:sz="4" w:space="0" w:color="auto"/>
              <w:right w:val="single" w:sz="4" w:space="0" w:color="auto"/>
            </w:tcBorders>
            <w:hideMark/>
          </w:tcPr>
          <w:p w14:paraId="3782550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E05FEF0"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711F289" w14:textId="77777777" w:rsidR="00B33979" w:rsidRDefault="00B33979">
            <w:pPr>
              <w:pStyle w:val="TAL"/>
              <w:rPr>
                <w:sz w:val="16"/>
              </w:rPr>
            </w:pPr>
            <w:r>
              <w:rPr>
                <w:sz w:val="16"/>
              </w:rPr>
              <w:t>1214</w:t>
            </w:r>
          </w:p>
        </w:tc>
        <w:tc>
          <w:tcPr>
            <w:tcW w:w="0" w:type="auto"/>
            <w:tcBorders>
              <w:top w:val="single" w:sz="4" w:space="0" w:color="auto"/>
              <w:left w:val="single" w:sz="4" w:space="0" w:color="auto"/>
              <w:bottom w:val="single" w:sz="4" w:space="0" w:color="auto"/>
              <w:right w:val="single" w:sz="4" w:space="0" w:color="auto"/>
            </w:tcBorders>
          </w:tcPr>
          <w:p w14:paraId="3692583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4E5B9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1D93F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C337B5"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53D230C" w14:textId="77777777" w:rsidR="00B33979" w:rsidRDefault="00B33979">
            <w:pPr>
              <w:pStyle w:val="TAL"/>
              <w:rPr>
                <w:sz w:val="16"/>
              </w:rPr>
            </w:pPr>
            <w:r>
              <w:rPr>
                <w:sz w:val="16"/>
              </w:rPr>
              <w:t>agreed</w:t>
            </w:r>
          </w:p>
        </w:tc>
      </w:tr>
      <w:tr w:rsidR="00B33979" w14:paraId="60F67C8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B38244D" w14:textId="77777777" w:rsidR="00B33979" w:rsidRDefault="00B33979">
            <w:pPr>
              <w:pStyle w:val="TAL"/>
              <w:rPr>
                <w:sz w:val="16"/>
              </w:rPr>
            </w:pPr>
            <w:r>
              <w:rPr>
                <w:sz w:val="16"/>
              </w:rPr>
              <w:t>C3-242105</w:t>
            </w:r>
          </w:p>
        </w:tc>
        <w:tc>
          <w:tcPr>
            <w:tcW w:w="0" w:type="auto"/>
            <w:tcBorders>
              <w:top w:val="single" w:sz="4" w:space="0" w:color="auto"/>
              <w:left w:val="single" w:sz="4" w:space="0" w:color="auto"/>
              <w:bottom w:val="single" w:sz="4" w:space="0" w:color="auto"/>
              <w:right w:val="single" w:sz="4" w:space="0" w:color="auto"/>
            </w:tcBorders>
            <w:hideMark/>
          </w:tcPr>
          <w:p w14:paraId="73D56A2C" w14:textId="77777777" w:rsidR="00B33979" w:rsidRDefault="00B33979">
            <w:pPr>
              <w:pStyle w:val="TAL"/>
              <w:rPr>
                <w:sz w:val="16"/>
              </w:rPr>
            </w:pPr>
            <w:r>
              <w:rPr>
                <w:sz w:val="16"/>
              </w:rPr>
              <w:t>Reporting frequency for the Data Rate QoS monitoring editors note handling</w:t>
            </w:r>
          </w:p>
        </w:tc>
        <w:tc>
          <w:tcPr>
            <w:tcW w:w="0" w:type="auto"/>
            <w:tcBorders>
              <w:top w:val="single" w:sz="4" w:space="0" w:color="auto"/>
              <w:left w:val="single" w:sz="4" w:space="0" w:color="auto"/>
              <w:bottom w:val="single" w:sz="4" w:space="0" w:color="auto"/>
              <w:right w:val="single" w:sz="4" w:space="0" w:color="auto"/>
            </w:tcBorders>
            <w:hideMark/>
          </w:tcPr>
          <w:p w14:paraId="5D570FC5"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004E715"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7220DC3" w14:textId="77777777" w:rsidR="00B33979" w:rsidRDefault="00B33979">
            <w:pPr>
              <w:pStyle w:val="TAL"/>
              <w:rPr>
                <w:sz w:val="16"/>
              </w:rPr>
            </w:pPr>
            <w:r>
              <w:rPr>
                <w:sz w:val="16"/>
              </w:rPr>
              <w:t>1219</w:t>
            </w:r>
          </w:p>
        </w:tc>
        <w:tc>
          <w:tcPr>
            <w:tcW w:w="0" w:type="auto"/>
            <w:tcBorders>
              <w:top w:val="single" w:sz="4" w:space="0" w:color="auto"/>
              <w:left w:val="single" w:sz="4" w:space="0" w:color="auto"/>
              <w:bottom w:val="single" w:sz="4" w:space="0" w:color="auto"/>
              <w:right w:val="single" w:sz="4" w:space="0" w:color="auto"/>
            </w:tcBorders>
          </w:tcPr>
          <w:p w14:paraId="4076B28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AACF5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E0F33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DFE1DF"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6E8EDC4" w14:textId="77777777" w:rsidR="00B33979" w:rsidRDefault="00B33979">
            <w:pPr>
              <w:pStyle w:val="TAL"/>
              <w:rPr>
                <w:sz w:val="16"/>
              </w:rPr>
            </w:pPr>
            <w:r>
              <w:rPr>
                <w:sz w:val="16"/>
              </w:rPr>
              <w:t>merged</w:t>
            </w:r>
          </w:p>
        </w:tc>
      </w:tr>
      <w:tr w:rsidR="00B33979" w14:paraId="47B2958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B14187D" w14:textId="77777777" w:rsidR="00B33979" w:rsidRDefault="00B33979">
            <w:pPr>
              <w:pStyle w:val="TAL"/>
              <w:rPr>
                <w:sz w:val="16"/>
              </w:rPr>
            </w:pPr>
            <w:r>
              <w:rPr>
                <w:sz w:val="16"/>
              </w:rPr>
              <w:t>C3-242106</w:t>
            </w:r>
          </w:p>
        </w:tc>
        <w:tc>
          <w:tcPr>
            <w:tcW w:w="0" w:type="auto"/>
            <w:tcBorders>
              <w:top w:val="single" w:sz="4" w:space="0" w:color="auto"/>
              <w:left w:val="single" w:sz="4" w:space="0" w:color="auto"/>
              <w:bottom w:val="single" w:sz="4" w:space="0" w:color="auto"/>
              <w:right w:val="single" w:sz="4" w:space="0" w:color="auto"/>
            </w:tcBorders>
            <w:hideMark/>
          </w:tcPr>
          <w:p w14:paraId="7CFC5E41" w14:textId="77777777" w:rsidR="00B33979" w:rsidRDefault="00B33979">
            <w:pPr>
              <w:pStyle w:val="TAL"/>
              <w:rPr>
                <w:sz w:val="16"/>
              </w:rPr>
            </w:pPr>
            <w:r>
              <w:rPr>
                <w:sz w:val="16"/>
              </w:rPr>
              <w:t>Reporting frequency for the Data Rate QoS monitoring editors note handling</w:t>
            </w:r>
          </w:p>
        </w:tc>
        <w:tc>
          <w:tcPr>
            <w:tcW w:w="0" w:type="auto"/>
            <w:tcBorders>
              <w:top w:val="single" w:sz="4" w:space="0" w:color="auto"/>
              <w:left w:val="single" w:sz="4" w:space="0" w:color="auto"/>
              <w:bottom w:val="single" w:sz="4" w:space="0" w:color="auto"/>
              <w:right w:val="single" w:sz="4" w:space="0" w:color="auto"/>
            </w:tcBorders>
            <w:hideMark/>
          </w:tcPr>
          <w:p w14:paraId="78B8E4B6"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82B191E"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86F8F9B" w14:textId="77777777" w:rsidR="00B33979" w:rsidRDefault="00B33979">
            <w:pPr>
              <w:pStyle w:val="TAL"/>
              <w:rPr>
                <w:sz w:val="16"/>
              </w:rPr>
            </w:pPr>
            <w:r>
              <w:rPr>
                <w:sz w:val="16"/>
              </w:rPr>
              <w:t>820</w:t>
            </w:r>
          </w:p>
        </w:tc>
        <w:tc>
          <w:tcPr>
            <w:tcW w:w="0" w:type="auto"/>
            <w:tcBorders>
              <w:top w:val="single" w:sz="4" w:space="0" w:color="auto"/>
              <w:left w:val="single" w:sz="4" w:space="0" w:color="auto"/>
              <w:bottom w:val="single" w:sz="4" w:space="0" w:color="auto"/>
              <w:right w:val="single" w:sz="4" w:space="0" w:color="auto"/>
            </w:tcBorders>
          </w:tcPr>
          <w:p w14:paraId="4AE502E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AC35D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9AA3F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9033C9"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91F7AAF" w14:textId="77777777" w:rsidR="00B33979" w:rsidRDefault="00B33979">
            <w:pPr>
              <w:pStyle w:val="TAL"/>
              <w:rPr>
                <w:sz w:val="16"/>
              </w:rPr>
            </w:pPr>
            <w:r>
              <w:rPr>
                <w:sz w:val="16"/>
              </w:rPr>
              <w:t>merged</w:t>
            </w:r>
          </w:p>
        </w:tc>
      </w:tr>
      <w:tr w:rsidR="00B33979" w14:paraId="3E01805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91ED23B" w14:textId="77777777" w:rsidR="00B33979" w:rsidRDefault="00B33979">
            <w:pPr>
              <w:pStyle w:val="TAL"/>
              <w:rPr>
                <w:sz w:val="16"/>
              </w:rPr>
            </w:pPr>
            <w:r>
              <w:rPr>
                <w:sz w:val="16"/>
              </w:rPr>
              <w:t>C3-242107</w:t>
            </w:r>
          </w:p>
        </w:tc>
        <w:tc>
          <w:tcPr>
            <w:tcW w:w="0" w:type="auto"/>
            <w:tcBorders>
              <w:top w:val="single" w:sz="4" w:space="0" w:color="auto"/>
              <w:left w:val="single" w:sz="4" w:space="0" w:color="auto"/>
              <w:bottom w:val="single" w:sz="4" w:space="0" w:color="auto"/>
              <w:right w:val="single" w:sz="4" w:space="0" w:color="auto"/>
            </w:tcBorders>
            <w:hideMark/>
          </w:tcPr>
          <w:p w14:paraId="1E73DCC7" w14:textId="77777777" w:rsidR="00B33979" w:rsidRDefault="00B33979">
            <w:pPr>
              <w:pStyle w:val="TAL"/>
              <w:rPr>
                <w:sz w:val="16"/>
              </w:rPr>
            </w:pPr>
            <w:r>
              <w:rPr>
                <w:sz w:val="16"/>
              </w:rPr>
              <w:t>New data type structure - QoS monitoring control Editors note removal</w:t>
            </w:r>
          </w:p>
        </w:tc>
        <w:tc>
          <w:tcPr>
            <w:tcW w:w="0" w:type="auto"/>
            <w:tcBorders>
              <w:top w:val="single" w:sz="4" w:space="0" w:color="auto"/>
              <w:left w:val="single" w:sz="4" w:space="0" w:color="auto"/>
              <w:bottom w:val="single" w:sz="4" w:space="0" w:color="auto"/>
              <w:right w:val="single" w:sz="4" w:space="0" w:color="auto"/>
            </w:tcBorders>
            <w:hideMark/>
          </w:tcPr>
          <w:p w14:paraId="5DE992BC"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4AF2B55"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F1E5171" w14:textId="77777777" w:rsidR="00B33979" w:rsidRDefault="00B33979">
            <w:pPr>
              <w:pStyle w:val="TAL"/>
              <w:rPr>
                <w:sz w:val="16"/>
              </w:rPr>
            </w:pPr>
            <w:r>
              <w:rPr>
                <w:sz w:val="16"/>
              </w:rPr>
              <w:t>1220</w:t>
            </w:r>
          </w:p>
        </w:tc>
        <w:tc>
          <w:tcPr>
            <w:tcW w:w="0" w:type="auto"/>
            <w:tcBorders>
              <w:top w:val="single" w:sz="4" w:space="0" w:color="auto"/>
              <w:left w:val="single" w:sz="4" w:space="0" w:color="auto"/>
              <w:bottom w:val="single" w:sz="4" w:space="0" w:color="auto"/>
              <w:right w:val="single" w:sz="4" w:space="0" w:color="auto"/>
            </w:tcBorders>
          </w:tcPr>
          <w:p w14:paraId="392735A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429DE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AFF33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127872"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AA383BC" w14:textId="77777777" w:rsidR="00B33979" w:rsidRDefault="00B33979">
            <w:pPr>
              <w:pStyle w:val="TAL"/>
              <w:rPr>
                <w:sz w:val="16"/>
              </w:rPr>
            </w:pPr>
            <w:r>
              <w:rPr>
                <w:sz w:val="16"/>
              </w:rPr>
              <w:t>merged</w:t>
            </w:r>
          </w:p>
        </w:tc>
      </w:tr>
      <w:tr w:rsidR="00B33979" w14:paraId="79F4DE8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AA64B0C" w14:textId="77777777" w:rsidR="00B33979" w:rsidRDefault="00B33979">
            <w:pPr>
              <w:pStyle w:val="TAL"/>
              <w:rPr>
                <w:sz w:val="16"/>
              </w:rPr>
            </w:pPr>
            <w:r>
              <w:rPr>
                <w:sz w:val="16"/>
              </w:rPr>
              <w:t>C3-242108</w:t>
            </w:r>
          </w:p>
        </w:tc>
        <w:tc>
          <w:tcPr>
            <w:tcW w:w="0" w:type="auto"/>
            <w:tcBorders>
              <w:top w:val="single" w:sz="4" w:space="0" w:color="auto"/>
              <w:left w:val="single" w:sz="4" w:space="0" w:color="auto"/>
              <w:bottom w:val="single" w:sz="4" w:space="0" w:color="auto"/>
              <w:right w:val="single" w:sz="4" w:space="0" w:color="auto"/>
            </w:tcBorders>
            <w:hideMark/>
          </w:tcPr>
          <w:p w14:paraId="3899EE57" w14:textId="77777777" w:rsidR="00B33979" w:rsidRDefault="00B33979">
            <w:pPr>
              <w:pStyle w:val="TAL"/>
              <w:rPr>
                <w:sz w:val="16"/>
              </w:rPr>
            </w:pPr>
            <w:r>
              <w:rPr>
                <w:sz w:val="16"/>
              </w:rPr>
              <w:t>MemberUESelectionAssistance security OpenAPI Correction</w:t>
            </w:r>
          </w:p>
        </w:tc>
        <w:tc>
          <w:tcPr>
            <w:tcW w:w="0" w:type="auto"/>
            <w:tcBorders>
              <w:top w:val="single" w:sz="4" w:space="0" w:color="auto"/>
              <w:left w:val="single" w:sz="4" w:space="0" w:color="auto"/>
              <w:bottom w:val="single" w:sz="4" w:space="0" w:color="auto"/>
              <w:right w:val="single" w:sz="4" w:space="0" w:color="auto"/>
            </w:tcBorders>
            <w:hideMark/>
          </w:tcPr>
          <w:p w14:paraId="0459576D"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27B9F93"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BA5C656" w14:textId="77777777" w:rsidR="00B33979" w:rsidRDefault="00B33979">
            <w:pPr>
              <w:pStyle w:val="TAL"/>
              <w:rPr>
                <w:sz w:val="16"/>
              </w:rPr>
            </w:pPr>
            <w:r>
              <w:rPr>
                <w:sz w:val="16"/>
              </w:rPr>
              <w:t>1221</w:t>
            </w:r>
          </w:p>
        </w:tc>
        <w:tc>
          <w:tcPr>
            <w:tcW w:w="0" w:type="auto"/>
            <w:tcBorders>
              <w:top w:val="single" w:sz="4" w:space="0" w:color="auto"/>
              <w:left w:val="single" w:sz="4" w:space="0" w:color="auto"/>
              <w:bottom w:val="single" w:sz="4" w:space="0" w:color="auto"/>
              <w:right w:val="single" w:sz="4" w:space="0" w:color="auto"/>
            </w:tcBorders>
          </w:tcPr>
          <w:p w14:paraId="71B6958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923B8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0340F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E1805C"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4205F781" w14:textId="77777777" w:rsidR="00B33979" w:rsidRDefault="00B33979">
            <w:pPr>
              <w:pStyle w:val="TAL"/>
              <w:rPr>
                <w:sz w:val="16"/>
              </w:rPr>
            </w:pPr>
            <w:r>
              <w:rPr>
                <w:sz w:val="16"/>
              </w:rPr>
              <w:t>revised</w:t>
            </w:r>
          </w:p>
        </w:tc>
      </w:tr>
      <w:tr w:rsidR="00B33979" w14:paraId="4CABEEA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20A2355" w14:textId="77777777" w:rsidR="00B33979" w:rsidRDefault="00B33979">
            <w:pPr>
              <w:pStyle w:val="TAL"/>
              <w:rPr>
                <w:sz w:val="16"/>
              </w:rPr>
            </w:pPr>
            <w:r>
              <w:rPr>
                <w:sz w:val="16"/>
              </w:rPr>
              <w:t>C3-242109</w:t>
            </w:r>
          </w:p>
        </w:tc>
        <w:tc>
          <w:tcPr>
            <w:tcW w:w="0" w:type="auto"/>
            <w:tcBorders>
              <w:top w:val="single" w:sz="4" w:space="0" w:color="auto"/>
              <w:left w:val="single" w:sz="4" w:space="0" w:color="auto"/>
              <w:bottom w:val="single" w:sz="4" w:space="0" w:color="auto"/>
              <w:right w:val="single" w:sz="4" w:space="0" w:color="auto"/>
            </w:tcBorders>
            <w:hideMark/>
          </w:tcPr>
          <w:p w14:paraId="19FA4D92" w14:textId="77777777" w:rsidR="00B33979" w:rsidRDefault="00B33979">
            <w:pPr>
              <w:pStyle w:val="TAL"/>
              <w:rPr>
                <w:sz w:val="16"/>
              </w:rPr>
            </w:pPr>
            <w:r>
              <w:rPr>
                <w:sz w:val="16"/>
              </w:rPr>
              <w:t>NEF local timer management for list of UE handling</w:t>
            </w:r>
          </w:p>
        </w:tc>
        <w:tc>
          <w:tcPr>
            <w:tcW w:w="0" w:type="auto"/>
            <w:tcBorders>
              <w:top w:val="single" w:sz="4" w:space="0" w:color="auto"/>
              <w:left w:val="single" w:sz="4" w:space="0" w:color="auto"/>
              <w:bottom w:val="single" w:sz="4" w:space="0" w:color="auto"/>
              <w:right w:val="single" w:sz="4" w:space="0" w:color="auto"/>
            </w:tcBorders>
            <w:hideMark/>
          </w:tcPr>
          <w:p w14:paraId="327E9DC7"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E779690"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CD7DFCB" w14:textId="77777777" w:rsidR="00B33979" w:rsidRDefault="00B33979">
            <w:pPr>
              <w:pStyle w:val="TAL"/>
              <w:rPr>
                <w:sz w:val="16"/>
              </w:rPr>
            </w:pPr>
            <w:r>
              <w:rPr>
                <w:sz w:val="16"/>
              </w:rPr>
              <w:t>1222</w:t>
            </w:r>
          </w:p>
        </w:tc>
        <w:tc>
          <w:tcPr>
            <w:tcW w:w="0" w:type="auto"/>
            <w:tcBorders>
              <w:top w:val="single" w:sz="4" w:space="0" w:color="auto"/>
              <w:left w:val="single" w:sz="4" w:space="0" w:color="auto"/>
              <w:bottom w:val="single" w:sz="4" w:space="0" w:color="auto"/>
              <w:right w:val="single" w:sz="4" w:space="0" w:color="auto"/>
            </w:tcBorders>
          </w:tcPr>
          <w:p w14:paraId="50B11B2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6C828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D89EE8"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54FBA6"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1247198D" w14:textId="77777777" w:rsidR="00B33979" w:rsidRDefault="00B33979">
            <w:pPr>
              <w:pStyle w:val="TAL"/>
              <w:rPr>
                <w:sz w:val="16"/>
              </w:rPr>
            </w:pPr>
            <w:r>
              <w:rPr>
                <w:sz w:val="16"/>
              </w:rPr>
              <w:t>revised</w:t>
            </w:r>
          </w:p>
        </w:tc>
      </w:tr>
      <w:tr w:rsidR="00B33979" w14:paraId="0DBC584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AEF0129" w14:textId="77777777" w:rsidR="00B33979" w:rsidRDefault="00B33979">
            <w:pPr>
              <w:pStyle w:val="TAL"/>
              <w:rPr>
                <w:sz w:val="16"/>
              </w:rPr>
            </w:pPr>
            <w:r>
              <w:rPr>
                <w:sz w:val="16"/>
              </w:rPr>
              <w:t>C3-242110</w:t>
            </w:r>
          </w:p>
        </w:tc>
        <w:tc>
          <w:tcPr>
            <w:tcW w:w="0" w:type="auto"/>
            <w:tcBorders>
              <w:top w:val="single" w:sz="4" w:space="0" w:color="auto"/>
              <w:left w:val="single" w:sz="4" w:space="0" w:color="auto"/>
              <w:bottom w:val="single" w:sz="4" w:space="0" w:color="auto"/>
              <w:right w:val="single" w:sz="4" w:space="0" w:color="auto"/>
            </w:tcBorders>
            <w:hideMark/>
          </w:tcPr>
          <w:p w14:paraId="3E0C7E33" w14:textId="77777777" w:rsidR="00B33979" w:rsidRDefault="00B33979">
            <w:pPr>
              <w:pStyle w:val="TAL"/>
              <w:rPr>
                <w:sz w:val="16"/>
              </w:rPr>
            </w:pPr>
            <w:r>
              <w:rPr>
                <w:sz w:val="16"/>
              </w:rPr>
              <w:t>PDTQ roaming scenario handling</w:t>
            </w:r>
          </w:p>
        </w:tc>
        <w:tc>
          <w:tcPr>
            <w:tcW w:w="0" w:type="auto"/>
            <w:tcBorders>
              <w:top w:val="single" w:sz="4" w:space="0" w:color="auto"/>
              <w:left w:val="single" w:sz="4" w:space="0" w:color="auto"/>
              <w:bottom w:val="single" w:sz="4" w:space="0" w:color="auto"/>
              <w:right w:val="single" w:sz="4" w:space="0" w:color="auto"/>
            </w:tcBorders>
            <w:hideMark/>
          </w:tcPr>
          <w:p w14:paraId="0052518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10F850E" w14:textId="77777777" w:rsidR="00B33979" w:rsidRDefault="00B33979">
            <w:pPr>
              <w:pStyle w:val="TAL"/>
              <w:rPr>
                <w:sz w:val="16"/>
              </w:rPr>
            </w:pPr>
            <w:r>
              <w:rPr>
                <w:sz w:val="16"/>
              </w:rPr>
              <w:t>29.543</w:t>
            </w:r>
          </w:p>
        </w:tc>
        <w:tc>
          <w:tcPr>
            <w:tcW w:w="0" w:type="auto"/>
            <w:tcBorders>
              <w:top w:val="single" w:sz="4" w:space="0" w:color="auto"/>
              <w:left w:val="single" w:sz="4" w:space="0" w:color="auto"/>
              <w:bottom w:val="single" w:sz="4" w:space="0" w:color="auto"/>
              <w:right w:val="single" w:sz="4" w:space="0" w:color="auto"/>
            </w:tcBorders>
            <w:hideMark/>
          </w:tcPr>
          <w:p w14:paraId="7B706D6F" w14:textId="77777777" w:rsidR="00B33979" w:rsidRDefault="00B33979">
            <w:pPr>
              <w:pStyle w:val="TAL"/>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tcPr>
          <w:p w14:paraId="2323339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7EC98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04FC54"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5111A3"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1E1E5C01" w14:textId="77777777" w:rsidR="00B33979" w:rsidRDefault="00B33979">
            <w:pPr>
              <w:pStyle w:val="TAL"/>
              <w:rPr>
                <w:sz w:val="16"/>
              </w:rPr>
            </w:pPr>
            <w:r>
              <w:rPr>
                <w:sz w:val="16"/>
              </w:rPr>
              <w:t>revised</w:t>
            </w:r>
          </w:p>
        </w:tc>
      </w:tr>
      <w:tr w:rsidR="00B33979" w14:paraId="11B336B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D934678" w14:textId="77777777" w:rsidR="00B33979" w:rsidRDefault="00B33979">
            <w:pPr>
              <w:pStyle w:val="TAL"/>
              <w:rPr>
                <w:sz w:val="16"/>
              </w:rPr>
            </w:pPr>
            <w:r>
              <w:rPr>
                <w:sz w:val="16"/>
              </w:rPr>
              <w:t>C3-242111</w:t>
            </w:r>
          </w:p>
        </w:tc>
        <w:tc>
          <w:tcPr>
            <w:tcW w:w="0" w:type="auto"/>
            <w:tcBorders>
              <w:top w:val="single" w:sz="4" w:space="0" w:color="auto"/>
              <w:left w:val="single" w:sz="4" w:space="0" w:color="auto"/>
              <w:bottom w:val="single" w:sz="4" w:space="0" w:color="auto"/>
              <w:right w:val="single" w:sz="4" w:space="0" w:color="auto"/>
            </w:tcBorders>
            <w:hideMark/>
          </w:tcPr>
          <w:p w14:paraId="66031AEF" w14:textId="77777777" w:rsidR="00B33979" w:rsidRDefault="00B33979">
            <w:pPr>
              <w:pStyle w:val="TAL"/>
              <w:rPr>
                <w:sz w:val="16"/>
              </w:rPr>
            </w:pPr>
            <w:r>
              <w:rPr>
                <w:sz w:val="16"/>
              </w:rPr>
              <w:t>Miscellaneous changes</w:t>
            </w:r>
          </w:p>
        </w:tc>
        <w:tc>
          <w:tcPr>
            <w:tcW w:w="0" w:type="auto"/>
            <w:tcBorders>
              <w:top w:val="single" w:sz="4" w:space="0" w:color="auto"/>
              <w:left w:val="single" w:sz="4" w:space="0" w:color="auto"/>
              <w:bottom w:val="single" w:sz="4" w:space="0" w:color="auto"/>
              <w:right w:val="single" w:sz="4" w:space="0" w:color="auto"/>
            </w:tcBorders>
            <w:hideMark/>
          </w:tcPr>
          <w:p w14:paraId="202D20E6"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E53E015" w14:textId="77777777" w:rsidR="00B33979" w:rsidRDefault="00B33979">
            <w:pPr>
              <w:pStyle w:val="TAL"/>
              <w:rPr>
                <w:sz w:val="16"/>
              </w:rPr>
            </w:pPr>
            <w:r>
              <w:rPr>
                <w:sz w:val="16"/>
              </w:rPr>
              <w:t>29.543</w:t>
            </w:r>
          </w:p>
        </w:tc>
        <w:tc>
          <w:tcPr>
            <w:tcW w:w="0" w:type="auto"/>
            <w:tcBorders>
              <w:top w:val="single" w:sz="4" w:space="0" w:color="auto"/>
              <w:left w:val="single" w:sz="4" w:space="0" w:color="auto"/>
              <w:bottom w:val="single" w:sz="4" w:space="0" w:color="auto"/>
              <w:right w:val="single" w:sz="4" w:space="0" w:color="auto"/>
            </w:tcBorders>
            <w:hideMark/>
          </w:tcPr>
          <w:p w14:paraId="72C87F3C" w14:textId="77777777" w:rsidR="00B33979" w:rsidRDefault="00B33979">
            <w:pPr>
              <w:pStyle w:val="TAL"/>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tcPr>
          <w:p w14:paraId="10C6198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CD5BA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42F8A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4AF637"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15D46F01" w14:textId="77777777" w:rsidR="00B33979" w:rsidRDefault="00B33979">
            <w:pPr>
              <w:pStyle w:val="TAL"/>
              <w:rPr>
                <w:sz w:val="16"/>
              </w:rPr>
            </w:pPr>
            <w:r>
              <w:rPr>
                <w:sz w:val="16"/>
              </w:rPr>
              <w:t>postponed</w:t>
            </w:r>
          </w:p>
        </w:tc>
      </w:tr>
      <w:tr w:rsidR="00B33979" w14:paraId="61A9810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34774B5" w14:textId="77777777" w:rsidR="00B33979" w:rsidRDefault="00B33979">
            <w:pPr>
              <w:pStyle w:val="TAL"/>
              <w:rPr>
                <w:sz w:val="16"/>
              </w:rPr>
            </w:pPr>
            <w:r>
              <w:rPr>
                <w:sz w:val="16"/>
              </w:rPr>
              <w:t>C3-242112</w:t>
            </w:r>
          </w:p>
        </w:tc>
        <w:tc>
          <w:tcPr>
            <w:tcW w:w="0" w:type="auto"/>
            <w:tcBorders>
              <w:top w:val="single" w:sz="4" w:space="0" w:color="auto"/>
              <w:left w:val="single" w:sz="4" w:space="0" w:color="auto"/>
              <w:bottom w:val="single" w:sz="4" w:space="0" w:color="auto"/>
              <w:right w:val="single" w:sz="4" w:space="0" w:color="auto"/>
            </w:tcBorders>
            <w:hideMark/>
          </w:tcPr>
          <w:p w14:paraId="07551641" w14:textId="77777777" w:rsidR="00B33979" w:rsidRDefault="00B33979">
            <w:pPr>
              <w:pStyle w:val="TAL"/>
              <w:rPr>
                <w:sz w:val="16"/>
              </w:rPr>
            </w:pPr>
            <w:r>
              <w:rPr>
                <w:sz w:val="16"/>
              </w:rPr>
              <w:t>Access type change for MA PDU session update</w:t>
            </w:r>
          </w:p>
        </w:tc>
        <w:tc>
          <w:tcPr>
            <w:tcW w:w="0" w:type="auto"/>
            <w:tcBorders>
              <w:top w:val="single" w:sz="4" w:space="0" w:color="auto"/>
              <w:left w:val="single" w:sz="4" w:space="0" w:color="auto"/>
              <w:bottom w:val="single" w:sz="4" w:space="0" w:color="auto"/>
              <w:right w:val="single" w:sz="4" w:space="0" w:color="auto"/>
            </w:tcBorders>
            <w:hideMark/>
          </w:tcPr>
          <w:p w14:paraId="66436E90"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3F577EF"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B06DBB3" w14:textId="77777777" w:rsidR="00B33979" w:rsidRDefault="00B33979">
            <w:pPr>
              <w:pStyle w:val="TAL"/>
              <w:rPr>
                <w:sz w:val="16"/>
              </w:rPr>
            </w:pPr>
            <w:r>
              <w:rPr>
                <w:sz w:val="16"/>
              </w:rPr>
              <w:t>261</w:t>
            </w:r>
          </w:p>
        </w:tc>
        <w:tc>
          <w:tcPr>
            <w:tcW w:w="0" w:type="auto"/>
            <w:tcBorders>
              <w:top w:val="single" w:sz="4" w:space="0" w:color="auto"/>
              <w:left w:val="single" w:sz="4" w:space="0" w:color="auto"/>
              <w:bottom w:val="single" w:sz="4" w:space="0" w:color="auto"/>
              <w:right w:val="single" w:sz="4" w:space="0" w:color="auto"/>
            </w:tcBorders>
          </w:tcPr>
          <w:p w14:paraId="11272DA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0E5DE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34DCF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0D506A"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39D2A8FB" w14:textId="77777777" w:rsidR="00B33979" w:rsidRDefault="00B33979">
            <w:pPr>
              <w:pStyle w:val="TAL"/>
              <w:rPr>
                <w:sz w:val="16"/>
              </w:rPr>
            </w:pPr>
            <w:r>
              <w:rPr>
                <w:sz w:val="16"/>
              </w:rPr>
              <w:t>revised</w:t>
            </w:r>
          </w:p>
        </w:tc>
      </w:tr>
      <w:tr w:rsidR="00B33979" w14:paraId="112B151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EC8775C" w14:textId="77777777" w:rsidR="00B33979" w:rsidRDefault="00B33979">
            <w:pPr>
              <w:pStyle w:val="TAL"/>
              <w:rPr>
                <w:sz w:val="16"/>
              </w:rPr>
            </w:pPr>
            <w:r>
              <w:rPr>
                <w:sz w:val="16"/>
              </w:rPr>
              <w:t>C3-242113</w:t>
            </w:r>
          </w:p>
        </w:tc>
        <w:tc>
          <w:tcPr>
            <w:tcW w:w="0" w:type="auto"/>
            <w:tcBorders>
              <w:top w:val="single" w:sz="4" w:space="0" w:color="auto"/>
              <w:left w:val="single" w:sz="4" w:space="0" w:color="auto"/>
              <w:bottom w:val="single" w:sz="4" w:space="0" w:color="auto"/>
              <w:right w:val="single" w:sz="4" w:space="0" w:color="auto"/>
            </w:tcBorders>
            <w:hideMark/>
          </w:tcPr>
          <w:p w14:paraId="2B97E1A2" w14:textId="77777777" w:rsidR="00B33979" w:rsidRDefault="00B33979">
            <w:pPr>
              <w:pStyle w:val="TAL"/>
              <w:rPr>
                <w:sz w:val="16"/>
              </w:rPr>
            </w:pPr>
            <w:r>
              <w:rPr>
                <w:sz w:val="16"/>
              </w:rPr>
              <w:t>EventFilter editor note removal</w:t>
            </w:r>
          </w:p>
        </w:tc>
        <w:tc>
          <w:tcPr>
            <w:tcW w:w="0" w:type="auto"/>
            <w:tcBorders>
              <w:top w:val="single" w:sz="4" w:space="0" w:color="auto"/>
              <w:left w:val="single" w:sz="4" w:space="0" w:color="auto"/>
              <w:bottom w:val="single" w:sz="4" w:space="0" w:color="auto"/>
              <w:right w:val="single" w:sz="4" w:space="0" w:color="auto"/>
            </w:tcBorders>
            <w:hideMark/>
          </w:tcPr>
          <w:p w14:paraId="7CB7DC30"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487238F" w14:textId="77777777" w:rsidR="00B33979" w:rsidRDefault="00B33979">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3F6C042F" w14:textId="77777777" w:rsidR="00B33979" w:rsidRDefault="00B33979">
            <w:pPr>
              <w:pStyle w:val="TAL"/>
              <w:rPr>
                <w:sz w:val="16"/>
              </w:rPr>
            </w:pPr>
            <w:r>
              <w:rPr>
                <w:sz w:val="16"/>
              </w:rPr>
              <w:t>129</w:t>
            </w:r>
          </w:p>
        </w:tc>
        <w:tc>
          <w:tcPr>
            <w:tcW w:w="0" w:type="auto"/>
            <w:tcBorders>
              <w:top w:val="single" w:sz="4" w:space="0" w:color="auto"/>
              <w:left w:val="single" w:sz="4" w:space="0" w:color="auto"/>
              <w:bottom w:val="single" w:sz="4" w:space="0" w:color="auto"/>
              <w:right w:val="single" w:sz="4" w:space="0" w:color="auto"/>
            </w:tcBorders>
          </w:tcPr>
          <w:p w14:paraId="2DE953B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3E839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4B942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7F2A2D"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3781FF47" w14:textId="77777777" w:rsidR="00B33979" w:rsidRDefault="00B33979">
            <w:pPr>
              <w:pStyle w:val="TAL"/>
              <w:rPr>
                <w:sz w:val="16"/>
              </w:rPr>
            </w:pPr>
            <w:r>
              <w:rPr>
                <w:sz w:val="16"/>
              </w:rPr>
              <w:t>agreed</w:t>
            </w:r>
          </w:p>
        </w:tc>
      </w:tr>
      <w:tr w:rsidR="00B33979" w14:paraId="5B7305E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CD50C71" w14:textId="77777777" w:rsidR="00B33979" w:rsidRDefault="00B33979">
            <w:pPr>
              <w:pStyle w:val="TAL"/>
              <w:rPr>
                <w:sz w:val="16"/>
              </w:rPr>
            </w:pPr>
            <w:r>
              <w:rPr>
                <w:sz w:val="16"/>
              </w:rPr>
              <w:t>C3-242114</w:t>
            </w:r>
          </w:p>
        </w:tc>
        <w:tc>
          <w:tcPr>
            <w:tcW w:w="0" w:type="auto"/>
            <w:tcBorders>
              <w:top w:val="single" w:sz="4" w:space="0" w:color="auto"/>
              <w:left w:val="single" w:sz="4" w:space="0" w:color="auto"/>
              <w:bottom w:val="single" w:sz="4" w:space="0" w:color="auto"/>
              <w:right w:val="single" w:sz="4" w:space="0" w:color="auto"/>
            </w:tcBorders>
            <w:hideMark/>
          </w:tcPr>
          <w:p w14:paraId="544B12E8" w14:textId="77777777" w:rsidR="00B33979" w:rsidRDefault="00B33979">
            <w:pPr>
              <w:pStyle w:val="TAL"/>
              <w:rPr>
                <w:sz w:val="16"/>
              </w:rPr>
            </w:pPr>
            <w:r>
              <w:rPr>
                <w:sz w:val="16"/>
              </w:rPr>
              <w:t>E2eDataVolTransTime applicability update</w:t>
            </w:r>
          </w:p>
        </w:tc>
        <w:tc>
          <w:tcPr>
            <w:tcW w:w="0" w:type="auto"/>
            <w:tcBorders>
              <w:top w:val="single" w:sz="4" w:space="0" w:color="auto"/>
              <w:left w:val="single" w:sz="4" w:space="0" w:color="auto"/>
              <w:bottom w:val="single" w:sz="4" w:space="0" w:color="auto"/>
              <w:right w:val="single" w:sz="4" w:space="0" w:color="auto"/>
            </w:tcBorders>
            <w:hideMark/>
          </w:tcPr>
          <w:p w14:paraId="5F212F89"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7299222"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0D7E364" w14:textId="77777777" w:rsidR="00B33979" w:rsidRDefault="00B33979">
            <w:pPr>
              <w:pStyle w:val="TAL"/>
              <w:rPr>
                <w:sz w:val="16"/>
              </w:rPr>
            </w:pPr>
            <w:r>
              <w:rPr>
                <w:sz w:val="16"/>
              </w:rPr>
              <w:t>262</w:t>
            </w:r>
          </w:p>
        </w:tc>
        <w:tc>
          <w:tcPr>
            <w:tcW w:w="0" w:type="auto"/>
            <w:tcBorders>
              <w:top w:val="single" w:sz="4" w:space="0" w:color="auto"/>
              <w:left w:val="single" w:sz="4" w:space="0" w:color="auto"/>
              <w:bottom w:val="single" w:sz="4" w:space="0" w:color="auto"/>
              <w:right w:val="single" w:sz="4" w:space="0" w:color="auto"/>
            </w:tcBorders>
          </w:tcPr>
          <w:p w14:paraId="653B404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1DD28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22BD7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CA7291"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7099E855" w14:textId="77777777" w:rsidR="00B33979" w:rsidRDefault="00B33979">
            <w:pPr>
              <w:pStyle w:val="TAL"/>
              <w:rPr>
                <w:sz w:val="16"/>
              </w:rPr>
            </w:pPr>
            <w:r>
              <w:rPr>
                <w:sz w:val="16"/>
              </w:rPr>
              <w:t>merged</w:t>
            </w:r>
          </w:p>
        </w:tc>
      </w:tr>
      <w:tr w:rsidR="00B33979" w14:paraId="70EFF6D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6B66707" w14:textId="77777777" w:rsidR="00B33979" w:rsidRDefault="00B33979">
            <w:pPr>
              <w:pStyle w:val="TAL"/>
              <w:rPr>
                <w:sz w:val="16"/>
              </w:rPr>
            </w:pPr>
            <w:r>
              <w:rPr>
                <w:sz w:val="16"/>
              </w:rPr>
              <w:t>C3-242115</w:t>
            </w:r>
          </w:p>
        </w:tc>
        <w:tc>
          <w:tcPr>
            <w:tcW w:w="0" w:type="auto"/>
            <w:tcBorders>
              <w:top w:val="single" w:sz="4" w:space="0" w:color="auto"/>
              <w:left w:val="single" w:sz="4" w:space="0" w:color="auto"/>
              <w:bottom w:val="single" w:sz="4" w:space="0" w:color="auto"/>
              <w:right w:val="single" w:sz="4" w:space="0" w:color="auto"/>
            </w:tcBorders>
            <w:hideMark/>
          </w:tcPr>
          <w:p w14:paraId="7E9B57E6" w14:textId="77777777" w:rsidR="00B33979" w:rsidRDefault="00B33979">
            <w:pPr>
              <w:pStyle w:val="TAL"/>
              <w:rPr>
                <w:sz w:val="16"/>
              </w:rPr>
            </w:pPr>
            <w:r>
              <w:rPr>
                <w:sz w:val="16"/>
              </w:rPr>
              <w:t>Application Specific Expected UE Behaviour parameters update</w:t>
            </w:r>
          </w:p>
        </w:tc>
        <w:tc>
          <w:tcPr>
            <w:tcW w:w="0" w:type="auto"/>
            <w:tcBorders>
              <w:top w:val="single" w:sz="4" w:space="0" w:color="auto"/>
              <w:left w:val="single" w:sz="4" w:space="0" w:color="auto"/>
              <w:bottom w:val="single" w:sz="4" w:space="0" w:color="auto"/>
              <w:right w:val="single" w:sz="4" w:space="0" w:color="auto"/>
            </w:tcBorders>
            <w:hideMark/>
          </w:tcPr>
          <w:p w14:paraId="28880306"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4E8C963"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1828406" w14:textId="77777777" w:rsidR="00B33979" w:rsidRDefault="00B33979">
            <w:pPr>
              <w:pStyle w:val="TAL"/>
              <w:rPr>
                <w:sz w:val="16"/>
              </w:rPr>
            </w:pPr>
            <w:r>
              <w:rPr>
                <w:sz w:val="16"/>
              </w:rPr>
              <w:t>821</w:t>
            </w:r>
          </w:p>
        </w:tc>
        <w:tc>
          <w:tcPr>
            <w:tcW w:w="0" w:type="auto"/>
            <w:tcBorders>
              <w:top w:val="single" w:sz="4" w:space="0" w:color="auto"/>
              <w:left w:val="single" w:sz="4" w:space="0" w:color="auto"/>
              <w:bottom w:val="single" w:sz="4" w:space="0" w:color="auto"/>
              <w:right w:val="single" w:sz="4" w:space="0" w:color="auto"/>
            </w:tcBorders>
          </w:tcPr>
          <w:p w14:paraId="370FC8B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9351D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B89F7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CB89B4"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096E8BA5" w14:textId="77777777" w:rsidR="00B33979" w:rsidRDefault="00B33979">
            <w:pPr>
              <w:pStyle w:val="TAL"/>
              <w:rPr>
                <w:sz w:val="16"/>
              </w:rPr>
            </w:pPr>
            <w:r>
              <w:rPr>
                <w:sz w:val="16"/>
              </w:rPr>
              <w:t>revised</w:t>
            </w:r>
          </w:p>
        </w:tc>
      </w:tr>
      <w:tr w:rsidR="00B33979" w14:paraId="367CF36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0DD2491" w14:textId="77777777" w:rsidR="00B33979" w:rsidRDefault="00B33979">
            <w:pPr>
              <w:pStyle w:val="TAL"/>
              <w:rPr>
                <w:sz w:val="16"/>
              </w:rPr>
            </w:pPr>
            <w:r>
              <w:rPr>
                <w:sz w:val="16"/>
              </w:rPr>
              <w:t>C3-242116</w:t>
            </w:r>
          </w:p>
        </w:tc>
        <w:tc>
          <w:tcPr>
            <w:tcW w:w="0" w:type="auto"/>
            <w:tcBorders>
              <w:top w:val="single" w:sz="4" w:space="0" w:color="auto"/>
              <w:left w:val="single" w:sz="4" w:space="0" w:color="auto"/>
              <w:bottom w:val="single" w:sz="4" w:space="0" w:color="auto"/>
              <w:right w:val="single" w:sz="4" w:space="0" w:color="auto"/>
            </w:tcBorders>
            <w:hideMark/>
          </w:tcPr>
          <w:p w14:paraId="7ED0AAC2" w14:textId="77777777" w:rsidR="00B33979" w:rsidRDefault="00B33979">
            <w:pPr>
              <w:pStyle w:val="TAL"/>
              <w:rPr>
                <w:sz w:val="16"/>
              </w:rPr>
            </w:pPr>
            <w:r>
              <w:rPr>
                <w:sz w:val="16"/>
              </w:rPr>
              <w:t>Ranging and Sidelink service procedure and configuration update</w:t>
            </w:r>
          </w:p>
        </w:tc>
        <w:tc>
          <w:tcPr>
            <w:tcW w:w="0" w:type="auto"/>
            <w:tcBorders>
              <w:top w:val="single" w:sz="4" w:space="0" w:color="auto"/>
              <w:left w:val="single" w:sz="4" w:space="0" w:color="auto"/>
              <w:bottom w:val="single" w:sz="4" w:space="0" w:color="auto"/>
              <w:right w:val="single" w:sz="4" w:space="0" w:color="auto"/>
            </w:tcBorders>
            <w:hideMark/>
          </w:tcPr>
          <w:p w14:paraId="2633DDB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ECEB93C"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BA50C43" w14:textId="77777777" w:rsidR="00B33979" w:rsidRDefault="00B33979">
            <w:pPr>
              <w:pStyle w:val="TAL"/>
              <w:rPr>
                <w:sz w:val="16"/>
              </w:rPr>
            </w:pPr>
            <w:r>
              <w:rPr>
                <w:sz w:val="16"/>
              </w:rPr>
              <w:t>1223</w:t>
            </w:r>
          </w:p>
        </w:tc>
        <w:tc>
          <w:tcPr>
            <w:tcW w:w="0" w:type="auto"/>
            <w:tcBorders>
              <w:top w:val="single" w:sz="4" w:space="0" w:color="auto"/>
              <w:left w:val="single" w:sz="4" w:space="0" w:color="auto"/>
              <w:bottom w:val="single" w:sz="4" w:space="0" w:color="auto"/>
              <w:right w:val="single" w:sz="4" w:space="0" w:color="auto"/>
            </w:tcBorders>
          </w:tcPr>
          <w:p w14:paraId="15D43B8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FCBE6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2141C5"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E4FFED" w14:textId="77777777" w:rsidR="00B33979" w:rsidRDefault="00B33979">
            <w:pPr>
              <w:pStyle w:val="TAL"/>
              <w:rPr>
                <w:sz w:val="16"/>
              </w:rPr>
            </w:pPr>
            <w:r>
              <w:rPr>
                <w:sz w:val="16"/>
              </w:rPr>
              <w:t>Ranging_SL</w:t>
            </w:r>
          </w:p>
        </w:tc>
        <w:tc>
          <w:tcPr>
            <w:tcW w:w="0" w:type="auto"/>
            <w:tcBorders>
              <w:top w:val="single" w:sz="4" w:space="0" w:color="auto"/>
              <w:left w:val="single" w:sz="4" w:space="0" w:color="auto"/>
              <w:bottom w:val="single" w:sz="4" w:space="0" w:color="auto"/>
              <w:right w:val="single" w:sz="4" w:space="0" w:color="auto"/>
            </w:tcBorders>
            <w:hideMark/>
          </w:tcPr>
          <w:p w14:paraId="2A3B0D60" w14:textId="77777777" w:rsidR="00B33979" w:rsidRDefault="00B33979">
            <w:pPr>
              <w:pStyle w:val="TAL"/>
              <w:rPr>
                <w:sz w:val="16"/>
              </w:rPr>
            </w:pPr>
            <w:r>
              <w:rPr>
                <w:sz w:val="16"/>
              </w:rPr>
              <w:t>revised</w:t>
            </w:r>
          </w:p>
        </w:tc>
      </w:tr>
      <w:tr w:rsidR="00B33979" w14:paraId="569E5B8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2922329" w14:textId="77777777" w:rsidR="00B33979" w:rsidRDefault="00B33979">
            <w:pPr>
              <w:pStyle w:val="TAL"/>
              <w:rPr>
                <w:sz w:val="16"/>
              </w:rPr>
            </w:pPr>
            <w:r>
              <w:rPr>
                <w:sz w:val="16"/>
              </w:rPr>
              <w:t>C3-242117</w:t>
            </w:r>
          </w:p>
        </w:tc>
        <w:tc>
          <w:tcPr>
            <w:tcW w:w="0" w:type="auto"/>
            <w:tcBorders>
              <w:top w:val="single" w:sz="4" w:space="0" w:color="auto"/>
              <w:left w:val="single" w:sz="4" w:space="0" w:color="auto"/>
              <w:bottom w:val="single" w:sz="4" w:space="0" w:color="auto"/>
              <w:right w:val="single" w:sz="4" w:space="0" w:color="auto"/>
            </w:tcBorders>
            <w:hideMark/>
          </w:tcPr>
          <w:p w14:paraId="6B5BC1F2" w14:textId="77777777" w:rsidR="00B33979" w:rsidRDefault="00B33979">
            <w:pPr>
              <w:pStyle w:val="TAL"/>
              <w:rPr>
                <w:sz w:val="16"/>
              </w:rPr>
            </w:pPr>
            <w:r>
              <w:rPr>
                <w:sz w:val="16"/>
              </w:rPr>
              <w:t>Miscellaneous changes</w:t>
            </w:r>
          </w:p>
        </w:tc>
        <w:tc>
          <w:tcPr>
            <w:tcW w:w="0" w:type="auto"/>
            <w:tcBorders>
              <w:top w:val="single" w:sz="4" w:space="0" w:color="auto"/>
              <w:left w:val="single" w:sz="4" w:space="0" w:color="auto"/>
              <w:bottom w:val="single" w:sz="4" w:space="0" w:color="auto"/>
              <w:right w:val="single" w:sz="4" w:space="0" w:color="auto"/>
            </w:tcBorders>
            <w:hideMark/>
          </w:tcPr>
          <w:p w14:paraId="3A2C4A0A"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021357A"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50D6CFA" w14:textId="77777777" w:rsidR="00B33979" w:rsidRDefault="00B33979">
            <w:pPr>
              <w:pStyle w:val="TAL"/>
              <w:rPr>
                <w:sz w:val="16"/>
              </w:rPr>
            </w:pPr>
            <w:r>
              <w:rPr>
                <w:sz w:val="16"/>
              </w:rPr>
              <w:t>822</w:t>
            </w:r>
          </w:p>
        </w:tc>
        <w:tc>
          <w:tcPr>
            <w:tcW w:w="0" w:type="auto"/>
            <w:tcBorders>
              <w:top w:val="single" w:sz="4" w:space="0" w:color="auto"/>
              <w:left w:val="single" w:sz="4" w:space="0" w:color="auto"/>
              <w:bottom w:val="single" w:sz="4" w:space="0" w:color="auto"/>
              <w:right w:val="single" w:sz="4" w:space="0" w:color="auto"/>
            </w:tcBorders>
          </w:tcPr>
          <w:p w14:paraId="0F1A7CA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2BDCB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C03DF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15F781" w14:textId="77777777" w:rsidR="00B33979" w:rsidRDefault="00B33979">
            <w:pPr>
              <w:pStyle w:val="TAL"/>
              <w:rPr>
                <w:sz w:val="16"/>
              </w:rPr>
            </w:pPr>
            <w:r>
              <w:rPr>
                <w:sz w:val="16"/>
              </w:rPr>
              <w:t>Ranging_SL</w:t>
            </w:r>
          </w:p>
        </w:tc>
        <w:tc>
          <w:tcPr>
            <w:tcW w:w="0" w:type="auto"/>
            <w:tcBorders>
              <w:top w:val="single" w:sz="4" w:space="0" w:color="auto"/>
              <w:left w:val="single" w:sz="4" w:space="0" w:color="auto"/>
              <w:bottom w:val="single" w:sz="4" w:space="0" w:color="auto"/>
              <w:right w:val="single" w:sz="4" w:space="0" w:color="auto"/>
            </w:tcBorders>
            <w:hideMark/>
          </w:tcPr>
          <w:p w14:paraId="5AC51AB4" w14:textId="77777777" w:rsidR="00B33979" w:rsidRDefault="00B33979">
            <w:pPr>
              <w:pStyle w:val="TAL"/>
              <w:rPr>
                <w:sz w:val="16"/>
              </w:rPr>
            </w:pPr>
            <w:r>
              <w:rPr>
                <w:sz w:val="16"/>
              </w:rPr>
              <w:t>revised</w:t>
            </w:r>
          </w:p>
        </w:tc>
      </w:tr>
      <w:tr w:rsidR="00B33979" w14:paraId="24B44ED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42B5392" w14:textId="77777777" w:rsidR="00B33979" w:rsidRDefault="00B33979">
            <w:pPr>
              <w:pStyle w:val="TAL"/>
              <w:rPr>
                <w:sz w:val="16"/>
              </w:rPr>
            </w:pPr>
            <w:r>
              <w:rPr>
                <w:sz w:val="16"/>
              </w:rPr>
              <w:t>C3-242118</w:t>
            </w:r>
          </w:p>
        </w:tc>
        <w:tc>
          <w:tcPr>
            <w:tcW w:w="0" w:type="auto"/>
            <w:tcBorders>
              <w:top w:val="single" w:sz="4" w:space="0" w:color="auto"/>
              <w:left w:val="single" w:sz="4" w:space="0" w:color="auto"/>
              <w:bottom w:val="single" w:sz="4" w:space="0" w:color="auto"/>
              <w:right w:val="single" w:sz="4" w:space="0" w:color="auto"/>
            </w:tcBorders>
            <w:hideMark/>
          </w:tcPr>
          <w:p w14:paraId="5D31BA9D" w14:textId="77777777" w:rsidR="00B33979" w:rsidRDefault="00B33979">
            <w:pPr>
              <w:pStyle w:val="TAL"/>
              <w:rPr>
                <w:sz w:val="16"/>
              </w:rPr>
            </w:pPr>
            <w:r>
              <w:rPr>
                <w:sz w:val="16"/>
              </w:rPr>
              <w:t>Miscellaneous changes</w:t>
            </w:r>
          </w:p>
        </w:tc>
        <w:tc>
          <w:tcPr>
            <w:tcW w:w="0" w:type="auto"/>
            <w:tcBorders>
              <w:top w:val="single" w:sz="4" w:space="0" w:color="auto"/>
              <w:left w:val="single" w:sz="4" w:space="0" w:color="auto"/>
              <w:bottom w:val="single" w:sz="4" w:space="0" w:color="auto"/>
              <w:right w:val="single" w:sz="4" w:space="0" w:color="auto"/>
            </w:tcBorders>
            <w:hideMark/>
          </w:tcPr>
          <w:p w14:paraId="57D10A2D"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98044D5"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8DD42BF" w14:textId="77777777" w:rsidR="00B33979" w:rsidRDefault="00B33979">
            <w:pPr>
              <w:pStyle w:val="TAL"/>
              <w:rPr>
                <w:sz w:val="16"/>
              </w:rPr>
            </w:pPr>
            <w:r>
              <w:rPr>
                <w:sz w:val="16"/>
              </w:rPr>
              <w:t>327</w:t>
            </w:r>
          </w:p>
        </w:tc>
        <w:tc>
          <w:tcPr>
            <w:tcW w:w="0" w:type="auto"/>
            <w:tcBorders>
              <w:top w:val="single" w:sz="4" w:space="0" w:color="auto"/>
              <w:left w:val="single" w:sz="4" w:space="0" w:color="auto"/>
              <w:bottom w:val="single" w:sz="4" w:space="0" w:color="auto"/>
              <w:right w:val="single" w:sz="4" w:space="0" w:color="auto"/>
            </w:tcBorders>
          </w:tcPr>
          <w:p w14:paraId="7B56690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085B5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A4967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2BEFE6" w14:textId="77777777" w:rsidR="00B33979" w:rsidRDefault="00B33979">
            <w:pPr>
              <w:pStyle w:val="TAL"/>
              <w:rPr>
                <w:sz w:val="16"/>
              </w:rPr>
            </w:pPr>
            <w:r>
              <w:rPr>
                <w:sz w:val="16"/>
              </w:rPr>
              <w:t>Ranging_SL</w:t>
            </w:r>
          </w:p>
        </w:tc>
        <w:tc>
          <w:tcPr>
            <w:tcW w:w="0" w:type="auto"/>
            <w:tcBorders>
              <w:top w:val="single" w:sz="4" w:space="0" w:color="auto"/>
              <w:left w:val="single" w:sz="4" w:space="0" w:color="auto"/>
              <w:bottom w:val="single" w:sz="4" w:space="0" w:color="auto"/>
              <w:right w:val="single" w:sz="4" w:space="0" w:color="auto"/>
            </w:tcBorders>
            <w:hideMark/>
          </w:tcPr>
          <w:p w14:paraId="659F20A5" w14:textId="77777777" w:rsidR="00B33979" w:rsidRDefault="00B33979">
            <w:pPr>
              <w:pStyle w:val="TAL"/>
              <w:rPr>
                <w:sz w:val="16"/>
              </w:rPr>
            </w:pPr>
            <w:r>
              <w:rPr>
                <w:sz w:val="16"/>
              </w:rPr>
              <w:t>revised</w:t>
            </w:r>
          </w:p>
        </w:tc>
      </w:tr>
      <w:tr w:rsidR="00B33979" w14:paraId="4E148F3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44102A4" w14:textId="77777777" w:rsidR="00B33979" w:rsidRDefault="00B33979">
            <w:pPr>
              <w:pStyle w:val="TAL"/>
              <w:rPr>
                <w:sz w:val="16"/>
              </w:rPr>
            </w:pPr>
            <w:r>
              <w:rPr>
                <w:sz w:val="16"/>
              </w:rPr>
              <w:t>C3-242119</w:t>
            </w:r>
          </w:p>
        </w:tc>
        <w:tc>
          <w:tcPr>
            <w:tcW w:w="0" w:type="auto"/>
            <w:tcBorders>
              <w:top w:val="single" w:sz="4" w:space="0" w:color="auto"/>
              <w:left w:val="single" w:sz="4" w:space="0" w:color="auto"/>
              <w:bottom w:val="single" w:sz="4" w:space="0" w:color="auto"/>
              <w:right w:val="single" w:sz="4" w:space="0" w:color="auto"/>
            </w:tcBorders>
            <w:hideMark/>
          </w:tcPr>
          <w:p w14:paraId="3D0F2F6F" w14:textId="77777777" w:rsidR="00B33979" w:rsidRDefault="00B33979">
            <w:pPr>
              <w:pStyle w:val="TAL"/>
              <w:rPr>
                <w:sz w:val="16"/>
              </w:rPr>
            </w:pPr>
            <w:r>
              <w:rPr>
                <w:sz w:val="16"/>
              </w:rPr>
              <w:t>ServiceExperienceInfoPerFlow data model update</w:t>
            </w:r>
          </w:p>
        </w:tc>
        <w:tc>
          <w:tcPr>
            <w:tcW w:w="0" w:type="auto"/>
            <w:tcBorders>
              <w:top w:val="single" w:sz="4" w:space="0" w:color="auto"/>
              <w:left w:val="single" w:sz="4" w:space="0" w:color="auto"/>
              <w:bottom w:val="single" w:sz="4" w:space="0" w:color="auto"/>
              <w:right w:val="single" w:sz="4" w:space="0" w:color="auto"/>
            </w:tcBorders>
            <w:hideMark/>
          </w:tcPr>
          <w:p w14:paraId="0A9B97B5"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E17C131" w14:textId="77777777" w:rsidR="00B33979" w:rsidRDefault="00B33979">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405B1E63" w14:textId="77777777" w:rsidR="00B33979" w:rsidRDefault="00B33979">
            <w:pPr>
              <w:pStyle w:val="TAL"/>
              <w:rPr>
                <w:sz w:val="16"/>
              </w:rPr>
            </w:pPr>
            <w:r>
              <w:rPr>
                <w:sz w:val="16"/>
              </w:rPr>
              <w:t>130</w:t>
            </w:r>
          </w:p>
        </w:tc>
        <w:tc>
          <w:tcPr>
            <w:tcW w:w="0" w:type="auto"/>
            <w:tcBorders>
              <w:top w:val="single" w:sz="4" w:space="0" w:color="auto"/>
              <w:left w:val="single" w:sz="4" w:space="0" w:color="auto"/>
              <w:bottom w:val="single" w:sz="4" w:space="0" w:color="auto"/>
              <w:right w:val="single" w:sz="4" w:space="0" w:color="auto"/>
            </w:tcBorders>
          </w:tcPr>
          <w:p w14:paraId="02A98E8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CDFE0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98223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65CBF5"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94E5B61" w14:textId="77777777" w:rsidR="00B33979" w:rsidRDefault="00B33979">
            <w:pPr>
              <w:pStyle w:val="TAL"/>
              <w:rPr>
                <w:sz w:val="16"/>
              </w:rPr>
            </w:pPr>
            <w:r>
              <w:rPr>
                <w:sz w:val="16"/>
              </w:rPr>
              <w:t>revised</w:t>
            </w:r>
          </w:p>
        </w:tc>
      </w:tr>
      <w:tr w:rsidR="00B33979" w14:paraId="6C5B5CA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5C768A2" w14:textId="77777777" w:rsidR="00B33979" w:rsidRDefault="00B33979">
            <w:pPr>
              <w:pStyle w:val="TAL"/>
              <w:rPr>
                <w:sz w:val="16"/>
              </w:rPr>
            </w:pPr>
            <w:r>
              <w:rPr>
                <w:sz w:val="16"/>
              </w:rPr>
              <w:t>C3-242120</w:t>
            </w:r>
          </w:p>
        </w:tc>
        <w:tc>
          <w:tcPr>
            <w:tcW w:w="0" w:type="auto"/>
            <w:tcBorders>
              <w:top w:val="single" w:sz="4" w:space="0" w:color="auto"/>
              <w:left w:val="single" w:sz="4" w:space="0" w:color="auto"/>
              <w:bottom w:val="single" w:sz="4" w:space="0" w:color="auto"/>
              <w:right w:val="single" w:sz="4" w:space="0" w:color="auto"/>
            </w:tcBorders>
            <w:hideMark/>
          </w:tcPr>
          <w:p w14:paraId="4E05CA0B" w14:textId="77777777" w:rsidR="00B33979" w:rsidRDefault="00B33979">
            <w:pPr>
              <w:pStyle w:val="TAL"/>
              <w:rPr>
                <w:sz w:val="16"/>
              </w:rPr>
            </w:pPr>
            <w:r>
              <w:rPr>
                <w:sz w:val="16"/>
              </w:rPr>
              <w:t>AMInfluence security OpenAPI Correction</w:t>
            </w:r>
          </w:p>
        </w:tc>
        <w:tc>
          <w:tcPr>
            <w:tcW w:w="0" w:type="auto"/>
            <w:tcBorders>
              <w:top w:val="single" w:sz="4" w:space="0" w:color="auto"/>
              <w:left w:val="single" w:sz="4" w:space="0" w:color="auto"/>
              <w:bottom w:val="single" w:sz="4" w:space="0" w:color="auto"/>
              <w:right w:val="single" w:sz="4" w:space="0" w:color="auto"/>
            </w:tcBorders>
            <w:hideMark/>
          </w:tcPr>
          <w:p w14:paraId="4F24F4DE"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7D2BF90"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B0BEC20" w14:textId="77777777" w:rsidR="00B33979" w:rsidRDefault="00B33979">
            <w:pPr>
              <w:pStyle w:val="TAL"/>
              <w:rPr>
                <w:sz w:val="16"/>
              </w:rPr>
            </w:pPr>
            <w:r>
              <w:rPr>
                <w:sz w:val="16"/>
              </w:rPr>
              <w:t>1224</w:t>
            </w:r>
          </w:p>
        </w:tc>
        <w:tc>
          <w:tcPr>
            <w:tcW w:w="0" w:type="auto"/>
            <w:tcBorders>
              <w:top w:val="single" w:sz="4" w:space="0" w:color="auto"/>
              <w:left w:val="single" w:sz="4" w:space="0" w:color="auto"/>
              <w:bottom w:val="single" w:sz="4" w:space="0" w:color="auto"/>
              <w:right w:val="single" w:sz="4" w:space="0" w:color="auto"/>
            </w:tcBorders>
          </w:tcPr>
          <w:p w14:paraId="236E684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A3782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44925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AF9D60" w14:textId="77777777" w:rsidR="00B33979" w:rsidRDefault="00B33979">
            <w:pPr>
              <w:pStyle w:val="TAL"/>
              <w:rPr>
                <w:sz w:val="16"/>
              </w:rPr>
            </w:pPr>
            <w:r>
              <w:rPr>
                <w:sz w:val="16"/>
              </w:rPr>
              <w:t>TEI18, TEI17_DCAMP</w:t>
            </w:r>
          </w:p>
        </w:tc>
        <w:tc>
          <w:tcPr>
            <w:tcW w:w="0" w:type="auto"/>
            <w:tcBorders>
              <w:top w:val="single" w:sz="4" w:space="0" w:color="auto"/>
              <w:left w:val="single" w:sz="4" w:space="0" w:color="auto"/>
              <w:bottom w:val="single" w:sz="4" w:space="0" w:color="auto"/>
              <w:right w:val="single" w:sz="4" w:space="0" w:color="auto"/>
            </w:tcBorders>
            <w:hideMark/>
          </w:tcPr>
          <w:p w14:paraId="6435506D" w14:textId="77777777" w:rsidR="00B33979" w:rsidRDefault="00B33979">
            <w:pPr>
              <w:pStyle w:val="TAL"/>
              <w:rPr>
                <w:sz w:val="16"/>
              </w:rPr>
            </w:pPr>
            <w:r>
              <w:rPr>
                <w:sz w:val="16"/>
              </w:rPr>
              <w:t>agreed</w:t>
            </w:r>
          </w:p>
        </w:tc>
      </w:tr>
      <w:tr w:rsidR="00B33979" w14:paraId="6FD4B04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7FE8AED" w14:textId="77777777" w:rsidR="00B33979" w:rsidRDefault="00B33979">
            <w:pPr>
              <w:pStyle w:val="TAL"/>
              <w:rPr>
                <w:sz w:val="16"/>
              </w:rPr>
            </w:pPr>
            <w:r>
              <w:rPr>
                <w:sz w:val="16"/>
              </w:rPr>
              <w:t>C3-242121</w:t>
            </w:r>
          </w:p>
        </w:tc>
        <w:tc>
          <w:tcPr>
            <w:tcW w:w="0" w:type="auto"/>
            <w:tcBorders>
              <w:top w:val="single" w:sz="4" w:space="0" w:color="auto"/>
              <w:left w:val="single" w:sz="4" w:space="0" w:color="auto"/>
              <w:bottom w:val="single" w:sz="4" w:space="0" w:color="auto"/>
              <w:right w:val="single" w:sz="4" w:space="0" w:color="auto"/>
            </w:tcBorders>
            <w:hideMark/>
          </w:tcPr>
          <w:p w14:paraId="4B245D2B" w14:textId="77777777" w:rsidR="00B33979" w:rsidRDefault="00B33979">
            <w:pPr>
              <w:pStyle w:val="TAL"/>
              <w:rPr>
                <w:sz w:val="16"/>
              </w:rPr>
            </w:pPr>
            <w:r>
              <w:rPr>
                <w:sz w:val="16"/>
              </w:rPr>
              <w:t>Subscribed events editors note handling</w:t>
            </w:r>
          </w:p>
        </w:tc>
        <w:tc>
          <w:tcPr>
            <w:tcW w:w="0" w:type="auto"/>
            <w:tcBorders>
              <w:top w:val="single" w:sz="4" w:space="0" w:color="auto"/>
              <w:left w:val="single" w:sz="4" w:space="0" w:color="auto"/>
              <w:bottom w:val="single" w:sz="4" w:space="0" w:color="auto"/>
              <w:right w:val="single" w:sz="4" w:space="0" w:color="auto"/>
            </w:tcBorders>
            <w:hideMark/>
          </w:tcPr>
          <w:p w14:paraId="4D1727DE"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C61430C" w14:textId="77777777" w:rsidR="00B33979" w:rsidRDefault="00B33979">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A55DD35" w14:textId="77777777" w:rsidR="00B33979" w:rsidRDefault="00B33979">
            <w:pPr>
              <w:pStyle w:val="TAL"/>
              <w:rPr>
                <w:sz w:val="16"/>
              </w:rPr>
            </w:pPr>
            <w:r>
              <w:rPr>
                <w:sz w:val="16"/>
              </w:rPr>
              <w:t>346</w:t>
            </w:r>
          </w:p>
        </w:tc>
        <w:tc>
          <w:tcPr>
            <w:tcW w:w="0" w:type="auto"/>
            <w:tcBorders>
              <w:top w:val="single" w:sz="4" w:space="0" w:color="auto"/>
              <w:left w:val="single" w:sz="4" w:space="0" w:color="auto"/>
              <w:bottom w:val="single" w:sz="4" w:space="0" w:color="auto"/>
              <w:right w:val="single" w:sz="4" w:space="0" w:color="auto"/>
            </w:tcBorders>
          </w:tcPr>
          <w:p w14:paraId="1B13F66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E1619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6A3F0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004FC7" w14:textId="77777777" w:rsidR="00B33979" w:rsidRDefault="00B33979">
            <w:pPr>
              <w:pStyle w:val="TAL"/>
              <w:rPr>
                <w:sz w:val="16"/>
              </w:rPr>
            </w:pPr>
            <w:r>
              <w:rPr>
                <w:sz w:val="16"/>
              </w:rPr>
              <w:t>TEI18, CAPIF-CT</w:t>
            </w:r>
          </w:p>
        </w:tc>
        <w:tc>
          <w:tcPr>
            <w:tcW w:w="0" w:type="auto"/>
            <w:tcBorders>
              <w:top w:val="single" w:sz="4" w:space="0" w:color="auto"/>
              <w:left w:val="single" w:sz="4" w:space="0" w:color="auto"/>
              <w:bottom w:val="single" w:sz="4" w:space="0" w:color="auto"/>
              <w:right w:val="single" w:sz="4" w:space="0" w:color="auto"/>
            </w:tcBorders>
            <w:hideMark/>
          </w:tcPr>
          <w:p w14:paraId="5E01382B" w14:textId="77777777" w:rsidR="00B33979" w:rsidRDefault="00B33979">
            <w:pPr>
              <w:pStyle w:val="TAL"/>
              <w:rPr>
                <w:sz w:val="16"/>
              </w:rPr>
            </w:pPr>
            <w:r>
              <w:rPr>
                <w:sz w:val="16"/>
              </w:rPr>
              <w:t>agreed</w:t>
            </w:r>
          </w:p>
        </w:tc>
      </w:tr>
      <w:tr w:rsidR="00B33979" w14:paraId="05A98A8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D7B416C" w14:textId="77777777" w:rsidR="00B33979" w:rsidRDefault="00B33979">
            <w:pPr>
              <w:pStyle w:val="TAL"/>
              <w:rPr>
                <w:sz w:val="16"/>
              </w:rPr>
            </w:pPr>
            <w:r>
              <w:rPr>
                <w:sz w:val="16"/>
              </w:rPr>
              <w:t>C3-242122</w:t>
            </w:r>
          </w:p>
        </w:tc>
        <w:tc>
          <w:tcPr>
            <w:tcW w:w="0" w:type="auto"/>
            <w:tcBorders>
              <w:top w:val="single" w:sz="4" w:space="0" w:color="auto"/>
              <w:left w:val="single" w:sz="4" w:space="0" w:color="auto"/>
              <w:bottom w:val="single" w:sz="4" w:space="0" w:color="auto"/>
              <w:right w:val="single" w:sz="4" w:space="0" w:color="auto"/>
            </w:tcBorders>
            <w:hideMark/>
          </w:tcPr>
          <w:p w14:paraId="0C89BDE7" w14:textId="77777777" w:rsidR="00B33979" w:rsidRDefault="00B33979">
            <w:pPr>
              <w:pStyle w:val="TAL"/>
              <w:rPr>
                <w:sz w:val="16"/>
              </w:rPr>
            </w:pPr>
            <w:r>
              <w:rPr>
                <w:sz w:val="16"/>
              </w:rPr>
              <w:t>Update PFD Determination analytics</w:t>
            </w:r>
          </w:p>
        </w:tc>
        <w:tc>
          <w:tcPr>
            <w:tcW w:w="0" w:type="auto"/>
            <w:tcBorders>
              <w:top w:val="single" w:sz="4" w:space="0" w:color="auto"/>
              <w:left w:val="single" w:sz="4" w:space="0" w:color="auto"/>
              <w:bottom w:val="single" w:sz="4" w:space="0" w:color="auto"/>
              <w:right w:val="single" w:sz="4" w:space="0" w:color="auto"/>
            </w:tcBorders>
            <w:hideMark/>
          </w:tcPr>
          <w:p w14:paraId="1B470F73" w14:textId="77777777" w:rsidR="00B33979" w:rsidRDefault="00B33979">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10288207"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D10F273" w14:textId="77777777" w:rsidR="00B33979" w:rsidRDefault="00B33979">
            <w:pPr>
              <w:pStyle w:val="TAL"/>
              <w:rPr>
                <w:sz w:val="16"/>
              </w:rPr>
            </w:pPr>
            <w:r>
              <w:rPr>
                <w:sz w:val="16"/>
              </w:rPr>
              <w:t>873</w:t>
            </w:r>
          </w:p>
        </w:tc>
        <w:tc>
          <w:tcPr>
            <w:tcW w:w="0" w:type="auto"/>
            <w:tcBorders>
              <w:top w:val="single" w:sz="4" w:space="0" w:color="auto"/>
              <w:left w:val="single" w:sz="4" w:space="0" w:color="auto"/>
              <w:bottom w:val="single" w:sz="4" w:space="0" w:color="auto"/>
              <w:right w:val="single" w:sz="4" w:space="0" w:color="auto"/>
            </w:tcBorders>
          </w:tcPr>
          <w:p w14:paraId="0E32108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B1C4E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DC411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B9E168"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5090249" w14:textId="77777777" w:rsidR="00B33979" w:rsidRDefault="00B33979">
            <w:pPr>
              <w:pStyle w:val="TAL"/>
              <w:rPr>
                <w:sz w:val="16"/>
              </w:rPr>
            </w:pPr>
            <w:r>
              <w:rPr>
                <w:sz w:val="16"/>
              </w:rPr>
              <w:t>agreed</w:t>
            </w:r>
          </w:p>
        </w:tc>
      </w:tr>
      <w:tr w:rsidR="00B33979" w14:paraId="4316F4D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433447D" w14:textId="77777777" w:rsidR="00B33979" w:rsidRDefault="00B33979">
            <w:pPr>
              <w:pStyle w:val="TAL"/>
              <w:rPr>
                <w:sz w:val="16"/>
              </w:rPr>
            </w:pPr>
            <w:r>
              <w:rPr>
                <w:sz w:val="16"/>
              </w:rPr>
              <w:t>C3-242123</w:t>
            </w:r>
          </w:p>
        </w:tc>
        <w:tc>
          <w:tcPr>
            <w:tcW w:w="0" w:type="auto"/>
            <w:tcBorders>
              <w:top w:val="single" w:sz="4" w:space="0" w:color="auto"/>
              <w:left w:val="single" w:sz="4" w:space="0" w:color="auto"/>
              <w:bottom w:val="single" w:sz="4" w:space="0" w:color="auto"/>
              <w:right w:val="single" w:sz="4" w:space="0" w:color="auto"/>
            </w:tcBorders>
            <w:hideMark/>
          </w:tcPr>
          <w:p w14:paraId="4DD75024" w14:textId="77777777" w:rsidR="00B33979" w:rsidRDefault="00B33979">
            <w:pPr>
              <w:pStyle w:val="TAL"/>
              <w:rPr>
                <w:sz w:val="16"/>
              </w:rPr>
            </w:pPr>
            <w:r>
              <w:rPr>
                <w:sz w:val="16"/>
              </w:rPr>
              <w:t>Removal of nonexistent data type for ATSI API</w:t>
            </w:r>
          </w:p>
        </w:tc>
        <w:tc>
          <w:tcPr>
            <w:tcW w:w="0" w:type="auto"/>
            <w:tcBorders>
              <w:top w:val="single" w:sz="4" w:space="0" w:color="auto"/>
              <w:left w:val="single" w:sz="4" w:space="0" w:color="auto"/>
              <w:bottom w:val="single" w:sz="4" w:space="0" w:color="auto"/>
              <w:right w:val="single" w:sz="4" w:space="0" w:color="auto"/>
            </w:tcBorders>
            <w:hideMark/>
          </w:tcPr>
          <w:p w14:paraId="582A6206" w14:textId="77777777" w:rsidR="00B33979" w:rsidRDefault="00B33979">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6CFF5E10"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BC87C82" w14:textId="77777777" w:rsidR="00B33979" w:rsidRDefault="00B33979">
            <w:pPr>
              <w:pStyle w:val="TAL"/>
              <w:rPr>
                <w:sz w:val="16"/>
              </w:rPr>
            </w:pPr>
            <w:r>
              <w:rPr>
                <w:sz w:val="16"/>
              </w:rPr>
              <w:t>1225</w:t>
            </w:r>
          </w:p>
        </w:tc>
        <w:tc>
          <w:tcPr>
            <w:tcW w:w="0" w:type="auto"/>
            <w:tcBorders>
              <w:top w:val="single" w:sz="4" w:space="0" w:color="auto"/>
              <w:left w:val="single" w:sz="4" w:space="0" w:color="auto"/>
              <w:bottom w:val="single" w:sz="4" w:space="0" w:color="auto"/>
              <w:right w:val="single" w:sz="4" w:space="0" w:color="auto"/>
            </w:tcBorders>
          </w:tcPr>
          <w:p w14:paraId="755D41E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B5D0A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123DD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DBD454"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5D6D3F01" w14:textId="77777777" w:rsidR="00B33979" w:rsidRDefault="00B33979">
            <w:pPr>
              <w:pStyle w:val="TAL"/>
              <w:rPr>
                <w:sz w:val="16"/>
              </w:rPr>
            </w:pPr>
            <w:r>
              <w:rPr>
                <w:sz w:val="16"/>
              </w:rPr>
              <w:t>agreed</w:t>
            </w:r>
          </w:p>
        </w:tc>
      </w:tr>
      <w:tr w:rsidR="00B33979" w14:paraId="67FFAB6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2BA952B" w14:textId="77777777" w:rsidR="00B33979" w:rsidRDefault="00B33979">
            <w:pPr>
              <w:pStyle w:val="TAL"/>
              <w:rPr>
                <w:sz w:val="16"/>
              </w:rPr>
            </w:pPr>
            <w:r>
              <w:rPr>
                <w:sz w:val="16"/>
              </w:rPr>
              <w:t>C3-242126</w:t>
            </w:r>
          </w:p>
        </w:tc>
        <w:tc>
          <w:tcPr>
            <w:tcW w:w="0" w:type="auto"/>
            <w:tcBorders>
              <w:top w:val="single" w:sz="4" w:space="0" w:color="auto"/>
              <w:left w:val="single" w:sz="4" w:space="0" w:color="auto"/>
              <w:bottom w:val="single" w:sz="4" w:space="0" w:color="auto"/>
              <w:right w:val="single" w:sz="4" w:space="0" w:color="auto"/>
            </w:tcBorders>
            <w:hideMark/>
          </w:tcPr>
          <w:p w14:paraId="2AF98902" w14:textId="77777777" w:rsidR="00B33979" w:rsidRDefault="00B33979">
            <w:pPr>
              <w:pStyle w:val="TAL"/>
              <w:rPr>
                <w:sz w:val="16"/>
              </w:rPr>
            </w:pPr>
            <w:r>
              <w:rPr>
                <w:sz w:val="16"/>
              </w:rPr>
              <w:t>Clarification on procedure name in overview clause</w:t>
            </w:r>
          </w:p>
        </w:tc>
        <w:tc>
          <w:tcPr>
            <w:tcW w:w="0" w:type="auto"/>
            <w:tcBorders>
              <w:top w:val="single" w:sz="4" w:space="0" w:color="auto"/>
              <w:left w:val="single" w:sz="4" w:space="0" w:color="auto"/>
              <w:bottom w:val="single" w:sz="4" w:space="0" w:color="auto"/>
              <w:right w:val="single" w:sz="4" w:space="0" w:color="auto"/>
            </w:tcBorders>
            <w:hideMark/>
          </w:tcPr>
          <w:p w14:paraId="4209EB44" w14:textId="77777777" w:rsidR="00B33979" w:rsidRDefault="00B33979">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11936BDE" w14:textId="77777777" w:rsidR="00B33979" w:rsidRDefault="00B33979">
            <w:pPr>
              <w:pStyle w:val="TAL"/>
              <w:rPr>
                <w:sz w:val="16"/>
              </w:rPr>
            </w:pPr>
            <w:r>
              <w:rPr>
                <w:sz w:val="16"/>
              </w:rPr>
              <w:t>29.583</w:t>
            </w:r>
          </w:p>
        </w:tc>
        <w:tc>
          <w:tcPr>
            <w:tcW w:w="0" w:type="auto"/>
            <w:tcBorders>
              <w:top w:val="single" w:sz="4" w:space="0" w:color="auto"/>
              <w:left w:val="single" w:sz="4" w:space="0" w:color="auto"/>
              <w:bottom w:val="single" w:sz="4" w:space="0" w:color="auto"/>
              <w:right w:val="single" w:sz="4" w:space="0" w:color="auto"/>
            </w:tcBorders>
            <w:hideMark/>
          </w:tcPr>
          <w:p w14:paraId="5F9DE728" w14:textId="77777777" w:rsidR="00B33979" w:rsidRDefault="00B33979">
            <w:pPr>
              <w:pStyle w:val="TAL"/>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tcPr>
          <w:p w14:paraId="47B9DC9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51999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7E7A9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32D8CA" w14:textId="77777777" w:rsidR="00B33979" w:rsidRDefault="00B33979">
            <w:pPr>
              <w:pStyle w:val="TAL"/>
              <w:rPr>
                <w:sz w:val="16"/>
              </w:rPr>
            </w:pPr>
            <w:r>
              <w:rPr>
                <w:sz w:val="16"/>
              </w:rPr>
              <w:t>PINAPP</w:t>
            </w:r>
          </w:p>
        </w:tc>
        <w:tc>
          <w:tcPr>
            <w:tcW w:w="0" w:type="auto"/>
            <w:tcBorders>
              <w:top w:val="single" w:sz="4" w:space="0" w:color="auto"/>
              <w:left w:val="single" w:sz="4" w:space="0" w:color="auto"/>
              <w:bottom w:val="single" w:sz="4" w:space="0" w:color="auto"/>
              <w:right w:val="single" w:sz="4" w:space="0" w:color="auto"/>
            </w:tcBorders>
            <w:hideMark/>
          </w:tcPr>
          <w:p w14:paraId="29B38B9C" w14:textId="77777777" w:rsidR="00B33979" w:rsidRDefault="00B33979">
            <w:pPr>
              <w:pStyle w:val="TAL"/>
              <w:rPr>
                <w:sz w:val="16"/>
              </w:rPr>
            </w:pPr>
            <w:r>
              <w:rPr>
                <w:sz w:val="16"/>
              </w:rPr>
              <w:t>revised</w:t>
            </w:r>
          </w:p>
        </w:tc>
      </w:tr>
      <w:tr w:rsidR="00B33979" w14:paraId="02FC74A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6604093" w14:textId="77777777" w:rsidR="00B33979" w:rsidRDefault="00B33979">
            <w:pPr>
              <w:pStyle w:val="TAL"/>
              <w:rPr>
                <w:sz w:val="16"/>
              </w:rPr>
            </w:pPr>
            <w:r>
              <w:rPr>
                <w:sz w:val="16"/>
              </w:rPr>
              <w:t>C3-242127</w:t>
            </w:r>
          </w:p>
        </w:tc>
        <w:tc>
          <w:tcPr>
            <w:tcW w:w="0" w:type="auto"/>
            <w:tcBorders>
              <w:top w:val="single" w:sz="4" w:space="0" w:color="auto"/>
              <w:left w:val="single" w:sz="4" w:space="0" w:color="auto"/>
              <w:bottom w:val="single" w:sz="4" w:space="0" w:color="auto"/>
              <w:right w:val="single" w:sz="4" w:space="0" w:color="auto"/>
            </w:tcBorders>
            <w:hideMark/>
          </w:tcPr>
          <w:p w14:paraId="459A2849" w14:textId="77777777" w:rsidR="00B33979" w:rsidRDefault="00B33979">
            <w:pPr>
              <w:pStyle w:val="TAL"/>
              <w:rPr>
                <w:sz w:val="16"/>
              </w:rPr>
            </w:pPr>
            <w:r>
              <w:rPr>
                <w:sz w:val="16"/>
              </w:rPr>
              <w:t>Correction on Service Switch Information Update</w:t>
            </w:r>
          </w:p>
        </w:tc>
        <w:tc>
          <w:tcPr>
            <w:tcW w:w="0" w:type="auto"/>
            <w:tcBorders>
              <w:top w:val="single" w:sz="4" w:space="0" w:color="auto"/>
              <w:left w:val="single" w:sz="4" w:space="0" w:color="auto"/>
              <w:bottom w:val="single" w:sz="4" w:space="0" w:color="auto"/>
              <w:right w:val="single" w:sz="4" w:space="0" w:color="auto"/>
            </w:tcBorders>
            <w:hideMark/>
          </w:tcPr>
          <w:p w14:paraId="46084D0A" w14:textId="77777777" w:rsidR="00B33979" w:rsidRDefault="00B33979">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47804E47" w14:textId="77777777" w:rsidR="00B33979" w:rsidRDefault="00B33979">
            <w:pPr>
              <w:pStyle w:val="TAL"/>
              <w:rPr>
                <w:sz w:val="16"/>
              </w:rPr>
            </w:pPr>
            <w:r>
              <w:rPr>
                <w:sz w:val="16"/>
              </w:rPr>
              <w:t>29.583</w:t>
            </w:r>
          </w:p>
        </w:tc>
        <w:tc>
          <w:tcPr>
            <w:tcW w:w="0" w:type="auto"/>
            <w:tcBorders>
              <w:top w:val="single" w:sz="4" w:space="0" w:color="auto"/>
              <w:left w:val="single" w:sz="4" w:space="0" w:color="auto"/>
              <w:bottom w:val="single" w:sz="4" w:space="0" w:color="auto"/>
              <w:right w:val="single" w:sz="4" w:space="0" w:color="auto"/>
            </w:tcBorders>
            <w:hideMark/>
          </w:tcPr>
          <w:p w14:paraId="2047C4E0" w14:textId="77777777" w:rsidR="00B33979" w:rsidRDefault="00B33979">
            <w:pPr>
              <w:pStyle w:val="TAL"/>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tcPr>
          <w:p w14:paraId="7C5878F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26D49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B735D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988844" w14:textId="77777777" w:rsidR="00B33979" w:rsidRDefault="00B33979">
            <w:pPr>
              <w:pStyle w:val="TAL"/>
              <w:rPr>
                <w:sz w:val="16"/>
              </w:rPr>
            </w:pPr>
            <w:r>
              <w:rPr>
                <w:sz w:val="16"/>
              </w:rPr>
              <w:t>PINAPP</w:t>
            </w:r>
          </w:p>
        </w:tc>
        <w:tc>
          <w:tcPr>
            <w:tcW w:w="0" w:type="auto"/>
            <w:tcBorders>
              <w:top w:val="single" w:sz="4" w:space="0" w:color="auto"/>
              <w:left w:val="single" w:sz="4" w:space="0" w:color="auto"/>
              <w:bottom w:val="single" w:sz="4" w:space="0" w:color="auto"/>
              <w:right w:val="single" w:sz="4" w:space="0" w:color="auto"/>
            </w:tcBorders>
            <w:hideMark/>
          </w:tcPr>
          <w:p w14:paraId="42B05D6A" w14:textId="77777777" w:rsidR="00B33979" w:rsidRDefault="00B33979">
            <w:pPr>
              <w:pStyle w:val="TAL"/>
              <w:rPr>
                <w:sz w:val="16"/>
              </w:rPr>
            </w:pPr>
            <w:r>
              <w:rPr>
                <w:sz w:val="16"/>
              </w:rPr>
              <w:t>revised</w:t>
            </w:r>
          </w:p>
        </w:tc>
      </w:tr>
      <w:tr w:rsidR="00B33979" w14:paraId="6A72F9E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A1375D8" w14:textId="77777777" w:rsidR="00B33979" w:rsidRDefault="00B33979">
            <w:pPr>
              <w:pStyle w:val="TAL"/>
              <w:rPr>
                <w:sz w:val="16"/>
              </w:rPr>
            </w:pPr>
            <w:r>
              <w:rPr>
                <w:sz w:val="16"/>
              </w:rPr>
              <w:t>C3-242128</w:t>
            </w:r>
          </w:p>
        </w:tc>
        <w:tc>
          <w:tcPr>
            <w:tcW w:w="0" w:type="auto"/>
            <w:tcBorders>
              <w:top w:val="single" w:sz="4" w:space="0" w:color="auto"/>
              <w:left w:val="single" w:sz="4" w:space="0" w:color="auto"/>
              <w:bottom w:val="single" w:sz="4" w:space="0" w:color="auto"/>
              <w:right w:val="single" w:sz="4" w:space="0" w:color="auto"/>
            </w:tcBorders>
            <w:hideMark/>
          </w:tcPr>
          <w:p w14:paraId="479CB723" w14:textId="77777777" w:rsidR="00B33979" w:rsidRDefault="00B33979">
            <w:pPr>
              <w:pStyle w:val="TAL"/>
              <w:rPr>
                <w:sz w:val="16"/>
              </w:rPr>
            </w:pPr>
            <w:r>
              <w:rPr>
                <w:sz w:val="16"/>
              </w:rPr>
              <w:t>Edge Load Analytics corrections</w:t>
            </w:r>
          </w:p>
        </w:tc>
        <w:tc>
          <w:tcPr>
            <w:tcW w:w="0" w:type="auto"/>
            <w:tcBorders>
              <w:top w:val="single" w:sz="4" w:space="0" w:color="auto"/>
              <w:left w:val="single" w:sz="4" w:space="0" w:color="auto"/>
              <w:bottom w:val="single" w:sz="4" w:space="0" w:color="auto"/>
              <w:right w:val="single" w:sz="4" w:space="0" w:color="auto"/>
            </w:tcBorders>
            <w:hideMark/>
          </w:tcPr>
          <w:p w14:paraId="622A981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71AD85F"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BEB78B1" w14:textId="77777777" w:rsidR="00B33979" w:rsidRDefault="00B33979">
            <w:pPr>
              <w:pStyle w:val="TAL"/>
              <w:rPr>
                <w:sz w:val="16"/>
              </w:rPr>
            </w:pPr>
            <w:r>
              <w:rPr>
                <w:sz w:val="16"/>
              </w:rPr>
              <w:t>268</w:t>
            </w:r>
          </w:p>
        </w:tc>
        <w:tc>
          <w:tcPr>
            <w:tcW w:w="0" w:type="auto"/>
            <w:tcBorders>
              <w:top w:val="single" w:sz="4" w:space="0" w:color="auto"/>
              <w:left w:val="single" w:sz="4" w:space="0" w:color="auto"/>
              <w:bottom w:val="single" w:sz="4" w:space="0" w:color="auto"/>
              <w:right w:val="single" w:sz="4" w:space="0" w:color="auto"/>
            </w:tcBorders>
          </w:tcPr>
          <w:p w14:paraId="138229B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88393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07A8A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DD046C"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75FF9E90" w14:textId="77777777" w:rsidR="00B33979" w:rsidRDefault="00B33979">
            <w:pPr>
              <w:pStyle w:val="TAL"/>
              <w:rPr>
                <w:sz w:val="16"/>
              </w:rPr>
            </w:pPr>
            <w:r>
              <w:rPr>
                <w:sz w:val="16"/>
              </w:rPr>
              <w:t>agreed</w:t>
            </w:r>
          </w:p>
        </w:tc>
      </w:tr>
      <w:tr w:rsidR="00B33979" w14:paraId="431A42D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7EA6CBC" w14:textId="77777777" w:rsidR="00B33979" w:rsidRDefault="00B33979">
            <w:pPr>
              <w:pStyle w:val="TAL"/>
              <w:rPr>
                <w:sz w:val="16"/>
              </w:rPr>
            </w:pPr>
            <w:r>
              <w:rPr>
                <w:sz w:val="16"/>
              </w:rPr>
              <w:t>C3-242129</w:t>
            </w:r>
          </w:p>
        </w:tc>
        <w:tc>
          <w:tcPr>
            <w:tcW w:w="0" w:type="auto"/>
            <w:tcBorders>
              <w:top w:val="single" w:sz="4" w:space="0" w:color="auto"/>
              <w:left w:val="single" w:sz="4" w:space="0" w:color="auto"/>
              <w:bottom w:val="single" w:sz="4" w:space="0" w:color="auto"/>
              <w:right w:val="single" w:sz="4" w:space="0" w:color="auto"/>
            </w:tcBorders>
            <w:hideMark/>
          </w:tcPr>
          <w:p w14:paraId="575A4342" w14:textId="77777777" w:rsidR="00B33979" w:rsidRDefault="00B33979">
            <w:pPr>
              <w:pStyle w:val="TAL"/>
              <w:rPr>
                <w:sz w:val="16"/>
              </w:rPr>
            </w:pPr>
            <w:r>
              <w:rPr>
                <w:sz w:val="16"/>
              </w:rPr>
              <w:t>A-ADRF Data Management API corrections</w:t>
            </w:r>
          </w:p>
        </w:tc>
        <w:tc>
          <w:tcPr>
            <w:tcW w:w="0" w:type="auto"/>
            <w:tcBorders>
              <w:top w:val="single" w:sz="4" w:space="0" w:color="auto"/>
              <w:left w:val="single" w:sz="4" w:space="0" w:color="auto"/>
              <w:bottom w:val="single" w:sz="4" w:space="0" w:color="auto"/>
              <w:right w:val="single" w:sz="4" w:space="0" w:color="auto"/>
            </w:tcBorders>
            <w:hideMark/>
          </w:tcPr>
          <w:p w14:paraId="3CD32873"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BC385B8"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6ED9153" w14:textId="77777777" w:rsidR="00B33979" w:rsidRDefault="00B33979">
            <w:pPr>
              <w:pStyle w:val="TAL"/>
              <w:rPr>
                <w:sz w:val="16"/>
              </w:rPr>
            </w:pPr>
            <w:r>
              <w:rPr>
                <w:sz w:val="16"/>
              </w:rPr>
              <w:t>269</w:t>
            </w:r>
          </w:p>
        </w:tc>
        <w:tc>
          <w:tcPr>
            <w:tcW w:w="0" w:type="auto"/>
            <w:tcBorders>
              <w:top w:val="single" w:sz="4" w:space="0" w:color="auto"/>
              <w:left w:val="single" w:sz="4" w:space="0" w:color="auto"/>
              <w:bottom w:val="single" w:sz="4" w:space="0" w:color="auto"/>
              <w:right w:val="single" w:sz="4" w:space="0" w:color="auto"/>
            </w:tcBorders>
          </w:tcPr>
          <w:p w14:paraId="42ED00C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44CF0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C62FF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2B891F"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2E385B7B" w14:textId="77777777" w:rsidR="00B33979" w:rsidRDefault="00B33979">
            <w:pPr>
              <w:pStyle w:val="TAL"/>
              <w:rPr>
                <w:sz w:val="16"/>
              </w:rPr>
            </w:pPr>
            <w:r>
              <w:rPr>
                <w:sz w:val="16"/>
              </w:rPr>
              <w:t>agreed</w:t>
            </w:r>
          </w:p>
        </w:tc>
      </w:tr>
      <w:tr w:rsidR="00B33979" w14:paraId="219B602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183250B" w14:textId="77777777" w:rsidR="00B33979" w:rsidRDefault="00B33979">
            <w:pPr>
              <w:pStyle w:val="TAL"/>
              <w:rPr>
                <w:sz w:val="16"/>
              </w:rPr>
            </w:pPr>
            <w:r>
              <w:rPr>
                <w:sz w:val="16"/>
              </w:rPr>
              <w:t>C3-242130</w:t>
            </w:r>
          </w:p>
        </w:tc>
        <w:tc>
          <w:tcPr>
            <w:tcW w:w="0" w:type="auto"/>
            <w:tcBorders>
              <w:top w:val="single" w:sz="4" w:space="0" w:color="auto"/>
              <w:left w:val="single" w:sz="4" w:space="0" w:color="auto"/>
              <w:bottom w:val="single" w:sz="4" w:space="0" w:color="auto"/>
              <w:right w:val="single" w:sz="4" w:space="0" w:color="auto"/>
            </w:tcBorders>
            <w:hideMark/>
          </w:tcPr>
          <w:p w14:paraId="7F310942" w14:textId="77777777" w:rsidR="00B33979" w:rsidRDefault="00B33979">
            <w:pPr>
              <w:pStyle w:val="TAL"/>
              <w:rPr>
                <w:sz w:val="16"/>
              </w:rPr>
            </w:pPr>
            <w:r>
              <w:rPr>
                <w:sz w:val="16"/>
              </w:rPr>
              <w:t>Steering functionality descriptions corrections</w:t>
            </w:r>
          </w:p>
        </w:tc>
        <w:tc>
          <w:tcPr>
            <w:tcW w:w="0" w:type="auto"/>
            <w:tcBorders>
              <w:top w:val="single" w:sz="4" w:space="0" w:color="auto"/>
              <w:left w:val="single" w:sz="4" w:space="0" w:color="auto"/>
              <w:bottom w:val="single" w:sz="4" w:space="0" w:color="auto"/>
              <w:right w:val="single" w:sz="4" w:space="0" w:color="auto"/>
            </w:tcBorders>
            <w:hideMark/>
          </w:tcPr>
          <w:p w14:paraId="173D2942"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0647B41"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9D941E2" w14:textId="77777777" w:rsidR="00B33979" w:rsidRDefault="00B33979">
            <w:pPr>
              <w:pStyle w:val="TAL"/>
              <w:rPr>
                <w:sz w:val="16"/>
              </w:rPr>
            </w:pPr>
            <w:r>
              <w:rPr>
                <w:sz w:val="16"/>
              </w:rPr>
              <w:t>1215</w:t>
            </w:r>
          </w:p>
        </w:tc>
        <w:tc>
          <w:tcPr>
            <w:tcW w:w="0" w:type="auto"/>
            <w:tcBorders>
              <w:top w:val="single" w:sz="4" w:space="0" w:color="auto"/>
              <w:left w:val="single" w:sz="4" w:space="0" w:color="auto"/>
              <w:bottom w:val="single" w:sz="4" w:space="0" w:color="auto"/>
              <w:right w:val="single" w:sz="4" w:space="0" w:color="auto"/>
            </w:tcBorders>
          </w:tcPr>
          <w:p w14:paraId="2EC149B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35469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E31F7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3C2DE5" w14:textId="77777777" w:rsidR="00B33979" w:rsidRDefault="00B33979">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61B96D1A" w14:textId="77777777" w:rsidR="00B33979" w:rsidRDefault="00B33979">
            <w:pPr>
              <w:pStyle w:val="TAL"/>
              <w:rPr>
                <w:sz w:val="16"/>
              </w:rPr>
            </w:pPr>
            <w:r>
              <w:rPr>
                <w:sz w:val="16"/>
              </w:rPr>
              <w:t>agreed</w:t>
            </w:r>
          </w:p>
        </w:tc>
      </w:tr>
      <w:tr w:rsidR="00B33979" w14:paraId="07A9B82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0C48C9C" w14:textId="77777777" w:rsidR="00B33979" w:rsidRDefault="00B33979">
            <w:pPr>
              <w:pStyle w:val="TAL"/>
              <w:rPr>
                <w:sz w:val="16"/>
              </w:rPr>
            </w:pPr>
            <w:r>
              <w:rPr>
                <w:sz w:val="16"/>
              </w:rPr>
              <w:t>C3-242131</w:t>
            </w:r>
          </w:p>
        </w:tc>
        <w:tc>
          <w:tcPr>
            <w:tcW w:w="0" w:type="auto"/>
            <w:tcBorders>
              <w:top w:val="single" w:sz="4" w:space="0" w:color="auto"/>
              <w:left w:val="single" w:sz="4" w:space="0" w:color="auto"/>
              <w:bottom w:val="single" w:sz="4" w:space="0" w:color="auto"/>
              <w:right w:val="single" w:sz="4" w:space="0" w:color="auto"/>
            </w:tcBorders>
            <w:hideMark/>
          </w:tcPr>
          <w:p w14:paraId="6F5331B5" w14:textId="77777777" w:rsidR="00B33979" w:rsidRDefault="00B33979">
            <w:pPr>
              <w:pStyle w:val="TAL"/>
              <w:rPr>
                <w:sz w:val="16"/>
              </w:rPr>
            </w:pPr>
            <w:r>
              <w:rPr>
                <w:sz w:val="16"/>
              </w:rPr>
              <w:t>Offload capability reporting</w:t>
            </w:r>
          </w:p>
        </w:tc>
        <w:tc>
          <w:tcPr>
            <w:tcW w:w="0" w:type="auto"/>
            <w:tcBorders>
              <w:top w:val="single" w:sz="4" w:space="0" w:color="auto"/>
              <w:left w:val="single" w:sz="4" w:space="0" w:color="auto"/>
              <w:bottom w:val="single" w:sz="4" w:space="0" w:color="auto"/>
              <w:right w:val="single" w:sz="4" w:space="0" w:color="auto"/>
            </w:tcBorders>
            <w:hideMark/>
          </w:tcPr>
          <w:p w14:paraId="65A6E250"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E45171D"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B949DA2" w14:textId="77777777" w:rsidR="00B33979" w:rsidRDefault="00B33979">
            <w:pPr>
              <w:pStyle w:val="TAL"/>
              <w:rPr>
                <w:sz w:val="16"/>
              </w:rPr>
            </w:pPr>
            <w:r>
              <w:rPr>
                <w:sz w:val="16"/>
              </w:rPr>
              <w:t>1226</w:t>
            </w:r>
          </w:p>
        </w:tc>
        <w:tc>
          <w:tcPr>
            <w:tcW w:w="0" w:type="auto"/>
            <w:tcBorders>
              <w:top w:val="single" w:sz="4" w:space="0" w:color="auto"/>
              <w:left w:val="single" w:sz="4" w:space="0" w:color="auto"/>
              <w:bottom w:val="single" w:sz="4" w:space="0" w:color="auto"/>
              <w:right w:val="single" w:sz="4" w:space="0" w:color="auto"/>
            </w:tcBorders>
          </w:tcPr>
          <w:p w14:paraId="1F70317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272F8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56FA7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D3E926"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3A40D94" w14:textId="77777777" w:rsidR="00B33979" w:rsidRDefault="00B33979">
            <w:pPr>
              <w:pStyle w:val="TAL"/>
              <w:rPr>
                <w:sz w:val="16"/>
              </w:rPr>
            </w:pPr>
            <w:r>
              <w:rPr>
                <w:sz w:val="16"/>
              </w:rPr>
              <w:t>revised</w:t>
            </w:r>
          </w:p>
        </w:tc>
      </w:tr>
      <w:tr w:rsidR="00B33979" w14:paraId="484135C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509FA99" w14:textId="77777777" w:rsidR="00B33979" w:rsidRDefault="00B33979">
            <w:pPr>
              <w:pStyle w:val="TAL"/>
              <w:rPr>
                <w:sz w:val="16"/>
              </w:rPr>
            </w:pPr>
            <w:r>
              <w:rPr>
                <w:sz w:val="16"/>
              </w:rPr>
              <w:t>C3-242132</w:t>
            </w:r>
          </w:p>
        </w:tc>
        <w:tc>
          <w:tcPr>
            <w:tcW w:w="0" w:type="auto"/>
            <w:tcBorders>
              <w:top w:val="single" w:sz="4" w:space="0" w:color="auto"/>
              <w:left w:val="single" w:sz="4" w:space="0" w:color="auto"/>
              <w:bottom w:val="single" w:sz="4" w:space="0" w:color="auto"/>
              <w:right w:val="single" w:sz="4" w:space="0" w:color="auto"/>
            </w:tcBorders>
            <w:hideMark/>
          </w:tcPr>
          <w:p w14:paraId="3ADF77EE" w14:textId="77777777" w:rsidR="00B33979" w:rsidRDefault="00B33979">
            <w:pPr>
              <w:pStyle w:val="TAL"/>
              <w:rPr>
                <w:sz w:val="16"/>
              </w:rPr>
            </w:pPr>
            <w:r>
              <w:rPr>
                <w:sz w:val="16"/>
              </w:rPr>
              <w:t>5GC capabilities reporting in Traffic Influence notifications</w:t>
            </w:r>
          </w:p>
        </w:tc>
        <w:tc>
          <w:tcPr>
            <w:tcW w:w="0" w:type="auto"/>
            <w:tcBorders>
              <w:top w:val="single" w:sz="4" w:space="0" w:color="auto"/>
              <w:left w:val="single" w:sz="4" w:space="0" w:color="auto"/>
              <w:bottom w:val="single" w:sz="4" w:space="0" w:color="auto"/>
              <w:right w:val="single" w:sz="4" w:space="0" w:color="auto"/>
            </w:tcBorders>
            <w:hideMark/>
          </w:tcPr>
          <w:p w14:paraId="2A08AFB7"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A49D98C"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E2B9012" w14:textId="77777777" w:rsidR="00B33979" w:rsidRDefault="00B33979">
            <w:pPr>
              <w:pStyle w:val="TAL"/>
              <w:rPr>
                <w:sz w:val="16"/>
              </w:rPr>
            </w:pPr>
            <w:r>
              <w:rPr>
                <w:sz w:val="16"/>
              </w:rPr>
              <w:t>1227</w:t>
            </w:r>
          </w:p>
        </w:tc>
        <w:tc>
          <w:tcPr>
            <w:tcW w:w="0" w:type="auto"/>
            <w:tcBorders>
              <w:top w:val="single" w:sz="4" w:space="0" w:color="auto"/>
              <w:left w:val="single" w:sz="4" w:space="0" w:color="auto"/>
              <w:bottom w:val="single" w:sz="4" w:space="0" w:color="auto"/>
              <w:right w:val="single" w:sz="4" w:space="0" w:color="auto"/>
            </w:tcBorders>
          </w:tcPr>
          <w:p w14:paraId="1842F5E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E17AC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313EB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4126A4"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E7421CA" w14:textId="77777777" w:rsidR="00B33979" w:rsidRDefault="00B33979">
            <w:pPr>
              <w:pStyle w:val="TAL"/>
              <w:rPr>
                <w:sz w:val="16"/>
              </w:rPr>
            </w:pPr>
            <w:r>
              <w:rPr>
                <w:sz w:val="16"/>
              </w:rPr>
              <w:t>revised</w:t>
            </w:r>
          </w:p>
        </w:tc>
      </w:tr>
      <w:tr w:rsidR="00B33979" w14:paraId="3D0003B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8B8BC48" w14:textId="77777777" w:rsidR="00B33979" w:rsidRDefault="00B33979">
            <w:pPr>
              <w:pStyle w:val="TAL"/>
              <w:rPr>
                <w:sz w:val="16"/>
              </w:rPr>
            </w:pPr>
            <w:r>
              <w:rPr>
                <w:sz w:val="16"/>
              </w:rPr>
              <w:t>C3-242133</w:t>
            </w:r>
          </w:p>
        </w:tc>
        <w:tc>
          <w:tcPr>
            <w:tcW w:w="0" w:type="auto"/>
            <w:tcBorders>
              <w:top w:val="single" w:sz="4" w:space="0" w:color="auto"/>
              <w:left w:val="single" w:sz="4" w:space="0" w:color="auto"/>
              <w:bottom w:val="single" w:sz="4" w:space="0" w:color="auto"/>
              <w:right w:val="single" w:sz="4" w:space="0" w:color="auto"/>
            </w:tcBorders>
            <w:hideMark/>
          </w:tcPr>
          <w:p w14:paraId="321BD758" w14:textId="77777777" w:rsidR="00B33979" w:rsidRDefault="00B33979">
            <w:pPr>
              <w:pStyle w:val="TAL"/>
              <w:rPr>
                <w:sz w:val="16"/>
              </w:rPr>
            </w:pPr>
            <w:r>
              <w:rPr>
                <w:sz w:val="16"/>
              </w:rPr>
              <w:t>EAS-DNAI consistency check</w:t>
            </w:r>
          </w:p>
        </w:tc>
        <w:tc>
          <w:tcPr>
            <w:tcW w:w="0" w:type="auto"/>
            <w:tcBorders>
              <w:top w:val="single" w:sz="4" w:space="0" w:color="auto"/>
              <w:left w:val="single" w:sz="4" w:space="0" w:color="auto"/>
              <w:bottom w:val="single" w:sz="4" w:space="0" w:color="auto"/>
              <w:right w:val="single" w:sz="4" w:space="0" w:color="auto"/>
            </w:tcBorders>
            <w:hideMark/>
          </w:tcPr>
          <w:p w14:paraId="712125DB"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FB62910"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A5210DF" w14:textId="77777777" w:rsidR="00B33979" w:rsidRDefault="00B33979">
            <w:pPr>
              <w:pStyle w:val="TAL"/>
              <w:rPr>
                <w:sz w:val="16"/>
              </w:rPr>
            </w:pPr>
            <w:r>
              <w:rPr>
                <w:sz w:val="16"/>
              </w:rPr>
              <w:t>1228</w:t>
            </w:r>
          </w:p>
        </w:tc>
        <w:tc>
          <w:tcPr>
            <w:tcW w:w="0" w:type="auto"/>
            <w:tcBorders>
              <w:top w:val="single" w:sz="4" w:space="0" w:color="auto"/>
              <w:left w:val="single" w:sz="4" w:space="0" w:color="auto"/>
              <w:bottom w:val="single" w:sz="4" w:space="0" w:color="auto"/>
              <w:right w:val="single" w:sz="4" w:space="0" w:color="auto"/>
            </w:tcBorders>
          </w:tcPr>
          <w:p w14:paraId="295E0E7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5E6BD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5CB55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A5529F"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55F8863" w14:textId="77777777" w:rsidR="00B33979" w:rsidRDefault="00B33979">
            <w:pPr>
              <w:pStyle w:val="TAL"/>
              <w:rPr>
                <w:sz w:val="16"/>
              </w:rPr>
            </w:pPr>
            <w:r>
              <w:rPr>
                <w:sz w:val="16"/>
              </w:rPr>
              <w:t>revised</w:t>
            </w:r>
          </w:p>
        </w:tc>
      </w:tr>
      <w:tr w:rsidR="00B33979" w14:paraId="35224D4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49BAE2B" w14:textId="77777777" w:rsidR="00B33979" w:rsidRDefault="00B33979">
            <w:pPr>
              <w:pStyle w:val="TAL"/>
              <w:rPr>
                <w:sz w:val="16"/>
              </w:rPr>
            </w:pPr>
            <w:r>
              <w:rPr>
                <w:sz w:val="16"/>
              </w:rPr>
              <w:t>C3-242134</w:t>
            </w:r>
          </w:p>
        </w:tc>
        <w:tc>
          <w:tcPr>
            <w:tcW w:w="0" w:type="auto"/>
            <w:tcBorders>
              <w:top w:val="single" w:sz="4" w:space="0" w:color="auto"/>
              <w:left w:val="single" w:sz="4" w:space="0" w:color="auto"/>
              <w:bottom w:val="single" w:sz="4" w:space="0" w:color="auto"/>
              <w:right w:val="single" w:sz="4" w:space="0" w:color="auto"/>
            </w:tcBorders>
            <w:hideMark/>
          </w:tcPr>
          <w:p w14:paraId="237578EC" w14:textId="77777777" w:rsidR="00B33979" w:rsidRDefault="00B33979">
            <w:pPr>
              <w:pStyle w:val="TAL"/>
              <w:rPr>
                <w:sz w:val="16"/>
              </w:rPr>
            </w:pPr>
            <w:r>
              <w:rPr>
                <w:sz w:val="16"/>
              </w:rPr>
              <w:t>ECSAddress contents correction</w:t>
            </w:r>
          </w:p>
        </w:tc>
        <w:tc>
          <w:tcPr>
            <w:tcW w:w="0" w:type="auto"/>
            <w:tcBorders>
              <w:top w:val="single" w:sz="4" w:space="0" w:color="auto"/>
              <w:left w:val="single" w:sz="4" w:space="0" w:color="auto"/>
              <w:bottom w:val="single" w:sz="4" w:space="0" w:color="auto"/>
              <w:right w:val="single" w:sz="4" w:space="0" w:color="auto"/>
            </w:tcBorders>
            <w:hideMark/>
          </w:tcPr>
          <w:p w14:paraId="6CACAC48"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75A28FD"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8E33BDE" w14:textId="77777777" w:rsidR="00B33979" w:rsidRDefault="00B33979">
            <w:pPr>
              <w:pStyle w:val="TAL"/>
              <w:rPr>
                <w:sz w:val="16"/>
              </w:rPr>
            </w:pPr>
            <w:r>
              <w:rPr>
                <w:sz w:val="16"/>
              </w:rPr>
              <w:t>1229</w:t>
            </w:r>
          </w:p>
        </w:tc>
        <w:tc>
          <w:tcPr>
            <w:tcW w:w="0" w:type="auto"/>
            <w:tcBorders>
              <w:top w:val="single" w:sz="4" w:space="0" w:color="auto"/>
              <w:left w:val="single" w:sz="4" w:space="0" w:color="auto"/>
              <w:bottom w:val="single" w:sz="4" w:space="0" w:color="auto"/>
              <w:right w:val="single" w:sz="4" w:space="0" w:color="auto"/>
            </w:tcBorders>
          </w:tcPr>
          <w:p w14:paraId="607C71D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2815C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D94B5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2D0C39"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B3AAD97" w14:textId="77777777" w:rsidR="00B33979" w:rsidRDefault="00B33979">
            <w:pPr>
              <w:pStyle w:val="TAL"/>
              <w:rPr>
                <w:sz w:val="16"/>
              </w:rPr>
            </w:pPr>
            <w:r>
              <w:rPr>
                <w:sz w:val="16"/>
              </w:rPr>
              <w:t>agreed</w:t>
            </w:r>
          </w:p>
        </w:tc>
      </w:tr>
      <w:tr w:rsidR="00B33979" w14:paraId="74AAEA8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FFA7074" w14:textId="77777777" w:rsidR="00B33979" w:rsidRDefault="00B33979">
            <w:pPr>
              <w:pStyle w:val="TAL"/>
              <w:rPr>
                <w:sz w:val="16"/>
              </w:rPr>
            </w:pPr>
            <w:r>
              <w:rPr>
                <w:sz w:val="16"/>
              </w:rPr>
              <w:t>C3-242135</w:t>
            </w:r>
          </w:p>
        </w:tc>
        <w:tc>
          <w:tcPr>
            <w:tcW w:w="0" w:type="auto"/>
            <w:tcBorders>
              <w:top w:val="single" w:sz="4" w:space="0" w:color="auto"/>
              <w:left w:val="single" w:sz="4" w:space="0" w:color="auto"/>
              <w:bottom w:val="single" w:sz="4" w:space="0" w:color="auto"/>
              <w:right w:val="single" w:sz="4" w:space="0" w:color="auto"/>
            </w:tcBorders>
            <w:hideMark/>
          </w:tcPr>
          <w:p w14:paraId="45B91B09" w14:textId="77777777" w:rsidR="00B33979" w:rsidRDefault="00B33979">
            <w:pPr>
              <w:pStyle w:val="TAL"/>
              <w:rPr>
                <w:sz w:val="16"/>
              </w:rPr>
            </w:pPr>
            <w:r>
              <w:rPr>
                <w:sz w:val="16"/>
              </w:rPr>
              <w:t>ECSAddress contents correction</w:t>
            </w:r>
          </w:p>
        </w:tc>
        <w:tc>
          <w:tcPr>
            <w:tcW w:w="0" w:type="auto"/>
            <w:tcBorders>
              <w:top w:val="single" w:sz="4" w:space="0" w:color="auto"/>
              <w:left w:val="single" w:sz="4" w:space="0" w:color="auto"/>
              <w:bottom w:val="single" w:sz="4" w:space="0" w:color="auto"/>
              <w:right w:val="single" w:sz="4" w:space="0" w:color="auto"/>
            </w:tcBorders>
            <w:hideMark/>
          </w:tcPr>
          <w:p w14:paraId="694EFCB6"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641C728"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48218BA" w14:textId="77777777" w:rsidR="00B33979" w:rsidRDefault="00B33979">
            <w:pPr>
              <w:pStyle w:val="TAL"/>
              <w:rPr>
                <w:sz w:val="16"/>
              </w:rPr>
            </w:pPr>
            <w:r>
              <w:rPr>
                <w:sz w:val="16"/>
              </w:rPr>
              <w:t>494</w:t>
            </w:r>
          </w:p>
        </w:tc>
        <w:tc>
          <w:tcPr>
            <w:tcW w:w="0" w:type="auto"/>
            <w:tcBorders>
              <w:top w:val="single" w:sz="4" w:space="0" w:color="auto"/>
              <w:left w:val="single" w:sz="4" w:space="0" w:color="auto"/>
              <w:bottom w:val="single" w:sz="4" w:space="0" w:color="auto"/>
              <w:right w:val="single" w:sz="4" w:space="0" w:color="auto"/>
            </w:tcBorders>
          </w:tcPr>
          <w:p w14:paraId="3DFB978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F1B8F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52A7A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F6F202"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CAF1AFB" w14:textId="77777777" w:rsidR="00B33979" w:rsidRDefault="00B33979">
            <w:pPr>
              <w:pStyle w:val="TAL"/>
              <w:rPr>
                <w:sz w:val="16"/>
              </w:rPr>
            </w:pPr>
            <w:r>
              <w:rPr>
                <w:sz w:val="16"/>
              </w:rPr>
              <w:t>agreed</w:t>
            </w:r>
          </w:p>
        </w:tc>
      </w:tr>
      <w:tr w:rsidR="00B33979" w14:paraId="5A09AE1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BF3DA43" w14:textId="77777777" w:rsidR="00B33979" w:rsidRDefault="00B33979">
            <w:pPr>
              <w:pStyle w:val="TAL"/>
              <w:rPr>
                <w:sz w:val="16"/>
              </w:rPr>
            </w:pPr>
            <w:r>
              <w:rPr>
                <w:sz w:val="16"/>
              </w:rPr>
              <w:t>C3-242136</w:t>
            </w:r>
          </w:p>
        </w:tc>
        <w:tc>
          <w:tcPr>
            <w:tcW w:w="0" w:type="auto"/>
            <w:tcBorders>
              <w:top w:val="single" w:sz="4" w:space="0" w:color="auto"/>
              <w:left w:val="single" w:sz="4" w:space="0" w:color="auto"/>
              <w:bottom w:val="single" w:sz="4" w:space="0" w:color="auto"/>
              <w:right w:val="single" w:sz="4" w:space="0" w:color="auto"/>
            </w:tcBorders>
            <w:hideMark/>
          </w:tcPr>
          <w:p w14:paraId="3509368D" w14:textId="77777777" w:rsidR="00B33979" w:rsidRDefault="00B33979">
            <w:pPr>
              <w:pStyle w:val="TAL"/>
              <w:rPr>
                <w:sz w:val="16"/>
              </w:rPr>
            </w:pPr>
            <w:r>
              <w:rPr>
                <w:sz w:val="16"/>
              </w:rPr>
              <w:t>ECSAddress contents correction</w:t>
            </w:r>
          </w:p>
        </w:tc>
        <w:tc>
          <w:tcPr>
            <w:tcW w:w="0" w:type="auto"/>
            <w:tcBorders>
              <w:top w:val="single" w:sz="4" w:space="0" w:color="auto"/>
              <w:left w:val="single" w:sz="4" w:space="0" w:color="auto"/>
              <w:bottom w:val="single" w:sz="4" w:space="0" w:color="auto"/>
              <w:right w:val="single" w:sz="4" w:space="0" w:color="auto"/>
            </w:tcBorders>
            <w:hideMark/>
          </w:tcPr>
          <w:p w14:paraId="3D7E7C84"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87B9DC2"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795FF217" w14:textId="77777777" w:rsidR="00B33979" w:rsidRDefault="00B33979">
            <w:pPr>
              <w:pStyle w:val="TAL"/>
              <w:rPr>
                <w:sz w:val="16"/>
              </w:rPr>
            </w:pPr>
            <w:r>
              <w:rPr>
                <w:sz w:val="16"/>
              </w:rPr>
              <w:t>175</w:t>
            </w:r>
          </w:p>
        </w:tc>
        <w:tc>
          <w:tcPr>
            <w:tcW w:w="0" w:type="auto"/>
            <w:tcBorders>
              <w:top w:val="single" w:sz="4" w:space="0" w:color="auto"/>
              <w:left w:val="single" w:sz="4" w:space="0" w:color="auto"/>
              <w:bottom w:val="single" w:sz="4" w:space="0" w:color="auto"/>
              <w:right w:val="single" w:sz="4" w:space="0" w:color="auto"/>
            </w:tcBorders>
          </w:tcPr>
          <w:p w14:paraId="70D75BA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E42D4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A8B56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4449B9"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9CD0A1C" w14:textId="77777777" w:rsidR="00B33979" w:rsidRDefault="00B33979">
            <w:pPr>
              <w:pStyle w:val="TAL"/>
              <w:rPr>
                <w:sz w:val="16"/>
              </w:rPr>
            </w:pPr>
            <w:r>
              <w:rPr>
                <w:sz w:val="16"/>
              </w:rPr>
              <w:t>agreed</w:t>
            </w:r>
          </w:p>
        </w:tc>
      </w:tr>
      <w:tr w:rsidR="00B33979" w14:paraId="77EE411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0685AA2" w14:textId="77777777" w:rsidR="00B33979" w:rsidRDefault="00B33979">
            <w:pPr>
              <w:pStyle w:val="TAL"/>
              <w:rPr>
                <w:sz w:val="16"/>
              </w:rPr>
            </w:pPr>
            <w:r>
              <w:rPr>
                <w:sz w:val="16"/>
              </w:rPr>
              <w:t>C3-242137</w:t>
            </w:r>
          </w:p>
        </w:tc>
        <w:tc>
          <w:tcPr>
            <w:tcW w:w="0" w:type="auto"/>
            <w:tcBorders>
              <w:top w:val="single" w:sz="4" w:space="0" w:color="auto"/>
              <w:left w:val="single" w:sz="4" w:space="0" w:color="auto"/>
              <w:bottom w:val="single" w:sz="4" w:space="0" w:color="auto"/>
              <w:right w:val="single" w:sz="4" w:space="0" w:color="auto"/>
            </w:tcBorders>
            <w:hideMark/>
          </w:tcPr>
          <w:p w14:paraId="7E69CE1E" w14:textId="77777777" w:rsidR="00B33979" w:rsidRDefault="00B33979">
            <w:pPr>
              <w:pStyle w:val="TAL"/>
              <w:rPr>
                <w:sz w:val="16"/>
              </w:rPr>
            </w:pPr>
            <w:r>
              <w:rPr>
                <w:sz w:val="16"/>
              </w:rPr>
              <w:t>ML file usage corrections</w:t>
            </w:r>
          </w:p>
        </w:tc>
        <w:tc>
          <w:tcPr>
            <w:tcW w:w="0" w:type="auto"/>
            <w:tcBorders>
              <w:top w:val="single" w:sz="4" w:space="0" w:color="auto"/>
              <w:left w:val="single" w:sz="4" w:space="0" w:color="auto"/>
              <w:bottom w:val="single" w:sz="4" w:space="0" w:color="auto"/>
              <w:right w:val="single" w:sz="4" w:space="0" w:color="auto"/>
            </w:tcBorders>
            <w:hideMark/>
          </w:tcPr>
          <w:p w14:paraId="3C1549DD"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7BF6B98"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58F6490" w14:textId="77777777" w:rsidR="00B33979" w:rsidRDefault="00B33979">
            <w:pPr>
              <w:pStyle w:val="TAL"/>
              <w:rPr>
                <w:sz w:val="16"/>
              </w:rPr>
            </w:pPr>
            <w:r>
              <w:rPr>
                <w:sz w:val="16"/>
              </w:rPr>
              <w:t>874</w:t>
            </w:r>
          </w:p>
        </w:tc>
        <w:tc>
          <w:tcPr>
            <w:tcW w:w="0" w:type="auto"/>
            <w:tcBorders>
              <w:top w:val="single" w:sz="4" w:space="0" w:color="auto"/>
              <w:left w:val="single" w:sz="4" w:space="0" w:color="auto"/>
              <w:bottom w:val="single" w:sz="4" w:space="0" w:color="auto"/>
              <w:right w:val="single" w:sz="4" w:space="0" w:color="auto"/>
            </w:tcBorders>
          </w:tcPr>
          <w:p w14:paraId="0911A09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4A5DC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FC797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CD2385"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3D89C3B" w14:textId="77777777" w:rsidR="00B33979" w:rsidRDefault="00B33979">
            <w:pPr>
              <w:pStyle w:val="TAL"/>
              <w:rPr>
                <w:sz w:val="16"/>
              </w:rPr>
            </w:pPr>
            <w:r>
              <w:rPr>
                <w:sz w:val="16"/>
              </w:rPr>
              <w:t>revised</w:t>
            </w:r>
          </w:p>
        </w:tc>
      </w:tr>
      <w:tr w:rsidR="00B33979" w14:paraId="5CCA13F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A4448BB" w14:textId="77777777" w:rsidR="00B33979" w:rsidRDefault="00B33979">
            <w:pPr>
              <w:pStyle w:val="TAL"/>
              <w:rPr>
                <w:sz w:val="16"/>
              </w:rPr>
            </w:pPr>
            <w:r>
              <w:rPr>
                <w:sz w:val="16"/>
              </w:rPr>
              <w:t>C3-242138</w:t>
            </w:r>
          </w:p>
        </w:tc>
        <w:tc>
          <w:tcPr>
            <w:tcW w:w="0" w:type="auto"/>
            <w:tcBorders>
              <w:top w:val="single" w:sz="4" w:space="0" w:color="auto"/>
              <w:left w:val="single" w:sz="4" w:space="0" w:color="auto"/>
              <w:bottom w:val="single" w:sz="4" w:space="0" w:color="auto"/>
              <w:right w:val="single" w:sz="4" w:space="0" w:color="auto"/>
            </w:tcBorders>
            <w:hideMark/>
          </w:tcPr>
          <w:p w14:paraId="78A6F018" w14:textId="77777777" w:rsidR="00B33979" w:rsidRDefault="00B33979">
            <w:pPr>
              <w:pStyle w:val="TAL"/>
              <w:rPr>
                <w:sz w:val="16"/>
              </w:rPr>
            </w:pPr>
            <w:r>
              <w:rPr>
                <w:sz w:val="16"/>
              </w:rPr>
              <w:t>RoamingAnalytics impact on Analytics Exposure</w:t>
            </w:r>
          </w:p>
        </w:tc>
        <w:tc>
          <w:tcPr>
            <w:tcW w:w="0" w:type="auto"/>
            <w:tcBorders>
              <w:top w:val="single" w:sz="4" w:space="0" w:color="auto"/>
              <w:left w:val="single" w:sz="4" w:space="0" w:color="auto"/>
              <w:bottom w:val="single" w:sz="4" w:space="0" w:color="auto"/>
              <w:right w:val="single" w:sz="4" w:space="0" w:color="auto"/>
            </w:tcBorders>
            <w:hideMark/>
          </w:tcPr>
          <w:p w14:paraId="3755B178"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D862008"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D87D222" w14:textId="77777777" w:rsidR="00B33979" w:rsidRDefault="00B33979">
            <w:pPr>
              <w:pStyle w:val="TAL"/>
              <w:rPr>
                <w:sz w:val="16"/>
              </w:rPr>
            </w:pPr>
            <w:r>
              <w:rPr>
                <w:sz w:val="16"/>
              </w:rPr>
              <w:t>1230</w:t>
            </w:r>
          </w:p>
        </w:tc>
        <w:tc>
          <w:tcPr>
            <w:tcW w:w="0" w:type="auto"/>
            <w:tcBorders>
              <w:top w:val="single" w:sz="4" w:space="0" w:color="auto"/>
              <w:left w:val="single" w:sz="4" w:space="0" w:color="auto"/>
              <w:bottom w:val="single" w:sz="4" w:space="0" w:color="auto"/>
              <w:right w:val="single" w:sz="4" w:space="0" w:color="auto"/>
            </w:tcBorders>
          </w:tcPr>
          <w:p w14:paraId="6E954CA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AB590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82FC7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1B5CFB"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8CAF29C" w14:textId="77777777" w:rsidR="00B33979" w:rsidRDefault="00B33979">
            <w:pPr>
              <w:pStyle w:val="TAL"/>
              <w:rPr>
                <w:sz w:val="16"/>
              </w:rPr>
            </w:pPr>
            <w:r>
              <w:rPr>
                <w:sz w:val="16"/>
              </w:rPr>
              <w:t>revised</w:t>
            </w:r>
          </w:p>
        </w:tc>
      </w:tr>
      <w:tr w:rsidR="00B33979" w14:paraId="2718B07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F6C43D8" w14:textId="77777777" w:rsidR="00B33979" w:rsidRDefault="00B33979">
            <w:pPr>
              <w:pStyle w:val="TAL"/>
              <w:rPr>
                <w:sz w:val="16"/>
              </w:rPr>
            </w:pPr>
            <w:r>
              <w:rPr>
                <w:sz w:val="16"/>
              </w:rPr>
              <w:t>C3-242139</w:t>
            </w:r>
          </w:p>
        </w:tc>
        <w:tc>
          <w:tcPr>
            <w:tcW w:w="0" w:type="auto"/>
            <w:tcBorders>
              <w:top w:val="single" w:sz="4" w:space="0" w:color="auto"/>
              <w:left w:val="single" w:sz="4" w:space="0" w:color="auto"/>
              <w:bottom w:val="single" w:sz="4" w:space="0" w:color="auto"/>
              <w:right w:val="single" w:sz="4" w:space="0" w:color="auto"/>
            </w:tcBorders>
            <w:hideMark/>
          </w:tcPr>
          <w:p w14:paraId="077384E6" w14:textId="77777777" w:rsidR="00B33979" w:rsidRDefault="00B33979">
            <w:pPr>
              <w:pStyle w:val="TAL"/>
              <w:rPr>
                <w:sz w:val="16"/>
              </w:rPr>
            </w:pPr>
            <w:r>
              <w:rPr>
                <w:sz w:val="16"/>
              </w:rPr>
              <w:t>Roaming Data notification correction</w:t>
            </w:r>
          </w:p>
        </w:tc>
        <w:tc>
          <w:tcPr>
            <w:tcW w:w="0" w:type="auto"/>
            <w:tcBorders>
              <w:top w:val="single" w:sz="4" w:space="0" w:color="auto"/>
              <w:left w:val="single" w:sz="4" w:space="0" w:color="auto"/>
              <w:bottom w:val="single" w:sz="4" w:space="0" w:color="auto"/>
              <w:right w:val="single" w:sz="4" w:space="0" w:color="auto"/>
            </w:tcBorders>
            <w:hideMark/>
          </w:tcPr>
          <w:p w14:paraId="75BE0D58"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712E61A"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B12341C" w14:textId="77777777" w:rsidR="00B33979" w:rsidRDefault="00B33979">
            <w:pPr>
              <w:pStyle w:val="TAL"/>
              <w:rPr>
                <w:sz w:val="16"/>
              </w:rPr>
            </w:pPr>
            <w:r>
              <w:rPr>
                <w:sz w:val="16"/>
              </w:rPr>
              <w:t>875</w:t>
            </w:r>
          </w:p>
        </w:tc>
        <w:tc>
          <w:tcPr>
            <w:tcW w:w="0" w:type="auto"/>
            <w:tcBorders>
              <w:top w:val="single" w:sz="4" w:space="0" w:color="auto"/>
              <w:left w:val="single" w:sz="4" w:space="0" w:color="auto"/>
              <w:bottom w:val="single" w:sz="4" w:space="0" w:color="auto"/>
              <w:right w:val="single" w:sz="4" w:space="0" w:color="auto"/>
            </w:tcBorders>
          </w:tcPr>
          <w:p w14:paraId="1465E6A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4E24E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EB81E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E31A50"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8754D05" w14:textId="77777777" w:rsidR="00B33979" w:rsidRDefault="00B33979">
            <w:pPr>
              <w:pStyle w:val="TAL"/>
              <w:rPr>
                <w:sz w:val="16"/>
              </w:rPr>
            </w:pPr>
            <w:r>
              <w:rPr>
                <w:sz w:val="16"/>
              </w:rPr>
              <w:t>agreed</w:t>
            </w:r>
          </w:p>
        </w:tc>
      </w:tr>
      <w:tr w:rsidR="00B33979" w14:paraId="5164CFB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937153A" w14:textId="77777777" w:rsidR="00B33979" w:rsidRDefault="00B33979">
            <w:pPr>
              <w:pStyle w:val="TAL"/>
              <w:rPr>
                <w:sz w:val="16"/>
              </w:rPr>
            </w:pPr>
            <w:r>
              <w:rPr>
                <w:sz w:val="16"/>
              </w:rPr>
              <w:t>C3-242140</w:t>
            </w:r>
          </w:p>
        </w:tc>
        <w:tc>
          <w:tcPr>
            <w:tcW w:w="0" w:type="auto"/>
            <w:tcBorders>
              <w:top w:val="single" w:sz="4" w:space="0" w:color="auto"/>
              <w:left w:val="single" w:sz="4" w:space="0" w:color="auto"/>
              <w:bottom w:val="single" w:sz="4" w:space="0" w:color="auto"/>
              <w:right w:val="single" w:sz="4" w:space="0" w:color="auto"/>
            </w:tcBorders>
            <w:hideMark/>
          </w:tcPr>
          <w:p w14:paraId="51365B43" w14:textId="77777777" w:rsidR="00B33979" w:rsidRDefault="00B33979">
            <w:pPr>
              <w:pStyle w:val="TAL"/>
              <w:rPr>
                <w:sz w:val="16"/>
              </w:rPr>
            </w:pPr>
            <w:r>
              <w:rPr>
                <w:sz w:val="16"/>
              </w:rPr>
              <w:t>DCCF Data Management subscription transfer corrections</w:t>
            </w:r>
          </w:p>
        </w:tc>
        <w:tc>
          <w:tcPr>
            <w:tcW w:w="0" w:type="auto"/>
            <w:tcBorders>
              <w:top w:val="single" w:sz="4" w:space="0" w:color="auto"/>
              <w:left w:val="single" w:sz="4" w:space="0" w:color="auto"/>
              <w:bottom w:val="single" w:sz="4" w:space="0" w:color="auto"/>
              <w:right w:val="single" w:sz="4" w:space="0" w:color="auto"/>
            </w:tcBorders>
            <w:hideMark/>
          </w:tcPr>
          <w:p w14:paraId="2D5809A9" w14:textId="77777777" w:rsidR="00B33979" w:rsidRDefault="00B33979">
            <w:pPr>
              <w:pStyle w:val="TAL"/>
              <w:rPr>
                <w:sz w:val="16"/>
              </w:rPr>
            </w:pPr>
            <w:r>
              <w:rPr>
                <w:sz w:val="16"/>
              </w:rPr>
              <w:t>Nokia, ZTE, Huawei</w:t>
            </w:r>
          </w:p>
        </w:tc>
        <w:tc>
          <w:tcPr>
            <w:tcW w:w="0" w:type="auto"/>
            <w:tcBorders>
              <w:top w:val="single" w:sz="4" w:space="0" w:color="auto"/>
              <w:left w:val="single" w:sz="4" w:space="0" w:color="auto"/>
              <w:bottom w:val="single" w:sz="4" w:space="0" w:color="auto"/>
              <w:right w:val="single" w:sz="4" w:space="0" w:color="auto"/>
            </w:tcBorders>
            <w:hideMark/>
          </w:tcPr>
          <w:p w14:paraId="25775696"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6E418930" w14:textId="77777777" w:rsidR="00B33979" w:rsidRDefault="00B33979">
            <w:pPr>
              <w:pStyle w:val="TAL"/>
              <w:rPr>
                <w:sz w:val="16"/>
              </w:rPr>
            </w:pPr>
            <w:r>
              <w:rPr>
                <w:sz w:val="16"/>
              </w:rPr>
              <w:t>89</w:t>
            </w:r>
          </w:p>
        </w:tc>
        <w:tc>
          <w:tcPr>
            <w:tcW w:w="0" w:type="auto"/>
            <w:tcBorders>
              <w:top w:val="single" w:sz="4" w:space="0" w:color="auto"/>
              <w:left w:val="single" w:sz="4" w:space="0" w:color="auto"/>
              <w:bottom w:val="single" w:sz="4" w:space="0" w:color="auto"/>
              <w:right w:val="single" w:sz="4" w:space="0" w:color="auto"/>
            </w:tcBorders>
          </w:tcPr>
          <w:p w14:paraId="6338E85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35BBF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78468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365613"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190F71D" w14:textId="77777777" w:rsidR="00B33979" w:rsidRDefault="00B33979">
            <w:pPr>
              <w:pStyle w:val="TAL"/>
              <w:rPr>
                <w:sz w:val="16"/>
              </w:rPr>
            </w:pPr>
            <w:r>
              <w:rPr>
                <w:sz w:val="16"/>
              </w:rPr>
              <w:t>revised</w:t>
            </w:r>
          </w:p>
        </w:tc>
      </w:tr>
      <w:tr w:rsidR="00B33979" w14:paraId="17DC78A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38100C3" w14:textId="77777777" w:rsidR="00B33979" w:rsidRDefault="00B33979">
            <w:pPr>
              <w:pStyle w:val="TAL"/>
              <w:rPr>
                <w:sz w:val="16"/>
              </w:rPr>
            </w:pPr>
            <w:r>
              <w:rPr>
                <w:sz w:val="16"/>
              </w:rPr>
              <w:t>C3-242141</w:t>
            </w:r>
          </w:p>
        </w:tc>
        <w:tc>
          <w:tcPr>
            <w:tcW w:w="0" w:type="auto"/>
            <w:tcBorders>
              <w:top w:val="single" w:sz="4" w:space="0" w:color="auto"/>
              <w:left w:val="single" w:sz="4" w:space="0" w:color="auto"/>
              <w:bottom w:val="single" w:sz="4" w:space="0" w:color="auto"/>
              <w:right w:val="single" w:sz="4" w:space="0" w:color="auto"/>
            </w:tcBorders>
            <w:hideMark/>
          </w:tcPr>
          <w:p w14:paraId="2707008C" w14:textId="77777777" w:rsidR="00B33979" w:rsidRDefault="00B33979">
            <w:pPr>
              <w:pStyle w:val="TAL"/>
              <w:rPr>
                <w:sz w:val="16"/>
              </w:rPr>
            </w:pPr>
            <w:r>
              <w:rPr>
                <w:sz w:val="16"/>
              </w:rPr>
              <w:t>Muting resolution</w:t>
            </w:r>
          </w:p>
        </w:tc>
        <w:tc>
          <w:tcPr>
            <w:tcW w:w="0" w:type="auto"/>
            <w:tcBorders>
              <w:top w:val="single" w:sz="4" w:space="0" w:color="auto"/>
              <w:left w:val="single" w:sz="4" w:space="0" w:color="auto"/>
              <w:bottom w:val="single" w:sz="4" w:space="0" w:color="auto"/>
              <w:right w:val="single" w:sz="4" w:space="0" w:color="auto"/>
            </w:tcBorders>
            <w:hideMark/>
          </w:tcPr>
          <w:p w14:paraId="52ACCE2E"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A6E93F3"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F2EB7EF" w14:textId="77777777" w:rsidR="00B33979" w:rsidRDefault="00B33979">
            <w:pPr>
              <w:pStyle w:val="TAL"/>
              <w:rPr>
                <w:sz w:val="16"/>
              </w:rPr>
            </w:pPr>
            <w:r>
              <w:rPr>
                <w:sz w:val="16"/>
              </w:rPr>
              <w:t>876</w:t>
            </w:r>
          </w:p>
        </w:tc>
        <w:tc>
          <w:tcPr>
            <w:tcW w:w="0" w:type="auto"/>
            <w:tcBorders>
              <w:top w:val="single" w:sz="4" w:space="0" w:color="auto"/>
              <w:left w:val="single" w:sz="4" w:space="0" w:color="auto"/>
              <w:bottom w:val="single" w:sz="4" w:space="0" w:color="auto"/>
              <w:right w:val="single" w:sz="4" w:space="0" w:color="auto"/>
            </w:tcBorders>
          </w:tcPr>
          <w:p w14:paraId="0E52F97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38C8B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7995D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76F049"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9ED18C7" w14:textId="77777777" w:rsidR="00B33979" w:rsidRDefault="00B33979">
            <w:pPr>
              <w:pStyle w:val="TAL"/>
              <w:rPr>
                <w:sz w:val="16"/>
              </w:rPr>
            </w:pPr>
            <w:r>
              <w:rPr>
                <w:sz w:val="16"/>
              </w:rPr>
              <w:t>agreed</w:t>
            </w:r>
          </w:p>
        </w:tc>
      </w:tr>
      <w:tr w:rsidR="00B33979" w14:paraId="1CA3843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00DDAAB" w14:textId="77777777" w:rsidR="00B33979" w:rsidRDefault="00B33979">
            <w:pPr>
              <w:pStyle w:val="TAL"/>
              <w:rPr>
                <w:sz w:val="16"/>
              </w:rPr>
            </w:pPr>
            <w:r>
              <w:rPr>
                <w:sz w:val="16"/>
              </w:rPr>
              <w:t>C3-242142</w:t>
            </w:r>
          </w:p>
        </w:tc>
        <w:tc>
          <w:tcPr>
            <w:tcW w:w="0" w:type="auto"/>
            <w:tcBorders>
              <w:top w:val="single" w:sz="4" w:space="0" w:color="auto"/>
              <w:left w:val="single" w:sz="4" w:space="0" w:color="auto"/>
              <w:bottom w:val="single" w:sz="4" w:space="0" w:color="auto"/>
              <w:right w:val="single" w:sz="4" w:space="0" w:color="auto"/>
            </w:tcBorders>
            <w:hideMark/>
          </w:tcPr>
          <w:p w14:paraId="2E8A7B7C" w14:textId="77777777" w:rsidR="00B33979" w:rsidRDefault="00B33979">
            <w:pPr>
              <w:pStyle w:val="TAL"/>
              <w:rPr>
                <w:sz w:val="16"/>
              </w:rPr>
            </w:pPr>
            <w:r>
              <w:rPr>
                <w:sz w:val="16"/>
              </w:rPr>
              <w:t>Muting resolution</w:t>
            </w:r>
          </w:p>
        </w:tc>
        <w:tc>
          <w:tcPr>
            <w:tcW w:w="0" w:type="auto"/>
            <w:tcBorders>
              <w:top w:val="single" w:sz="4" w:space="0" w:color="auto"/>
              <w:left w:val="single" w:sz="4" w:space="0" w:color="auto"/>
              <w:bottom w:val="single" w:sz="4" w:space="0" w:color="auto"/>
              <w:right w:val="single" w:sz="4" w:space="0" w:color="auto"/>
            </w:tcBorders>
            <w:hideMark/>
          </w:tcPr>
          <w:p w14:paraId="11B001B8"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83E9D67"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5293CAE" w14:textId="77777777" w:rsidR="00B33979" w:rsidRDefault="00B33979">
            <w:pPr>
              <w:pStyle w:val="TAL"/>
              <w:rPr>
                <w:sz w:val="16"/>
              </w:rPr>
            </w:pPr>
            <w:r>
              <w:rPr>
                <w:sz w:val="16"/>
              </w:rPr>
              <w:t>1231</w:t>
            </w:r>
          </w:p>
        </w:tc>
        <w:tc>
          <w:tcPr>
            <w:tcW w:w="0" w:type="auto"/>
            <w:tcBorders>
              <w:top w:val="single" w:sz="4" w:space="0" w:color="auto"/>
              <w:left w:val="single" w:sz="4" w:space="0" w:color="auto"/>
              <w:bottom w:val="single" w:sz="4" w:space="0" w:color="auto"/>
              <w:right w:val="single" w:sz="4" w:space="0" w:color="auto"/>
            </w:tcBorders>
          </w:tcPr>
          <w:p w14:paraId="1A09A4E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07BC2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CB2C7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76BA50"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4D64F0D" w14:textId="77777777" w:rsidR="00B33979" w:rsidRDefault="00B33979">
            <w:pPr>
              <w:pStyle w:val="TAL"/>
              <w:rPr>
                <w:sz w:val="16"/>
              </w:rPr>
            </w:pPr>
            <w:r>
              <w:rPr>
                <w:sz w:val="16"/>
              </w:rPr>
              <w:t>agreed</w:t>
            </w:r>
          </w:p>
        </w:tc>
      </w:tr>
      <w:tr w:rsidR="00B33979" w14:paraId="1D6424D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813C0F7" w14:textId="77777777" w:rsidR="00B33979" w:rsidRDefault="00B33979">
            <w:pPr>
              <w:pStyle w:val="TAL"/>
              <w:rPr>
                <w:sz w:val="16"/>
              </w:rPr>
            </w:pPr>
            <w:r>
              <w:rPr>
                <w:sz w:val="16"/>
              </w:rPr>
              <w:t>C3-242143</w:t>
            </w:r>
          </w:p>
        </w:tc>
        <w:tc>
          <w:tcPr>
            <w:tcW w:w="0" w:type="auto"/>
            <w:tcBorders>
              <w:top w:val="single" w:sz="4" w:space="0" w:color="auto"/>
              <w:left w:val="single" w:sz="4" w:space="0" w:color="auto"/>
              <w:bottom w:val="single" w:sz="4" w:space="0" w:color="auto"/>
              <w:right w:val="single" w:sz="4" w:space="0" w:color="auto"/>
            </w:tcBorders>
            <w:hideMark/>
          </w:tcPr>
          <w:p w14:paraId="38DEAA29" w14:textId="77777777" w:rsidR="00B33979" w:rsidRDefault="00B33979">
            <w:pPr>
              <w:pStyle w:val="TAL"/>
              <w:rPr>
                <w:sz w:val="16"/>
              </w:rPr>
            </w:pPr>
            <w:r>
              <w:rPr>
                <w:sz w:val="16"/>
              </w:rPr>
              <w:t>Muting resolution</w:t>
            </w:r>
          </w:p>
        </w:tc>
        <w:tc>
          <w:tcPr>
            <w:tcW w:w="0" w:type="auto"/>
            <w:tcBorders>
              <w:top w:val="single" w:sz="4" w:space="0" w:color="auto"/>
              <w:left w:val="single" w:sz="4" w:space="0" w:color="auto"/>
              <w:bottom w:val="single" w:sz="4" w:space="0" w:color="auto"/>
              <w:right w:val="single" w:sz="4" w:space="0" w:color="auto"/>
            </w:tcBorders>
            <w:hideMark/>
          </w:tcPr>
          <w:p w14:paraId="5132A5FC"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F168C24" w14:textId="77777777" w:rsidR="00B33979" w:rsidRDefault="00B33979">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3F0B0184" w14:textId="77777777" w:rsidR="00B33979" w:rsidRDefault="00B33979">
            <w:pPr>
              <w:pStyle w:val="TAL"/>
              <w:rPr>
                <w:sz w:val="16"/>
              </w:rPr>
            </w:pPr>
            <w:r>
              <w:rPr>
                <w:sz w:val="16"/>
              </w:rPr>
              <w:t>105</w:t>
            </w:r>
          </w:p>
        </w:tc>
        <w:tc>
          <w:tcPr>
            <w:tcW w:w="0" w:type="auto"/>
            <w:tcBorders>
              <w:top w:val="single" w:sz="4" w:space="0" w:color="auto"/>
              <w:left w:val="single" w:sz="4" w:space="0" w:color="auto"/>
              <w:bottom w:val="single" w:sz="4" w:space="0" w:color="auto"/>
              <w:right w:val="single" w:sz="4" w:space="0" w:color="auto"/>
            </w:tcBorders>
          </w:tcPr>
          <w:p w14:paraId="244606E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82F57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0F257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1CA377"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9B7DB47" w14:textId="77777777" w:rsidR="00B33979" w:rsidRDefault="00B33979">
            <w:pPr>
              <w:pStyle w:val="TAL"/>
              <w:rPr>
                <w:sz w:val="16"/>
              </w:rPr>
            </w:pPr>
            <w:r>
              <w:rPr>
                <w:sz w:val="16"/>
              </w:rPr>
              <w:t>agreed</w:t>
            </w:r>
          </w:p>
        </w:tc>
      </w:tr>
      <w:tr w:rsidR="00B33979" w14:paraId="2AD3F16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5E5EAE7" w14:textId="77777777" w:rsidR="00B33979" w:rsidRDefault="00B33979">
            <w:pPr>
              <w:pStyle w:val="TAL"/>
              <w:rPr>
                <w:sz w:val="16"/>
              </w:rPr>
            </w:pPr>
            <w:r>
              <w:rPr>
                <w:sz w:val="16"/>
              </w:rPr>
              <w:t>C3-242144</w:t>
            </w:r>
          </w:p>
        </w:tc>
        <w:tc>
          <w:tcPr>
            <w:tcW w:w="0" w:type="auto"/>
            <w:tcBorders>
              <w:top w:val="single" w:sz="4" w:space="0" w:color="auto"/>
              <w:left w:val="single" w:sz="4" w:space="0" w:color="auto"/>
              <w:bottom w:val="single" w:sz="4" w:space="0" w:color="auto"/>
              <w:right w:val="single" w:sz="4" w:space="0" w:color="auto"/>
            </w:tcBorders>
            <w:hideMark/>
          </w:tcPr>
          <w:p w14:paraId="00716C80" w14:textId="77777777" w:rsidR="00B33979" w:rsidRDefault="00B33979">
            <w:pPr>
              <w:pStyle w:val="TAL"/>
              <w:rPr>
                <w:sz w:val="16"/>
              </w:rPr>
            </w:pPr>
            <w:r>
              <w:rPr>
                <w:sz w:val="16"/>
              </w:rPr>
              <w:t>Muting resolution</w:t>
            </w:r>
          </w:p>
        </w:tc>
        <w:tc>
          <w:tcPr>
            <w:tcW w:w="0" w:type="auto"/>
            <w:tcBorders>
              <w:top w:val="single" w:sz="4" w:space="0" w:color="auto"/>
              <w:left w:val="single" w:sz="4" w:space="0" w:color="auto"/>
              <w:bottom w:val="single" w:sz="4" w:space="0" w:color="auto"/>
              <w:right w:val="single" w:sz="4" w:space="0" w:color="auto"/>
            </w:tcBorders>
            <w:hideMark/>
          </w:tcPr>
          <w:p w14:paraId="1A5C100B"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8E0298C"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2AA6C401" w14:textId="77777777" w:rsidR="00B33979" w:rsidRDefault="00B33979">
            <w:pPr>
              <w:pStyle w:val="TAL"/>
              <w:rPr>
                <w:sz w:val="16"/>
              </w:rPr>
            </w:pPr>
            <w:r>
              <w:rPr>
                <w:sz w:val="16"/>
              </w:rPr>
              <w:t>90</w:t>
            </w:r>
          </w:p>
        </w:tc>
        <w:tc>
          <w:tcPr>
            <w:tcW w:w="0" w:type="auto"/>
            <w:tcBorders>
              <w:top w:val="single" w:sz="4" w:space="0" w:color="auto"/>
              <w:left w:val="single" w:sz="4" w:space="0" w:color="auto"/>
              <w:bottom w:val="single" w:sz="4" w:space="0" w:color="auto"/>
              <w:right w:val="single" w:sz="4" w:space="0" w:color="auto"/>
            </w:tcBorders>
          </w:tcPr>
          <w:p w14:paraId="5ABA17F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35D15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ABFCE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12C42D"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AFCAF0A" w14:textId="77777777" w:rsidR="00B33979" w:rsidRDefault="00B33979">
            <w:pPr>
              <w:pStyle w:val="TAL"/>
              <w:rPr>
                <w:sz w:val="16"/>
              </w:rPr>
            </w:pPr>
            <w:r>
              <w:rPr>
                <w:sz w:val="16"/>
              </w:rPr>
              <w:t>agreed</w:t>
            </w:r>
          </w:p>
        </w:tc>
      </w:tr>
      <w:tr w:rsidR="00B33979" w14:paraId="3F22E2C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FE16718" w14:textId="77777777" w:rsidR="00B33979" w:rsidRDefault="00B33979">
            <w:pPr>
              <w:pStyle w:val="TAL"/>
              <w:rPr>
                <w:sz w:val="16"/>
              </w:rPr>
            </w:pPr>
            <w:r>
              <w:rPr>
                <w:sz w:val="16"/>
              </w:rPr>
              <w:t>C3-242145</w:t>
            </w:r>
          </w:p>
        </w:tc>
        <w:tc>
          <w:tcPr>
            <w:tcW w:w="0" w:type="auto"/>
            <w:tcBorders>
              <w:top w:val="single" w:sz="4" w:space="0" w:color="auto"/>
              <w:left w:val="single" w:sz="4" w:space="0" w:color="auto"/>
              <w:bottom w:val="single" w:sz="4" w:space="0" w:color="auto"/>
              <w:right w:val="single" w:sz="4" w:space="0" w:color="auto"/>
            </w:tcBorders>
            <w:hideMark/>
          </w:tcPr>
          <w:p w14:paraId="253CD9AA" w14:textId="77777777" w:rsidR="00B33979" w:rsidRDefault="00B33979">
            <w:pPr>
              <w:pStyle w:val="TAL"/>
              <w:rPr>
                <w:sz w:val="16"/>
              </w:rPr>
            </w:pPr>
            <w:r>
              <w:rPr>
                <w:sz w:val="16"/>
              </w:rPr>
              <w:t>Analytics   Subscription Transfer corrections</w:t>
            </w:r>
          </w:p>
        </w:tc>
        <w:tc>
          <w:tcPr>
            <w:tcW w:w="0" w:type="auto"/>
            <w:tcBorders>
              <w:top w:val="single" w:sz="4" w:space="0" w:color="auto"/>
              <w:left w:val="single" w:sz="4" w:space="0" w:color="auto"/>
              <w:bottom w:val="single" w:sz="4" w:space="0" w:color="auto"/>
              <w:right w:val="single" w:sz="4" w:space="0" w:color="auto"/>
            </w:tcBorders>
            <w:hideMark/>
          </w:tcPr>
          <w:p w14:paraId="2A770F59"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49492D6"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2D1FCD9" w14:textId="77777777" w:rsidR="00B33979" w:rsidRDefault="00B33979">
            <w:pPr>
              <w:pStyle w:val="TAL"/>
              <w:rPr>
                <w:sz w:val="16"/>
              </w:rPr>
            </w:pPr>
            <w:r>
              <w:rPr>
                <w:sz w:val="16"/>
              </w:rPr>
              <w:t>877</w:t>
            </w:r>
          </w:p>
        </w:tc>
        <w:tc>
          <w:tcPr>
            <w:tcW w:w="0" w:type="auto"/>
            <w:tcBorders>
              <w:top w:val="single" w:sz="4" w:space="0" w:color="auto"/>
              <w:left w:val="single" w:sz="4" w:space="0" w:color="auto"/>
              <w:bottom w:val="single" w:sz="4" w:space="0" w:color="auto"/>
              <w:right w:val="single" w:sz="4" w:space="0" w:color="auto"/>
            </w:tcBorders>
          </w:tcPr>
          <w:p w14:paraId="0CDDFA4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D67F4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DCD32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9E5B23"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191B15E0" w14:textId="77777777" w:rsidR="00B33979" w:rsidRDefault="00B33979">
            <w:pPr>
              <w:pStyle w:val="TAL"/>
              <w:rPr>
                <w:sz w:val="16"/>
              </w:rPr>
            </w:pPr>
            <w:r>
              <w:rPr>
                <w:sz w:val="16"/>
              </w:rPr>
              <w:t>revised</w:t>
            </w:r>
          </w:p>
        </w:tc>
      </w:tr>
      <w:tr w:rsidR="00B33979" w14:paraId="364756A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862D32C" w14:textId="77777777" w:rsidR="00B33979" w:rsidRDefault="00B33979">
            <w:pPr>
              <w:pStyle w:val="TAL"/>
              <w:rPr>
                <w:sz w:val="16"/>
              </w:rPr>
            </w:pPr>
            <w:r>
              <w:rPr>
                <w:sz w:val="16"/>
              </w:rPr>
              <w:t>C3-242146</w:t>
            </w:r>
          </w:p>
        </w:tc>
        <w:tc>
          <w:tcPr>
            <w:tcW w:w="0" w:type="auto"/>
            <w:tcBorders>
              <w:top w:val="single" w:sz="4" w:space="0" w:color="auto"/>
              <w:left w:val="single" w:sz="4" w:space="0" w:color="auto"/>
              <w:bottom w:val="single" w:sz="4" w:space="0" w:color="auto"/>
              <w:right w:val="single" w:sz="4" w:space="0" w:color="auto"/>
            </w:tcBorders>
            <w:hideMark/>
          </w:tcPr>
          <w:p w14:paraId="424C0185" w14:textId="77777777" w:rsidR="00B33979" w:rsidRDefault="00B33979">
            <w:pPr>
              <w:pStyle w:val="TAL"/>
              <w:rPr>
                <w:sz w:val="16"/>
              </w:rPr>
            </w:pPr>
            <w:r>
              <w:rPr>
                <w:sz w:val="16"/>
              </w:rPr>
              <w:t>Analytics   Subscription Transfer corrections</w:t>
            </w:r>
          </w:p>
        </w:tc>
        <w:tc>
          <w:tcPr>
            <w:tcW w:w="0" w:type="auto"/>
            <w:tcBorders>
              <w:top w:val="single" w:sz="4" w:space="0" w:color="auto"/>
              <w:left w:val="single" w:sz="4" w:space="0" w:color="auto"/>
              <w:bottom w:val="single" w:sz="4" w:space="0" w:color="auto"/>
              <w:right w:val="single" w:sz="4" w:space="0" w:color="auto"/>
            </w:tcBorders>
            <w:hideMark/>
          </w:tcPr>
          <w:p w14:paraId="78E3308B"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ECA2D8C"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6D4220CF" w14:textId="77777777" w:rsidR="00B33979" w:rsidRDefault="00B33979">
            <w:pPr>
              <w:pStyle w:val="TAL"/>
              <w:rPr>
                <w:sz w:val="16"/>
              </w:rPr>
            </w:pPr>
            <w:r>
              <w:rPr>
                <w:sz w:val="16"/>
              </w:rPr>
              <w:t>92</w:t>
            </w:r>
          </w:p>
        </w:tc>
        <w:tc>
          <w:tcPr>
            <w:tcW w:w="0" w:type="auto"/>
            <w:tcBorders>
              <w:top w:val="single" w:sz="4" w:space="0" w:color="auto"/>
              <w:left w:val="single" w:sz="4" w:space="0" w:color="auto"/>
              <w:bottom w:val="single" w:sz="4" w:space="0" w:color="auto"/>
              <w:right w:val="single" w:sz="4" w:space="0" w:color="auto"/>
            </w:tcBorders>
          </w:tcPr>
          <w:p w14:paraId="1CF193F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C5705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74D4F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1AC34D"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01C323F6" w14:textId="77777777" w:rsidR="00B33979" w:rsidRDefault="00B33979">
            <w:pPr>
              <w:pStyle w:val="TAL"/>
              <w:rPr>
                <w:sz w:val="16"/>
              </w:rPr>
            </w:pPr>
            <w:r>
              <w:rPr>
                <w:sz w:val="16"/>
              </w:rPr>
              <w:t>agreed</w:t>
            </w:r>
          </w:p>
        </w:tc>
      </w:tr>
      <w:tr w:rsidR="00B33979" w14:paraId="0910A88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9D52189" w14:textId="77777777" w:rsidR="00B33979" w:rsidRDefault="00B33979">
            <w:pPr>
              <w:pStyle w:val="TAL"/>
              <w:rPr>
                <w:sz w:val="16"/>
              </w:rPr>
            </w:pPr>
            <w:r>
              <w:rPr>
                <w:sz w:val="16"/>
              </w:rPr>
              <w:t>C3-242147</w:t>
            </w:r>
          </w:p>
        </w:tc>
        <w:tc>
          <w:tcPr>
            <w:tcW w:w="0" w:type="auto"/>
            <w:tcBorders>
              <w:top w:val="single" w:sz="4" w:space="0" w:color="auto"/>
              <w:left w:val="single" w:sz="4" w:space="0" w:color="auto"/>
              <w:bottom w:val="single" w:sz="4" w:space="0" w:color="auto"/>
              <w:right w:val="single" w:sz="4" w:space="0" w:color="auto"/>
            </w:tcBorders>
            <w:hideMark/>
          </w:tcPr>
          <w:p w14:paraId="30746AD3" w14:textId="77777777" w:rsidR="00B33979" w:rsidRDefault="00B33979">
            <w:pPr>
              <w:pStyle w:val="TAL"/>
              <w:rPr>
                <w:sz w:val="16"/>
              </w:rPr>
            </w:pPr>
            <w:r>
              <w:rPr>
                <w:sz w:val="16"/>
              </w:rPr>
              <w:t>Callback correction</w:t>
            </w:r>
          </w:p>
        </w:tc>
        <w:tc>
          <w:tcPr>
            <w:tcW w:w="0" w:type="auto"/>
            <w:tcBorders>
              <w:top w:val="single" w:sz="4" w:space="0" w:color="auto"/>
              <w:left w:val="single" w:sz="4" w:space="0" w:color="auto"/>
              <w:bottom w:val="single" w:sz="4" w:space="0" w:color="auto"/>
              <w:right w:val="single" w:sz="4" w:space="0" w:color="auto"/>
            </w:tcBorders>
            <w:hideMark/>
          </w:tcPr>
          <w:p w14:paraId="7D32E343"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4456D8A"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68805B3" w14:textId="77777777" w:rsidR="00B33979" w:rsidRDefault="00B33979">
            <w:pPr>
              <w:pStyle w:val="TAL"/>
              <w:rPr>
                <w:sz w:val="16"/>
              </w:rPr>
            </w:pPr>
            <w:r>
              <w:rPr>
                <w:sz w:val="16"/>
              </w:rPr>
              <w:t>878</w:t>
            </w:r>
          </w:p>
        </w:tc>
        <w:tc>
          <w:tcPr>
            <w:tcW w:w="0" w:type="auto"/>
            <w:tcBorders>
              <w:top w:val="single" w:sz="4" w:space="0" w:color="auto"/>
              <w:left w:val="single" w:sz="4" w:space="0" w:color="auto"/>
              <w:bottom w:val="single" w:sz="4" w:space="0" w:color="auto"/>
              <w:right w:val="single" w:sz="4" w:space="0" w:color="auto"/>
            </w:tcBorders>
          </w:tcPr>
          <w:p w14:paraId="7B4F713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B6B52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515EB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AC0E8A"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50B69F78" w14:textId="77777777" w:rsidR="00B33979" w:rsidRDefault="00B33979">
            <w:pPr>
              <w:pStyle w:val="TAL"/>
              <w:rPr>
                <w:sz w:val="16"/>
              </w:rPr>
            </w:pPr>
            <w:r>
              <w:rPr>
                <w:sz w:val="16"/>
              </w:rPr>
              <w:t>agreed</w:t>
            </w:r>
          </w:p>
        </w:tc>
      </w:tr>
      <w:tr w:rsidR="00B33979" w14:paraId="7E59364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F1EB030" w14:textId="77777777" w:rsidR="00B33979" w:rsidRDefault="00B33979">
            <w:pPr>
              <w:pStyle w:val="TAL"/>
              <w:rPr>
                <w:sz w:val="16"/>
              </w:rPr>
            </w:pPr>
            <w:r>
              <w:rPr>
                <w:sz w:val="16"/>
              </w:rPr>
              <w:t>C3-242148</w:t>
            </w:r>
          </w:p>
        </w:tc>
        <w:tc>
          <w:tcPr>
            <w:tcW w:w="0" w:type="auto"/>
            <w:tcBorders>
              <w:top w:val="single" w:sz="4" w:space="0" w:color="auto"/>
              <w:left w:val="single" w:sz="4" w:space="0" w:color="auto"/>
              <w:bottom w:val="single" w:sz="4" w:space="0" w:color="auto"/>
              <w:right w:val="single" w:sz="4" w:space="0" w:color="auto"/>
            </w:tcBorders>
            <w:hideMark/>
          </w:tcPr>
          <w:p w14:paraId="375A1D85" w14:textId="77777777" w:rsidR="00B33979" w:rsidRDefault="00B33979">
            <w:pPr>
              <w:pStyle w:val="TAL"/>
              <w:rPr>
                <w:sz w:val="16"/>
              </w:rPr>
            </w:pPr>
            <w:r>
              <w:rPr>
                <w:sz w:val="16"/>
              </w:rPr>
              <w:t>Callback correction</w:t>
            </w:r>
          </w:p>
        </w:tc>
        <w:tc>
          <w:tcPr>
            <w:tcW w:w="0" w:type="auto"/>
            <w:tcBorders>
              <w:top w:val="single" w:sz="4" w:space="0" w:color="auto"/>
              <w:left w:val="single" w:sz="4" w:space="0" w:color="auto"/>
              <w:bottom w:val="single" w:sz="4" w:space="0" w:color="auto"/>
              <w:right w:val="single" w:sz="4" w:space="0" w:color="auto"/>
            </w:tcBorders>
            <w:hideMark/>
          </w:tcPr>
          <w:p w14:paraId="172B495E"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2AA4AA6"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9FEC8A8" w14:textId="77777777" w:rsidR="00B33979" w:rsidRDefault="00B33979">
            <w:pPr>
              <w:pStyle w:val="TAL"/>
              <w:rPr>
                <w:sz w:val="16"/>
              </w:rPr>
            </w:pPr>
            <w:r>
              <w:rPr>
                <w:sz w:val="16"/>
              </w:rPr>
              <w:t>91</w:t>
            </w:r>
          </w:p>
        </w:tc>
        <w:tc>
          <w:tcPr>
            <w:tcW w:w="0" w:type="auto"/>
            <w:tcBorders>
              <w:top w:val="single" w:sz="4" w:space="0" w:color="auto"/>
              <w:left w:val="single" w:sz="4" w:space="0" w:color="auto"/>
              <w:bottom w:val="single" w:sz="4" w:space="0" w:color="auto"/>
              <w:right w:val="single" w:sz="4" w:space="0" w:color="auto"/>
            </w:tcBorders>
          </w:tcPr>
          <w:p w14:paraId="0E647C5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0409D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FAB2A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A4B54B"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22CBC535" w14:textId="77777777" w:rsidR="00B33979" w:rsidRDefault="00B33979">
            <w:pPr>
              <w:pStyle w:val="TAL"/>
              <w:rPr>
                <w:sz w:val="16"/>
              </w:rPr>
            </w:pPr>
            <w:r>
              <w:rPr>
                <w:sz w:val="16"/>
              </w:rPr>
              <w:t>agreed</w:t>
            </w:r>
          </w:p>
        </w:tc>
      </w:tr>
      <w:tr w:rsidR="00B33979" w14:paraId="59F18E1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F8337B3" w14:textId="77777777" w:rsidR="00B33979" w:rsidRDefault="00B33979">
            <w:pPr>
              <w:pStyle w:val="TAL"/>
              <w:rPr>
                <w:sz w:val="16"/>
              </w:rPr>
            </w:pPr>
            <w:r>
              <w:rPr>
                <w:sz w:val="16"/>
              </w:rPr>
              <w:t>C3-242149</w:t>
            </w:r>
          </w:p>
        </w:tc>
        <w:tc>
          <w:tcPr>
            <w:tcW w:w="0" w:type="auto"/>
            <w:tcBorders>
              <w:top w:val="single" w:sz="4" w:space="0" w:color="auto"/>
              <w:left w:val="single" w:sz="4" w:space="0" w:color="auto"/>
              <w:bottom w:val="single" w:sz="4" w:space="0" w:color="auto"/>
              <w:right w:val="single" w:sz="4" w:space="0" w:color="auto"/>
            </w:tcBorders>
            <w:hideMark/>
          </w:tcPr>
          <w:p w14:paraId="27FCB102" w14:textId="77777777" w:rsidR="00B33979" w:rsidRDefault="00B33979">
            <w:pPr>
              <w:pStyle w:val="TAL"/>
              <w:rPr>
                <w:sz w:val="16"/>
              </w:rPr>
            </w:pPr>
            <w:r>
              <w:rPr>
                <w:sz w:val="16"/>
              </w:rPr>
              <w:t>Callback correction</w:t>
            </w:r>
          </w:p>
        </w:tc>
        <w:tc>
          <w:tcPr>
            <w:tcW w:w="0" w:type="auto"/>
            <w:tcBorders>
              <w:top w:val="single" w:sz="4" w:space="0" w:color="auto"/>
              <w:left w:val="single" w:sz="4" w:space="0" w:color="auto"/>
              <w:bottom w:val="single" w:sz="4" w:space="0" w:color="auto"/>
              <w:right w:val="single" w:sz="4" w:space="0" w:color="auto"/>
            </w:tcBorders>
            <w:hideMark/>
          </w:tcPr>
          <w:p w14:paraId="241F718B"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553B6D6" w14:textId="77777777" w:rsidR="00B33979" w:rsidRDefault="00B33979">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579A2BAC" w14:textId="77777777" w:rsidR="00B33979" w:rsidRDefault="00B33979">
            <w:pPr>
              <w:pStyle w:val="TAL"/>
              <w:rPr>
                <w:sz w:val="16"/>
              </w:rPr>
            </w:pPr>
            <w:r>
              <w:rPr>
                <w:sz w:val="16"/>
              </w:rPr>
              <w:t>50</w:t>
            </w:r>
          </w:p>
        </w:tc>
        <w:tc>
          <w:tcPr>
            <w:tcW w:w="0" w:type="auto"/>
            <w:tcBorders>
              <w:top w:val="single" w:sz="4" w:space="0" w:color="auto"/>
              <w:left w:val="single" w:sz="4" w:space="0" w:color="auto"/>
              <w:bottom w:val="single" w:sz="4" w:space="0" w:color="auto"/>
              <w:right w:val="single" w:sz="4" w:space="0" w:color="auto"/>
            </w:tcBorders>
          </w:tcPr>
          <w:p w14:paraId="508A4FF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2A481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1D5FC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EFDD3C"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1C072A61" w14:textId="77777777" w:rsidR="00B33979" w:rsidRDefault="00B33979">
            <w:pPr>
              <w:pStyle w:val="TAL"/>
              <w:rPr>
                <w:sz w:val="16"/>
              </w:rPr>
            </w:pPr>
            <w:r>
              <w:rPr>
                <w:sz w:val="16"/>
              </w:rPr>
              <w:t>agreed</w:t>
            </w:r>
          </w:p>
        </w:tc>
      </w:tr>
      <w:tr w:rsidR="00B33979" w14:paraId="368C86C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2E449A5" w14:textId="77777777" w:rsidR="00B33979" w:rsidRDefault="00B33979">
            <w:pPr>
              <w:pStyle w:val="TAL"/>
              <w:rPr>
                <w:sz w:val="16"/>
              </w:rPr>
            </w:pPr>
            <w:r>
              <w:rPr>
                <w:sz w:val="16"/>
              </w:rPr>
              <w:t>C3-242150</w:t>
            </w:r>
          </w:p>
        </w:tc>
        <w:tc>
          <w:tcPr>
            <w:tcW w:w="0" w:type="auto"/>
            <w:tcBorders>
              <w:top w:val="single" w:sz="4" w:space="0" w:color="auto"/>
              <w:left w:val="single" w:sz="4" w:space="0" w:color="auto"/>
              <w:bottom w:val="single" w:sz="4" w:space="0" w:color="auto"/>
              <w:right w:val="single" w:sz="4" w:space="0" w:color="auto"/>
            </w:tcBorders>
            <w:hideMark/>
          </w:tcPr>
          <w:p w14:paraId="2AE9F125" w14:textId="77777777" w:rsidR="00B33979" w:rsidRDefault="00B33979">
            <w:pPr>
              <w:pStyle w:val="TAL"/>
              <w:rPr>
                <w:sz w:val="16"/>
              </w:rPr>
            </w:pPr>
            <w:r>
              <w:rPr>
                <w:sz w:val="16"/>
              </w:rPr>
              <w:t>Data type misalignment for group identifier</w:t>
            </w:r>
          </w:p>
        </w:tc>
        <w:tc>
          <w:tcPr>
            <w:tcW w:w="0" w:type="auto"/>
            <w:tcBorders>
              <w:top w:val="single" w:sz="4" w:space="0" w:color="auto"/>
              <w:left w:val="single" w:sz="4" w:space="0" w:color="auto"/>
              <w:bottom w:val="single" w:sz="4" w:space="0" w:color="auto"/>
              <w:right w:val="single" w:sz="4" w:space="0" w:color="auto"/>
            </w:tcBorders>
            <w:hideMark/>
          </w:tcPr>
          <w:p w14:paraId="6BD4E6BD"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1A4D9BE"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C423C3F" w14:textId="77777777" w:rsidR="00B33979" w:rsidRDefault="00B33979">
            <w:pPr>
              <w:pStyle w:val="TAL"/>
              <w:rPr>
                <w:sz w:val="16"/>
              </w:rPr>
            </w:pPr>
            <w:r>
              <w:rPr>
                <w:sz w:val="16"/>
              </w:rPr>
              <w:t>495</w:t>
            </w:r>
          </w:p>
        </w:tc>
        <w:tc>
          <w:tcPr>
            <w:tcW w:w="0" w:type="auto"/>
            <w:tcBorders>
              <w:top w:val="single" w:sz="4" w:space="0" w:color="auto"/>
              <w:left w:val="single" w:sz="4" w:space="0" w:color="auto"/>
              <w:bottom w:val="single" w:sz="4" w:space="0" w:color="auto"/>
              <w:right w:val="single" w:sz="4" w:space="0" w:color="auto"/>
            </w:tcBorders>
          </w:tcPr>
          <w:p w14:paraId="640DF7C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E784A8"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D8E21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65997D" w14:textId="77777777" w:rsidR="00B33979" w:rsidRDefault="00B3397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DBE3F3A" w14:textId="77777777" w:rsidR="00B33979" w:rsidRDefault="00B33979">
            <w:pPr>
              <w:pStyle w:val="TAL"/>
              <w:rPr>
                <w:sz w:val="16"/>
              </w:rPr>
            </w:pPr>
            <w:r>
              <w:rPr>
                <w:sz w:val="16"/>
              </w:rPr>
              <w:t>revised</w:t>
            </w:r>
          </w:p>
        </w:tc>
      </w:tr>
      <w:tr w:rsidR="00B33979" w14:paraId="5F9E3F5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81BAA74" w14:textId="77777777" w:rsidR="00B33979" w:rsidRDefault="00B33979">
            <w:pPr>
              <w:pStyle w:val="TAL"/>
              <w:rPr>
                <w:sz w:val="16"/>
              </w:rPr>
            </w:pPr>
            <w:r>
              <w:rPr>
                <w:sz w:val="16"/>
              </w:rPr>
              <w:t>C3-242151</w:t>
            </w:r>
          </w:p>
        </w:tc>
        <w:tc>
          <w:tcPr>
            <w:tcW w:w="0" w:type="auto"/>
            <w:tcBorders>
              <w:top w:val="single" w:sz="4" w:space="0" w:color="auto"/>
              <w:left w:val="single" w:sz="4" w:space="0" w:color="auto"/>
              <w:bottom w:val="single" w:sz="4" w:space="0" w:color="auto"/>
              <w:right w:val="single" w:sz="4" w:space="0" w:color="auto"/>
            </w:tcBorders>
            <w:hideMark/>
          </w:tcPr>
          <w:p w14:paraId="68671162" w14:textId="77777777" w:rsidR="00B33979" w:rsidRDefault="00B33979">
            <w:pPr>
              <w:pStyle w:val="TAL"/>
              <w:rPr>
                <w:sz w:val="16"/>
              </w:rPr>
            </w:pPr>
            <w:r>
              <w:rPr>
                <w:sz w:val="16"/>
              </w:rPr>
              <w:t>Data type misalignment for group identifier</w:t>
            </w:r>
          </w:p>
        </w:tc>
        <w:tc>
          <w:tcPr>
            <w:tcW w:w="0" w:type="auto"/>
            <w:tcBorders>
              <w:top w:val="single" w:sz="4" w:space="0" w:color="auto"/>
              <w:left w:val="single" w:sz="4" w:space="0" w:color="auto"/>
              <w:bottom w:val="single" w:sz="4" w:space="0" w:color="auto"/>
              <w:right w:val="single" w:sz="4" w:space="0" w:color="auto"/>
            </w:tcBorders>
            <w:hideMark/>
          </w:tcPr>
          <w:p w14:paraId="5512D65C"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EB667A1"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6B26E05" w14:textId="77777777" w:rsidR="00B33979" w:rsidRDefault="00B33979">
            <w:pPr>
              <w:pStyle w:val="TAL"/>
              <w:rPr>
                <w:sz w:val="16"/>
              </w:rPr>
            </w:pPr>
            <w:r>
              <w:rPr>
                <w:sz w:val="16"/>
              </w:rPr>
              <w:t>496</w:t>
            </w:r>
          </w:p>
        </w:tc>
        <w:tc>
          <w:tcPr>
            <w:tcW w:w="0" w:type="auto"/>
            <w:tcBorders>
              <w:top w:val="single" w:sz="4" w:space="0" w:color="auto"/>
              <w:left w:val="single" w:sz="4" w:space="0" w:color="auto"/>
              <w:bottom w:val="single" w:sz="4" w:space="0" w:color="auto"/>
              <w:right w:val="single" w:sz="4" w:space="0" w:color="auto"/>
            </w:tcBorders>
          </w:tcPr>
          <w:p w14:paraId="46338A3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491B2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A32DC4"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41F6B14" w14:textId="77777777" w:rsidR="00B33979" w:rsidRDefault="00B3397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45BC4EB" w14:textId="77777777" w:rsidR="00B33979" w:rsidRDefault="00B33979">
            <w:pPr>
              <w:pStyle w:val="TAL"/>
              <w:rPr>
                <w:sz w:val="16"/>
              </w:rPr>
            </w:pPr>
            <w:r>
              <w:rPr>
                <w:sz w:val="16"/>
              </w:rPr>
              <w:t>revised</w:t>
            </w:r>
          </w:p>
        </w:tc>
      </w:tr>
      <w:tr w:rsidR="00B33979" w14:paraId="7F48EF8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4F1C460" w14:textId="77777777" w:rsidR="00B33979" w:rsidRDefault="00B33979">
            <w:pPr>
              <w:pStyle w:val="TAL"/>
              <w:rPr>
                <w:sz w:val="16"/>
              </w:rPr>
            </w:pPr>
            <w:r>
              <w:rPr>
                <w:sz w:val="16"/>
              </w:rPr>
              <w:t>C3-242152</w:t>
            </w:r>
          </w:p>
        </w:tc>
        <w:tc>
          <w:tcPr>
            <w:tcW w:w="0" w:type="auto"/>
            <w:tcBorders>
              <w:top w:val="single" w:sz="4" w:space="0" w:color="auto"/>
              <w:left w:val="single" w:sz="4" w:space="0" w:color="auto"/>
              <w:bottom w:val="single" w:sz="4" w:space="0" w:color="auto"/>
              <w:right w:val="single" w:sz="4" w:space="0" w:color="auto"/>
            </w:tcBorders>
            <w:hideMark/>
          </w:tcPr>
          <w:p w14:paraId="5A077ECD" w14:textId="77777777" w:rsidR="00B33979" w:rsidRDefault="00B33979">
            <w:pPr>
              <w:pStyle w:val="TAL"/>
              <w:rPr>
                <w:sz w:val="16"/>
              </w:rPr>
            </w:pPr>
            <w:r>
              <w:rPr>
                <w:sz w:val="16"/>
              </w:rPr>
              <w:t>Updating the notification URI</w:t>
            </w:r>
          </w:p>
        </w:tc>
        <w:tc>
          <w:tcPr>
            <w:tcW w:w="0" w:type="auto"/>
            <w:tcBorders>
              <w:top w:val="single" w:sz="4" w:space="0" w:color="auto"/>
              <w:left w:val="single" w:sz="4" w:space="0" w:color="auto"/>
              <w:bottom w:val="single" w:sz="4" w:space="0" w:color="auto"/>
              <w:right w:val="single" w:sz="4" w:space="0" w:color="auto"/>
            </w:tcBorders>
            <w:hideMark/>
          </w:tcPr>
          <w:p w14:paraId="6C9855D6"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B21EB01"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F414D5E" w14:textId="77777777" w:rsidR="00B33979" w:rsidRDefault="00B33979">
            <w:pPr>
              <w:pStyle w:val="TAL"/>
              <w:rPr>
                <w:sz w:val="16"/>
              </w:rPr>
            </w:pPr>
            <w:r>
              <w:rPr>
                <w:sz w:val="16"/>
              </w:rPr>
              <w:t>1216</w:t>
            </w:r>
          </w:p>
        </w:tc>
        <w:tc>
          <w:tcPr>
            <w:tcW w:w="0" w:type="auto"/>
            <w:tcBorders>
              <w:top w:val="single" w:sz="4" w:space="0" w:color="auto"/>
              <w:left w:val="single" w:sz="4" w:space="0" w:color="auto"/>
              <w:bottom w:val="single" w:sz="4" w:space="0" w:color="auto"/>
              <w:right w:val="single" w:sz="4" w:space="0" w:color="auto"/>
            </w:tcBorders>
          </w:tcPr>
          <w:p w14:paraId="1741FE5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C73EB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BE275B"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F8BA54" w14:textId="77777777" w:rsidR="00B33979" w:rsidRDefault="00B33979">
            <w:pPr>
              <w:pStyle w:val="TAL"/>
              <w:rPr>
                <w:sz w:val="16"/>
              </w:rPr>
            </w:pPr>
            <w:r>
              <w:rPr>
                <w:sz w:val="16"/>
              </w:rPr>
              <w:t>SMPC18</w:t>
            </w:r>
          </w:p>
        </w:tc>
        <w:tc>
          <w:tcPr>
            <w:tcW w:w="0" w:type="auto"/>
            <w:tcBorders>
              <w:top w:val="single" w:sz="4" w:space="0" w:color="auto"/>
              <w:left w:val="single" w:sz="4" w:space="0" w:color="auto"/>
              <w:bottom w:val="single" w:sz="4" w:space="0" w:color="auto"/>
              <w:right w:val="single" w:sz="4" w:space="0" w:color="auto"/>
            </w:tcBorders>
            <w:hideMark/>
          </w:tcPr>
          <w:p w14:paraId="59111469" w14:textId="77777777" w:rsidR="00B33979" w:rsidRDefault="00B33979">
            <w:pPr>
              <w:pStyle w:val="TAL"/>
              <w:rPr>
                <w:sz w:val="16"/>
              </w:rPr>
            </w:pPr>
            <w:r>
              <w:rPr>
                <w:sz w:val="16"/>
              </w:rPr>
              <w:t>postponed</w:t>
            </w:r>
          </w:p>
        </w:tc>
      </w:tr>
      <w:tr w:rsidR="00B33979" w14:paraId="74D81D4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C1B44F9" w14:textId="77777777" w:rsidR="00B33979" w:rsidRDefault="00B33979">
            <w:pPr>
              <w:pStyle w:val="TAL"/>
              <w:rPr>
                <w:sz w:val="16"/>
              </w:rPr>
            </w:pPr>
            <w:r>
              <w:rPr>
                <w:sz w:val="16"/>
              </w:rPr>
              <w:t>C3-242153</w:t>
            </w:r>
          </w:p>
        </w:tc>
        <w:tc>
          <w:tcPr>
            <w:tcW w:w="0" w:type="auto"/>
            <w:tcBorders>
              <w:top w:val="single" w:sz="4" w:space="0" w:color="auto"/>
              <w:left w:val="single" w:sz="4" w:space="0" w:color="auto"/>
              <w:bottom w:val="single" w:sz="4" w:space="0" w:color="auto"/>
              <w:right w:val="single" w:sz="4" w:space="0" w:color="auto"/>
            </w:tcBorders>
            <w:hideMark/>
          </w:tcPr>
          <w:p w14:paraId="2D31E065" w14:textId="77777777" w:rsidR="00B33979" w:rsidRDefault="00B33979">
            <w:pPr>
              <w:pStyle w:val="TAL"/>
              <w:rPr>
                <w:sz w:val="16"/>
              </w:rPr>
            </w:pPr>
            <w:r>
              <w:rPr>
                <w:sz w:val="16"/>
              </w:rPr>
              <w:t>UE unreacheable failure code description</w:t>
            </w:r>
          </w:p>
        </w:tc>
        <w:tc>
          <w:tcPr>
            <w:tcW w:w="0" w:type="auto"/>
            <w:tcBorders>
              <w:top w:val="single" w:sz="4" w:space="0" w:color="auto"/>
              <w:left w:val="single" w:sz="4" w:space="0" w:color="auto"/>
              <w:bottom w:val="single" w:sz="4" w:space="0" w:color="auto"/>
              <w:right w:val="single" w:sz="4" w:space="0" w:color="auto"/>
            </w:tcBorders>
            <w:hideMark/>
          </w:tcPr>
          <w:p w14:paraId="6D7A57A8"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981C77D"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2CEB8D6" w14:textId="77777777" w:rsidR="00B33979" w:rsidRDefault="00B33979">
            <w:pPr>
              <w:pStyle w:val="TAL"/>
              <w:rPr>
                <w:sz w:val="16"/>
              </w:rPr>
            </w:pPr>
            <w:r>
              <w:rPr>
                <w:sz w:val="16"/>
              </w:rPr>
              <w:t>1217</w:t>
            </w:r>
          </w:p>
        </w:tc>
        <w:tc>
          <w:tcPr>
            <w:tcW w:w="0" w:type="auto"/>
            <w:tcBorders>
              <w:top w:val="single" w:sz="4" w:space="0" w:color="auto"/>
              <w:left w:val="single" w:sz="4" w:space="0" w:color="auto"/>
              <w:bottom w:val="single" w:sz="4" w:space="0" w:color="auto"/>
              <w:right w:val="single" w:sz="4" w:space="0" w:color="auto"/>
            </w:tcBorders>
          </w:tcPr>
          <w:p w14:paraId="5F95CCF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E44CA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5CD23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F89EDC" w14:textId="77777777" w:rsidR="00B33979" w:rsidRDefault="00B33979">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5CF31777" w14:textId="77777777" w:rsidR="00B33979" w:rsidRDefault="00B33979">
            <w:pPr>
              <w:pStyle w:val="TAL"/>
              <w:rPr>
                <w:sz w:val="16"/>
              </w:rPr>
            </w:pPr>
            <w:r>
              <w:rPr>
                <w:sz w:val="16"/>
              </w:rPr>
              <w:t>agreed</w:t>
            </w:r>
          </w:p>
        </w:tc>
      </w:tr>
      <w:tr w:rsidR="00B33979" w14:paraId="69A178B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1E71092" w14:textId="77777777" w:rsidR="00B33979" w:rsidRDefault="00B33979">
            <w:pPr>
              <w:pStyle w:val="TAL"/>
              <w:rPr>
                <w:sz w:val="16"/>
              </w:rPr>
            </w:pPr>
            <w:r>
              <w:rPr>
                <w:sz w:val="16"/>
              </w:rPr>
              <w:t>C3-242154</w:t>
            </w:r>
          </w:p>
        </w:tc>
        <w:tc>
          <w:tcPr>
            <w:tcW w:w="0" w:type="auto"/>
            <w:tcBorders>
              <w:top w:val="single" w:sz="4" w:space="0" w:color="auto"/>
              <w:left w:val="single" w:sz="4" w:space="0" w:color="auto"/>
              <w:bottom w:val="single" w:sz="4" w:space="0" w:color="auto"/>
              <w:right w:val="single" w:sz="4" w:space="0" w:color="auto"/>
            </w:tcBorders>
            <w:hideMark/>
          </w:tcPr>
          <w:p w14:paraId="38736F4E" w14:textId="77777777" w:rsidR="00B33979" w:rsidRDefault="00B33979">
            <w:pPr>
              <w:pStyle w:val="TAL"/>
              <w:rPr>
                <w:sz w:val="16"/>
              </w:rPr>
            </w:pPr>
            <w:r>
              <w:rPr>
                <w:sz w:val="16"/>
              </w:rPr>
              <w:t>Various SEAL API corrections</w:t>
            </w:r>
          </w:p>
        </w:tc>
        <w:tc>
          <w:tcPr>
            <w:tcW w:w="0" w:type="auto"/>
            <w:tcBorders>
              <w:top w:val="single" w:sz="4" w:space="0" w:color="auto"/>
              <w:left w:val="single" w:sz="4" w:space="0" w:color="auto"/>
              <w:bottom w:val="single" w:sz="4" w:space="0" w:color="auto"/>
              <w:right w:val="single" w:sz="4" w:space="0" w:color="auto"/>
            </w:tcBorders>
            <w:hideMark/>
          </w:tcPr>
          <w:p w14:paraId="3F81DB01"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3BB7CC4"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AAE6F60" w14:textId="77777777" w:rsidR="00B33979" w:rsidRDefault="00B33979">
            <w:pPr>
              <w:pStyle w:val="TAL"/>
              <w:rPr>
                <w:sz w:val="16"/>
              </w:rPr>
            </w:pPr>
            <w:r>
              <w:rPr>
                <w:sz w:val="16"/>
              </w:rPr>
              <w:t>270</w:t>
            </w:r>
          </w:p>
        </w:tc>
        <w:tc>
          <w:tcPr>
            <w:tcW w:w="0" w:type="auto"/>
            <w:tcBorders>
              <w:top w:val="single" w:sz="4" w:space="0" w:color="auto"/>
              <w:left w:val="single" w:sz="4" w:space="0" w:color="auto"/>
              <w:bottom w:val="single" w:sz="4" w:space="0" w:color="auto"/>
              <w:right w:val="single" w:sz="4" w:space="0" w:color="auto"/>
            </w:tcBorders>
          </w:tcPr>
          <w:p w14:paraId="10F39F9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3E95C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060F4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83D734" w14:textId="77777777" w:rsidR="00B33979" w:rsidRDefault="00B33979">
            <w:pPr>
              <w:pStyle w:val="TAL"/>
              <w:rPr>
                <w:sz w:val="16"/>
              </w:rPr>
            </w:pPr>
            <w:r>
              <w:rPr>
                <w:sz w:val="16"/>
              </w:rPr>
              <w:t>TEI18, SEAL, eSEAL</w:t>
            </w:r>
          </w:p>
        </w:tc>
        <w:tc>
          <w:tcPr>
            <w:tcW w:w="0" w:type="auto"/>
            <w:tcBorders>
              <w:top w:val="single" w:sz="4" w:space="0" w:color="auto"/>
              <w:left w:val="single" w:sz="4" w:space="0" w:color="auto"/>
              <w:bottom w:val="single" w:sz="4" w:space="0" w:color="auto"/>
              <w:right w:val="single" w:sz="4" w:space="0" w:color="auto"/>
            </w:tcBorders>
            <w:hideMark/>
          </w:tcPr>
          <w:p w14:paraId="70E3AE45" w14:textId="77777777" w:rsidR="00B33979" w:rsidRDefault="00B33979">
            <w:pPr>
              <w:pStyle w:val="TAL"/>
              <w:rPr>
                <w:sz w:val="16"/>
              </w:rPr>
            </w:pPr>
            <w:r>
              <w:rPr>
                <w:sz w:val="16"/>
              </w:rPr>
              <w:t>revised</w:t>
            </w:r>
          </w:p>
        </w:tc>
      </w:tr>
      <w:tr w:rsidR="00B33979" w14:paraId="2283DD6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2A1C53F" w14:textId="77777777" w:rsidR="00B33979" w:rsidRDefault="00B33979">
            <w:pPr>
              <w:pStyle w:val="TAL"/>
              <w:rPr>
                <w:sz w:val="16"/>
              </w:rPr>
            </w:pPr>
            <w:r>
              <w:rPr>
                <w:sz w:val="16"/>
              </w:rPr>
              <w:t>C3-242155</w:t>
            </w:r>
          </w:p>
        </w:tc>
        <w:tc>
          <w:tcPr>
            <w:tcW w:w="0" w:type="auto"/>
            <w:tcBorders>
              <w:top w:val="single" w:sz="4" w:space="0" w:color="auto"/>
              <w:left w:val="single" w:sz="4" w:space="0" w:color="auto"/>
              <w:bottom w:val="single" w:sz="4" w:space="0" w:color="auto"/>
              <w:right w:val="single" w:sz="4" w:space="0" w:color="auto"/>
            </w:tcBorders>
            <w:hideMark/>
          </w:tcPr>
          <w:p w14:paraId="4318F2E1" w14:textId="77777777" w:rsidR="00B33979" w:rsidRDefault="00B33979">
            <w:pPr>
              <w:pStyle w:val="TAL"/>
              <w:rPr>
                <w:sz w:val="16"/>
              </w:rPr>
            </w:pPr>
            <w:r>
              <w:rPr>
                <w:sz w:val="16"/>
              </w:rPr>
              <w:t>AoI based search feature dependency</w:t>
            </w:r>
          </w:p>
        </w:tc>
        <w:tc>
          <w:tcPr>
            <w:tcW w:w="0" w:type="auto"/>
            <w:tcBorders>
              <w:top w:val="single" w:sz="4" w:space="0" w:color="auto"/>
              <w:left w:val="single" w:sz="4" w:space="0" w:color="auto"/>
              <w:bottom w:val="single" w:sz="4" w:space="0" w:color="auto"/>
              <w:right w:val="single" w:sz="4" w:space="0" w:color="auto"/>
            </w:tcBorders>
            <w:hideMark/>
          </w:tcPr>
          <w:p w14:paraId="2F2A7848"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B553422"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EBDA4E3" w14:textId="77777777" w:rsidR="00B33979" w:rsidRDefault="00B33979">
            <w:pPr>
              <w:pStyle w:val="TAL"/>
              <w:rPr>
                <w:sz w:val="16"/>
              </w:rPr>
            </w:pPr>
            <w:r>
              <w:rPr>
                <w:sz w:val="16"/>
              </w:rPr>
              <w:t>263</w:t>
            </w:r>
          </w:p>
        </w:tc>
        <w:tc>
          <w:tcPr>
            <w:tcW w:w="0" w:type="auto"/>
            <w:tcBorders>
              <w:top w:val="single" w:sz="4" w:space="0" w:color="auto"/>
              <w:left w:val="single" w:sz="4" w:space="0" w:color="auto"/>
              <w:bottom w:val="single" w:sz="4" w:space="0" w:color="auto"/>
              <w:right w:val="single" w:sz="4" w:space="0" w:color="auto"/>
            </w:tcBorders>
          </w:tcPr>
          <w:p w14:paraId="2C6B7C9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96BA4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758D2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B452E7" w14:textId="77777777" w:rsidR="00B33979" w:rsidRDefault="00B33979">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6BDD43ED" w14:textId="77777777" w:rsidR="00B33979" w:rsidRDefault="00B33979">
            <w:pPr>
              <w:pStyle w:val="TAL"/>
              <w:rPr>
                <w:sz w:val="16"/>
              </w:rPr>
            </w:pPr>
            <w:r>
              <w:rPr>
                <w:sz w:val="16"/>
              </w:rPr>
              <w:t>agreed</w:t>
            </w:r>
          </w:p>
        </w:tc>
      </w:tr>
      <w:tr w:rsidR="00B33979" w14:paraId="4C24574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7D16719" w14:textId="77777777" w:rsidR="00B33979" w:rsidRDefault="00B33979">
            <w:pPr>
              <w:pStyle w:val="TAL"/>
              <w:rPr>
                <w:sz w:val="16"/>
              </w:rPr>
            </w:pPr>
            <w:r>
              <w:rPr>
                <w:sz w:val="16"/>
              </w:rPr>
              <w:t>C3-242156</w:t>
            </w:r>
          </w:p>
        </w:tc>
        <w:tc>
          <w:tcPr>
            <w:tcW w:w="0" w:type="auto"/>
            <w:tcBorders>
              <w:top w:val="single" w:sz="4" w:space="0" w:color="auto"/>
              <w:left w:val="single" w:sz="4" w:space="0" w:color="auto"/>
              <w:bottom w:val="single" w:sz="4" w:space="0" w:color="auto"/>
              <w:right w:val="single" w:sz="4" w:space="0" w:color="auto"/>
            </w:tcBorders>
            <w:hideMark/>
          </w:tcPr>
          <w:p w14:paraId="776D0A23" w14:textId="77777777" w:rsidR="00B33979" w:rsidRDefault="00B33979">
            <w:pPr>
              <w:pStyle w:val="TAL"/>
              <w:rPr>
                <w:sz w:val="16"/>
              </w:rPr>
            </w:pPr>
            <w:r>
              <w:rPr>
                <w:sz w:val="16"/>
              </w:rPr>
              <w:t>Correction to the definition of Ntsctsf_QoSandTSCAssistance API</w:t>
            </w:r>
          </w:p>
        </w:tc>
        <w:tc>
          <w:tcPr>
            <w:tcW w:w="0" w:type="auto"/>
            <w:tcBorders>
              <w:top w:val="single" w:sz="4" w:space="0" w:color="auto"/>
              <w:left w:val="single" w:sz="4" w:space="0" w:color="auto"/>
              <w:bottom w:val="single" w:sz="4" w:space="0" w:color="auto"/>
              <w:right w:val="single" w:sz="4" w:space="0" w:color="auto"/>
            </w:tcBorders>
            <w:hideMark/>
          </w:tcPr>
          <w:p w14:paraId="2D2ADBAC"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03A322B"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33A38FE9" w14:textId="77777777" w:rsidR="00B33979" w:rsidRDefault="00B33979">
            <w:pPr>
              <w:pStyle w:val="TAL"/>
              <w:rPr>
                <w:sz w:val="16"/>
              </w:rPr>
            </w:pPr>
            <w:r>
              <w:rPr>
                <w:sz w:val="16"/>
              </w:rPr>
              <w:t>112</w:t>
            </w:r>
          </w:p>
        </w:tc>
        <w:tc>
          <w:tcPr>
            <w:tcW w:w="0" w:type="auto"/>
            <w:tcBorders>
              <w:top w:val="single" w:sz="4" w:space="0" w:color="auto"/>
              <w:left w:val="single" w:sz="4" w:space="0" w:color="auto"/>
              <w:bottom w:val="single" w:sz="4" w:space="0" w:color="auto"/>
              <w:right w:val="single" w:sz="4" w:space="0" w:color="auto"/>
            </w:tcBorders>
          </w:tcPr>
          <w:p w14:paraId="24D4B3E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05E7EE"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9F4E7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92A74A" w14:textId="77777777" w:rsidR="00B33979" w:rsidRDefault="00B33979">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57289D38" w14:textId="77777777" w:rsidR="00B33979" w:rsidRDefault="00B33979">
            <w:pPr>
              <w:pStyle w:val="TAL"/>
              <w:rPr>
                <w:sz w:val="16"/>
              </w:rPr>
            </w:pPr>
            <w:r>
              <w:rPr>
                <w:sz w:val="16"/>
              </w:rPr>
              <w:t>revised</w:t>
            </w:r>
          </w:p>
        </w:tc>
      </w:tr>
      <w:tr w:rsidR="00B33979" w14:paraId="00DE894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935ABF1" w14:textId="77777777" w:rsidR="00B33979" w:rsidRDefault="00B33979">
            <w:pPr>
              <w:pStyle w:val="TAL"/>
              <w:rPr>
                <w:sz w:val="16"/>
              </w:rPr>
            </w:pPr>
            <w:r>
              <w:rPr>
                <w:sz w:val="16"/>
              </w:rPr>
              <w:t>C3-242157</w:t>
            </w:r>
          </w:p>
        </w:tc>
        <w:tc>
          <w:tcPr>
            <w:tcW w:w="0" w:type="auto"/>
            <w:tcBorders>
              <w:top w:val="single" w:sz="4" w:space="0" w:color="auto"/>
              <w:left w:val="single" w:sz="4" w:space="0" w:color="auto"/>
              <w:bottom w:val="single" w:sz="4" w:space="0" w:color="auto"/>
              <w:right w:val="single" w:sz="4" w:space="0" w:color="auto"/>
            </w:tcBorders>
            <w:hideMark/>
          </w:tcPr>
          <w:p w14:paraId="0B121246" w14:textId="77777777" w:rsidR="00B33979" w:rsidRDefault="00B33979">
            <w:pPr>
              <w:pStyle w:val="TAL"/>
              <w:rPr>
                <w:sz w:val="16"/>
              </w:rPr>
            </w:pPr>
            <w:r>
              <w:rPr>
                <w:sz w:val="16"/>
              </w:rPr>
              <w:t>Several OpenAPI Corrections</w:t>
            </w:r>
          </w:p>
        </w:tc>
        <w:tc>
          <w:tcPr>
            <w:tcW w:w="0" w:type="auto"/>
            <w:tcBorders>
              <w:top w:val="single" w:sz="4" w:space="0" w:color="auto"/>
              <w:left w:val="single" w:sz="4" w:space="0" w:color="auto"/>
              <w:bottom w:val="single" w:sz="4" w:space="0" w:color="auto"/>
              <w:right w:val="single" w:sz="4" w:space="0" w:color="auto"/>
            </w:tcBorders>
            <w:hideMark/>
          </w:tcPr>
          <w:p w14:paraId="4F53B31D"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90B3567"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E0C9067" w14:textId="77777777" w:rsidR="00B33979" w:rsidRDefault="00B33979">
            <w:pPr>
              <w:pStyle w:val="TAL"/>
              <w:rPr>
                <w:sz w:val="16"/>
              </w:rPr>
            </w:pPr>
            <w:r>
              <w:rPr>
                <w:sz w:val="16"/>
              </w:rPr>
              <w:t>823</w:t>
            </w:r>
          </w:p>
        </w:tc>
        <w:tc>
          <w:tcPr>
            <w:tcW w:w="0" w:type="auto"/>
            <w:tcBorders>
              <w:top w:val="single" w:sz="4" w:space="0" w:color="auto"/>
              <w:left w:val="single" w:sz="4" w:space="0" w:color="auto"/>
              <w:bottom w:val="single" w:sz="4" w:space="0" w:color="auto"/>
              <w:right w:val="single" w:sz="4" w:space="0" w:color="auto"/>
            </w:tcBorders>
          </w:tcPr>
          <w:p w14:paraId="630C8D0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8BBFB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472F8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F6B8FC"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50239A2D" w14:textId="77777777" w:rsidR="00B33979" w:rsidRDefault="00B33979">
            <w:pPr>
              <w:pStyle w:val="TAL"/>
              <w:rPr>
                <w:sz w:val="16"/>
              </w:rPr>
            </w:pPr>
            <w:r>
              <w:rPr>
                <w:sz w:val="16"/>
              </w:rPr>
              <w:t>agreed</w:t>
            </w:r>
          </w:p>
        </w:tc>
      </w:tr>
      <w:tr w:rsidR="00B33979" w14:paraId="1EE5F20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445A6A9" w14:textId="77777777" w:rsidR="00B33979" w:rsidRDefault="00B33979">
            <w:pPr>
              <w:pStyle w:val="TAL"/>
              <w:rPr>
                <w:sz w:val="16"/>
              </w:rPr>
            </w:pPr>
            <w:r>
              <w:rPr>
                <w:sz w:val="16"/>
              </w:rPr>
              <w:t>C3-242158</w:t>
            </w:r>
          </w:p>
        </w:tc>
        <w:tc>
          <w:tcPr>
            <w:tcW w:w="0" w:type="auto"/>
            <w:tcBorders>
              <w:top w:val="single" w:sz="4" w:space="0" w:color="auto"/>
              <w:left w:val="single" w:sz="4" w:space="0" w:color="auto"/>
              <w:bottom w:val="single" w:sz="4" w:space="0" w:color="auto"/>
              <w:right w:val="single" w:sz="4" w:space="0" w:color="auto"/>
            </w:tcBorders>
            <w:hideMark/>
          </w:tcPr>
          <w:p w14:paraId="2F1785E0" w14:textId="77777777" w:rsidR="00B33979" w:rsidRDefault="00B33979">
            <w:pPr>
              <w:pStyle w:val="TAL"/>
              <w:rPr>
                <w:sz w:val="16"/>
              </w:rPr>
            </w:pPr>
            <w:r>
              <w:rPr>
                <w:sz w:val="16"/>
              </w:rPr>
              <w:t>Several OpenAPI Corrections</w:t>
            </w:r>
          </w:p>
        </w:tc>
        <w:tc>
          <w:tcPr>
            <w:tcW w:w="0" w:type="auto"/>
            <w:tcBorders>
              <w:top w:val="single" w:sz="4" w:space="0" w:color="auto"/>
              <w:left w:val="single" w:sz="4" w:space="0" w:color="auto"/>
              <w:bottom w:val="single" w:sz="4" w:space="0" w:color="auto"/>
              <w:right w:val="single" w:sz="4" w:space="0" w:color="auto"/>
            </w:tcBorders>
            <w:hideMark/>
          </w:tcPr>
          <w:p w14:paraId="3477B7B8"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FCFE369" w14:textId="77777777" w:rsidR="00B33979" w:rsidRDefault="00B33979">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15541D9F" w14:textId="77777777" w:rsidR="00B33979" w:rsidRDefault="00B33979">
            <w:pPr>
              <w:pStyle w:val="TAL"/>
              <w:rPr>
                <w:sz w:val="16"/>
              </w:rPr>
            </w:pPr>
            <w:r>
              <w:rPr>
                <w:sz w:val="16"/>
              </w:rPr>
              <w:t>347</w:t>
            </w:r>
          </w:p>
        </w:tc>
        <w:tc>
          <w:tcPr>
            <w:tcW w:w="0" w:type="auto"/>
            <w:tcBorders>
              <w:top w:val="single" w:sz="4" w:space="0" w:color="auto"/>
              <w:left w:val="single" w:sz="4" w:space="0" w:color="auto"/>
              <w:bottom w:val="single" w:sz="4" w:space="0" w:color="auto"/>
              <w:right w:val="single" w:sz="4" w:space="0" w:color="auto"/>
            </w:tcBorders>
          </w:tcPr>
          <w:p w14:paraId="5701149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7F7E5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1E536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73608D"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44BE6E6" w14:textId="77777777" w:rsidR="00B33979" w:rsidRDefault="00B33979">
            <w:pPr>
              <w:pStyle w:val="TAL"/>
              <w:rPr>
                <w:sz w:val="16"/>
              </w:rPr>
            </w:pPr>
            <w:r>
              <w:rPr>
                <w:sz w:val="16"/>
              </w:rPr>
              <w:t>agreed</w:t>
            </w:r>
          </w:p>
        </w:tc>
      </w:tr>
      <w:tr w:rsidR="00B33979" w14:paraId="3ECB4F6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683B728" w14:textId="77777777" w:rsidR="00B33979" w:rsidRDefault="00B33979">
            <w:pPr>
              <w:pStyle w:val="TAL"/>
              <w:rPr>
                <w:sz w:val="16"/>
              </w:rPr>
            </w:pPr>
            <w:r>
              <w:rPr>
                <w:sz w:val="16"/>
              </w:rPr>
              <w:t>C3-242159</w:t>
            </w:r>
          </w:p>
        </w:tc>
        <w:tc>
          <w:tcPr>
            <w:tcW w:w="0" w:type="auto"/>
            <w:tcBorders>
              <w:top w:val="single" w:sz="4" w:space="0" w:color="auto"/>
              <w:left w:val="single" w:sz="4" w:space="0" w:color="auto"/>
              <w:bottom w:val="single" w:sz="4" w:space="0" w:color="auto"/>
              <w:right w:val="single" w:sz="4" w:space="0" w:color="auto"/>
            </w:tcBorders>
            <w:hideMark/>
          </w:tcPr>
          <w:p w14:paraId="361682F3" w14:textId="77777777" w:rsidR="00B33979" w:rsidRDefault="00B33979">
            <w:pPr>
              <w:pStyle w:val="TAL"/>
              <w:rPr>
                <w:sz w:val="16"/>
              </w:rPr>
            </w:pPr>
            <w:r>
              <w:rPr>
                <w:sz w:val="16"/>
              </w:rPr>
              <w:t>Several OpenAPI Corrections</w:t>
            </w:r>
          </w:p>
        </w:tc>
        <w:tc>
          <w:tcPr>
            <w:tcW w:w="0" w:type="auto"/>
            <w:tcBorders>
              <w:top w:val="single" w:sz="4" w:space="0" w:color="auto"/>
              <w:left w:val="single" w:sz="4" w:space="0" w:color="auto"/>
              <w:bottom w:val="single" w:sz="4" w:space="0" w:color="auto"/>
              <w:right w:val="single" w:sz="4" w:space="0" w:color="auto"/>
            </w:tcBorders>
            <w:hideMark/>
          </w:tcPr>
          <w:p w14:paraId="18AA8337"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0788DC6"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BE3D8FF" w14:textId="77777777" w:rsidR="00B33979" w:rsidRDefault="00B33979">
            <w:pPr>
              <w:pStyle w:val="TAL"/>
              <w:rPr>
                <w:sz w:val="16"/>
              </w:rPr>
            </w:pPr>
            <w:r>
              <w:rPr>
                <w:sz w:val="16"/>
              </w:rPr>
              <w:t>1232</w:t>
            </w:r>
          </w:p>
        </w:tc>
        <w:tc>
          <w:tcPr>
            <w:tcW w:w="0" w:type="auto"/>
            <w:tcBorders>
              <w:top w:val="single" w:sz="4" w:space="0" w:color="auto"/>
              <w:left w:val="single" w:sz="4" w:space="0" w:color="auto"/>
              <w:bottom w:val="single" w:sz="4" w:space="0" w:color="auto"/>
              <w:right w:val="single" w:sz="4" w:space="0" w:color="auto"/>
            </w:tcBorders>
          </w:tcPr>
          <w:p w14:paraId="3F086FF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BC8C4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5E846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0AC3AE"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A01B6B6" w14:textId="77777777" w:rsidR="00B33979" w:rsidRDefault="00B33979">
            <w:pPr>
              <w:pStyle w:val="TAL"/>
              <w:rPr>
                <w:sz w:val="16"/>
              </w:rPr>
            </w:pPr>
            <w:r>
              <w:rPr>
                <w:sz w:val="16"/>
              </w:rPr>
              <w:t>agreed</w:t>
            </w:r>
          </w:p>
        </w:tc>
      </w:tr>
      <w:tr w:rsidR="00B33979" w14:paraId="39D9986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8B2738C" w14:textId="77777777" w:rsidR="00B33979" w:rsidRDefault="00B33979">
            <w:pPr>
              <w:pStyle w:val="TAL"/>
              <w:rPr>
                <w:sz w:val="16"/>
              </w:rPr>
            </w:pPr>
            <w:r>
              <w:rPr>
                <w:sz w:val="16"/>
              </w:rPr>
              <w:t>C3-242160</w:t>
            </w:r>
          </w:p>
        </w:tc>
        <w:tc>
          <w:tcPr>
            <w:tcW w:w="0" w:type="auto"/>
            <w:tcBorders>
              <w:top w:val="single" w:sz="4" w:space="0" w:color="auto"/>
              <w:left w:val="single" w:sz="4" w:space="0" w:color="auto"/>
              <w:bottom w:val="single" w:sz="4" w:space="0" w:color="auto"/>
              <w:right w:val="single" w:sz="4" w:space="0" w:color="auto"/>
            </w:tcBorders>
            <w:hideMark/>
          </w:tcPr>
          <w:p w14:paraId="110773C4" w14:textId="77777777" w:rsidR="00B33979" w:rsidRDefault="00B33979">
            <w:pPr>
              <w:pStyle w:val="TAL"/>
              <w:rPr>
                <w:sz w:val="16"/>
              </w:rPr>
            </w:pPr>
            <w:r>
              <w:rPr>
                <w:sz w:val="16"/>
              </w:rPr>
              <w:t>Several OpenAPI Corrections</w:t>
            </w:r>
          </w:p>
        </w:tc>
        <w:tc>
          <w:tcPr>
            <w:tcW w:w="0" w:type="auto"/>
            <w:tcBorders>
              <w:top w:val="single" w:sz="4" w:space="0" w:color="auto"/>
              <w:left w:val="single" w:sz="4" w:space="0" w:color="auto"/>
              <w:bottom w:val="single" w:sz="4" w:space="0" w:color="auto"/>
              <w:right w:val="single" w:sz="4" w:space="0" w:color="auto"/>
            </w:tcBorders>
            <w:hideMark/>
          </w:tcPr>
          <w:p w14:paraId="65F0D8A1"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3B37BB1"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79D2205" w14:textId="77777777" w:rsidR="00B33979" w:rsidRDefault="00B33979">
            <w:pPr>
              <w:pStyle w:val="TAL"/>
              <w:rPr>
                <w:sz w:val="16"/>
              </w:rPr>
            </w:pPr>
            <w:r>
              <w:rPr>
                <w:sz w:val="16"/>
              </w:rPr>
              <w:t>169</w:t>
            </w:r>
          </w:p>
        </w:tc>
        <w:tc>
          <w:tcPr>
            <w:tcW w:w="0" w:type="auto"/>
            <w:tcBorders>
              <w:top w:val="single" w:sz="4" w:space="0" w:color="auto"/>
              <w:left w:val="single" w:sz="4" w:space="0" w:color="auto"/>
              <w:bottom w:val="single" w:sz="4" w:space="0" w:color="auto"/>
              <w:right w:val="single" w:sz="4" w:space="0" w:color="auto"/>
            </w:tcBorders>
          </w:tcPr>
          <w:p w14:paraId="622F092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7F40B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E35A2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05FBDC"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2A9BE62A" w14:textId="77777777" w:rsidR="00B33979" w:rsidRDefault="00B33979">
            <w:pPr>
              <w:pStyle w:val="TAL"/>
              <w:rPr>
                <w:sz w:val="16"/>
              </w:rPr>
            </w:pPr>
            <w:r>
              <w:rPr>
                <w:sz w:val="16"/>
              </w:rPr>
              <w:t>agreed</w:t>
            </w:r>
          </w:p>
        </w:tc>
      </w:tr>
      <w:tr w:rsidR="00B33979" w14:paraId="3BD481F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BB945CB" w14:textId="77777777" w:rsidR="00B33979" w:rsidRDefault="00B33979">
            <w:pPr>
              <w:pStyle w:val="TAL"/>
              <w:rPr>
                <w:sz w:val="16"/>
              </w:rPr>
            </w:pPr>
            <w:r>
              <w:rPr>
                <w:sz w:val="16"/>
              </w:rPr>
              <w:t>C3-242161</w:t>
            </w:r>
          </w:p>
        </w:tc>
        <w:tc>
          <w:tcPr>
            <w:tcW w:w="0" w:type="auto"/>
            <w:tcBorders>
              <w:top w:val="single" w:sz="4" w:space="0" w:color="auto"/>
              <w:left w:val="single" w:sz="4" w:space="0" w:color="auto"/>
              <w:bottom w:val="single" w:sz="4" w:space="0" w:color="auto"/>
              <w:right w:val="single" w:sz="4" w:space="0" w:color="auto"/>
            </w:tcBorders>
            <w:hideMark/>
          </w:tcPr>
          <w:p w14:paraId="3DB75F6D" w14:textId="77777777" w:rsidR="00B33979" w:rsidRDefault="00B33979">
            <w:pPr>
              <w:pStyle w:val="TAL"/>
              <w:rPr>
                <w:sz w:val="16"/>
              </w:rPr>
            </w:pPr>
            <w:r>
              <w:rPr>
                <w:sz w:val="16"/>
              </w:rPr>
              <w:t>Several OpenAPI Corrections</w:t>
            </w:r>
          </w:p>
        </w:tc>
        <w:tc>
          <w:tcPr>
            <w:tcW w:w="0" w:type="auto"/>
            <w:tcBorders>
              <w:top w:val="single" w:sz="4" w:space="0" w:color="auto"/>
              <w:left w:val="single" w:sz="4" w:space="0" w:color="auto"/>
              <w:bottom w:val="single" w:sz="4" w:space="0" w:color="auto"/>
              <w:right w:val="single" w:sz="4" w:space="0" w:color="auto"/>
            </w:tcBorders>
            <w:hideMark/>
          </w:tcPr>
          <w:p w14:paraId="3ED4BAFB"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215F59F" w14:textId="77777777" w:rsidR="00B33979" w:rsidRDefault="00B33979">
            <w:pPr>
              <w:pStyle w:val="TAL"/>
              <w:rPr>
                <w:sz w:val="16"/>
              </w:rPr>
            </w:pPr>
            <w:r>
              <w:rPr>
                <w:sz w:val="16"/>
              </w:rPr>
              <w:t>29.583</w:t>
            </w:r>
          </w:p>
        </w:tc>
        <w:tc>
          <w:tcPr>
            <w:tcW w:w="0" w:type="auto"/>
            <w:tcBorders>
              <w:top w:val="single" w:sz="4" w:space="0" w:color="auto"/>
              <w:left w:val="single" w:sz="4" w:space="0" w:color="auto"/>
              <w:bottom w:val="single" w:sz="4" w:space="0" w:color="auto"/>
              <w:right w:val="single" w:sz="4" w:space="0" w:color="auto"/>
            </w:tcBorders>
            <w:hideMark/>
          </w:tcPr>
          <w:p w14:paraId="1F7C7E59" w14:textId="77777777" w:rsidR="00B33979" w:rsidRDefault="00B33979">
            <w:pPr>
              <w:pStyle w:val="TAL"/>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tcPr>
          <w:p w14:paraId="0607EEE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650B3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6BAA5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72034D"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2DF56FF3" w14:textId="77777777" w:rsidR="00B33979" w:rsidRDefault="00B33979">
            <w:pPr>
              <w:pStyle w:val="TAL"/>
              <w:rPr>
                <w:sz w:val="16"/>
              </w:rPr>
            </w:pPr>
            <w:r>
              <w:rPr>
                <w:sz w:val="16"/>
              </w:rPr>
              <w:t>revised</w:t>
            </w:r>
          </w:p>
        </w:tc>
      </w:tr>
      <w:tr w:rsidR="00B33979" w14:paraId="27DFCBA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28B900A" w14:textId="77777777" w:rsidR="00B33979" w:rsidRDefault="00B33979">
            <w:pPr>
              <w:pStyle w:val="TAL"/>
              <w:rPr>
                <w:sz w:val="16"/>
              </w:rPr>
            </w:pPr>
            <w:r>
              <w:rPr>
                <w:sz w:val="16"/>
              </w:rPr>
              <w:t>C3-242162</w:t>
            </w:r>
          </w:p>
        </w:tc>
        <w:tc>
          <w:tcPr>
            <w:tcW w:w="0" w:type="auto"/>
            <w:tcBorders>
              <w:top w:val="single" w:sz="4" w:space="0" w:color="auto"/>
              <w:left w:val="single" w:sz="4" w:space="0" w:color="auto"/>
              <w:bottom w:val="single" w:sz="4" w:space="0" w:color="auto"/>
              <w:right w:val="single" w:sz="4" w:space="0" w:color="auto"/>
            </w:tcBorders>
            <w:hideMark/>
          </w:tcPr>
          <w:p w14:paraId="1F21B444" w14:textId="77777777" w:rsidR="00B33979" w:rsidRDefault="00B33979">
            <w:pPr>
              <w:pStyle w:val="TAL"/>
              <w:rPr>
                <w:sz w:val="16"/>
              </w:rPr>
            </w:pPr>
            <w:r>
              <w:rPr>
                <w:sz w:val="16"/>
              </w:rPr>
              <w:t>Several OpenAPI corrections</w:t>
            </w:r>
          </w:p>
        </w:tc>
        <w:tc>
          <w:tcPr>
            <w:tcW w:w="0" w:type="auto"/>
            <w:tcBorders>
              <w:top w:val="single" w:sz="4" w:space="0" w:color="auto"/>
              <w:left w:val="single" w:sz="4" w:space="0" w:color="auto"/>
              <w:bottom w:val="single" w:sz="4" w:space="0" w:color="auto"/>
              <w:right w:val="single" w:sz="4" w:space="0" w:color="auto"/>
            </w:tcBorders>
            <w:hideMark/>
          </w:tcPr>
          <w:p w14:paraId="6B0D4601"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7438221" w14:textId="77777777" w:rsidR="00B33979" w:rsidRDefault="00B33979">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73E4303C" w14:textId="77777777" w:rsidR="00B33979" w:rsidRDefault="00B33979">
            <w:pPr>
              <w:pStyle w:val="TAL"/>
              <w:rPr>
                <w:sz w:val="16"/>
              </w:rPr>
            </w:pPr>
            <w:r>
              <w:rPr>
                <w:sz w:val="16"/>
              </w:rPr>
              <w:t>118</w:t>
            </w:r>
          </w:p>
        </w:tc>
        <w:tc>
          <w:tcPr>
            <w:tcW w:w="0" w:type="auto"/>
            <w:tcBorders>
              <w:top w:val="single" w:sz="4" w:space="0" w:color="auto"/>
              <w:left w:val="single" w:sz="4" w:space="0" w:color="auto"/>
              <w:bottom w:val="single" w:sz="4" w:space="0" w:color="auto"/>
              <w:right w:val="single" w:sz="4" w:space="0" w:color="auto"/>
            </w:tcBorders>
          </w:tcPr>
          <w:p w14:paraId="141B5E9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07A26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ED954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8441B9"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01DA1EE4" w14:textId="77777777" w:rsidR="00B33979" w:rsidRDefault="00B33979">
            <w:pPr>
              <w:pStyle w:val="TAL"/>
              <w:rPr>
                <w:sz w:val="16"/>
              </w:rPr>
            </w:pPr>
            <w:r>
              <w:rPr>
                <w:sz w:val="16"/>
              </w:rPr>
              <w:t>agreed</w:t>
            </w:r>
          </w:p>
        </w:tc>
      </w:tr>
      <w:tr w:rsidR="00B33979" w14:paraId="3EAD64D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F946956" w14:textId="77777777" w:rsidR="00B33979" w:rsidRDefault="00B33979">
            <w:pPr>
              <w:pStyle w:val="TAL"/>
              <w:rPr>
                <w:sz w:val="16"/>
              </w:rPr>
            </w:pPr>
            <w:r>
              <w:rPr>
                <w:sz w:val="16"/>
              </w:rPr>
              <w:t>C3-242163</w:t>
            </w:r>
          </w:p>
        </w:tc>
        <w:tc>
          <w:tcPr>
            <w:tcW w:w="0" w:type="auto"/>
            <w:tcBorders>
              <w:top w:val="single" w:sz="4" w:space="0" w:color="auto"/>
              <w:left w:val="single" w:sz="4" w:space="0" w:color="auto"/>
              <w:bottom w:val="single" w:sz="4" w:space="0" w:color="auto"/>
              <w:right w:val="single" w:sz="4" w:space="0" w:color="auto"/>
            </w:tcBorders>
            <w:hideMark/>
          </w:tcPr>
          <w:p w14:paraId="0B99E468" w14:textId="77777777" w:rsidR="00B33979" w:rsidRDefault="00B33979">
            <w:pPr>
              <w:pStyle w:val="TAL"/>
              <w:rPr>
                <w:sz w:val="16"/>
              </w:rPr>
            </w:pPr>
            <w:r>
              <w:rPr>
                <w:sz w:val="16"/>
              </w:rPr>
              <w:t>Correction to the definition of Ntsctsf_QoSandTSCAssistance API</w:t>
            </w:r>
          </w:p>
        </w:tc>
        <w:tc>
          <w:tcPr>
            <w:tcW w:w="0" w:type="auto"/>
            <w:tcBorders>
              <w:top w:val="single" w:sz="4" w:space="0" w:color="auto"/>
              <w:left w:val="single" w:sz="4" w:space="0" w:color="auto"/>
              <w:bottom w:val="single" w:sz="4" w:space="0" w:color="auto"/>
              <w:right w:val="single" w:sz="4" w:space="0" w:color="auto"/>
            </w:tcBorders>
            <w:hideMark/>
          </w:tcPr>
          <w:p w14:paraId="29DC2D4B"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EC262F8"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025BC44D" w14:textId="77777777" w:rsidR="00B33979" w:rsidRDefault="00B33979">
            <w:pPr>
              <w:pStyle w:val="TAL"/>
              <w:rPr>
                <w:sz w:val="16"/>
              </w:rPr>
            </w:pPr>
            <w:r>
              <w:rPr>
                <w:sz w:val="16"/>
              </w:rPr>
              <w:t>113</w:t>
            </w:r>
          </w:p>
        </w:tc>
        <w:tc>
          <w:tcPr>
            <w:tcW w:w="0" w:type="auto"/>
            <w:tcBorders>
              <w:top w:val="single" w:sz="4" w:space="0" w:color="auto"/>
              <w:left w:val="single" w:sz="4" w:space="0" w:color="auto"/>
              <w:bottom w:val="single" w:sz="4" w:space="0" w:color="auto"/>
              <w:right w:val="single" w:sz="4" w:space="0" w:color="auto"/>
            </w:tcBorders>
          </w:tcPr>
          <w:p w14:paraId="1586695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84A86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3DF1F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78ED3E" w14:textId="77777777" w:rsidR="00B33979" w:rsidRDefault="00B33979">
            <w:pPr>
              <w:pStyle w:val="TAL"/>
              <w:rPr>
                <w:sz w:val="16"/>
              </w:rPr>
            </w:pPr>
            <w:r>
              <w:rPr>
                <w:sz w:val="16"/>
              </w:rPr>
              <w:t>TRS_URLLC, TEI18</w:t>
            </w:r>
          </w:p>
        </w:tc>
        <w:tc>
          <w:tcPr>
            <w:tcW w:w="0" w:type="auto"/>
            <w:tcBorders>
              <w:top w:val="single" w:sz="4" w:space="0" w:color="auto"/>
              <w:left w:val="single" w:sz="4" w:space="0" w:color="auto"/>
              <w:bottom w:val="single" w:sz="4" w:space="0" w:color="auto"/>
              <w:right w:val="single" w:sz="4" w:space="0" w:color="auto"/>
            </w:tcBorders>
            <w:hideMark/>
          </w:tcPr>
          <w:p w14:paraId="6D32532A" w14:textId="77777777" w:rsidR="00B33979" w:rsidRDefault="00B33979">
            <w:pPr>
              <w:pStyle w:val="TAL"/>
              <w:rPr>
                <w:sz w:val="16"/>
              </w:rPr>
            </w:pPr>
            <w:r>
              <w:rPr>
                <w:sz w:val="16"/>
              </w:rPr>
              <w:t>revised</w:t>
            </w:r>
          </w:p>
        </w:tc>
      </w:tr>
      <w:tr w:rsidR="00B33979" w14:paraId="1B040CA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D01C227" w14:textId="77777777" w:rsidR="00B33979" w:rsidRDefault="00B33979">
            <w:pPr>
              <w:pStyle w:val="TAL"/>
              <w:rPr>
                <w:sz w:val="16"/>
              </w:rPr>
            </w:pPr>
            <w:r>
              <w:rPr>
                <w:sz w:val="16"/>
              </w:rPr>
              <w:t>C3-242165</w:t>
            </w:r>
          </w:p>
        </w:tc>
        <w:tc>
          <w:tcPr>
            <w:tcW w:w="0" w:type="auto"/>
            <w:tcBorders>
              <w:top w:val="single" w:sz="4" w:space="0" w:color="auto"/>
              <w:left w:val="single" w:sz="4" w:space="0" w:color="auto"/>
              <w:bottom w:val="single" w:sz="4" w:space="0" w:color="auto"/>
              <w:right w:val="single" w:sz="4" w:space="0" w:color="auto"/>
            </w:tcBorders>
            <w:hideMark/>
          </w:tcPr>
          <w:p w14:paraId="6782214A" w14:textId="77777777" w:rsidR="00B33979" w:rsidRDefault="00B33979">
            <w:pPr>
              <w:pStyle w:val="TAL"/>
              <w:rPr>
                <w:sz w:val="16"/>
              </w:rPr>
            </w:pPr>
            <w:r>
              <w:rPr>
                <w:sz w:val="16"/>
              </w:rPr>
              <w:t>Procedures update for checking mechanism of clock quality information received from UDM and AF</w:t>
            </w:r>
          </w:p>
        </w:tc>
        <w:tc>
          <w:tcPr>
            <w:tcW w:w="0" w:type="auto"/>
            <w:tcBorders>
              <w:top w:val="single" w:sz="4" w:space="0" w:color="auto"/>
              <w:left w:val="single" w:sz="4" w:space="0" w:color="auto"/>
              <w:bottom w:val="single" w:sz="4" w:space="0" w:color="auto"/>
              <w:right w:val="single" w:sz="4" w:space="0" w:color="auto"/>
            </w:tcBorders>
            <w:hideMark/>
          </w:tcPr>
          <w:p w14:paraId="06440CE5"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BAF6E13"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41EDAA6" w14:textId="77777777" w:rsidR="00B33979" w:rsidRDefault="00B33979">
            <w:pPr>
              <w:pStyle w:val="TAL"/>
              <w:rPr>
                <w:sz w:val="16"/>
              </w:rPr>
            </w:pPr>
            <w:r>
              <w:rPr>
                <w:sz w:val="16"/>
              </w:rPr>
              <w:t>536</w:t>
            </w:r>
          </w:p>
        </w:tc>
        <w:tc>
          <w:tcPr>
            <w:tcW w:w="0" w:type="auto"/>
            <w:tcBorders>
              <w:top w:val="single" w:sz="4" w:space="0" w:color="auto"/>
              <w:left w:val="single" w:sz="4" w:space="0" w:color="auto"/>
              <w:bottom w:val="single" w:sz="4" w:space="0" w:color="auto"/>
              <w:right w:val="single" w:sz="4" w:space="0" w:color="auto"/>
            </w:tcBorders>
          </w:tcPr>
          <w:p w14:paraId="7EB6BCA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6FAB1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04083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BD1FC4"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51789BF6" w14:textId="77777777" w:rsidR="00B33979" w:rsidRDefault="00B33979">
            <w:pPr>
              <w:pStyle w:val="TAL"/>
              <w:rPr>
                <w:sz w:val="16"/>
              </w:rPr>
            </w:pPr>
            <w:r>
              <w:rPr>
                <w:sz w:val="16"/>
              </w:rPr>
              <w:t>revised</w:t>
            </w:r>
          </w:p>
        </w:tc>
      </w:tr>
      <w:tr w:rsidR="00B33979" w14:paraId="146B294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56625CF" w14:textId="77777777" w:rsidR="00B33979" w:rsidRDefault="00B33979">
            <w:pPr>
              <w:pStyle w:val="TAL"/>
              <w:rPr>
                <w:sz w:val="16"/>
              </w:rPr>
            </w:pPr>
            <w:r>
              <w:rPr>
                <w:sz w:val="16"/>
              </w:rPr>
              <w:t>C3-242166</w:t>
            </w:r>
          </w:p>
        </w:tc>
        <w:tc>
          <w:tcPr>
            <w:tcW w:w="0" w:type="auto"/>
            <w:tcBorders>
              <w:top w:val="single" w:sz="4" w:space="0" w:color="auto"/>
              <w:left w:val="single" w:sz="4" w:space="0" w:color="auto"/>
              <w:bottom w:val="single" w:sz="4" w:space="0" w:color="auto"/>
              <w:right w:val="single" w:sz="4" w:space="0" w:color="auto"/>
            </w:tcBorders>
            <w:hideMark/>
          </w:tcPr>
          <w:p w14:paraId="3AC52016" w14:textId="77777777" w:rsidR="00B33979" w:rsidRDefault="00B33979">
            <w:pPr>
              <w:pStyle w:val="TAL"/>
              <w:rPr>
                <w:sz w:val="16"/>
              </w:rPr>
            </w:pPr>
            <w:r>
              <w:rPr>
                <w:sz w:val="16"/>
              </w:rPr>
              <w:t>Application Errors for time synchronization service</w:t>
            </w:r>
          </w:p>
        </w:tc>
        <w:tc>
          <w:tcPr>
            <w:tcW w:w="0" w:type="auto"/>
            <w:tcBorders>
              <w:top w:val="single" w:sz="4" w:space="0" w:color="auto"/>
              <w:left w:val="single" w:sz="4" w:space="0" w:color="auto"/>
              <w:bottom w:val="single" w:sz="4" w:space="0" w:color="auto"/>
              <w:right w:val="single" w:sz="4" w:space="0" w:color="auto"/>
            </w:tcBorders>
            <w:hideMark/>
          </w:tcPr>
          <w:p w14:paraId="376CB413"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0450CB3"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54051A06" w14:textId="77777777" w:rsidR="00B33979" w:rsidRDefault="00B33979">
            <w:pPr>
              <w:pStyle w:val="TAL"/>
              <w:rPr>
                <w:sz w:val="16"/>
              </w:rPr>
            </w:pPr>
            <w:r>
              <w:rPr>
                <w:sz w:val="16"/>
              </w:rPr>
              <w:t>114</w:t>
            </w:r>
          </w:p>
        </w:tc>
        <w:tc>
          <w:tcPr>
            <w:tcW w:w="0" w:type="auto"/>
            <w:tcBorders>
              <w:top w:val="single" w:sz="4" w:space="0" w:color="auto"/>
              <w:left w:val="single" w:sz="4" w:space="0" w:color="auto"/>
              <w:bottom w:val="single" w:sz="4" w:space="0" w:color="auto"/>
              <w:right w:val="single" w:sz="4" w:space="0" w:color="auto"/>
            </w:tcBorders>
          </w:tcPr>
          <w:p w14:paraId="62C440B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F3222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71965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A28572"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00E60C1B" w14:textId="77777777" w:rsidR="00B33979" w:rsidRDefault="00B33979">
            <w:pPr>
              <w:pStyle w:val="TAL"/>
              <w:rPr>
                <w:sz w:val="16"/>
              </w:rPr>
            </w:pPr>
            <w:r>
              <w:rPr>
                <w:sz w:val="16"/>
              </w:rPr>
              <w:t>revised</w:t>
            </w:r>
          </w:p>
        </w:tc>
      </w:tr>
      <w:tr w:rsidR="00B33979" w14:paraId="655C541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E1C1902" w14:textId="77777777" w:rsidR="00B33979" w:rsidRDefault="00B33979">
            <w:pPr>
              <w:pStyle w:val="TAL"/>
              <w:rPr>
                <w:sz w:val="16"/>
              </w:rPr>
            </w:pPr>
            <w:r>
              <w:rPr>
                <w:sz w:val="16"/>
              </w:rPr>
              <w:t>C3-242167</w:t>
            </w:r>
          </w:p>
        </w:tc>
        <w:tc>
          <w:tcPr>
            <w:tcW w:w="0" w:type="auto"/>
            <w:tcBorders>
              <w:top w:val="single" w:sz="4" w:space="0" w:color="auto"/>
              <w:left w:val="single" w:sz="4" w:space="0" w:color="auto"/>
              <w:bottom w:val="single" w:sz="4" w:space="0" w:color="auto"/>
              <w:right w:val="single" w:sz="4" w:space="0" w:color="auto"/>
            </w:tcBorders>
            <w:hideMark/>
          </w:tcPr>
          <w:p w14:paraId="46F8433F" w14:textId="77777777" w:rsidR="00B33979" w:rsidRDefault="00B33979">
            <w:pPr>
              <w:pStyle w:val="TAL"/>
              <w:rPr>
                <w:sz w:val="16"/>
              </w:rPr>
            </w:pPr>
            <w:r>
              <w:rPr>
                <w:sz w:val="16"/>
              </w:rPr>
              <w:t>Various correction</w:t>
            </w:r>
          </w:p>
        </w:tc>
        <w:tc>
          <w:tcPr>
            <w:tcW w:w="0" w:type="auto"/>
            <w:tcBorders>
              <w:top w:val="single" w:sz="4" w:space="0" w:color="auto"/>
              <w:left w:val="single" w:sz="4" w:space="0" w:color="auto"/>
              <w:bottom w:val="single" w:sz="4" w:space="0" w:color="auto"/>
              <w:right w:val="single" w:sz="4" w:space="0" w:color="auto"/>
            </w:tcBorders>
            <w:hideMark/>
          </w:tcPr>
          <w:p w14:paraId="3D389E21"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0173473"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5543FF29" w14:textId="77777777" w:rsidR="00B33979" w:rsidRDefault="00B33979">
            <w:pPr>
              <w:pStyle w:val="TAL"/>
              <w:rPr>
                <w:sz w:val="16"/>
              </w:rPr>
            </w:pPr>
            <w:r>
              <w:rPr>
                <w:sz w:val="16"/>
              </w:rPr>
              <w:t>115</w:t>
            </w:r>
          </w:p>
        </w:tc>
        <w:tc>
          <w:tcPr>
            <w:tcW w:w="0" w:type="auto"/>
            <w:tcBorders>
              <w:top w:val="single" w:sz="4" w:space="0" w:color="auto"/>
              <w:left w:val="single" w:sz="4" w:space="0" w:color="auto"/>
              <w:bottom w:val="single" w:sz="4" w:space="0" w:color="auto"/>
              <w:right w:val="single" w:sz="4" w:space="0" w:color="auto"/>
            </w:tcBorders>
          </w:tcPr>
          <w:p w14:paraId="2CA0AA8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B9CBD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CDBAB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7FEBFF"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6D8D6B5A" w14:textId="77777777" w:rsidR="00B33979" w:rsidRDefault="00B33979">
            <w:pPr>
              <w:pStyle w:val="TAL"/>
              <w:rPr>
                <w:sz w:val="16"/>
              </w:rPr>
            </w:pPr>
            <w:r>
              <w:rPr>
                <w:sz w:val="16"/>
              </w:rPr>
              <w:t>postponed</w:t>
            </w:r>
          </w:p>
        </w:tc>
      </w:tr>
      <w:tr w:rsidR="00B33979" w14:paraId="1F7F16E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21365C1" w14:textId="77777777" w:rsidR="00B33979" w:rsidRDefault="00B33979">
            <w:pPr>
              <w:pStyle w:val="TAL"/>
              <w:rPr>
                <w:sz w:val="16"/>
              </w:rPr>
            </w:pPr>
            <w:r>
              <w:rPr>
                <w:sz w:val="16"/>
              </w:rPr>
              <w:t>C3-242168</w:t>
            </w:r>
          </w:p>
        </w:tc>
        <w:tc>
          <w:tcPr>
            <w:tcW w:w="0" w:type="auto"/>
            <w:tcBorders>
              <w:top w:val="single" w:sz="4" w:space="0" w:color="auto"/>
              <w:left w:val="single" w:sz="4" w:space="0" w:color="auto"/>
              <w:bottom w:val="single" w:sz="4" w:space="0" w:color="auto"/>
              <w:right w:val="single" w:sz="4" w:space="0" w:color="auto"/>
            </w:tcBorders>
            <w:hideMark/>
          </w:tcPr>
          <w:p w14:paraId="5D335DB3" w14:textId="77777777" w:rsidR="00B33979" w:rsidRDefault="00B33979">
            <w:pPr>
              <w:pStyle w:val="TAL"/>
              <w:rPr>
                <w:sz w:val="16"/>
              </w:rPr>
            </w:pPr>
            <w:r>
              <w:rPr>
                <w:sz w:val="16"/>
              </w:rPr>
              <w:t>Removal of ENs</w:t>
            </w:r>
          </w:p>
        </w:tc>
        <w:tc>
          <w:tcPr>
            <w:tcW w:w="0" w:type="auto"/>
            <w:tcBorders>
              <w:top w:val="single" w:sz="4" w:space="0" w:color="auto"/>
              <w:left w:val="single" w:sz="4" w:space="0" w:color="auto"/>
              <w:bottom w:val="single" w:sz="4" w:space="0" w:color="auto"/>
              <w:right w:val="single" w:sz="4" w:space="0" w:color="auto"/>
            </w:tcBorders>
            <w:hideMark/>
          </w:tcPr>
          <w:p w14:paraId="169E8BE6"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B69B14C"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0C39A0A" w14:textId="77777777" w:rsidR="00B33979" w:rsidRDefault="00B33979">
            <w:pPr>
              <w:pStyle w:val="TAL"/>
              <w:rPr>
                <w:sz w:val="16"/>
              </w:rPr>
            </w:pPr>
            <w:r>
              <w:rPr>
                <w:sz w:val="16"/>
              </w:rPr>
              <w:t>1218</w:t>
            </w:r>
          </w:p>
        </w:tc>
        <w:tc>
          <w:tcPr>
            <w:tcW w:w="0" w:type="auto"/>
            <w:tcBorders>
              <w:top w:val="single" w:sz="4" w:space="0" w:color="auto"/>
              <w:left w:val="single" w:sz="4" w:space="0" w:color="auto"/>
              <w:bottom w:val="single" w:sz="4" w:space="0" w:color="auto"/>
              <w:right w:val="single" w:sz="4" w:space="0" w:color="auto"/>
            </w:tcBorders>
          </w:tcPr>
          <w:p w14:paraId="6AF9148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96316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F2FDA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F9245E"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10F4EEF0" w14:textId="77777777" w:rsidR="00B33979" w:rsidRDefault="00B33979">
            <w:pPr>
              <w:pStyle w:val="TAL"/>
              <w:rPr>
                <w:sz w:val="16"/>
              </w:rPr>
            </w:pPr>
            <w:r>
              <w:rPr>
                <w:sz w:val="16"/>
              </w:rPr>
              <w:t>revised</w:t>
            </w:r>
          </w:p>
        </w:tc>
      </w:tr>
      <w:tr w:rsidR="00B33979" w14:paraId="2154E95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99F3C3D" w14:textId="77777777" w:rsidR="00B33979" w:rsidRDefault="00B33979">
            <w:pPr>
              <w:pStyle w:val="TAL"/>
              <w:rPr>
                <w:sz w:val="16"/>
              </w:rPr>
            </w:pPr>
            <w:r>
              <w:rPr>
                <w:sz w:val="16"/>
              </w:rPr>
              <w:t>C3-242169</w:t>
            </w:r>
          </w:p>
        </w:tc>
        <w:tc>
          <w:tcPr>
            <w:tcW w:w="0" w:type="auto"/>
            <w:tcBorders>
              <w:top w:val="single" w:sz="4" w:space="0" w:color="auto"/>
              <w:left w:val="single" w:sz="4" w:space="0" w:color="auto"/>
              <w:bottom w:val="single" w:sz="4" w:space="0" w:color="auto"/>
              <w:right w:val="single" w:sz="4" w:space="0" w:color="auto"/>
            </w:tcBorders>
            <w:hideMark/>
          </w:tcPr>
          <w:p w14:paraId="1CD6EE91" w14:textId="77777777" w:rsidR="00B33979" w:rsidRDefault="00B33979">
            <w:pPr>
              <w:pStyle w:val="TAL"/>
              <w:rPr>
                <w:sz w:val="16"/>
              </w:rPr>
            </w:pPr>
            <w:r>
              <w:rPr>
                <w:sz w:val="16"/>
              </w:rPr>
              <w:t>QoE metric parameter in VAE_FileDistribution</w:t>
            </w:r>
          </w:p>
        </w:tc>
        <w:tc>
          <w:tcPr>
            <w:tcW w:w="0" w:type="auto"/>
            <w:tcBorders>
              <w:top w:val="single" w:sz="4" w:space="0" w:color="auto"/>
              <w:left w:val="single" w:sz="4" w:space="0" w:color="auto"/>
              <w:bottom w:val="single" w:sz="4" w:space="0" w:color="auto"/>
              <w:right w:val="single" w:sz="4" w:space="0" w:color="auto"/>
            </w:tcBorders>
            <w:hideMark/>
          </w:tcPr>
          <w:p w14:paraId="7C8AF48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9D50184" w14:textId="77777777" w:rsidR="00B33979" w:rsidRDefault="00B33979">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7BA8109F" w14:textId="77777777" w:rsidR="00B33979" w:rsidRDefault="00B33979">
            <w:pPr>
              <w:pStyle w:val="TAL"/>
              <w:rPr>
                <w:sz w:val="16"/>
              </w:rPr>
            </w:pPr>
            <w:r>
              <w:rPr>
                <w:sz w:val="16"/>
              </w:rPr>
              <w:t>119</w:t>
            </w:r>
          </w:p>
        </w:tc>
        <w:tc>
          <w:tcPr>
            <w:tcW w:w="0" w:type="auto"/>
            <w:tcBorders>
              <w:top w:val="single" w:sz="4" w:space="0" w:color="auto"/>
              <w:left w:val="single" w:sz="4" w:space="0" w:color="auto"/>
              <w:bottom w:val="single" w:sz="4" w:space="0" w:color="auto"/>
              <w:right w:val="single" w:sz="4" w:space="0" w:color="auto"/>
            </w:tcBorders>
          </w:tcPr>
          <w:p w14:paraId="7992A4B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C5CB3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10A7A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FCD337" w14:textId="77777777" w:rsidR="00B33979" w:rsidRDefault="00B33979">
            <w:pPr>
              <w:pStyle w:val="TAL"/>
              <w:rPr>
                <w:sz w:val="16"/>
              </w:rPr>
            </w:pPr>
            <w:r>
              <w:rPr>
                <w:sz w:val="16"/>
              </w:rPr>
              <w:t>V2XAPP_Ph3</w:t>
            </w:r>
          </w:p>
        </w:tc>
        <w:tc>
          <w:tcPr>
            <w:tcW w:w="0" w:type="auto"/>
            <w:tcBorders>
              <w:top w:val="single" w:sz="4" w:space="0" w:color="auto"/>
              <w:left w:val="single" w:sz="4" w:space="0" w:color="auto"/>
              <w:bottom w:val="single" w:sz="4" w:space="0" w:color="auto"/>
              <w:right w:val="single" w:sz="4" w:space="0" w:color="auto"/>
            </w:tcBorders>
            <w:hideMark/>
          </w:tcPr>
          <w:p w14:paraId="373FB022" w14:textId="77777777" w:rsidR="00B33979" w:rsidRDefault="00B33979">
            <w:pPr>
              <w:pStyle w:val="TAL"/>
              <w:rPr>
                <w:sz w:val="16"/>
              </w:rPr>
            </w:pPr>
            <w:r>
              <w:rPr>
                <w:sz w:val="16"/>
              </w:rPr>
              <w:t>revised</w:t>
            </w:r>
          </w:p>
        </w:tc>
      </w:tr>
      <w:tr w:rsidR="00B33979" w14:paraId="11B1049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1875730" w14:textId="77777777" w:rsidR="00B33979" w:rsidRDefault="00B33979">
            <w:pPr>
              <w:pStyle w:val="TAL"/>
              <w:rPr>
                <w:sz w:val="16"/>
              </w:rPr>
            </w:pPr>
            <w:r>
              <w:rPr>
                <w:sz w:val="16"/>
              </w:rPr>
              <w:t>C3-242170</w:t>
            </w:r>
          </w:p>
        </w:tc>
        <w:tc>
          <w:tcPr>
            <w:tcW w:w="0" w:type="auto"/>
            <w:tcBorders>
              <w:top w:val="single" w:sz="4" w:space="0" w:color="auto"/>
              <w:left w:val="single" w:sz="4" w:space="0" w:color="auto"/>
              <w:bottom w:val="single" w:sz="4" w:space="0" w:color="auto"/>
              <w:right w:val="single" w:sz="4" w:space="0" w:color="auto"/>
            </w:tcBorders>
            <w:hideMark/>
          </w:tcPr>
          <w:p w14:paraId="50289DF5" w14:textId="77777777" w:rsidR="00B33979" w:rsidRDefault="00B33979">
            <w:pPr>
              <w:pStyle w:val="TAL"/>
              <w:rPr>
                <w:sz w:val="16"/>
              </w:rPr>
            </w:pPr>
            <w:r>
              <w:rPr>
                <w:sz w:val="16"/>
              </w:rPr>
              <w:t>Minor Adjustment to add Service Operations Clause Reference in 5.7.3.1.</w:t>
            </w:r>
          </w:p>
        </w:tc>
        <w:tc>
          <w:tcPr>
            <w:tcW w:w="0" w:type="auto"/>
            <w:tcBorders>
              <w:top w:val="single" w:sz="4" w:space="0" w:color="auto"/>
              <w:left w:val="single" w:sz="4" w:space="0" w:color="auto"/>
              <w:bottom w:val="single" w:sz="4" w:space="0" w:color="auto"/>
              <w:right w:val="single" w:sz="4" w:space="0" w:color="auto"/>
            </w:tcBorders>
            <w:hideMark/>
          </w:tcPr>
          <w:p w14:paraId="4140B1D2" w14:textId="77777777" w:rsidR="00B33979" w:rsidRDefault="00B33979">
            <w:pPr>
              <w:pStyle w:val="TAL"/>
              <w:rPr>
                <w:sz w:val="16"/>
              </w:rPr>
            </w:pPr>
            <w:r>
              <w:rPr>
                <w:sz w:val="16"/>
              </w:rPr>
              <w:t>Amdocs Software Systems Ltd, AT&amp;T</w:t>
            </w:r>
          </w:p>
        </w:tc>
        <w:tc>
          <w:tcPr>
            <w:tcW w:w="0" w:type="auto"/>
            <w:tcBorders>
              <w:top w:val="single" w:sz="4" w:space="0" w:color="auto"/>
              <w:left w:val="single" w:sz="4" w:space="0" w:color="auto"/>
              <w:bottom w:val="single" w:sz="4" w:space="0" w:color="auto"/>
              <w:right w:val="single" w:sz="4" w:space="0" w:color="auto"/>
            </w:tcBorders>
            <w:hideMark/>
          </w:tcPr>
          <w:p w14:paraId="69F29BC1"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B4E2C7B" w14:textId="77777777" w:rsidR="00B33979" w:rsidRDefault="00B33979">
            <w:pPr>
              <w:pStyle w:val="TAL"/>
              <w:rPr>
                <w:sz w:val="16"/>
              </w:rPr>
            </w:pPr>
            <w:r>
              <w:rPr>
                <w:sz w:val="16"/>
              </w:rPr>
              <w:t>595</w:t>
            </w:r>
          </w:p>
        </w:tc>
        <w:tc>
          <w:tcPr>
            <w:tcW w:w="0" w:type="auto"/>
            <w:tcBorders>
              <w:top w:val="single" w:sz="4" w:space="0" w:color="auto"/>
              <w:left w:val="single" w:sz="4" w:space="0" w:color="auto"/>
              <w:bottom w:val="single" w:sz="4" w:space="0" w:color="auto"/>
              <w:right w:val="single" w:sz="4" w:space="0" w:color="auto"/>
            </w:tcBorders>
            <w:hideMark/>
          </w:tcPr>
          <w:p w14:paraId="210D3DB5"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405062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C8A40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49BFC3" w14:textId="77777777" w:rsidR="00B33979" w:rsidRDefault="00B33979">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7B4E9B84" w14:textId="77777777" w:rsidR="00B33979" w:rsidRDefault="00B33979">
            <w:pPr>
              <w:pStyle w:val="TAL"/>
              <w:rPr>
                <w:sz w:val="16"/>
              </w:rPr>
            </w:pPr>
            <w:r>
              <w:rPr>
                <w:sz w:val="16"/>
              </w:rPr>
              <w:t>postponed</w:t>
            </w:r>
          </w:p>
        </w:tc>
      </w:tr>
      <w:tr w:rsidR="00B33979" w14:paraId="5BB7367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F094B5A" w14:textId="77777777" w:rsidR="00B33979" w:rsidRDefault="00B33979">
            <w:pPr>
              <w:pStyle w:val="TAL"/>
              <w:rPr>
                <w:sz w:val="16"/>
              </w:rPr>
            </w:pPr>
            <w:r>
              <w:rPr>
                <w:sz w:val="16"/>
              </w:rPr>
              <w:t>C3-242171</w:t>
            </w:r>
          </w:p>
        </w:tc>
        <w:tc>
          <w:tcPr>
            <w:tcW w:w="0" w:type="auto"/>
            <w:tcBorders>
              <w:top w:val="single" w:sz="4" w:space="0" w:color="auto"/>
              <w:left w:val="single" w:sz="4" w:space="0" w:color="auto"/>
              <w:bottom w:val="single" w:sz="4" w:space="0" w:color="auto"/>
              <w:right w:val="single" w:sz="4" w:space="0" w:color="auto"/>
            </w:tcBorders>
            <w:hideMark/>
          </w:tcPr>
          <w:p w14:paraId="329C8E44" w14:textId="77777777" w:rsidR="00B33979" w:rsidRDefault="00B33979">
            <w:pPr>
              <w:pStyle w:val="TAL"/>
              <w:rPr>
                <w:sz w:val="16"/>
              </w:rPr>
            </w:pPr>
            <w:r>
              <w:rPr>
                <w:sz w:val="16"/>
              </w:rPr>
              <w:t>Clarification notes for 404 application error.</w:t>
            </w:r>
          </w:p>
        </w:tc>
        <w:tc>
          <w:tcPr>
            <w:tcW w:w="0" w:type="auto"/>
            <w:tcBorders>
              <w:top w:val="single" w:sz="4" w:space="0" w:color="auto"/>
              <w:left w:val="single" w:sz="4" w:space="0" w:color="auto"/>
              <w:bottom w:val="single" w:sz="4" w:space="0" w:color="auto"/>
              <w:right w:val="single" w:sz="4" w:space="0" w:color="auto"/>
            </w:tcBorders>
            <w:hideMark/>
          </w:tcPr>
          <w:p w14:paraId="3B0AA6FD" w14:textId="77777777" w:rsidR="00B33979" w:rsidRDefault="00B33979">
            <w:pPr>
              <w:pStyle w:val="TAL"/>
              <w:rPr>
                <w:sz w:val="16"/>
              </w:rPr>
            </w:pPr>
            <w:r>
              <w:rPr>
                <w:sz w:val="16"/>
              </w:rPr>
              <w:t>Amdocs Software Systems Ltd</w:t>
            </w:r>
          </w:p>
        </w:tc>
        <w:tc>
          <w:tcPr>
            <w:tcW w:w="0" w:type="auto"/>
            <w:tcBorders>
              <w:top w:val="single" w:sz="4" w:space="0" w:color="auto"/>
              <w:left w:val="single" w:sz="4" w:space="0" w:color="auto"/>
              <w:bottom w:val="single" w:sz="4" w:space="0" w:color="auto"/>
              <w:right w:val="single" w:sz="4" w:space="0" w:color="auto"/>
            </w:tcBorders>
            <w:hideMark/>
          </w:tcPr>
          <w:p w14:paraId="22B4FB0C" w14:textId="77777777" w:rsidR="00B33979" w:rsidRDefault="00B33979">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140FCB9C" w14:textId="77777777" w:rsidR="00B33979" w:rsidRDefault="00B33979">
            <w:pPr>
              <w:pStyle w:val="TAL"/>
              <w:rPr>
                <w:sz w:val="16"/>
              </w:rPr>
            </w:pPr>
            <w:r>
              <w:rPr>
                <w:sz w:val="16"/>
              </w:rPr>
              <w:t>198</w:t>
            </w:r>
          </w:p>
        </w:tc>
        <w:tc>
          <w:tcPr>
            <w:tcW w:w="0" w:type="auto"/>
            <w:tcBorders>
              <w:top w:val="single" w:sz="4" w:space="0" w:color="auto"/>
              <w:left w:val="single" w:sz="4" w:space="0" w:color="auto"/>
              <w:bottom w:val="single" w:sz="4" w:space="0" w:color="auto"/>
              <w:right w:val="single" w:sz="4" w:space="0" w:color="auto"/>
            </w:tcBorders>
            <w:hideMark/>
          </w:tcPr>
          <w:p w14:paraId="3D02E7C1"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381A6E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ED23A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7D331B" w14:textId="77777777" w:rsidR="00B33979" w:rsidRDefault="00B33979">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391E5532" w14:textId="77777777" w:rsidR="00B33979" w:rsidRDefault="00B33979">
            <w:pPr>
              <w:pStyle w:val="TAL"/>
              <w:rPr>
                <w:sz w:val="16"/>
              </w:rPr>
            </w:pPr>
            <w:r>
              <w:rPr>
                <w:sz w:val="16"/>
              </w:rPr>
              <w:t>postponed</w:t>
            </w:r>
          </w:p>
        </w:tc>
      </w:tr>
      <w:tr w:rsidR="00B33979" w14:paraId="19E5C6B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EB0F16F" w14:textId="77777777" w:rsidR="00B33979" w:rsidRDefault="00B33979">
            <w:pPr>
              <w:pStyle w:val="TAL"/>
              <w:rPr>
                <w:sz w:val="16"/>
              </w:rPr>
            </w:pPr>
            <w:r>
              <w:rPr>
                <w:sz w:val="16"/>
              </w:rPr>
              <w:t>C3-242172</w:t>
            </w:r>
          </w:p>
        </w:tc>
        <w:tc>
          <w:tcPr>
            <w:tcW w:w="0" w:type="auto"/>
            <w:tcBorders>
              <w:top w:val="single" w:sz="4" w:space="0" w:color="auto"/>
              <w:left w:val="single" w:sz="4" w:space="0" w:color="auto"/>
              <w:bottom w:val="single" w:sz="4" w:space="0" w:color="auto"/>
              <w:right w:val="single" w:sz="4" w:space="0" w:color="auto"/>
            </w:tcBorders>
            <w:hideMark/>
          </w:tcPr>
          <w:p w14:paraId="052AFB61" w14:textId="77777777" w:rsidR="00B33979" w:rsidRDefault="00B33979">
            <w:pPr>
              <w:pStyle w:val="TAL"/>
              <w:rPr>
                <w:sz w:val="16"/>
              </w:rPr>
            </w:pPr>
            <w:r>
              <w:rPr>
                <w:sz w:val="16"/>
              </w:rPr>
              <w:t>Correction to the OAuth2 scope in Nadrf_DataManagement API</w:t>
            </w:r>
          </w:p>
        </w:tc>
        <w:tc>
          <w:tcPr>
            <w:tcW w:w="0" w:type="auto"/>
            <w:tcBorders>
              <w:top w:val="single" w:sz="4" w:space="0" w:color="auto"/>
              <w:left w:val="single" w:sz="4" w:space="0" w:color="auto"/>
              <w:bottom w:val="single" w:sz="4" w:space="0" w:color="auto"/>
              <w:right w:val="single" w:sz="4" w:space="0" w:color="auto"/>
            </w:tcBorders>
            <w:hideMark/>
          </w:tcPr>
          <w:p w14:paraId="5CFA79B9"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101CA4F9" w14:textId="77777777" w:rsidR="00B33979" w:rsidRDefault="00B33979">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35F1941D" w14:textId="77777777" w:rsidR="00B33979" w:rsidRDefault="00B33979">
            <w:pPr>
              <w:pStyle w:val="TAL"/>
              <w:rPr>
                <w:sz w:val="16"/>
              </w:rPr>
            </w:pPr>
            <w:r>
              <w:rPr>
                <w:sz w:val="16"/>
              </w:rPr>
              <w:t>79</w:t>
            </w:r>
          </w:p>
        </w:tc>
        <w:tc>
          <w:tcPr>
            <w:tcW w:w="0" w:type="auto"/>
            <w:tcBorders>
              <w:top w:val="single" w:sz="4" w:space="0" w:color="auto"/>
              <w:left w:val="single" w:sz="4" w:space="0" w:color="auto"/>
              <w:bottom w:val="single" w:sz="4" w:space="0" w:color="auto"/>
              <w:right w:val="single" w:sz="4" w:space="0" w:color="auto"/>
            </w:tcBorders>
          </w:tcPr>
          <w:p w14:paraId="0FCBE41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FA321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60F0E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0799FF"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0ABCD0A" w14:textId="77777777" w:rsidR="00B33979" w:rsidRDefault="00B33979">
            <w:pPr>
              <w:pStyle w:val="TAL"/>
              <w:rPr>
                <w:sz w:val="16"/>
              </w:rPr>
            </w:pPr>
            <w:r>
              <w:rPr>
                <w:sz w:val="16"/>
              </w:rPr>
              <w:t>agreed</w:t>
            </w:r>
          </w:p>
        </w:tc>
      </w:tr>
      <w:tr w:rsidR="00B33979" w14:paraId="65F675C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F04F1EF" w14:textId="77777777" w:rsidR="00B33979" w:rsidRDefault="00B33979">
            <w:pPr>
              <w:pStyle w:val="TAL"/>
              <w:rPr>
                <w:sz w:val="16"/>
              </w:rPr>
            </w:pPr>
            <w:r>
              <w:rPr>
                <w:sz w:val="16"/>
              </w:rPr>
              <w:t>C3-242173</w:t>
            </w:r>
          </w:p>
        </w:tc>
        <w:tc>
          <w:tcPr>
            <w:tcW w:w="0" w:type="auto"/>
            <w:tcBorders>
              <w:top w:val="single" w:sz="4" w:space="0" w:color="auto"/>
              <w:left w:val="single" w:sz="4" w:space="0" w:color="auto"/>
              <w:bottom w:val="single" w:sz="4" w:space="0" w:color="auto"/>
              <w:right w:val="single" w:sz="4" w:space="0" w:color="auto"/>
            </w:tcBorders>
            <w:hideMark/>
          </w:tcPr>
          <w:p w14:paraId="1BC2320C" w14:textId="77777777" w:rsidR="00B33979" w:rsidRDefault="00B33979">
            <w:pPr>
              <w:pStyle w:val="TAL"/>
              <w:rPr>
                <w:sz w:val="16"/>
              </w:rPr>
            </w:pPr>
            <w:r>
              <w:rPr>
                <w:sz w:val="16"/>
              </w:rPr>
              <w:t>AnLF as consumer of the Nnwdaf_MLModelMonitor service</w:t>
            </w:r>
          </w:p>
        </w:tc>
        <w:tc>
          <w:tcPr>
            <w:tcW w:w="0" w:type="auto"/>
            <w:tcBorders>
              <w:top w:val="single" w:sz="4" w:space="0" w:color="auto"/>
              <w:left w:val="single" w:sz="4" w:space="0" w:color="auto"/>
              <w:bottom w:val="single" w:sz="4" w:space="0" w:color="auto"/>
              <w:right w:val="single" w:sz="4" w:space="0" w:color="auto"/>
            </w:tcBorders>
            <w:hideMark/>
          </w:tcPr>
          <w:p w14:paraId="0406B022"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F9FBD8E"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E37A2B6" w14:textId="77777777" w:rsidR="00B33979" w:rsidRDefault="00B33979">
            <w:pPr>
              <w:pStyle w:val="TAL"/>
              <w:rPr>
                <w:sz w:val="16"/>
              </w:rPr>
            </w:pPr>
            <w:r>
              <w:rPr>
                <w:sz w:val="16"/>
              </w:rPr>
              <w:t>879</w:t>
            </w:r>
          </w:p>
        </w:tc>
        <w:tc>
          <w:tcPr>
            <w:tcW w:w="0" w:type="auto"/>
            <w:tcBorders>
              <w:top w:val="single" w:sz="4" w:space="0" w:color="auto"/>
              <w:left w:val="single" w:sz="4" w:space="0" w:color="auto"/>
              <w:bottom w:val="single" w:sz="4" w:space="0" w:color="auto"/>
              <w:right w:val="single" w:sz="4" w:space="0" w:color="auto"/>
            </w:tcBorders>
          </w:tcPr>
          <w:p w14:paraId="376A0DD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A0BB6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424C4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748B45"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F0FA340" w14:textId="77777777" w:rsidR="00B33979" w:rsidRDefault="00B33979">
            <w:pPr>
              <w:pStyle w:val="TAL"/>
              <w:rPr>
                <w:sz w:val="16"/>
              </w:rPr>
            </w:pPr>
            <w:r>
              <w:rPr>
                <w:sz w:val="16"/>
              </w:rPr>
              <w:t>agreed</w:t>
            </w:r>
          </w:p>
        </w:tc>
      </w:tr>
      <w:tr w:rsidR="00B33979" w14:paraId="1742024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B1282CE" w14:textId="77777777" w:rsidR="00B33979" w:rsidRDefault="00B33979">
            <w:pPr>
              <w:pStyle w:val="TAL"/>
              <w:rPr>
                <w:sz w:val="16"/>
              </w:rPr>
            </w:pPr>
            <w:r>
              <w:rPr>
                <w:sz w:val="16"/>
              </w:rPr>
              <w:t>C3-242174</w:t>
            </w:r>
          </w:p>
        </w:tc>
        <w:tc>
          <w:tcPr>
            <w:tcW w:w="0" w:type="auto"/>
            <w:tcBorders>
              <w:top w:val="single" w:sz="4" w:space="0" w:color="auto"/>
              <w:left w:val="single" w:sz="4" w:space="0" w:color="auto"/>
              <w:bottom w:val="single" w:sz="4" w:space="0" w:color="auto"/>
              <w:right w:val="single" w:sz="4" w:space="0" w:color="auto"/>
            </w:tcBorders>
            <w:hideMark/>
          </w:tcPr>
          <w:p w14:paraId="5030F54C" w14:textId="77777777" w:rsidR="00B33979" w:rsidRDefault="00B33979">
            <w:pPr>
              <w:pStyle w:val="TAL"/>
              <w:rPr>
                <w:sz w:val="16"/>
              </w:rPr>
            </w:pPr>
            <w:r>
              <w:rPr>
                <w:sz w:val="16"/>
              </w:rPr>
              <w:t>Corrections related to immReports</w:t>
            </w:r>
          </w:p>
        </w:tc>
        <w:tc>
          <w:tcPr>
            <w:tcW w:w="0" w:type="auto"/>
            <w:tcBorders>
              <w:top w:val="single" w:sz="4" w:space="0" w:color="auto"/>
              <w:left w:val="single" w:sz="4" w:space="0" w:color="auto"/>
              <w:bottom w:val="single" w:sz="4" w:space="0" w:color="auto"/>
              <w:right w:val="single" w:sz="4" w:space="0" w:color="auto"/>
            </w:tcBorders>
            <w:hideMark/>
          </w:tcPr>
          <w:p w14:paraId="013F43FF"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32049E0"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8BF1814" w14:textId="77777777" w:rsidR="00B33979" w:rsidRDefault="00B33979">
            <w:pPr>
              <w:pStyle w:val="TAL"/>
              <w:rPr>
                <w:sz w:val="16"/>
              </w:rPr>
            </w:pPr>
            <w:r>
              <w:rPr>
                <w:sz w:val="16"/>
              </w:rPr>
              <w:t>880</w:t>
            </w:r>
          </w:p>
        </w:tc>
        <w:tc>
          <w:tcPr>
            <w:tcW w:w="0" w:type="auto"/>
            <w:tcBorders>
              <w:top w:val="single" w:sz="4" w:space="0" w:color="auto"/>
              <w:left w:val="single" w:sz="4" w:space="0" w:color="auto"/>
              <w:bottom w:val="single" w:sz="4" w:space="0" w:color="auto"/>
              <w:right w:val="single" w:sz="4" w:space="0" w:color="auto"/>
            </w:tcBorders>
          </w:tcPr>
          <w:p w14:paraId="160B867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325CD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20AD9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B0AC55"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2D02C58" w14:textId="77777777" w:rsidR="00B33979" w:rsidRDefault="00B33979">
            <w:pPr>
              <w:pStyle w:val="TAL"/>
              <w:rPr>
                <w:sz w:val="16"/>
              </w:rPr>
            </w:pPr>
            <w:r>
              <w:rPr>
                <w:sz w:val="16"/>
              </w:rPr>
              <w:t>agreed</w:t>
            </w:r>
          </w:p>
        </w:tc>
      </w:tr>
      <w:tr w:rsidR="00B33979" w14:paraId="52AD802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A5E8DF3" w14:textId="77777777" w:rsidR="00B33979" w:rsidRDefault="00B33979">
            <w:pPr>
              <w:pStyle w:val="TAL"/>
              <w:rPr>
                <w:sz w:val="16"/>
              </w:rPr>
            </w:pPr>
            <w:r>
              <w:rPr>
                <w:sz w:val="16"/>
              </w:rPr>
              <w:t>C3-242175</w:t>
            </w:r>
          </w:p>
        </w:tc>
        <w:tc>
          <w:tcPr>
            <w:tcW w:w="0" w:type="auto"/>
            <w:tcBorders>
              <w:top w:val="single" w:sz="4" w:space="0" w:color="auto"/>
              <w:left w:val="single" w:sz="4" w:space="0" w:color="auto"/>
              <w:bottom w:val="single" w:sz="4" w:space="0" w:color="auto"/>
              <w:right w:val="single" w:sz="4" w:space="0" w:color="auto"/>
            </w:tcBorders>
            <w:hideMark/>
          </w:tcPr>
          <w:p w14:paraId="78787E89" w14:textId="77777777" w:rsidR="00B33979" w:rsidRDefault="00B33979">
            <w:pPr>
              <w:pStyle w:val="TAL"/>
              <w:rPr>
                <w:sz w:val="16"/>
              </w:rPr>
            </w:pPr>
            <w:r>
              <w:rPr>
                <w:sz w:val="16"/>
              </w:rPr>
              <w:t>Completion of analytics events for Nnwdaf_MLModelProvision service</w:t>
            </w:r>
          </w:p>
        </w:tc>
        <w:tc>
          <w:tcPr>
            <w:tcW w:w="0" w:type="auto"/>
            <w:tcBorders>
              <w:top w:val="single" w:sz="4" w:space="0" w:color="auto"/>
              <w:left w:val="single" w:sz="4" w:space="0" w:color="auto"/>
              <w:bottom w:val="single" w:sz="4" w:space="0" w:color="auto"/>
              <w:right w:val="single" w:sz="4" w:space="0" w:color="auto"/>
            </w:tcBorders>
            <w:hideMark/>
          </w:tcPr>
          <w:p w14:paraId="419B571D"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F69CB6C"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8ADF0E9" w14:textId="77777777" w:rsidR="00B33979" w:rsidRDefault="00B33979">
            <w:pPr>
              <w:pStyle w:val="TAL"/>
              <w:rPr>
                <w:sz w:val="16"/>
              </w:rPr>
            </w:pPr>
            <w:r>
              <w:rPr>
                <w:sz w:val="16"/>
              </w:rPr>
              <w:t>881</w:t>
            </w:r>
          </w:p>
        </w:tc>
        <w:tc>
          <w:tcPr>
            <w:tcW w:w="0" w:type="auto"/>
            <w:tcBorders>
              <w:top w:val="single" w:sz="4" w:space="0" w:color="auto"/>
              <w:left w:val="single" w:sz="4" w:space="0" w:color="auto"/>
              <w:bottom w:val="single" w:sz="4" w:space="0" w:color="auto"/>
              <w:right w:val="single" w:sz="4" w:space="0" w:color="auto"/>
            </w:tcBorders>
          </w:tcPr>
          <w:p w14:paraId="63FFEC1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11193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00BA7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FECB64"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6CD727A" w14:textId="77777777" w:rsidR="00B33979" w:rsidRDefault="00B33979">
            <w:pPr>
              <w:pStyle w:val="TAL"/>
              <w:rPr>
                <w:sz w:val="16"/>
              </w:rPr>
            </w:pPr>
            <w:r>
              <w:rPr>
                <w:sz w:val="16"/>
              </w:rPr>
              <w:t>revised</w:t>
            </w:r>
          </w:p>
        </w:tc>
      </w:tr>
      <w:tr w:rsidR="00B33979" w14:paraId="36507DD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51AE742" w14:textId="77777777" w:rsidR="00B33979" w:rsidRDefault="00B33979">
            <w:pPr>
              <w:pStyle w:val="TAL"/>
              <w:rPr>
                <w:sz w:val="16"/>
              </w:rPr>
            </w:pPr>
            <w:r>
              <w:rPr>
                <w:sz w:val="16"/>
              </w:rPr>
              <w:t>C3-242176</w:t>
            </w:r>
          </w:p>
        </w:tc>
        <w:tc>
          <w:tcPr>
            <w:tcW w:w="0" w:type="auto"/>
            <w:tcBorders>
              <w:top w:val="single" w:sz="4" w:space="0" w:color="auto"/>
              <w:left w:val="single" w:sz="4" w:space="0" w:color="auto"/>
              <w:bottom w:val="single" w:sz="4" w:space="0" w:color="auto"/>
              <w:right w:val="single" w:sz="4" w:space="0" w:color="auto"/>
            </w:tcBorders>
            <w:hideMark/>
          </w:tcPr>
          <w:p w14:paraId="5426AF8F" w14:textId="77777777" w:rsidR="00B33979" w:rsidRDefault="00B33979">
            <w:pPr>
              <w:pStyle w:val="TAL"/>
              <w:rPr>
                <w:sz w:val="16"/>
              </w:rPr>
            </w:pPr>
            <w:r>
              <w:rPr>
                <w:sz w:val="16"/>
              </w:rPr>
              <w:t>correction to MLModelTrainInfo</w:t>
            </w:r>
          </w:p>
        </w:tc>
        <w:tc>
          <w:tcPr>
            <w:tcW w:w="0" w:type="auto"/>
            <w:tcBorders>
              <w:top w:val="single" w:sz="4" w:space="0" w:color="auto"/>
              <w:left w:val="single" w:sz="4" w:space="0" w:color="auto"/>
              <w:bottom w:val="single" w:sz="4" w:space="0" w:color="auto"/>
              <w:right w:val="single" w:sz="4" w:space="0" w:color="auto"/>
            </w:tcBorders>
            <w:hideMark/>
          </w:tcPr>
          <w:p w14:paraId="6B29DFF5"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081A022"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7E90202" w14:textId="77777777" w:rsidR="00B33979" w:rsidRDefault="00B33979">
            <w:pPr>
              <w:pStyle w:val="TAL"/>
              <w:rPr>
                <w:sz w:val="16"/>
              </w:rPr>
            </w:pPr>
            <w:r>
              <w:rPr>
                <w:sz w:val="16"/>
              </w:rPr>
              <w:t>882</w:t>
            </w:r>
          </w:p>
        </w:tc>
        <w:tc>
          <w:tcPr>
            <w:tcW w:w="0" w:type="auto"/>
            <w:tcBorders>
              <w:top w:val="single" w:sz="4" w:space="0" w:color="auto"/>
              <w:left w:val="single" w:sz="4" w:space="0" w:color="auto"/>
              <w:bottom w:val="single" w:sz="4" w:space="0" w:color="auto"/>
              <w:right w:val="single" w:sz="4" w:space="0" w:color="auto"/>
            </w:tcBorders>
          </w:tcPr>
          <w:p w14:paraId="50FECF6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67A9F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F032C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D827FF"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1835493" w14:textId="77777777" w:rsidR="00B33979" w:rsidRDefault="00B33979">
            <w:pPr>
              <w:pStyle w:val="TAL"/>
              <w:rPr>
                <w:sz w:val="16"/>
              </w:rPr>
            </w:pPr>
            <w:r>
              <w:rPr>
                <w:sz w:val="16"/>
              </w:rPr>
              <w:t>agreed</w:t>
            </w:r>
          </w:p>
        </w:tc>
      </w:tr>
      <w:tr w:rsidR="00B33979" w14:paraId="5B2F9EA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8F7A2C7" w14:textId="77777777" w:rsidR="00B33979" w:rsidRDefault="00B33979">
            <w:pPr>
              <w:pStyle w:val="TAL"/>
              <w:rPr>
                <w:sz w:val="16"/>
              </w:rPr>
            </w:pPr>
            <w:r>
              <w:rPr>
                <w:sz w:val="16"/>
              </w:rPr>
              <w:t>C3-242177</w:t>
            </w:r>
          </w:p>
        </w:tc>
        <w:tc>
          <w:tcPr>
            <w:tcW w:w="0" w:type="auto"/>
            <w:tcBorders>
              <w:top w:val="single" w:sz="4" w:space="0" w:color="auto"/>
              <w:left w:val="single" w:sz="4" w:space="0" w:color="auto"/>
              <w:bottom w:val="single" w:sz="4" w:space="0" w:color="auto"/>
              <w:right w:val="single" w:sz="4" w:space="0" w:color="auto"/>
            </w:tcBorders>
            <w:hideMark/>
          </w:tcPr>
          <w:p w14:paraId="5F2C7CB0" w14:textId="77777777" w:rsidR="00B33979" w:rsidRDefault="00B33979">
            <w:pPr>
              <w:pStyle w:val="TAL"/>
              <w:rPr>
                <w:sz w:val="16"/>
              </w:rPr>
            </w:pPr>
            <w:r>
              <w:rPr>
                <w:sz w:val="16"/>
              </w:rPr>
              <w:t>Support of model level use case context</w:t>
            </w:r>
          </w:p>
        </w:tc>
        <w:tc>
          <w:tcPr>
            <w:tcW w:w="0" w:type="auto"/>
            <w:tcBorders>
              <w:top w:val="single" w:sz="4" w:space="0" w:color="auto"/>
              <w:left w:val="single" w:sz="4" w:space="0" w:color="auto"/>
              <w:bottom w:val="single" w:sz="4" w:space="0" w:color="auto"/>
              <w:right w:val="single" w:sz="4" w:space="0" w:color="auto"/>
            </w:tcBorders>
            <w:hideMark/>
          </w:tcPr>
          <w:p w14:paraId="48B86851"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586D958"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14CF0B8" w14:textId="77777777" w:rsidR="00B33979" w:rsidRDefault="00B33979">
            <w:pPr>
              <w:pStyle w:val="TAL"/>
              <w:rPr>
                <w:sz w:val="16"/>
              </w:rPr>
            </w:pPr>
            <w:r>
              <w:rPr>
                <w:sz w:val="16"/>
              </w:rPr>
              <w:t>883</w:t>
            </w:r>
          </w:p>
        </w:tc>
        <w:tc>
          <w:tcPr>
            <w:tcW w:w="0" w:type="auto"/>
            <w:tcBorders>
              <w:top w:val="single" w:sz="4" w:space="0" w:color="auto"/>
              <w:left w:val="single" w:sz="4" w:space="0" w:color="auto"/>
              <w:bottom w:val="single" w:sz="4" w:space="0" w:color="auto"/>
              <w:right w:val="single" w:sz="4" w:space="0" w:color="auto"/>
            </w:tcBorders>
          </w:tcPr>
          <w:p w14:paraId="7FBB7DF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DC2C4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9B39A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FF3BF7"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2AC6871" w14:textId="77777777" w:rsidR="00B33979" w:rsidRDefault="00B33979">
            <w:pPr>
              <w:pStyle w:val="TAL"/>
              <w:rPr>
                <w:sz w:val="16"/>
              </w:rPr>
            </w:pPr>
            <w:r>
              <w:rPr>
                <w:sz w:val="16"/>
              </w:rPr>
              <w:t>revised</w:t>
            </w:r>
          </w:p>
        </w:tc>
      </w:tr>
      <w:tr w:rsidR="00B33979" w14:paraId="08081F1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CE734C7" w14:textId="77777777" w:rsidR="00B33979" w:rsidRDefault="00B33979">
            <w:pPr>
              <w:pStyle w:val="TAL"/>
              <w:rPr>
                <w:sz w:val="16"/>
              </w:rPr>
            </w:pPr>
            <w:r>
              <w:rPr>
                <w:sz w:val="16"/>
              </w:rPr>
              <w:t>C3-242178</w:t>
            </w:r>
          </w:p>
        </w:tc>
        <w:tc>
          <w:tcPr>
            <w:tcW w:w="0" w:type="auto"/>
            <w:tcBorders>
              <w:top w:val="single" w:sz="4" w:space="0" w:color="auto"/>
              <w:left w:val="single" w:sz="4" w:space="0" w:color="auto"/>
              <w:bottom w:val="single" w:sz="4" w:space="0" w:color="auto"/>
              <w:right w:val="single" w:sz="4" w:space="0" w:color="auto"/>
            </w:tcBorders>
            <w:hideMark/>
          </w:tcPr>
          <w:p w14:paraId="5CE09FA4" w14:textId="77777777" w:rsidR="00B33979" w:rsidRDefault="00B33979">
            <w:pPr>
              <w:pStyle w:val="TAL"/>
              <w:rPr>
                <w:sz w:val="16"/>
              </w:rPr>
            </w:pPr>
            <w:r>
              <w:rPr>
                <w:sz w:val="16"/>
              </w:rPr>
              <w:t>alignment of MLModelMonitorNotify</w:t>
            </w:r>
          </w:p>
        </w:tc>
        <w:tc>
          <w:tcPr>
            <w:tcW w:w="0" w:type="auto"/>
            <w:tcBorders>
              <w:top w:val="single" w:sz="4" w:space="0" w:color="auto"/>
              <w:left w:val="single" w:sz="4" w:space="0" w:color="auto"/>
              <w:bottom w:val="single" w:sz="4" w:space="0" w:color="auto"/>
              <w:right w:val="single" w:sz="4" w:space="0" w:color="auto"/>
            </w:tcBorders>
            <w:hideMark/>
          </w:tcPr>
          <w:p w14:paraId="30593F41"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ADC70EF"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5E5763D" w14:textId="77777777" w:rsidR="00B33979" w:rsidRDefault="00B33979">
            <w:pPr>
              <w:pStyle w:val="TAL"/>
              <w:rPr>
                <w:sz w:val="16"/>
              </w:rPr>
            </w:pPr>
            <w:r>
              <w:rPr>
                <w:sz w:val="16"/>
              </w:rPr>
              <w:t>884</w:t>
            </w:r>
          </w:p>
        </w:tc>
        <w:tc>
          <w:tcPr>
            <w:tcW w:w="0" w:type="auto"/>
            <w:tcBorders>
              <w:top w:val="single" w:sz="4" w:space="0" w:color="auto"/>
              <w:left w:val="single" w:sz="4" w:space="0" w:color="auto"/>
              <w:bottom w:val="single" w:sz="4" w:space="0" w:color="auto"/>
              <w:right w:val="single" w:sz="4" w:space="0" w:color="auto"/>
            </w:tcBorders>
          </w:tcPr>
          <w:p w14:paraId="6EF5CDE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E955F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94859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D56138"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0FF951C" w14:textId="77777777" w:rsidR="00B33979" w:rsidRDefault="00B33979">
            <w:pPr>
              <w:pStyle w:val="TAL"/>
              <w:rPr>
                <w:sz w:val="16"/>
              </w:rPr>
            </w:pPr>
            <w:r>
              <w:rPr>
                <w:sz w:val="16"/>
              </w:rPr>
              <w:t>revised</w:t>
            </w:r>
          </w:p>
        </w:tc>
      </w:tr>
      <w:tr w:rsidR="00B33979" w14:paraId="3B29D31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A9CF5D1" w14:textId="77777777" w:rsidR="00B33979" w:rsidRDefault="00B33979">
            <w:pPr>
              <w:pStyle w:val="TAL"/>
              <w:rPr>
                <w:sz w:val="16"/>
              </w:rPr>
            </w:pPr>
            <w:r>
              <w:rPr>
                <w:sz w:val="16"/>
              </w:rPr>
              <w:t>C3-242179</w:t>
            </w:r>
          </w:p>
        </w:tc>
        <w:tc>
          <w:tcPr>
            <w:tcW w:w="0" w:type="auto"/>
            <w:tcBorders>
              <w:top w:val="single" w:sz="4" w:space="0" w:color="auto"/>
              <w:left w:val="single" w:sz="4" w:space="0" w:color="auto"/>
              <w:bottom w:val="single" w:sz="4" w:space="0" w:color="auto"/>
              <w:right w:val="single" w:sz="4" w:space="0" w:color="auto"/>
            </w:tcBorders>
            <w:hideMark/>
          </w:tcPr>
          <w:p w14:paraId="328F2B91" w14:textId="77777777" w:rsidR="00B33979" w:rsidRDefault="00B33979">
            <w:pPr>
              <w:pStyle w:val="TAL"/>
              <w:rPr>
                <w:sz w:val="16"/>
              </w:rPr>
            </w:pPr>
            <w:r>
              <w:rPr>
                <w:sz w:val="16"/>
              </w:rPr>
              <w:t>MLModel Training Notification correction</w:t>
            </w:r>
          </w:p>
        </w:tc>
        <w:tc>
          <w:tcPr>
            <w:tcW w:w="0" w:type="auto"/>
            <w:tcBorders>
              <w:top w:val="single" w:sz="4" w:space="0" w:color="auto"/>
              <w:left w:val="single" w:sz="4" w:space="0" w:color="auto"/>
              <w:bottom w:val="single" w:sz="4" w:space="0" w:color="auto"/>
              <w:right w:val="single" w:sz="4" w:space="0" w:color="auto"/>
            </w:tcBorders>
            <w:hideMark/>
          </w:tcPr>
          <w:p w14:paraId="39872EF2"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220C884"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EB93830" w14:textId="77777777" w:rsidR="00B33979" w:rsidRDefault="00B33979">
            <w:pPr>
              <w:pStyle w:val="TAL"/>
              <w:rPr>
                <w:sz w:val="16"/>
              </w:rPr>
            </w:pPr>
            <w:r>
              <w:rPr>
                <w:sz w:val="16"/>
              </w:rPr>
              <w:t>885</w:t>
            </w:r>
          </w:p>
        </w:tc>
        <w:tc>
          <w:tcPr>
            <w:tcW w:w="0" w:type="auto"/>
            <w:tcBorders>
              <w:top w:val="single" w:sz="4" w:space="0" w:color="auto"/>
              <w:left w:val="single" w:sz="4" w:space="0" w:color="auto"/>
              <w:bottom w:val="single" w:sz="4" w:space="0" w:color="auto"/>
              <w:right w:val="single" w:sz="4" w:space="0" w:color="auto"/>
            </w:tcBorders>
          </w:tcPr>
          <w:p w14:paraId="72AD40C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9C27F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B5A51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8A4688"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AC0A294" w14:textId="77777777" w:rsidR="00B33979" w:rsidRDefault="00B33979">
            <w:pPr>
              <w:pStyle w:val="TAL"/>
              <w:rPr>
                <w:sz w:val="16"/>
              </w:rPr>
            </w:pPr>
            <w:r>
              <w:rPr>
                <w:sz w:val="16"/>
              </w:rPr>
              <w:t>revised</w:t>
            </w:r>
          </w:p>
        </w:tc>
      </w:tr>
      <w:tr w:rsidR="00B33979" w14:paraId="5B3F3A3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E932212" w14:textId="77777777" w:rsidR="00B33979" w:rsidRDefault="00B33979">
            <w:pPr>
              <w:pStyle w:val="TAL"/>
              <w:rPr>
                <w:sz w:val="16"/>
              </w:rPr>
            </w:pPr>
            <w:r>
              <w:rPr>
                <w:sz w:val="16"/>
              </w:rPr>
              <w:t>C3-242180</w:t>
            </w:r>
          </w:p>
        </w:tc>
        <w:tc>
          <w:tcPr>
            <w:tcW w:w="0" w:type="auto"/>
            <w:tcBorders>
              <w:top w:val="single" w:sz="4" w:space="0" w:color="auto"/>
              <w:left w:val="single" w:sz="4" w:space="0" w:color="auto"/>
              <w:bottom w:val="single" w:sz="4" w:space="0" w:color="auto"/>
              <w:right w:val="single" w:sz="4" w:space="0" w:color="auto"/>
            </w:tcBorders>
            <w:hideMark/>
          </w:tcPr>
          <w:p w14:paraId="7D8EDFC8" w14:textId="77777777" w:rsidR="00B33979" w:rsidRDefault="00B33979">
            <w:pPr>
              <w:pStyle w:val="TAL"/>
              <w:rPr>
                <w:sz w:val="16"/>
              </w:rPr>
            </w:pPr>
            <w:r>
              <w:rPr>
                <w:sz w:val="16"/>
              </w:rPr>
              <w:t>Completion of Ndccf_DataManagement_Notify</w:t>
            </w:r>
          </w:p>
        </w:tc>
        <w:tc>
          <w:tcPr>
            <w:tcW w:w="0" w:type="auto"/>
            <w:tcBorders>
              <w:top w:val="single" w:sz="4" w:space="0" w:color="auto"/>
              <w:left w:val="single" w:sz="4" w:space="0" w:color="auto"/>
              <w:bottom w:val="single" w:sz="4" w:space="0" w:color="auto"/>
              <w:right w:val="single" w:sz="4" w:space="0" w:color="auto"/>
            </w:tcBorders>
            <w:hideMark/>
          </w:tcPr>
          <w:p w14:paraId="6D2BF44A" w14:textId="77777777" w:rsidR="00B33979" w:rsidRDefault="00B33979">
            <w:pPr>
              <w:pStyle w:val="TAL"/>
              <w:rPr>
                <w:sz w:val="16"/>
              </w:rPr>
            </w:pPr>
            <w:r>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A47A5CE"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39B0B178" w14:textId="77777777" w:rsidR="00B33979" w:rsidRDefault="00B33979">
            <w:pPr>
              <w:pStyle w:val="TAL"/>
              <w:rPr>
                <w:sz w:val="16"/>
              </w:rPr>
            </w:pPr>
            <w:r>
              <w:rPr>
                <w:sz w:val="16"/>
              </w:rPr>
              <w:t>92</w:t>
            </w:r>
          </w:p>
        </w:tc>
        <w:tc>
          <w:tcPr>
            <w:tcW w:w="0" w:type="auto"/>
            <w:tcBorders>
              <w:top w:val="single" w:sz="4" w:space="0" w:color="auto"/>
              <w:left w:val="single" w:sz="4" w:space="0" w:color="auto"/>
              <w:bottom w:val="single" w:sz="4" w:space="0" w:color="auto"/>
              <w:right w:val="single" w:sz="4" w:space="0" w:color="auto"/>
            </w:tcBorders>
          </w:tcPr>
          <w:p w14:paraId="4A95161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7C835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C7491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4AEE50"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CA54470" w14:textId="77777777" w:rsidR="00B33979" w:rsidRDefault="00B33979">
            <w:pPr>
              <w:pStyle w:val="TAL"/>
              <w:rPr>
                <w:sz w:val="16"/>
              </w:rPr>
            </w:pPr>
            <w:r>
              <w:rPr>
                <w:sz w:val="16"/>
              </w:rPr>
              <w:t>revised</w:t>
            </w:r>
          </w:p>
        </w:tc>
      </w:tr>
      <w:tr w:rsidR="00B33979" w14:paraId="30A1C1D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3A8BB9A" w14:textId="77777777" w:rsidR="00B33979" w:rsidRDefault="00B33979">
            <w:pPr>
              <w:pStyle w:val="TAL"/>
              <w:rPr>
                <w:sz w:val="16"/>
              </w:rPr>
            </w:pPr>
            <w:r>
              <w:rPr>
                <w:sz w:val="16"/>
              </w:rPr>
              <w:t>C3-242181</w:t>
            </w:r>
          </w:p>
        </w:tc>
        <w:tc>
          <w:tcPr>
            <w:tcW w:w="0" w:type="auto"/>
            <w:tcBorders>
              <w:top w:val="single" w:sz="4" w:space="0" w:color="auto"/>
              <w:left w:val="single" w:sz="4" w:space="0" w:color="auto"/>
              <w:bottom w:val="single" w:sz="4" w:space="0" w:color="auto"/>
              <w:right w:val="single" w:sz="4" w:space="0" w:color="auto"/>
            </w:tcBorders>
            <w:hideMark/>
          </w:tcPr>
          <w:p w14:paraId="1B31CD34" w14:textId="77777777" w:rsidR="00B33979" w:rsidRDefault="00B33979">
            <w:pPr>
              <w:pStyle w:val="TAL"/>
              <w:rPr>
                <w:sz w:val="16"/>
              </w:rPr>
            </w:pPr>
            <w:r>
              <w:rPr>
                <w:sz w:val="16"/>
              </w:rPr>
              <w:t>Incorrect description of storeInd attribute</w:t>
            </w:r>
          </w:p>
        </w:tc>
        <w:tc>
          <w:tcPr>
            <w:tcW w:w="0" w:type="auto"/>
            <w:tcBorders>
              <w:top w:val="single" w:sz="4" w:space="0" w:color="auto"/>
              <w:left w:val="single" w:sz="4" w:space="0" w:color="auto"/>
              <w:bottom w:val="single" w:sz="4" w:space="0" w:color="auto"/>
              <w:right w:val="single" w:sz="4" w:space="0" w:color="auto"/>
            </w:tcBorders>
            <w:hideMark/>
          </w:tcPr>
          <w:p w14:paraId="6099F797"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DBC4270"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A4D695B" w14:textId="77777777" w:rsidR="00B33979" w:rsidRDefault="00B33979">
            <w:pPr>
              <w:pStyle w:val="TAL"/>
              <w:rPr>
                <w:sz w:val="16"/>
              </w:rPr>
            </w:pPr>
            <w:r>
              <w:rPr>
                <w:sz w:val="16"/>
              </w:rPr>
              <w:t>93</w:t>
            </w:r>
          </w:p>
        </w:tc>
        <w:tc>
          <w:tcPr>
            <w:tcW w:w="0" w:type="auto"/>
            <w:tcBorders>
              <w:top w:val="single" w:sz="4" w:space="0" w:color="auto"/>
              <w:left w:val="single" w:sz="4" w:space="0" w:color="auto"/>
              <w:bottom w:val="single" w:sz="4" w:space="0" w:color="auto"/>
              <w:right w:val="single" w:sz="4" w:space="0" w:color="auto"/>
            </w:tcBorders>
          </w:tcPr>
          <w:p w14:paraId="56CF710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309A8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A5C7C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ECD0F7"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681960C1" w14:textId="77777777" w:rsidR="00B33979" w:rsidRDefault="00B33979">
            <w:pPr>
              <w:pStyle w:val="TAL"/>
              <w:rPr>
                <w:sz w:val="16"/>
              </w:rPr>
            </w:pPr>
            <w:r>
              <w:rPr>
                <w:sz w:val="16"/>
              </w:rPr>
              <w:t>revised</w:t>
            </w:r>
          </w:p>
        </w:tc>
      </w:tr>
      <w:tr w:rsidR="00B33979" w14:paraId="7968D5B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895A334" w14:textId="77777777" w:rsidR="00B33979" w:rsidRDefault="00B33979">
            <w:pPr>
              <w:pStyle w:val="TAL"/>
              <w:rPr>
                <w:sz w:val="16"/>
              </w:rPr>
            </w:pPr>
            <w:r>
              <w:rPr>
                <w:sz w:val="16"/>
              </w:rPr>
              <w:t>C3-242182</w:t>
            </w:r>
          </w:p>
        </w:tc>
        <w:tc>
          <w:tcPr>
            <w:tcW w:w="0" w:type="auto"/>
            <w:tcBorders>
              <w:top w:val="single" w:sz="4" w:space="0" w:color="auto"/>
              <w:left w:val="single" w:sz="4" w:space="0" w:color="auto"/>
              <w:bottom w:val="single" w:sz="4" w:space="0" w:color="auto"/>
              <w:right w:val="single" w:sz="4" w:space="0" w:color="auto"/>
            </w:tcBorders>
            <w:hideMark/>
          </w:tcPr>
          <w:p w14:paraId="2FA2DCC8" w14:textId="77777777" w:rsidR="00B33979" w:rsidRDefault="00B33979">
            <w:pPr>
              <w:pStyle w:val="TAL"/>
              <w:rPr>
                <w:sz w:val="16"/>
              </w:rPr>
            </w:pPr>
            <w:r>
              <w:rPr>
                <w:sz w:val="16"/>
              </w:rPr>
              <w:t>Change NWDAF to NF serivce consumer in procedure figures</w:t>
            </w:r>
          </w:p>
        </w:tc>
        <w:tc>
          <w:tcPr>
            <w:tcW w:w="0" w:type="auto"/>
            <w:tcBorders>
              <w:top w:val="single" w:sz="4" w:space="0" w:color="auto"/>
              <w:left w:val="single" w:sz="4" w:space="0" w:color="auto"/>
              <w:bottom w:val="single" w:sz="4" w:space="0" w:color="auto"/>
              <w:right w:val="single" w:sz="4" w:space="0" w:color="auto"/>
            </w:tcBorders>
            <w:hideMark/>
          </w:tcPr>
          <w:p w14:paraId="15FCA4CC"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84AEC2C"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D530118" w14:textId="77777777" w:rsidR="00B33979" w:rsidRDefault="00B33979">
            <w:pPr>
              <w:pStyle w:val="TAL"/>
              <w:rPr>
                <w:sz w:val="16"/>
              </w:rPr>
            </w:pPr>
            <w:r>
              <w:rPr>
                <w:sz w:val="16"/>
              </w:rPr>
              <w:t>94</w:t>
            </w:r>
          </w:p>
        </w:tc>
        <w:tc>
          <w:tcPr>
            <w:tcW w:w="0" w:type="auto"/>
            <w:tcBorders>
              <w:top w:val="single" w:sz="4" w:space="0" w:color="auto"/>
              <w:left w:val="single" w:sz="4" w:space="0" w:color="auto"/>
              <w:bottom w:val="single" w:sz="4" w:space="0" w:color="auto"/>
              <w:right w:val="single" w:sz="4" w:space="0" w:color="auto"/>
            </w:tcBorders>
          </w:tcPr>
          <w:p w14:paraId="445DB68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305DD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8BEFA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765DAB"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2AF44E33" w14:textId="77777777" w:rsidR="00B33979" w:rsidRDefault="00B33979">
            <w:pPr>
              <w:pStyle w:val="TAL"/>
              <w:rPr>
                <w:sz w:val="16"/>
              </w:rPr>
            </w:pPr>
            <w:r>
              <w:rPr>
                <w:sz w:val="16"/>
              </w:rPr>
              <w:t>revised</w:t>
            </w:r>
          </w:p>
        </w:tc>
      </w:tr>
      <w:tr w:rsidR="00B33979" w14:paraId="6B0ED6A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5DBA97E" w14:textId="77777777" w:rsidR="00B33979" w:rsidRDefault="00B33979">
            <w:pPr>
              <w:pStyle w:val="TAL"/>
              <w:rPr>
                <w:sz w:val="16"/>
              </w:rPr>
            </w:pPr>
            <w:r>
              <w:rPr>
                <w:sz w:val="16"/>
              </w:rPr>
              <w:t>C3-242183</w:t>
            </w:r>
          </w:p>
        </w:tc>
        <w:tc>
          <w:tcPr>
            <w:tcW w:w="0" w:type="auto"/>
            <w:tcBorders>
              <w:top w:val="single" w:sz="4" w:space="0" w:color="auto"/>
              <w:left w:val="single" w:sz="4" w:space="0" w:color="auto"/>
              <w:bottom w:val="single" w:sz="4" w:space="0" w:color="auto"/>
              <w:right w:val="single" w:sz="4" w:space="0" w:color="auto"/>
            </w:tcBorders>
            <w:hideMark/>
          </w:tcPr>
          <w:p w14:paraId="170222B7" w14:textId="77777777" w:rsidR="00B33979" w:rsidRDefault="00B33979">
            <w:pPr>
              <w:pStyle w:val="TAL"/>
              <w:rPr>
                <w:sz w:val="16"/>
              </w:rPr>
            </w:pPr>
            <w:r>
              <w:rPr>
                <w:sz w:val="16"/>
              </w:rPr>
              <w:t>Missing applicable feature and presence condition</w:t>
            </w:r>
          </w:p>
        </w:tc>
        <w:tc>
          <w:tcPr>
            <w:tcW w:w="0" w:type="auto"/>
            <w:tcBorders>
              <w:top w:val="single" w:sz="4" w:space="0" w:color="auto"/>
              <w:left w:val="single" w:sz="4" w:space="0" w:color="auto"/>
              <w:bottom w:val="single" w:sz="4" w:space="0" w:color="auto"/>
              <w:right w:val="single" w:sz="4" w:space="0" w:color="auto"/>
            </w:tcBorders>
            <w:hideMark/>
          </w:tcPr>
          <w:p w14:paraId="47FA7516"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E6AA614"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0C724C59" w14:textId="77777777" w:rsidR="00B33979" w:rsidRDefault="00B33979">
            <w:pPr>
              <w:pStyle w:val="TAL"/>
              <w:rPr>
                <w:sz w:val="16"/>
              </w:rPr>
            </w:pPr>
            <w:r>
              <w:rPr>
                <w:sz w:val="16"/>
              </w:rPr>
              <w:t>264</w:t>
            </w:r>
          </w:p>
        </w:tc>
        <w:tc>
          <w:tcPr>
            <w:tcW w:w="0" w:type="auto"/>
            <w:tcBorders>
              <w:top w:val="single" w:sz="4" w:space="0" w:color="auto"/>
              <w:left w:val="single" w:sz="4" w:space="0" w:color="auto"/>
              <w:bottom w:val="single" w:sz="4" w:space="0" w:color="auto"/>
              <w:right w:val="single" w:sz="4" w:space="0" w:color="auto"/>
            </w:tcBorders>
          </w:tcPr>
          <w:p w14:paraId="17E7A83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2CC3B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5DCBE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643723"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35A3E181" w14:textId="77777777" w:rsidR="00B33979" w:rsidRDefault="00B33979">
            <w:pPr>
              <w:pStyle w:val="TAL"/>
              <w:rPr>
                <w:sz w:val="16"/>
              </w:rPr>
            </w:pPr>
            <w:r>
              <w:rPr>
                <w:sz w:val="16"/>
              </w:rPr>
              <w:t>revised</w:t>
            </w:r>
          </w:p>
        </w:tc>
      </w:tr>
      <w:tr w:rsidR="00B33979" w14:paraId="75354AB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34D6E67" w14:textId="77777777" w:rsidR="00B33979" w:rsidRDefault="00B33979">
            <w:pPr>
              <w:pStyle w:val="TAL"/>
              <w:rPr>
                <w:sz w:val="16"/>
              </w:rPr>
            </w:pPr>
            <w:r>
              <w:rPr>
                <w:sz w:val="16"/>
              </w:rPr>
              <w:t>C3-242184</w:t>
            </w:r>
          </w:p>
        </w:tc>
        <w:tc>
          <w:tcPr>
            <w:tcW w:w="0" w:type="auto"/>
            <w:tcBorders>
              <w:top w:val="single" w:sz="4" w:space="0" w:color="auto"/>
              <w:left w:val="single" w:sz="4" w:space="0" w:color="auto"/>
              <w:bottom w:val="single" w:sz="4" w:space="0" w:color="auto"/>
              <w:right w:val="single" w:sz="4" w:space="0" w:color="auto"/>
            </w:tcBorders>
            <w:hideMark/>
          </w:tcPr>
          <w:p w14:paraId="3C914600" w14:textId="77777777" w:rsidR="00B33979" w:rsidRDefault="00B33979">
            <w:pPr>
              <w:pStyle w:val="TAL"/>
              <w:rPr>
                <w:sz w:val="16"/>
              </w:rPr>
            </w:pPr>
            <w:r>
              <w:rPr>
                <w:sz w:val="16"/>
              </w:rPr>
              <w:t>Correction on notifCorreId</w:t>
            </w:r>
          </w:p>
        </w:tc>
        <w:tc>
          <w:tcPr>
            <w:tcW w:w="0" w:type="auto"/>
            <w:tcBorders>
              <w:top w:val="single" w:sz="4" w:space="0" w:color="auto"/>
              <w:left w:val="single" w:sz="4" w:space="0" w:color="auto"/>
              <w:bottom w:val="single" w:sz="4" w:space="0" w:color="auto"/>
              <w:right w:val="single" w:sz="4" w:space="0" w:color="auto"/>
            </w:tcBorders>
            <w:hideMark/>
          </w:tcPr>
          <w:p w14:paraId="2C374D03"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0922BDA"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2A93A23" w14:textId="77777777" w:rsidR="00B33979" w:rsidRDefault="00B33979">
            <w:pPr>
              <w:pStyle w:val="TAL"/>
              <w:rPr>
                <w:sz w:val="16"/>
              </w:rPr>
            </w:pPr>
            <w:r>
              <w:rPr>
                <w:sz w:val="16"/>
              </w:rPr>
              <w:t>824</w:t>
            </w:r>
          </w:p>
        </w:tc>
        <w:tc>
          <w:tcPr>
            <w:tcW w:w="0" w:type="auto"/>
            <w:tcBorders>
              <w:top w:val="single" w:sz="4" w:space="0" w:color="auto"/>
              <w:left w:val="single" w:sz="4" w:space="0" w:color="auto"/>
              <w:bottom w:val="single" w:sz="4" w:space="0" w:color="auto"/>
              <w:right w:val="single" w:sz="4" w:space="0" w:color="auto"/>
            </w:tcBorders>
          </w:tcPr>
          <w:p w14:paraId="112838C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1782A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FD639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E286E6"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F5E06BD" w14:textId="77777777" w:rsidR="00B33979" w:rsidRDefault="00B33979">
            <w:pPr>
              <w:pStyle w:val="TAL"/>
              <w:rPr>
                <w:sz w:val="16"/>
              </w:rPr>
            </w:pPr>
            <w:r>
              <w:rPr>
                <w:sz w:val="16"/>
              </w:rPr>
              <w:t>revised</w:t>
            </w:r>
          </w:p>
        </w:tc>
      </w:tr>
      <w:tr w:rsidR="00B33979" w14:paraId="167D6E6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87F2D76" w14:textId="77777777" w:rsidR="00B33979" w:rsidRDefault="00B33979">
            <w:pPr>
              <w:pStyle w:val="TAL"/>
              <w:rPr>
                <w:sz w:val="16"/>
              </w:rPr>
            </w:pPr>
            <w:r>
              <w:rPr>
                <w:sz w:val="16"/>
              </w:rPr>
              <w:t>C3-242185</w:t>
            </w:r>
          </w:p>
        </w:tc>
        <w:tc>
          <w:tcPr>
            <w:tcW w:w="0" w:type="auto"/>
            <w:tcBorders>
              <w:top w:val="single" w:sz="4" w:space="0" w:color="auto"/>
              <w:left w:val="single" w:sz="4" w:space="0" w:color="auto"/>
              <w:bottom w:val="single" w:sz="4" w:space="0" w:color="auto"/>
              <w:right w:val="single" w:sz="4" w:space="0" w:color="auto"/>
            </w:tcBorders>
            <w:hideMark/>
          </w:tcPr>
          <w:p w14:paraId="61FFD484" w14:textId="77777777" w:rsidR="00B33979" w:rsidRDefault="00B33979">
            <w:pPr>
              <w:pStyle w:val="TAL"/>
              <w:rPr>
                <w:sz w:val="16"/>
              </w:rPr>
            </w:pPr>
            <w:r>
              <w:rPr>
                <w:sz w:val="16"/>
              </w:rPr>
              <w:t>missing applicable EnQoSMon feature for repPeriod and pdmf attributes</w:t>
            </w:r>
          </w:p>
        </w:tc>
        <w:tc>
          <w:tcPr>
            <w:tcW w:w="0" w:type="auto"/>
            <w:tcBorders>
              <w:top w:val="single" w:sz="4" w:space="0" w:color="auto"/>
              <w:left w:val="single" w:sz="4" w:space="0" w:color="auto"/>
              <w:bottom w:val="single" w:sz="4" w:space="0" w:color="auto"/>
              <w:right w:val="single" w:sz="4" w:space="0" w:color="auto"/>
            </w:tcBorders>
            <w:hideMark/>
          </w:tcPr>
          <w:p w14:paraId="2E88C530"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001983B"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839E872" w14:textId="77777777" w:rsidR="00B33979" w:rsidRDefault="00B33979">
            <w:pPr>
              <w:pStyle w:val="TAL"/>
              <w:rPr>
                <w:sz w:val="16"/>
              </w:rPr>
            </w:pPr>
            <w:r>
              <w:rPr>
                <w:sz w:val="16"/>
              </w:rPr>
              <w:t>825</w:t>
            </w:r>
          </w:p>
        </w:tc>
        <w:tc>
          <w:tcPr>
            <w:tcW w:w="0" w:type="auto"/>
            <w:tcBorders>
              <w:top w:val="single" w:sz="4" w:space="0" w:color="auto"/>
              <w:left w:val="single" w:sz="4" w:space="0" w:color="auto"/>
              <w:bottom w:val="single" w:sz="4" w:space="0" w:color="auto"/>
              <w:right w:val="single" w:sz="4" w:space="0" w:color="auto"/>
            </w:tcBorders>
          </w:tcPr>
          <w:p w14:paraId="1097558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B8D60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F807B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4DA9CA"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97772D7" w14:textId="77777777" w:rsidR="00B33979" w:rsidRDefault="00B33979">
            <w:pPr>
              <w:pStyle w:val="TAL"/>
              <w:rPr>
                <w:sz w:val="16"/>
              </w:rPr>
            </w:pPr>
            <w:r>
              <w:rPr>
                <w:sz w:val="16"/>
              </w:rPr>
              <w:t>revised</w:t>
            </w:r>
          </w:p>
        </w:tc>
      </w:tr>
      <w:tr w:rsidR="00B33979" w14:paraId="5684020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5007BFE" w14:textId="77777777" w:rsidR="00B33979" w:rsidRDefault="00B33979">
            <w:pPr>
              <w:pStyle w:val="TAL"/>
              <w:rPr>
                <w:sz w:val="16"/>
              </w:rPr>
            </w:pPr>
            <w:r>
              <w:rPr>
                <w:sz w:val="16"/>
              </w:rPr>
              <w:t>C3-242186</w:t>
            </w:r>
          </w:p>
        </w:tc>
        <w:tc>
          <w:tcPr>
            <w:tcW w:w="0" w:type="auto"/>
            <w:tcBorders>
              <w:top w:val="single" w:sz="4" w:space="0" w:color="auto"/>
              <w:left w:val="single" w:sz="4" w:space="0" w:color="auto"/>
              <w:bottom w:val="single" w:sz="4" w:space="0" w:color="auto"/>
              <w:right w:val="single" w:sz="4" w:space="0" w:color="auto"/>
            </w:tcBorders>
            <w:hideMark/>
          </w:tcPr>
          <w:p w14:paraId="5EA1A9AC" w14:textId="77777777" w:rsidR="00B33979" w:rsidRDefault="00B33979">
            <w:pPr>
              <w:pStyle w:val="TAL"/>
              <w:rPr>
                <w:sz w:val="16"/>
              </w:rPr>
            </w:pPr>
            <w:r>
              <w:rPr>
                <w:sz w:val="16"/>
              </w:rPr>
              <w:t>Clarification of direct notification on RTT QoS monitoring</w:t>
            </w:r>
          </w:p>
        </w:tc>
        <w:tc>
          <w:tcPr>
            <w:tcW w:w="0" w:type="auto"/>
            <w:tcBorders>
              <w:top w:val="single" w:sz="4" w:space="0" w:color="auto"/>
              <w:left w:val="single" w:sz="4" w:space="0" w:color="auto"/>
              <w:bottom w:val="single" w:sz="4" w:space="0" w:color="auto"/>
              <w:right w:val="single" w:sz="4" w:space="0" w:color="auto"/>
            </w:tcBorders>
            <w:hideMark/>
          </w:tcPr>
          <w:p w14:paraId="7AF7029F"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12C977A"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6BC1E20" w14:textId="77777777" w:rsidR="00B33979" w:rsidRDefault="00B33979">
            <w:pPr>
              <w:pStyle w:val="TAL"/>
              <w:rPr>
                <w:sz w:val="16"/>
              </w:rPr>
            </w:pPr>
            <w:r>
              <w:rPr>
                <w:sz w:val="16"/>
              </w:rPr>
              <w:t>1233</w:t>
            </w:r>
          </w:p>
        </w:tc>
        <w:tc>
          <w:tcPr>
            <w:tcW w:w="0" w:type="auto"/>
            <w:tcBorders>
              <w:top w:val="single" w:sz="4" w:space="0" w:color="auto"/>
              <w:left w:val="single" w:sz="4" w:space="0" w:color="auto"/>
              <w:bottom w:val="single" w:sz="4" w:space="0" w:color="auto"/>
              <w:right w:val="single" w:sz="4" w:space="0" w:color="auto"/>
            </w:tcBorders>
          </w:tcPr>
          <w:p w14:paraId="09DCA6B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F576D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DC788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07F6CF"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8942609" w14:textId="77777777" w:rsidR="00B33979" w:rsidRDefault="00B33979">
            <w:pPr>
              <w:pStyle w:val="TAL"/>
              <w:rPr>
                <w:sz w:val="16"/>
              </w:rPr>
            </w:pPr>
            <w:r>
              <w:rPr>
                <w:sz w:val="16"/>
              </w:rPr>
              <w:t>merged</w:t>
            </w:r>
          </w:p>
        </w:tc>
      </w:tr>
      <w:tr w:rsidR="00B33979" w14:paraId="6539A60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14DDF4B" w14:textId="77777777" w:rsidR="00B33979" w:rsidRDefault="00B33979">
            <w:pPr>
              <w:pStyle w:val="TAL"/>
              <w:rPr>
                <w:sz w:val="16"/>
              </w:rPr>
            </w:pPr>
            <w:r>
              <w:rPr>
                <w:sz w:val="16"/>
              </w:rPr>
              <w:t>C3-242187</w:t>
            </w:r>
          </w:p>
        </w:tc>
        <w:tc>
          <w:tcPr>
            <w:tcW w:w="0" w:type="auto"/>
            <w:tcBorders>
              <w:top w:val="single" w:sz="4" w:space="0" w:color="auto"/>
              <w:left w:val="single" w:sz="4" w:space="0" w:color="auto"/>
              <w:bottom w:val="single" w:sz="4" w:space="0" w:color="auto"/>
              <w:right w:val="single" w:sz="4" w:space="0" w:color="auto"/>
            </w:tcBorders>
            <w:hideMark/>
          </w:tcPr>
          <w:p w14:paraId="437C0E8C" w14:textId="77777777" w:rsidR="00B33979" w:rsidRDefault="00B33979">
            <w:pPr>
              <w:pStyle w:val="TAL"/>
              <w:rPr>
                <w:sz w:val="16"/>
              </w:rPr>
            </w:pPr>
            <w:r>
              <w:rPr>
                <w:sz w:val="16"/>
              </w:rPr>
              <w:t>Corrections to EnQoSMon procedure</w:t>
            </w:r>
          </w:p>
        </w:tc>
        <w:tc>
          <w:tcPr>
            <w:tcW w:w="0" w:type="auto"/>
            <w:tcBorders>
              <w:top w:val="single" w:sz="4" w:space="0" w:color="auto"/>
              <w:left w:val="single" w:sz="4" w:space="0" w:color="auto"/>
              <w:bottom w:val="single" w:sz="4" w:space="0" w:color="auto"/>
              <w:right w:val="single" w:sz="4" w:space="0" w:color="auto"/>
            </w:tcBorders>
            <w:hideMark/>
          </w:tcPr>
          <w:p w14:paraId="0946E395"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F9592FB"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834AECE" w14:textId="77777777" w:rsidR="00B33979" w:rsidRDefault="00B33979">
            <w:pPr>
              <w:pStyle w:val="TAL"/>
              <w:rPr>
                <w:sz w:val="16"/>
              </w:rPr>
            </w:pPr>
            <w:r>
              <w:rPr>
                <w:sz w:val="16"/>
              </w:rPr>
              <w:t>1234</w:t>
            </w:r>
          </w:p>
        </w:tc>
        <w:tc>
          <w:tcPr>
            <w:tcW w:w="0" w:type="auto"/>
            <w:tcBorders>
              <w:top w:val="single" w:sz="4" w:space="0" w:color="auto"/>
              <w:left w:val="single" w:sz="4" w:space="0" w:color="auto"/>
              <w:bottom w:val="single" w:sz="4" w:space="0" w:color="auto"/>
              <w:right w:val="single" w:sz="4" w:space="0" w:color="auto"/>
            </w:tcBorders>
          </w:tcPr>
          <w:p w14:paraId="0822E5F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DDC38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A2B06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55B576"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61F2E22" w14:textId="77777777" w:rsidR="00B33979" w:rsidRDefault="00B33979">
            <w:pPr>
              <w:pStyle w:val="TAL"/>
              <w:rPr>
                <w:sz w:val="16"/>
              </w:rPr>
            </w:pPr>
            <w:r>
              <w:rPr>
                <w:sz w:val="16"/>
              </w:rPr>
              <w:t>revised</w:t>
            </w:r>
          </w:p>
        </w:tc>
      </w:tr>
      <w:tr w:rsidR="00B33979" w14:paraId="0FC8598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FA2D538" w14:textId="77777777" w:rsidR="00B33979" w:rsidRDefault="00B33979">
            <w:pPr>
              <w:pStyle w:val="TAL"/>
              <w:rPr>
                <w:sz w:val="16"/>
              </w:rPr>
            </w:pPr>
            <w:r>
              <w:rPr>
                <w:sz w:val="16"/>
              </w:rPr>
              <w:t>C3-242188</w:t>
            </w:r>
          </w:p>
        </w:tc>
        <w:tc>
          <w:tcPr>
            <w:tcW w:w="0" w:type="auto"/>
            <w:tcBorders>
              <w:top w:val="single" w:sz="4" w:space="0" w:color="auto"/>
              <w:left w:val="single" w:sz="4" w:space="0" w:color="auto"/>
              <w:bottom w:val="single" w:sz="4" w:space="0" w:color="auto"/>
              <w:right w:val="single" w:sz="4" w:space="0" w:color="auto"/>
            </w:tcBorders>
            <w:hideMark/>
          </w:tcPr>
          <w:p w14:paraId="54DAC984" w14:textId="77777777" w:rsidR="00B33979" w:rsidRDefault="00B33979">
            <w:pPr>
              <w:pStyle w:val="TAL"/>
              <w:rPr>
                <w:sz w:val="16"/>
              </w:rPr>
            </w:pPr>
            <w:r>
              <w:rPr>
                <w:sz w:val="16"/>
              </w:rPr>
              <w:t>Inapplicable measurement failure report for PDV and RTT QoS monitoring</w:t>
            </w:r>
          </w:p>
        </w:tc>
        <w:tc>
          <w:tcPr>
            <w:tcW w:w="0" w:type="auto"/>
            <w:tcBorders>
              <w:top w:val="single" w:sz="4" w:space="0" w:color="auto"/>
              <w:left w:val="single" w:sz="4" w:space="0" w:color="auto"/>
              <w:bottom w:val="single" w:sz="4" w:space="0" w:color="auto"/>
              <w:right w:val="single" w:sz="4" w:space="0" w:color="auto"/>
            </w:tcBorders>
            <w:hideMark/>
          </w:tcPr>
          <w:p w14:paraId="6871B6AD"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D79F000"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9F91214" w14:textId="77777777" w:rsidR="00B33979" w:rsidRDefault="00B33979">
            <w:pPr>
              <w:pStyle w:val="TAL"/>
              <w:rPr>
                <w:sz w:val="16"/>
              </w:rPr>
            </w:pPr>
            <w:r>
              <w:rPr>
                <w:sz w:val="16"/>
              </w:rPr>
              <w:t>615</w:t>
            </w:r>
          </w:p>
        </w:tc>
        <w:tc>
          <w:tcPr>
            <w:tcW w:w="0" w:type="auto"/>
            <w:tcBorders>
              <w:top w:val="single" w:sz="4" w:space="0" w:color="auto"/>
              <w:left w:val="single" w:sz="4" w:space="0" w:color="auto"/>
              <w:bottom w:val="single" w:sz="4" w:space="0" w:color="auto"/>
              <w:right w:val="single" w:sz="4" w:space="0" w:color="auto"/>
            </w:tcBorders>
          </w:tcPr>
          <w:p w14:paraId="633780A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4E619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0324D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AA1CEA"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923DC55" w14:textId="77777777" w:rsidR="00B33979" w:rsidRDefault="00B33979">
            <w:pPr>
              <w:pStyle w:val="TAL"/>
              <w:rPr>
                <w:sz w:val="16"/>
              </w:rPr>
            </w:pPr>
            <w:r>
              <w:rPr>
                <w:sz w:val="16"/>
              </w:rPr>
              <w:t>revised</w:t>
            </w:r>
          </w:p>
        </w:tc>
      </w:tr>
      <w:tr w:rsidR="00B33979" w14:paraId="37B9605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41EB126" w14:textId="77777777" w:rsidR="00B33979" w:rsidRDefault="00B33979">
            <w:pPr>
              <w:pStyle w:val="TAL"/>
              <w:rPr>
                <w:sz w:val="16"/>
              </w:rPr>
            </w:pPr>
            <w:r>
              <w:rPr>
                <w:sz w:val="16"/>
              </w:rPr>
              <w:t>C3-242189</w:t>
            </w:r>
          </w:p>
        </w:tc>
        <w:tc>
          <w:tcPr>
            <w:tcW w:w="0" w:type="auto"/>
            <w:tcBorders>
              <w:top w:val="single" w:sz="4" w:space="0" w:color="auto"/>
              <w:left w:val="single" w:sz="4" w:space="0" w:color="auto"/>
              <w:bottom w:val="single" w:sz="4" w:space="0" w:color="auto"/>
              <w:right w:val="single" w:sz="4" w:space="0" w:color="auto"/>
            </w:tcBorders>
            <w:hideMark/>
          </w:tcPr>
          <w:p w14:paraId="787EC3A0" w14:textId="77777777" w:rsidR="00B33979" w:rsidRDefault="00B33979">
            <w:pPr>
              <w:pStyle w:val="TAL"/>
              <w:rPr>
                <w:sz w:val="16"/>
              </w:rPr>
            </w:pPr>
            <w:r>
              <w:rPr>
                <w:sz w:val="16"/>
              </w:rPr>
              <w:t>adding dependency feature EnQoSMon for packet delay measurement failure report</w:t>
            </w:r>
          </w:p>
        </w:tc>
        <w:tc>
          <w:tcPr>
            <w:tcW w:w="0" w:type="auto"/>
            <w:tcBorders>
              <w:top w:val="single" w:sz="4" w:space="0" w:color="auto"/>
              <w:left w:val="single" w:sz="4" w:space="0" w:color="auto"/>
              <w:bottom w:val="single" w:sz="4" w:space="0" w:color="auto"/>
              <w:right w:val="single" w:sz="4" w:space="0" w:color="auto"/>
            </w:tcBorders>
            <w:hideMark/>
          </w:tcPr>
          <w:p w14:paraId="3223B7E4"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F527122"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8CAEDE2" w14:textId="77777777" w:rsidR="00B33979" w:rsidRDefault="00B33979">
            <w:pPr>
              <w:pStyle w:val="TAL"/>
              <w:rPr>
                <w:sz w:val="16"/>
              </w:rPr>
            </w:pPr>
            <w:r>
              <w:rPr>
                <w:sz w:val="16"/>
              </w:rPr>
              <w:t>616</w:t>
            </w:r>
          </w:p>
        </w:tc>
        <w:tc>
          <w:tcPr>
            <w:tcW w:w="0" w:type="auto"/>
            <w:tcBorders>
              <w:top w:val="single" w:sz="4" w:space="0" w:color="auto"/>
              <w:left w:val="single" w:sz="4" w:space="0" w:color="auto"/>
              <w:bottom w:val="single" w:sz="4" w:space="0" w:color="auto"/>
              <w:right w:val="single" w:sz="4" w:space="0" w:color="auto"/>
            </w:tcBorders>
          </w:tcPr>
          <w:p w14:paraId="5C14CA5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A38A9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0920B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390677"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4B9D1FC" w14:textId="77777777" w:rsidR="00B33979" w:rsidRDefault="00B33979">
            <w:pPr>
              <w:pStyle w:val="TAL"/>
              <w:rPr>
                <w:sz w:val="16"/>
              </w:rPr>
            </w:pPr>
            <w:r>
              <w:rPr>
                <w:sz w:val="16"/>
              </w:rPr>
              <w:t>revised</w:t>
            </w:r>
          </w:p>
        </w:tc>
      </w:tr>
      <w:tr w:rsidR="00B33979" w14:paraId="6681D9D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DB23230" w14:textId="77777777" w:rsidR="00B33979" w:rsidRDefault="00B33979">
            <w:pPr>
              <w:pStyle w:val="TAL"/>
              <w:rPr>
                <w:sz w:val="16"/>
              </w:rPr>
            </w:pPr>
            <w:r>
              <w:rPr>
                <w:sz w:val="16"/>
              </w:rPr>
              <w:t>C3-242190</w:t>
            </w:r>
          </w:p>
        </w:tc>
        <w:tc>
          <w:tcPr>
            <w:tcW w:w="0" w:type="auto"/>
            <w:tcBorders>
              <w:top w:val="single" w:sz="4" w:space="0" w:color="auto"/>
              <w:left w:val="single" w:sz="4" w:space="0" w:color="auto"/>
              <w:bottom w:val="single" w:sz="4" w:space="0" w:color="auto"/>
              <w:right w:val="single" w:sz="4" w:space="0" w:color="auto"/>
            </w:tcBorders>
            <w:hideMark/>
          </w:tcPr>
          <w:p w14:paraId="183C3EF2" w14:textId="77777777" w:rsidR="00B33979" w:rsidRDefault="00B33979">
            <w:pPr>
              <w:pStyle w:val="TAL"/>
              <w:rPr>
                <w:sz w:val="16"/>
              </w:rPr>
            </w:pPr>
            <w:r>
              <w:rPr>
                <w:sz w:val="16"/>
              </w:rPr>
              <w:t>remove avrgWndw attribute from packet delay monitoring procedure</w:t>
            </w:r>
          </w:p>
        </w:tc>
        <w:tc>
          <w:tcPr>
            <w:tcW w:w="0" w:type="auto"/>
            <w:tcBorders>
              <w:top w:val="single" w:sz="4" w:space="0" w:color="auto"/>
              <w:left w:val="single" w:sz="4" w:space="0" w:color="auto"/>
              <w:bottom w:val="single" w:sz="4" w:space="0" w:color="auto"/>
              <w:right w:val="single" w:sz="4" w:space="0" w:color="auto"/>
            </w:tcBorders>
            <w:hideMark/>
          </w:tcPr>
          <w:p w14:paraId="5A4785C8"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4E42885"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FF32825" w14:textId="77777777" w:rsidR="00B33979" w:rsidRDefault="00B33979">
            <w:pPr>
              <w:pStyle w:val="TAL"/>
              <w:rPr>
                <w:sz w:val="16"/>
              </w:rPr>
            </w:pPr>
            <w:r>
              <w:rPr>
                <w:sz w:val="16"/>
              </w:rPr>
              <w:t>617</w:t>
            </w:r>
          </w:p>
        </w:tc>
        <w:tc>
          <w:tcPr>
            <w:tcW w:w="0" w:type="auto"/>
            <w:tcBorders>
              <w:top w:val="single" w:sz="4" w:space="0" w:color="auto"/>
              <w:left w:val="single" w:sz="4" w:space="0" w:color="auto"/>
              <w:bottom w:val="single" w:sz="4" w:space="0" w:color="auto"/>
              <w:right w:val="single" w:sz="4" w:space="0" w:color="auto"/>
            </w:tcBorders>
          </w:tcPr>
          <w:p w14:paraId="6E57E54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0322A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55C02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BA782E"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CA163E3" w14:textId="77777777" w:rsidR="00B33979" w:rsidRDefault="00B33979">
            <w:pPr>
              <w:pStyle w:val="TAL"/>
              <w:rPr>
                <w:sz w:val="16"/>
              </w:rPr>
            </w:pPr>
            <w:r>
              <w:rPr>
                <w:sz w:val="16"/>
              </w:rPr>
              <w:t>agreed</w:t>
            </w:r>
          </w:p>
        </w:tc>
      </w:tr>
      <w:tr w:rsidR="00B33979" w14:paraId="5E12822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E903B1F" w14:textId="77777777" w:rsidR="00B33979" w:rsidRDefault="00B33979">
            <w:pPr>
              <w:pStyle w:val="TAL"/>
              <w:rPr>
                <w:sz w:val="16"/>
              </w:rPr>
            </w:pPr>
            <w:r>
              <w:rPr>
                <w:sz w:val="16"/>
              </w:rPr>
              <w:t>C3-242191</w:t>
            </w:r>
          </w:p>
        </w:tc>
        <w:tc>
          <w:tcPr>
            <w:tcW w:w="0" w:type="auto"/>
            <w:tcBorders>
              <w:top w:val="single" w:sz="4" w:space="0" w:color="auto"/>
              <w:left w:val="single" w:sz="4" w:space="0" w:color="auto"/>
              <w:bottom w:val="single" w:sz="4" w:space="0" w:color="auto"/>
              <w:right w:val="single" w:sz="4" w:space="0" w:color="auto"/>
            </w:tcBorders>
            <w:hideMark/>
          </w:tcPr>
          <w:p w14:paraId="1E38D873" w14:textId="77777777" w:rsidR="00B33979" w:rsidRDefault="00B33979">
            <w:pPr>
              <w:pStyle w:val="TAL"/>
              <w:rPr>
                <w:sz w:val="16"/>
              </w:rPr>
            </w:pPr>
            <w:r>
              <w:rPr>
                <w:sz w:val="16"/>
              </w:rPr>
              <w:t>Corrections on MediaSubComponent and MediaSubComponentRm</w:t>
            </w:r>
          </w:p>
        </w:tc>
        <w:tc>
          <w:tcPr>
            <w:tcW w:w="0" w:type="auto"/>
            <w:tcBorders>
              <w:top w:val="single" w:sz="4" w:space="0" w:color="auto"/>
              <w:left w:val="single" w:sz="4" w:space="0" w:color="auto"/>
              <w:bottom w:val="single" w:sz="4" w:space="0" w:color="auto"/>
              <w:right w:val="single" w:sz="4" w:space="0" w:color="auto"/>
            </w:tcBorders>
            <w:hideMark/>
          </w:tcPr>
          <w:p w14:paraId="05D4727F"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23926E3"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595A783" w14:textId="77777777" w:rsidR="00B33979" w:rsidRDefault="00B33979">
            <w:pPr>
              <w:pStyle w:val="TAL"/>
              <w:rPr>
                <w:sz w:val="16"/>
              </w:rPr>
            </w:pPr>
            <w:r>
              <w:rPr>
                <w:sz w:val="16"/>
              </w:rPr>
              <w:t>618</w:t>
            </w:r>
          </w:p>
        </w:tc>
        <w:tc>
          <w:tcPr>
            <w:tcW w:w="0" w:type="auto"/>
            <w:tcBorders>
              <w:top w:val="single" w:sz="4" w:space="0" w:color="auto"/>
              <w:left w:val="single" w:sz="4" w:space="0" w:color="auto"/>
              <w:bottom w:val="single" w:sz="4" w:space="0" w:color="auto"/>
              <w:right w:val="single" w:sz="4" w:space="0" w:color="auto"/>
            </w:tcBorders>
          </w:tcPr>
          <w:p w14:paraId="7948064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25F31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EC7C3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6664A1"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32F7118" w14:textId="77777777" w:rsidR="00B33979" w:rsidRDefault="00B33979">
            <w:pPr>
              <w:pStyle w:val="TAL"/>
              <w:rPr>
                <w:sz w:val="16"/>
              </w:rPr>
            </w:pPr>
            <w:r>
              <w:rPr>
                <w:sz w:val="16"/>
              </w:rPr>
              <w:t>agreed</w:t>
            </w:r>
          </w:p>
        </w:tc>
      </w:tr>
      <w:tr w:rsidR="00B33979" w14:paraId="30AB1E6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718FE19" w14:textId="77777777" w:rsidR="00B33979" w:rsidRDefault="00B33979">
            <w:pPr>
              <w:pStyle w:val="TAL"/>
              <w:rPr>
                <w:sz w:val="16"/>
              </w:rPr>
            </w:pPr>
            <w:r>
              <w:rPr>
                <w:sz w:val="16"/>
              </w:rPr>
              <w:t>C3-242192</w:t>
            </w:r>
          </w:p>
        </w:tc>
        <w:tc>
          <w:tcPr>
            <w:tcW w:w="0" w:type="auto"/>
            <w:tcBorders>
              <w:top w:val="single" w:sz="4" w:space="0" w:color="auto"/>
              <w:left w:val="single" w:sz="4" w:space="0" w:color="auto"/>
              <w:bottom w:val="single" w:sz="4" w:space="0" w:color="auto"/>
              <w:right w:val="single" w:sz="4" w:space="0" w:color="auto"/>
            </w:tcBorders>
            <w:hideMark/>
          </w:tcPr>
          <w:p w14:paraId="64D8C153" w14:textId="77777777" w:rsidR="00B33979" w:rsidRDefault="00B33979">
            <w:pPr>
              <w:pStyle w:val="TAL"/>
              <w:rPr>
                <w:sz w:val="16"/>
              </w:rPr>
            </w:pPr>
            <w:r>
              <w:rPr>
                <w:sz w:val="16"/>
              </w:rPr>
              <w:t>UP path change notification for HR-SBO</w:t>
            </w:r>
          </w:p>
        </w:tc>
        <w:tc>
          <w:tcPr>
            <w:tcW w:w="0" w:type="auto"/>
            <w:tcBorders>
              <w:top w:val="single" w:sz="4" w:space="0" w:color="auto"/>
              <w:left w:val="single" w:sz="4" w:space="0" w:color="auto"/>
              <w:bottom w:val="single" w:sz="4" w:space="0" w:color="auto"/>
              <w:right w:val="single" w:sz="4" w:space="0" w:color="auto"/>
            </w:tcBorders>
            <w:hideMark/>
          </w:tcPr>
          <w:p w14:paraId="6A7D687D"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81E6D5B"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7256361D" w14:textId="77777777" w:rsidR="00B33979" w:rsidRDefault="00B33979">
            <w:pPr>
              <w:pStyle w:val="TAL"/>
              <w:rPr>
                <w:sz w:val="16"/>
              </w:rPr>
            </w:pPr>
            <w:r>
              <w:rPr>
                <w:sz w:val="16"/>
              </w:rPr>
              <w:t>265</w:t>
            </w:r>
          </w:p>
        </w:tc>
        <w:tc>
          <w:tcPr>
            <w:tcW w:w="0" w:type="auto"/>
            <w:tcBorders>
              <w:top w:val="single" w:sz="4" w:space="0" w:color="auto"/>
              <w:left w:val="single" w:sz="4" w:space="0" w:color="auto"/>
              <w:bottom w:val="single" w:sz="4" w:space="0" w:color="auto"/>
              <w:right w:val="single" w:sz="4" w:space="0" w:color="auto"/>
            </w:tcBorders>
          </w:tcPr>
          <w:p w14:paraId="7066F29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76697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B8105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585A02"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181EE98" w14:textId="77777777" w:rsidR="00B33979" w:rsidRDefault="00B33979">
            <w:pPr>
              <w:pStyle w:val="TAL"/>
              <w:rPr>
                <w:sz w:val="16"/>
              </w:rPr>
            </w:pPr>
            <w:r>
              <w:rPr>
                <w:sz w:val="16"/>
              </w:rPr>
              <w:t>agreed</w:t>
            </w:r>
          </w:p>
        </w:tc>
      </w:tr>
      <w:tr w:rsidR="00B33979" w14:paraId="171B06F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FBA1F73" w14:textId="77777777" w:rsidR="00B33979" w:rsidRDefault="00B33979">
            <w:pPr>
              <w:pStyle w:val="TAL"/>
              <w:rPr>
                <w:sz w:val="16"/>
              </w:rPr>
            </w:pPr>
            <w:r>
              <w:rPr>
                <w:sz w:val="16"/>
              </w:rPr>
              <w:t>C3-242193</w:t>
            </w:r>
          </w:p>
        </w:tc>
        <w:tc>
          <w:tcPr>
            <w:tcW w:w="0" w:type="auto"/>
            <w:tcBorders>
              <w:top w:val="single" w:sz="4" w:space="0" w:color="auto"/>
              <w:left w:val="single" w:sz="4" w:space="0" w:color="auto"/>
              <w:bottom w:val="single" w:sz="4" w:space="0" w:color="auto"/>
              <w:right w:val="single" w:sz="4" w:space="0" w:color="auto"/>
            </w:tcBorders>
            <w:hideMark/>
          </w:tcPr>
          <w:p w14:paraId="125543F0" w14:textId="77777777" w:rsidR="00B33979" w:rsidRDefault="00B33979">
            <w:pPr>
              <w:pStyle w:val="TAL"/>
              <w:rPr>
                <w:sz w:val="16"/>
              </w:rPr>
            </w:pPr>
            <w:r>
              <w:rPr>
                <w:sz w:val="16"/>
              </w:rPr>
              <w:t>UP path change notification for HR-SBO</w:t>
            </w:r>
          </w:p>
        </w:tc>
        <w:tc>
          <w:tcPr>
            <w:tcW w:w="0" w:type="auto"/>
            <w:tcBorders>
              <w:top w:val="single" w:sz="4" w:space="0" w:color="auto"/>
              <w:left w:val="single" w:sz="4" w:space="0" w:color="auto"/>
              <w:bottom w:val="single" w:sz="4" w:space="0" w:color="auto"/>
              <w:right w:val="single" w:sz="4" w:space="0" w:color="auto"/>
            </w:tcBorders>
            <w:hideMark/>
          </w:tcPr>
          <w:p w14:paraId="6C1C1AC3"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D3B9D1C"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4306EECC" w14:textId="77777777" w:rsidR="00B33979" w:rsidRDefault="00B33979">
            <w:pPr>
              <w:pStyle w:val="TAL"/>
              <w:rPr>
                <w:sz w:val="16"/>
              </w:rPr>
            </w:pPr>
            <w:r>
              <w:rPr>
                <w:sz w:val="16"/>
              </w:rPr>
              <w:t>176</w:t>
            </w:r>
          </w:p>
        </w:tc>
        <w:tc>
          <w:tcPr>
            <w:tcW w:w="0" w:type="auto"/>
            <w:tcBorders>
              <w:top w:val="single" w:sz="4" w:space="0" w:color="auto"/>
              <w:left w:val="single" w:sz="4" w:space="0" w:color="auto"/>
              <w:bottom w:val="single" w:sz="4" w:space="0" w:color="auto"/>
              <w:right w:val="single" w:sz="4" w:space="0" w:color="auto"/>
            </w:tcBorders>
          </w:tcPr>
          <w:p w14:paraId="7C03E7B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DD4EF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2C355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067CD4"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BEFBC63" w14:textId="77777777" w:rsidR="00B33979" w:rsidRDefault="00B33979">
            <w:pPr>
              <w:pStyle w:val="TAL"/>
              <w:rPr>
                <w:sz w:val="16"/>
              </w:rPr>
            </w:pPr>
            <w:r>
              <w:rPr>
                <w:sz w:val="16"/>
              </w:rPr>
              <w:t>revised</w:t>
            </w:r>
          </w:p>
        </w:tc>
      </w:tr>
      <w:tr w:rsidR="00B33979" w14:paraId="5C6755F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2E72C3E" w14:textId="77777777" w:rsidR="00B33979" w:rsidRDefault="00B33979">
            <w:pPr>
              <w:pStyle w:val="TAL"/>
              <w:rPr>
                <w:sz w:val="16"/>
              </w:rPr>
            </w:pPr>
            <w:r>
              <w:rPr>
                <w:sz w:val="16"/>
              </w:rPr>
              <w:t>C3-242194</w:t>
            </w:r>
          </w:p>
        </w:tc>
        <w:tc>
          <w:tcPr>
            <w:tcW w:w="0" w:type="auto"/>
            <w:tcBorders>
              <w:top w:val="single" w:sz="4" w:space="0" w:color="auto"/>
              <w:left w:val="single" w:sz="4" w:space="0" w:color="auto"/>
              <w:bottom w:val="single" w:sz="4" w:space="0" w:color="auto"/>
              <w:right w:val="single" w:sz="4" w:space="0" w:color="auto"/>
            </w:tcBorders>
            <w:hideMark/>
          </w:tcPr>
          <w:p w14:paraId="7998F952" w14:textId="77777777" w:rsidR="00B33979" w:rsidRDefault="00B33979">
            <w:pPr>
              <w:pStyle w:val="TAL"/>
              <w:rPr>
                <w:sz w:val="16"/>
              </w:rPr>
            </w:pPr>
            <w:r>
              <w:rPr>
                <w:sz w:val="16"/>
              </w:rPr>
              <w:t>UP path change notification for HR-SBO</w:t>
            </w:r>
          </w:p>
        </w:tc>
        <w:tc>
          <w:tcPr>
            <w:tcW w:w="0" w:type="auto"/>
            <w:tcBorders>
              <w:top w:val="single" w:sz="4" w:space="0" w:color="auto"/>
              <w:left w:val="single" w:sz="4" w:space="0" w:color="auto"/>
              <w:bottom w:val="single" w:sz="4" w:space="0" w:color="auto"/>
              <w:right w:val="single" w:sz="4" w:space="0" w:color="auto"/>
            </w:tcBorders>
            <w:hideMark/>
          </w:tcPr>
          <w:p w14:paraId="7CA1C4D6"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50934DC"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D3DC426" w14:textId="77777777" w:rsidR="00B33979" w:rsidRDefault="00B33979">
            <w:pPr>
              <w:pStyle w:val="TAL"/>
              <w:rPr>
                <w:sz w:val="16"/>
              </w:rPr>
            </w:pPr>
            <w:r>
              <w:rPr>
                <w:sz w:val="16"/>
              </w:rPr>
              <w:t>537</w:t>
            </w:r>
          </w:p>
        </w:tc>
        <w:tc>
          <w:tcPr>
            <w:tcW w:w="0" w:type="auto"/>
            <w:tcBorders>
              <w:top w:val="single" w:sz="4" w:space="0" w:color="auto"/>
              <w:left w:val="single" w:sz="4" w:space="0" w:color="auto"/>
              <w:bottom w:val="single" w:sz="4" w:space="0" w:color="auto"/>
              <w:right w:val="single" w:sz="4" w:space="0" w:color="auto"/>
            </w:tcBorders>
          </w:tcPr>
          <w:p w14:paraId="359AB2A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C5A4F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574757"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58AEBF"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6B349C91" w14:textId="77777777" w:rsidR="00B33979" w:rsidRDefault="00B33979">
            <w:pPr>
              <w:pStyle w:val="TAL"/>
              <w:rPr>
                <w:sz w:val="16"/>
              </w:rPr>
            </w:pPr>
            <w:r>
              <w:rPr>
                <w:sz w:val="16"/>
              </w:rPr>
              <w:t>revised</w:t>
            </w:r>
          </w:p>
        </w:tc>
      </w:tr>
      <w:tr w:rsidR="00B33979" w14:paraId="5F30926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358F4B7" w14:textId="77777777" w:rsidR="00B33979" w:rsidRDefault="00B33979">
            <w:pPr>
              <w:pStyle w:val="TAL"/>
              <w:rPr>
                <w:sz w:val="16"/>
              </w:rPr>
            </w:pPr>
            <w:r>
              <w:rPr>
                <w:sz w:val="16"/>
              </w:rPr>
              <w:t>C3-242195</w:t>
            </w:r>
          </w:p>
        </w:tc>
        <w:tc>
          <w:tcPr>
            <w:tcW w:w="0" w:type="auto"/>
            <w:tcBorders>
              <w:top w:val="single" w:sz="4" w:space="0" w:color="auto"/>
              <w:left w:val="single" w:sz="4" w:space="0" w:color="auto"/>
              <w:bottom w:val="single" w:sz="4" w:space="0" w:color="auto"/>
              <w:right w:val="single" w:sz="4" w:space="0" w:color="auto"/>
            </w:tcBorders>
            <w:hideMark/>
          </w:tcPr>
          <w:p w14:paraId="06B0D51E" w14:textId="77777777" w:rsidR="00B33979" w:rsidRDefault="00B33979">
            <w:pPr>
              <w:pStyle w:val="TAL"/>
              <w:rPr>
                <w:sz w:val="16"/>
              </w:rPr>
            </w:pPr>
            <w:r>
              <w:rPr>
                <w:sz w:val="16"/>
              </w:rPr>
              <w:t>Correction of the procedure for AF requests to influence AM policies</w:t>
            </w:r>
          </w:p>
        </w:tc>
        <w:tc>
          <w:tcPr>
            <w:tcW w:w="0" w:type="auto"/>
            <w:tcBorders>
              <w:top w:val="single" w:sz="4" w:space="0" w:color="auto"/>
              <w:left w:val="single" w:sz="4" w:space="0" w:color="auto"/>
              <w:bottom w:val="single" w:sz="4" w:space="0" w:color="auto"/>
              <w:right w:val="single" w:sz="4" w:space="0" w:color="auto"/>
            </w:tcBorders>
            <w:hideMark/>
          </w:tcPr>
          <w:p w14:paraId="48ECA20F"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9120233"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2EB35D3" w14:textId="77777777" w:rsidR="00B33979" w:rsidRDefault="00B33979">
            <w:pPr>
              <w:pStyle w:val="TAL"/>
              <w:rPr>
                <w:sz w:val="16"/>
              </w:rPr>
            </w:pPr>
            <w:r>
              <w:rPr>
                <w:sz w:val="16"/>
              </w:rPr>
              <w:t>538</w:t>
            </w:r>
          </w:p>
        </w:tc>
        <w:tc>
          <w:tcPr>
            <w:tcW w:w="0" w:type="auto"/>
            <w:tcBorders>
              <w:top w:val="single" w:sz="4" w:space="0" w:color="auto"/>
              <w:left w:val="single" w:sz="4" w:space="0" w:color="auto"/>
              <w:bottom w:val="single" w:sz="4" w:space="0" w:color="auto"/>
              <w:right w:val="single" w:sz="4" w:space="0" w:color="auto"/>
            </w:tcBorders>
          </w:tcPr>
          <w:p w14:paraId="147C843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E9246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26358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E10331" w14:textId="77777777" w:rsidR="00B33979" w:rsidRDefault="00B33979">
            <w:pPr>
              <w:pStyle w:val="TAL"/>
              <w:rPr>
                <w:sz w:val="16"/>
              </w:rPr>
            </w:pPr>
            <w:r>
              <w:rPr>
                <w:sz w:val="16"/>
              </w:rPr>
              <w:t>TEI18, TEI17_DCAMP</w:t>
            </w:r>
          </w:p>
        </w:tc>
        <w:tc>
          <w:tcPr>
            <w:tcW w:w="0" w:type="auto"/>
            <w:tcBorders>
              <w:top w:val="single" w:sz="4" w:space="0" w:color="auto"/>
              <w:left w:val="single" w:sz="4" w:space="0" w:color="auto"/>
              <w:bottom w:val="single" w:sz="4" w:space="0" w:color="auto"/>
              <w:right w:val="single" w:sz="4" w:space="0" w:color="auto"/>
            </w:tcBorders>
            <w:hideMark/>
          </w:tcPr>
          <w:p w14:paraId="1D4445A5" w14:textId="77777777" w:rsidR="00B33979" w:rsidRDefault="00B33979">
            <w:pPr>
              <w:pStyle w:val="TAL"/>
              <w:rPr>
                <w:sz w:val="16"/>
              </w:rPr>
            </w:pPr>
            <w:r>
              <w:rPr>
                <w:sz w:val="16"/>
              </w:rPr>
              <w:t>revised</w:t>
            </w:r>
          </w:p>
        </w:tc>
      </w:tr>
      <w:tr w:rsidR="00B33979" w14:paraId="3674E98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56E1E03" w14:textId="77777777" w:rsidR="00B33979" w:rsidRDefault="00B33979">
            <w:pPr>
              <w:pStyle w:val="TAL"/>
              <w:rPr>
                <w:sz w:val="16"/>
              </w:rPr>
            </w:pPr>
            <w:r>
              <w:rPr>
                <w:sz w:val="16"/>
              </w:rPr>
              <w:t>C3-242196</w:t>
            </w:r>
          </w:p>
        </w:tc>
        <w:tc>
          <w:tcPr>
            <w:tcW w:w="0" w:type="auto"/>
            <w:tcBorders>
              <w:top w:val="single" w:sz="4" w:space="0" w:color="auto"/>
              <w:left w:val="single" w:sz="4" w:space="0" w:color="auto"/>
              <w:bottom w:val="single" w:sz="4" w:space="0" w:color="auto"/>
              <w:right w:val="single" w:sz="4" w:space="0" w:color="auto"/>
            </w:tcBorders>
            <w:hideMark/>
          </w:tcPr>
          <w:p w14:paraId="4C823EB1" w14:textId="77777777" w:rsidR="00B33979" w:rsidRDefault="00B33979">
            <w:pPr>
              <w:pStyle w:val="TAL"/>
              <w:rPr>
                <w:sz w:val="16"/>
              </w:rPr>
            </w:pPr>
            <w:r>
              <w:rPr>
                <w:sz w:val="16"/>
              </w:rPr>
              <w:t>Incorrect description in NnwdafDataManagementSubsc data type</w:t>
            </w:r>
          </w:p>
        </w:tc>
        <w:tc>
          <w:tcPr>
            <w:tcW w:w="0" w:type="auto"/>
            <w:tcBorders>
              <w:top w:val="single" w:sz="4" w:space="0" w:color="auto"/>
              <w:left w:val="single" w:sz="4" w:space="0" w:color="auto"/>
              <w:bottom w:val="single" w:sz="4" w:space="0" w:color="auto"/>
              <w:right w:val="single" w:sz="4" w:space="0" w:color="auto"/>
            </w:tcBorders>
            <w:hideMark/>
          </w:tcPr>
          <w:p w14:paraId="3BABF1D4"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E693093"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4795A15" w14:textId="77777777" w:rsidR="00B33979" w:rsidRDefault="00B33979">
            <w:pPr>
              <w:pStyle w:val="TAL"/>
              <w:rPr>
                <w:sz w:val="16"/>
              </w:rPr>
            </w:pPr>
            <w:r>
              <w:rPr>
                <w:sz w:val="16"/>
              </w:rPr>
              <w:t>886</w:t>
            </w:r>
          </w:p>
        </w:tc>
        <w:tc>
          <w:tcPr>
            <w:tcW w:w="0" w:type="auto"/>
            <w:tcBorders>
              <w:top w:val="single" w:sz="4" w:space="0" w:color="auto"/>
              <w:left w:val="single" w:sz="4" w:space="0" w:color="auto"/>
              <w:bottom w:val="single" w:sz="4" w:space="0" w:color="auto"/>
              <w:right w:val="single" w:sz="4" w:space="0" w:color="auto"/>
            </w:tcBorders>
          </w:tcPr>
          <w:p w14:paraId="2E81B9F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C6EBA7"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4B39B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F2D9DB" w14:textId="77777777" w:rsidR="00B33979" w:rsidRDefault="00B3397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E9C8A5D" w14:textId="77777777" w:rsidR="00B33979" w:rsidRDefault="00B33979">
            <w:pPr>
              <w:pStyle w:val="TAL"/>
              <w:rPr>
                <w:sz w:val="16"/>
              </w:rPr>
            </w:pPr>
            <w:r>
              <w:rPr>
                <w:sz w:val="16"/>
              </w:rPr>
              <w:t>agreed</w:t>
            </w:r>
          </w:p>
        </w:tc>
      </w:tr>
      <w:tr w:rsidR="00B33979" w14:paraId="2369C34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E2FAE6B" w14:textId="77777777" w:rsidR="00B33979" w:rsidRDefault="00B33979">
            <w:pPr>
              <w:pStyle w:val="TAL"/>
              <w:rPr>
                <w:sz w:val="16"/>
              </w:rPr>
            </w:pPr>
            <w:r>
              <w:rPr>
                <w:sz w:val="16"/>
              </w:rPr>
              <w:t>C3-242197</w:t>
            </w:r>
          </w:p>
        </w:tc>
        <w:tc>
          <w:tcPr>
            <w:tcW w:w="0" w:type="auto"/>
            <w:tcBorders>
              <w:top w:val="single" w:sz="4" w:space="0" w:color="auto"/>
              <w:left w:val="single" w:sz="4" w:space="0" w:color="auto"/>
              <w:bottom w:val="single" w:sz="4" w:space="0" w:color="auto"/>
              <w:right w:val="single" w:sz="4" w:space="0" w:color="auto"/>
            </w:tcBorders>
            <w:hideMark/>
          </w:tcPr>
          <w:p w14:paraId="4643188F" w14:textId="77777777" w:rsidR="00B33979" w:rsidRDefault="00B33979">
            <w:pPr>
              <w:pStyle w:val="TAL"/>
              <w:rPr>
                <w:sz w:val="16"/>
              </w:rPr>
            </w:pPr>
            <w:r>
              <w:rPr>
                <w:sz w:val="16"/>
              </w:rPr>
              <w:t>Incorrect description in NnwdafDataManagementSubsc data type</w:t>
            </w:r>
          </w:p>
        </w:tc>
        <w:tc>
          <w:tcPr>
            <w:tcW w:w="0" w:type="auto"/>
            <w:tcBorders>
              <w:top w:val="single" w:sz="4" w:space="0" w:color="auto"/>
              <w:left w:val="single" w:sz="4" w:space="0" w:color="auto"/>
              <w:bottom w:val="single" w:sz="4" w:space="0" w:color="auto"/>
              <w:right w:val="single" w:sz="4" w:space="0" w:color="auto"/>
            </w:tcBorders>
            <w:hideMark/>
          </w:tcPr>
          <w:p w14:paraId="1712100D"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AFE7DFE"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03446C1" w14:textId="77777777" w:rsidR="00B33979" w:rsidRDefault="00B33979">
            <w:pPr>
              <w:pStyle w:val="TAL"/>
              <w:rPr>
                <w:sz w:val="16"/>
              </w:rPr>
            </w:pPr>
            <w:r>
              <w:rPr>
                <w:sz w:val="16"/>
              </w:rPr>
              <w:t>887</w:t>
            </w:r>
          </w:p>
        </w:tc>
        <w:tc>
          <w:tcPr>
            <w:tcW w:w="0" w:type="auto"/>
            <w:tcBorders>
              <w:top w:val="single" w:sz="4" w:space="0" w:color="auto"/>
              <w:left w:val="single" w:sz="4" w:space="0" w:color="auto"/>
              <w:bottom w:val="single" w:sz="4" w:space="0" w:color="auto"/>
              <w:right w:val="single" w:sz="4" w:space="0" w:color="auto"/>
            </w:tcBorders>
          </w:tcPr>
          <w:p w14:paraId="708B068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86F7B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D8E018"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F19EBA9" w14:textId="77777777" w:rsidR="00B33979" w:rsidRDefault="00B3397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0727E72" w14:textId="77777777" w:rsidR="00B33979" w:rsidRDefault="00B33979">
            <w:pPr>
              <w:pStyle w:val="TAL"/>
              <w:rPr>
                <w:sz w:val="16"/>
              </w:rPr>
            </w:pPr>
            <w:r>
              <w:rPr>
                <w:sz w:val="16"/>
              </w:rPr>
              <w:t>agreed</w:t>
            </w:r>
          </w:p>
        </w:tc>
      </w:tr>
      <w:tr w:rsidR="00B33979" w14:paraId="14166F6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B74D81A" w14:textId="77777777" w:rsidR="00B33979" w:rsidRDefault="00B33979">
            <w:pPr>
              <w:pStyle w:val="TAL"/>
              <w:rPr>
                <w:sz w:val="16"/>
              </w:rPr>
            </w:pPr>
            <w:r>
              <w:rPr>
                <w:sz w:val="16"/>
              </w:rPr>
              <w:t>C3-242198</w:t>
            </w:r>
          </w:p>
        </w:tc>
        <w:tc>
          <w:tcPr>
            <w:tcW w:w="0" w:type="auto"/>
            <w:tcBorders>
              <w:top w:val="single" w:sz="4" w:space="0" w:color="auto"/>
              <w:left w:val="single" w:sz="4" w:space="0" w:color="auto"/>
              <w:bottom w:val="single" w:sz="4" w:space="0" w:color="auto"/>
              <w:right w:val="single" w:sz="4" w:space="0" w:color="auto"/>
            </w:tcBorders>
            <w:hideMark/>
          </w:tcPr>
          <w:p w14:paraId="3C933377" w14:textId="77777777" w:rsidR="00B33979" w:rsidRDefault="00B33979">
            <w:pPr>
              <w:pStyle w:val="TAL"/>
              <w:rPr>
                <w:sz w:val="16"/>
              </w:rPr>
            </w:pPr>
            <w:r>
              <w:rPr>
                <w:sz w:val="16"/>
              </w:rPr>
              <w:t>Correction of callback URI</w:t>
            </w:r>
          </w:p>
        </w:tc>
        <w:tc>
          <w:tcPr>
            <w:tcW w:w="0" w:type="auto"/>
            <w:tcBorders>
              <w:top w:val="single" w:sz="4" w:space="0" w:color="auto"/>
              <w:left w:val="single" w:sz="4" w:space="0" w:color="auto"/>
              <w:bottom w:val="single" w:sz="4" w:space="0" w:color="auto"/>
              <w:right w:val="single" w:sz="4" w:space="0" w:color="auto"/>
            </w:tcBorders>
            <w:hideMark/>
          </w:tcPr>
          <w:p w14:paraId="762A23C9"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9ABC1C4"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5D355DD5" w14:textId="77777777" w:rsidR="00B33979" w:rsidRDefault="00B33979">
            <w:pPr>
              <w:pStyle w:val="TAL"/>
              <w:rPr>
                <w:sz w:val="16"/>
              </w:rPr>
            </w:pPr>
            <w:r>
              <w:rPr>
                <w:sz w:val="16"/>
              </w:rPr>
              <w:t>95</w:t>
            </w:r>
          </w:p>
        </w:tc>
        <w:tc>
          <w:tcPr>
            <w:tcW w:w="0" w:type="auto"/>
            <w:tcBorders>
              <w:top w:val="single" w:sz="4" w:space="0" w:color="auto"/>
              <w:left w:val="single" w:sz="4" w:space="0" w:color="auto"/>
              <w:bottom w:val="single" w:sz="4" w:space="0" w:color="auto"/>
              <w:right w:val="single" w:sz="4" w:space="0" w:color="auto"/>
            </w:tcBorders>
          </w:tcPr>
          <w:p w14:paraId="635DA83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0B3F24"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8216E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B5790E" w14:textId="77777777" w:rsidR="00B33979" w:rsidRDefault="00B3397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2F1DF76" w14:textId="77777777" w:rsidR="00B33979" w:rsidRDefault="00B33979">
            <w:pPr>
              <w:pStyle w:val="TAL"/>
              <w:rPr>
                <w:sz w:val="16"/>
              </w:rPr>
            </w:pPr>
            <w:r>
              <w:rPr>
                <w:sz w:val="16"/>
              </w:rPr>
              <w:t>agreed</w:t>
            </w:r>
          </w:p>
        </w:tc>
      </w:tr>
      <w:tr w:rsidR="00B33979" w14:paraId="5E35C67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BBBE150" w14:textId="77777777" w:rsidR="00B33979" w:rsidRDefault="00B33979">
            <w:pPr>
              <w:pStyle w:val="TAL"/>
              <w:rPr>
                <w:sz w:val="16"/>
              </w:rPr>
            </w:pPr>
            <w:r>
              <w:rPr>
                <w:sz w:val="16"/>
              </w:rPr>
              <w:t>C3-242199</w:t>
            </w:r>
          </w:p>
        </w:tc>
        <w:tc>
          <w:tcPr>
            <w:tcW w:w="0" w:type="auto"/>
            <w:tcBorders>
              <w:top w:val="single" w:sz="4" w:space="0" w:color="auto"/>
              <w:left w:val="single" w:sz="4" w:space="0" w:color="auto"/>
              <w:bottom w:val="single" w:sz="4" w:space="0" w:color="auto"/>
              <w:right w:val="single" w:sz="4" w:space="0" w:color="auto"/>
            </w:tcBorders>
            <w:hideMark/>
          </w:tcPr>
          <w:p w14:paraId="31BF9B52" w14:textId="77777777" w:rsidR="00B33979" w:rsidRDefault="00B33979">
            <w:pPr>
              <w:pStyle w:val="TAL"/>
              <w:rPr>
                <w:sz w:val="16"/>
              </w:rPr>
            </w:pPr>
            <w:r>
              <w:rPr>
                <w:sz w:val="16"/>
              </w:rPr>
              <w:t>Correction of callback URI</w:t>
            </w:r>
          </w:p>
        </w:tc>
        <w:tc>
          <w:tcPr>
            <w:tcW w:w="0" w:type="auto"/>
            <w:tcBorders>
              <w:top w:val="single" w:sz="4" w:space="0" w:color="auto"/>
              <w:left w:val="single" w:sz="4" w:space="0" w:color="auto"/>
              <w:bottom w:val="single" w:sz="4" w:space="0" w:color="auto"/>
              <w:right w:val="single" w:sz="4" w:space="0" w:color="auto"/>
            </w:tcBorders>
            <w:hideMark/>
          </w:tcPr>
          <w:p w14:paraId="1EB669CA"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7052B6B"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7C5F9B2F" w14:textId="77777777" w:rsidR="00B33979" w:rsidRDefault="00B33979">
            <w:pPr>
              <w:pStyle w:val="TAL"/>
              <w:rPr>
                <w:sz w:val="16"/>
              </w:rPr>
            </w:pPr>
            <w:r>
              <w:rPr>
                <w:sz w:val="16"/>
              </w:rPr>
              <w:t>96</w:t>
            </w:r>
          </w:p>
        </w:tc>
        <w:tc>
          <w:tcPr>
            <w:tcW w:w="0" w:type="auto"/>
            <w:tcBorders>
              <w:top w:val="single" w:sz="4" w:space="0" w:color="auto"/>
              <w:left w:val="single" w:sz="4" w:space="0" w:color="auto"/>
              <w:bottom w:val="single" w:sz="4" w:space="0" w:color="auto"/>
              <w:right w:val="single" w:sz="4" w:space="0" w:color="auto"/>
            </w:tcBorders>
          </w:tcPr>
          <w:p w14:paraId="7AD148D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E365B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C338EA"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36B2B64" w14:textId="77777777" w:rsidR="00B33979" w:rsidRDefault="00B3397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16C98FC" w14:textId="77777777" w:rsidR="00B33979" w:rsidRDefault="00B33979">
            <w:pPr>
              <w:pStyle w:val="TAL"/>
              <w:rPr>
                <w:sz w:val="16"/>
              </w:rPr>
            </w:pPr>
            <w:r>
              <w:rPr>
                <w:sz w:val="16"/>
              </w:rPr>
              <w:t>agreed</w:t>
            </w:r>
          </w:p>
        </w:tc>
      </w:tr>
      <w:tr w:rsidR="00B33979" w14:paraId="1EF0B8B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00C025F" w14:textId="77777777" w:rsidR="00B33979" w:rsidRDefault="00B33979">
            <w:pPr>
              <w:pStyle w:val="TAL"/>
              <w:rPr>
                <w:sz w:val="16"/>
              </w:rPr>
            </w:pPr>
            <w:r>
              <w:rPr>
                <w:sz w:val="16"/>
              </w:rPr>
              <w:t>C3-242200</w:t>
            </w:r>
          </w:p>
        </w:tc>
        <w:tc>
          <w:tcPr>
            <w:tcW w:w="0" w:type="auto"/>
            <w:tcBorders>
              <w:top w:val="single" w:sz="4" w:space="0" w:color="auto"/>
              <w:left w:val="single" w:sz="4" w:space="0" w:color="auto"/>
              <w:bottom w:val="single" w:sz="4" w:space="0" w:color="auto"/>
              <w:right w:val="single" w:sz="4" w:space="0" w:color="auto"/>
            </w:tcBorders>
            <w:hideMark/>
          </w:tcPr>
          <w:p w14:paraId="77C3DE5C" w14:textId="77777777" w:rsidR="00B33979" w:rsidRDefault="00B33979">
            <w:pPr>
              <w:pStyle w:val="TAL"/>
              <w:rPr>
                <w:sz w:val="16"/>
              </w:rPr>
            </w:pPr>
            <w:r>
              <w:rPr>
                <w:sz w:val="16"/>
              </w:rPr>
              <w:t>Corrections on QoS monitoring reports</w:t>
            </w:r>
          </w:p>
        </w:tc>
        <w:tc>
          <w:tcPr>
            <w:tcW w:w="0" w:type="auto"/>
            <w:tcBorders>
              <w:top w:val="single" w:sz="4" w:space="0" w:color="auto"/>
              <w:left w:val="single" w:sz="4" w:space="0" w:color="auto"/>
              <w:bottom w:val="single" w:sz="4" w:space="0" w:color="auto"/>
              <w:right w:val="single" w:sz="4" w:space="0" w:color="auto"/>
            </w:tcBorders>
            <w:hideMark/>
          </w:tcPr>
          <w:p w14:paraId="3036662F"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1FAEF2B"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02B61326" w14:textId="77777777" w:rsidR="00B33979" w:rsidRDefault="00B33979">
            <w:pPr>
              <w:pStyle w:val="TAL"/>
              <w:rPr>
                <w:sz w:val="16"/>
              </w:rPr>
            </w:pPr>
            <w:r>
              <w:rPr>
                <w:sz w:val="16"/>
              </w:rPr>
              <w:t>116</w:t>
            </w:r>
          </w:p>
        </w:tc>
        <w:tc>
          <w:tcPr>
            <w:tcW w:w="0" w:type="auto"/>
            <w:tcBorders>
              <w:top w:val="single" w:sz="4" w:space="0" w:color="auto"/>
              <w:left w:val="single" w:sz="4" w:space="0" w:color="auto"/>
              <w:bottom w:val="single" w:sz="4" w:space="0" w:color="auto"/>
              <w:right w:val="single" w:sz="4" w:space="0" w:color="auto"/>
            </w:tcBorders>
          </w:tcPr>
          <w:p w14:paraId="1E095A1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D12008"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C6CC4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98169D" w14:textId="77777777" w:rsidR="00B33979" w:rsidRDefault="00B33979">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52A855CF" w14:textId="77777777" w:rsidR="00B33979" w:rsidRDefault="00B33979">
            <w:pPr>
              <w:pStyle w:val="TAL"/>
              <w:rPr>
                <w:sz w:val="16"/>
              </w:rPr>
            </w:pPr>
            <w:r>
              <w:rPr>
                <w:sz w:val="16"/>
              </w:rPr>
              <w:t>agreed</w:t>
            </w:r>
          </w:p>
        </w:tc>
      </w:tr>
      <w:tr w:rsidR="00B33979" w14:paraId="4741B21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3EA5DFB" w14:textId="77777777" w:rsidR="00B33979" w:rsidRDefault="00B33979">
            <w:pPr>
              <w:pStyle w:val="TAL"/>
              <w:rPr>
                <w:sz w:val="16"/>
              </w:rPr>
            </w:pPr>
            <w:r>
              <w:rPr>
                <w:sz w:val="16"/>
              </w:rPr>
              <w:t>C3-242201</w:t>
            </w:r>
          </w:p>
        </w:tc>
        <w:tc>
          <w:tcPr>
            <w:tcW w:w="0" w:type="auto"/>
            <w:tcBorders>
              <w:top w:val="single" w:sz="4" w:space="0" w:color="auto"/>
              <w:left w:val="single" w:sz="4" w:space="0" w:color="auto"/>
              <w:bottom w:val="single" w:sz="4" w:space="0" w:color="auto"/>
              <w:right w:val="single" w:sz="4" w:space="0" w:color="auto"/>
            </w:tcBorders>
            <w:hideMark/>
          </w:tcPr>
          <w:p w14:paraId="21242D71" w14:textId="77777777" w:rsidR="00B33979" w:rsidRDefault="00B33979">
            <w:pPr>
              <w:pStyle w:val="TAL"/>
              <w:rPr>
                <w:sz w:val="16"/>
              </w:rPr>
            </w:pPr>
            <w:r>
              <w:rPr>
                <w:sz w:val="16"/>
              </w:rPr>
              <w:t>Corrections on QoS monitoring reports</w:t>
            </w:r>
          </w:p>
        </w:tc>
        <w:tc>
          <w:tcPr>
            <w:tcW w:w="0" w:type="auto"/>
            <w:tcBorders>
              <w:top w:val="single" w:sz="4" w:space="0" w:color="auto"/>
              <w:left w:val="single" w:sz="4" w:space="0" w:color="auto"/>
              <w:bottom w:val="single" w:sz="4" w:space="0" w:color="auto"/>
              <w:right w:val="single" w:sz="4" w:space="0" w:color="auto"/>
            </w:tcBorders>
            <w:hideMark/>
          </w:tcPr>
          <w:p w14:paraId="03F017EE"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CD2AAB4"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28EB796F" w14:textId="77777777" w:rsidR="00B33979" w:rsidRDefault="00B33979">
            <w:pPr>
              <w:pStyle w:val="TAL"/>
              <w:rPr>
                <w:sz w:val="16"/>
              </w:rPr>
            </w:pPr>
            <w:r>
              <w:rPr>
                <w:sz w:val="16"/>
              </w:rPr>
              <w:t>117</w:t>
            </w:r>
          </w:p>
        </w:tc>
        <w:tc>
          <w:tcPr>
            <w:tcW w:w="0" w:type="auto"/>
            <w:tcBorders>
              <w:top w:val="single" w:sz="4" w:space="0" w:color="auto"/>
              <w:left w:val="single" w:sz="4" w:space="0" w:color="auto"/>
              <w:bottom w:val="single" w:sz="4" w:space="0" w:color="auto"/>
              <w:right w:val="single" w:sz="4" w:space="0" w:color="auto"/>
            </w:tcBorders>
          </w:tcPr>
          <w:p w14:paraId="6C9E5A1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F2D1C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6602AD"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38182B7" w14:textId="77777777" w:rsidR="00B33979" w:rsidRDefault="00B33979">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1A804E1F" w14:textId="77777777" w:rsidR="00B33979" w:rsidRDefault="00B33979">
            <w:pPr>
              <w:pStyle w:val="TAL"/>
              <w:rPr>
                <w:sz w:val="16"/>
              </w:rPr>
            </w:pPr>
            <w:r>
              <w:rPr>
                <w:sz w:val="16"/>
              </w:rPr>
              <w:t>revised</w:t>
            </w:r>
          </w:p>
        </w:tc>
      </w:tr>
      <w:tr w:rsidR="00B33979" w14:paraId="767FD3A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E5AB483" w14:textId="77777777" w:rsidR="00B33979" w:rsidRDefault="00B33979">
            <w:pPr>
              <w:pStyle w:val="TAL"/>
              <w:rPr>
                <w:sz w:val="16"/>
              </w:rPr>
            </w:pPr>
            <w:r>
              <w:rPr>
                <w:sz w:val="16"/>
              </w:rPr>
              <w:t>C3-242202</w:t>
            </w:r>
          </w:p>
        </w:tc>
        <w:tc>
          <w:tcPr>
            <w:tcW w:w="0" w:type="auto"/>
            <w:tcBorders>
              <w:top w:val="single" w:sz="4" w:space="0" w:color="auto"/>
              <w:left w:val="single" w:sz="4" w:space="0" w:color="auto"/>
              <w:bottom w:val="single" w:sz="4" w:space="0" w:color="auto"/>
              <w:right w:val="single" w:sz="4" w:space="0" w:color="auto"/>
            </w:tcBorders>
            <w:hideMark/>
          </w:tcPr>
          <w:p w14:paraId="38CBE559" w14:textId="77777777" w:rsidR="00B33979" w:rsidRDefault="00B33979">
            <w:pPr>
              <w:pStyle w:val="TAL"/>
              <w:rPr>
                <w:sz w:val="16"/>
              </w:rPr>
            </w:pPr>
            <w:r>
              <w:rPr>
                <w:sz w:val="16"/>
              </w:rPr>
              <w:t>Essential corrections to Ntsctsf_QoSandTSCAssistance Service</w:t>
            </w:r>
          </w:p>
        </w:tc>
        <w:tc>
          <w:tcPr>
            <w:tcW w:w="0" w:type="auto"/>
            <w:tcBorders>
              <w:top w:val="single" w:sz="4" w:space="0" w:color="auto"/>
              <w:left w:val="single" w:sz="4" w:space="0" w:color="auto"/>
              <w:bottom w:val="single" w:sz="4" w:space="0" w:color="auto"/>
              <w:right w:val="single" w:sz="4" w:space="0" w:color="auto"/>
            </w:tcBorders>
            <w:hideMark/>
          </w:tcPr>
          <w:p w14:paraId="012A666C"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2A7DD9A"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0CED48C6" w14:textId="77777777" w:rsidR="00B33979" w:rsidRDefault="00B33979">
            <w:pPr>
              <w:pStyle w:val="TAL"/>
              <w:rPr>
                <w:sz w:val="16"/>
              </w:rPr>
            </w:pPr>
            <w:r>
              <w:rPr>
                <w:sz w:val="16"/>
              </w:rPr>
              <w:t>118</w:t>
            </w:r>
          </w:p>
        </w:tc>
        <w:tc>
          <w:tcPr>
            <w:tcW w:w="0" w:type="auto"/>
            <w:tcBorders>
              <w:top w:val="single" w:sz="4" w:space="0" w:color="auto"/>
              <w:left w:val="single" w:sz="4" w:space="0" w:color="auto"/>
              <w:bottom w:val="single" w:sz="4" w:space="0" w:color="auto"/>
              <w:right w:val="single" w:sz="4" w:space="0" w:color="auto"/>
            </w:tcBorders>
          </w:tcPr>
          <w:p w14:paraId="060D7B1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3907A9"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E7CF7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0EBF60" w14:textId="77777777" w:rsidR="00B33979" w:rsidRDefault="00B33979">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24D0BA17" w14:textId="77777777" w:rsidR="00B33979" w:rsidRDefault="00B33979">
            <w:pPr>
              <w:pStyle w:val="TAL"/>
              <w:rPr>
                <w:sz w:val="16"/>
              </w:rPr>
            </w:pPr>
            <w:r>
              <w:rPr>
                <w:sz w:val="16"/>
              </w:rPr>
              <w:t>agreed</w:t>
            </w:r>
          </w:p>
        </w:tc>
      </w:tr>
      <w:tr w:rsidR="00B33979" w14:paraId="0827495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0E6A813" w14:textId="77777777" w:rsidR="00B33979" w:rsidRDefault="00B33979">
            <w:pPr>
              <w:pStyle w:val="TAL"/>
              <w:rPr>
                <w:sz w:val="16"/>
              </w:rPr>
            </w:pPr>
            <w:r>
              <w:rPr>
                <w:sz w:val="16"/>
              </w:rPr>
              <w:t>C3-242203</w:t>
            </w:r>
          </w:p>
        </w:tc>
        <w:tc>
          <w:tcPr>
            <w:tcW w:w="0" w:type="auto"/>
            <w:tcBorders>
              <w:top w:val="single" w:sz="4" w:space="0" w:color="auto"/>
              <w:left w:val="single" w:sz="4" w:space="0" w:color="auto"/>
              <w:bottom w:val="single" w:sz="4" w:space="0" w:color="auto"/>
              <w:right w:val="single" w:sz="4" w:space="0" w:color="auto"/>
            </w:tcBorders>
            <w:hideMark/>
          </w:tcPr>
          <w:p w14:paraId="4BCA999F" w14:textId="77777777" w:rsidR="00B33979" w:rsidRDefault="00B33979">
            <w:pPr>
              <w:pStyle w:val="TAL"/>
              <w:rPr>
                <w:sz w:val="16"/>
              </w:rPr>
            </w:pPr>
            <w:r>
              <w:rPr>
                <w:sz w:val="16"/>
              </w:rPr>
              <w:t>Essential corrections to Ntsctsf_QoSandTSCAssistance Service</w:t>
            </w:r>
          </w:p>
        </w:tc>
        <w:tc>
          <w:tcPr>
            <w:tcW w:w="0" w:type="auto"/>
            <w:tcBorders>
              <w:top w:val="single" w:sz="4" w:space="0" w:color="auto"/>
              <w:left w:val="single" w:sz="4" w:space="0" w:color="auto"/>
              <w:bottom w:val="single" w:sz="4" w:space="0" w:color="auto"/>
              <w:right w:val="single" w:sz="4" w:space="0" w:color="auto"/>
            </w:tcBorders>
            <w:hideMark/>
          </w:tcPr>
          <w:p w14:paraId="367455DC"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80E9E62"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53DED7B0" w14:textId="77777777" w:rsidR="00B33979" w:rsidRDefault="00B33979">
            <w:pPr>
              <w:pStyle w:val="TAL"/>
              <w:rPr>
                <w:sz w:val="16"/>
              </w:rPr>
            </w:pPr>
            <w:r>
              <w:rPr>
                <w:sz w:val="16"/>
              </w:rPr>
              <w:t>119</w:t>
            </w:r>
          </w:p>
        </w:tc>
        <w:tc>
          <w:tcPr>
            <w:tcW w:w="0" w:type="auto"/>
            <w:tcBorders>
              <w:top w:val="single" w:sz="4" w:space="0" w:color="auto"/>
              <w:left w:val="single" w:sz="4" w:space="0" w:color="auto"/>
              <w:bottom w:val="single" w:sz="4" w:space="0" w:color="auto"/>
              <w:right w:val="single" w:sz="4" w:space="0" w:color="auto"/>
            </w:tcBorders>
          </w:tcPr>
          <w:p w14:paraId="27055CB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C2DA4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3BE088"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52190FB" w14:textId="77777777" w:rsidR="00B33979" w:rsidRDefault="00B33979">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03C3C348" w14:textId="77777777" w:rsidR="00B33979" w:rsidRDefault="00B33979">
            <w:pPr>
              <w:pStyle w:val="TAL"/>
              <w:rPr>
                <w:sz w:val="16"/>
              </w:rPr>
            </w:pPr>
            <w:r>
              <w:rPr>
                <w:sz w:val="16"/>
              </w:rPr>
              <w:t>revised</w:t>
            </w:r>
          </w:p>
        </w:tc>
      </w:tr>
      <w:tr w:rsidR="00B33979" w14:paraId="411B3DD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634900D" w14:textId="77777777" w:rsidR="00B33979" w:rsidRDefault="00B33979">
            <w:pPr>
              <w:pStyle w:val="TAL"/>
              <w:rPr>
                <w:sz w:val="16"/>
              </w:rPr>
            </w:pPr>
            <w:r>
              <w:rPr>
                <w:sz w:val="16"/>
              </w:rPr>
              <w:t>C3-242204</w:t>
            </w:r>
          </w:p>
        </w:tc>
        <w:tc>
          <w:tcPr>
            <w:tcW w:w="0" w:type="auto"/>
            <w:tcBorders>
              <w:top w:val="single" w:sz="4" w:space="0" w:color="auto"/>
              <w:left w:val="single" w:sz="4" w:space="0" w:color="auto"/>
              <w:bottom w:val="single" w:sz="4" w:space="0" w:color="auto"/>
              <w:right w:val="single" w:sz="4" w:space="0" w:color="auto"/>
            </w:tcBorders>
            <w:hideMark/>
          </w:tcPr>
          <w:p w14:paraId="09872495" w14:textId="77777777" w:rsidR="00B33979" w:rsidRDefault="00B33979">
            <w:pPr>
              <w:pStyle w:val="TAL"/>
              <w:rPr>
                <w:sz w:val="16"/>
              </w:rPr>
            </w:pPr>
            <w:r>
              <w:rPr>
                <w:sz w:val="16"/>
              </w:rPr>
              <w:t>Resolve EN on URSP rule enforcement when the UE moves from EPS to 5GS</w:t>
            </w:r>
          </w:p>
        </w:tc>
        <w:tc>
          <w:tcPr>
            <w:tcW w:w="0" w:type="auto"/>
            <w:tcBorders>
              <w:top w:val="single" w:sz="4" w:space="0" w:color="auto"/>
              <w:left w:val="single" w:sz="4" w:space="0" w:color="auto"/>
              <w:bottom w:val="single" w:sz="4" w:space="0" w:color="auto"/>
              <w:right w:val="single" w:sz="4" w:space="0" w:color="auto"/>
            </w:tcBorders>
            <w:hideMark/>
          </w:tcPr>
          <w:p w14:paraId="20932426"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47DE8C3D"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FB6D01C" w14:textId="77777777" w:rsidR="00B33979" w:rsidRDefault="00B33979">
            <w:pPr>
              <w:pStyle w:val="TAL"/>
              <w:rPr>
                <w:sz w:val="16"/>
              </w:rPr>
            </w:pPr>
            <w:r>
              <w:rPr>
                <w:sz w:val="16"/>
              </w:rPr>
              <w:t>328</w:t>
            </w:r>
          </w:p>
        </w:tc>
        <w:tc>
          <w:tcPr>
            <w:tcW w:w="0" w:type="auto"/>
            <w:tcBorders>
              <w:top w:val="single" w:sz="4" w:space="0" w:color="auto"/>
              <w:left w:val="single" w:sz="4" w:space="0" w:color="auto"/>
              <w:bottom w:val="single" w:sz="4" w:space="0" w:color="auto"/>
              <w:right w:val="single" w:sz="4" w:space="0" w:color="auto"/>
            </w:tcBorders>
          </w:tcPr>
          <w:p w14:paraId="635A94B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091D4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B622D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633BFE"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7901475A" w14:textId="77777777" w:rsidR="00B33979" w:rsidRDefault="00B33979">
            <w:pPr>
              <w:pStyle w:val="TAL"/>
              <w:rPr>
                <w:sz w:val="16"/>
              </w:rPr>
            </w:pPr>
            <w:r>
              <w:rPr>
                <w:sz w:val="16"/>
              </w:rPr>
              <w:t>revised</w:t>
            </w:r>
          </w:p>
        </w:tc>
      </w:tr>
      <w:tr w:rsidR="00B33979" w14:paraId="014BA18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D20E5A1" w14:textId="77777777" w:rsidR="00B33979" w:rsidRDefault="00B33979">
            <w:pPr>
              <w:pStyle w:val="TAL"/>
              <w:rPr>
                <w:sz w:val="16"/>
              </w:rPr>
            </w:pPr>
            <w:r>
              <w:rPr>
                <w:sz w:val="16"/>
              </w:rPr>
              <w:t>C3-242205</w:t>
            </w:r>
          </w:p>
        </w:tc>
        <w:tc>
          <w:tcPr>
            <w:tcW w:w="0" w:type="auto"/>
            <w:tcBorders>
              <w:top w:val="single" w:sz="4" w:space="0" w:color="auto"/>
              <w:left w:val="single" w:sz="4" w:space="0" w:color="auto"/>
              <w:bottom w:val="single" w:sz="4" w:space="0" w:color="auto"/>
              <w:right w:val="single" w:sz="4" w:space="0" w:color="auto"/>
            </w:tcBorders>
            <w:hideMark/>
          </w:tcPr>
          <w:p w14:paraId="021640FC" w14:textId="77777777" w:rsidR="00B33979" w:rsidRDefault="00B33979">
            <w:pPr>
              <w:pStyle w:val="TAL"/>
              <w:rPr>
                <w:sz w:val="16"/>
              </w:rPr>
            </w:pPr>
            <w:r>
              <w:rPr>
                <w:sz w:val="16"/>
              </w:rPr>
              <w:t>Removal of the Editor’s Note for the analytics type in the notification</w:t>
            </w:r>
          </w:p>
        </w:tc>
        <w:tc>
          <w:tcPr>
            <w:tcW w:w="0" w:type="auto"/>
            <w:tcBorders>
              <w:top w:val="single" w:sz="4" w:space="0" w:color="auto"/>
              <w:left w:val="single" w:sz="4" w:space="0" w:color="auto"/>
              <w:bottom w:val="single" w:sz="4" w:space="0" w:color="auto"/>
              <w:right w:val="single" w:sz="4" w:space="0" w:color="auto"/>
            </w:tcBorders>
            <w:hideMark/>
          </w:tcPr>
          <w:p w14:paraId="2AC7C1D0"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63203B"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1D855D9" w14:textId="77777777" w:rsidR="00B33979" w:rsidRDefault="00B33979">
            <w:pPr>
              <w:pStyle w:val="TAL"/>
              <w:rPr>
                <w:sz w:val="16"/>
              </w:rPr>
            </w:pPr>
            <w:r>
              <w:rPr>
                <w:sz w:val="16"/>
              </w:rPr>
              <w:t>271</w:t>
            </w:r>
          </w:p>
        </w:tc>
        <w:tc>
          <w:tcPr>
            <w:tcW w:w="0" w:type="auto"/>
            <w:tcBorders>
              <w:top w:val="single" w:sz="4" w:space="0" w:color="auto"/>
              <w:left w:val="single" w:sz="4" w:space="0" w:color="auto"/>
              <w:bottom w:val="single" w:sz="4" w:space="0" w:color="auto"/>
              <w:right w:val="single" w:sz="4" w:space="0" w:color="auto"/>
            </w:tcBorders>
          </w:tcPr>
          <w:p w14:paraId="3362143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AE462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C69E5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B5245B"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02408C1B" w14:textId="77777777" w:rsidR="00B33979" w:rsidRDefault="00B33979">
            <w:pPr>
              <w:pStyle w:val="TAL"/>
              <w:rPr>
                <w:sz w:val="16"/>
              </w:rPr>
            </w:pPr>
            <w:r>
              <w:rPr>
                <w:sz w:val="16"/>
              </w:rPr>
              <w:t>revised</w:t>
            </w:r>
          </w:p>
        </w:tc>
      </w:tr>
      <w:tr w:rsidR="00B33979" w14:paraId="3540546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D7FA676" w14:textId="77777777" w:rsidR="00B33979" w:rsidRDefault="00B33979">
            <w:pPr>
              <w:pStyle w:val="TAL"/>
              <w:rPr>
                <w:sz w:val="16"/>
              </w:rPr>
            </w:pPr>
            <w:r>
              <w:rPr>
                <w:sz w:val="16"/>
              </w:rPr>
              <w:t>C3-242206</w:t>
            </w:r>
          </w:p>
        </w:tc>
        <w:tc>
          <w:tcPr>
            <w:tcW w:w="0" w:type="auto"/>
            <w:tcBorders>
              <w:top w:val="single" w:sz="4" w:space="0" w:color="auto"/>
              <w:left w:val="single" w:sz="4" w:space="0" w:color="auto"/>
              <w:bottom w:val="single" w:sz="4" w:space="0" w:color="auto"/>
              <w:right w:val="single" w:sz="4" w:space="0" w:color="auto"/>
            </w:tcBorders>
            <w:hideMark/>
          </w:tcPr>
          <w:p w14:paraId="3521CA1D" w14:textId="77777777" w:rsidR="00B33979" w:rsidRDefault="00B33979">
            <w:pPr>
              <w:pStyle w:val="TAL"/>
              <w:rPr>
                <w:sz w:val="16"/>
              </w:rPr>
            </w:pPr>
            <w:r>
              <w:rPr>
                <w:sz w:val="16"/>
              </w:rPr>
              <w:t>Resolve the Editor's Notes for the analytics and data output</w:t>
            </w:r>
          </w:p>
        </w:tc>
        <w:tc>
          <w:tcPr>
            <w:tcW w:w="0" w:type="auto"/>
            <w:tcBorders>
              <w:top w:val="single" w:sz="4" w:space="0" w:color="auto"/>
              <w:left w:val="single" w:sz="4" w:space="0" w:color="auto"/>
              <w:bottom w:val="single" w:sz="4" w:space="0" w:color="auto"/>
              <w:right w:val="single" w:sz="4" w:space="0" w:color="auto"/>
            </w:tcBorders>
            <w:hideMark/>
          </w:tcPr>
          <w:p w14:paraId="6C538BAE"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22878C"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3B6F115" w14:textId="77777777" w:rsidR="00B33979" w:rsidRDefault="00B33979">
            <w:pPr>
              <w:pStyle w:val="TAL"/>
              <w:rPr>
                <w:sz w:val="16"/>
              </w:rPr>
            </w:pPr>
            <w:r>
              <w:rPr>
                <w:sz w:val="16"/>
              </w:rPr>
              <w:t>272</w:t>
            </w:r>
          </w:p>
        </w:tc>
        <w:tc>
          <w:tcPr>
            <w:tcW w:w="0" w:type="auto"/>
            <w:tcBorders>
              <w:top w:val="single" w:sz="4" w:space="0" w:color="auto"/>
              <w:left w:val="single" w:sz="4" w:space="0" w:color="auto"/>
              <w:bottom w:val="single" w:sz="4" w:space="0" w:color="auto"/>
              <w:right w:val="single" w:sz="4" w:space="0" w:color="auto"/>
            </w:tcBorders>
          </w:tcPr>
          <w:p w14:paraId="0C4B89B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EE4E0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35212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452272"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25472417" w14:textId="77777777" w:rsidR="00B33979" w:rsidRDefault="00B33979">
            <w:pPr>
              <w:pStyle w:val="TAL"/>
              <w:rPr>
                <w:sz w:val="16"/>
              </w:rPr>
            </w:pPr>
            <w:r>
              <w:rPr>
                <w:sz w:val="16"/>
              </w:rPr>
              <w:t>revised</w:t>
            </w:r>
          </w:p>
        </w:tc>
      </w:tr>
      <w:tr w:rsidR="00B33979" w14:paraId="4DCB31C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FF3E423" w14:textId="77777777" w:rsidR="00B33979" w:rsidRDefault="00B33979">
            <w:pPr>
              <w:pStyle w:val="TAL"/>
              <w:rPr>
                <w:sz w:val="16"/>
              </w:rPr>
            </w:pPr>
            <w:r>
              <w:rPr>
                <w:sz w:val="16"/>
              </w:rPr>
              <w:t>C3-242207</w:t>
            </w:r>
          </w:p>
        </w:tc>
        <w:tc>
          <w:tcPr>
            <w:tcW w:w="0" w:type="auto"/>
            <w:tcBorders>
              <w:top w:val="single" w:sz="4" w:space="0" w:color="auto"/>
              <w:left w:val="single" w:sz="4" w:space="0" w:color="auto"/>
              <w:bottom w:val="single" w:sz="4" w:space="0" w:color="auto"/>
              <w:right w:val="single" w:sz="4" w:space="0" w:color="auto"/>
            </w:tcBorders>
            <w:hideMark/>
          </w:tcPr>
          <w:p w14:paraId="4A840D4C" w14:textId="77777777" w:rsidR="00B33979" w:rsidRDefault="00B33979">
            <w:pPr>
              <w:pStyle w:val="TAL"/>
              <w:rPr>
                <w:sz w:val="16"/>
              </w:rPr>
            </w:pPr>
            <w:r>
              <w:rPr>
                <w:sz w:val="16"/>
              </w:rPr>
              <w:t>Update the analytics type in the subscription</w:t>
            </w:r>
          </w:p>
        </w:tc>
        <w:tc>
          <w:tcPr>
            <w:tcW w:w="0" w:type="auto"/>
            <w:tcBorders>
              <w:top w:val="single" w:sz="4" w:space="0" w:color="auto"/>
              <w:left w:val="single" w:sz="4" w:space="0" w:color="auto"/>
              <w:bottom w:val="single" w:sz="4" w:space="0" w:color="auto"/>
              <w:right w:val="single" w:sz="4" w:space="0" w:color="auto"/>
            </w:tcBorders>
            <w:hideMark/>
          </w:tcPr>
          <w:p w14:paraId="46FEFCBE"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32E096"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DDEB2FC" w14:textId="77777777" w:rsidR="00B33979" w:rsidRDefault="00B33979">
            <w:pPr>
              <w:pStyle w:val="TAL"/>
              <w:rPr>
                <w:sz w:val="16"/>
              </w:rPr>
            </w:pPr>
            <w:r>
              <w:rPr>
                <w:sz w:val="16"/>
              </w:rPr>
              <w:t>273</w:t>
            </w:r>
          </w:p>
        </w:tc>
        <w:tc>
          <w:tcPr>
            <w:tcW w:w="0" w:type="auto"/>
            <w:tcBorders>
              <w:top w:val="single" w:sz="4" w:space="0" w:color="auto"/>
              <w:left w:val="single" w:sz="4" w:space="0" w:color="auto"/>
              <w:bottom w:val="single" w:sz="4" w:space="0" w:color="auto"/>
              <w:right w:val="single" w:sz="4" w:space="0" w:color="auto"/>
            </w:tcBorders>
          </w:tcPr>
          <w:p w14:paraId="038534E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4A729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1A859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849673"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208C9F62" w14:textId="77777777" w:rsidR="00B33979" w:rsidRDefault="00B33979">
            <w:pPr>
              <w:pStyle w:val="TAL"/>
              <w:rPr>
                <w:sz w:val="16"/>
              </w:rPr>
            </w:pPr>
            <w:r>
              <w:rPr>
                <w:sz w:val="16"/>
              </w:rPr>
              <w:t>revised</w:t>
            </w:r>
          </w:p>
        </w:tc>
      </w:tr>
      <w:tr w:rsidR="00B33979" w14:paraId="28361DB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7410AC4" w14:textId="77777777" w:rsidR="00B33979" w:rsidRDefault="00B33979">
            <w:pPr>
              <w:pStyle w:val="TAL"/>
              <w:rPr>
                <w:sz w:val="16"/>
              </w:rPr>
            </w:pPr>
            <w:r>
              <w:rPr>
                <w:sz w:val="16"/>
              </w:rPr>
              <w:t>C3-242208</w:t>
            </w:r>
          </w:p>
        </w:tc>
        <w:tc>
          <w:tcPr>
            <w:tcW w:w="0" w:type="auto"/>
            <w:tcBorders>
              <w:top w:val="single" w:sz="4" w:space="0" w:color="auto"/>
              <w:left w:val="single" w:sz="4" w:space="0" w:color="auto"/>
              <w:bottom w:val="single" w:sz="4" w:space="0" w:color="auto"/>
              <w:right w:val="single" w:sz="4" w:space="0" w:color="auto"/>
            </w:tcBorders>
            <w:hideMark/>
          </w:tcPr>
          <w:p w14:paraId="6546BD85" w14:textId="77777777" w:rsidR="00B33979" w:rsidRDefault="00B33979">
            <w:pPr>
              <w:pStyle w:val="TAL"/>
              <w:rPr>
                <w:sz w:val="16"/>
              </w:rPr>
            </w:pPr>
            <w:r>
              <w:rPr>
                <w:sz w:val="16"/>
              </w:rPr>
              <w:t>Support of data rate monitoring for the list of UEs</w:t>
            </w:r>
          </w:p>
        </w:tc>
        <w:tc>
          <w:tcPr>
            <w:tcW w:w="0" w:type="auto"/>
            <w:tcBorders>
              <w:top w:val="single" w:sz="4" w:space="0" w:color="auto"/>
              <w:left w:val="single" w:sz="4" w:space="0" w:color="auto"/>
              <w:bottom w:val="single" w:sz="4" w:space="0" w:color="auto"/>
              <w:right w:val="single" w:sz="4" w:space="0" w:color="auto"/>
            </w:tcBorders>
            <w:hideMark/>
          </w:tcPr>
          <w:p w14:paraId="65E1799F"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03AE98"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64DAAED" w14:textId="77777777" w:rsidR="00B33979" w:rsidRDefault="00B33979">
            <w:pPr>
              <w:pStyle w:val="TAL"/>
              <w:rPr>
                <w:sz w:val="16"/>
              </w:rPr>
            </w:pPr>
            <w:r>
              <w:rPr>
                <w:sz w:val="16"/>
              </w:rPr>
              <w:t>1235</w:t>
            </w:r>
          </w:p>
        </w:tc>
        <w:tc>
          <w:tcPr>
            <w:tcW w:w="0" w:type="auto"/>
            <w:tcBorders>
              <w:top w:val="single" w:sz="4" w:space="0" w:color="auto"/>
              <w:left w:val="single" w:sz="4" w:space="0" w:color="auto"/>
              <w:bottom w:val="single" w:sz="4" w:space="0" w:color="auto"/>
              <w:right w:val="single" w:sz="4" w:space="0" w:color="auto"/>
            </w:tcBorders>
          </w:tcPr>
          <w:p w14:paraId="0CA3184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E7D90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7E9F77"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B8669B"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654521FF" w14:textId="77777777" w:rsidR="00B33979" w:rsidRDefault="00B33979">
            <w:pPr>
              <w:pStyle w:val="TAL"/>
              <w:rPr>
                <w:sz w:val="16"/>
              </w:rPr>
            </w:pPr>
            <w:r>
              <w:rPr>
                <w:sz w:val="16"/>
              </w:rPr>
              <w:t>revised</w:t>
            </w:r>
          </w:p>
        </w:tc>
      </w:tr>
      <w:tr w:rsidR="00B33979" w14:paraId="241A41B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F1F96EE" w14:textId="77777777" w:rsidR="00B33979" w:rsidRDefault="00B33979">
            <w:pPr>
              <w:pStyle w:val="TAL"/>
              <w:rPr>
                <w:sz w:val="16"/>
              </w:rPr>
            </w:pPr>
            <w:r>
              <w:rPr>
                <w:sz w:val="16"/>
              </w:rPr>
              <w:t>C3-242209</w:t>
            </w:r>
          </w:p>
        </w:tc>
        <w:tc>
          <w:tcPr>
            <w:tcW w:w="0" w:type="auto"/>
            <w:tcBorders>
              <w:top w:val="single" w:sz="4" w:space="0" w:color="auto"/>
              <w:left w:val="single" w:sz="4" w:space="0" w:color="auto"/>
              <w:bottom w:val="single" w:sz="4" w:space="0" w:color="auto"/>
              <w:right w:val="single" w:sz="4" w:space="0" w:color="auto"/>
            </w:tcBorders>
            <w:hideMark/>
          </w:tcPr>
          <w:p w14:paraId="39EDF5F0" w14:textId="77777777" w:rsidR="00B33979" w:rsidRDefault="00B33979">
            <w:pPr>
              <w:pStyle w:val="TAL"/>
              <w:rPr>
                <w:sz w:val="16"/>
              </w:rPr>
            </w:pPr>
            <w:r>
              <w:rPr>
                <w:sz w:val="16"/>
              </w:rPr>
              <w:t>Support of request for geographical distribution of the UEs</w:t>
            </w:r>
          </w:p>
        </w:tc>
        <w:tc>
          <w:tcPr>
            <w:tcW w:w="0" w:type="auto"/>
            <w:tcBorders>
              <w:top w:val="single" w:sz="4" w:space="0" w:color="auto"/>
              <w:left w:val="single" w:sz="4" w:space="0" w:color="auto"/>
              <w:bottom w:val="single" w:sz="4" w:space="0" w:color="auto"/>
              <w:right w:val="single" w:sz="4" w:space="0" w:color="auto"/>
            </w:tcBorders>
            <w:hideMark/>
          </w:tcPr>
          <w:p w14:paraId="7900CAFB"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77F45F"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AE6BDA6" w14:textId="77777777" w:rsidR="00B33979" w:rsidRDefault="00B33979">
            <w:pPr>
              <w:pStyle w:val="TAL"/>
              <w:rPr>
                <w:sz w:val="16"/>
              </w:rPr>
            </w:pPr>
            <w:r>
              <w:rPr>
                <w:sz w:val="16"/>
              </w:rPr>
              <w:t>888</w:t>
            </w:r>
          </w:p>
        </w:tc>
        <w:tc>
          <w:tcPr>
            <w:tcW w:w="0" w:type="auto"/>
            <w:tcBorders>
              <w:top w:val="single" w:sz="4" w:space="0" w:color="auto"/>
              <w:left w:val="single" w:sz="4" w:space="0" w:color="auto"/>
              <w:bottom w:val="single" w:sz="4" w:space="0" w:color="auto"/>
              <w:right w:val="single" w:sz="4" w:space="0" w:color="auto"/>
            </w:tcBorders>
          </w:tcPr>
          <w:p w14:paraId="11065AA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D182B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90F847"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91AC69"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1A901249" w14:textId="77777777" w:rsidR="00B33979" w:rsidRDefault="00B33979">
            <w:pPr>
              <w:pStyle w:val="TAL"/>
              <w:rPr>
                <w:sz w:val="16"/>
              </w:rPr>
            </w:pPr>
            <w:r>
              <w:rPr>
                <w:sz w:val="16"/>
              </w:rPr>
              <w:t>agreed</w:t>
            </w:r>
          </w:p>
        </w:tc>
      </w:tr>
      <w:tr w:rsidR="00B33979" w14:paraId="02BBC0A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E575F4C" w14:textId="77777777" w:rsidR="00B33979" w:rsidRDefault="00B33979">
            <w:pPr>
              <w:pStyle w:val="TAL"/>
              <w:rPr>
                <w:sz w:val="16"/>
              </w:rPr>
            </w:pPr>
            <w:r>
              <w:rPr>
                <w:sz w:val="16"/>
              </w:rPr>
              <w:t>C3-242210</w:t>
            </w:r>
          </w:p>
        </w:tc>
        <w:tc>
          <w:tcPr>
            <w:tcW w:w="0" w:type="auto"/>
            <w:tcBorders>
              <w:top w:val="single" w:sz="4" w:space="0" w:color="auto"/>
              <w:left w:val="single" w:sz="4" w:space="0" w:color="auto"/>
              <w:bottom w:val="single" w:sz="4" w:space="0" w:color="auto"/>
              <w:right w:val="single" w:sz="4" w:space="0" w:color="auto"/>
            </w:tcBorders>
            <w:hideMark/>
          </w:tcPr>
          <w:p w14:paraId="18EFB656" w14:textId="77777777" w:rsidR="00B33979" w:rsidRDefault="00B33979">
            <w:pPr>
              <w:pStyle w:val="TAL"/>
              <w:rPr>
                <w:sz w:val="16"/>
              </w:rPr>
            </w:pPr>
            <w:r>
              <w:rPr>
                <w:sz w:val="16"/>
              </w:rPr>
              <w:t>Support of filter values in the Member UE Selection Assistance notification</w:t>
            </w:r>
          </w:p>
        </w:tc>
        <w:tc>
          <w:tcPr>
            <w:tcW w:w="0" w:type="auto"/>
            <w:tcBorders>
              <w:top w:val="single" w:sz="4" w:space="0" w:color="auto"/>
              <w:left w:val="single" w:sz="4" w:space="0" w:color="auto"/>
              <w:bottom w:val="single" w:sz="4" w:space="0" w:color="auto"/>
              <w:right w:val="single" w:sz="4" w:space="0" w:color="auto"/>
            </w:tcBorders>
            <w:hideMark/>
          </w:tcPr>
          <w:p w14:paraId="3F32BEE9"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8D2B6EE"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6C08A79" w14:textId="77777777" w:rsidR="00B33979" w:rsidRDefault="00B33979">
            <w:pPr>
              <w:pStyle w:val="TAL"/>
              <w:rPr>
                <w:sz w:val="16"/>
              </w:rPr>
            </w:pPr>
            <w:r>
              <w:rPr>
                <w:sz w:val="16"/>
              </w:rPr>
              <w:t>1236</w:t>
            </w:r>
          </w:p>
        </w:tc>
        <w:tc>
          <w:tcPr>
            <w:tcW w:w="0" w:type="auto"/>
            <w:tcBorders>
              <w:top w:val="single" w:sz="4" w:space="0" w:color="auto"/>
              <w:left w:val="single" w:sz="4" w:space="0" w:color="auto"/>
              <w:bottom w:val="single" w:sz="4" w:space="0" w:color="auto"/>
              <w:right w:val="single" w:sz="4" w:space="0" w:color="auto"/>
            </w:tcBorders>
          </w:tcPr>
          <w:p w14:paraId="038D1EC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E24B1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67EEA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3A4338"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6331A60A" w14:textId="77777777" w:rsidR="00B33979" w:rsidRDefault="00B33979">
            <w:pPr>
              <w:pStyle w:val="TAL"/>
              <w:rPr>
                <w:sz w:val="16"/>
              </w:rPr>
            </w:pPr>
            <w:r>
              <w:rPr>
                <w:sz w:val="16"/>
              </w:rPr>
              <w:t>agreed</w:t>
            </w:r>
          </w:p>
        </w:tc>
      </w:tr>
      <w:tr w:rsidR="00B33979" w14:paraId="59E8C16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7DA732C" w14:textId="77777777" w:rsidR="00B33979" w:rsidRDefault="00B33979">
            <w:pPr>
              <w:pStyle w:val="TAL"/>
              <w:rPr>
                <w:sz w:val="16"/>
              </w:rPr>
            </w:pPr>
            <w:r>
              <w:rPr>
                <w:sz w:val="16"/>
              </w:rPr>
              <w:t>C3-242211</w:t>
            </w:r>
          </w:p>
        </w:tc>
        <w:tc>
          <w:tcPr>
            <w:tcW w:w="0" w:type="auto"/>
            <w:tcBorders>
              <w:top w:val="single" w:sz="4" w:space="0" w:color="auto"/>
              <w:left w:val="single" w:sz="4" w:space="0" w:color="auto"/>
              <w:bottom w:val="single" w:sz="4" w:space="0" w:color="auto"/>
              <w:right w:val="single" w:sz="4" w:space="0" w:color="auto"/>
            </w:tcBorders>
            <w:hideMark/>
          </w:tcPr>
          <w:p w14:paraId="12815B25" w14:textId="77777777" w:rsidR="00B33979" w:rsidRDefault="00B33979">
            <w:pPr>
              <w:pStyle w:val="TAL"/>
              <w:rPr>
                <w:sz w:val="16"/>
              </w:rPr>
            </w:pPr>
            <w:r>
              <w:rPr>
                <w:sz w:val="16"/>
              </w:rPr>
              <w:t>Support of provisioning of the QoS timing information</w:t>
            </w:r>
          </w:p>
        </w:tc>
        <w:tc>
          <w:tcPr>
            <w:tcW w:w="0" w:type="auto"/>
            <w:tcBorders>
              <w:top w:val="single" w:sz="4" w:space="0" w:color="auto"/>
              <w:left w:val="single" w:sz="4" w:space="0" w:color="auto"/>
              <w:bottom w:val="single" w:sz="4" w:space="0" w:color="auto"/>
              <w:right w:val="single" w:sz="4" w:space="0" w:color="auto"/>
            </w:tcBorders>
            <w:hideMark/>
          </w:tcPr>
          <w:p w14:paraId="0792641A"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16DBC4"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5F9A907" w14:textId="77777777" w:rsidR="00B33979" w:rsidRDefault="00B33979">
            <w:pPr>
              <w:pStyle w:val="TAL"/>
              <w:rPr>
                <w:sz w:val="16"/>
              </w:rPr>
            </w:pPr>
            <w:r>
              <w:rPr>
                <w:sz w:val="16"/>
              </w:rPr>
              <w:t>619</w:t>
            </w:r>
          </w:p>
        </w:tc>
        <w:tc>
          <w:tcPr>
            <w:tcW w:w="0" w:type="auto"/>
            <w:tcBorders>
              <w:top w:val="single" w:sz="4" w:space="0" w:color="auto"/>
              <w:left w:val="single" w:sz="4" w:space="0" w:color="auto"/>
              <w:bottom w:val="single" w:sz="4" w:space="0" w:color="auto"/>
              <w:right w:val="single" w:sz="4" w:space="0" w:color="auto"/>
            </w:tcBorders>
          </w:tcPr>
          <w:p w14:paraId="55D6153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F87DC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FE07D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80C1EA"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019C07ED" w14:textId="77777777" w:rsidR="00B33979" w:rsidRDefault="00B33979">
            <w:pPr>
              <w:pStyle w:val="TAL"/>
              <w:rPr>
                <w:sz w:val="16"/>
              </w:rPr>
            </w:pPr>
            <w:r>
              <w:rPr>
                <w:sz w:val="16"/>
              </w:rPr>
              <w:t>revised</w:t>
            </w:r>
          </w:p>
        </w:tc>
      </w:tr>
      <w:tr w:rsidR="00B33979" w14:paraId="7E91888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14F5525" w14:textId="77777777" w:rsidR="00B33979" w:rsidRDefault="00B33979">
            <w:pPr>
              <w:pStyle w:val="TAL"/>
              <w:rPr>
                <w:sz w:val="16"/>
              </w:rPr>
            </w:pPr>
            <w:r>
              <w:rPr>
                <w:sz w:val="16"/>
              </w:rPr>
              <w:t>C3-242212</w:t>
            </w:r>
          </w:p>
        </w:tc>
        <w:tc>
          <w:tcPr>
            <w:tcW w:w="0" w:type="auto"/>
            <w:tcBorders>
              <w:top w:val="single" w:sz="4" w:space="0" w:color="auto"/>
              <w:left w:val="single" w:sz="4" w:space="0" w:color="auto"/>
              <w:bottom w:val="single" w:sz="4" w:space="0" w:color="auto"/>
              <w:right w:val="single" w:sz="4" w:space="0" w:color="auto"/>
            </w:tcBorders>
            <w:hideMark/>
          </w:tcPr>
          <w:p w14:paraId="6B824681" w14:textId="77777777" w:rsidR="00B33979" w:rsidRDefault="00B33979">
            <w:pPr>
              <w:pStyle w:val="TAL"/>
              <w:rPr>
                <w:sz w:val="16"/>
              </w:rPr>
            </w:pPr>
            <w:r>
              <w:rPr>
                <w:sz w:val="16"/>
              </w:rPr>
              <w:t>Corrections for AF requesting to influence traffic routing for HR-SBO session</w:t>
            </w:r>
          </w:p>
        </w:tc>
        <w:tc>
          <w:tcPr>
            <w:tcW w:w="0" w:type="auto"/>
            <w:tcBorders>
              <w:top w:val="single" w:sz="4" w:space="0" w:color="auto"/>
              <w:left w:val="single" w:sz="4" w:space="0" w:color="auto"/>
              <w:bottom w:val="single" w:sz="4" w:space="0" w:color="auto"/>
              <w:right w:val="single" w:sz="4" w:space="0" w:color="auto"/>
            </w:tcBorders>
            <w:hideMark/>
          </w:tcPr>
          <w:p w14:paraId="7FD7A970"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8C2128"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DE0AB90" w14:textId="77777777" w:rsidR="00B33979" w:rsidRDefault="00B33979">
            <w:pPr>
              <w:pStyle w:val="TAL"/>
              <w:rPr>
                <w:sz w:val="16"/>
              </w:rPr>
            </w:pPr>
            <w:r>
              <w:rPr>
                <w:sz w:val="16"/>
              </w:rPr>
              <w:t>539</w:t>
            </w:r>
          </w:p>
        </w:tc>
        <w:tc>
          <w:tcPr>
            <w:tcW w:w="0" w:type="auto"/>
            <w:tcBorders>
              <w:top w:val="single" w:sz="4" w:space="0" w:color="auto"/>
              <w:left w:val="single" w:sz="4" w:space="0" w:color="auto"/>
              <w:bottom w:val="single" w:sz="4" w:space="0" w:color="auto"/>
              <w:right w:val="single" w:sz="4" w:space="0" w:color="auto"/>
            </w:tcBorders>
          </w:tcPr>
          <w:p w14:paraId="7F22775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49687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39CD6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892A3A"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825D60E" w14:textId="77777777" w:rsidR="00B33979" w:rsidRDefault="00B33979">
            <w:pPr>
              <w:pStyle w:val="TAL"/>
              <w:rPr>
                <w:sz w:val="16"/>
              </w:rPr>
            </w:pPr>
            <w:r>
              <w:rPr>
                <w:sz w:val="16"/>
              </w:rPr>
              <w:t>revised</w:t>
            </w:r>
          </w:p>
        </w:tc>
      </w:tr>
      <w:tr w:rsidR="00B33979" w14:paraId="0FC1031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02FEB7A" w14:textId="77777777" w:rsidR="00B33979" w:rsidRDefault="00B33979">
            <w:pPr>
              <w:pStyle w:val="TAL"/>
              <w:rPr>
                <w:sz w:val="16"/>
              </w:rPr>
            </w:pPr>
            <w:r>
              <w:rPr>
                <w:sz w:val="16"/>
              </w:rPr>
              <w:t>C3-242213</w:t>
            </w:r>
          </w:p>
        </w:tc>
        <w:tc>
          <w:tcPr>
            <w:tcW w:w="0" w:type="auto"/>
            <w:tcBorders>
              <w:top w:val="single" w:sz="4" w:space="0" w:color="auto"/>
              <w:left w:val="single" w:sz="4" w:space="0" w:color="auto"/>
              <w:bottom w:val="single" w:sz="4" w:space="0" w:color="auto"/>
              <w:right w:val="single" w:sz="4" w:space="0" w:color="auto"/>
            </w:tcBorders>
            <w:hideMark/>
          </w:tcPr>
          <w:p w14:paraId="39697CF7" w14:textId="77777777" w:rsidR="00B33979" w:rsidRDefault="00B33979">
            <w:pPr>
              <w:pStyle w:val="TAL"/>
              <w:rPr>
                <w:sz w:val="16"/>
              </w:rPr>
            </w:pPr>
            <w:r>
              <w:rPr>
                <w:sz w:val="16"/>
              </w:rPr>
              <w:t>Corrections on the DNAIMapping API</w:t>
            </w:r>
          </w:p>
        </w:tc>
        <w:tc>
          <w:tcPr>
            <w:tcW w:w="0" w:type="auto"/>
            <w:tcBorders>
              <w:top w:val="single" w:sz="4" w:space="0" w:color="auto"/>
              <w:left w:val="single" w:sz="4" w:space="0" w:color="auto"/>
              <w:bottom w:val="single" w:sz="4" w:space="0" w:color="auto"/>
              <w:right w:val="single" w:sz="4" w:space="0" w:color="auto"/>
            </w:tcBorders>
            <w:hideMark/>
          </w:tcPr>
          <w:p w14:paraId="1EEBDAD0"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361130"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A3E3E0D" w14:textId="77777777" w:rsidR="00B33979" w:rsidRDefault="00B33979">
            <w:pPr>
              <w:pStyle w:val="TAL"/>
              <w:rPr>
                <w:sz w:val="16"/>
              </w:rPr>
            </w:pPr>
            <w:r>
              <w:rPr>
                <w:sz w:val="16"/>
              </w:rPr>
              <w:t>1237</w:t>
            </w:r>
          </w:p>
        </w:tc>
        <w:tc>
          <w:tcPr>
            <w:tcW w:w="0" w:type="auto"/>
            <w:tcBorders>
              <w:top w:val="single" w:sz="4" w:space="0" w:color="auto"/>
              <w:left w:val="single" w:sz="4" w:space="0" w:color="auto"/>
              <w:bottom w:val="single" w:sz="4" w:space="0" w:color="auto"/>
              <w:right w:val="single" w:sz="4" w:space="0" w:color="auto"/>
            </w:tcBorders>
          </w:tcPr>
          <w:p w14:paraId="10DF238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62013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D4EC9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859913"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84E5289" w14:textId="77777777" w:rsidR="00B33979" w:rsidRDefault="00B33979">
            <w:pPr>
              <w:pStyle w:val="TAL"/>
              <w:rPr>
                <w:sz w:val="16"/>
              </w:rPr>
            </w:pPr>
            <w:r>
              <w:rPr>
                <w:sz w:val="16"/>
              </w:rPr>
              <w:t>revised</w:t>
            </w:r>
          </w:p>
        </w:tc>
      </w:tr>
      <w:tr w:rsidR="00B33979" w14:paraId="20B1B00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A9FB74E" w14:textId="77777777" w:rsidR="00B33979" w:rsidRDefault="00B33979">
            <w:pPr>
              <w:pStyle w:val="TAL"/>
              <w:rPr>
                <w:sz w:val="16"/>
              </w:rPr>
            </w:pPr>
            <w:r>
              <w:rPr>
                <w:sz w:val="16"/>
              </w:rPr>
              <w:t>C3-242214</w:t>
            </w:r>
          </w:p>
        </w:tc>
        <w:tc>
          <w:tcPr>
            <w:tcW w:w="0" w:type="auto"/>
            <w:tcBorders>
              <w:top w:val="single" w:sz="4" w:space="0" w:color="auto"/>
              <w:left w:val="single" w:sz="4" w:space="0" w:color="auto"/>
              <w:bottom w:val="single" w:sz="4" w:space="0" w:color="auto"/>
              <w:right w:val="single" w:sz="4" w:space="0" w:color="auto"/>
            </w:tcBorders>
            <w:hideMark/>
          </w:tcPr>
          <w:p w14:paraId="5C482F82" w14:textId="77777777" w:rsidR="00B33979" w:rsidRDefault="00B33979">
            <w:pPr>
              <w:pStyle w:val="TAL"/>
              <w:rPr>
                <w:sz w:val="16"/>
              </w:rPr>
            </w:pPr>
            <w:r>
              <w:rPr>
                <w:sz w:val="16"/>
              </w:rPr>
              <w:t>Corrections on the attribute names in the service description</w:t>
            </w:r>
          </w:p>
        </w:tc>
        <w:tc>
          <w:tcPr>
            <w:tcW w:w="0" w:type="auto"/>
            <w:tcBorders>
              <w:top w:val="single" w:sz="4" w:space="0" w:color="auto"/>
              <w:left w:val="single" w:sz="4" w:space="0" w:color="auto"/>
              <w:bottom w:val="single" w:sz="4" w:space="0" w:color="auto"/>
              <w:right w:val="single" w:sz="4" w:space="0" w:color="auto"/>
            </w:tcBorders>
            <w:hideMark/>
          </w:tcPr>
          <w:p w14:paraId="585377F3"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2D8A6F" w14:textId="77777777" w:rsidR="00B33979" w:rsidRDefault="00B33979">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0F24800C" w14:textId="77777777" w:rsidR="00B33979" w:rsidRDefault="00B33979">
            <w:pPr>
              <w:pStyle w:val="TAL"/>
              <w:rPr>
                <w:sz w:val="16"/>
              </w:rPr>
            </w:pPr>
            <w:r>
              <w:rPr>
                <w:sz w:val="16"/>
              </w:rPr>
              <w:t>51</w:t>
            </w:r>
          </w:p>
        </w:tc>
        <w:tc>
          <w:tcPr>
            <w:tcW w:w="0" w:type="auto"/>
            <w:tcBorders>
              <w:top w:val="single" w:sz="4" w:space="0" w:color="auto"/>
              <w:left w:val="single" w:sz="4" w:space="0" w:color="auto"/>
              <w:bottom w:val="single" w:sz="4" w:space="0" w:color="auto"/>
              <w:right w:val="single" w:sz="4" w:space="0" w:color="auto"/>
            </w:tcBorders>
          </w:tcPr>
          <w:p w14:paraId="0650F6E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1D75CD"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3D30E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8A22CE" w14:textId="77777777" w:rsidR="00B33979" w:rsidRDefault="00B3397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065E93D" w14:textId="77777777" w:rsidR="00B33979" w:rsidRDefault="00B33979">
            <w:pPr>
              <w:pStyle w:val="TAL"/>
              <w:rPr>
                <w:sz w:val="16"/>
              </w:rPr>
            </w:pPr>
            <w:r>
              <w:rPr>
                <w:sz w:val="16"/>
              </w:rPr>
              <w:t>agreed</w:t>
            </w:r>
          </w:p>
        </w:tc>
      </w:tr>
      <w:tr w:rsidR="00B33979" w14:paraId="42A9278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BBB322B" w14:textId="77777777" w:rsidR="00B33979" w:rsidRDefault="00B33979">
            <w:pPr>
              <w:pStyle w:val="TAL"/>
              <w:rPr>
                <w:sz w:val="16"/>
              </w:rPr>
            </w:pPr>
            <w:r>
              <w:rPr>
                <w:sz w:val="16"/>
              </w:rPr>
              <w:t>C3-242215</w:t>
            </w:r>
          </w:p>
        </w:tc>
        <w:tc>
          <w:tcPr>
            <w:tcW w:w="0" w:type="auto"/>
            <w:tcBorders>
              <w:top w:val="single" w:sz="4" w:space="0" w:color="auto"/>
              <w:left w:val="single" w:sz="4" w:space="0" w:color="auto"/>
              <w:bottom w:val="single" w:sz="4" w:space="0" w:color="auto"/>
              <w:right w:val="single" w:sz="4" w:space="0" w:color="auto"/>
            </w:tcBorders>
            <w:hideMark/>
          </w:tcPr>
          <w:p w14:paraId="378080DA" w14:textId="77777777" w:rsidR="00B33979" w:rsidRDefault="00B33979">
            <w:pPr>
              <w:pStyle w:val="TAL"/>
              <w:rPr>
                <w:sz w:val="16"/>
              </w:rPr>
            </w:pPr>
            <w:r>
              <w:rPr>
                <w:sz w:val="16"/>
              </w:rPr>
              <w:t>Corrections on the attribute names in the service description</w:t>
            </w:r>
          </w:p>
        </w:tc>
        <w:tc>
          <w:tcPr>
            <w:tcW w:w="0" w:type="auto"/>
            <w:tcBorders>
              <w:top w:val="single" w:sz="4" w:space="0" w:color="auto"/>
              <w:left w:val="single" w:sz="4" w:space="0" w:color="auto"/>
              <w:bottom w:val="single" w:sz="4" w:space="0" w:color="auto"/>
              <w:right w:val="single" w:sz="4" w:space="0" w:color="auto"/>
            </w:tcBorders>
            <w:hideMark/>
          </w:tcPr>
          <w:p w14:paraId="57DBEDE1"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41C3E8" w14:textId="77777777" w:rsidR="00B33979" w:rsidRDefault="00B33979">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150555BA" w14:textId="77777777" w:rsidR="00B33979" w:rsidRDefault="00B33979">
            <w:pPr>
              <w:pStyle w:val="TAL"/>
              <w:rPr>
                <w:sz w:val="16"/>
              </w:rPr>
            </w:pPr>
            <w:r>
              <w:rPr>
                <w:sz w:val="16"/>
              </w:rPr>
              <w:t>52</w:t>
            </w:r>
          </w:p>
        </w:tc>
        <w:tc>
          <w:tcPr>
            <w:tcW w:w="0" w:type="auto"/>
            <w:tcBorders>
              <w:top w:val="single" w:sz="4" w:space="0" w:color="auto"/>
              <w:left w:val="single" w:sz="4" w:space="0" w:color="auto"/>
              <w:bottom w:val="single" w:sz="4" w:space="0" w:color="auto"/>
              <w:right w:val="single" w:sz="4" w:space="0" w:color="auto"/>
            </w:tcBorders>
          </w:tcPr>
          <w:p w14:paraId="08B68E2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77150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6E7840"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E07E666" w14:textId="77777777" w:rsidR="00B33979" w:rsidRDefault="00B3397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01EA4E8" w14:textId="77777777" w:rsidR="00B33979" w:rsidRDefault="00B33979">
            <w:pPr>
              <w:pStyle w:val="TAL"/>
              <w:rPr>
                <w:sz w:val="16"/>
              </w:rPr>
            </w:pPr>
            <w:r>
              <w:rPr>
                <w:sz w:val="16"/>
              </w:rPr>
              <w:t>agreed</w:t>
            </w:r>
          </w:p>
        </w:tc>
      </w:tr>
      <w:tr w:rsidR="00B33979" w14:paraId="2B0A651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E5F532A" w14:textId="77777777" w:rsidR="00B33979" w:rsidRDefault="00B33979">
            <w:pPr>
              <w:pStyle w:val="TAL"/>
              <w:rPr>
                <w:sz w:val="16"/>
              </w:rPr>
            </w:pPr>
            <w:r>
              <w:rPr>
                <w:sz w:val="16"/>
              </w:rPr>
              <w:t>C3-242216</w:t>
            </w:r>
          </w:p>
        </w:tc>
        <w:tc>
          <w:tcPr>
            <w:tcW w:w="0" w:type="auto"/>
            <w:tcBorders>
              <w:top w:val="single" w:sz="4" w:space="0" w:color="auto"/>
              <w:left w:val="single" w:sz="4" w:space="0" w:color="auto"/>
              <w:bottom w:val="single" w:sz="4" w:space="0" w:color="auto"/>
              <w:right w:val="single" w:sz="4" w:space="0" w:color="auto"/>
            </w:tcBorders>
            <w:hideMark/>
          </w:tcPr>
          <w:p w14:paraId="5A0677A1" w14:textId="77777777" w:rsidR="00B33979" w:rsidRDefault="00B33979">
            <w:pPr>
              <w:pStyle w:val="TAL"/>
              <w:rPr>
                <w:sz w:val="16"/>
              </w:rPr>
            </w:pPr>
            <w:r>
              <w:rPr>
                <w:sz w:val="16"/>
              </w:rPr>
              <w:t>Corrections on the Ndccf_DataManagement_Fetch service operation</w:t>
            </w:r>
          </w:p>
        </w:tc>
        <w:tc>
          <w:tcPr>
            <w:tcW w:w="0" w:type="auto"/>
            <w:tcBorders>
              <w:top w:val="single" w:sz="4" w:space="0" w:color="auto"/>
              <w:left w:val="single" w:sz="4" w:space="0" w:color="auto"/>
              <w:bottom w:val="single" w:sz="4" w:space="0" w:color="auto"/>
              <w:right w:val="single" w:sz="4" w:space="0" w:color="auto"/>
            </w:tcBorders>
            <w:hideMark/>
          </w:tcPr>
          <w:p w14:paraId="4528419E"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6A13FB"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648D45E5" w14:textId="77777777" w:rsidR="00B33979" w:rsidRDefault="00B33979">
            <w:pPr>
              <w:pStyle w:val="TAL"/>
              <w:rPr>
                <w:sz w:val="16"/>
              </w:rPr>
            </w:pPr>
            <w:r>
              <w:rPr>
                <w:sz w:val="16"/>
              </w:rPr>
              <w:t>97</w:t>
            </w:r>
          </w:p>
        </w:tc>
        <w:tc>
          <w:tcPr>
            <w:tcW w:w="0" w:type="auto"/>
            <w:tcBorders>
              <w:top w:val="single" w:sz="4" w:space="0" w:color="auto"/>
              <w:left w:val="single" w:sz="4" w:space="0" w:color="auto"/>
              <w:bottom w:val="single" w:sz="4" w:space="0" w:color="auto"/>
              <w:right w:val="single" w:sz="4" w:space="0" w:color="auto"/>
            </w:tcBorders>
          </w:tcPr>
          <w:p w14:paraId="1ABF477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269CCB"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59E06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0396C8" w14:textId="77777777" w:rsidR="00B33979" w:rsidRDefault="00B3397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2BC40B0" w14:textId="77777777" w:rsidR="00B33979" w:rsidRDefault="00B33979">
            <w:pPr>
              <w:pStyle w:val="TAL"/>
              <w:rPr>
                <w:sz w:val="16"/>
              </w:rPr>
            </w:pPr>
            <w:r>
              <w:rPr>
                <w:sz w:val="16"/>
              </w:rPr>
              <w:t>agreed</w:t>
            </w:r>
          </w:p>
        </w:tc>
      </w:tr>
      <w:tr w:rsidR="00B33979" w14:paraId="3DA3D38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8D53CA9" w14:textId="77777777" w:rsidR="00B33979" w:rsidRDefault="00B33979">
            <w:pPr>
              <w:pStyle w:val="TAL"/>
              <w:rPr>
                <w:sz w:val="16"/>
              </w:rPr>
            </w:pPr>
            <w:r>
              <w:rPr>
                <w:sz w:val="16"/>
              </w:rPr>
              <w:t>C3-242217</w:t>
            </w:r>
          </w:p>
        </w:tc>
        <w:tc>
          <w:tcPr>
            <w:tcW w:w="0" w:type="auto"/>
            <w:tcBorders>
              <w:top w:val="single" w:sz="4" w:space="0" w:color="auto"/>
              <w:left w:val="single" w:sz="4" w:space="0" w:color="auto"/>
              <w:bottom w:val="single" w:sz="4" w:space="0" w:color="auto"/>
              <w:right w:val="single" w:sz="4" w:space="0" w:color="auto"/>
            </w:tcBorders>
            <w:hideMark/>
          </w:tcPr>
          <w:p w14:paraId="3784EB4C" w14:textId="77777777" w:rsidR="00B33979" w:rsidRDefault="00B33979">
            <w:pPr>
              <w:pStyle w:val="TAL"/>
              <w:rPr>
                <w:sz w:val="16"/>
              </w:rPr>
            </w:pPr>
            <w:r>
              <w:rPr>
                <w:sz w:val="16"/>
              </w:rPr>
              <w:t>Corrections on the Ndccf_DataManagement_Fetch service operation</w:t>
            </w:r>
          </w:p>
        </w:tc>
        <w:tc>
          <w:tcPr>
            <w:tcW w:w="0" w:type="auto"/>
            <w:tcBorders>
              <w:top w:val="single" w:sz="4" w:space="0" w:color="auto"/>
              <w:left w:val="single" w:sz="4" w:space="0" w:color="auto"/>
              <w:bottom w:val="single" w:sz="4" w:space="0" w:color="auto"/>
              <w:right w:val="single" w:sz="4" w:space="0" w:color="auto"/>
            </w:tcBorders>
            <w:hideMark/>
          </w:tcPr>
          <w:p w14:paraId="01439C87"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D89953"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257EB410" w14:textId="77777777" w:rsidR="00B33979" w:rsidRDefault="00B33979">
            <w:pPr>
              <w:pStyle w:val="TAL"/>
              <w:rPr>
                <w:sz w:val="16"/>
              </w:rPr>
            </w:pPr>
            <w:r>
              <w:rPr>
                <w:sz w:val="16"/>
              </w:rPr>
              <w:t>98</w:t>
            </w:r>
          </w:p>
        </w:tc>
        <w:tc>
          <w:tcPr>
            <w:tcW w:w="0" w:type="auto"/>
            <w:tcBorders>
              <w:top w:val="single" w:sz="4" w:space="0" w:color="auto"/>
              <w:left w:val="single" w:sz="4" w:space="0" w:color="auto"/>
              <w:bottom w:val="single" w:sz="4" w:space="0" w:color="auto"/>
              <w:right w:val="single" w:sz="4" w:space="0" w:color="auto"/>
            </w:tcBorders>
          </w:tcPr>
          <w:p w14:paraId="08CE7D8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B3611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A10098"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BA096DE" w14:textId="77777777" w:rsidR="00B33979" w:rsidRDefault="00B3397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AC89FB6" w14:textId="77777777" w:rsidR="00B33979" w:rsidRDefault="00B33979">
            <w:pPr>
              <w:pStyle w:val="TAL"/>
              <w:rPr>
                <w:sz w:val="16"/>
              </w:rPr>
            </w:pPr>
            <w:r>
              <w:rPr>
                <w:sz w:val="16"/>
              </w:rPr>
              <w:t>agreed</w:t>
            </w:r>
          </w:p>
        </w:tc>
      </w:tr>
      <w:tr w:rsidR="00B33979" w14:paraId="0449608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0F67D51" w14:textId="77777777" w:rsidR="00B33979" w:rsidRDefault="00B33979">
            <w:pPr>
              <w:pStyle w:val="TAL"/>
              <w:rPr>
                <w:sz w:val="16"/>
              </w:rPr>
            </w:pPr>
            <w:r>
              <w:rPr>
                <w:sz w:val="16"/>
              </w:rPr>
              <w:t>C3-242218</w:t>
            </w:r>
          </w:p>
        </w:tc>
        <w:tc>
          <w:tcPr>
            <w:tcW w:w="0" w:type="auto"/>
            <w:tcBorders>
              <w:top w:val="single" w:sz="4" w:space="0" w:color="auto"/>
              <w:left w:val="single" w:sz="4" w:space="0" w:color="auto"/>
              <w:bottom w:val="single" w:sz="4" w:space="0" w:color="auto"/>
              <w:right w:val="single" w:sz="4" w:space="0" w:color="auto"/>
            </w:tcBorders>
            <w:hideMark/>
          </w:tcPr>
          <w:p w14:paraId="1B326AC3" w14:textId="77777777" w:rsidR="00B33979" w:rsidRDefault="00B33979">
            <w:pPr>
              <w:pStyle w:val="TAL"/>
              <w:rPr>
                <w:sz w:val="16"/>
              </w:rPr>
            </w:pPr>
            <w:r>
              <w:rPr>
                <w:sz w:val="16"/>
              </w:rPr>
              <w:t>Corrections on the reference numbers</w:t>
            </w:r>
          </w:p>
        </w:tc>
        <w:tc>
          <w:tcPr>
            <w:tcW w:w="0" w:type="auto"/>
            <w:tcBorders>
              <w:top w:val="single" w:sz="4" w:space="0" w:color="auto"/>
              <w:left w:val="single" w:sz="4" w:space="0" w:color="auto"/>
              <w:bottom w:val="single" w:sz="4" w:space="0" w:color="auto"/>
              <w:right w:val="single" w:sz="4" w:space="0" w:color="auto"/>
            </w:tcBorders>
            <w:hideMark/>
          </w:tcPr>
          <w:p w14:paraId="7836889D"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23DDB4"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DFD272A" w14:textId="77777777" w:rsidR="00B33979" w:rsidRDefault="00B33979">
            <w:pPr>
              <w:pStyle w:val="TAL"/>
              <w:rPr>
                <w:sz w:val="16"/>
              </w:rPr>
            </w:pPr>
            <w:r>
              <w:rPr>
                <w:sz w:val="16"/>
              </w:rPr>
              <w:t>889</w:t>
            </w:r>
          </w:p>
        </w:tc>
        <w:tc>
          <w:tcPr>
            <w:tcW w:w="0" w:type="auto"/>
            <w:tcBorders>
              <w:top w:val="single" w:sz="4" w:space="0" w:color="auto"/>
              <w:left w:val="single" w:sz="4" w:space="0" w:color="auto"/>
              <w:bottom w:val="single" w:sz="4" w:space="0" w:color="auto"/>
              <w:right w:val="single" w:sz="4" w:space="0" w:color="auto"/>
            </w:tcBorders>
          </w:tcPr>
          <w:p w14:paraId="73D4823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94AA3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539E6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F1CB9C"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451CFE02" w14:textId="77777777" w:rsidR="00B33979" w:rsidRDefault="00B33979">
            <w:pPr>
              <w:pStyle w:val="TAL"/>
              <w:rPr>
                <w:sz w:val="16"/>
              </w:rPr>
            </w:pPr>
            <w:r>
              <w:rPr>
                <w:sz w:val="16"/>
              </w:rPr>
              <w:t>withdrawn</w:t>
            </w:r>
          </w:p>
        </w:tc>
      </w:tr>
      <w:tr w:rsidR="00B33979" w14:paraId="1466967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E07FD2C" w14:textId="77777777" w:rsidR="00B33979" w:rsidRDefault="00B33979">
            <w:pPr>
              <w:pStyle w:val="TAL"/>
              <w:rPr>
                <w:sz w:val="16"/>
              </w:rPr>
            </w:pPr>
            <w:r>
              <w:rPr>
                <w:sz w:val="16"/>
              </w:rPr>
              <w:t>C3-242219</w:t>
            </w:r>
          </w:p>
        </w:tc>
        <w:tc>
          <w:tcPr>
            <w:tcW w:w="0" w:type="auto"/>
            <w:tcBorders>
              <w:top w:val="single" w:sz="4" w:space="0" w:color="auto"/>
              <w:left w:val="single" w:sz="4" w:space="0" w:color="auto"/>
              <w:bottom w:val="single" w:sz="4" w:space="0" w:color="auto"/>
              <w:right w:val="single" w:sz="4" w:space="0" w:color="auto"/>
            </w:tcBorders>
            <w:hideMark/>
          </w:tcPr>
          <w:p w14:paraId="63883F53" w14:textId="77777777" w:rsidR="00B33979" w:rsidRDefault="00B33979">
            <w:pPr>
              <w:pStyle w:val="TAL"/>
              <w:rPr>
                <w:sz w:val="16"/>
              </w:rPr>
            </w:pPr>
            <w:r>
              <w:rPr>
                <w:sz w:val="16"/>
              </w:rPr>
              <w:t>Removal of the HTTP 204 No Content status code from GET response</w:t>
            </w:r>
          </w:p>
        </w:tc>
        <w:tc>
          <w:tcPr>
            <w:tcW w:w="0" w:type="auto"/>
            <w:tcBorders>
              <w:top w:val="single" w:sz="4" w:space="0" w:color="auto"/>
              <w:left w:val="single" w:sz="4" w:space="0" w:color="auto"/>
              <w:bottom w:val="single" w:sz="4" w:space="0" w:color="auto"/>
              <w:right w:val="single" w:sz="4" w:space="0" w:color="auto"/>
            </w:tcBorders>
            <w:hideMark/>
          </w:tcPr>
          <w:p w14:paraId="7CF231C9"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6CD5AA"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44DDF74" w14:textId="77777777" w:rsidR="00B33979" w:rsidRDefault="00B33979">
            <w:pPr>
              <w:pStyle w:val="TAL"/>
              <w:rPr>
                <w:sz w:val="16"/>
              </w:rPr>
            </w:pPr>
            <w:r>
              <w:rPr>
                <w:sz w:val="16"/>
              </w:rPr>
              <w:t>890</w:t>
            </w:r>
          </w:p>
        </w:tc>
        <w:tc>
          <w:tcPr>
            <w:tcW w:w="0" w:type="auto"/>
            <w:tcBorders>
              <w:top w:val="single" w:sz="4" w:space="0" w:color="auto"/>
              <w:left w:val="single" w:sz="4" w:space="0" w:color="auto"/>
              <w:bottom w:val="single" w:sz="4" w:space="0" w:color="auto"/>
              <w:right w:val="single" w:sz="4" w:space="0" w:color="auto"/>
            </w:tcBorders>
          </w:tcPr>
          <w:p w14:paraId="4A82595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AAC75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ADE87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BBD5E0"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5E08D880" w14:textId="77777777" w:rsidR="00B33979" w:rsidRDefault="00B33979">
            <w:pPr>
              <w:pStyle w:val="TAL"/>
              <w:rPr>
                <w:sz w:val="16"/>
              </w:rPr>
            </w:pPr>
            <w:r>
              <w:rPr>
                <w:sz w:val="16"/>
              </w:rPr>
              <w:t>postponed</w:t>
            </w:r>
          </w:p>
        </w:tc>
      </w:tr>
      <w:tr w:rsidR="00B33979" w14:paraId="05C939B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EA65520" w14:textId="77777777" w:rsidR="00B33979" w:rsidRDefault="00B33979">
            <w:pPr>
              <w:pStyle w:val="TAL"/>
              <w:rPr>
                <w:sz w:val="16"/>
              </w:rPr>
            </w:pPr>
            <w:r>
              <w:rPr>
                <w:sz w:val="16"/>
              </w:rPr>
              <w:t>C3-242220</w:t>
            </w:r>
          </w:p>
        </w:tc>
        <w:tc>
          <w:tcPr>
            <w:tcW w:w="0" w:type="auto"/>
            <w:tcBorders>
              <w:top w:val="single" w:sz="4" w:space="0" w:color="auto"/>
              <w:left w:val="single" w:sz="4" w:space="0" w:color="auto"/>
              <w:bottom w:val="single" w:sz="4" w:space="0" w:color="auto"/>
              <w:right w:val="single" w:sz="4" w:space="0" w:color="auto"/>
            </w:tcBorders>
            <w:hideMark/>
          </w:tcPr>
          <w:p w14:paraId="0E1C91EE" w14:textId="77777777" w:rsidR="00B33979" w:rsidRDefault="00B33979">
            <w:pPr>
              <w:pStyle w:val="TAL"/>
              <w:rPr>
                <w:sz w:val="16"/>
              </w:rPr>
            </w:pPr>
            <w:r>
              <w:rPr>
                <w:sz w:val="16"/>
              </w:rPr>
              <w:t>Removal of the HTTP 204 No Content status code from GET response</w:t>
            </w:r>
          </w:p>
        </w:tc>
        <w:tc>
          <w:tcPr>
            <w:tcW w:w="0" w:type="auto"/>
            <w:tcBorders>
              <w:top w:val="single" w:sz="4" w:space="0" w:color="auto"/>
              <w:left w:val="single" w:sz="4" w:space="0" w:color="auto"/>
              <w:bottom w:val="single" w:sz="4" w:space="0" w:color="auto"/>
              <w:right w:val="single" w:sz="4" w:space="0" w:color="auto"/>
            </w:tcBorders>
            <w:hideMark/>
          </w:tcPr>
          <w:p w14:paraId="7917211D"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5E4495" w14:textId="77777777" w:rsidR="00B33979" w:rsidRDefault="00B33979">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4679C319" w14:textId="77777777" w:rsidR="00B33979" w:rsidRDefault="00B33979">
            <w:pPr>
              <w:pStyle w:val="TAL"/>
              <w:rPr>
                <w:sz w:val="16"/>
              </w:rPr>
            </w:pPr>
            <w:r>
              <w:rPr>
                <w:sz w:val="16"/>
              </w:rPr>
              <w:t>80</w:t>
            </w:r>
          </w:p>
        </w:tc>
        <w:tc>
          <w:tcPr>
            <w:tcW w:w="0" w:type="auto"/>
            <w:tcBorders>
              <w:top w:val="single" w:sz="4" w:space="0" w:color="auto"/>
              <w:left w:val="single" w:sz="4" w:space="0" w:color="auto"/>
              <w:bottom w:val="single" w:sz="4" w:space="0" w:color="auto"/>
              <w:right w:val="single" w:sz="4" w:space="0" w:color="auto"/>
            </w:tcBorders>
          </w:tcPr>
          <w:p w14:paraId="483E6E0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10A5A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AF51E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E5F625"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28209A39" w14:textId="77777777" w:rsidR="00B33979" w:rsidRDefault="00B33979">
            <w:pPr>
              <w:pStyle w:val="TAL"/>
              <w:rPr>
                <w:sz w:val="16"/>
              </w:rPr>
            </w:pPr>
            <w:r>
              <w:rPr>
                <w:sz w:val="16"/>
              </w:rPr>
              <w:t>postponed</w:t>
            </w:r>
          </w:p>
        </w:tc>
      </w:tr>
      <w:tr w:rsidR="00B33979" w14:paraId="48C81B5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3B75C53" w14:textId="77777777" w:rsidR="00B33979" w:rsidRDefault="00B33979">
            <w:pPr>
              <w:pStyle w:val="TAL"/>
              <w:rPr>
                <w:sz w:val="16"/>
              </w:rPr>
            </w:pPr>
            <w:r>
              <w:rPr>
                <w:sz w:val="16"/>
              </w:rPr>
              <w:t>C3-242221</w:t>
            </w:r>
          </w:p>
        </w:tc>
        <w:tc>
          <w:tcPr>
            <w:tcW w:w="0" w:type="auto"/>
            <w:tcBorders>
              <w:top w:val="single" w:sz="4" w:space="0" w:color="auto"/>
              <w:left w:val="single" w:sz="4" w:space="0" w:color="auto"/>
              <w:bottom w:val="single" w:sz="4" w:space="0" w:color="auto"/>
              <w:right w:val="single" w:sz="4" w:space="0" w:color="auto"/>
            </w:tcBorders>
            <w:hideMark/>
          </w:tcPr>
          <w:p w14:paraId="7C5D9CE3" w14:textId="77777777" w:rsidR="00B33979" w:rsidRDefault="00B33979">
            <w:pPr>
              <w:pStyle w:val="TAL"/>
              <w:rPr>
                <w:sz w:val="16"/>
              </w:rPr>
            </w:pPr>
            <w:r>
              <w:rPr>
                <w:sz w:val="16"/>
              </w:rPr>
              <w:t>RFC 7807 obsoleted by RFC 9457</w:t>
            </w:r>
          </w:p>
        </w:tc>
        <w:tc>
          <w:tcPr>
            <w:tcW w:w="0" w:type="auto"/>
            <w:tcBorders>
              <w:top w:val="single" w:sz="4" w:space="0" w:color="auto"/>
              <w:left w:val="single" w:sz="4" w:space="0" w:color="auto"/>
              <w:bottom w:val="single" w:sz="4" w:space="0" w:color="auto"/>
              <w:right w:val="single" w:sz="4" w:space="0" w:color="auto"/>
            </w:tcBorders>
            <w:hideMark/>
          </w:tcPr>
          <w:p w14:paraId="2E58AE45"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226602"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1B02582" w14:textId="77777777" w:rsidR="00B33979" w:rsidRDefault="00B33979">
            <w:pPr>
              <w:pStyle w:val="TAL"/>
              <w:rPr>
                <w:sz w:val="16"/>
              </w:rPr>
            </w:pPr>
            <w:r>
              <w:rPr>
                <w:sz w:val="16"/>
              </w:rPr>
              <w:t>891</w:t>
            </w:r>
          </w:p>
        </w:tc>
        <w:tc>
          <w:tcPr>
            <w:tcW w:w="0" w:type="auto"/>
            <w:tcBorders>
              <w:top w:val="single" w:sz="4" w:space="0" w:color="auto"/>
              <w:left w:val="single" w:sz="4" w:space="0" w:color="auto"/>
              <w:bottom w:val="single" w:sz="4" w:space="0" w:color="auto"/>
              <w:right w:val="single" w:sz="4" w:space="0" w:color="auto"/>
            </w:tcBorders>
          </w:tcPr>
          <w:p w14:paraId="2D9BAA5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E2BBB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4791A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AC76E9"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75A930C" w14:textId="77777777" w:rsidR="00B33979" w:rsidRDefault="00B33979">
            <w:pPr>
              <w:pStyle w:val="TAL"/>
              <w:rPr>
                <w:sz w:val="16"/>
              </w:rPr>
            </w:pPr>
            <w:r>
              <w:rPr>
                <w:sz w:val="16"/>
              </w:rPr>
              <w:t>agreed</w:t>
            </w:r>
          </w:p>
        </w:tc>
      </w:tr>
      <w:tr w:rsidR="00B33979" w14:paraId="36A64A9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FCE76C2" w14:textId="77777777" w:rsidR="00B33979" w:rsidRDefault="00B33979">
            <w:pPr>
              <w:pStyle w:val="TAL"/>
              <w:rPr>
                <w:sz w:val="16"/>
              </w:rPr>
            </w:pPr>
            <w:r>
              <w:rPr>
                <w:sz w:val="16"/>
              </w:rPr>
              <w:t>C3-242222</w:t>
            </w:r>
          </w:p>
        </w:tc>
        <w:tc>
          <w:tcPr>
            <w:tcW w:w="0" w:type="auto"/>
            <w:tcBorders>
              <w:top w:val="single" w:sz="4" w:space="0" w:color="auto"/>
              <w:left w:val="single" w:sz="4" w:space="0" w:color="auto"/>
              <w:bottom w:val="single" w:sz="4" w:space="0" w:color="auto"/>
              <w:right w:val="single" w:sz="4" w:space="0" w:color="auto"/>
            </w:tcBorders>
            <w:hideMark/>
          </w:tcPr>
          <w:p w14:paraId="6EAEBE40" w14:textId="77777777" w:rsidR="00B33979" w:rsidRDefault="00B33979">
            <w:pPr>
              <w:pStyle w:val="TAL"/>
              <w:rPr>
                <w:sz w:val="16"/>
              </w:rPr>
            </w:pPr>
            <w:r>
              <w:rPr>
                <w:sz w:val="16"/>
              </w:rPr>
              <w:t>Miscellaneous corrections on Nnef_EASDeployment API</w:t>
            </w:r>
          </w:p>
        </w:tc>
        <w:tc>
          <w:tcPr>
            <w:tcW w:w="0" w:type="auto"/>
            <w:tcBorders>
              <w:top w:val="single" w:sz="4" w:space="0" w:color="auto"/>
              <w:left w:val="single" w:sz="4" w:space="0" w:color="auto"/>
              <w:bottom w:val="single" w:sz="4" w:space="0" w:color="auto"/>
              <w:right w:val="single" w:sz="4" w:space="0" w:color="auto"/>
            </w:tcBorders>
            <w:hideMark/>
          </w:tcPr>
          <w:p w14:paraId="40C58BEB"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959B26"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076DE669" w14:textId="77777777" w:rsidR="00B33979" w:rsidRDefault="00B33979">
            <w:pPr>
              <w:pStyle w:val="TAL"/>
              <w:rPr>
                <w:sz w:val="16"/>
              </w:rPr>
            </w:pPr>
            <w:r>
              <w:rPr>
                <w:sz w:val="16"/>
              </w:rPr>
              <w:t>177</w:t>
            </w:r>
          </w:p>
        </w:tc>
        <w:tc>
          <w:tcPr>
            <w:tcW w:w="0" w:type="auto"/>
            <w:tcBorders>
              <w:top w:val="single" w:sz="4" w:space="0" w:color="auto"/>
              <w:left w:val="single" w:sz="4" w:space="0" w:color="auto"/>
              <w:bottom w:val="single" w:sz="4" w:space="0" w:color="auto"/>
              <w:right w:val="single" w:sz="4" w:space="0" w:color="auto"/>
            </w:tcBorders>
          </w:tcPr>
          <w:p w14:paraId="1E2D095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CAFA4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EF98A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C04757" w14:textId="77777777" w:rsidR="00B33979" w:rsidRDefault="00B33979">
            <w:pPr>
              <w:pStyle w:val="TAL"/>
              <w:rPr>
                <w:sz w:val="16"/>
              </w:rPr>
            </w:pPr>
            <w:r>
              <w:rPr>
                <w:sz w:val="16"/>
              </w:rPr>
              <w:t>TEI18, eEDGE_5GC</w:t>
            </w:r>
          </w:p>
        </w:tc>
        <w:tc>
          <w:tcPr>
            <w:tcW w:w="0" w:type="auto"/>
            <w:tcBorders>
              <w:top w:val="single" w:sz="4" w:space="0" w:color="auto"/>
              <w:left w:val="single" w:sz="4" w:space="0" w:color="auto"/>
              <w:bottom w:val="single" w:sz="4" w:space="0" w:color="auto"/>
              <w:right w:val="single" w:sz="4" w:space="0" w:color="auto"/>
            </w:tcBorders>
            <w:hideMark/>
          </w:tcPr>
          <w:p w14:paraId="527D9412" w14:textId="77777777" w:rsidR="00B33979" w:rsidRDefault="00B33979">
            <w:pPr>
              <w:pStyle w:val="TAL"/>
              <w:rPr>
                <w:sz w:val="16"/>
              </w:rPr>
            </w:pPr>
            <w:r>
              <w:rPr>
                <w:sz w:val="16"/>
              </w:rPr>
              <w:t>agreed</w:t>
            </w:r>
          </w:p>
        </w:tc>
      </w:tr>
      <w:tr w:rsidR="00B33979" w14:paraId="3BAEE19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48914DF" w14:textId="77777777" w:rsidR="00B33979" w:rsidRDefault="00B33979">
            <w:pPr>
              <w:pStyle w:val="TAL"/>
              <w:rPr>
                <w:sz w:val="16"/>
              </w:rPr>
            </w:pPr>
            <w:r>
              <w:rPr>
                <w:sz w:val="16"/>
              </w:rPr>
              <w:t>C3-242223</w:t>
            </w:r>
          </w:p>
        </w:tc>
        <w:tc>
          <w:tcPr>
            <w:tcW w:w="0" w:type="auto"/>
            <w:tcBorders>
              <w:top w:val="single" w:sz="4" w:space="0" w:color="auto"/>
              <w:left w:val="single" w:sz="4" w:space="0" w:color="auto"/>
              <w:bottom w:val="single" w:sz="4" w:space="0" w:color="auto"/>
              <w:right w:val="single" w:sz="4" w:space="0" w:color="auto"/>
            </w:tcBorders>
            <w:hideMark/>
          </w:tcPr>
          <w:p w14:paraId="39F26C74" w14:textId="77777777" w:rsidR="00B33979" w:rsidRDefault="00B33979">
            <w:pPr>
              <w:pStyle w:val="TAL"/>
              <w:rPr>
                <w:sz w:val="16"/>
              </w:rPr>
            </w:pPr>
            <w:r>
              <w:rPr>
                <w:sz w:val="16"/>
              </w:rPr>
              <w:t>Editorial correction in BDT Create Clause</w:t>
            </w:r>
          </w:p>
        </w:tc>
        <w:tc>
          <w:tcPr>
            <w:tcW w:w="0" w:type="auto"/>
            <w:tcBorders>
              <w:top w:val="single" w:sz="4" w:space="0" w:color="auto"/>
              <w:left w:val="single" w:sz="4" w:space="0" w:color="auto"/>
              <w:bottom w:val="single" w:sz="4" w:space="0" w:color="auto"/>
              <w:right w:val="single" w:sz="4" w:space="0" w:color="auto"/>
            </w:tcBorders>
            <w:hideMark/>
          </w:tcPr>
          <w:p w14:paraId="243775E2" w14:textId="77777777" w:rsidR="00B33979" w:rsidRDefault="00B33979">
            <w:pPr>
              <w:pStyle w:val="TAL"/>
              <w:rPr>
                <w:sz w:val="16"/>
              </w:rPr>
            </w:pPr>
            <w:r>
              <w:rPr>
                <w:sz w:val="16"/>
              </w:rPr>
              <w:t>AT&amp;T, Amdocs Software Systems Ltd</w:t>
            </w:r>
          </w:p>
        </w:tc>
        <w:tc>
          <w:tcPr>
            <w:tcW w:w="0" w:type="auto"/>
            <w:tcBorders>
              <w:top w:val="single" w:sz="4" w:space="0" w:color="auto"/>
              <w:left w:val="single" w:sz="4" w:space="0" w:color="auto"/>
              <w:bottom w:val="single" w:sz="4" w:space="0" w:color="auto"/>
              <w:right w:val="single" w:sz="4" w:space="0" w:color="auto"/>
            </w:tcBorders>
            <w:hideMark/>
          </w:tcPr>
          <w:p w14:paraId="7EB22D79" w14:textId="77777777" w:rsidR="00B33979" w:rsidRDefault="00B33979">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14877B03" w14:textId="77777777" w:rsidR="00B33979" w:rsidRDefault="00B33979">
            <w:pPr>
              <w:pStyle w:val="TAL"/>
              <w:rPr>
                <w:sz w:val="16"/>
              </w:rPr>
            </w:pPr>
            <w:r>
              <w:rPr>
                <w:sz w:val="16"/>
              </w:rPr>
              <w:t>93</w:t>
            </w:r>
          </w:p>
        </w:tc>
        <w:tc>
          <w:tcPr>
            <w:tcW w:w="0" w:type="auto"/>
            <w:tcBorders>
              <w:top w:val="single" w:sz="4" w:space="0" w:color="auto"/>
              <w:left w:val="single" w:sz="4" w:space="0" w:color="auto"/>
              <w:bottom w:val="single" w:sz="4" w:space="0" w:color="auto"/>
              <w:right w:val="single" w:sz="4" w:space="0" w:color="auto"/>
            </w:tcBorders>
          </w:tcPr>
          <w:p w14:paraId="2C86E5E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2E912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8374E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27FBA3" w14:textId="77777777" w:rsidR="00B33979" w:rsidRDefault="00B33979">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71ED67AA" w14:textId="77777777" w:rsidR="00B33979" w:rsidRDefault="00B33979">
            <w:pPr>
              <w:pStyle w:val="TAL"/>
              <w:rPr>
                <w:sz w:val="16"/>
              </w:rPr>
            </w:pPr>
            <w:r>
              <w:rPr>
                <w:sz w:val="16"/>
              </w:rPr>
              <w:t>revised</w:t>
            </w:r>
          </w:p>
        </w:tc>
      </w:tr>
      <w:tr w:rsidR="00B33979" w14:paraId="6C32A26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F112902" w14:textId="77777777" w:rsidR="00B33979" w:rsidRDefault="00B33979">
            <w:pPr>
              <w:pStyle w:val="TAL"/>
              <w:rPr>
                <w:sz w:val="16"/>
              </w:rPr>
            </w:pPr>
            <w:r>
              <w:rPr>
                <w:sz w:val="16"/>
              </w:rPr>
              <w:t>C3-242224</w:t>
            </w:r>
          </w:p>
        </w:tc>
        <w:tc>
          <w:tcPr>
            <w:tcW w:w="0" w:type="auto"/>
            <w:tcBorders>
              <w:top w:val="single" w:sz="4" w:space="0" w:color="auto"/>
              <w:left w:val="single" w:sz="4" w:space="0" w:color="auto"/>
              <w:bottom w:val="single" w:sz="4" w:space="0" w:color="auto"/>
              <w:right w:val="single" w:sz="4" w:space="0" w:color="auto"/>
            </w:tcBorders>
            <w:hideMark/>
          </w:tcPr>
          <w:p w14:paraId="105F12B0" w14:textId="77777777" w:rsidR="00B33979" w:rsidRDefault="00B33979">
            <w:pPr>
              <w:pStyle w:val="TAL"/>
              <w:rPr>
                <w:sz w:val="16"/>
              </w:rPr>
            </w:pPr>
            <w:r>
              <w:rPr>
                <w:sz w:val="16"/>
              </w:rPr>
              <w:t>Adding PATCH method for AM policy data</w:t>
            </w:r>
          </w:p>
        </w:tc>
        <w:tc>
          <w:tcPr>
            <w:tcW w:w="0" w:type="auto"/>
            <w:tcBorders>
              <w:top w:val="single" w:sz="4" w:space="0" w:color="auto"/>
              <w:left w:val="single" w:sz="4" w:space="0" w:color="auto"/>
              <w:bottom w:val="single" w:sz="4" w:space="0" w:color="auto"/>
              <w:right w:val="single" w:sz="4" w:space="0" w:color="auto"/>
            </w:tcBorders>
            <w:hideMark/>
          </w:tcPr>
          <w:p w14:paraId="2A5C9F10" w14:textId="77777777" w:rsidR="00B33979" w:rsidRDefault="00B33979">
            <w:pPr>
              <w:pStyle w:val="TAL"/>
              <w:rPr>
                <w:sz w:val="16"/>
              </w:rPr>
            </w:pPr>
            <w:r>
              <w:rPr>
                <w:sz w:val="16"/>
              </w:rPr>
              <w:t>China Telecom, Oracle</w:t>
            </w:r>
          </w:p>
        </w:tc>
        <w:tc>
          <w:tcPr>
            <w:tcW w:w="0" w:type="auto"/>
            <w:tcBorders>
              <w:top w:val="single" w:sz="4" w:space="0" w:color="auto"/>
              <w:left w:val="single" w:sz="4" w:space="0" w:color="auto"/>
              <w:bottom w:val="single" w:sz="4" w:space="0" w:color="auto"/>
              <w:right w:val="single" w:sz="4" w:space="0" w:color="auto"/>
            </w:tcBorders>
            <w:hideMark/>
          </w:tcPr>
          <w:p w14:paraId="3E4EFA56"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6E680B1" w14:textId="77777777" w:rsidR="00B33979" w:rsidRDefault="00B33979">
            <w:pPr>
              <w:pStyle w:val="TAL"/>
              <w:rPr>
                <w:sz w:val="16"/>
              </w:rPr>
            </w:pPr>
            <w:r>
              <w:rPr>
                <w:sz w:val="16"/>
              </w:rPr>
              <w:t>497</w:t>
            </w:r>
          </w:p>
        </w:tc>
        <w:tc>
          <w:tcPr>
            <w:tcW w:w="0" w:type="auto"/>
            <w:tcBorders>
              <w:top w:val="single" w:sz="4" w:space="0" w:color="auto"/>
              <w:left w:val="single" w:sz="4" w:space="0" w:color="auto"/>
              <w:bottom w:val="single" w:sz="4" w:space="0" w:color="auto"/>
              <w:right w:val="single" w:sz="4" w:space="0" w:color="auto"/>
            </w:tcBorders>
          </w:tcPr>
          <w:p w14:paraId="03E4032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58FA8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8F07D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2BDEC7" w14:textId="77777777" w:rsidR="00B33979" w:rsidRDefault="00B33979">
            <w:pPr>
              <w:pStyle w:val="TAL"/>
              <w:rPr>
                <w:sz w:val="16"/>
              </w:rPr>
            </w:pPr>
            <w:r>
              <w:rPr>
                <w:sz w:val="16"/>
              </w:rPr>
              <w:t>eNA_Ph3, TEI18_SLAMUP</w:t>
            </w:r>
          </w:p>
        </w:tc>
        <w:tc>
          <w:tcPr>
            <w:tcW w:w="0" w:type="auto"/>
            <w:tcBorders>
              <w:top w:val="single" w:sz="4" w:space="0" w:color="auto"/>
              <w:left w:val="single" w:sz="4" w:space="0" w:color="auto"/>
              <w:bottom w:val="single" w:sz="4" w:space="0" w:color="auto"/>
              <w:right w:val="single" w:sz="4" w:space="0" w:color="auto"/>
            </w:tcBorders>
            <w:hideMark/>
          </w:tcPr>
          <w:p w14:paraId="110E49D1" w14:textId="77777777" w:rsidR="00B33979" w:rsidRDefault="00B33979">
            <w:pPr>
              <w:pStyle w:val="TAL"/>
              <w:rPr>
                <w:sz w:val="16"/>
              </w:rPr>
            </w:pPr>
            <w:r>
              <w:rPr>
                <w:sz w:val="16"/>
              </w:rPr>
              <w:t>merged</w:t>
            </w:r>
          </w:p>
        </w:tc>
      </w:tr>
      <w:tr w:rsidR="00B33979" w14:paraId="6B3C8DB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D8C39B4" w14:textId="77777777" w:rsidR="00B33979" w:rsidRDefault="00B33979">
            <w:pPr>
              <w:pStyle w:val="TAL"/>
              <w:rPr>
                <w:sz w:val="16"/>
              </w:rPr>
            </w:pPr>
            <w:r>
              <w:rPr>
                <w:sz w:val="16"/>
              </w:rPr>
              <w:t>C3-242225</w:t>
            </w:r>
          </w:p>
        </w:tc>
        <w:tc>
          <w:tcPr>
            <w:tcW w:w="0" w:type="auto"/>
            <w:tcBorders>
              <w:top w:val="single" w:sz="4" w:space="0" w:color="auto"/>
              <w:left w:val="single" w:sz="4" w:space="0" w:color="auto"/>
              <w:bottom w:val="single" w:sz="4" w:space="0" w:color="auto"/>
              <w:right w:val="single" w:sz="4" w:space="0" w:color="auto"/>
            </w:tcBorders>
            <w:hideMark/>
          </w:tcPr>
          <w:p w14:paraId="378E9FE8" w14:textId="77777777" w:rsidR="00B33979" w:rsidRDefault="00B33979">
            <w:pPr>
              <w:pStyle w:val="TAL"/>
              <w:rPr>
                <w:sz w:val="16"/>
              </w:rPr>
            </w:pPr>
            <w:r>
              <w:rPr>
                <w:sz w:val="16"/>
              </w:rPr>
              <w:t>Adding AMPolicyDataPatch data type</w:t>
            </w:r>
          </w:p>
        </w:tc>
        <w:tc>
          <w:tcPr>
            <w:tcW w:w="0" w:type="auto"/>
            <w:tcBorders>
              <w:top w:val="single" w:sz="4" w:space="0" w:color="auto"/>
              <w:left w:val="single" w:sz="4" w:space="0" w:color="auto"/>
              <w:bottom w:val="single" w:sz="4" w:space="0" w:color="auto"/>
              <w:right w:val="single" w:sz="4" w:space="0" w:color="auto"/>
            </w:tcBorders>
            <w:hideMark/>
          </w:tcPr>
          <w:p w14:paraId="7599684F" w14:textId="77777777" w:rsidR="00B33979" w:rsidRDefault="00B33979">
            <w:pPr>
              <w:pStyle w:val="TAL"/>
              <w:rPr>
                <w:sz w:val="16"/>
              </w:rPr>
            </w:pPr>
            <w:r>
              <w:rPr>
                <w:sz w:val="16"/>
              </w:rPr>
              <w:t>China Telecom, Oracle</w:t>
            </w:r>
          </w:p>
        </w:tc>
        <w:tc>
          <w:tcPr>
            <w:tcW w:w="0" w:type="auto"/>
            <w:tcBorders>
              <w:top w:val="single" w:sz="4" w:space="0" w:color="auto"/>
              <w:left w:val="single" w:sz="4" w:space="0" w:color="auto"/>
              <w:bottom w:val="single" w:sz="4" w:space="0" w:color="auto"/>
              <w:right w:val="single" w:sz="4" w:space="0" w:color="auto"/>
            </w:tcBorders>
            <w:hideMark/>
          </w:tcPr>
          <w:p w14:paraId="1943A785"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37E66DE" w14:textId="77777777" w:rsidR="00B33979" w:rsidRDefault="00B33979">
            <w:pPr>
              <w:pStyle w:val="TAL"/>
              <w:rPr>
                <w:sz w:val="16"/>
              </w:rPr>
            </w:pPr>
            <w:r>
              <w:rPr>
                <w:sz w:val="16"/>
              </w:rPr>
              <w:t>498</w:t>
            </w:r>
          </w:p>
        </w:tc>
        <w:tc>
          <w:tcPr>
            <w:tcW w:w="0" w:type="auto"/>
            <w:tcBorders>
              <w:top w:val="single" w:sz="4" w:space="0" w:color="auto"/>
              <w:left w:val="single" w:sz="4" w:space="0" w:color="auto"/>
              <w:bottom w:val="single" w:sz="4" w:space="0" w:color="auto"/>
              <w:right w:val="single" w:sz="4" w:space="0" w:color="auto"/>
            </w:tcBorders>
          </w:tcPr>
          <w:p w14:paraId="333D2C6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DDA93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B15A2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DB71D7" w14:textId="77777777" w:rsidR="00B33979" w:rsidRDefault="00B33979">
            <w:pPr>
              <w:pStyle w:val="TAL"/>
              <w:rPr>
                <w:sz w:val="16"/>
              </w:rPr>
            </w:pPr>
            <w:r>
              <w:rPr>
                <w:sz w:val="16"/>
              </w:rPr>
              <w:t>eNA_Ph3, TEI18_SLAMUP</w:t>
            </w:r>
          </w:p>
        </w:tc>
        <w:tc>
          <w:tcPr>
            <w:tcW w:w="0" w:type="auto"/>
            <w:tcBorders>
              <w:top w:val="single" w:sz="4" w:space="0" w:color="auto"/>
              <w:left w:val="single" w:sz="4" w:space="0" w:color="auto"/>
              <w:bottom w:val="single" w:sz="4" w:space="0" w:color="auto"/>
              <w:right w:val="single" w:sz="4" w:space="0" w:color="auto"/>
            </w:tcBorders>
            <w:hideMark/>
          </w:tcPr>
          <w:p w14:paraId="11AB1475" w14:textId="77777777" w:rsidR="00B33979" w:rsidRDefault="00B33979">
            <w:pPr>
              <w:pStyle w:val="TAL"/>
              <w:rPr>
                <w:sz w:val="16"/>
              </w:rPr>
            </w:pPr>
            <w:r>
              <w:rPr>
                <w:sz w:val="16"/>
              </w:rPr>
              <w:t>withdrawn</w:t>
            </w:r>
          </w:p>
        </w:tc>
      </w:tr>
      <w:tr w:rsidR="00B33979" w14:paraId="27C45B0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D149A31" w14:textId="77777777" w:rsidR="00B33979" w:rsidRDefault="00B33979">
            <w:pPr>
              <w:pStyle w:val="TAL"/>
              <w:rPr>
                <w:sz w:val="16"/>
              </w:rPr>
            </w:pPr>
            <w:r>
              <w:rPr>
                <w:sz w:val="16"/>
              </w:rPr>
              <w:t>C3-242226</w:t>
            </w:r>
          </w:p>
        </w:tc>
        <w:tc>
          <w:tcPr>
            <w:tcW w:w="0" w:type="auto"/>
            <w:tcBorders>
              <w:top w:val="single" w:sz="4" w:space="0" w:color="auto"/>
              <w:left w:val="single" w:sz="4" w:space="0" w:color="auto"/>
              <w:bottom w:val="single" w:sz="4" w:space="0" w:color="auto"/>
              <w:right w:val="single" w:sz="4" w:space="0" w:color="auto"/>
            </w:tcBorders>
            <w:hideMark/>
          </w:tcPr>
          <w:p w14:paraId="6A6C0A03" w14:textId="77777777" w:rsidR="00B33979" w:rsidRDefault="00B33979">
            <w:pPr>
              <w:pStyle w:val="TAL"/>
              <w:rPr>
                <w:sz w:val="16"/>
              </w:rPr>
            </w:pPr>
            <w:r>
              <w:rPr>
                <w:sz w:val="16"/>
              </w:rPr>
              <w:t>Policy decisions based on spending limits</w:t>
            </w:r>
          </w:p>
        </w:tc>
        <w:tc>
          <w:tcPr>
            <w:tcW w:w="0" w:type="auto"/>
            <w:tcBorders>
              <w:top w:val="single" w:sz="4" w:space="0" w:color="auto"/>
              <w:left w:val="single" w:sz="4" w:space="0" w:color="auto"/>
              <w:bottom w:val="single" w:sz="4" w:space="0" w:color="auto"/>
              <w:right w:val="single" w:sz="4" w:space="0" w:color="auto"/>
            </w:tcBorders>
            <w:hideMark/>
          </w:tcPr>
          <w:p w14:paraId="4DC9087B" w14:textId="77777777" w:rsidR="00B33979" w:rsidRDefault="00B33979">
            <w:pPr>
              <w:pStyle w:val="TAL"/>
              <w:rPr>
                <w:sz w:val="16"/>
              </w:rPr>
            </w:pPr>
            <w:r>
              <w:rPr>
                <w:sz w:val="16"/>
              </w:rPr>
              <w:t>China Telecom, Oracle</w:t>
            </w:r>
          </w:p>
        </w:tc>
        <w:tc>
          <w:tcPr>
            <w:tcW w:w="0" w:type="auto"/>
            <w:tcBorders>
              <w:top w:val="single" w:sz="4" w:space="0" w:color="auto"/>
              <w:left w:val="single" w:sz="4" w:space="0" w:color="auto"/>
              <w:bottom w:val="single" w:sz="4" w:space="0" w:color="auto"/>
              <w:right w:val="single" w:sz="4" w:space="0" w:color="auto"/>
            </w:tcBorders>
            <w:hideMark/>
          </w:tcPr>
          <w:p w14:paraId="34572609"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E5AE876" w14:textId="77777777" w:rsidR="00B33979" w:rsidRDefault="00B33979">
            <w:pPr>
              <w:pStyle w:val="TAL"/>
              <w:rPr>
                <w:sz w:val="16"/>
              </w:rPr>
            </w:pPr>
            <w:r>
              <w:rPr>
                <w:sz w:val="16"/>
              </w:rPr>
              <w:t>520</w:t>
            </w:r>
          </w:p>
        </w:tc>
        <w:tc>
          <w:tcPr>
            <w:tcW w:w="0" w:type="auto"/>
            <w:tcBorders>
              <w:top w:val="single" w:sz="4" w:space="0" w:color="auto"/>
              <w:left w:val="single" w:sz="4" w:space="0" w:color="auto"/>
              <w:bottom w:val="single" w:sz="4" w:space="0" w:color="auto"/>
              <w:right w:val="single" w:sz="4" w:space="0" w:color="auto"/>
            </w:tcBorders>
            <w:hideMark/>
          </w:tcPr>
          <w:p w14:paraId="5094AB6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8001D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D30E7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DDB23C" w14:textId="77777777" w:rsidR="00B33979" w:rsidRDefault="00B33979">
            <w:pPr>
              <w:pStyle w:val="TAL"/>
              <w:rPr>
                <w:sz w:val="16"/>
              </w:rPr>
            </w:pPr>
            <w:r>
              <w:rPr>
                <w:sz w:val="16"/>
              </w:rPr>
              <w:t>TEI18_SLAMUP</w:t>
            </w:r>
          </w:p>
        </w:tc>
        <w:tc>
          <w:tcPr>
            <w:tcW w:w="0" w:type="auto"/>
            <w:tcBorders>
              <w:top w:val="single" w:sz="4" w:space="0" w:color="auto"/>
              <w:left w:val="single" w:sz="4" w:space="0" w:color="auto"/>
              <w:bottom w:val="single" w:sz="4" w:space="0" w:color="auto"/>
              <w:right w:val="single" w:sz="4" w:space="0" w:color="auto"/>
            </w:tcBorders>
            <w:hideMark/>
          </w:tcPr>
          <w:p w14:paraId="4E0B6F94" w14:textId="77777777" w:rsidR="00B33979" w:rsidRDefault="00B33979">
            <w:pPr>
              <w:pStyle w:val="TAL"/>
              <w:rPr>
                <w:sz w:val="16"/>
              </w:rPr>
            </w:pPr>
            <w:r>
              <w:rPr>
                <w:sz w:val="16"/>
              </w:rPr>
              <w:t>revised</w:t>
            </w:r>
          </w:p>
        </w:tc>
      </w:tr>
      <w:tr w:rsidR="00B33979" w14:paraId="7AE324A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2E5FD35" w14:textId="77777777" w:rsidR="00B33979" w:rsidRDefault="00B33979">
            <w:pPr>
              <w:pStyle w:val="TAL"/>
              <w:rPr>
                <w:sz w:val="16"/>
              </w:rPr>
            </w:pPr>
            <w:r>
              <w:rPr>
                <w:sz w:val="16"/>
              </w:rPr>
              <w:t>C3-242227</w:t>
            </w:r>
          </w:p>
        </w:tc>
        <w:tc>
          <w:tcPr>
            <w:tcW w:w="0" w:type="auto"/>
            <w:tcBorders>
              <w:top w:val="single" w:sz="4" w:space="0" w:color="auto"/>
              <w:left w:val="single" w:sz="4" w:space="0" w:color="auto"/>
              <w:bottom w:val="single" w:sz="4" w:space="0" w:color="auto"/>
              <w:right w:val="single" w:sz="4" w:space="0" w:color="auto"/>
            </w:tcBorders>
            <w:hideMark/>
          </w:tcPr>
          <w:p w14:paraId="3C2F9AEB" w14:textId="77777777" w:rsidR="00B33979" w:rsidRDefault="00B33979">
            <w:pPr>
              <w:pStyle w:val="TAL"/>
              <w:rPr>
                <w:sz w:val="16"/>
              </w:rPr>
            </w:pPr>
            <w:r>
              <w:rPr>
                <w:sz w:val="16"/>
              </w:rPr>
              <w:t>The support of a timestamp indication in notification reports</w:t>
            </w:r>
          </w:p>
        </w:tc>
        <w:tc>
          <w:tcPr>
            <w:tcW w:w="0" w:type="auto"/>
            <w:tcBorders>
              <w:top w:val="single" w:sz="4" w:space="0" w:color="auto"/>
              <w:left w:val="single" w:sz="4" w:space="0" w:color="auto"/>
              <w:bottom w:val="single" w:sz="4" w:space="0" w:color="auto"/>
              <w:right w:val="single" w:sz="4" w:space="0" w:color="auto"/>
            </w:tcBorders>
            <w:hideMark/>
          </w:tcPr>
          <w:p w14:paraId="0956F9D9"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BBB074" w14:textId="77777777" w:rsidR="00B33979" w:rsidRDefault="00B33979">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036D3BF2" w14:textId="77777777" w:rsidR="00B33979" w:rsidRDefault="00B33979">
            <w:pPr>
              <w:pStyle w:val="TAL"/>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tcPr>
          <w:p w14:paraId="10A1525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DF7EA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0AEAB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DA6536" w14:textId="77777777" w:rsidR="00B33979" w:rsidRDefault="00B33979">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1269AB73" w14:textId="77777777" w:rsidR="00B33979" w:rsidRDefault="00B33979">
            <w:pPr>
              <w:pStyle w:val="TAL"/>
              <w:rPr>
                <w:sz w:val="16"/>
              </w:rPr>
            </w:pPr>
            <w:r>
              <w:rPr>
                <w:sz w:val="16"/>
              </w:rPr>
              <w:t>revised</w:t>
            </w:r>
          </w:p>
        </w:tc>
      </w:tr>
      <w:tr w:rsidR="00B33979" w14:paraId="361054D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7021E9D" w14:textId="77777777" w:rsidR="00B33979" w:rsidRDefault="00B33979">
            <w:pPr>
              <w:pStyle w:val="TAL"/>
              <w:rPr>
                <w:sz w:val="16"/>
              </w:rPr>
            </w:pPr>
            <w:r>
              <w:rPr>
                <w:sz w:val="16"/>
              </w:rPr>
              <w:t>C3-242228</w:t>
            </w:r>
          </w:p>
        </w:tc>
        <w:tc>
          <w:tcPr>
            <w:tcW w:w="0" w:type="auto"/>
            <w:tcBorders>
              <w:top w:val="single" w:sz="4" w:space="0" w:color="auto"/>
              <w:left w:val="single" w:sz="4" w:space="0" w:color="auto"/>
              <w:bottom w:val="single" w:sz="4" w:space="0" w:color="auto"/>
              <w:right w:val="single" w:sz="4" w:space="0" w:color="auto"/>
            </w:tcBorders>
            <w:hideMark/>
          </w:tcPr>
          <w:p w14:paraId="275D684B" w14:textId="77777777" w:rsidR="00B33979" w:rsidRDefault="00B33979">
            <w:pPr>
              <w:pStyle w:val="TAL"/>
              <w:rPr>
                <w:sz w:val="16"/>
              </w:rPr>
            </w:pPr>
            <w:r>
              <w:rPr>
                <w:sz w:val="16"/>
              </w:rPr>
              <w:t>307 and 308 responses support in ADAES APIs</w:t>
            </w:r>
          </w:p>
        </w:tc>
        <w:tc>
          <w:tcPr>
            <w:tcW w:w="0" w:type="auto"/>
            <w:tcBorders>
              <w:top w:val="single" w:sz="4" w:space="0" w:color="auto"/>
              <w:left w:val="single" w:sz="4" w:space="0" w:color="auto"/>
              <w:bottom w:val="single" w:sz="4" w:space="0" w:color="auto"/>
              <w:right w:val="single" w:sz="4" w:space="0" w:color="auto"/>
            </w:tcBorders>
            <w:hideMark/>
          </w:tcPr>
          <w:p w14:paraId="4576D771"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33EDDA"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238C24E" w14:textId="77777777" w:rsidR="00B33979" w:rsidRDefault="00B33979">
            <w:pPr>
              <w:pStyle w:val="TAL"/>
              <w:rPr>
                <w:sz w:val="16"/>
              </w:rPr>
            </w:pPr>
            <w:r>
              <w:rPr>
                <w:sz w:val="16"/>
              </w:rPr>
              <w:t>274</w:t>
            </w:r>
          </w:p>
        </w:tc>
        <w:tc>
          <w:tcPr>
            <w:tcW w:w="0" w:type="auto"/>
            <w:tcBorders>
              <w:top w:val="single" w:sz="4" w:space="0" w:color="auto"/>
              <w:left w:val="single" w:sz="4" w:space="0" w:color="auto"/>
              <w:bottom w:val="single" w:sz="4" w:space="0" w:color="auto"/>
              <w:right w:val="single" w:sz="4" w:space="0" w:color="auto"/>
            </w:tcBorders>
          </w:tcPr>
          <w:p w14:paraId="2682D26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CF59E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B865C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2671D7"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6AEA356C" w14:textId="77777777" w:rsidR="00B33979" w:rsidRDefault="00B33979">
            <w:pPr>
              <w:pStyle w:val="TAL"/>
              <w:rPr>
                <w:sz w:val="16"/>
              </w:rPr>
            </w:pPr>
            <w:r>
              <w:rPr>
                <w:sz w:val="16"/>
              </w:rPr>
              <w:t>agreed</w:t>
            </w:r>
          </w:p>
        </w:tc>
      </w:tr>
      <w:tr w:rsidR="00B33979" w14:paraId="42CE84B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B947A07" w14:textId="77777777" w:rsidR="00B33979" w:rsidRDefault="00B33979">
            <w:pPr>
              <w:pStyle w:val="TAL"/>
              <w:rPr>
                <w:sz w:val="16"/>
              </w:rPr>
            </w:pPr>
            <w:r>
              <w:rPr>
                <w:sz w:val="16"/>
              </w:rPr>
              <w:t>C3-242229</w:t>
            </w:r>
          </w:p>
        </w:tc>
        <w:tc>
          <w:tcPr>
            <w:tcW w:w="0" w:type="auto"/>
            <w:tcBorders>
              <w:top w:val="single" w:sz="4" w:space="0" w:color="auto"/>
              <w:left w:val="single" w:sz="4" w:space="0" w:color="auto"/>
              <w:bottom w:val="single" w:sz="4" w:space="0" w:color="auto"/>
              <w:right w:val="single" w:sz="4" w:space="0" w:color="auto"/>
            </w:tcBorders>
            <w:hideMark/>
          </w:tcPr>
          <w:p w14:paraId="7A1A2CEA" w14:textId="77777777" w:rsidR="00B33979" w:rsidRDefault="00B33979">
            <w:pPr>
              <w:pStyle w:val="TAL"/>
              <w:rPr>
                <w:sz w:val="16"/>
              </w:rPr>
            </w:pPr>
            <w:r>
              <w:rPr>
                <w:sz w:val="16"/>
              </w:rPr>
              <w:t>Design of the SS_AADRF_DataManagement API</w:t>
            </w:r>
          </w:p>
        </w:tc>
        <w:tc>
          <w:tcPr>
            <w:tcW w:w="0" w:type="auto"/>
            <w:tcBorders>
              <w:top w:val="single" w:sz="4" w:space="0" w:color="auto"/>
              <w:left w:val="single" w:sz="4" w:space="0" w:color="auto"/>
              <w:bottom w:val="single" w:sz="4" w:space="0" w:color="auto"/>
              <w:right w:val="single" w:sz="4" w:space="0" w:color="auto"/>
            </w:tcBorders>
            <w:hideMark/>
          </w:tcPr>
          <w:p w14:paraId="593A0D0F"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13E2A0"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CE9D65C" w14:textId="77777777" w:rsidR="00B33979" w:rsidRDefault="00B33979">
            <w:pPr>
              <w:pStyle w:val="TAL"/>
              <w:rPr>
                <w:sz w:val="16"/>
              </w:rPr>
            </w:pPr>
            <w:r>
              <w:rPr>
                <w:sz w:val="16"/>
              </w:rPr>
              <w:t>275</w:t>
            </w:r>
          </w:p>
        </w:tc>
        <w:tc>
          <w:tcPr>
            <w:tcW w:w="0" w:type="auto"/>
            <w:tcBorders>
              <w:top w:val="single" w:sz="4" w:space="0" w:color="auto"/>
              <w:left w:val="single" w:sz="4" w:space="0" w:color="auto"/>
              <w:bottom w:val="single" w:sz="4" w:space="0" w:color="auto"/>
              <w:right w:val="single" w:sz="4" w:space="0" w:color="auto"/>
            </w:tcBorders>
          </w:tcPr>
          <w:p w14:paraId="41D1772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D4734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56298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84F51E"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3BBC5325" w14:textId="77777777" w:rsidR="00B33979" w:rsidRDefault="00B33979">
            <w:pPr>
              <w:pStyle w:val="TAL"/>
              <w:rPr>
                <w:sz w:val="16"/>
              </w:rPr>
            </w:pPr>
            <w:r>
              <w:rPr>
                <w:sz w:val="16"/>
              </w:rPr>
              <w:t>postponed</w:t>
            </w:r>
          </w:p>
        </w:tc>
      </w:tr>
      <w:tr w:rsidR="00B33979" w14:paraId="299F9CB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7C624E5" w14:textId="77777777" w:rsidR="00B33979" w:rsidRDefault="00B33979">
            <w:pPr>
              <w:pStyle w:val="TAL"/>
              <w:rPr>
                <w:sz w:val="16"/>
              </w:rPr>
            </w:pPr>
            <w:r>
              <w:rPr>
                <w:sz w:val="16"/>
              </w:rPr>
              <w:t>C3-242231</w:t>
            </w:r>
          </w:p>
        </w:tc>
        <w:tc>
          <w:tcPr>
            <w:tcW w:w="0" w:type="auto"/>
            <w:tcBorders>
              <w:top w:val="single" w:sz="4" w:space="0" w:color="auto"/>
              <w:left w:val="single" w:sz="4" w:space="0" w:color="auto"/>
              <w:bottom w:val="single" w:sz="4" w:space="0" w:color="auto"/>
              <w:right w:val="single" w:sz="4" w:space="0" w:color="auto"/>
            </w:tcBorders>
            <w:hideMark/>
          </w:tcPr>
          <w:p w14:paraId="57821272" w14:textId="77777777" w:rsidR="00B33979" w:rsidRDefault="00B33979">
            <w:pPr>
              <w:pStyle w:val="TAL"/>
              <w:rPr>
                <w:sz w:val="16"/>
              </w:rPr>
            </w:pPr>
            <w:r>
              <w:rPr>
                <w:sz w:val="16"/>
              </w:rPr>
              <w:t>Alignment of the SS_ADAE_Ue2UePerformanceAnalytics API</w:t>
            </w:r>
          </w:p>
        </w:tc>
        <w:tc>
          <w:tcPr>
            <w:tcW w:w="0" w:type="auto"/>
            <w:tcBorders>
              <w:top w:val="single" w:sz="4" w:space="0" w:color="auto"/>
              <w:left w:val="single" w:sz="4" w:space="0" w:color="auto"/>
              <w:bottom w:val="single" w:sz="4" w:space="0" w:color="auto"/>
              <w:right w:val="single" w:sz="4" w:space="0" w:color="auto"/>
            </w:tcBorders>
            <w:hideMark/>
          </w:tcPr>
          <w:p w14:paraId="340A9487"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F0D537"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6304E1B" w14:textId="77777777" w:rsidR="00B33979" w:rsidRDefault="00B33979">
            <w:pPr>
              <w:pStyle w:val="TAL"/>
              <w:rPr>
                <w:sz w:val="16"/>
              </w:rPr>
            </w:pPr>
            <w:r>
              <w:rPr>
                <w:sz w:val="16"/>
              </w:rPr>
              <w:t>276</w:t>
            </w:r>
          </w:p>
        </w:tc>
        <w:tc>
          <w:tcPr>
            <w:tcW w:w="0" w:type="auto"/>
            <w:tcBorders>
              <w:top w:val="single" w:sz="4" w:space="0" w:color="auto"/>
              <w:left w:val="single" w:sz="4" w:space="0" w:color="auto"/>
              <w:bottom w:val="single" w:sz="4" w:space="0" w:color="auto"/>
              <w:right w:val="single" w:sz="4" w:space="0" w:color="auto"/>
            </w:tcBorders>
          </w:tcPr>
          <w:p w14:paraId="36316BA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FCAE1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AF142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A3E7D2"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1E010EC0" w14:textId="77777777" w:rsidR="00B33979" w:rsidRDefault="00B33979">
            <w:pPr>
              <w:pStyle w:val="TAL"/>
              <w:rPr>
                <w:sz w:val="16"/>
              </w:rPr>
            </w:pPr>
            <w:r>
              <w:rPr>
                <w:sz w:val="16"/>
              </w:rPr>
              <w:t>revised</w:t>
            </w:r>
          </w:p>
        </w:tc>
      </w:tr>
      <w:tr w:rsidR="00B33979" w14:paraId="47BA61E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B4BDE76" w14:textId="77777777" w:rsidR="00B33979" w:rsidRDefault="00B33979">
            <w:pPr>
              <w:pStyle w:val="TAL"/>
              <w:rPr>
                <w:sz w:val="16"/>
              </w:rPr>
            </w:pPr>
            <w:r>
              <w:rPr>
                <w:sz w:val="16"/>
              </w:rPr>
              <w:t>C3-242232</w:t>
            </w:r>
          </w:p>
        </w:tc>
        <w:tc>
          <w:tcPr>
            <w:tcW w:w="0" w:type="auto"/>
            <w:tcBorders>
              <w:top w:val="single" w:sz="4" w:space="0" w:color="auto"/>
              <w:left w:val="single" w:sz="4" w:space="0" w:color="auto"/>
              <w:bottom w:val="single" w:sz="4" w:space="0" w:color="auto"/>
              <w:right w:val="single" w:sz="4" w:space="0" w:color="auto"/>
            </w:tcBorders>
            <w:hideMark/>
          </w:tcPr>
          <w:p w14:paraId="58A247BB" w14:textId="77777777" w:rsidR="00B33979" w:rsidRDefault="00B33979">
            <w:pPr>
              <w:pStyle w:val="TAL"/>
              <w:rPr>
                <w:sz w:val="16"/>
              </w:rPr>
            </w:pPr>
            <w:r>
              <w:rPr>
                <w:sz w:val="16"/>
              </w:rPr>
              <w:t>Notification via Websocket for Time Synchronization Configuration Notification</w:t>
            </w:r>
          </w:p>
        </w:tc>
        <w:tc>
          <w:tcPr>
            <w:tcW w:w="0" w:type="auto"/>
            <w:tcBorders>
              <w:top w:val="single" w:sz="4" w:space="0" w:color="auto"/>
              <w:left w:val="single" w:sz="4" w:space="0" w:color="auto"/>
              <w:bottom w:val="single" w:sz="4" w:space="0" w:color="auto"/>
              <w:right w:val="single" w:sz="4" w:space="0" w:color="auto"/>
            </w:tcBorders>
            <w:hideMark/>
          </w:tcPr>
          <w:p w14:paraId="64A6BC4E"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92E156"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CDB9ABF" w14:textId="77777777" w:rsidR="00B33979" w:rsidRDefault="00B33979">
            <w:pPr>
              <w:pStyle w:val="TAL"/>
              <w:rPr>
                <w:sz w:val="16"/>
              </w:rPr>
            </w:pPr>
            <w:r>
              <w:rPr>
                <w:sz w:val="16"/>
              </w:rPr>
              <w:t>1238</w:t>
            </w:r>
          </w:p>
        </w:tc>
        <w:tc>
          <w:tcPr>
            <w:tcW w:w="0" w:type="auto"/>
            <w:tcBorders>
              <w:top w:val="single" w:sz="4" w:space="0" w:color="auto"/>
              <w:left w:val="single" w:sz="4" w:space="0" w:color="auto"/>
              <w:bottom w:val="single" w:sz="4" w:space="0" w:color="auto"/>
              <w:right w:val="single" w:sz="4" w:space="0" w:color="auto"/>
            </w:tcBorders>
          </w:tcPr>
          <w:p w14:paraId="0FCC90F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E320A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67E82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42F3D1"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990813A" w14:textId="77777777" w:rsidR="00B33979" w:rsidRDefault="00B33979">
            <w:pPr>
              <w:pStyle w:val="TAL"/>
              <w:rPr>
                <w:sz w:val="16"/>
              </w:rPr>
            </w:pPr>
            <w:r>
              <w:rPr>
                <w:sz w:val="16"/>
              </w:rPr>
              <w:t>revised</w:t>
            </w:r>
          </w:p>
        </w:tc>
      </w:tr>
      <w:tr w:rsidR="00B33979" w14:paraId="1D6829B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44B31A9" w14:textId="77777777" w:rsidR="00B33979" w:rsidRDefault="00B33979">
            <w:pPr>
              <w:pStyle w:val="TAL"/>
              <w:rPr>
                <w:sz w:val="16"/>
              </w:rPr>
            </w:pPr>
            <w:r>
              <w:rPr>
                <w:sz w:val="16"/>
              </w:rPr>
              <w:t>C3-242233</w:t>
            </w:r>
          </w:p>
        </w:tc>
        <w:tc>
          <w:tcPr>
            <w:tcW w:w="0" w:type="auto"/>
            <w:tcBorders>
              <w:top w:val="single" w:sz="4" w:space="0" w:color="auto"/>
              <w:left w:val="single" w:sz="4" w:space="0" w:color="auto"/>
              <w:bottom w:val="single" w:sz="4" w:space="0" w:color="auto"/>
              <w:right w:val="single" w:sz="4" w:space="0" w:color="auto"/>
            </w:tcBorders>
            <w:hideMark/>
          </w:tcPr>
          <w:p w14:paraId="63BD108F" w14:textId="77777777" w:rsidR="00B33979" w:rsidRDefault="00B33979">
            <w:pPr>
              <w:pStyle w:val="TAL"/>
              <w:rPr>
                <w:sz w:val="16"/>
              </w:rPr>
            </w:pPr>
            <w:r>
              <w:rPr>
                <w:sz w:val="16"/>
              </w:rPr>
              <w:t>Redirection of Time Synchronization Configuration Creation</w:t>
            </w:r>
          </w:p>
        </w:tc>
        <w:tc>
          <w:tcPr>
            <w:tcW w:w="0" w:type="auto"/>
            <w:tcBorders>
              <w:top w:val="single" w:sz="4" w:space="0" w:color="auto"/>
              <w:left w:val="single" w:sz="4" w:space="0" w:color="auto"/>
              <w:bottom w:val="single" w:sz="4" w:space="0" w:color="auto"/>
              <w:right w:val="single" w:sz="4" w:space="0" w:color="auto"/>
            </w:tcBorders>
            <w:hideMark/>
          </w:tcPr>
          <w:p w14:paraId="67313AED"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AE9566"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2A65B32" w14:textId="77777777" w:rsidR="00B33979" w:rsidRDefault="00B33979">
            <w:pPr>
              <w:pStyle w:val="TAL"/>
              <w:rPr>
                <w:sz w:val="16"/>
              </w:rPr>
            </w:pPr>
            <w:r>
              <w:rPr>
                <w:sz w:val="16"/>
              </w:rPr>
              <w:t>1239</w:t>
            </w:r>
          </w:p>
        </w:tc>
        <w:tc>
          <w:tcPr>
            <w:tcW w:w="0" w:type="auto"/>
            <w:tcBorders>
              <w:top w:val="single" w:sz="4" w:space="0" w:color="auto"/>
              <w:left w:val="single" w:sz="4" w:space="0" w:color="auto"/>
              <w:bottom w:val="single" w:sz="4" w:space="0" w:color="auto"/>
              <w:right w:val="single" w:sz="4" w:space="0" w:color="auto"/>
            </w:tcBorders>
          </w:tcPr>
          <w:p w14:paraId="530571A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E590A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EBE62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E88369"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3A0643EA" w14:textId="77777777" w:rsidR="00B33979" w:rsidRDefault="00B33979">
            <w:pPr>
              <w:pStyle w:val="TAL"/>
              <w:rPr>
                <w:sz w:val="16"/>
              </w:rPr>
            </w:pPr>
            <w:r>
              <w:rPr>
                <w:sz w:val="16"/>
              </w:rPr>
              <w:t>postponed</w:t>
            </w:r>
          </w:p>
        </w:tc>
      </w:tr>
      <w:tr w:rsidR="00B33979" w14:paraId="6F26D1C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0155D26" w14:textId="77777777" w:rsidR="00B33979" w:rsidRDefault="00B33979">
            <w:pPr>
              <w:pStyle w:val="TAL"/>
              <w:rPr>
                <w:sz w:val="16"/>
              </w:rPr>
            </w:pPr>
            <w:r>
              <w:rPr>
                <w:sz w:val="16"/>
              </w:rPr>
              <w:t>C3-242234</w:t>
            </w:r>
          </w:p>
        </w:tc>
        <w:tc>
          <w:tcPr>
            <w:tcW w:w="0" w:type="auto"/>
            <w:tcBorders>
              <w:top w:val="single" w:sz="4" w:space="0" w:color="auto"/>
              <w:left w:val="single" w:sz="4" w:space="0" w:color="auto"/>
              <w:bottom w:val="single" w:sz="4" w:space="0" w:color="auto"/>
              <w:right w:val="single" w:sz="4" w:space="0" w:color="auto"/>
            </w:tcBorders>
            <w:hideMark/>
          </w:tcPr>
          <w:p w14:paraId="0EA34476" w14:textId="77777777" w:rsidR="00B33979" w:rsidRDefault="00B33979">
            <w:pPr>
              <w:pStyle w:val="TAL"/>
              <w:rPr>
                <w:sz w:val="16"/>
              </w:rPr>
            </w:pPr>
            <w:r>
              <w:rPr>
                <w:sz w:val="16"/>
              </w:rPr>
              <w:t>Presence conditions of attributes in RTUavStatus object</w:t>
            </w:r>
          </w:p>
        </w:tc>
        <w:tc>
          <w:tcPr>
            <w:tcW w:w="0" w:type="auto"/>
            <w:tcBorders>
              <w:top w:val="single" w:sz="4" w:space="0" w:color="auto"/>
              <w:left w:val="single" w:sz="4" w:space="0" w:color="auto"/>
              <w:bottom w:val="single" w:sz="4" w:space="0" w:color="auto"/>
              <w:right w:val="single" w:sz="4" w:space="0" w:color="auto"/>
            </w:tcBorders>
            <w:hideMark/>
          </w:tcPr>
          <w:p w14:paraId="28862B8D"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417B0B" w14:textId="77777777" w:rsidR="00B33979" w:rsidRDefault="00B33979">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711A1F06" w14:textId="77777777" w:rsidR="00B33979" w:rsidRDefault="00B33979">
            <w:pPr>
              <w:pStyle w:val="TAL"/>
              <w:rPr>
                <w:sz w:val="16"/>
              </w:rPr>
            </w:pPr>
            <w:r>
              <w:rPr>
                <w:sz w:val="16"/>
              </w:rPr>
              <w:t>30</w:t>
            </w:r>
          </w:p>
        </w:tc>
        <w:tc>
          <w:tcPr>
            <w:tcW w:w="0" w:type="auto"/>
            <w:tcBorders>
              <w:top w:val="single" w:sz="4" w:space="0" w:color="auto"/>
              <w:left w:val="single" w:sz="4" w:space="0" w:color="auto"/>
              <w:bottom w:val="single" w:sz="4" w:space="0" w:color="auto"/>
              <w:right w:val="single" w:sz="4" w:space="0" w:color="auto"/>
            </w:tcBorders>
          </w:tcPr>
          <w:p w14:paraId="122514B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980A0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C61AD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018C71"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F75A424" w14:textId="77777777" w:rsidR="00B33979" w:rsidRDefault="00B33979">
            <w:pPr>
              <w:pStyle w:val="TAL"/>
              <w:rPr>
                <w:sz w:val="16"/>
              </w:rPr>
            </w:pPr>
            <w:r>
              <w:rPr>
                <w:sz w:val="16"/>
              </w:rPr>
              <w:t>revised</w:t>
            </w:r>
          </w:p>
        </w:tc>
      </w:tr>
      <w:tr w:rsidR="00B33979" w14:paraId="2281298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F4B34FC" w14:textId="77777777" w:rsidR="00B33979" w:rsidRDefault="00B33979">
            <w:pPr>
              <w:pStyle w:val="TAL"/>
              <w:rPr>
                <w:sz w:val="16"/>
              </w:rPr>
            </w:pPr>
            <w:r>
              <w:rPr>
                <w:sz w:val="16"/>
              </w:rPr>
              <w:t>C3-242235</w:t>
            </w:r>
          </w:p>
        </w:tc>
        <w:tc>
          <w:tcPr>
            <w:tcW w:w="0" w:type="auto"/>
            <w:tcBorders>
              <w:top w:val="single" w:sz="4" w:space="0" w:color="auto"/>
              <w:left w:val="single" w:sz="4" w:space="0" w:color="auto"/>
              <w:bottom w:val="single" w:sz="4" w:space="0" w:color="auto"/>
              <w:right w:val="single" w:sz="4" w:space="0" w:color="auto"/>
            </w:tcBorders>
            <w:hideMark/>
          </w:tcPr>
          <w:p w14:paraId="433C721A" w14:textId="77777777" w:rsidR="00B33979" w:rsidRDefault="00B33979">
            <w:pPr>
              <w:pStyle w:val="TAL"/>
              <w:rPr>
                <w:sz w:val="16"/>
              </w:rPr>
            </w:pPr>
            <w:r>
              <w:rPr>
                <w:sz w:val="16"/>
              </w:rPr>
              <w:t>Correction of notification via Websocket for ASTI service</w:t>
            </w:r>
          </w:p>
        </w:tc>
        <w:tc>
          <w:tcPr>
            <w:tcW w:w="0" w:type="auto"/>
            <w:tcBorders>
              <w:top w:val="single" w:sz="4" w:space="0" w:color="auto"/>
              <w:left w:val="single" w:sz="4" w:space="0" w:color="auto"/>
              <w:bottom w:val="single" w:sz="4" w:space="0" w:color="auto"/>
              <w:right w:val="single" w:sz="4" w:space="0" w:color="auto"/>
            </w:tcBorders>
            <w:hideMark/>
          </w:tcPr>
          <w:p w14:paraId="00F21F06"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9CD8E8"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33A312C" w14:textId="77777777" w:rsidR="00B33979" w:rsidRDefault="00B33979">
            <w:pPr>
              <w:pStyle w:val="TAL"/>
              <w:rPr>
                <w:sz w:val="16"/>
              </w:rPr>
            </w:pPr>
            <w:r>
              <w:rPr>
                <w:sz w:val="16"/>
              </w:rPr>
              <w:t>1240</w:t>
            </w:r>
          </w:p>
        </w:tc>
        <w:tc>
          <w:tcPr>
            <w:tcW w:w="0" w:type="auto"/>
            <w:tcBorders>
              <w:top w:val="single" w:sz="4" w:space="0" w:color="auto"/>
              <w:left w:val="single" w:sz="4" w:space="0" w:color="auto"/>
              <w:bottom w:val="single" w:sz="4" w:space="0" w:color="auto"/>
              <w:right w:val="single" w:sz="4" w:space="0" w:color="auto"/>
            </w:tcBorders>
          </w:tcPr>
          <w:p w14:paraId="3A7D31B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E8ECF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D744A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727A63"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8CE0420" w14:textId="77777777" w:rsidR="00B33979" w:rsidRDefault="00B33979">
            <w:pPr>
              <w:pStyle w:val="TAL"/>
              <w:rPr>
                <w:sz w:val="16"/>
              </w:rPr>
            </w:pPr>
            <w:r>
              <w:rPr>
                <w:sz w:val="16"/>
              </w:rPr>
              <w:t>agreed</w:t>
            </w:r>
          </w:p>
        </w:tc>
      </w:tr>
      <w:tr w:rsidR="00B33979" w14:paraId="3F65607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021E03A" w14:textId="77777777" w:rsidR="00B33979" w:rsidRDefault="00B33979">
            <w:pPr>
              <w:pStyle w:val="TAL"/>
              <w:rPr>
                <w:sz w:val="16"/>
              </w:rPr>
            </w:pPr>
            <w:r>
              <w:rPr>
                <w:sz w:val="16"/>
              </w:rPr>
              <w:t>C3-242236</w:t>
            </w:r>
          </w:p>
        </w:tc>
        <w:tc>
          <w:tcPr>
            <w:tcW w:w="0" w:type="auto"/>
            <w:tcBorders>
              <w:top w:val="single" w:sz="4" w:space="0" w:color="auto"/>
              <w:left w:val="single" w:sz="4" w:space="0" w:color="auto"/>
              <w:bottom w:val="single" w:sz="4" w:space="0" w:color="auto"/>
              <w:right w:val="single" w:sz="4" w:space="0" w:color="auto"/>
            </w:tcBorders>
            <w:hideMark/>
          </w:tcPr>
          <w:p w14:paraId="3EA3EAE9" w14:textId="77777777" w:rsidR="00B33979" w:rsidRDefault="00B33979">
            <w:pPr>
              <w:pStyle w:val="TAL"/>
              <w:rPr>
                <w:sz w:val="16"/>
              </w:rPr>
            </w:pPr>
            <w:r>
              <w:rPr>
                <w:sz w:val="16"/>
              </w:rPr>
              <w:t>"TARGET_ID_NOT_VALID” application error in SEAL APIs</w:t>
            </w:r>
          </w:p>
        </w:tc>
        <w:tc>
          <w:tcPr>
            <w:tcW w:w="0" w:type="auto"/>
            <w:tcBorders>
              <w:top w:val="single" w:sz="4" w:space="0" w:color="auto"/>
              <w:left w:val="single" w:sz="4" w:space="0" w:color="auto"/>
              <w:bottom w:val="single" w:sz="4" w:space="0" w:color="auto"/>
              <w:right w:val="single" w:sz="4" w:space="0" w:color="auto"/>
            </w:tcBorders>
            <w:hideMark/>
          </w:tcPr>
          <w:p w14:paraId="3177BE51"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CD02D0"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8F1DA27" w14:textId="77777777" w:rsidR="00B33979" w:rsidRDefault="00B33979">
            <w:pPr>
              <w:pStyle w:val="TAL"/>
              <w:rPr>
                <w:sz w:val="16"/>
              </w:rPr>
            </w:pPr>
            <w:r>
              <w:rPr>
                <w:sz w:val="16"/>
              </w:rPr>
              <w:t>277</w:t>
            </w:r>
          </w:p>
        </w:tc>
        <w:tc>
          <w:tcPr>
            <w:tcW w:w="0" w:type="auto"/>
            <w:tcBorders>
              <w:top w:val="single" w:sz="4" w:space="0" w:color="auto"/>
              <w:left w:val="single" w:sz="4" w:space="0" w:color="auto"/>
              <w:bottom w:val="single" w:sz="4" w:space="0" w:color="auto"/>
              <w:right w:val="single" w:sz="4" w:space="0" w:color="auto"/>
            </w:tcBorders>
          </w:tcPr>
          <w:p w14:paraId="614AD5E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FD8AB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BF490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605985" w14:textId="77777777" w:rsidR="00B33979" w:rsidRDefault="00B33979">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035718F7" w14:textId="77777777" w:rsidR="00B33979" w:rsidRDefault="00B33979">
            <w:pPr>
              <w:pStyle w:val="TAL"/>
              <w:rPr>
                <w:sz w:val="16"/>
              </w:rPr>
            </w:pPr>
            <w:r>
              <w:rPr>
                <w:sz w:val="16"/>
              </w:rPr>
              <w:t>postponed</w:t>
            </w:r>
          </w:p>
        </w:tc>
      </w:tr>
      <w:tr w:rsidR="00B33979" w14:paraId="49F431D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F31CF67" w14:textId="77777777" w:rsidR="00B33979" w:rsidRDefault="00B33979">
            <w:pPr>
              <w:pStyle w:val="TAL"/>
              <w:rPr>
                <w:sz w:val="16"/>
              </w:rPr>
            </w:pPr>
            <w:r>
              <w:rPr>
                <w:sz w:val="16"/>
              </w:rPr>
              <w:t>C3-242237</w:t>
            </w:r>
          </w:p>
        </w:tc>
        <w:tc>
          <w:tcPr>
            <w:tcW w:w="0" w:type="auto"/>
            <w:tcBorders>
              <w:top w:val="single" w:sz="4" w:space="0" w:color="auto"/>
              <w:left w:val="single" w:sz="4" w:space="0" w:color="auto"/>
              <w:bottom w:val="single" w:sz="4" w:space="0" w:color="auto"/>
              <w:right w:val="single" w:sz="4" w:space="0" w:color="auto"/>
            </w:tcBorders>
            <w:hideMark/>
          </w:tcPr>
          <w:p w14:paraId="24EE8207" w14:textId="77777777" w:rsidR="00B33979" w:rsidRDefault="00B33979">
            <w:pPr>
              <w:pStyle w:val="TAL"/>
              <w:rPr>
                <w:sz w:val="16"/>
              </w:rPr>
            </w:pPr>
            <w:r>
              <w:rPr>
                <w:sz w:val="16"/>
              </w:rPr>
              <w:t>Correction of OpenAPI syntax errors</w:t>
            </w:r>
          </w:p>
        </w:tc>
        <w:tc>
          <w:tcPr>
            <w:tcW w:w="0" w:type="auto"/>
            <w:tcBorders>
              <w:top w:val="single" w:sz="4" w:space="0" w:color="auto"/>
              <w:left w:val="single" w:sz="4" w:space="0" w:color="auto"/>
              <w:bottom w:val="single" w:sz="4" w:space="0" w:color="auto"/>
              <w:right w:val="single" w:sz="4" w:space="0" w:color="auto"/>
            </w:tcBorders>
            <w:hideMark/>
          </w:tcPr>
          <w:p w14:paraId="6CFF17B0"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3CB047"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04358A7" w14:textId="77777777" w:rsidR="00B33979" w:rsidRDefault="00B33979">
            <w:pPr>
              <w:pStyle w:val="TAL"/>
              <w:rPr>
                <w:sz w:val="16"/>
              </w:rPr>
            </w:pPr>
            <w:r>
              <w:rPr>
                <w:sz w:val="16"/>
              </w:rPr>
              <w:t>278</w:t>
            </w:r>
          </w:p>
        </w:tc>
        <w:tc>
          <w:tcPr>
            <w:tcW w:w="0" w:type="auto"/>
            <w:tcBorders>
              <w:top w:val="single" w:sz="4" w:space="0" w:color="auto"/>
              <w:left w:val="single" w:sz="4" w:space="0" w:color="auto"/>
              <w:bottom w:val="single" w:sz="4" w:space="0" w:color="auto"/>
              <w:right w:val="single" w:sz="4" w:space="0" w:color="auto"/>
            </w:tcBorders>
          </w:tcPr>
          <w:p w14:paraId="12ACD5B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9069B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3336F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D16EA3" w14:textId="77777777" w:rsidR="00B33979" w:rsidRDefault="00B33979">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768E3E2D" w14:textId="77777777" w:rsidR="00B33979" w:rsidRDefault="00B33979">
            <w:pPr>
              <w:pStyle w:val="TAL"/>
              <w:rPr>
                <w:sz w:val="16"/>
              </w:rPr>
            </w:pPr>
            <w:r>
              <w:rPr>
                <w:sz w:val="16"/>
              </w:rPr>
              <w:t>agreed</w:t>
            </w:r>
          </w:p>
        </w:tc>
      </w:tr>
      <w:tr w:rsidR="00B33979" w14:paraId="2EDCCE1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828074D" w14:textId="77777777" w:rsidR="00B33979" w:rsidRDefault="00B33979">
            <w:pPr>
              <w:pStyle w:val="TAL"/>
              <w:rPr>
                <w:sz w:val="16"/>
              </w:rPr>
            </w:pPr>
            <w:r>
              <w:rPr>
                <w:sz w:val="16"/>
              </w:rPr>
              <w:t>C3-242238</w:t>
            </w:r>
          </w:p>
        </w:tc>
        <w:tc>
          <w:tcPr>
            <w:tcW w:w="0" w:type="auto"/>
            <w:tcBorders>
              <w:top w:val="single" w:sz="4" w:space="0" w:color="auto"/>
              <w:left w:val="single" w:sz="4" w:space="0" w:color="auto"/>
              <w:bottom w:val="single" w:sz="4" w:space="0" w:color="auto"/>
              <w:right w:val="single" w:sz="4" w:space="0" w:color="auto"/>
            </w:tcBorders>
            <w:hideMark/>
          </w:tcPr>
          <w:p w14:paraId="72ACEFC8" w14:textId="77777777" w:rsidR="00B33979" w:rsidRDefault="00B33979">
            <w:pPr>
              <w:pStyle w:val="TAL"/>
              <w:rPr>
                <w:sz w:val="16"/>
              </w:rPr>
            </w:pPr>
            <w:r>
              <w:rPr>
                <w:sz w:val="16"/>
              </w:rPr>
              <w:t>Partial Network Slice support for DNN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6F77D18D"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AEFED7" w14:textId="77777777" w:rsidR="00B33979" w:rsidRDefault="00B33979">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E73583E" w14:textId="77777777" w:rsidR="00B33979" w:rsidRDefault="00B33979">
            <w:pPr>
              <w:pStyle w:val="TAL"/>
              <w:rPr>
                <w:sz w:val="16"/>
              </w:rPr>
            </w:pPr>
            <w:r>
              <w:rPr>
                <w:sz w:val="16"/>
              </w:rPr>
              <w:t>301</w:t>
            </w:r>
          </w:p>
        </w:tc>
        <w:tc>
          <w:tcPr>
            <w:tcW w:w="0" w:type="auto"/>
            <w:tcBorders>
              <w:top w:val="single" w:sz="4" w:space="0" w:color="auto"/>
              <w:left w:val="single" w:sz="4" w:space="0" w:color="auto"/>
              <w:bottom w:val="single" w:sz="4" w:space="0" w:color="auto"/>
              <w:right w:val="single" w:sz="4" w:space="0" w:color="auto"/>
            </w:tcBorders>
          </w:tcPr>
          <w:p w14:paraId="5A0D301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F9EB9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D003E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31AA86" w14:textId="77777777" w:rsidR="00B33979" w:rsidRDefault="00B33979">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3367C427" w14:textId="77777777" w:rsidR="00B33979" w:rsidRDefault="00B33979">
            <w:pPr>
              <w:pStyle w:val="TAL"/>
              <w:rPr>
                <w:sz w:val="16"/>
              </w:rPr>
            </w:pPr>
            <w:r>
              <w:rPr>
                <w:sz w:val="16"/>
              </w:rPr>
              <w:t>revised</w:t>
            </w:r>
          </w:p>
        </w:tc>
      </w:tr>
      <w:tr w:rsidR="00B33979" w14:paraId="2875B05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7DBB5A7" w14:textId="77777777" w:rsidR="00B33979" w:rsidRDefault="00B33979">
            <w:pPr>
              <w:pStyle w:val="TAL"/>
              <w:rPr>
                <w:sz w:val="16"/>
              </w:rPr>
            </w:pPr>
            <w:r>
              <w:rPr>
                <w:sz w:val="16"/>
              </w:rPr>
              <w:t>C3-242239</w:t>
            </w:r>
          </w:p>
        </w:tc>
        <w:tc>
          <w:tcPr>
            <w:tcW w:w="0" w:type="auto"/>
            <w:tcBorders>
              <w:top w:val="single" w:sz="4" w:space="0" w:color="auto"/>
              <w:left w:val="single" w:sz="4" w:space="0" w:color="auto"/>
              <w:bottom w:val="single" w:sz="4" w:space="0" w:color="auto"/>
              <w:right w:val="single" w:sz="4" w:space="0" w:color="auto"/>
            </w:tcBorders>
            <w:hideMark/>
          </w:tcPr>
          <w:p w14:paraId="72D4AB52" w14:textId="77777777" w:rsidR="00B33979" w:rsidRDefault="00B33979">
            <w:pPr>
              <w:pStyle w:val="TAL"/>
              <w:rPr>
                <w:sz w:val="16"/>
              </w:rPr>
            </w:pPr>
            <w:r>
              <w:rPr>
                <w:sz w:val="16"/>
              </w:rPr>
              <w:t>Network Slice Replacement handling in the PCF</w:t>
            </w:r>
          </w:p>
        </w:tc>
        <w:tc>
          <w:tcPr>
            <w:tcW w:w="0" w:type="auto"/>
            <w:tcBorders>
              <w:top w:val="single" w:sz="4" w:space="0" w:color="auto"/>
              <w:left w:val="single" w:sz="4" w:space="0" w:color="auto"/>
              <w:bottom w:val="single" w:sz="4" w:space="0" w:color="auto"/>
              <w:right w:val="single" w:sz="4" w:space="0" w:color="auto"/>
            </w:tcBorders>
            <w:hideMark/>
          </w:tcPr>
          <w:p w14:paraId="63BD58F4"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0A85B1"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8B7DD93" w14:textId="77777777" w:rsidR="00B33979" w:rsidRDefault="00B33979">
            <w:pPr>
              <w:pStyle w:val="TAL"/>
              <w:rPr>
                <w:sz w:val="16"/>
              </w:rPr>
            </w:pPr>
            <w:r>
              <w:rPr>
                <w:sz w:val="16"/>
              </w:rPr>
              <w:t>1219</w:t>
            </w:r>
          </w:p>
        </w:tc>
        <w:tc>
          <w:tcPr>
            <w:tcW w:w="0" w:type="auto"/>
            <w:tcBorders>
              <w:top w:val="single" w:sz="4" w:space="0" w:color="auto"/>
              <w:left w:val="single" w:sz="4" w:space="0" w:color="auto"/>
              <w:bottom w:val="single" w:sz="4" w:space="0" w:color="auto"/>
              <w:right w:val="single" w:sz="4" w:space="0" w:color="auto"/>
            </w:tcBorders>
          </w:tcPr>
          <w:p w14:paraId="60BC170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CD7F4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99998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A44AE8" w14:textId="77777777" w:rsidR="00B33979" w:rsidRDefault="00B33979">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4DA5EDA" w14:textId="77777777" w:rsidR="00B33979" w:rsidRDefault="00B33979">
            <w:pPr>
              <w:pStyle w:val="TAL"/>
              <w:rPr>
                <w:sz w:val="16"/>
              </w:rPr>
            </w:pPr>
            <w:r>
              <w:rPr>
                <w:sz w:val="16"/>
              </w:rPr>
              <w:t>postponed</w:t>
            </w:r>
          </w:p>
        </w:tc>
      </w:tr>
      <w:tr w:rsidR="00B33979" w14:paraId="7D35D40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5FB60C2" w14:textId="77777777" w:rsidR="00B33979" w:rsidRDefault="00B33979">
            <w:pPr>
              <w:pStyle w:val="TAL"/>
              <w:rPr>
                <w:sz w:val="16"/>
              </w:rPr>
            </w:pPr>
            <w:r>
              <w:rPr>
                <w:sz w:val="16"/>
              </w:rPr>
              <w:t>C3-242240</w:t>
            </w:r>
          </w:p>
        </w:tc>
        <w:tc>
          <w:tcPr>
            <w:tcW w:w="0" w:type="auto"/>
            <w:tcBorders>
              <w:top w:val="single" w:sz="4" w:space="0" w:color="auto"/>
              <w:left w:val="single" w:sz="4" w:space="0" w:color="auto"/>
              <w:bottom w:val="single" w:sz="4" w:space="0" w:color="auto"/>
              <w:right w:val="single" w:sz="4" w:space="0" w:color="auto"/>
            </w:tcBorders>
            <w:hideMark/>
          </w:tcPr>
          <w:p w14:paraId="57BBDA2D" w14:textId="77777777" w:rsidR="00B33979" w:rsidRDefault="00B33979">
            <w:pPr>
              <w:pStyle w:val="TAL"/>
              <w:rPr>
                <w:sz w:val="16"/>
              </w:rPr>
            </w:pPr>
            <w:r>
              <w:rPr>
                <w:sz w:val="16"/>
              </w:rPr>
              <w:t>Reporting UE temporarily unreachable and reachable again</w:t>
            </w:r>
          </w:p>
        </w:tc>
        <w:tc>
          <w:tcPr>
            <w:tcW w:w="0" w:type="auto"/>
            <w:tcBorders>
              <w:top w:val="single" w:sz="4" w:space="0" w:color="auto"/>
              <w:left w:val="single" w:sz="4" w:space="0" w:color="auto"/>
              <w:bottom w:val="single" w:sz="4" w:space="0" w:color="auto"/>
              <w:right w:val="single" w:sz="4" w:space="0" w:color="auto"/>
            </w:tcBorders>
            <w:hideMark/>
          </w:tcPr>
          <w:p w14:paraId="5CADD92C"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714B3F"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96076B1" w14:textId="77777777" w:rsidR="00B33979" w:rsidRDefault="00B33979">
            <w:pPr>
              <w:pStyle w:val="TAL"/>
              <w:rPr>
                <w:sz w:val="16"/>
              </w:rPr>
            </w:pPr>
            <w:r>
              <w:rPr>
                <w:sz w:val="16"/>
              </w:rPr>
              <w:t>1220</w:t>
            </w:r>
          </w:p>
        </w:tc>
        <w:tc>
          <w:tcPr>
            <w:tcW w:w="0" w:type="auto"/>
            <w:tcBorders>
              <w:top w:val="single" w:sz="4" w:space="0" w:color="auto"/>
              <w:left w:val="single" w:sz="4" w:space="0" w:color="auto"/>
              <w:bottom w:val="single" w:sz="4" w:space="0" w:color="auto"/>
              <w:right w:val="single" w:sz="4" w:space="0" w:color="auto"/>
            </w:tcBorders>
          </w:tcPr>
          <w:p w14:paraId="64B6571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37F1A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3FA8B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38E5D3" w14:textId="77777777" w:rsidR="00B33979" w:rsidRDefault="00B33979">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01D5AC0B" w14:textId="77777777" w:rsidR="00B33979" w:rsidRDefault="00B33979">
            <w:pPr>
              <w:pStyle w:val="TAL"/>
              <w:rPr>
                <w:sz w:val="16"/>
              </w:rPr>
            </w:pPr>
            <w:r>
              <w:rPr>
                <w:sz w:val="16"/>
              </w:rPr>
              <w:t>revised</w:t>
            </w:r>
          </w:p>
        </w:tc>
      </w:tr>
      <w:tr w:rsidR="00B33979" w14:paraId="7A0985C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514B717" w14:textId="77777777" w:rsidR="00B33979" w:rsidRDefault="00B33979">
            <w:pPr>
              <w:pStyle w:val="TAL"/>
              <w:rPr>
                <w:sz w:val="16"/>
              </w:rPr>
            </w:pPr>
            <w:r>
              <w:rPr>
                <w:sz w:val="16"/>
              </w:rPr>
              <w:t>C3-242241</w:t>
            </w:r>
          </w:p>
        </w:tc>
        <w:tc>
          <w:tcPr>
            <w:tcW w:w="0" w:type="auto"/>
            <w:tcBorders>
              <w:top w:val="single" w:sz="4" w:space="0" w:color="auto"/>
              <w:left w:val="single" w:sz="4" w:space="0" w:color="auto"/>
              <w:bottom w:val="single" w:sz="4" w:space="0" w:color="auto"/>
              <w:right w:val="single" w:sz="4" w:space="0" w:color="auto"/>
            </w:tcBorders>
            <w:hideMark/>
          </w:tcPr>
          <w:p w14:paraId="56C0B8F5" w14:textId="77777777" w:rsidR="00B33979" w:rsidRDefault="00B33979">
            <w:pPr>
              <w:pStyle w:val="TAL"/>
              <w:rPr>
                <w:sz w:val="16"/>
              </w:rPr>
            </w:pPr>
            <w:r>
              <w:rPr>
                <w:sz w:val="16"/>
              </w:rPr>
              <w:t>Reporting UE temporarily unreachable and reachable again</w:t>
            </w:r>
          </w:p>
        </w:tc>
        <w:tc>
          <w:tcPr>
            <w:tcW w:w="0" w:type="auto"/>
            <w:tcBorders>
              <w:top w:val="single" w:sz="4" w:space="0" w:color="auto"/>
              <w:left w:val="single" w:sz="4" w:space="0" w:color="auto"/>
              <w:bottom w:val="single" w:sz="4" w:space="0" w:color="auto"/>
              <w:right w:val="single" w:sz="4" w:space="0" w:color="auto"/>
            </w:tcBorders>
            <w:hideMark/>
          </w:tcPr>
          <w:p w14:paraId="3A847369"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4C45E9"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722A90D" w14:textId="77777777" w:rsidR="00B33979" w:rsidRDefault="00B33979">
            <w:pPr>
              <w:pStyle w:val="TAL"/>
              <w:rPr>
                <w:sz w:val="16"/>
              </w:rPr>
            </w:pPr>
            <w:r>
              <w:rPr>
                <w:sz w:val="16"/>
              </w:rPr>
              <w:t>620</w:t>
            </w:r>
          </w:p>
        </w:tc>
        <w:tc>
          <w:tcPr>
            <w:tcW w:w="0" w:type="auto"/>
            <w:tcBorders>
              <w:top w:val="single" w:sz="4" w:space="0" w:color="auto"/>
              <w:left w:val="single" w:sz="4" w:space="0" w:color="auto"/>
              <w:bottom w:val="single" w:sz="4" w:space="0" w:color="auto"/>
              <w:right w:val="single" w:sz="4" w:space="0" w:color="auto"/>
            </w:tcBorders>
          </w:tcPr>
          <w:p w14:paraId="47BC346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336E1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127EC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969B1E" w14:textId="77777777" w:rsidR="00B33979" w:rsidRDefault="00B33979">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5EC9AD48" w14:textId="77777777" w:rsidR="00B33979" w:rsidRDefault="00B33979">
            <w:pPr>
              <w:pStyle w:val="TAL"/>
              <w:rPr>
                <w:sz w:val="16"/>
              </w:rPr>
            </w:pPr>
            <w:r>
              <w:rPr>
                <w:sz w:val="16"/>
              </w:rPr>
              <w:t>revised</w:t>
            </w:r>
          </w:p>
        </w:tc>
      </w:tr>
      <w:tr w:rsidR="00B33979" w14:paraId="57BE17E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A5D652D" w14:textId="77777777" w:rsidR="00B33979" w:rsidRDefault="00B33979">
            <w:pPr>
              <w:pStyle w:val="TAL"/>
              <w:rPr>
                <w:sz w:val="16"/>
              </w:rPr>
            </w:pPr>
            <w:r>
              <w:rPr>
                <w:sz w:val="16"/>
              </w:rPr>
              <w:t>C3-242242</w:t>
            </w:r>
          </w:p>
        </w:tc>
        <w:tc>
          <w:tcPr>
            <w:tcW w:w="0" w:type="auto"/>
            <w:tcBorders>
              <w:top w:val="single" w:sz="4" w:space="0" w:color="auto"/>
              <w:left w:val="single" w:sz="4" w:space="0" w:color="auto"/>
              <w:bottom w:val="single" w:sz="4" w:space="0" w:color="auto"/>
              <w:right w:val="single" w:sz="4" w:space="0" w:color="auto"/>
            </w:tcBorders>
            <w:hideMark/>
          </w:tcPr>
          <w:p w14:paraId="4BFF595F" w14:textId="77777777" w:rsidR="00B33979" w:rsidRDefault="00B33979">
            <w:pPr>
              <w:pStyle w:val="TAL"/>
              <w:rPr>
                <w:sz w:val="16"/>
              </w:rPr>
            </w:pPr>
            <w:r>
              <w:rPr>
                <w:sz w:val="16"/>
              </w:rPr>
              <w:t>Completion of handling of UE provided Ranging/SL Capabilities</w:t>
            </w:r>
          </w:p>
        </w:tc>
        <w:tc>
          <w:tcPr>
            <w:tcW w:w="0" w:type="auto"/>
            <w:tcBorders>
              <w:top w:val="single" w:sz="4" w:space="0" w:color="auto"/>
              <w:left w:val="single" w:sz="4" w:space="0" w:color="auto"/>
              <w:bottom w:val="single" w:sz="4" w:space="0" w:color="auto"/>
              <w:right w:val="single" w:sz="4" w:space="0" w:color="auto"/>
            </w:tcBorders>
            <w:hideMark/>
          </w:tcPr>
          <w:p w14:paraId="1E146C2D"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86CBF3"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E4AD556" w14:textId="77777777" w:rsidR="00B33979" w:rsidRDefault="00B33979">
            <w:pPr>
              <w:pStyle w:val="TAL"/>
              <w:rPr>
                <w:sz w:val="16"/>
              </w:rPr>
            </w:pPr>
            <w:r>
              <w:rPr>
                <w:sz w:val="16"/>
              </w:rPr>
              <w:t>329</w:t>
            </w:r>
          </w:p>
        </w:tc>
        <w:tc>
          <w:tcPr>
            <w:tcW w:w="0" w:type="auto"/>
            <w:tcBorders>
              <w:top w:val="single" w:sz="4" w:space="0" w:color="auto"/>
              <w:left w:val="single" w:sz="4" w:space="0" w:color="auto"/>
              <w:bottom w:val="single" w:sz="4" w:space="0" w:color="auto"/>
              <w:right w:val="single" w:sz="4" w:space="0" w:color="auto"/>
            </w:tcBorders>
          </w:tcPr>
          <w:p w14:paraId="37E7169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5A6A3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AA4F4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B0E5BB" w14:textId="77777777" w:rsidR="00B33979" w:rsidRDefault="00B33979">
            <w:pPr>
              <w:pStyle w:val="TAL"/>
              <w:rPr>
                <w:sz w:val="16"/>
              </w:rPr>
            </w:pPr>
            <w:r>
              <w:rPr>
                <w:sz w:val="16"/>
              </w:rPr>
              <w:t>Ranging_SL</w:t>
            </w:r>
          </w:p>
        </w:tc>
        <w:tc>
          <w:tcPr>
            <w:tcW w:w="0" w:type="auto"/>
            <w:tcBorders>
              <w:top w:val="single" w:sz="4" w:space="0" w:color="auto"/>
              <w:left w:val="single" w:sz="4" w:space="0" w:color="auto"/>
              <w:bottom w:val="single" w:sz="4" w:space="0" w:color="auto"/>
              <w:right w:val="single" w:sz="4" w:space="0" w:color="auto"/>
            </w:tcBorders>
            <w:hideMark/>
          </w:tcPr>
          <w:p w14:paraId="6F6A2FF1" w14:textId="77777777" w:rsidR="00B33979" w:rsidRDefault="00B33979">
            <w:pPr>
              <w:pStyle w:val="TAL"/>
              <w:rPr>
                <w:sz w:val="16"/>
              </w:rPr>
            </w:pPr>
            <w:r>
              <w:rPr>
                <w:sz w:val="16"/>
              </w:rPr>
              <w:t>postponed</w:t>
            </w:r>
          </w:p>
        </w:tc>
      </w:tr>
      <w:tr w:rsidR="00B33979" w14:paraId="6C9705E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2A6D8CC" w14:textId="77777777" w:rsidR="00B33979" w:rsidRDefault="00B33979">
            <w:pPr>
              <w:pStyle w:val="TAL"/>
              <w:rPr>
                <w:sz w:val="16"/>
              </w:rPr>
            </w:pPr>
            <w:r>
              <w:rPr>
                <w:sz w:val="16"/>
              </w:rPr>
              <w:t>C3-242243</w:t>
            </w:r>
          </w:p>
        </w:tc>
        <w:tc>
          <w:tcPr>
            <w:tcW w:w="0" w:type="auto"/>
            <w:tcBorders>
              <w:top w:val="single" w:sz="4" w:space="0" w:color="auto"/>
              <w:left w:val="single" w:sz="4" w:space="0" w:color="auto"/>
              <w:bottom w:val="single" w:sz="4" w:space="0" w:color="auto"/>
              <w:right w:val="single" w:sz="4" w:space="0" w:color="auto"/>
            </w:tcBorders>
            <w:hideMark/>
          </w:tcPr>
          <w:p w14:paraId="45D7DD94" w14:textId="77777777" w:rsidR="00B33979" w:rsidRDefault="00B33979">
            <w:pPr>
              <w:pStyle w:val="TAL"/>
              <w:rPr>
                <w:sz w:val="16"/>
              </w:rPr>
            </w:pPr>
            <w:r>
              <w:rPr>
                <w:sz w:val="16"/>
              </w:rPr>
              <w:t>Support of updating spending limit info in UDR</w:t>
            </w:r>
          </w:p>
        </w:tc>
        <w:tc>
          <w:tcPr>
            <w:tcW w:w="0" w:type="auto"/>
            <w:tcBorders>
              <w:top w:val="single" w:sz="4" w:space="0" w:color="auto"/>
              <w:left w:val="single" w:sz="4" w:space="0" w:color="auto"/>
              <w:bottom w:val="single" w:sz="4" w:space="0" w:color="auto"/>
              <w:right w:val="single" w:sz="4" w:space="0" w:color="auto"/>
            </w:tcBorders>
            <w:hideMark/>
          </w:tcPr>
          <w:p w14:paraId="055C5DF2" w14:textId="77777777" w:rsidR="00B33979" w:rsidRDefault="00B3397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38CC4F6"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A6CE61D" w14:textId="77777777" w:rsidR="00B33979" w:rsidRDefault="00B33979">
            <w:pPr>
              <w:pStyle w:val="TAL"/>
              <w:rPr>
                <w:sz w:val="16"/>
              </w:rPr>
            </w:pPr>
            <w:r>
              <w:rPr>
                <w:sz w:val="16"/>
              </w:rPr>
              <w:t>499</w:t>
            </w:r>
          </w:p>
        </w:tc>
        <w:tc>
          <w:tcPr>
            <w:tcW w:w="0" w:type="auto"/>
            <w:tcBorders>
              <w:top w:val="single" w:sz="4" w:space="0" w:color="auto"/>
              <w:left w:val="single" w:sz="4" w:space="0" w:color="auto"/>
              <w:bottom w:val="single" w:sz="4" w:space="0" w:color="auto"/>
              <w:right w:val="single" w:sz="4" w:space="0" w:color="auto"/>
            </w:tcBorders>
          </w:tcPr>
          <w:p w14:paraId="0EC4AAB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D639E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78EDD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4972E1" w14:textId="77777777" w:rsidR="00B33979" w:rsidRDefault="00B33979">
            <w:pPr>
              <w:pStyle w:val="TAL"/>
              <w:rPr>
                <w:sz w:val="16"/>
              </w:rPr>
            </w:pPr>
            <w:r>
              <w:rPr>
                <w:sz w:val="16"/>
              </w:rPr>
              <w:t>TEI18_SLAMUP</w:t>
            </w:r>
          </w:p>
        </w:tc>
        <w:tc>
          <w:tcPr>
            <w:tcW w:w="0" w:type="auto"/>
            <w:tcBorders>
              <w:top w:val="single" w:sz="4" w:space="0" w:color="auto"/>
              <w:left w:val="single" w:sz="4" w:space="0" w:color="auto"/>
              <w:bottom w:val="single" w:sz="4" w:space="0" w:color="auto"/>
              <w:right w:val="single" w:sz="4" w:space="0" w:color="auto"/>
            </w:tcBorders>
            <w:hideMark/>
          </w:tcPr>
          <w:p w14:paraId="18C8DB70" w14:textId="77777777" w:rsidR="00B33979" w:rsidRDefault="00B33979">
            <w:pPr>
              <w:pStyle w:val="TAL"/>
              <w:rPr>
                <w:sz w:val="16"/>
              </w:rPr>
            </w:pPr>
            <w:r>
              <w:rPr>
                <w:sz w:val="16"/>
              </w:rPr>
              <w:t>merged</w:t>
            </w:r>
          </w:p>
        </w:tc>
      </w:tr>
      <w:tr w:rsidR="00B33979" w14:paraId="296C180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8CAE4FB" w14:textId="77777777" w:rsidR="00B33979" w:rsidRDefault="00B33979">
            <w:pPr>
              <w:pStyle w:val="TAL"/>
              <w:rPr>
                <w:sz w:val="16"/>
              </w:rPr>
            </w:pPr>
            <w:r>
              <w:rPr>
                <w:sz w:val="16"/>
              </w:rPr>
              <w:t>C3-242244</w:t>
            </w:r>
          </w:p>
        </w:tc>
        <w:tc>
          <w:tcPr>
            <w:tcW w:w="0" w:type="auto"/>
            <w:tcBorders>
              <w:top w:val="single" w:sz="4" w:space="0" w:color="auto"/>
              <w:left w:val="single" w:sz="4" w:space="0" w:color="auto"/>
              <w:bottom w:val="single" w:sz="4" w:space="0" w:color="auto"/>
              <w:right w:val="single" w:sz="4" w:space="0" w:color="auto"/>
            </w:tcBorders>
            <w:hideMark/>
          </w:tcPr>
          <w:p w14:paraId="1ABF5E82" w14:textId="77777777" w:rsidR="00B33979" w:rsidRDefault="00B33979">
            <w:pPr>
              <w:pStyle w:val="TAL"/>
              <w:rPr>
                <w:sz w:val="16"/>
              </w:rPr>
            </w:pPr>
            <w:r>
              <w:rPr>
                <w:sz w:val="16"/>
              </w:rPr>
              <w:t>Support of updating restricted status in UDR</w:t>
            </w:r>
          </w:p>
        </w:tc>
        <w:tc>
          <w:tcPr>
            <w:tcW w:w="0" w:type="auto"/>
            <w:tcBorders>
              <w:top w:val="single" w:sz="4" w:space="0" w:color="auto"/>
              <w:left w:val="single" w:sz="4" w:space="0" w:color="auto"/>
              <w:bottom w:val="single" w:sz="4" w:space="0" w:color="auto"/>
              <w:right w:val="single" w:sz="4" w:space="0" w:color="auto"/>
            </w:tcBorders>
            <w:hideMark/>
          </w:tcPr>
          <w:p w14:paraId="3A99554D" w14:textId="77777777" w:rsidR="00B33979" w:rsidRDefault="00B3397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76A4E08"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4404154" w14:textId="77777777" w:rsidR="00B33979" w:rsidRDefault="00B33979">
            <w:pPr>
              <w:pStyle w:val="TAL"/>
              <w:rPr>
                <w:sz w:val="16"/>
              </w:rPr>
            </w:pPr>
            <w:r>
              <w:rPr>
                <w:sz w:val="16"/>
              </w:rPr>
              <w:t>500</w:t>
            </w:r>
          </w:p>
        </w:tc>
        <w:tc>
          <w:tcPr>
            <w:tcW w:w="0" w:type="auto"/>
            <w:tcBorders>
              <w:top w:val="single" w:sz="4" w:space="0" w:color="auto"/>
              <w:left w:val="single" w:sz="4" w:space="0" w:color="auto"/>
              <w:bottom w:val="single" w:sz="4" w:space="0" w:color="auto"/>
              <w:right w:val="single" w:sz="4" w:space="0" w:color="auto"/>
            </w:tcBorders>
          </w:tcPr>
          <w:p w14:paraId="201704B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1D9C9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0DA6E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C88F0F"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025138F" w14:textId="77777777" w:rsidR="00B33979" w:rsidRDefault="00B33979">
            <w:pPr>
              <w:pStyle w:val="TAL"/>
              <w:rPr>
                <w:sz w:val="16"/>
              </w:rPr>
            </w:pPr>
            <w:r>
              <w:rPr>
                <w:sz w:val="16"/>
              </w:rPr>
              <w:t>revised</w:t>
            </w:r>
          </w:p>
        </w:tc>
      </w:tr>
      <w:tr w:rsidR="00B33979" w14:paraId="73A7454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2E1F45F" w14:textId="77777777" w:rsidR="00B33979" w:rsidRDefault="00B33979">
            <w:pPr>
              <w:pStyle w:val="TAL"/>
              <w:rPr>
                <w:sz w:val="16"/>
              </w:rPr>
            </w:pPr>
            <w:r>
              <w:rPr>
                <w:sz w:val="16"/>
              </w:rPr>
              <w:t>C3-242245</w:t>
            </w:r>
          </w:p>
        </w:tc>
        <w:tc>
          <w:tcPr>
            <w:tcW w:w="0" w:type="auto"/>
            <w:tcBorders>
              <w:top w:val="single" w:sz="4" w:space="0" w:color="auto"/>
              <w:left w:val="single" w:sz="4" w:space="0" w:color="auto"/>
              <w:bottom w:val="single" w:sz="4" w:space="0" w:color="auto"/>
              <w:right w:val="single" w:sz="4" w:space="0" w:color="auto"/>
            </w:tcBorders>
            <w:hideMark/>
          </w:tcPr>
          <w:p w14:paraId="2168BB1A" w14:textId="77777777" w:rsidR="00B33979" w:rsidRDefault="00B33979">
            <w:pPr>
              <w:pStyle w:val="TAL"/>
              <w:rPr>
                <w:sz w:val="16"/>
              </w:rPr>
            </w:pPr>
            <w:r>
              <w:rPr>
                <w:sz w:val="16"/>
              </w:rPr>
              <w:t>Support of updating restricted status in UDR</w:t>
            </w:r>
          </w:p>
        </w:tc>
        <w:tc>
          <w:tcPr>
            <w:tcW w:w="0" w:type="auto"/>
            <w:tcBorders>
              <w:top w:val="single" w:sz="4" w:space="0" w:color="auto"/>
              <w:left w:val="single" w:sz="4" w:space="0" w:color="auto"/>
              <w:bottom w:val="single" w:sz="4" w:space="0" w:color="auto"/>
              <w:right w:val="single" w:sz="4" w:space="0" w:color="auto"/>
            </w:tcBorders>
            <w:hideMark/>
          </w:tcPr>
          <w:p w14:paraId="49DE9F13" w14:textId="77777777" w:rsidR="00B33979" w:rsidRDefault="00B3397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C897271"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FF85163" w14:textId="77777777" w:rsidR="00B33979" w:rsidRDefault="00B33979">
            <w:pPr>
              <w:pStyle w:val="TAL"/>
              <w:rPr>
                <w:sz w:val="16"/>
              </w:rPr>
            </w:pPr>
            <w:r>
              <w:rPr>
                <w:sz w:val="16"/>
              </w:rPr>
              <w:t>540</w:t>
            </w:r>
          </w:p>
        </w:tc>
        <w:tc>
          <w:tcPr>
            <w:tcW w:w="0" w:type="auto"/>
            <w:tcBorders>
              <w:top w:val="single" w:sz="4" w:space="0" w:color="auto"/>
              <w:left w:val="single" w:sz="4" w:space="0" w:color="auto"/>
              <w:bottom w:val="single" w:sz="4" w:space="0" w:color="auto"/>
              <w:right w:val="single" w:sz="4" w:space="0" w:color="auto"/>
            </w:tcBorders>
          </w:tcPr>
          <w:p w14:paraId="3457120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5AEF2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94B05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3E9E6C"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E508FBD" w14:textId="77777777" w:rsidR="00B33979" w:rsidRDefault="00B33979">
            <w:pPr>
              <w:pStyle w:val="TAL"/>
              <w:rPr>
                <w:sz w:val="16"/>
              </w:rPr>
            </w:pPr>
            <w:r>
              <w:rPr>
                <w:sz w:val="16"/>
              </w:rPr>
              <w:t>withdrawn</w:t>
            </w:r>
          </w:p>
        </w:tc>
      </w:tr>
      <w:tr w:rsidR="00B33979" w14:paraId="130946F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3190210" w14:textId="77777777" w:rsidR="00B33979" w:rsidRDefault="00B33979">
            <w:pPr>
              <w:pStyle w:val="TAL"/>
              <w:rPr>
                <w:sz w:val="16"/>
              </w:rPr>
            </w:pPr>
            <w:r>
              <w:rPr>
                <w:sz w:val="16"/>
              </w:rPr>
              <w:t>C3-242246</w:t>
            </w:r>
          </w:p>
        </w:tc>
        <w:tc>
          <w:tcPr>
            <w:tcW w:w="0" w:type="auto"/>
            <w:tcBorders>
              <w:top w:val="single" w:sz="4" w:space="0" w:color="auto"/>
              <w:left w:val="single" w:sz="4" w:space="0" w:color="auto"/>
              <w:bottom w:val="single" w:sz="4" w:space="0" w:color="auto"/>
              <w:right w:val="single" w:sz="4" w:space="0" w:color="auto"/>
            </w:tcBorders>
            <w:hideMark/>
          </w:tcPr>
          <w:p w14:paraId="21712137" w14:textId="77777777" w:rsidR="00B33979" w:rsidRDefault="00B33979">
            <w:pPr>
              <w:pStyle w:val="TAL"/>
              <w:rPr>
                <w:sz w:val="16"/>
              </w:rPr>
            </w:pPr>
            <w:r>
              <w:rPr>
                <w:sz w:val="16"/>
              </w:rPr>
              <w:t>Clarification on Analytics/ML Model Accuracy Information</w:t>
            </w:r>
          </w:p>
        </w:tc>
        <w:tc>
          <w:tcPr>
            <w:tcW w:w="0" w:type="auto"/>
            <w:tcBorders>
              <w:top w:val="single" w:sz="4" w:space="0" w:color="auto"/>
              <w:left w:val="single" w:sz="4" w:space="0" w:color="auto"/>
              <w:bottom w:val="single" w:sz="4" w:space="0" w:color="auto"/>
              <w:right w:val="single" w:sz="4" w:space="0" w:color="auto"/>
            </w:tcBorders>
            <w:hideMark/>
          </w:tcPr>
          <w:p w14:paraId="0C140922" w14:textId="77777777" w:rsidR="00B33979" w:rsidRDefault="00B3397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7AF2222"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4BD68D1" w14:textId="77777777" w:rsidR="00B33979" w:rsidRDefault="00B33979">
            <w:pPr>
              <w:pStyle w:val="TAL"/>
              <w:rPr>
                <w:sz w:val="16"/>
              </w:rPr>
            </w:pPr>
            <w:r>
              <w:rPr>
                <w:sz w:val="16"/>
              </w:rPr>
              <w:t>892</w:t>
            </w:r>
          </w:p>
        </w:tc>
        <w:tc>
          <w:tcPr>
            <w:tcW w:w="0" w:type="auto"/>
            <w:tcBorders>
              <w:top w:val="single" w:sz="4" w:space="0" w:color="auto"/>
              <w:left w:val="single" w:sz="4" w:space="0" w:color="auto"/>
              <w:bottom w:val="single" w:sz="4" w:space="0" w:color="auto"/>
              <w:right w:val="single" w:sz="4" w:space="0" w:color="auto"/>
            </w:tcBorders>
          </w:tcPr>
          <w:p w14:paraId="416AD42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596E7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EF17E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74E8DC"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E1627FF" w14:textId="77777777" w:rsidR="00B33979" w:rsidRDefault="00B33979">
            <w:pPr>
              <w:pStyle w:val="TAL"/>
              <w:rPr>
                <w:sz w:val="16"/>
              </w:rPr>
            </w:pPr>
            <w:r>
              <w:rPr>
                <w:sz w:val="16"/>
              </w:rPr>
              <w:t>revised</w:t>
            </w:r>
          </w:p>
        </w:tc>
      </w:tr>
      <w:tr w:rsidR="00B33979" w14:paraId="21C9CDC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5F35534" w14:textId="77777777" w:rsidR="00B33979" w:rsidRDefault="00B33979">
            <w:pPr>
              <w:pStyle w:val="TAL"/>
              <w:rPr>
                <w:sz w:val="16"/>
              </w:rPr>
            </w:pPr>
            <w:r>
              <w:rPr>
                <w:sz w:val="16"/>
              </w:rPr>
              <w:t>C3-242247</w:t>
            </w:r>
          </w:p>
        </w:tc>
        <w:tc>
          <w:tcPr>
            <w:tcW w:w="0" w:type="auto"/>
            <w:tcBorders>
              <w:top w:val="single" w:sz="4" w:space="0" w:color="auto"/>
              <w:left w:val="single" w:sz="4" w:space="0" w:color="auto"/>
              <w:bottom w:val="single" w:sz="4" w:space="0" w:color="auto"/>
              <w:right w:val="single" w:sz="4" w:space="0" w:color="auto"/>
            </w:tcBorders>
            <w:hideMark/>
          </w:tcPr>
          <w:p w14:paraId="43189AEF" w14:textId="77777777" w:rsidR="00B33979" w:rsidRDefault="00B33979">
            <w:pPr>
              <w:pStyle w:val="TAL"/>
              <w:rPr>
                <w:sz w:val="16"/>
              </w:rPr>
            </w:pPr>
            <w:r>
              <w:rPr>
                <w:sz w:val="16"/>
              </w:rPr>
              <w:t>Adding Analytics Information in Nnwdaf_MLModelMonitor service</w:t>
            </w:r>
          </w:p>
        </w:tc>
        <w:tc>
          <w:tcPr>
            <w:tcW w:w="0" w:type="auto"/>
            <w:tcBorders>
              <w:top w:val="single" w:sz="4" w:space="0" w:color="auto"/>
              <w:left w:val="single" w:sz="4" w:space="0" w:color="auto"/>
              <w:bottom w:val="single" w:sz="4" w:space="0" w:color="auto"/>
              <w:right w:val="single" w:sz="4" w:space="0" w:color="auto"/>
            </w:tcBorders>
            <w:hideMark/>
          </w:tcPr>
          <w:p w14:paraId="21FCA402" w14:textId="77777777" w:rsidR="00B33979" w:rsidRDefault="00B3397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42CAAC1"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09F99A2" w14:textId="77777777" w:rsidR="00B33979" w:rsidRDefault="00B33979">
            <w:pPr>
              <w:pStyle w:val="TAL"/>
              <w:rPr>
                <w:sz w:val="16"/>
              </w:rPr>
            </w:pPr>
            <w:r>
              <w:rPr>
                <w:sz w:val="16"/>
              </w:rPr>
              <w:t>893</w:t>
            </w:r>
          </w:p>
        </w:tc>
        <w:tc>
          <w:tcPr>
            <w:tcW w:w="0" w:type="auto"/>
            <w:tcBorders>
              <w:top w:val="single" w:sz="4" w:space="0" w:color="auto"/>
              <w:left w:val="single" w:sz="4" w:space="0" w:color="auto"/>
              <w:bottom w:val="single" w:sz="4" w:space="0" w:color="auto"/>
              <w:right w:val="single" w:sz="4" w:space="0" w:color="auto"/>
            </w:tcBorders>
          </w:tcPr>
          <w:p w14:paraId="35D5CED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6DED9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40BCF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9EBE14"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CEED762" w14:textId="77777777" w:rsidR="00B33979" w:rsidRDefault="00B33979">
            <w:pPr>
              <w:pStyle w:val="TAL"/>
              <w:rPr>
                <w:sz w:val="16"/>
              </w:rPr>
            </w:pPr>
            <w:r>
              <w:rPr>
                <w:sz w:val="16"/>
              </w:rPr>
              <w:t>revised</w:t>
            </w:r>
          </w:p>
        </w:tc>
      </w:tr>
      <w:tr w:rsidR="00B33979" w14:paraId="71A934C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5E90D69" w14:textId="77777777" w:rsidR="00B33979" w:rsidRDefault="00B33979">
            <w:pPr>
              <w:pStyle w:val="TAL"/>
              <w:rPr>
                <w:sz w:val="16"/>
              </w:rPr>
            </w:pPr>
            <w:r>
              <w:rPr>
                <w:sz w:val="16"/>
              </w:rPr>
              <w:t>C3-242248</w:t>
            </w:r>
          </w:p>
        </w:tc>
        <w:tc>
          <w:tcPr>
            <w:tcW w:w="0" w:type="auto"/>
            <w:tcBorders>
              <w:top w:val="single" w:sz="4" w:space="0" w:color="auto"/>
              <w:left w:val="single" w:sz="4" w:space="0" w:color="auto"/>
              <w:bottom w:val="single" w:sz="4" w:space="0" w:color="auto"/>
              <w:right w:val="single" w:sz="4" w:space="0" w:color="auto"/>
            </w:tcBorders>
            <w:hideMark/>
          </w:tcPr>
          <w:p w14:paraId="68B44A1C" w14:textId="77777777" w:rsidR="00B33979" w:rsidRDefault="00B33979">
            <w:pPr>
              <w:pStyle w:val="TAL"/>
              <w:rPr>
                <w:sz w:val="16"/>
              </w:rPr>
            </w:pPr>
            <w:r>
              <w:rPr>
                <w:sz w:val="16"/>
              </w:rPr>
              <w:t>Clarify on result of Nadrf_MLModelManagement_Delete service operation</w:t>
            </w:r>
          </w:p>
        </w:tc>
        <w:tc>
          <w:tcPr>
            <w:tcW w:w="0" w:type="auto"/>
            <w:tcBorders>
              <w:top w:val="single" w:sz="4" w:space="0" w:color="auto"/>
              <w:left w:val="single" w:sz="4" w:space="0" w:color="auto"/>
              <w:bottom w:val="single" w:sz="4" w:space="0" w:color="auto"/>
              <w:right w:val="single" w:sz="4" w:space="0" w:color="auto"/>
            </w:tcBorders>
            <w:hideMark/>
          </w:tcPr>
          <w:p w14:paraId="678C139F" w14:textId="77777777" w:rsidR="00B33979" w:rsidRDefault="00B3397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3D9B9D8" w14:textId="77777777" w:rsidR="00B33979" w:rsidRDefault="00B33979">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52BB4957" w14:textId="77777777" w:rsidR="00B33979" w:rsidRDefault="00B33979">
            <w:pPr>
              <w:pStyle w:val="TAL"/>
              <w:rPr>
                <w:sz w:val="16"/>
              </w:rPr>
            </w:pPr>
            <w:r>
              <w:rPr>
                <w:sz w:val="16"/>
              </w:rPr>
              <w:t>81</w:t>
            </w:r>
          </w:p>
        </w:tc>
        <w:tc>
          <w:tcPr>
            <w:tcW w:w="0" w:type="auto"/>
            <w:tcBorders>
              <w:top w:val="single" w:sz="4" w:space="0" w:color="auto"/>
              <w:left w:val="single" w:sz="4" w:space="0" w:color="auto"/>
              <w:bottom w:val="single" w:sz="4" w:space="0" w:color="auto"/>
              <w:right w:val="single" w:sz="4" w:space="0" w:color="auto"/>
            </w:tcBorders>
          </w:tcPr>
          <w:p w14:paraId="75F97F7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9B276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42B4E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226405"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26401E3" w14:textId="77777777" w:rsidR="00B33979" w:rsidRDefault="00B33979">
            <w:pPr>
              <w:pStyle w:val="TAL"/>
              <w:rPr>
                <w:sz w:val="16"/>
              </w:rPr>
            </w:pPr>
            <w:r>
              <w:rPr>
                <w:sz w:val="16"/>
              </w:rPr>
              <w:t>not pursued</w:t>
            </w:r>
          </w:p>
        </w:tc>
      </w:tr>
      <w:tr w:rsidR="00B33979" w14:paraId="540C19A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35ADC43" w14:textId="77777777" w:rsidR="00B33979" w:rsidRDefault="00B33979">
            <w:pPr>
              <w:pStyle w:val="TAL"/>
              <w:rPr>
                <w:sz w:val="16"/>
              </w:rPr>
            </w:pPr>
            <w:r>
              <w:rPr>
                <w:sz w:val="16"/>
              </w:rPr>
              <w:t>C3-242249</w:t>
            </w:r>
          </w:p>
        </w:tc>
        <w:tc>
          <w:tcPr>
            <w:tcW w:w="0" w:type="auto"/>
            <w:tcBorders>
              <w:top w:val="single" w:sz="4" w:space="0" w:color="auto"/>
              <w:left w:val="single" w:sz="4" w:space="0" w:color="auto"/>
              <w:bottom w:val="single" w:sz="4" w:space="0" w:color="auto"/>
              <w:right w:val="single" w:sz="4" w:space="0" w:color="auto"/>
            </w:tcBorders>
            <w:hideMark/>
          </w:tcPr>
          <w:p w14:paraId="4FC0B6B4" w14:textId="77777777" w:rsidR="00B33979" w:rsidRDefault="00B33979">
            <w:pPr>
              <w:pStyle w:val="TAL"/>
              <w:rPr>
                <w:sz w:val="16"/>
              </w:rPr>
            </w:pPr>
            <w:r>
              <w:rPr>
                <w:sz w:val="16"/>
              </w:rPr>
              <w:t>Update of XRM_5G feature name for TSC Traffic</w:t>
            </w:r>
          </w:p>
        </w:tc>
        <w:tc>
          <w:tcPr>
            <w:tcW w:w="0" w:type="auto"/>
            <w:tcBorders>
              <w:top w:val="single" w:sz="4" w:space="0" w:color="auto"/>
              <w:left w:val="single" w:sz="4" w:space="0" w:color="auto"/>
              <w:bottom w:val="single" w:sz="4" w:space="0" w:color="auto"/>
              <w:right w:val="single" w:sz="4" w:space="0" w:color="auto"/>
            </w:tcBorders>
            <w:hideMark/>
          </w:tcPr>
          <w:p w14:paraId="2F2DF25B" w14:textId="77777777" w:rsidR="00B33979" w:rsidRDefault="00B33979">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0B7542B"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424B78E" w14:textId="77777777" w:rsidR="00B33979" w:rsidRDefault="00B33979">
            <w:pPr>
              <w:pStyle w:val="TAL"/>
              <w:rPr>
                <w:sz w:val="16"/>
              </w:rPr>
            </w:pPr>
            <w:r>
              <w:rPr>
                <w:sz w:val="16"/>
              </w:rPr>
              <w:t>826</w:t>
            </w:r>
          </w:p>
        </w:tc>
        <w:tc>
          <w:tcPr>
            <w:tcW w:w="0" w:type="auto"/>
            <w:tcBorders>
              <w:top w:val="single" w:sz="4" w:space="0" w:color="auto"/>
              <w:left w:val="single" w:sz="4" w:space="0" w:color="auto"/>
              <w:bottom w:val="single" w:sz="4" w:space="0" w:color="auto"/>
              <w:right w:val="single" w:sz="4" w:space="0" w:color="auto"/>
            </w:tcBorders>
          </w:tcPr>
          <w:p w14:paraId="6FA2BCC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319B6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23885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338911"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91E2206" w14:textId="77777777" w:rsidR="00B33979" w:rsidRDefault="00B33979">
            <w:pPr>
              <w:pStyle w:val="TAL"/>
              <w:rPr>
                <w:sz w:val="16"/>
              </w:rPr>
            </w:pPr>
            <w:r>
              <w:rPr>
                <w:sz w:val="16"/>
              </w:rPr>
              <w:t>withdrawn</w:t>
            </w:r>
          </w:p>
        </w:tc>
      </w:tr>
      <w:tr w:rsidR="00B33979" w14:paraId="0EAECE7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F40A422" w14:textId="77777777" w:rsidR="00B33979" w:rsidRDefault="00B33979">
            <w:pPr>
              <w:pStyle w:val="TAL"/>
              <w:rPr>
                <w:sz w:val="16"/>
              </w:rPr>
            </w:pPr>
            <w:r>
              <w:rPr>
                <w:sz w:val="16"/>
              </w:rPr>
              <w:t>C3-242250</w:t>
            </w:r>
          </w:p>
        </w:tc>
        <w:tc>
          <w:tcPr>
            <w:tcW w:w="0" w:type="auto"/>
            <w:tcBorders>
              <w:top w:val="single" w:sz="4" w:space="0" w:color="auto"/>
              <w:left w:val="single" w:sz="4" w:space="0" w:color="auto"/>
              <w:bottom w:val="single" w:sz="4" w:space="0" w:color="auto"/>
              <w:right w:val="single" w:sz="4" w:space="0" w:color="auto"/>
            </w:tcBorders>
            <w:hideMark/>
          </w:tcPr>
          <w:p w14:paraId="1DE59A59" w14:textId="77777777" w:rsidR="00B33979" w:rsidRDefault="00B33979">
            <w:pPr>
              <w:pStyle w:val="TAL"/>
              <w:rPr>
                <w:sz w:val="16"/>
              </w:rPr>
            </w:pPr>
            <w:r>
              <w:rPr>
                <w:sz w:val="16"/>
              </w:rPr>
              <w:t>URSP rule enforcement reports in roaming</w:t>
            </w:r>
          </w:p>
        </w:tc>
        <w:tc>
          <w:tcPr>
            <w:tcW w:w="0" w:type="auto"/>
            <w:tcBorders>
              <w:top w:val="single" w:sz="4" w:space="0" w:color="auto"/>
              <w:left w:val="single" w:sz="4" w:space="0" w:color="auto"/>
              <w:bottom w:val="single" w:sz="4" w:space="0" w:color="auto"/>
              <w:right w:val="single" w:sz="4" w:space="0" w:color="auto"/>
            </w:tcBorders>
            <w:hideMark/>
          </w:tcPr>
          <w:p w14:paraId="0C5F14B0"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36A95AF0"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A12691B" w14:textId="77777777" w:rsidR="00B33979" w:rsidRDefault="00B33979">
            <w:pPr>
              <w:pStyle w:val="TAL"/>
              <w:rPr>
                <w:sz w:val="16"/>
              </w:rPr>
            </w:pPr>
            <w:r>
              <w:rPr>
                <w:sz w:val="16"/>
              </w:rPr>
              <w:t>541</w:t>
            </w:r>
          </w:p>
        </w:tc>
        <w:tc>
          <w:tcPr>
            <w:tcW w:w="0" w:type="auto"/>
            <w:tcBorders>
              <w:top w:val="single" w:sz="4" w:space="0" w:color="auto"/>
              <w:left w:val="single" w:sz="4" w:space="0" w:color="auto"/>
              <w:bottom w:val="single" w:sz="4" w:space="0" w:color="auto"/>
              <w:right w:val="single" w:sz="4" w:space="0" w:color="auto"/>
            </w:tcBorders>
          </w:tcPr>
          <w:p w14:paraId="4F56E1F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277A3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87DC9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2602BD"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1443F8DC" w14:textId="77777777" w:rsidR="00B33979" w:rsidRDefault="00B33979">
            <w:pPr>
              <w:pStyle w:val="TAL"/>
              <w:rPr>
                <w:sz w:val="16"/>
              </w:rPr>
            </w:pPr>
            <w:r>
              <w:rPr>
                <w:sz w:val="16"/>
              </w:rPr>
              <w:t>revised</w:t>
            </w:r>
          </w:p>
        </w:tc>
      </w:tr>
      <w:tr w:rsidR="00B33979" w14:paraId="6CD7CBD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3345E96" w14:textId="77777777" w:rsidR="00B33979" w:rsidRDefault="00B33979">
            <w:pPr>
              <w:pStyle w:val="TAL"/>
              <w:rPr>
                <w:sz w:val="16"/>
              </w:rPr>
            </w:pPr>
            <w:r>
              <w:rPr>
                <w:sz w:val="16"/>
              </w:rPr>
              <w:t>C3-242251</w:t>
            </w:r>
          </w:p>
        </w:tc>
        <w:tc>
          <w:tcPr>
            <w:tcW w:w="0" w:type="auto"/>
            <w:tcBorders>
              <w:top w:val="single" w:sz="4" w:space="0" w:color="auto"/>
              <w:left w:val="single" w:sz="4" w:space="0" w:color="auto"/>
              <w:bottom w:val="single" w:sz="4" w:space="0" w:color="auto"/>
              <w:right w:val="single" w:sz="4" w:space="0" w:color="auto"/>
            </w:tcBorders>
            <w:hideMark/>
          </w:tcPr>
          <w:p w14:paraId="6B1D7DC7" w14:textId="77777777" w:rsidR="00B33979" w:rsidRDefault="00B33979">
            <w:pPr>
              <w:pStyle w:val="TAL"/>
              <w:rPr>
                <w:sz w:val="16"/>
              </w:rPr>
            </w:pPr>
            <w:r>
              <w:rPr>
                <w:sz w:val="16"/>
              </w:rPr>
              <w:t>Update of XRM_5G feature name for TSC Traffic</w:t>
            </w:r>
          </w:p>
        </w:tc>
        <w:tc>
          <w:tcPr>
            <w:tcW w:w="0" w:type="auto"/>
            <w:tcBorders>
              <w:top w:val="single" w:sz="4" w:space="0" w:color="auto"/>
              <w:left w:val="single" w:sz="4" w:space="0" w:color="auto"/>
              <w:bottom w:val="single" w:sz="4" w:space="0" w:color="auto"/>
              <w:right w:val="single" w:sz="4" w:space="0" w:color="auto"/>
            </w:tcBorders>
            <w:hideMark/>
          </w:tcPr>
          <w:p w14:paraId="656F1A9A" w14:textId="77777777" w:rsidR="00B33979" w:rsidRDefault="00B33979">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725C6194"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D187096" w14:textId="77777777" w:rsidR="00B33979" w:rsidRDefault="00B33979">
            <w:pPr>
              <w:pStyle w:val="TAL"/>
              <w:rPr>
                <w:sz w:val="16"/>
              </w:rPr>
            </w:pPr>
            <w:r>
              <w:rPr>
                <w:sz w:val="16"/>
              </w:rPr>
              <w:t>621</w:t>
            </w:r>
          </w:p>
        </w:tc>
        <w:tc>
          <w:tcPr>
            <w:tcW w:w="0" w:type="auto"/>
            <w:tcBorders>
              <w:top w:val="single" w:sz="4" w:space="0" w:color="auto"/>
              <w:left w:val="single" w:sz="4" w:space="0" w:color="auto"/>
              <w:bottom w:val="single" w:sz="4" w:space="0" w:color="auto"/>
              <w:right w:val="single" w:sz="4" w:space="0" w:color="auto"/>
            </w:tcBorders>
          </w:tcPr>
          <w:p w14:paraId="0DA4143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A8672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89656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052440"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B4C6551" w14:textId="77777777" w:rsidR="00B33979" w:rsidRDefault="00B33979">
            <w:pPr>
              <w:pStyle w:val="TAL"/>
              <w:rPr>
                <w:sz w:val="16"/>
              </w:rPr>
            </w:pPr>
            <w:r>
              <w:rPr>
                <w:sz w:val="16"/>
              </w:rPr>
              <w:t>withdrawn</w:t>
            </w:r>
          </w:p>
        </w:tc>
      </w:tr>
      <w:tr w:rsidR="00B33979" w14:paraId="164448C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DB4A571" w14:textId="77777777" w:rsidR="00B33979" w:rsidRDefault="00B33979">
            <w:pPr>
              <w:pStyle w:val="TAL"/>
              <w:rPr>
                <w:sz w:val="16"/>
              </w:rPr>
            </w:pPr>
            <w:r>
              <w:rPr>
                <w:sz w:val="16"/>
              </w:rPr>
              <w:t>C3-242252</w:t>
            </w:r>
          </w:p>
        </w:tc>
        <w:tc>
          <w:tcPr>
            <w:tcW w:w="0" w:type="auto"/>
            <w:tcBorders>
              <w:top w:val="single" w:sz="4" w:space="0" w:color="auto"/>
              <w:left w:val="single" w:sz="4" w:space="0" w:color="auto"/>
              <w:bottom w:val="single" w:sz="4" w:space="0" w:color="auto"/>
              <w:right w:val="single" w:sz="4" w:space="0" w:color="auto"/>
            </w:tcBorders>
            <w:hideMark/>
          </w:tcPr>
          <w:p w14:paraId="063BB6E6" w14:textId="77777777" w:rsidR="00B33979" w:rsidRDefault="00B33979">
            <w:pPr>
              <w:pStyle w:val="TAL"/>
              <w:rPr>
                <w:sz w:val="16"/>
              </w:rPr>
            </w:pPr>
            <w:r>
              <w:rPr>
                <w:sz w:val="16"/>
              </w:rPr>
              <w:t>Network analytics for URSP rule enforcement corrections</w:t>
            </w:r>
          </w:p>
        </w:tc>
        <w:tc>
          <w:tcPr>
            <w:tcW w:w="0" w:type="auto"/>
            <w:tcBorders>
              <w:top w:val="single" w:sz="4" w:space="0" w:color="auto"/>
              <w:left w:val="single" w:sz="4" w:space="0" w:color="auto"/>
              <w:bottom w:val="single" w:sz="4" w:space="0" w:color="auto"/>
              <w:right w:val="single" w:sz="4" w:space="0" w:color="auto"/>
            </w:tcBorders>
            <w:hideMark/>
          </w:tcPr>
          <w:p w14:paraId="3BE436AC"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3D124943"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19174F2" w14:textId="77777777" w:rsidR="00B33979" w:rsidRDefault="00B33979">
            <w:pPr>
              <w:pStyle w:val="TAL"/>
              <w:rPr>
                <w:sz w:val="16"/>
              </w:rPr>
            </w:pPr>
            <w:r>
              <w:rPr>
                <w:sz w:val="16"/>
              </w:rPr>
              <w:t>542</w:t>
            </w:r>
          </w:p>
        </w:tc>
        <w:tc>
          <w:tcPr>
            <w:tcW w:w="0" w:type="auto"/>
            <w:tcBorders>
              <w:top w:val="single" w:sz="4" w:space="0" w:color="auto"/>
              <w:left w:val="single" w:sz="4" w:space="0" w:color="auto"/>
              <w:bottom w:val="single" w:sz="4" w:space="0" w:color="auto"/>
              <w:right w:val="single" w:sz="4" w:space="0" w:color="auto"/>
            </w:tcBorders>
          </w:tcPr>
          <w:p w14:paraId="4440271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2808D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E774C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78908D"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144E2DEB" w14:textId="77777777" w:rsidR="00B33979" w:rsidRDefault="00B33979">
            <w:pPr>
              <w:pStyle w:val="TAL"/>
              <w:rPr>
                <w:sz w:val="16"/>
              </w:rPr>
            </w:pPr>
            <w:r>
              <w:rPr>
                <w:sz w:val="16"/>
              </w:rPr>
              <w:t>agreed</w:t>
            </w:r>
          </w:p>
        </w:tc>
      </w:tr>
      <w:tr w:rsidR="00B33979" w14:paraId="4E2568A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4A964F8" w14:textId="77777777" w:rsidR="00B33979" w:rsidRDefault="00B33979">
            <w:pPr>
              <w:pStyle w:val="TAL"/>
              <w:rPr>
                <w:sz w:val="16"/>
              </w:rPr>
            </w:pPr>
            <w:r>
              <w:rPr>
                <w:sz w:val="16"/>
              </w:rPr>
              <w:t>C3-242253</w:t>
            </w:r>
          </w:p>
        </w:tc>
        <w:tc>
          <w:tcPr>
            <w:tcW w:w="0" w:type="auto"/>
            <w:tcBorders>
              <w:top w:val="single" w:sz="4" w:space="0" w:color="auto"/>
              <w:left w:val="single" w:sz="4" w:space="0" w:color="auto"/>
              <w:bottom w:val="single" w:sz="4" w:space="0" w:color="auto"/>
              <w:right w:val="single" w:sz="4" w:space="0" w:color="auto"/>
            </w:tcBorders>
            <w:hideMark/>
          </w:tcPr>
          <w:p w14:paraId="0193540A" w14:textId="77777777" w:rsidR="00B33979" w:rsidRDefault="00B33979">
            <w:pPr>
              <w:pStyle w:val="TAL"/>
              <w:rPr>
                <w:sz w:val="16"/>
              </w:rPr>
            </w:pPr>
            <w:r>
              <w:rPr>
                <w:sz w:val="16"/>
              </w:rPr>
              <w:t>Add Analytics information in NWDAF ML Model Monitor API</w:t>
            </w:r>
          </w:p>
        </w:tc>
        <w:tc>
          <w:tcPr>
            <w:tcW w:w="0" w:type="auto"/>
            <w:tcBorders>
              <w:top w:val="single" w:sz="4" w:space="0" w:color="auto"/>
              <w:left w:val="single" w:sz="4" w:space="0" w:color="auto"/>
              <w:bottom w:val="single" w:sz="4" w:space="0" w:color="auto"/>
              <w:right w:val="single" w:sz="4" w:space="0" w:color="auto"/>
            </w:tcBorders>
            <w:hideMark/>
          </w:tcPr>
          <w:p w14:paraId="0C0BC439"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738837"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D3D6C39" w14:textId="77777777" w:rsidR="00B33979" w:rsidRDefault="00B33979">
            <w:pPr>
              <w:pStyle w:val="TAL"/>
              <w:rPr>
                <w:sz w:val="16"/>
              </w:rPr>
            </w:pPr>
            <w:r>
              <w:rPr>
                <w:sz w:val="16"/>
              </w:rPr>
              <w:t>894</w:t>
            </w:r>
          </w:p>
        </w:tc>
        <w:tc>
          <w:tcPr>
            <w:tcW w:w="0" w:type="auto"/>
            <w:tcBorders>
              <w:top w:val="single" w:sz="4" w:space="0" w:color="auto"/>
              <w:left w:val="single" w:sz="4" w:space="0" w:color="auto"/>
              <w:bottom w:val="single" w:sz="4" w:space="0" w:color="auto"/>
              <w:right w:val="single" w:sz="4" w:space="0" w:color="auto"/>
            </w:tcBorders>
          </w:tcPr>
          <w:p w14:paraId="386DBEB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3B589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C1687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D1D3D6"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AB85F1B" w14:textId="77777777" w:rsidR="00B33979" w:rsidRDefault="00B33979">
            <w:pPr>
              <w:pStyle w:val="TAL"/>
              <w:rPr>
                <w:sz w:val="16"/>
              </w:rPr>
            </w:pPr>
            <w:r>
              <w:rPr>
                <w:sz w:val="16"/>
              </w:rPr>
              <w:t>merged</w:t>
            </w:r>
          </w:p>
        </w:tc>
      </w:tr>
      <w:tr w:rsidR="00B33979" w14:paraId="39F9227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C2C79FB" w14:textId="77777777" w:rsidR="00B33979" w:rsidRDefault="00B33979">
            <w:pPr>
              <w:pStyle w:val="TAL"/>
              <w:rPr>
                <w:sz w:val="16"/>
              </w:rPr>
            </w:pPr>
            <w:r>
              <w:rPr>
                <w:sz w:val="16"/>
              </w:rPr>
              <w:t>C3-242254</w:t>
            </w:r>
          </w:p>
        </w:tc>
        <w:tc>
          <w:tcPr>
            <w:tcW w:w="0" w:type="auto"/>
            <w:tcBorders>
              <w:top w:val="single" w:sz="4" w:space="0" w:color="auto"/>
              <w:left w:val="single" w:sz="4" w:space="0" w:color="auto"/>
              <w:bottom w:val="single" w:sz="4" w:space="0" w:color="auto"/>
              <w:right w:val="single" w:sz="4" w:space="0" w:color="auto"/>
            </w:tcBorders>
            <w:hideMark/>
          </w:tcPr>
          <w:p w14:paraId="21504536" w14:textId="77777777" w:rsidR="00B33979" w:rsidRDefault="00B33979">
            <w:pPr>
              <w:pStyle w:val="TAL"/>
              <w:rPr>
                <w:sz w:val="16"/>
              </w:rPr>
            </w:pPr>
            <w:r>
              <w:rPr>
                <w:sz w:val="16"/>
              </w:rPr>
              <w:t>Add skip current FL round indication in NWDAF ML Model Training API</w:t>
            </w:r>
          </w:p>
        </w:tc>
        <w:tc>
          <w:tcPr>
            <w:tcW w:w="0" w:type="auto"/>
            <w:tcBorders>
              <w:top w:val="single" w:sz="4" w:space="0" w:color="auto"/>
              <w:left w:val="single" w:sz="4" w:space="0" w:color="auto"/>
              <w:bottom w:val="single" w:sz="4" w:space="0" w:color="auto"/>
              <w:right w:val="single" w:sz="4" w:space="0" w:color="auto"/>
            </w:tcBorders>
            <w:hideMark/>
          </w:tcPr>
          <w:p w14:paraId="1F7BF6D8"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B98838"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5ABBEAE" w14:textId="77777777" w:rsidR="00B33979" w:rsidRDefault="00B33979">
            <w:pPr>
              <w:pStyle w:val="TAL"/>
              <w:rPr>
                <w:sz w:val="16"/>
              </w:rPr>
            </w:pPr>
            <w:r>
              <w:rPr>
                <w:sz w:val="16"/>
              </w:rPr>
              <w:t>895</w:t>
            </w:r>
          </w:p>
        </w:tc>
        <w:tc>
          <w:tcPr>
            <w:tcW w:w="0" w:type="auto"/>
            <w:tcBorders>
              <w:top w:val="single" w:sz="4" w:space="0" w:color="auto"/>
              <w:left w:val="single" w:sz="4" w:space="0" w:color="auto"/>
              <w:bottom w:val="single" w:sz="4" w:space="0" w:color="auto"/>
              <w:right w:val="single" w:sz="4" w:space="0" w:color="auto"/>
            </w:tcBorders>
          </w:tcPr>
          <w:p w14:paraId="58BF209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52BCD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235879"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060806"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96EC7F0" w14:textId="77777777" w:rsidR="00B33979" w:rsidRDefault="00B33979">
            <w:pPr>
              <w:pStyle w:val="TAL"/>
              <w:rPr>
                <w:sz w:val="16"/>
              </w:rPr>
            </w:pPr>
            <w:r>
              <w:rPr>
                <w:sz w:val="16"/>
              </w:rPr>
              <w:t>revised</w:t>
            </w:r>
          </w:p>
        </w:tc>
      </w:tr>
      <w:tr w:rsidR="00B33979" w14:paraId="451CC6A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5AC3F18" w14:textId="77777777" w:rsidR="00B33979" w:rsidRDefault="00B33979">
            <w:pPr>
              <w:pStyle w:val="TAL"/>
              <w:rPr>
                <w:sz w:val="16"/>
              </w:rPr>
            </w:pPr>
            <w:r>
              <w:rPr>
                <w:sz w:val="16"/>
              </w:rPr>
              <w:t>C3-242255</w:t>
            </w:r>
          </w:p>
        </w:tc>
        <w:tc>
          <w:tcPr>
            <w:tcW w:w="0" w:type="auto"/>
            <w:tcBorders>
              <w:top w:val="single" w:sz="4" w:space="0" w:color="auto"/>
              <w:left w:val="single" w:sz="4" w:space="0" w:color="auto"/>
              <w:bottom w:val="single" w:sz="4" w:space="0" w:color="auto"/>
              <w:right w:val="single" w:sz="4" w:space="0" w:color="auto"/>
            </w:tcBorders>
            <w:hideMark/>
          </w:tcPr>
          <w:p w14:paraId="5BFD4BF7" w14:textId="77777777" w:rsidR="00B33979" w:rsidRDefault="00B33979">
            <w:pPr>
              <w:pStyle w:val="TAL"/>
              <w:rPr>
                <w:sz w:val="16"/>
              </w:rPr>
            </w:pPr>
            <w:r>
              <w:rPr>
                <w:sz w:val="16"/>
              </w:rPr>
              <w:t>Clarification for the source NF type of PFD</w:t>
            </w:r>
          </w:p>
        </w:tc>
        <w:tc>
          <w:tcPr>
            <w:tcW w:w="0" w:type="auto"/>
            <w:tcBorders>
              <w:top w:val="single" w:sz="4" w:space="0" w:color="auto"/>
              <w:left w:val="single" w:sz="4" w:space="0" w:color="auto"/>
              <w:bottom w:val="single" w:sz="4" w:space="0" w:color="auto"/>
              <w:right w:val="single" w:sz="4" w:space="0" w:color="auto"/>
            </w:tcBorders>
            <w:hideMark/>
          </w:tcPr>
          <w:p w14:paraId="1F58312D"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635B26" w14:textId="77777777" w:rsidR="00B33979" w:rsidRDefault="00B33979">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1FAC8571" w14:textId="77777777" w:rsidR="00B33979" w:rsidRDefault="00B33979">
            <w:pPr>
              <w:pStyle w:val="TAL"/>
              <w:rPr>
                <w:sz w:val="16"/>
              </w:rPr>
            </w:pPr>
            <w:r>
              <w:rPr>
                <w:sz w:val="16"/>
              </w:rPr>
              <w:t>125</w:t>
            </w:r>
          </w:p>
        </w:tc>
        <w:tc>
          <w:tcPr>
            <w:tcW w:w="0" w:type="auto"/>
            <w:tcBorders>
              <w:top w:val="single" w:sz="4" w:space="0" w:color="auto"/>
              <w:left w:val="single" w:sz="4" w:space="0" w:color="auto"/>
              <w:bottom w:val="single" w:sz="4" w:space="0" w:color="auto"/>
              <w:right w:val="single" w:sz="4" w:space="0" w:color="auto"/>
            </w:tcBorders>
          </w:tcPr>
          <w:p w14:paraId="3888023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C9BA5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FF7F7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C8DCFB"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9D2553C" w14:textId="77777777" w:rsidR="00B33979" w:rsidRDefault="00B33979">
            <w:pPr>
              <w:pStyle w:val="TAL"/>
              <w:rPr>
                <w:sz w:val="16"/>
              </w:rPr>
            </w:pPr>
            <w:r>
              <w:rPr>
                <w:sz w:val="16"/>
              </w:rPr>
              <w:t>agreed</w:t>
            </w:r>
          </w:p>
        </w:tc>
      </w:tr>
      <w:tr w:rsidR="00B33979" w14:paraId="7F46E27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BFD9EB3" w14:textId="77777777" w:rsidR="00B33979" w:rsidRDefault="00B33979">
            <w:pPr>
              <w:pStyle w:val="TAL"/>
              <w:rPr>
                <w:sz w:val="16"/>
              </w:rPr>
            </w:pPr>
            <w:r>
              <w:rPr>
                <w:sz w:val="16"/>
              </w:rPr>
              <w:t>C3-242256</w:t>
            </w:r>
          </w:p>
        </w:tc>
        <w:tc>
          <w:tcPr>
            <w:tcW w:w="0" w:type="auto"/>
            <w:tcBorders>
              <w:top w:val="single" w:sz="4" w:space="0" w:color="auto"/>
              <w:left w:val="single" w:sz="4" w:space="0" w:color="auto"/>
              <w:bottom w:val="single" w:sz="4" w:space="0" w:color="auto"/>
              <w:right w:val="single" w:sz="4" w:space="0" w:color="auto"/>
            </w:tcBorders>
            <w:hideMark/>
          </w:tcPr>
          <w:p w14:paraId="4BBE3568" w14:textId="77777777" w:rsidR="00B33979" w:rsidRDefault="00B33979">
            <w:pPr>
              <w:pStyle w:val="TAL"/>
              <w:rPr>
                <w:sz w:val="16"/>
              </w:rPr>
            </w:pPr>
            <w:r>
              <w:rPr>
                <w:sz w:val="16"/>
              </w:rPr>
              <w:t>Corrections on collecting data from UPF for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5B13C4B3"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6DF2C7"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3507776A" w14:textId="77777777" w:rsidR="00B33979" w:rsidRDefault="00B33979">
            <w:pPr>
              <w:pStyle w:val="TAL"/>
              <w:rPr>
                <w:sz w:val="16"/>
              </w:rPr>
            </w:pPr>
            <w:r>
              <w:rPr>
                <w:sz w:val="16"/>
              </w:rPr>
              <w:t>93</w:t>
            </w:r>
          </w:p>
        </w:tc>
        <w:tc>
          <w:tcPr>
            <w:tcW w:w="0" w:type="auto"/>
            <w:tcBorders>
              <w:top w:val="single" w:sz="4" w:space="0" w:color="auto"/>
              <w:left w:val="single" w:sz="4" w:space="0" w:color="auto"/>
              <w:bottom w:val="single" w:sz="4" w:space="0" w:color="auto"/>
              <w:right w:val="single" w:sz="4" w:space="0" w:color="auto"/>
            </w:tcBorders>
          </w:tcPr>
          <w:p w14:paraId="7A7CDD0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38F06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6B473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978109"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F3E2CBC" w14:textId="77777777" w:rsidR="00B33979" w:rsidRDefault="00B33979">
            <w:pPr>
              <w:pStyle w:val="TAL"/>
              <w:rPr>
                <w:sz w:val="16"/>
              </w:rPr>
            </w:pPr>
            <w:r>
              <w:rPr>
                <w:sz w:val="16"/>
              </w:rPr>
              <w:t>revised</w:t>
            </w:r>
          </w:p>
        </w:tc>
      </w:tr>
      <w:tr w:rsidR="00B33979" w14:paraId="6073DB1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D69E117" w14:textId="77777777" w:rsidR="00B33979" w:rsidRDefault="00B33979">
            <w:pPr>
              <w:pStyle w:val="TAL"/>
              <w:rPr>
                <w:sz w:val="16"/>
              </w:rPr>
            </w:pPr>
            <w:r>
              <w:rPr>
                <w:sz w:val="16"/>
              </w:rPr>
              <w:t>C3-242257</w:t>
            </w:r>
          </w:p>
        </w:tc>
        <w:tc>
          <w:tcPr>
            <w:tcW w:w="0" w:type="auto"/>
            <w:tcBorders>
              <w:top w:val="single" w:sz="4" w:space="0" w:color="auto"/>
              <w:left w:val="single" w:sz="4" w:space="0" w:color="auto"/>
              <w:bottom w:val="single" w:sz="4" w:space="0" w:color="auto"/>
              <w:right w:val="single" w:sz="4" w:space="0" w:color="auto"/>
            </w:tcBorders>
            <w:hideMark/>
          </w:tcPr>
          <w:p w14:paraId="41ED19AE" w14:textId="77777777" w:rsidR="00B33979" w:rsidRDefault="00B33979">
            <w:pPr>
              <w:pStyle w:val="TAL"/>
              <w:rPr>
                <w:sz w:val="16"/>
              </w:rPr>
            </w:pPr>
            <w:r>
              <w:rPr>
                <w:sz w:val="16"/>
              </w:rPr>
              <w:t>Corrections on ML model monitor and provisioning APIs</w:t>
            </w:r>
          </w:p>
        </w:tc>
        <w:tc>
          <w:tcPr>
            <w:tcW w:w="0" w:type="auto"/>
            <w:tcBorders>
              <w:top w:val="single" w:sz="4" w:space="0" w:color="auto"/>
              <w:left w:val="single" w:sz="4" w:space="0" w:color="auto"/>
              <w:bottom w:val="single" w:sz="4" w:space="0" w:color="auto"/>
              <w:right w:val="single" w:sz="4" w:space="0" w:color="auto"/>
            </w:tcBorders>
            <w:hideMark/>
          </w:tcPr>
          <w:p w14:paraId="3FFEF862"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8BAF14"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0C86630" w14:textId="77777777" w:rsidR="00B33979" w:rsidRDefault="00B33979">
            <w:pPr>
              <w:pStyle w:val="TAL"/>
              <w:rPr>
                <w:sz w:val="16"/>
              </w:rPr>
            </w:pPr>
            <w:r>
              <w:rPr>
                <w:sz w:val="16"/>
              </w:rPr>
              <w:t>896</w:t>
            </w:r>
          </w:p>
        </w:tc>
        <w:tc>
          <w:tcPr>
            <w:tcW w:w="0" w:type="auto"/>
            <w:tcBorders>
              <w:top w:val="single" w:sz="4" w:space="0" w:color="auto"/>
              <w:left w:val="single" w:sz="4" w:space="0" w:color="auto"/>
              <w:bottom w:val="single" w:sz="4" w:space="0" w:color="auto"/>
              <w:right w:val="single" w:sz="4" w:space="0" w:color="auto"/>
            </w:tcBorders>
          </w:tcPr>
          <w:p w14:paraId="730503B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6BAFB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40B04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B6B756"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0A40C2C" w14:textId="77777777" w:rsidR="00B33979" w:rsidRDefault="00B33979">
            <w:pPr>
              <w:pStyle w:val="TAL"/>
              <w:rPr>
                <w:sz w:val="16"/>
              </w:rPr>
            </w:pPr>
            <w:r>
              <w:rPr>
                <w:sz w:val="16"/>
              </w:rPr>
              <w:t>agreed</w:t>
            </w:r>
          </w:p>
        </w:tc>
      </w:tr>
      <w:tr w:rsidR="00B33979" w14:paraId="15A0B11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7A8B26F" w14:textId="77777777" w:rsidR="00B33979" w:rsidRDefault="00B33979">
            <w:pPr>
              <w:pStyle w:val="TAL"/>
              <w:rPr>
                <w:sz w:val="16"/>
              </w:rPr>
            </w:pPr>
            <w:r>
              <w:rPr>
                <w:sz w:val="16"/>
              </w:rPr>
              <w:t>C3-242258</w:t>
            </w:r>
          </w:p>
        </w:tc>
        <w:tc>
          <w:tcPr>
            <w:tcW w:w="0" w:type="auto"/>
            <w:tcBorders>
              <w:top w:val="single" w:sz="4" w:space="0" w:color="auto"/>
              <w:left w:val="single" w:sz="4" w:space="0" w:color="auto"/>
              <w:bottom w:val="single" w:sz="4" w:space="0" w:color="auto"/>
              <w:right w:val="single" w:sz="4" w:space="0" w:color="auto"/>
            </w:tcBorders>
            <w:hideMark/>
          </w:tcPr>
          <w:p w14:paraId="7DD22530" w14:textId="77777777" w:rsidR="00B33979" w:rsidRDefault="00B33979">
            <w:pPr>
              <w:pStyle w:val="TAL"/>
              <w:rPr>
                <w:sz w:val="16"/>
              </w:rPr>
            </w:pPr>
            <w:r>
              <w:rPr>
                <w:sz w:val="16"/>
              </w:rPr>
              <w:t>Corrections on roaming data and analytics APIs</w:t>
            </w:r>
          </w:p>
        </w:tc>
        <w:tc>
          <w:tcPr>
            <w:tcW w:w="0" w:type="auto"/>
            <w:tcBorders>
              <w:top w:val="single" w:sz="4" w:space="0" w:color="auto"/>
              <w:left w:val="single" w:sz="4" w:space="0" w:color="auto"/>
              <w:bottom w:val="single" w:sz="4" w:space="0" w:color="auto"/>
              <w:right w:val="single" w:sz="4" w:space="0" w:color="auto"/>
            </w:tcBorders>
            <w:hideMark/>
          </w:tcPr>
          <w:p w14:paraId="01E98C9D"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7C42558"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AD997A8" w14:textId="77777777" w:rsidR="00B33979" w:rsidRDefault="00B33979">
            <w:pPr>
              <w:pStyle w:val="TAL"/>
              <w:rPr>
                <w:sz w:val="16"/>
              </w:rPr>
            </w:pPr>
            <w:r>
              <w:rPr>
                <w:sz w:val="16"/>
              </w:rPr>
              <w:t>897</w:t>
            </w:r>
          </w:p>
        </w:tc>
        <w:tc>
          <w:tcPr>
            <w:tcW w:w="0" w:type="auto"/>
            <w:tcBorders>
              <w:top w:val="single" w:sz="4" w:space="0" w:color="auto"/>
              <w:left w:val="single" w:sz="4" w:space="0" w:color="auto"/>
              <w:bottom w:val="single" w:sz="4" w:space="0" w:color="auto"/>
              <w:right w:val="single" w:sz="4" w:space="0" w:color="auto"/>
            </w:tcBorders>
          </w:tcPr>
          <w:p w14:paraId="489BEE2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0C647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775E0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5F3E36"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1E26745" w14:textId="77777777" w:rsidR="00B33979" w:rsidRDefault="00B33979">
            <w:pPr>
              <w:pStyle w:val="TAL"/>
              <w:rPr>
                <w:sz w:val="16"/>
              </w:rPr>
            </w:pPr>
            <w:r>
              <w:rPr>
                <w:sz w:val="16"/>
              </w:rPr>
              <w:t>agreed</w:t>
            </w:r>
          </w:p>
        </w:tc>
      </w:tr>
      <w:tr w:rsidR="00B33979" w14:paraId="1891AD9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0B76081" w14:textId="77777777" w:rsidR="00B33979" w:rsidRDefault="00B33979">
            <w:pPr>
              <w:pStyle w:val="TAL"/>
              <w:rPr>
                <w:sz w:val="16"/>
              </w:rPr>
            </w:pPr>
            <w:r>
              <w:rPr>
                <w:sz w:val="16"/>
              </w:rPr>
              <w:t>C3-242259</w:t>
            </w:r>
          </w:p>
        </w:tc>
        <w:tc>
          <w:tcPr>
            <w:tcW w:w="0" w:type="auto"/>
            <w:tcBorders>
              <w:top w:val="single" w:sz="4" w:space="0" w:color="auto"/>
              <w:left w:val="single" w:sz="4" w:space="0" w:color="auto"/>
              <w:bottom w:val="single" w:sz="4" w:space="0" w:color="auto"/>
              <w:right w:val="single" w:sz="4" w:space="0" w:color="auto"/>
            </w:tcBorders>
            <w:hideMark/>
          </w:tcPr>
          <w:p w14:paraId="25FE0CD5" w14:textId="77777777" w:rsidR="00B33979" w:rsidRDefault="00B33979">
            <w:pPr>
              <w:pStyle w:val="TAL"/>
              <w:rPr>
                <w:sz w:val="16"/>
              </w:rPr>
            </w:pPr>
            <w:r>
              <w:rPr>
                <w:sz w:val="16"/>
              </w:rPr>
              <w:t>Corrections on the procedure of PFD Determination Analytics</w:t>
            </w:r>
          </w:p>
        </w:tc>
        <w:tc>
          <w:tcPr>
            <w:tcW w:w="0" w:type="auto"/>
            <w:tcBorders>
              <w:top w:val="single" w:sz="4" w:space="0" w:color="auto"/>
              <w:left w:val="single" w:sz="4" w:space="0" w:color="auto"/>
              <w:bottom w:val="single" w:sz="4" w:space="0" w:color="auto"/>
              <w:right w:val="single" w:sz="4" w:space="0" w:color="auto"/>
            </w:tcBorders>
            <w:hideMark/>
          </w:tcPr>
          <w:p w14:paraId="1E3F044C"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94A4EF"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4B88500C" w14:textId="77777777" w:rsidR="00B33979" w:rsidRDefault="00B33979">
            <w:pPr>
              <w:pStyle w:val="TAL"/>
              <w:rPr>
                <w:sz w:val="16"/>
              </w:rPr>
            </w:pPr>
            <w:r>
              <w:rPr>
                <w:sz w:val="16"/>
              </w:rPr>
              <w:t>94</w:t>
            </w:r>
          </w:p>
        </w:tc>
        <w:tc>
          <w:tcPr>
            <w:tcW w:w="0" w:type="auto"/>
            <w:tcBorders>
              <w:top w:val="single" w:sz="4" w:space="0" w:color="auto"/>
              <w:left w:val="single" w:sz="4" w:space="0" w:color="auto"/>
              <w:bottom w:val="single" w:sz="4" w:space="0" w:color="auto"/>
              <w:right w:val="single" w:sz="4" w:space="0" w:color="auto"/>
            </w:tcBorders>
          </w:tcPr>
          <w:p w14:paraId="4773B38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BA18D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585DD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155B4C"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D5C4A0D" w14:textId="77777777" w:rsidR="00B33979" w:rsidRDefault="00B33979">
            <w:pPr>
              <w:pStyle w:val="TAL"/>
              <w:rPr>
                <w:sz w:val="16"/>
              </w:rPr>
            </w:pPr>
            <w:r>
              <w:rPr>
                <w:sz w:val="16"/>
              </w:rPr>
              <w:t>revised</w:t>
            </w:r>
          </w:p>
        </w:tc>
      </w:tr>
      <w:tr w:rsidR="00B33979" w14:paraId="4A745D0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7BD3DAB" w14:textId="77777777" w:rsidR="00B33979" w:rsidRDefault="00B33979">
            <w:pPr>
              <w:pStyle w:val="TAL"/>
              <w:rPr>
                <w:sz w:val="16"/>
              </w:rPr>
            </w:pPr>
            <w:r>
              <w:rPr>
                <w:sz w:val="16"/>
              </w:rPr>
              <w:t>C3-242260</w:t>
            </w:r>
          </w:p>
        </w:tc>
        <w:tc>
          <w:tcPr>
            <w:tcW w:w="0" w:type="auto"/>
            <w:tcBorders>
              <w:top w:val="single" w:sz="4" w:space="0" w:color="auto"/>
              <w:left w:val="single" w:sz="4" w:space="0" w:color="auto"/>
              <w:bottom w:val="single" w:sz="4" w:space="0" w:color="auto"/>
              <w:right w:val="single" w:sz="4" w:space="0" w:color="auto"/>
            </w:tcBorders>
            <w:hideMark/>
          </w:tcPr>
          <w:p w14:paraId="21F38B5C" w14:textId="77777777" w:rsidR="00B33979" w:rsidRDefault="00B33979">
            <w:pPr>
              <w:pStyle w:val="TAL"/>
              <w:rPr>
                <w:sz w:val="16"/>
              </w:rPr>
            </w:pPr>
            <w:r>
              <w:rPr>
                <w:sz w:val="16"/>
              </w:rPr>
              <w:t>Resolve the Editor’s Note of training data</w:t>
            </w:r>
          </w:p>
        </w:tc>
        <w:tc>
          <w:tcPr>
            <w:tcW w:w="0" w:type="auto"/>
            <w:tcBorders>
              <w:top w:val="single" w:sz="4" w:space="0" w:color="auto"/>
              <w:left w:val="single" w:sz="4" w:space="0" w:color="auto"/>
              <w:bottom w:val="single" w:sz="4" w:space="0" w:color="auto"/>
              <w:right w:val="single" w:sz="4" w:space="0" w:color="auto"/>
            </w:tcBorders>
            <w:hideMark/>
          </w:tcPr>
          <w:p w14:paraId="173611C8"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54D277"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11AEA89" w14:textId="77777777" w:rsidR="00B33979" w:rsidRDefault="00B33979">
            <w:pPr>
              <w:pStyle w:val="TAL"/>
              <w:rPr>
                <w:sz w:val="16"/>
              </w:rPr>
            </w:pPr>
            <w:r>
              <w:rPr>
                <w:sz w:val="16"/>
              </w:rPr>
              <w:t>898</w:t>
            </w:r>
          </w:p>
        </w:tc>
        <w:tc>
          <w:tcPr>
            <w:tcW w:w="0" w:type="auto"/>
            <w:tcBorders>
              <w:top w:val="single" w:sz="4" w:space="0" w:color="auto"/>
              <w:left w:val="single" w:sz="4" w:space="0" w:color="auto"/>
              <w:bottom w:val="single" w:sz="4" w:space="0" w:color="auto"/>
              <w:right w:val="single" w:sz="4" w:space="0" w:color="auto"/>
            </w:tcBorders>
          </w:tcPr>
          <w:p w14:paraId="20A4524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F6273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4B619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ECAECF"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0FB0ED2" w14:textId="77777777" w:rsidR="00B33979" w:rsidRDefault="00B33979">
            <w:pPr>
              <w:pStyle w:val="TAL"/>
              <w:rPr>
                <w:sz w:val="16"/>
              </w:rPr>
            </w:pPr>
            <w:r>
              <w:rPr>
                <w:sz w:val="16"/>
              </w:rPr>
              <w:t>revised</w:t>
            </w:r>
          </w:p>
        </w:tc>
      </w:tr>
      <w:tr w:rsidR="00B33979" w14:paraId="0941543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D221ECC" w14:textId="77777777" w:rsidR="00B33979" w:rsidRDefault="00B33979">
            <w:pPr>
              <w:pStyle w:val="TAL"/>
              <w:rPr>
                <w:sz w:val="16"/>
              </w:rPr>
            </w:pPr>
            <w:r>
              <w:rPr>
                <w:sz w:val="16"/>
              </w:rPr>
              <w:t>C3-242261</w:t>
            </w:r>
          </w:p>
        </w:tc>
        <w:tc>
          <w:tcPr>
            <w:tcW w:w="0" w:type="auto"/>
            <w:tcBorders>
              <w:top w:val="single" w:sz="4" w:space="0" w:color="auto"/>
              <w:left w:val="single" w:sz="4" w:space="0" w:color="auto"/>
              <w:bottom w:val="single" w:sz="4" w:space="0" w:color="auto"/>
              <w:right w:val="single" w:sz="4" w:space="0" w:color="auto"/>
            </w:tcBorders>
            <w:hideMark/>
          </w:tcPr>
          <w:p w14:paraId="510473F7" w14:textId="77777777" w:rsidR="00B33979" w:rsidRDefault="00B33979">
            <w:pPr>
              <w:pStyle w:val="TAL"/>
              <w:rPr>
                <w:sz w:val="16"/>
              </w:rPr>
            </w:pPr>
            <w:r>
              <w:rPr>
                <w:sz w:val="16"/>
              </w:rPr>
              <w:t>Clarification for altSerReqs and altSerReqsData attributes</w:t>
            </w:r>
          </w:p>
        </w:tc>
        <w:tc>
          <w:tcPr>
            <w:tcW w:w="0" w:type="auto"/>
            <w:tcBorders>
              <w:top w:val="single" w:sz="4" w:space="0" w:color="auto"/>
              <w:left w:val="single" w:sz="4" w:space="0" w:color="auto"/>
              <w:bottom w:val="single" w:sz="4" w:space="0" w:color="auto"/>
              <w:right w:val="single" w:sz="4" w:space="0" w:color="auto"/>
            </w:tcBorders>
            <w:hideMark/>
          </w:tcPr>
          <w:p w14:paraId="32E1AE50"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E8F5E7"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22E534C" w14:textId="77777777" w:rsidR="00B33979" w:rsidRDefault="00B33979">
            <w:pPr>
              <w:pStyle w:val="TAL"/>
              <w:rPr>
                <w:sz w:val="16"/>
              </w:rPr>
            </w:pPr>
            <w:r>
              <w:rPr>
                <w:sz w:val="16"/>
              </w:rPr>
              <w:t>827</w:t>
            </w:r>
          </w:p>
        </w:tc>
        <w:tc>
          <w:tcPr>
            <w:tcW w:w="0" w:type="auto"/>
            <w:tcBorders>
              <w:top w:val="single" w:sz="4" w:space="0" w:color="auto"/>
              <w:left w:val="single" w:sz="4" w:space="0" w:color="auto"/>
              <w:bottom w:val="single" w:sz="4" w:space="0" w:color="auto"/>
              <w:right w:val="single" w:sz="4" w:space="0" w:color="auto"/>
            </w:tcBorders>
          </w:tcPr>
          <w:p w14:paraId="463E3CD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AFC5D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46990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68C6E1"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FA287D2" w14:textId="77777777" w:rsidR="00B33979" w:rsidRDefault="00B33979">
            <w:pPr>
              <w:pStyle w:val="TAL"/>
              <w:rPr>
                <w:sz w:val="16"/>
              </w:rPr>
            </w:pPr>
            <w:r>
              <w:rPr>
                <w:sz w:val="16"/>
              </w:rPr>
              <w:t>revised</w:t>
            </w:r>
          </w:p>
        </w:tc>
      </w:tr>
      <w:tr w:rsidR="00B33979" w14:paraId="633CADF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A487C0D" w14:textId="77777777" w:rsidR="00B33979" w:rsidRDefault="00B33979">
            <w:pPr>
              <w:pStyle w:val="TAL"/>
              <w:rPr>
                <w:sz w:val="16"/>
              </w:rPr>
            </w:pPr>
            <w:r>
              <w:rPr>
                <w:sz w:val="16"/>
              </w:rPr>
              <w:t>C3-242262</w:t>
            </w:r>
          </w:p>
        </w:tc>
        <w:tc>
          <w:tcPr>
            <w:tcW w:w="0" w:type="auto"/>
            <w:tcBorders>
              <w:top w:val="single" w:sz="4" w:space="0" w:color="auto"/>
              <w:left w:val="single" w:sz="4" w:space="0" w:color="auto"/>
              <w:bottom w:val="single" w:sz="4" w:space="0" w:color="auto"/>
              <w:right w:val="single" w:sz="4" w:space="0" w:color="auto"/>
            </w:tcBorders>
            <w:hideMark/>
          </w:tcPr>
          <w:p w14:paraId="39CBCFCC" w14:textId="77777777" w:rsidR="00B33979" w:rsidRDefault="00B33979">
            <w:pPr>
              <w:pStyle w:val="TAL"/>
              <w:rPr>
                <w:sz w:val="16"/>
              </w:rPr>
            </w:pPr>
            <w:r>
              <w:rPr>
                <w:sz w:val="16"/>
              </w:rPr>
              <w:t>Clarification for the presence conditions of QM parameters and removal of EN for congestion</w:t>
            </w:r>
          </w:p>
        </w:tc>
        <w:tc>
          <w:tcPr>
            <w:tcW w:w="0" w:type="auto"/>
            <w:tcBorders>
              <w:top w:val="single" w:sz="4" w:space="0" w:color="auto"/>
              <w:left w:val="single" w:sz="4" w:space="0" w:color="auto"/>
              <w:bottom w:val="single" w:sz="4" w:space="0" w:color="auto"/>
              <w:right w:val="single" w:sz="4" w:space="0" w:color="auto"/>
            </w:tcBorders>
            <w:hideMark/>
          </w:tcPr>
          <w:p w14:paraId="5AEF8D1D"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0580BB"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5284EB0" w14:textId="77777777" w:rsidR="00B33979" w:rsidRDefault="00B33979">
            <w:pPr>
              <w:pStyle w:val="TAL"/>
              <w:rPr>
                <w:sz w:val="16"/>
              </w:rPr>
            </w:pPr>
            <w:r>
              <w:rPr>
                <w:sz w:val="16"/>
              </w:rPr>
              <w:t>622</w:t>
            </w:r>
          </w:p>
        </w:tc>
        <w:tc>
          <w:tcPr>
            <w:tcW w:w="0" w:type="auto"/>
            <w:tcBorders>
              <w:top w:val="single" w:sz="4" w:space="0" w:color="auto"/>
              <w:left w:val="single" w:sz="4" w:space="0" w:color="auto"/>
              <w:bottom w:val="single" w:sz="4" w:space="0" w:color="auto"/>
              <w:right w:val="single" w:sz="4" w:space="0" w:color="auto"/>
            </w:tcBorders>
          </w:tcPr>
          <w:p w14:paraId="265F9E1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409E6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0A1BF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E02CFF"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42B111F" w14:textId="77777777" w:rsidR="00B33979" w:rsidRDefault="00B33979">
            <w:pPr>
              <w:pStyle w:val="TAL"/>
              <w:rPr>
                <w:sz w:val="16"/>
              </w:rPr>
            </w:pPr>
            <w:r>
              <w:rPr>
                <w:sz w:val="16"/>
              </w:rPr>
              <w:t>revised</w:t>
            </w:r>
          </w:p>
        </w:tc>
      </w:tr>
      <w:tr w:rsidR="00B33979" w14:paraId="323CE0C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9EB0FE3" w14:textId="77777777" w:rsidR="00B33979" w:rsidRDefault="00B33979">
            <w:pPr>
              <w:pStyle w:val="TAL"/>
              <w:rPr>
                <w:sz w:val="16"/>
              </w:rPr>
            </w:pPr>
            <w:r>
              <w:rPr>
                <w:sz w:val="16"/>
              </w:rPr>
              <w:t>C3-242263</w:t>
            </w:r>
          </w:p>
        </w:tc>
        <w:tc>
          <w:tcPr>
            <w:tcW w:w="0" w:type="auto"/>
            <w:tcBorders>
              <w:top w:val="single" w:sz="4" w:space="0" w:color="auto"/>
              <w:left w:val="single" w:sz="4" w:space="0" w:color="auto"/>
              <w:bottom w:val="single" w:sz="4" w:space="0" w:color="auto"/>
              <w:right w:val="single" w:sz="4" w:space="0" w:color="auto"/>
            </w:tcBorders>
            <w:hideMark/>
          </w:tcPr>
          <w:p w14:paraId="39CD368E" w14:textId="77777777" w:rsidR="00B33979" w:rsidRDefault="00B33979">
            <w:pPr>
              <w:pStyle w:val="TAL"/>
              <w:rPr>
                <w:sz w:val="16"/>
              </w:rPr>
            </w:pPr>
            <w:r>
              <w:rPr>
                <w:sz w:val="16"/>
              </w:rPr>
              <w:t>Clarification for the presence conditions of QM parameters and Removal of the EN for QM report</w:t>
            </w:r>
          </w:p>
        </w:tc>
        <w:tc>
          <w:tcPr>
            <w:tcW w:w="0" w:type="auto"/>
            <w:tcBorders>
              <w:top w:val="single" w:sz="4" w:space="0" w:color="auto"/>
              <w:left w:val="single" w:sz="4" w:space="0" w:color="auto"/>
              <w:bottom w:val="single" w:sz="4" w:space="0" w:color="auto"/>
              <w:right w:val="single" w:sz="4" w:space="0" w:color="auto"/>
            </w:tcBorders>
            <w:hideMark/>
          </w:tcPr>
          <w:p w14:paraId="10B2BD2E"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104E26"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092E9BC" w14:textId="77777777" w:rsidR="00B33979" w:rsidRDefault="00B33979">
            <w:pPr>
              <w:pStyle w:val="TAL"/>
              <w:rPr>
                <w:sz w:val="16"/>
              </w:rPr>
            </w:pPr>
            <w:r>
              <w:rPr>
                <w:sz w:val="16"/>
              </w:rPr>
              <w:t>828</w:t>
            </w:r>
          </w:p>
        </w:tc>
        <w:tc>
          <w:tcPr>
            <w:tcW w:w="0" w:type="auto"/>
            <w:tcBorders>
              <w:top w:val="single" w:sz="4" w:space="0" w:color="auto"/>
              <w:left w:val="single" w:sz="4" w:space="0" w:color="auto"/>
              <w:bottom w:val="single" w:sz="4" w:space="0" w:color="auto"/>
              <w:right w:val="single" w:sz="4" w:space="0" w:color="auto"/>
            </w:tcBorders>
          </w:tcPr>
          <w:p w14:paraId="4F1DBAA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8E34C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8B217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8F990A"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7EEE10F" w14:textId="77777777" w:rsidR="00B33979" w:rsidRDefault="00B33979">
            <w:pPr>
              <w:pStyle w:val="TAL"/>
              <w:rPr>
                <w:sz w:val="16"/>
              </w:rPr>
            </w:pPr>
            <w:r>
              <w:rPr>
                <w:sz w:val="16"/>
              </w:rPr>
              <w:t>revised</w:t>
            </w:r>
          </w:p>
        </w:tc>
      </w:tr>
      <w:tr w:rsidR="00B33979" w14:paraId="3D68227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4881472" w14:textId="77777777" w:rsidR="00B33979" w:rsidRDefault="00B33979">
            <w:pPr>
              <w:pStyle w:val="TAL"/>
              <w:rPr>
                <w:sz w:val="16"/>
              </w:rPr>
            </w:pPr>
            <w:r>
              <w:rPr>
                <w:sz w:val="16"/>
              </w:rPr>
              <w:t>C3-242264</w:t>
            </w:r>
          </w:p>
        </w:tc>
        <w:tc>
          <w:tcPr>
            <w:tcW w:w="0" w:type="auto"/>
            <w:tcBorders>
              <w:top w:val="single" w:sz="4" w:space="0" w:color="auto"/>
              <w:left w:val="single" w:sz="4" w:space="0" w:color="auto"/>
              <w:bottom w:val="single" w:sz="4" w:space="0" w:color="auto"/>
              <w:right w:val="single" w:sz="4" w:space="0" w:color="auto"/>
            </w:tcBorders>
            <w:hideMark/>
          </w:tcPr>
          <w:p w14:paraId="538557AB" w14:textId="77777777" w:rsidR="00B33979" w:rsidRDefault="00B33979">
            <w:pPr>
              <w:pStyle w:val="TAL"/>
              <w:rPr>
                <w:sz w:val="16"/>
              </w:rPr>
            </w:pPr>
            <w:r>
              <w:rPr>
                <w:sz w:val="16"/>
              </w:rPr>
              <w:t>Removal of the Editor‘s Note for end of burst indication</w:t>
            </w:r>
          </w:p>
        </w:tc>
        <w:tc>
          <w:tcPr>
            <w:tcW w:w="0" w:type="auto"/>
            <w:tcBorders>
              <w:top w:val="single" w:sz="4" w:space="0" w:color="auto"/>
              <w:left w:val="single" w:sz="4" w:space="0" w:color="auto"/>
              <w:bottom w:val="single" w:sz="4" w:space="0" w:color="auto"/>
              <w:right w:val="single" w:sz="4" w:space="0" w:color="auto"/>
            </w:tcBorders>
            <w:hideMark/>
          </w:tcPr>
          <w:p w14:paraId="3D81176F"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6CCEC6"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545466B" w14:textId="77777777" w:rsidR="00B33979" w:rsidRDefault="00B33979">
            <w:pPr>
              <w:pStyle w:val="TAL"/>
              <w:rPr>
                <w:sz w:val="16"/>
              </w:rPr>
            </w:pPr>
            <w:r>
              <w:rPr>
                <w:sz w:val="16"/>
              </w:rPr>
              <w:t>829</w:t>
            </w:r>
          </w:p>
        </w:tc>
        <w:tc>
          <w:tcPr>
            <w:tcW w:w="0" w:type="auto"/>
            <w:tcBorders>
              <w:top w:val="single" w:sz="4" w:space="0" w:color="auto"/>
              <w:left w:val="single" w:sz="4" w:space="0" w:color="auto"/>
              <w:bottom w:val="single" w:sz="4" w:space="0" w:color="auto"/>
              <w:right w:val="single" w:sz="4" w:space="0" w:color="auto"/>
            </w:tcBorders>
          </w:tcPr>
          <w:p w14:paraId="1DAB2B1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A128B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A3A4A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F0B95D"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9041A0C" w14:textId="77777777" w:rsidR="00B33979" w:rsidRDefault="00B33979">
            <w:pPr>
              <w:pStyle w:val="TAL"/>
              <w:rPr>
                <w:sz w:val="16"/>
              </w:rPr>
            </w:pPr>
            <w:r>
              <w:rPr>
                <w:sz w:val="16"/>
              </w:rPr>
              <w:t>merged</w:t>
            </w:r>
          </w:p>
        </w:tc>
      </w:tr>
      <w:tr w:rsidR="00B33979" w14:paraId="35FC1D4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EFEFC7B" w14:textId="77777777" w:rsidR="00B33979" w:rsidRDefault="00B33979">
            <w:pPr>
              <w:pStyle w:val="TAL"/>
              <w:rPr>
                <w:sz w:val="16"/>
              </w:rPr>
            </w:pPr>
            <w:r>
              <w:rPr>
                <w:sz w:val="16"/>
              </w:rPr>
              <w:t>C3-242265</w:t>
            </w:r>
          </w:p>
        </w:tc>
        <w:tc>
          <w:tcPr>
            <w:tcW w:w="0" w:type="auto"/>
            <w:tcBorders>
              <w:top w:val="single" w:sz="4" w:space="0" w:color="auto"/>
              <w:left w:val="single" w:sz="4" w:space="0" w:color="auto"/>
              <w:bottom w:val="single" w:sz="4" w:space="0" w:color="auto"/>
              <w:right w:val="single" w:sz="4" w:space="0" w:color="auto"/>
            </w:tcBorders>
            <w:hideMark/>
          </w:tcPr>
          <w:p w14:paraId="7728DEEF" w14:textId="77777777" w:rsidR="00B33979" w:rsidRDefault="00B33979">
            <w:pPr>
              <w:pStyle w:val="TAL"/>
              <w:rPr>
                <w:sz w:val="16"/>
              </w:rPr>
            </w:pPr>
            <w:r>
              <w:rPr>
                <w:sz w:val="16"/>
              </w:rPr>
              <w:t>Removal of the Editor‘s Note for end of burst indication and PDV monitoring</w:t>
            </w:r>
          </w:p>
        </w:tc>
        <w:tc>
          <w:tcPr>
            <w:tcW w:w="0" w:type="auto"/>
            <w:tcBorders>
              <w:top w:val="single" w:sz="4" w:space="0" w:color="auto"/>
              <w:left w:val="single" w:sz="4" w:space="0" w:color="auto"/>
              <w:bottom w:val="single" w:sz="4" w:space="0" w:color="auto"/>
              <w:right w:val="single" w:sz="4" w:space="0" w:color="auto"/>
            </w:tcBorders>
            <w:hideMark/>
          </w:tcPr>
          <w:p w14:paraId="75FD785F"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FFD6F7"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CE67E59" w14:textId="77777777" w:rsidR="00B33979" w:rsidRDefault="00B33979">
            <w:pPr>
              <w:pStyle w:val="TAL"/>
              <w:rPr>
                <w:sz w:val="16"/>
              </w:rPr>
            </w:pPr>
            <w:r>
              <w:rPr>
                <w:sz w:val="16"/>
              </w:rPr>
              <w:t>623</w:t>
            </w:r>
          </w:p>
        </w:tc>
        <w:tc>
          <w:tcPr>
            <w:tcW w:w="0" w:type="auto"/>
            <w:tcBorders>
              <w:top w:val="single" w:sz="4" w:space="0" w:color="auto"/>
              <w:left w:val="single" w:sz="4" w:space="0" w:color="auto"/>
              <w:bottom w:val="single" w:sz="4" w:space="0" w:color="auto"/>
              <w:right w:val="single" w:sz="4" w:space="0" w:color="auto"/>
            </w:tcBorders>
          </w:tcPr>
          <w:p w14:paraId="4189F42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682B2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4C266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68F4FD"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C8B45A8" w14:textId="77777777" w:rsidR="00B33979" w:rsidRDefault="00B33979">
            <w:pPr>
              <w:pStyle w:val="TAL"/>
              <w:rPr>
                <w:sz w:val="16"/>
              </w:rPr>
            </w:pPr>
            <w:r>
              <w:rPr>
                <w:sz w:val="16"/>
              </w:rPr>
              <w:t>merged</w:t>
            </w:r>
          </w:p>
        </w:tc>
      </w:tr>
      <w:tr w:rsidR="00B33979" w14:paraId="79C41B9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3FB8E73" w14:textId="77777777" w:rsidR="00B33979" w:rsidRDefault="00B33979">
            <w:pPr>
              <w:pStyle w:val="TAL"/>
              <w:rPr>
                <w:sz w:val="16"/>
              </w:rPr>
            </w:pPr>
            <w:r>
              <w:rPr>
                <w:sz w:val="16"/>
              </w:rPr>
              <w:t>C3-242266</w:t>
            </w:r>
          </w:p>
        </w:tc>
        <w:tc>
          <w:tcPr>
            <w:tcW w:w="0" w:type="auto"/>
            <w:tcBorders>
              <w:top w:val="single" w:sz="4" w:space="0" w:color="auto"/>
              <w:left w:val="single" w:sz="4" w:space="0" w:color="auto"/>
              <w:bottom w:val="single" w:sz="4" w:space="0" w:color="auto"/>
              <w:right w:val="single" w:sz="4" w:space="0" w:color="auto"/>
            </w:tcBorders>
            <w:hideMark/>
          </w:tcPr>
          <w:p w14:paraId="049495F7" w14:textId="77777777" w:rsidR="00B33979" w:rsidRDefault="00B33979">
            <w:pPr>
              <w:pStyle w:val="TAL"/>
              <w:rPr>
                <w:sz w:val="16"/>
              </w:rPr>
            </w:pPr>
            <w:r>
              <w:rPr>
                <w:sz w:val="16"/>
              </w:rPr>
              <w:t>Removal of the Editor’s Note for multi-modal service</w:t>
            </w:r>
          </w:p>
        </w:tc>
        <w:tc>
          <w:tcPr>
            <w:tcW w:w="0" w:type="auto"/>
            <w:tcBorders>
              <w:top w:val="single" w:sz="4" w:space="0" w:color="auto"/>
              <w:left w:val="single" w:sz="4" w:space="0" w:color="auto"/>
              <w:bottom w:val="single" w:sz="4" w:space="0" w:color="auto"/>
              <w:right w:val="single" w:sz="4" w:space="0" w:color="auto"/>
            </w:tcBorders>
            <w:hideMark/>
          </w:tcPr>
          <w:p w14:paraId="5349E372"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A76787"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53B7B16" w14:textId="77777777" w:rsidR="00B33979" w:rsidRDefault="00B33979">
            <w:pPr>
              <w:pStyle w:val="TAL"/>
              <w:rPr>
                <w:sz w:val="16"/>
              </w:rPr>
            </w:pPr>
            <w:r>
              <w:rPr>
                <w:sz w:val="16"/>
              </w:rPr>
              <w:t>1241</w:t>
            </w:r>
          </w:p>
        </w:tc>
        <w:tc>
          <w:tcPr>
            <w:tcW w:w="0" w:type="auto"/>
            <w:tcBorders>
              <w:top w:val="single" w:sz="4" w:space="0" w:color="auto"/>
              <w:left w:val="single" w:sz="4" w:space="0" w:color="auto"/>
              <w:bottom w:val="single" w:sz="4" w:space="0" w:color="auto"/>
              <w:right w:val="single" w:sz="4" w:space="0" w:color="auto"/>
            </w:tcBorders>
          </w:tcPr>
          <w:p w14:paraId="45EDDB0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F9565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713E0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65CC96"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B669739" w14:textId="77777777" w:rsidR="00B33979" w:rsidRDefault="00B33979">
            <w:pPr>
              <w:pStyle w:val="TAL"/>
              <w:rPr>
                <w:sz w:val="16"/>
              </w:rPr>
            </w:pPr>
            <w:r>
              <w:rPr>
                <w:sz w:val="16"/>
              </w:rPr>
              <w:t>revised</w:t>
            </w:r>
          </w:p>
        </w:tc>
      </w:tr>
      <w:tr w:rsidR="00B33979" w14:paraId="7A1F80D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362ED9B" w14:textId="77777777" w:rsidR="00B33979" w:rsidRDefault="00B33979">
            <w:pPr>
              <w:pStyle w:val="TAL"/>
              <w:rPr>
                <w:sz w:val="16"/>
              </w:rPr>
            </w:pPr>
            <w:r>
              <w:rPr>
                <w:sz w:val="16"/>
              </w:rPr>
              <w:t>C3-242267</w:t>
            </w:r>
          </w:p>
        </w:tc>
        <w:tc>
          <w:tcPr>
            <w:tcW w:w="0" w:type="auto"/>
            <w:tcBorders>
              <w:top w:val="single" w:sz="4" w:space="0" w:color="auto"/>
              <w:left w:val="single" w:sz="4" w:space="0" w:color="auto"/>
              <w:bottom w:val="single" w:sz="4" w:space="0" w:color="auto"/>
              <w:right w:val="single" w:sz="4" w:space="0" w:color="auto"/>
            </w:tcBorders>
            <w:hideMark/>
          </w:tcPr>
          <w:p w14:paraId="3542426E" w14:textId="77777777" w:rsidR="00B33979" w:rsidRDefault="00B33979">
            <w:pPr>
              <w:pStyle w:val="TAL"/>
              <w:rPr>
                <w:sz w:val="16"/>
              </w:rPr>
            </w:pPr>
            <w:r>
              <w:rPr>
                <w:sz w:val="16"/>
              </w:rPr>
              <w:t>Support of correlation of two service data flows for RTT monitoring</w:t>
            </w:r>
          </w:p>
        </w:tc>
        <w:tc>
          <w:tcPr>
            <w:tcW w:w="0" w:type="auto"/>
            <w:tcBorders>
              <w:top w:val="single" w:sz="4" w:space="0" w:color="auto"/>
              <w:left w:val="single" w:sz="4" w:space="0" w:color="auto"/>
              <w:bottom w:val="single" w:sz="4" w:space="0" w:color="auto"/>
              <w:right w:val="single" w:sz="4" w:space="0" w:color="auto"/>
            </w:tcBorders>
            <w:hideMark/>
          </w:tcPr>
          <w:p w14:paraId="49FB37D3"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996687"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8FF30D2" w14:textId="77777777" w:rsidR="00B33979" w:rsidRDefault="00B33979">
            <w:pPr>
              <w:pStyle w:val="TAL"/>
              <w:rPr>
                <w:sz w:val="16"/>
              </w:rPr>
            </w:pPr>
            <w:r>
              <w:rPr>
                <w:sz w:val="16"/>
              </w:rPr>
              <w:t>624</w:t>
            </w:r>
          </w:p>
        </w:tc>
        <w:tc>
          <w:tcPr>
            <w:tcW w:w="0" w:type="auto"/>
            <w:tcBorders>
              <w:top w:val="single" w:sz="4" w:space="0" w:color="auto"/>
              <w:left w:val="single" w:sz="4" w:space="0" w:color="auto"/>
              <w:bottom w:val="single" w:sz="4" w:space="0" w:color="auto"/>
              <w:right w:val="single" w:sz="4" w:space="0" w:color="auto"/>
            </w:tcBorders>
          </w:tcPr>
          <w:p w14:paraId="6100B1B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AEB9F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21BFBB"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C531FE"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11B9492" w14:textId="77777777" w:rsidR="00B33979" w:rsidRDefault="00B33979">
            <w:pPr>
              <w:pStyle w:val="TAL"/>
              <w:rPr>
                <w:sz w:val="16"/>
              </w:rPr>
            </w:pPr>
            <w:r>
              <w:rPr>
                <w:sz w:val="16"/>
              </w:rPr>
              <w:t>revised</w:t>
            </w:r>
          </w:p>
        </w:tc>
      </w:tr>
      <w:tr w:rsidR="00B33979" w14:paraId="51778F1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59E0C0D" w14:textId="77777777" w:rsidR="00B33979" w:rsidRDefault="00B33979">
            <w:pPr>
              <w:pStyle w:val="TAL"/>
              <w:rPr>
                <w:sz w:val="16"/>
              </w:rPr>
            </w:pPr>
            <w:r>
              <w:rPr>
                <w:sz w:val="16"/>
              </w:rPr>
              <w:t>C3-242268</w:t>
            </w:r>
          </w:p>
        </w:tc>
        <w:tc>
          <w:tcPr>
            <w:tcW w:w="0" w:type="auto"/>
            <w:tcBorders>
              <w:top w:val="single" w:sz="4" w:space="0" w:color="auto"/>
              <w:left w:val="single" w:sz="4" w:space="0" w:color="auto"/>
              <w:bottom w:val="single" w:sz="4" w:space="0" w:color="auto"/>
              <w:right w:val="single" w:sz="4" w:space="0" w:color="auto"/>
            </w:tcBorders>
            <w:hideMark/>
          </w:tcPr>
          <w:p w14:paraId="3B4109B1" w14:textId="77777777" w:rsidR="00B33979" w:rsidRDefault="00B33979">
            <w:pPr>
              <w:pStyle w:val="TAL"/>
              <w:rPr>
                <w:sz w:val="16"/>
              </w:rPr>
            </w:pPr>
            <w:r>
              <w:rPr>
                <w:sz w:val="16"/>
              </w:rPr>
              <w:t>Support of correlation of two service data flows for RTT monitoring</w:t>
            </w:r>
          </w:p>
        </w:tc>
        <w:tc>
          <w:tcPr>
            <w:tcW w:w="0" w:type="auto"/>
            <w:tcBorders>
              <w:top w:val="single" w:sz="4" w:space="0" w:color="auto"/>
              <w:left w:val="single" w:sz="4" w:space="0" w:color="auto"/>
              <w:bottom w:val="single" w:sz="4" w:space="0" w:color="auto"/>
              <w:right w:val="single" w:sz="4" w:space="0" w:color="auto"/>
            </w:tcBorders>
            <w:hideMark/>
          </w:tcPr>
          <w:p w14:paraId="491DA344"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0D4AFC"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60272DF" w14:textId="77777777" w:rsidR="00B33979" w:rsidRDefault="00B33979">
            <w:pPr>
              <w:pStyle w:val="TAL"/>
              <w:rPr>
                <w:sz w:val="16"/>
              </w:rPr>
            </w:pPr>
            <w:r>
              <w:rPr>
                <w:sz w:val="16"/>
              </w:rPr>
              <w:t>1242</w:t>
            </w:r>
          </w:p>
        </w:tc>
        <w:tc>
          <w:tcPr>
            <w:tcW w:w="0" w:type="auto"/>
            <w:tcBorders>
              <w:top w:val="single" w:sz="4" w:space="0" w:color="auto"/>
              <w:left w:val="single" w:sz="4" w:space="0" w:color="auto"/>
              <w:bottom w:val="single" w:sz="4" w:space="0" w:color="auto"/>
              <w:right w:val="single" w:sz="4" w:space="0" w:color="auto"/>
            </w:tcBorders>
          </w:tcPr>
          <w:p w14:paraId="66FDC03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C494D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8FBEA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92A4E6"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0CCF249" w14:textId="77777777" w:rsidR="00B33979" w:rsidRDefault="00B33979">
            <w:pPr>
              <w:pStyle w:val="TAL"/>
              <w:rPr>
                <w:sz w:val="16"/>
              </w:rPr>
            </w:pPr>
            <w:r>
              <w:rPr>
                <w:sz w:val="16"/>
              </w:rPr>
              <w:t>merged</w:t>
            </w:r>
          </w:p>
        </w:tc>
      </w:tr>
      <w:tr w:rsidR="00B33979" w14:paraId="27AD4CB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2BA5F5E" w14:textId="77777777" w:rsidR="00B33979" w:rsidRDefault="00B33979">
            <w:pPr>
              <w:pStyle w:val="TAL"/>
              <w:rPr>
                <w:sz w:val="16"/>
              </w:rPr>
            </w:pPr>
            <w:r>
              <w:rPr>
                <w:sz w:val="16"/>
              </w:rPr>
              <w:t>C3-242269</w:t>
            </w:r>
          </w:p>
        </w:tc>
        <w:tc>
          <w:tcPr>
            <w:tcW w:w="0" w:type="auto"/>
            <w:tcBorders>
              <w:top w:val="single" w:sz="4" w:space="0" w:color="auto"/>
              <w:left w:val="single" w:sz="4" w:space="0" w:color="auto"/>
              <w:bottom w:val="single" w:sz="4" w:space="0" w:color="auto"/>
              <w:right w:val="single" w:sz="4" w:space="0" w:color="auto"/>
            </w:tcBorders>
            <w:hideMark/>
          </w:tcPr>
          <w:p w14:paraId="72E98CE9" w14:textId="77777777" w:rsidR="00B33979" w:rsidRDefault="00B33979">
            <w:pPr>
              <w:pStyle w:val="TAL"/>
              <w:rPr>
                <w:sz w:val="16"/>
              </w:rPr>
            </w:pPr>
            <w:r>
              <w:rPr>
                <w:sz w:val="16"/>
              </w:rPr>
              <w:t>Adding AMPolicyDataPatch data type</w:t>
            </w:r>
          </w:p>
        </w:tc>
        <w:tc>
          <w:tcPr>
            <w:tcW w:w="0" w:type="auto"/>
            <w:tcBorders>
              <w:top w:val="single" w:sz="4" w:space="0" w:color="auto"/>
              <w:left w:val="single" w:sz="4" w:space="0" w:color="auto"/>
              <w:bottom w:val="single" w:sz="4" w:space="0" w:color="auto"/>
              <w:right w:val="single" w:sz="4" w:space="0" w:color="auto"/>
            </w:tcBorders>
            <w:hideMark/>
          </w:tcPr>
          <w:p w14:paraId="04CFB8EA" w14:textId="77777777" w:rsidR="00B33979" w:rsidRDefault="00B33979">
            <w:pPr>
              <w:pStyle w:val="TAL"/>
              <w:rPr>
                <w:sz w:val="16"/>
              </w:rPr>
            </w:pPr>
            <w:r>
              <w:rPr>
                <w:sz w:val="16"/>
              </w:rPr>
              <w:t>China Telecom, Oracle</w:t>
            </w:r>
          </w:p>
        </w:tc>
        <w:tc>
          <w:tcPr>
            <w:tcW w:w="0" w:type="auto"/>
            <w:tcBorders>
              <w:top w:val="single" w:sz="4" w:space="0" w:color="auto"/>
              <w:left w:val="single" w:sz="4" w:space="0" w:color="auto"/>
              <w:bottom w:val="single" w:sz="4" w:space="0" w:color="auto"/>
              <w:right w:val="single" w:sz="4" w:space="0" w:color="auto"/>
            </w:tcBorders>
            <w:hideMark/>
          </w:tcPr>
          <w:p w14:paraId="2FF59CA2"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C86D275" w14:textId="77777777" w:rsidR="00B33979" w:rsidRDefault="00B33979">
            <w:pPr>
              <w:pStyle w:val="TAL"/>
              <w:rPr>
                <w:sz w:val="16"/>
              </w:rPr>
            </w:pPr>
            <w:r>
              <w:rPr>
                <w:sz w:val="16"/>
              </w:rPr>
              <w:t>501</w:t>
            </w:r>
          </w:p>
        </w:tc>
        <w:tc>
          <w:tcPr>
            <w:tcW w:w="0" w:type="auto"/>
            <w:tcBorders>
              <w:top w:val="single" w:sz="4" w:space="0" w:color="auto"/>
              <w:left w:val="single" w:sz="4" w:space="0" w:color="auto"/>
              <w:bottom w:val="single" w:sz="4" w:space="0" w:color="auto"/>
              <w:right w:val="single" w:sz="4" w:space="0" w:color="auto"/>
            </w:tcBorders>
          </w:tcPr>
          <w:p w14:paraId="5B44CA0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06CA8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93828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03D3A7" w14:textId="77777777" w:rsidR="00B33979" w:rsidRDefault="00B33979">
            <w:pPr>
              <w:pStyle w:val="TAL"/>
              <w:rPr>
                <w:sz w:val="16"/>
              </w:rPr>
            </w:pPr>
            <w:r>
              <w:rPr>
                <w:sz w:val="16"/>
              </w:rPr>
              <w:t>eNA_Ph3, TEI18_SLAMUP</w:t>
            </w:r>
          </w:p>
        </w:tc>
        <w:tc>
          <w:tcPr>
            <w:tcW w:w="0" w:type="auto"/>
            <w:tcBorders>
              <w:top w:val="single" w:sz="4" w:space="0" w:color="auto"/>
              <w:left w:val="single" w:sz="4" w:space="0" w:color="auto"/>
              <w:bottom w:val="single" w:sz="4" w:space="0" w:color="auto"/>
              <w:right w:val="single" w:sz="4" w:space="0" w:color="auto"/>
            </w:tcBorders>
            <w:hideMark/>
          </w:tcPr>
          <w:p w14:paraId="7FDBA09B" w14:textId="77777777" w:rsidR="00B33979" w:rsidRDefault="00B33979">
            <w:pPr>
              <w:pStyle w:val="TAL"/>
              <w:rPr>
                <w:sz w:val="16"/>
              </w:rPr>
            </w:pPr>
            <w:r>
              <w:rPr>
                <w:sz w:val="16"/>
              </w:rPr>
              <w:t>merged</w:t>
            </w:r>
          </w:p>
        </w:tc>
      </w:tr>
      <w:tr w:rsidR="00B33979" w14:paraId="4CA157E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E653D22" w14:textId="77777777" w:rsidR="00B33979" w:rsidRDefault="00B33979">
            <w:pPr>
              <w:pStyle w:val="TAL"/>
              <w:rPr>
                <w:sz w:val="16"/>
              </w:rPr>
            </w:pPr>
            <w:r>
              <w:rPr>
                <w:sz w:val="16"/>
              </w:rPr>
              <w:t>C3-242270</w:t>
            </w:r>
          </w:p>
        </w:tc>
        <w:tc>
          <w:tcPr>
            <w:tcW w:w="0" w:type="auto"/>
            <w:tcBorders>
              <w:top w:val="single" w:sz="4" w:space="0" w:color="auto"/>
              <w:left w:val="single" w:sz="4" w:space="0" w:color="auto"/>
              <w:bottom w:val="single" w:sz="4" w:space="0" w:color="auto"/>
              <w:right w:val="single" w:sz="4" w:space="0" w:color="auto"/>
            </w:tcBorders>
            <w:hideMark/>
          </w:tcPr>
          <w:p w14:paraId="4CE718B8" w14:textId="77777777" w:rsidR="00B33979" w:rsidRDefault="00B33979">
            <w:pPr>
              <w:pStyle w:val="TAL"/>
              <w:rPr>
                <w:sz w:val="16"/>
              </w:rPr>
            </w:pPr>
            <w:r>
              <w:rPr>
                <w:sz w:val="16"/>
              </w:rPr>
              <w:t>Support of updating restricted status in UDR</w:t>
            </w:r>
          </w:p>
        </w:tc>
        <w:tc>
          <w:tcPr>
            <w:tcW w:w="0" w:type="auto"/>
            <w:tcBorders>
              <w:top w:val="single" w:sz="4" w:space="0" w:color="auto"/>
              <w:left w:val="single" w:sz="4" w:space="0" w:color="auto"/>
              <w:bottom w:val="single" w:sz="4" w:space="0" w:color="auto"/>
              <w:right w:val="single" w:sz="4" w:space="0" w:color="auto"/>
            </w:tcBorders>
            <w:hideMark/>
          </w:tcPr>
          <w:p w14:paraId="58AC1CBD" w14:textId="77777777" w:rsidR="00B33979" w:rsidRDefault="00B3397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DD76CF4"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C7BB4DE" w14:textId="77777777" w:rsidR="00B33979" w:rsidRDefault="00B33979">
            <w:pPr>
              <w:pStyle w:val="TAL"/>
              <w:rPr>
                <w:sz w:val="16"/>
              </w:rPr>
            </w:pPr>
            <w:r>
              <w:rPr>
                <w:sz w:val="16"/>
              </w:rPr>
              <w:t>543</w:t>
            </w:r>
          </w:p>
        </w:tc>
        <w:tc>
          <w:tcPr>
            <w:tcW w:w="0" w:type="auto"/>
            <w:tcBorders>
              <w:top w:val="single" w:sz="4" w:space="0" w:color="auto"/>
              <w:left w:val="single" w:sz="4" w:space="0" w:color="auto"/>
              <w:bottom w:val="single" w:sz="4" w:space="0" w:color="auto"/>
              <w:right w:val="single" w:sz="4" w:space="0" w:color="auto"/>
            </w:tcBorders>
          </w:tcPr>
          <w:p w14:paraId="20D6758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677D7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44BAE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C43CF7"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96396EA" w14:textId="77777777" w:rsidR="00B33979" w:rsidRDefault="00B33979">
            <w:pPr>
              <w:pStyle w:val="TAL"/>
              <w:rPr>
                <w:sz w:val="16"/>
              </w:rPr>
            </w:pPr>
            <w:r>
              <w:rPr>
                <w:sz w:val="16"/>
              </w:rPr>
              <w:t>revised</w:t>
            </w:r>
          </w:p>
        </w:tc>
      </w:tr>
      <w:tr w:rsidR="00B33979" w14:paraId="58513C0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4B67BBB" w14:textId="77777777" w:rsidR="00B33979" w:rsidRDefault="00B33979">
            <w:pPr>
              <w:pStyle w:val="TAL"/>
              <w:rPr>
                <w:sz w:val="16"/>
              </w:rPr>
            </w:pPr>
            <w:r>
              <w:rPr>
                <w:sz w:val="16"/>
              </w:rPr>
              <w:t>C3-242271</w:t>
            </w:r>
          </w:p>
        </w:tc>
        <w:tc>
          <w:tcPr>
            <w:tcW w:w="0" w:type="auto"/>
            <w:tcBorders>
              <w:top w:val="single" w:sz="4" w:space="0" w:color="auto"/>
              <w:left w:val="single" w:sz="4" w:space="0" w:color="auto"/>
              <w:bottom w:val="single" w:sz="4" w:space="0" w:color="auto"/>
              <w:right w:val="single" w:sz="4" w:space="0" w:color="auto"/>
            </w:tcBorders>
            <w:hideMark/>
          </w:tcPr>
          <w:p w14:paraId="47B598F6" w14:textId="77777777" w:rsidR="00B33979" w:rsidRDefault="00B33979">
            <w:pPr>
              <w:pStyle w:val="TAL"/>
              <w:rPr>
                <w:sz w:val="16"/>
              </w:rPr>
            </w:pPr>
            <w:r>
              <w:rPr>
                <w:sz w:val="16"/>
              </w:rPr>
              <w:t>Update of XRM_5G feature name for TSC Traffic</w:t>
            </w:r>
          </w:p>
        </w:tc>
        <w:tc>
          <w:tcPr>
            <w:tcW w:w="0" w:type="auto"/>
            <w:tcBorders>
              <w:top w:val="single" w:sz="4" w:space="0" w:color="auto"/>
              <w:left w:val="single" w:sz="4" w:space="0" w:color="auto"/>
              <w:bottom w:val="single" w:sz="4" w:space="0" w:color="auto"/>
              <w:right w:val="single" w:sz="4" w:space="0" w:color="auto"/>
            </w:tcBorders>
            <w:hideMark/>
          </w:tcPr>
          <w:p w14:paraId="1CBA0204" w14:textId="77777777" w:rsidR="00B33979" w:rsidRDefault="00B33979">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6EC1578"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A00510B" w14:textId="77777777" w:rsidR="00B33979" w:rsidRDefault="00B33979">
            <w:pPr>
              <w:pStyle w:val="TAL"/>
              <w:rPr>
                <w:sz w:val="16"/>
              </w:rPr>
            </w:pPr>
            <w:r>
              <w:rPr>
                <w:sz w:val="16"/>
              </w:rPr>
              <w:t>830</w:t>
            </w:r>
          </w:p>
        </w:tc>
        <w:tc>
          <w:tcPr>
            <w:tcW w:w="0" w:type="auto"/>
            <w:tcBorders>
              <w:top w:val="single" w:sz="4" w:space="0" w:color="auto"/>
              <w:left w:val="single" w:sz="4" w:space="0" w:color="auto"/>
              <w:bottom w:val="single" w:sz="4" w:space="0" w:color="auto"/>
              <w:right w:val="single" w:sz="4" w:space="0" w:color="auto"/>
            </w:tcBorders>
          </w:tcPr>
          <w:p w14:paraId="0931F28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32159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72EE9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37DB31"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5E0B374" w14:textId="77777777" w:rsidR="00B33979" w:rsidRDefault="00B33979">
            <w:pPr>
              <w:pStyle w:val="TAL"/>
              <w:rPr>
                <w:sz w:val="16"/>
              </w:rPr>
            </w:pPr>
            <w:r>
              <w:rPr>
                <w:sz w:val="16"/>
              </w:rPr>
              <w:t>revised</w:t>
            </w:r>
          </w:p>
        </w:tc>
      </w:tr>
      <w:tr w:rsidR="00B33979" w14:paraId="5A1A550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F7814E2" w14:textId="77777777" w:rsidR="00B33979" w:rsidRDefault="00B33979">
            <w:pPr>
              <w:pStyle w:val="TAL"/>
              <w:rPr>
                <w:sz w:val="16"/>
              </w:rPr>
            </w:pPr>
            <w:r>
              <w:rPr>
                <w:sz w:val="16"/>
              </w:rPr>
              <w:t>C3-242272</w:t>
            </w:r>
          </w:p>
        </w:tc>
        <w:tc>
          <w:tcPr>
            <w:tcW w:w="0" w:type="auto"/>
            <w:tcBorders>
              <w:top w:val="single" w:sz="4" w:space="0" w:color="auto"/>
              <w:left w:val="single" w:sz="4" w:space="0" w:color="auto"/>
              <w:bottom w:val="single" w:sz="4" w:space="0" w:color="auto"/>
              <w:right w:val="single" w:sz="4" w:space="0" w:color="auto"/>
            </w:tcBorders>
            <w:hideMark/>
          </w:tcPr>
          <w:p w14:paraId="7CC5FB1D" w14:textId="77777777" w:rsidR="00B33979" w:rsidRDefault="00B33979">
            <w:pPr>
              <w:pStyle w:val="TAL"/>
              <w:rPr>
                <w:sz w:val="16"/>
              </w:rPr>
            </w:pPr>
            <w:r>
              <w:rPr>
                <w:sz w:val="16"/>
              </w:rPr>
              <w:t>Update of XRM_5G feature name for TSC Traffic</w:t>
            </w:r>
          </w:p>
        </w:tc>
        <w:tc>
          <w:tcPr>
            <w:tcW w:w="0" w:type="auto"/>
            <w:tcBorders>
              <w:top w:val="single" w:sz="4" w:space="0" w:color="auto"/>
              <w:left w:val="single" w:sz="4" w:space="0" w:color="auto"/>
              <w:bottom w:val="single" w:sz="4" w:space="0" w:color="auto"/>
              <w:right w:val="single" w:sz="4" w:space="0" w:color="auto"/>
            </w:tcBorders>
            <w:hideMark/>
          </w:tcPr>
          <w:p w14:paraId="523F7FA5" w14:textId="77777777" w:rsidR="00B33979" w:rsidRDefault="00B33979">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910BD5F"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23DDCF3" w14:textId="77777777" w:rsidR="00B33979" w:rsidRDefault="00B33979">
            <w:pPr>
              <w:pStyle w:val="TAL"/>
              <w:rPr>
                <w:sz w:val="16"/>
              </w:rPr>
            </w:pPr>
            <w:r>
              <w:rPr>
                <w:sz w:val="16"/>
              </w:rPr>
              <w:t>625</w:t>
            </w:r>
          </w:p>
        </w:tc>
        <w:tc>
          <w:tcPr>
            <w:tcW w:w="0" w:type="auto"/>
            <w:tcBorders>
              <w:top w:val="single" w:sz="4" w:space="0" w:color="auto"/>
              <w:left w:val="single" w:sz="4" w:space="0" w:color="auto"/>
              <w:bottom w:val="single" w:sz="4" w:space="0" w:color="auto"/>
              <w:right w:val="single" w:sz="4" w:space="0" w:color="auto"/>
            </w:tcBorders>
          </w:tcPr>
          <w:p w14:paraId="5A521E4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609F5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CE087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270BED"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8016F5F" w14:textId="77777777" w:rsidR="00B33979" w:rsidRDefault="00B33979">
            <w:pPr>
              <w:pStyle w:val="TAL"/>
              <w:rPr>
                <w:sz w:val="16"/>
              </w:rPr>
            </w:pPr>
            <w:r>
              <w:rPr>
                <w:sz w:val="16"/>
              </w:rPr>
              <w:t>revised</w:t>
            </w:r>
          </w:p>
        </w:tc>
      </w:tr>
      <w:tr w:rsidR="00B33979" w14:paraId="2FD0F51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F3D766A" w14:textId="77777777" w:rsidR="00B33979" w:rsidRDefault="00B33979">
            <w:pPr>
              <w:pStyle w:val="TAL"/>
              <w:rPr>
                <w:sz w:val="16"/>
              </w:rPr>
            </w:pPr>
            <w:r>
              <w:rPr>
                <w:sz w:val="16"/>
              </w:rPr>
              <w:t>C3-242273</w:t>
            </w:r>
          </w:p>
        </w:tc>
        <w:tc>
          <w:tcPr>
            <w:tcW w:w="0" w:type="auto"/>
            <w:tcBorders>
              <w:top w:val="single" w:sz="4" w:space="0" w:color="auto"/>
              <w:left w:val="single" w:sz="4" w:space="0" w:color="auto"/>
              <w:bottom w:val="single" w:sz="4" w:space="0" w:color="auto"/>
              <w:right w:val="single" w:sz="4" w:space="0" w:color="auto"/>
            </w:tcBorders>
            <w:hideMark/>
          </w:tcPr>
          <w:p w14:paraId="33F49E2B" w14:textId="77777777" w:rsidR="00B33979" w:rsidRDefault="00B33979">
            <w:pPr>
              <w:pStyle w:val="TAL"/>
              <w:rPr>
                <w:sz w:val="16"/>
              </w:rPr>
            </w:pPr>
            <w:r>
              <w:rPr>
                <w:sz w:val="16"/>
              </w:rPr>
              <w:t>Correction of the full name of NSCE</w:t>
            </w:r>
          </w:p>
        </w:tc>
        <w:tc>
          <w:tcPr>
            <w:tcW w:w="0" w:type="auto"/>
            <w:tcBorders>
              <w:top w:val="single" w:sz="4" w:space="0" w:color="auto"/>
              <w:left w:val="single" w:sz="4" w:space="0" w:color="auto"/>
              <w:bottom w:val="single" w:sz="4" w:space="0" w:color="auto"/>
              <w:right w:val="single" w:sz="4" w:space="0" w:color="auto"/>
            </w:tcBorders>
            <w:hideMark/>
          </w:tcPr>
          <w:p w14:paraId="4A64B368" w14:textId="77777777" w:rsidR="00B33979" w:rsidRDefault="00B33979">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4438A2E"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7E18C1AD" w14:textId="77777777" w:rsidR="00B33979" w:rsidRDefault="00B33979">
            <w:pPr>
              <w:pStyle w:val="TAL"/>
              <w:rPr>
                <w:sz w:val="16"/>
              </w:rPr>
            </w:pPr>
            <w:r>
              <w:rPr>
                <w:sz w:val="16"/>
              </w:rPr>
              <w:t>16</w:t>
            </w:r>
          </w:p>
        </w:tc>
        <w:tc>
          <w:tcPr>
            <w:tcW w:w="0" w:type="auto"/>
            <w:tcBorders>
              <w:top w:val="single" w:sz="4" w:space="0" w:color="auto"/>
              <w:left w:val="single" w:sz="4" w:space="0" w:color="auto"/>
              <w:bottom w:val="single" w:sz="4" w:space="0" w:color="auto"/>
              <w:right w:val="single" w:sz="4" w:space="0" w:color="auto"/>
            </w:tcBorders>
          </w:tcPr>
          <w:p w14:paraId="16CB082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0589C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83728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CE9491"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4E26567E" w14:textId="77777777" w:rsidR="00B33979" w:rsidRDefault="00B33979">
            <w:pPr>
              <w:pStyle w:val="TAL"/>
              <w:rPr>
                <w:sz w:val="16"/>
              </w:rPr>
            </w:pPr>
            <w:r>
              <w:rPr>
                <w:sz w:val="16"/>
              </w:rPr>
              <w:t>revised</w:t>
            </w:r>
          </w:p>
        </w:tc>
      </w:tr>
      <w:tr w:rsidR="00B33979" w14:paraId="159AD7B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E585577" w14:textId="77777777" w:rsidR="00B33979" w:rsidRDefault="00B33979">
            <w:pPr>
              <w:pStyle w:val="TAL"/>
              <w:rPr>
                <w:sz w:val="16"/>
              </w:rPr>
            </w:pPr>
            <w:r>
              <w:rPr>
                <w:sz w:val="16"/>
              </w:rPr>
              <w:t>C3-242274</w:t>
            </w:r>
          </w:p>
        </w:tc>
        <w:tc>
          <w:tcPr>
            <w:tcW w:w="0" w:type="auto"/>
            <w:tcBorders>
              <w:top w:val="single" w:sz="4" w:space="0" w:color="auto"/>
              <w:left w:val="single" w:sz="4" w:space="0" w:color="auto"/>
              <w:bottom w:val="single" w:sz="4" w:space="0" w:color="auto"/>
              <w:right w:val="single" w:sz="4" w:space="0" w:color="auto"/>
            </w:tcBorders>
            <w:hideMark/>
          </w:tcPr>
          <w:p w14:paraId="1DD3A0B5" w14:textId="77777777" w:rsidR="00B33979" w:rsidRDefault="00B33979">
            <w:pPr>
              <w:pStyle w:val="TAL"/>
              <w:rPr>
                <w:sz w:val="16"/>
              </w:rPr>
            </w:pPr>
            <w:r>
              <w:rPr>
                <w:sz w:val="16"/>
              </w:rPr>
              <w:t>Corrections on traffic correlation notify</w:t>
            </w:r>
          </w:p>
        </w:tc>
        <w:tc>
          <w:tcPr>
            <w:tcW w:w="0" w:type="auto"/>
            <w:tcBorders>
              <w:top w:val="single" w:sz="4" w:space="0" w:color="auto"/>
              <w:left w:val="single" w:sz="4" w:space="0" w:color="auto"/>
              <w:bottom w:val="single" w:sz="4" w:space="0" w:color="auto"/>
              <w:right w:val="single" w:sz="4" w:space="0" w:color="auto"/>
            </w:tcBorders>
            <w:hideMark/>
          </w:tcPr>
          <w:p w14:paraId="5AC8F793"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CEA89A"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152712DC" w14:textId="77777777" w:rsidR="00B33979" w:rsidRDefault="00B33979">
            <w:pPr>
              <w:pStyle w:val="TAL"/>
              <w:rPr>
                <w:sz w:val="16"/>
              </w:rPr>
            </w:pPr>
            <w:r>
              <w:rPr>
                <w:sz w:val="16"/>
              </w:rPr>
              <w:t>266</w:t>
            </w:r>
          </w:p>
        </w:tc>
        <w:tc>
          <w:tcPr>
            <w:tcW w:w="0" w:type="auto"/>
            <w:tcBorders>
              <w:top w:val="single" w:sz="4" w:space="0" w:color="auto"/>
              <w:left w:val="single" w:sz="4" w:space="0" w:color="auto"/>
              <w:bottom w:val="single" w:sz="4" w:space="0" w:color="auto"/>
              <w:right w:val="single" w:sz="4" w:space="0" w:color="auto"/>
            </w:tcBorders>
          </w:tcPr>
          <w:p w14:paraId="170B3F9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934A2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90091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B9922C"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68295B27" w14:textId="77777777" w:rsidR="00B33979" w:rsidRDefault="00B33979">
            <w:pPr>
              <w:pStyle w:val="TAL"/>
              <w:rPr>
                <w:sz w:val="16"/>
              </w:rPr>
            </w:pPr>
            <w:r>
              <w:rPr>
                <w:sz w:val="16"/>
              </w:rPr>
              <w:t>agreed</w:t>
            </w:r>
          </w:p>
        </w:tc>
      </w:tr>
      <w:tr w:rsidR="00B33979" w14:paraId="58BEBDC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0523436" w14:textId="77777777" w:rsidR="00B33979" w:rsidRDefault="00B33979">
            <w:pPr>
              <w:pStyle w:val="TAL"/>
              <w:rPr>
                <w:sz w:val="16"/>
              </w:rPr>
            </w:pPr>
            <w:r>
              <w:rPr>
                <w:sz w:val="16"/>
              </w:rPr>
              <w:t>C3-242275</w:t>
            </w:r>
          </w:p>
        </w:tc>
        <w:tc>
          <w:tcPr>
            <w:tcW w:w="0" w:type="auto"/>
            <w:tcBorders>
              <w:top w:val="single" w:sz="4" w:space="0" w:color="auto"/>
              <w:left w:val="single" w:sz="4" w:space="0" w:color="auto"/>
              <w:bottom w:val="single" w:sz="4" w:space="0" w:color="auto"/>
              <w:right w:val="single" w:sz="4" w:space="0" w:color="auto"/>
            </w:tcBorders>
            <w:hideMark/>
          </w:tcPr>
          <w:p w14:paraId="1CA9E651" w14:textId="77777777" w:rsidR="00B33979" w:rsidRDefault="00B33979">
            <w:pPr>
              <w:pStyle w:val="TAL"/>
              <w:rPr>
                <w:sz w:val="16"/>
              </w:rPr>
            </w:pPr>
            <w:r>
              <w:rPr>
                <w:sz w:val="16"/>
              </w:rPr>
              <w:t>Removal of the Editor’s note about ECS Address Configuration Information</w:t>
            </w:r>
          </w:p>
        </w:tc>
        <w:tc>
          <w:tcPr>
            <w:tcW w:w="0" w:type="auto"/>
            <w:tcBorders>
              <w:top w:val="single" w:sz="4" w:space="0" w:color="auto"/>
              <w:left w:val="single" w:sz="4" w:space="0" w:color="auto"/>
              <w:bottom w:val="single" w:sz="4" w:space="0" w:color="auto"/>
              <w:right w:val="single" w:sz="4" w:space="0" w:color="auto"/>
            </w:tcBorders>
            <w:hideMark/>
          </w:tcPr>
          <w:p w14:paraId="3CF57E14"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F29823"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5C34C81" w14:textId="77777777" w:rsidR="00B33979" w:rsidRDefault="00B33979">
            <w:pPr>
              <w:pStyle w:val="TAL"/>
              <w:rPr>
                <w:sz w:val="16"/>
              </w:rPr>
            </w:pPr>
            <w:r>
              <w:rPr>
                <w:sz w:val="16"/>
              </w:rPr>
              <w:t>178</w:t>
            </w:r>
          </w:p>
        </w:tc>
        <w:tc>
          <w:tcPr>
            <w:tcW w:w="0" w:type="auto"/>
            <w:tcBorders>
              <w:top w:val="single" w:sz="4" w:space="0" w:color="auto"/>
              <w:left w:val="single" w:sz="4" w:space="0" w:color="auto"/>
              <w:bottom w:val="single" w:sz="4" w:space="0" w:color="auto"/>
              <w:right w:val="single" w:sz="4" w:space="0" w:color="auto"/>
            </w:tcBorders>
          </w:tcPr>
          <w:p w14:paraId="105AF03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BF4C4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DDD36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04C6B5"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B47B385" w14:textId="77777777" w:rsidR="00B33979" w:rsidRDefault="00B33979">
            <w:pPr>
              <w:pStyle w:val="TAL"/>
              <w:rPr>
                <w:sz w:val="16"/>
              </w:rPr>
            </w:pPr>
            <w:r>
              <w:rPr>
                <w:sz w:val="16"/>
              </w:rPr>
              <w:t>revised</w:t>
            </w:r>
          </w:p>
        </w:tc>
      </w:tr>
      <w:tr w:rsidR="00B33979" w14:paraId="672161E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8832135" w14:textId="77777777" w:rsidR="00B33979" w:rsidRDefault="00B33979">
            <w:pPr>
              <w:pStyle w:val="TAL"/>
              <w:rPr>
                <w:sz w:val="16"/>
              </w:rPr>
            </w:pPr>
            <w:r>
              <w:rPr>
                <w:sz w:val="16"/>
              </w:rPr>
              <w:t>C3-242276</w:t>
            </w:r>
          </w:p>
        </w:tc>
        <w:tc>
          <w:tcPr>
            <w:tcW w:w="0" w:type="auto"/>
            <w:tcBorders>
              <w:top w:val="single" w:sz="4" w:space="0" w:color="auto"/>
              <w:left w:val="single" w:sz="4" w:space="0" w:color="auto"/>
              <w:bottom w:val="single" w:sz="4" w:space="0" w:color="auto"/>
              <w:right w:val="single" w:sz="4" w:space="0" w:color="auto"/>
            </w:tcBorders>
            <w:hideMark/>
          </w:tcPr>
          <w:p w14:paraId="499DC4A5" w14:textId="77777777" w:rsidR="00B33979" w:rsidRDefault="00B33979">
            <w:pPr>
              <w:pStyle w:val="TAL"/>
              <w:rPr>
                <w:sz w:val="16"/>
              </w:rPr>
            </w:pPr>
            <w:r>
              <w:rPr>
                <w:sz w:val="16"/>
              </w:rPr>
              <w:t>Removal of the Editor’s note about traffic influence service</w:t>
            </w:r>
          </w:p>
        </w:tc>
        <w:tc>
          <w:tcPr>
            <w:tcW w:w="0" w:type="auto"/>
            <w:tcBorders>
              <w:top w:val="single" w:sz="4" w:space="0" w:color="auto"/>
              <w:left w:val="single" w:sz="4" w:space="0" w:color="auto"/>
              <w:bottom w:val="single" w:sz="4" w:space="0" w:color="auto"/>
              <w:right w:val="single" w:sz="4" w:space="0" w:color="auto"/>
            </w:tcBorders>
            <w:hideMark/>
          </w:tcPr>
          <w:p w14:paraId="448DD857"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B158C0"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7EA67ABD" w14:textId="77777777" w:rsidR="00B33979" w:rsidRDefault="00B33979">
            <w:pPr>
              <w:pStyle w:val="TAL"/>
              <w:rPr>
                <w:sz w:val="16"/>
              </w:rPr>
            </w:pPr>
            <w:r>
              <w:rPr>
                <w:sz w:val="16"/>
              </w:rPr>
              <w:t>179</w:t>
            </w:r>
          </w:p>
        </w:tc>
        <w:tc>
          <w:tcPr>
            <w:tcW w:w="0" w:type="auto"/>
            <w:tcBorders>
              <w:top w:val="single" w:sz="4" w:space="0" w:color="auto"/>
              <w:left w:val="single" w:sz="4" w:space="0" w:color="auto"/>
              <w:bottom w:val="single" w:sz="4" w:space="0" w:color="auto"/>
              <w:right w:val="single" w:sz="4" w:space="0" w:color="auto"/>
            </w:tcBorders>
          </w:tcPr>
          <w:p w14:paraId="53BF9F5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4FCD9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8F6B5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1656CD"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60CE105" w14:textId="77777777" w:rsidR="00B33979" w:rsidRDefault="00B33979">
            <w:pPr>
              <w:pStyle w:val="TAL"/>
              <w:rPr>
                <w:sz w:val="16"/>
              </w:rPr>
            </w:pPr>
            <w:r>
              <w:rPr>
                <w:sz w:val="16"/>
              </w:rPr>
              <w:t>revised</w:t>
            </w:r>
          </w:p>
        </w:tc>
      </w:tr>
      <w:tr w:rsidR="00B33979" w14:paraId="583C3CE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6B56962" w14:textId="77777777" w:rsidR="00B33979" w:rsidRDefault="00B33979">
            <w:pPr>
              <w:pStyle w:val="TAL"/>
              <w:rPr>
                <w:sz w:val="16"/>
              </w:rPr>
            </w:pPr>
            <w:r>
              <w:rPr>
                <w:sz w:val="16"/>
              </w:rPr>
              <w:t>C3-242277</w:t>
            </w:r>
          </w:p>
        </w:tc>
        <w:tc>
          <w:tcPr>
            <w:tcW w:w="0" w:type="auto"/>
            <w:tcBorders>
              <w:top w:val="single" w:sz="4" w:space="0" w:color="auto"/>
              <w:left w:val="single" w:sz="4" w:space="0" w:color="auto"/>
              <w:bottom w:val="single" w:sz="4" w:space="0" w:color="auto"/>
              <w:right w:val="single" w:sz="4" w:space="0" w:color="auto"/>
            </w:tcBorders>
            <w:hideMark/>
          </w:tcPr>
          <w:p w14:paraId="78988A3F" w14:textId="77777777" w:rsidR="00B33979" w:rsidRDefault="00B33979">
            <w:pPr>
              <w:pStyle w:val="TAL"/>
              <w:rPr>
                <w:sz w:val="16"/>
              </w:rPr>
            </w:pPr>
            <w:r>
              <w:rPr>
                <w:sz w:val="16"/>
              </w:rPr>
              <w:t>Removal of the Editor’s note and enhacement about ECSAddress API</w:t>
            </w:r>
          </w:p>
        </w:tc>
        <w:tc>
          <w:tcPr>
            <w:tcW w:w="0" w:type="auto"/>
            <w:tcBorders>
              <w:top w:val="single" w:sz="4" w:space="0" w:color="auto"/>
              <w:left w:val="single" w:sz="4" w:space="0" w:color="auto"/>
              <w:bottom w:val="single" w:sz="4" w:space="0" w:color="auto"/>
              <w:right w:val="single" w:sz="4" w:space="0" w:color="auto"/>
            </w:tcBorders>
            <w:hideMark/>
          </w:tcPr>
          <w:p w14:paraId="0EFC9531"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F4277C"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39B79BE" w14:textId="77777777" w:rsidR="00B33979" w:rsidRDefault="00B33979">
            <w:pPr>
              <w:pStyle w:val="TAL"/>
              <w:rPr>
                <w:sz w:val="16"/>
              </w:rPr>
            </w:pPr>
            <w:r>
              <w:rPr>
                <w:sz w:val="16"/>
              </w:rPr>
              <w:t>180</w:t>
            </w:r>
          </w:p>
        </w:tc>
        <w:tc>
          <w:tcPr>
            <w:tcW w:w="0" w:type="auto"/>
            <w:tcBorders>
              <w:top w:val="single" w:sz="4" w:space="0" w:color="auto"/>
              <w:left w:val="single" w:sz="4" w:space="0" w:color="auto"/>
              <w:bottom w:val="single" w:sz="4" w:space="0" w:color="auto"/>
              <w:right w:val="single" w:sz="4" w:space="0" w:color="auto"/>
            </w:tcBorders>
          </w:tcPr>
          <w:p w14:paraId="0E9A429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FA840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A72E0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9E5CB9"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1580171" w14:textId="77777777" w:rsidR="00B33979" w:rsidRDefault="00B33979">
            <w:pPr>
              <w:pStyle w:val="TAL"/>
              <w:rPr>
                <w:sz w:val="16"/>
              </w:rPr>
            </w:pPr>
            <w:r>
              <w:rPr>
                <w:sz w:val="16"/>
              </w:rPr>
              <w:t>revised</w:t>
            </w:r>
          </w:p>
        </w:tc>
      </w:tr>
      <w:tr w:rsidR="00B33979" w14:paraId="1C519CA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9F8E5F3" w14:textId="77777777" w:rsidR="00B33979" w:rsidRDefault="00B33979">
            <w:pPr>
              <w:pStyle w:val="TAL"/>
              <w:rPr>
                <w:sz w:val="16"/>
              </w:rPr>
            </w:pPr>
            <w:r>
              <w:rPr>
                <w:sz w:val="16"/>
              </w:rPr>
              <w:t>C3-242278</w:t>
            </w:r>
          </w:p>
        </w:tc>
        <w:tc>
          <w:tcPr>
            <w:tcW w:w="0" w:type="auto"/>
            <w:tcBorders>
              <w:top w:val="single" w:sz="4" w:space="0" w:color="auto"/>
              <w:left w:val="single" w:sz="4" w:space="0" w:color="auto"/>
              <w:bottom w:val="single" w:sz="4" w:space="0" w:color="auto"/>
              <w:right w:val="single" w:sz="4" w:space="0" w:color="auto"/>
            </w:tcBorders>
            <w:hideMark/>
          </w:tcPr>
          <w:p w14:paraId="7C9A5D10" w14:textId="77777777" w:rsidR="00B33979" w:rsidRDefault="00B33979">
            <w:pPr>
              <w:pStyle w:val="TAL"/>
              <w:rPr>
                <w:sz w:val="16"/>
              </w:rPr>
            </w:pPr>
            <w:r>
              <w:rPr>
                <w:sz w:val="16"/>
              </w:rPr>
              <w:t>Corrections on the EpsUrsp functionality</w:t>
            </w:r>
          </w:p>
        </w:tc>
        <w:tc>
          <w:tcPr>
            <w:tcW w:w="0" w:type="auto"/>
            <w:tcBorders>
              <w:top w:val="single" w:sz="4" w:space="0" w:color="auto"/>
              <w:left w:val="single" w:sz="4" w:space="0" w:color="auto"/>
              <w:bottom w:val="single" w:sz="4" w:space="0" w:color="auto"/>
              <w:right w:val="single" w:sz="4" w:space="0" w:color="auto"/>
            </w:tcBorders>
            <w:hideMark/>
          </w:tcPr>
          <w:p w14:paraId="48F11B15"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A8E099"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DBD43F8" w14:textId="77777777" w:rsidR="00B33979" w:rsidRDefault="00B33979">
            <w:pPr>
              <w:pStyle w:val="TAL"/>
              <w:rPr>
                <w:sz w:val="16"/>
              </w:rPr>
            </w:pPr>
            <w:r>
              <w:rPr>
                <w:sz w:val="16"/>
              </w:rPr>
              <w:t>1221</w:t>
            </w:r>
          </w:p>
        </w:tc>
        <w:tc>
          <w:tcPr>
            <w:tcW w:w="0" w:type="auto"/>
            <w:tcBorders>
              <w:top w:val="single" w:sz="4" w:space="0" w:color="auto"/>
              <w:left w:val="single" w:sz="4" w:space="0" w:color="auto"/>
              <w:bottom w:val="single" w:sz="4" w:space="0" w:color="auto"/>
              <w:right w:val="single" w:sz="4" w:space="0" w:color="auto"/>
            </w:tcBorders>
          </w:tcPr>
          <w:p w14:paraId="20E55AA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D2D50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42BDF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7E7975"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66065757" w14:textId="77777777" w:rsidR="00B33979" w:rsidRDefault="00B33979">
            <w:pPr>
              <w:pStyle w:val="TAL"/>
              <w:rPr>
                <w:sz w:val="16"/>
              </w:rPr>
            </w:pPr>
            <w:r>
              <w:rPr>
                <w:sz w:val="16"/>
              </w:rPr>
              <w:t>revised</w:t>
            </w:r>
          </w:p>
        </w:tc>
      </w:tr>
      <w:tr w:rsidR="00B33979" w14:paraId="05DFFBF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1F318F9" w14:textId="77777777" w:rsidR="00B33979" w:rsidRDefault="00B33979">
            <w:pPr>
              <w:pStyle w:val="TAL"/>
              <w:rPr>
                <w:sz w:val="16"/>
              </w:rPr>
            </w:pPr>
            <w:r>
              <w:rPr>
                <w:sz w:val="16"/>
              </w:rPr>
              <w:t>C3-242279</w:t>
            </w:r>
          </w:p>
        </w:tc>
        <w:tc>
          <w:tcPr>
            <w:tcW w:w="0" w:type="auto"/>
            <w:tcBorders>
              <w:top w:val="single" w:sz="4" w:space="0" w:color="auto"/>
              <w:left w:val="single" w:sz="4" w:space="0" w:color="auto"/>
              <w:bottom w:val="single" w:sz="4" w:space="0" w:color="auto"/>
              <w:right w:val="single" w:sz="4" w:space="0" w:color="auto"/>
            </w:tcBorders>
            <w:hideMark/>
          </w:tcPr>
          <w:p w14:paraId="6611B051" w14:textId="77777777" w:rsidR="00B33979" w:rsidRDefault="00B33979">
            <w:pPr>
              <w:pStyle w:val="TAL"/>
              <w:rPr>
                <w:sz w:val="16"/>
              </w:rPr>
            </w:pPr>
            <w:r>
              <w:rPr>
                <w:sz w:val="16"/>
              </w:rPr>
              <w:t>Support of failure report for UE Policy Container delivery via EPS</w:t>
            </w:r>
          </w:p>
        </w:tc>
        <w:tc>
          <w:tcPr>
            <w:tcW w:w="0" w:type="auto"/>
            <w:tcBorders>
              <w:top w:val="single" w:sz="4" w:space="0" w:color="auto"/>
              <w:left w:val="single" w:sz="4" w:space="0" w:color="auto"/>
              <w:bottom w:val="single" w:sz="4" w:space="0" w:color="auto"/>
              <w:right w:val="single" w:sz="4" w:space="0" w:color="auto"/>
            </w:tcBorders>
            <w:hideMark/>
          </w:tcPr>
          <w:p w14:paraId="4FA6058B"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2F887A"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D938823" w14:textId="77777777" w:rsidR="00B33979" w:rsidRDefault="00B33979">
            <w:pPr>
              <w:pStyle w:val="TAL"/>
              <w:rPr>
                <w:sz w:val="16"/>
              </w:rPr>
            </w:pPr>
            <w:r>
              <w:rPr>
                <w:sz w:val="16"/>
              </w:rPr>
              <w:t>1222</w:t>
            </w:r>
          </w:p>
        </w:tc>
        <w:tc>
          <w:tcPr>
            <w:tcW w:w="0" w:type="auto"/>
            <w:tcBorders>
              <w:top w:val="single" w:sz="4" w:space="0" w:color="auto"/>
              <w:left w:val="single" w:sz="4" w:space="0" w:color="auto"/>
              <w:bottom w:val="single" w:sz="4" w:space="0" w:color="auto"/>
              <w:right w:val="single" w:sz="4" w:space="0" w:color="auto"/>
            </w:tcBorders>
          </w:tcPr>
          <w:p w14:paraId="2FDA7C0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D6210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BD80E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07E248"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3680CA5C" w14:textId="77777777" w:rsidR="00B33979" w:rsidRDefault="00B33979">
            <w:pPr>
              <w:pStyle w:val="TAL"/>
              <w:rPr>
                <w:sz w:val="16"/>
              </w:rPr>
            </w:pPr>
            <w:r>
              <w:rPr>
                <w:sz w:val="16"/>
              </w:rPr>
              <w:t>revised</w:t>
            </w:r>
          </w:p>
        </w:tc>
      </w:tr>
      <w:tr w:rsidR="00B33979" w14:paraId="708BE17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CD23D0B" w14:textId="77777777" w:rsidR="00B33979" w:rsidRDefault="00B33979">
            <w:pPr>
              <w:pStyle w:val="TAL"/>
              <w:rPr>
                <w:sz w:val="16"/>
              </w:rPr>
            </w:pPr>
            <w:r>
              <w:rPr>
                <w:sz w:val="16"/>
              </w:rPr>
              <w:t>C3-242280</w:t>
            </w:r>
          </w:p>
        </w:tc>
        <w:tc>
          <w:tcPr>
            <w:tcW w:w="0" w:type="auto"/>
            <w:tcBorders>
              <w:top w:val="single" w:sz="4" w:space="0" w:color="auto"/>
              <w:left w:val="single" w:sz="4" w:space="0" w:color="auto"/>
              <w:bottom w:val="single" w:sz="4" w:space="0" w:color="auto"/>
              <w:right w:val="single" w:sz="4" w:space="0" w:color="auto"/>
            </w:tcBorders>
            <w:hideMark/>
          </w:tcPr>
          <w:p w14:paraId="287CDB0A" w14:textId="77777777" w:rsidR="00B33979" w:rsidRDefault="00B33979">
            <w:pPr>
              <w:pStyle w:val="TAL"/>
              <w:rPr>
                <w:sz w:val="16"/>
              </w:rPr>
            </w:pPr>
            <w:r>
              <w:rPr>
                <w:sz w:val="16"/>
              </w:rPr>
              <w:t>Update of PCF_UE_NOTIF_IND PCRT</w:t>
            </w:r>
          </w:p>
        </w:tc>
        <w:tc>
          <w:tcPr>
            <w:tcW w:w="0" w:type="auto"/>
            <w:tcBorders>
              <w:top w:val="single" w:sz="4" w:space="0" w:color="auto"/>
              <w:left w:val="single" w:sz="4" w:space="0" w:color="auto"/>
              <w:bottom w:val="single" w:sz="4" w:space="0" w:color="auto"/>
              <w:right w:val="single" w:sz="4" w:space="0" w:color="auto"/>
            </w:tcBorders>
            <w:hideMark/>
          </w:tcPr>
          <w:p w14:paraId="58EBD4D7"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511D83"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4E60986" w14:textId="77777777" w:rsidR="00B33979" w:rsidRDefault="00B33979">
            <w:pPr>
              <w:pStyle w:val="TAL"/>
              <w:rPr>
                <w:sz w:val="16"/>
              </w:rPr>
            </w:pPr>
            <w:r>
              <w:rPr>
                <w:sz w:val="16"/>
              </w:rPr>
              <w:t>1223</w:t>
            </w:r>
          </w:p>
        </w:tc>
        <w:tc>
          <w:tcPr>
            <w:tcW w:w="0" w:type="auto"/>
            <w:tcBorders>
              <w:top w:val="single" w:sz="4" w:space="0" w:color="auto"/>
              <w:left w:val="single" w:sz="4" w:space="0" w:color="auto"/>
              <w:bottom w:val="single" w:sz="4" w:space="0" w:color="auto"/>
              <w:right w:val="single" w:sz="4" w:space="0" w:color="auto"/>
            </w:tcBorders>
          </w:tcPr>
          <w:p w14:paraId="480838D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795DC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108F8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5F6398"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3D7C9C7B" w14:textId="77777777" w:rsidR="00B33979" w:rsidRDefault="00B33979">
            <w:pPr>
              <w:pStyle w:val="TAL"/>
              <w:rPr>
                <w:sz w:val="16"/>
              </w:rPr>
            </w:pPr>
            <w:r>
              <w:rPr>
                <w:sz w:val="16"/>
              </w:rPr>
              <w:t>revised</w:t>
            </w:r>
          </w:p>
        </w:tc>
      </w:tr>
      <w:tr w:rsidR="00B33979" w14:paraId="048A221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1566B33" w14:textId="77777777" w:rsidR="00B33979" w:rsidRDefault="00B33979">
            <w:pPr>
              <w:pStyle w:val="TAL"/>
              <w:rPr>
                <w:sz w:val="16"/>
              </w:rPr>
            </w:pPr>
            <w:r>
              <w:rPr>
                <w:sz w:val="16"/>
              </w:rPr>
              <w:t>C3-242281</w:t>
            </w:r>
          </w:p>
        </w:tc>
        <w:tc>
          <w:tcPr>
            <w:tcW w:w="0" w:type="auto"/>
            <w:tcBorders>
              <w:top w:val="single" w:sz="4" w:space="0" w:color="auto"/>
              <w:left w:val="single" w:sz="4" w:space="0" w:color="auto"/>
              <w:bottom w:val="single" w:sz="4" w:space="0" w:color="auto"/>
              <w:right w:val="single" w:sz="4" w:space="0" w:color="auto"/>
            </w:tcBorders>
            <w:hideMark/>
          </w:tcPr>
          <w:p w14:paraId="2B5B67DC" w14:textId="77777777" w:rsidR="00B33979" w:rsidRDefault="00B33979">
            <w:pPr>
              <w:pStyle w:val="TAL"/>
              <w:rPr>
                <w:sz w:val="16"/>
              </w:rPr>
            </w:pPr>
            <w:r>
              <w:rPr>
                <w:sz w:val="16"/>
              </w:rPr>
              <w:t>Corrections on VAE_V2VConfigRequirement api name</w:t>
            </w:r>
          </w:p>
        </w:tc>
        <w:tc>
          <w:tcPr>
            <w:tcW w:w="0" w:type="auto"/>
            <w:tcBorders>
              <w:top w:val="single" w:sz="4" w:space="0" w:color="auto"/>
              <w:left w:val="single" w:sz="4" w:space="0" w:color="auto"/>
              <w:bottom w:val="single" w:sz="4" w:space="0" w:color="auto"/>
              <w:right w:val="single" w:sz="4" w:space="0" w:color="auto"/>
            </w:tcBorders>
            <w:hideMark/>
          </w:tcPr>
          <w:p w14:paraId="6CAC1EB6"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232A60" w14:textId="77777777" w:rsidR="00B33979" w:rsidRDefault="00B33979">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3A1D5AE6" w14:textId="77777777" w:rsidR="00B33979" w:rsidRDefault="00B33979">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tcPr>
          <w:p w14:paraId="133501F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996DD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16EC4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7240DE"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3C2F7AE3" w14:textId="77777777" w:rsidR="00B33979" w:rsidRDefault="00B33979">
            <w:pPr>
              <w:pStyle w:val="TAL"/>
              <w:rPr>
                <w:sz w:val="16"/>
              </w:rPr>
            </w:pPr>
            <w:r>
              <w:rPr>
                <w:sz w:val="16"/>
              </w:rPr>
              <w:t>agreed</w:t>
            </w:r>
          </w:p>
        </w:tc>
      </w:tr>
      <w:tr w:rsidR="00B33979" w14:paraId="0A6FB5B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249CA94" w14:textId="77777777" w:rsidR="00B33979" w:rsidRDefault="00B33979">
            <w:pPr>
              <w:pStyle w:val="TAL"/>
              <w:rPr>
                <w:sz w:val="16"/>
              </w:rPr>
            </w:pPr>
            <w:r>
              <w:rPr>
                <w:sz w:val="16"/>
              </w:rPr>
              <w:t>C3-242282</w:t>
            </w:r>
          </w:p>
        </w:tc>
        <w:tc>
          <w:tcPr>
            <w:tcW w:w="0" w:type="auto"/>
            <w:tcBorders>
              <w:top w:val="single" w:sz="4" w:space="0" w:color="auto"/>
              <w:left w:val="single" w:sz="4" w:space="0" w:color="auto"/>
              <w:bottom w:val="single" w:sz="4" w:space="0" w:color="auto"/>
              <w:right w:val="single" w:sz="4" w:space="0" w:color="auto"/>
            </w:tcBorders>
            <w:hideMark/>
          </w:tcPr>
          <w:p w14:paraId="23ED78E4" w14:textId="77777777" w:rsidR="00B33979" w:rsidRDefault="00B33979">
            <w:pPr>
              <w:pStyle w:val="TAL"/>
              <w:rPr>
                <w:sz w:val="16"/>
              </w:rPr>
            </w:pPr>
            <w:r>
              <w:rPr>
                <w:sz w:val="16"/>
              </w:rPr>
              <w:t>Removal of the Editor’s note about support feature</w:t>
            </w:r>
          </w:p>
        </w:tc>
        <w:tc>
          <w:tcPr>
            <w:tcW w:w="0" w:type="auto"/>
            <w:tcBorders>
              <w:top w:val="single" w:sz="4" w:space="0" w:color="auto"/>
              <w:left w:val="single" w:sz="4" w:space="0" w:color="auto"/>
              <w:bottom w:val="single" w:sz="4" w:space="0" w:color="auto"/>
              <w:right w:val="single" w:sz="4" w:space="0" w:color="auto"/>
            </w:tcBorders>
            <w:hideMark/>
          </w:tcPr>
          <w:p w14:paraId="68439699"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F54846"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3E24CFD" w14:textId="77777777" w:rsidR="00B33979" w:rsidRDefault="00B33979">
            <w:pPr>
              <w:pStyle w:val="TAL"/>
              <w:rPr>
                <w:sz w:val="16"/>
              </w:rPr>
            </w:pPr>
            <w:r>
              <w:rPr>
                <w:sz w:val="16"/>
              </w:rPr>
              <w:t>1243</w:t>
            </w:r>
          </w:p>
        </w:tc>
        <w:tc>
          <w:tcPr>
            <w:tcW w:w="0" w:type="auto"/>
            <w:tcBorders>
              <w:top w:val="single" w:sz="4" w:space="0" w:color="auto"/>
              <w:left w:val="single" w:sz="4" w:space="0" w:color="auto"/>
              <w:bottom w:val="single" w:sz="4" w:space="0" w:color="auto"/>
              <w:right w:val="single" w:sz="4" w:space="0" w:color="auto"/>
            </w:tcBorders>
          </w:tcPr>
          <w:p w14:paraId="4BB0828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8BDE7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E347C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44E252"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0AB65DD" w14:textId="77777777" w:rsidR="00B33979" w:rsidRDefault="00B33979">
            <w:pPr>
              <w:pStyle w:val="TAL"/>
              <w:rPr>
                <w:sz w:val="16"/>
              </w:rPr>
            </w:pPr>
            <w:r>
              <w:rPr>
                <w:sz w:val="16"/>
              </w:rPr>
              <w:t>revised</w:t>
            </w:r>
          </w:p>
        </w:tc>
      </w:tr>
      <w:tr w:rsidR="00B33979" w14:paraId="329DE81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A9AEC91" w14:textId="77777777" w:rsidR="00B33979" w:rsidRDefault="00B33979">
            <w:pPr>
              <w:pStyle w:val="TAL"/>
              <w:rPr>
                <w:sz w:val="16"/>
              </w:rPr>
            </w:pPr>
            <w:r>
              <w:rPr>
                <w:sz w:val="16"/>
              </w:rPr>
              <w:t>C3-242283</w:t>
            </w:r>
          </w:p>
        </w:tc>
        <w:tc>
          <w:tcPr>
            <w:tcW w:w="0" w:type="auto"/>
            <w:tcBorders>
              <w:top w:val="single" w:sz="4" w:space="0" w:color="auto"/>
              <w:left w:val="single" w:sz="4" w:space="0" w:color="auto"/>
              <w:bottom w:val="single" w:sz="4" w:space="0" w:color="auto"/>
              <w:right w:val="single" w:sz="4" w:space="0" w:color="auto"/>
            </w:tcBorders>
            <w:hideMark/>
          </w:tcPr>
          <w:p w14:paraId="247274A2" w14:textId="77777777" w:rsidR="00B33979" w:rsidRDefault="00B33979">
            <w:pPr>
              <w:pStyle w:val="TAL"/>
              <w:rPr>
                <w:sz w:val="16"/>
              </w:rPr>
            </w:pPr>
            <w:r>
              <w:rPr>
                <w:sz w:val="16"/>
              </w:rPr>
              <w:t>Various updates and corrections about APIs</w:t>
            </w:r>
          </w:p>
        </w:tc>
        <w:tc>
          <w:tcPr>
            <w:tcW w:w="0" w:type="auto"/>
            <w:tcBorders>
              <w:top w:val="single" w:sz="4" w:space="0" w:color="auto"/>
              <w:left w:val="single" w:sz="4" w:space="0" w:color="auto"/>
              <w:bottom w:val="single" w:sz="4" w:space="0" w:color="auto"/>
              <w:right w:val="single" w:sz="4" w:space="0" w:color="auto"/>
            </w:tcBorders>
            <w:hideMark/>
          </w:tcPr>
          <w:p w14:paraId="55F12B5D"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1977B0"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C1159CE" w14:textId="77777777" w:rsidR="00B33979" w:rsidRDefault="00B33979">
            <w:pPr>
              <w:pStyle w:val="TAL"/>
              <w:rPr>
                <w:sz w:val="16"/>
              </w:rPr>
            </w:pPr>
            <w:r>
              <w:rPr>
                <w:sz w:val="16"/>
              </w:rPr>
              <w:t>279</w:t>
            </w:r>
          </w:p>
        </w:tc>
        <w:tc>
          <w:tcPr>
            <w:tcW w:w="0" w:type="auto"/>
            <w:tcBorders>
              <w:top w:val="single" w:sz="4" w:space="0" w:color="auto"/>
              <w:left w:val="single" w:sz="4" w:space="0" w:color="auto"/>
              <w:bottom w:val="single" w:sz="4" w:space="0" w:color="auto"/>
              <w:right w:val="single" w:sz="4" w:space="0" w:color="auto"/>
            </w:tcBorders>
          </w:tcPr>
          <w:p w14:paraId="10AEF68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343F7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74327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C1D953"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1BB1EEA" w14:textId="77777777" w:rsidR="00B33979" w:rsidRDefault="00B33979">
            <w:pPr>
              <w:pStyle w:val="TAL"/>
              <w:rPr>
                <w:sz w:val="16"/>
              </w:rPr>
            </w:pPr>
            <w:r>
              <w:rPr>
                <w:sz w:val="16"/>
              </w:rPr>
              <w:t>revised</w:t>
            </w:r>
          </w:p>
        </w:tc>
      </w:tr>
      <w:tr w:rsidR="00B33979" w14:paraId="721FDF1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EDCFE7C" w14:textId="77777777" w:rsidR="00B33979" w:rsidRDefault="00B33979">
            <w:pPr>
              <w:pStyle w:val="TAL"/>
              <w:rPr>
                <w:sz w:val="16"/>
              </w:rPr>
            </w:pPr>
            <w:r>
              <w:rPr>
                <w:sz w:val="16"/>
              </w:rPr>
              <w:t>C3-242284</w:t>
            </w:r>
          </w:p>
        </w:tc>
        <w:tc>
          <w:tcPr>
            <w:tcW w:w="0" w:type="auto"/>
            <w:tcBorders>
              <w:top w:val="single" w:sz="4" w:space="0" w:color="auto"/>
              <w:left w:val="single" w:sz="4" w:space="0" w:color="auto"/>
              <w:bottom w:val="single" w:sz="4" w:space="0" w:color="auto"/>
              <w:right w:val="single" w:sz="4" w:space="0" w:color="auto"/>
            </w:tcBorders>
            <w:hideMark/>
          </w:tcPr>
          <w:p w14:paraId="2F1BD63B" w14:textId="77777777" w:rsidR="00B33979" w:rsidRDefault="00B33979">
            <w:pPr>
              <w:pStyle w:val="TAL"/>
              <w:rPr>
                <w:sz w:val="16"/>
              </w:rPr>
            </w:pPr>
            <w:r>
              <w:rPr>
                <w:sz w:val="16"/>
              </w:rPr>
              <w:t>Definition of service operation clause of the NSCE_ServiceContinuity API</w:t>
            </w:r>
          </w:p>
        </w:tc>
        <w:tc>
          <w:tcPr>
            <w:tcW w:w="0" w:type="auto"/>
            <w:tcBorders>
              <w:top w:val="single" w:sz="4" w:space="0" w:color="auto"/>
              <w:left w:val="single" w:sz="4" w:space="0" w:color="auto"/>
              <w:bottom w:val="single" w:sz="4" w:space="0" w:color="auto"/>
              <w:right w:val="single" w:sz="4" w:space="0" w:color="auto"/>
            </w:tcBorders>
            <w:hideMark/>
          </w:tcPr>
          <w:p w14:paraId="59F66096"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E43B73"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5DC98643" w14:textId="77777777" w:rsidR="00B33979" w:rsidRDefault="00B33979">
            <w:pPr>
              <w:pStyle w:val="TAL"/>
              <w:rPr>
                <w:sz w:val="16"/>
              </w:rPr>
            </w:pPr>
            <w:r>
              <w:rPr>
                <w:sz w:val="16"/>
              </w:rPr>
              <w:t>17</w:t>
            </w:r>
          </w:p>
        </w:tc>
        <w:tc>
          <w:tcPr>
            <w:tcW w:w="0" w:type="auto"/>
            <w:tcBorders>
              <w:top w:val="single" w:sz="4" w:space="0" w:color="auto"/>
              <w:left w:val="single" w:sz="4" w:space="0" w:color="auto"/>
              <w:bottom w:val="single" w:sz="4" w:space="0" w:color="auto"/>
              <w:right w:val="single" w:sz="4" w:space="0" w:color="auto"/>
            </w:tcBorders>
          </w:tcPr>
          <w:p w14:paraId="1730B03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E56C8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812726"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C7A7D0"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287D8339" w14:textId="77777777" w:rsidR="00B33979" w:rsidRDefault="00B33979">
            <w:pPr>
              <w:pStyle w:val="TAL"/>
              <w:rPr>
                <w:sz w:val="16"/>
              </w:rPr>
            </w:pPr>
            <w:r>
              <w:rPr>
                <w:sz w:val="16"/>
              </w:rPr>
              <w:t>revised</w:t>
            </w:r>
          </w:p>
        </w:tc>
      </w:tr>
      <w:tr w:rsidR="00B33979" w14:paraId="6A7F20D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BBDACAD" w14:textId="77777777" w:rsidR="00B33979" w:rsidRDefault="00B33979">
            <w:pPr>
              <w:pStyle w:val="TAL"/>
              <w:rPr>
                <w:sz w:val="16"/>
              </w:rPr>
            </w:pPr>
            <w:r>
              <w:rPr>
                <w:sz w:val="16"/>
              </w:rPr>
              <w:t>C3-242285</w:t>
            </w:r>
          </w:p>
        </w:tc>
        <w:tc>
          <w:tcPr>
            <w:tcW w:w="0" w:type="auto"/>
            <w:tcBorders>
              <w:top w:val="single" w:sz="4" w:space="0" w:color="auto"/>
              <w:left w:val="single" w:sz="4" w:space="0" w:color="auto"/>
              <w:bottom w:val="single" w:sz="4" w:space="0" w:color="auto"/>
              <w:right w:val="single" w:sz="4" w:space="0" w:color="auto"/>
            </w:tcBorders>
            <w:hideMark/>
          </w:tcPr>
          <w:p w14:paraId="46963B7E" w14:textId="77777777" w:rsidR="00B33979" w:rsidRDefault="00B33979">
            <w:pPr>
              <w:pStyle w:val="TAL"/>
              <w:rPr>
                <w:sz w:val="16"/>
              </w:rPr>
            </w:pPr>
            <w:r>
              <w:rPr>
                <w:sz w:val="16"/>
              </w:rPr>
              <w:t>Definition of the API clause of the NSCE_ServiceContinuity API</w:t>
            </w:r>
          </w:p>
        </w:tc>
        <w:tc>
          <w:tcPr>
            <w:tcW w:w="0" w:type="auto"/>
            <w:tcBorders>
              <w:top w:val="single" w:sz="4" w:space="0" w:color="auto"/>
              <w:left w:val="single" w:sz="4" w:space="0" w:color="auto"/>
              <w:bottom w:val="single" w:sz="4" w:space="0" w:color="auto"/>
              <w:right w:val="single" w:sz="4" w:space="0" w:color="auto"/>
            </w:tcBorders>
            <w:hideMark/>
          </w:tcPr>
          <w:p w14:paraId="0C753807"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F32390"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15A7F593" w14:textId="77777777" w:rsidR="00B33979" w:rsidRDefault="00B33979">
            <w:pPr>
              <w:pStyle w:val="TAL"/>
              <w:rPr>
                <w:sz w:val="16"/>
              </w:rPr>
            </w:pPr>
            <w:r>
              <w:rPr>
                <w:sz w:val="16"/>
              </w:rPr>
              <w:t>18</w:t>
            </w:r>
          </w:p>
        </w:tc>
        <w:tc>
          <w:tcPr>
            <w:tcW w:w="0" w:type="auto"/>
            <w:tcBorders>
              <w:top w:val="single" w:sz="4" w:space="0" w:color="auto"/>
              <w:left w:val="single" w:sz="4" w:space="0" w:color="auto"/>
              <w:bottom w:val="single" w:sz="4" w:space="0" w:color="auto"/>
              <w:right w:val="single" w:sz="4" w:space="0" w:color="auto"/>
            </w:tcBorders>
          </w:tcPr>
          <w:p w14:paraId="6784CCF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B7DAE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567C9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F71D4C"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772BE863" w14:textId="77777777" w:rsidR="00B33979" w:rsidRDefault="00B33979">
            <w:pPr>
              <w:pStyle w:val="TAL"/>
              <w:rPr>
                <w:sz w:val="16"/>
              </w:rPr>
            </w:pPr>
            <w:r>
              <w:rPr>
                <w:sz w:val="16"/>
              </w:rPr>
              <w:t>revised</w:t>
            </w:r>
          </w:p>
        </w:tc>
      </w:tr>
      <w:tr w:rsidR="00B33979" w14:paraId="201802D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A1CA4B7" w14:textId="77777777" w:rsidR="00B33979" w:rsidRDefault="00B33979">
            <w:pPr>
              <w:pStyle w:val="TAL"/>
              <w:rPr>
                <w:sz w:val="16"/>
              </w:rPr>
            </w:pPr>
            <w:r>
              <w:rPr>
                <w:sz w:val="16"/>
              </w:rPr>
              <w:t>C3-242286</w:t>
            </w:r>
          </w:p>
        </w:tc>
        <w:tc>
          <w:tcPr>
            <w:tcW w:w="0" w:type="auto"/>
            <w:tcBorders>
              <w:top w:val="single" w:sz="4" w:space="0" w:color="auto"/>
              <w:left w:val="single" w:sz="4" w:space="0" w:color="auto"/>
              <w:bottom w:val="single" w:sz="4" w:space="0" w:color="auto"/>
              <w:right w:val="single" w:sz="4" w:space="0" w:color="auto"/>
            </w:tcBorders>
            <w:hideMark/>
          </w:tcPr>
          <w:p w14:paraId="27E7BF92" w14:textId="77777777" w:rsidR="00B33979" w:rsidRDefault="00B33979">
            <w:pPr>
              <w:pStyle w:val="TAL"/>
              <w:rPr>
                <w:sz w:val="16"/>
              </w:rPr>
            </w:pPr>
            <w:r>
              <w:rPr>
                <w:sz w:val="16"/>
              </w:rPr>
              <w:t>Definition of the OpenAPI file of the NSCE_ServiceContinuity API</w:t>
            </w:r>
          </w:p>
        </w:tc>
        <w:tc>
          <w:tcPr>
            <w:tcW w:w="0" w:type="auto"/>
            <w:tcBorders>
              <w:top w:val="single" w:sz="4" w:space="0" w:color="auto"/>
              <w:left w:val="single" w:sz="4" w:space="0" w:color="auto"/>
              <w:bottom w:val="single" w:sz="4" w:space="0" w:color="auto"/>
              <w:right w:val="single" w:sz="4" w:space="0" w:color="auto"/>
            </w:tcBorders>
            <w:hideMark/>
          </w:tcPr>
          <w:p w14:paraId="00AD1BA2"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09D64B"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706EB6D0" w14:textId="77777777" w:rsidR="00B33979" w:rsidRDefault="00B33979">
            <w:pPr>
              <w:pStyle w:val="TAL"/>
              <w:rPr>
                <w:sz w:val="16"/>
              </w:rPr>
            </w:pPr>
            <w:r>
              <w:rPr>
                <w:sz w:val="16"/>
              </w:rPr>
              <w:t>19</w:t>
            </w:r>
          </w:p>
        </w:tc>
        <w:tc>
          <w:tcPr>
            <w:tcW w:w="0" w:type="auto"/>
            <w:tcBorders>
              <w:top w:val="single" w:sz="4" w:space="0" w:color="auto"/>
              <w:left w:val="single" w:sz="4" w:space="0" w:color="auto"/>
              <w:bottom w:val="single" w:sz="4" w:space="0" w:color="auto"/>
              <w:right w:val="single" w:sz="4" w:space="0" w:color="auto"/>
            </w:tcBorders>
          </w:tcPr>
          <w:p w14:paraId="62683E6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2F398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BDF144"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DD8AA8"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3D1D176A" w14:textId="77777777" w:rsidR="00B33979" w:rsidRDefault="00B33979">
            <w:pPr>
              <w:pStyle w:val="TAL"/>
              <w:rPr>
                <w:sz w:val="16"/>
              </w:rPr>
            </w:pPr>
            <w:r>
              <w:rPr>
                <w:sz w:val="16"/>
              </w:rPr>
              <w:t>revised</w:t>
            </w:r>
          </w:p>
        </w:tc>
      </w:tr>
      <w:tr w:rsidR="00B33979" w14:paraId="4E180F2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430E670" w14:textId="77777777" w:rsidR="00B33979" w:rsidRDefault="00B33979">
            <w:pPr>
              <w:pStyle w:val="TAL"/>
              <w:rPr>
                <w:sz w:val="16"/>
              </w:rPr>
            </w:pPr>
            <w:r>
              <w:rPr>
                <w:sz w:val="16"/>
              </w:rPr>
              <w:t>C3-242287</w:t>
            </w:r>
          </w:p>
        </w:tc>
        <w:tc>
          <w:tcPr>
            <w:tcW w:w="0" w:type="auto"/>
            <w:tcBorders>
              <w:top w:val="single" w:sz="4" w:space="0" w:color="auto"/>
              <w:left w:val="single" w:sz="4" w:space="0" w:color="auto"/>
              <w:bottom w:val="single" w:sz="4" w:space="0" w:color="auto"/>
              <w:right w:val="single" w:sz="4" w:space="0" w:color="auto"/>
            </w:tcBorders>
            <w:hideMark/>
          </w:tcPr>
          <w:p w14:paraId="730540B5" w14:textId="77777777" w:rsidR="00B33979" w:rsidRDefault="00B33979">
            <w:pPr>
              <w:pStyle w:val="TAL"/>
              <w:rPr>
                <w:sz w:val="16"/>
              </w:rPr>
            </w:pPr>
            <w:r>
              <w:rPr>
                <w:sz w:val="16"/>
              </w:rPr>
              <w:t>Support of Fault diagnosis information</w:t>
            </w:r>
          </w:p>
        </w:tc>
        <w:tc>
          <w:tcPr>
            <w:tcW w:w="0" w:type="auto"/>
            <w:tcBorders>
              <w:top w:val="single" w:sz="4" w:space="0" w:color="auto"/>
              <w:left w:val="single" w:sz="4" w:space="0" w:color="auto"/>
              <w:bottom w:val="single" w:sz="4" w:space="0" w:color="auto"/>
              <w:right w:val="single" w:sz="4" w:space="0" w:color="auto"/>
            </w:tcBorders>
            <w:hideMark/>
          </w:tcPr>
          <w:p w14:paraId="2B9060C8"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DDAA67"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3EDF11C7" w14:textId="77777777" w:rsidR="00B33979" w:rsidRDefault="00B33979">
            <w:pPr>
              <w:pStyle w:val="TAL"/>
              <w:rPr>
                <w:sz w:val="16"/>
              </w:rPr>
            </w:pPr>
            <w:r>
              <w:rPr>
                <w:sz w:val="16"/>
              </w:rPr>
              <w:t>20</w:t>
            </w:r>
          </w:p>
        </w:tc>
        <w:tc>
          <w:tcPr>
            <w:tcW w:w="0" w:type="auto"/>
            <w:tcBorders>
              <w:top w:val="single" w:sz="4" w:space="0" w:color="auto"/>
              <w:left w:val="single" w:sz="4" w:space="0" w:color="auto"/>
              <w:bottom w:val="single" w:sz="4" w:space="0" w:color="auto"/>
              <w:right w:val="single" w:sz="4" w:space="0" w:color="auto"/>
            </w:tcBorders>
          </w:tcPr>
          <w:p w14:paraId="0EB9C96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701A3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A9458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DD3EAF"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61BA95F7" w14:textId="77777777" w:rsidR="00B33979" w:rsidRDefault="00B33979">
            <w:pPr>
              <w:pStyle w:val="TAL"/>
              <w:rPr>
                <w:sz w:val="16"/>
              </w:rPr>
            </w:pPr>
            <w:r>
              <w:rPr>
                <w:sz w:val="16"/>
              </w:rPr>
              <w:t>revised</w:t>
            </w:r>
          </w:p>
        </w:tc>
      </w:tr>
      <w:tr w:rsidR="00B33979" w14:paraId="69B8D30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C093C22" w14:textId="77777777" w:rsidR="00B33979" w:rsidRDefault="00B33979">
            <w:pPr>
              <w:pStyle w:val="TAL"/>
              <w:rPr>
                <w:sz w:val="16"/>
              </w:rPr>
            </w:pPr>
            <w:r>
              <w:rPr>
                <w:sz w:val="16"/>
              </w:rPr>
              <w:t>C3-242288</w:t>
            </w:r>
          </w:p>
        </w:tc>
        <w:tc>
          <w:tcPr>
            <w:tcW w:w="0" w:type="auto"/>
            <w:tcBorders>
              <w:top w:val="single" w:sz="4" w:space="0" w:color="auto"/>
              <w:left w:val="single" w:sz="4" w:space="0" w:color="auto"/>
              <w:bottom w:val="single" w:sz="4" w:space="0" w:color="auto"/>
              <w:right w:val="single" w:sz="4" w:space="0" w:color="auto"/>
            </w:tcBorders>
            <w:hideMark/>
          </w:tcPr>
          <w:p w14:paraId="5954A158" w14:textId="77777777" w:rsidR="00B33979" w:rsidRDefault="00B33979">
            <w:pPr>
              <w:pStyle w:val="TAL"/>
              <w:rPr>
                <w:sz w:val="16"/>
              </w:rPr>
            </w:pPr>
            <w:r>
              <w:rPr>
                <w:sz w:val="16"/>
              </w:rPr>
              <w:t>Corrections on presence condition</w:t>
            </w:r>
          </w:p>
        </w:tc>
        <w:tc>
          <w:tcPr>
            <w:tcW w:w="0" w:type="auto"/>
            <w:tcBorders>
              <w:top w:val="single" w:sz="4" w:space="0" w:color="auto"/>
              <w:left w:val="single" w:sz="4" w:space="0" w:color="auto"/>
              <w:bottom w:val="single" w:sz="4" w:space="0" w:color="auto"/>
              <w:right w:val="single" w:sz="4" w:space="0" w:color="auto"/>
            </w:tcBorders>
            <w:hideMark/>
          </w:tcPr>
          <w:p w14:paraId="1EBE8144"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71CE72"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2099C7E" w14:textId="77777777" w:rsidR="00B33979" w:rsidRDefault="00B33979">
            <w:pPr>
              <w:pStyle w:val="TAL"/>
              <w:rPr>
                <w:sz w:val="16"/>
              </w:rPr>
            </w:pPr>
            <w:r>
              <w:rPr>
                <w:sz w:val="16"/>
              </w:rPr>
              <w:t>267</w:t>
            </w:r>
          </w:p>
        </w:tc>
        <w:tc>
          <w:tcPr>
            <w:tcW w:w="0" w:type="auto"/>
            <w:tcBorders>
              <w:top w:val="single" w:sz="4" w:space="0" w:color="auto"/>
              <w:left w:val="single" w:sz="4" w:space="0" w:color="auto"/>
              <w:bottom w:val="single" w:sz="4" w:space="0" w:color="auto"/>
              <w:right w:val="single" w:sz="4" w:space="0" w:color="auto"/>
            </w:tcBorders>
          </w:tcPr>
          <w:p w14:paraId="25C566A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FF656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E16F9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81D707"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7232115" w14:textId="77777777" w:rsidR="00B33979" w:rsidRDefault="00B33979">
            <w:pPr>
              <w:pStyle w:val="TAL"/>
              <w:rPr>
                <w:sz w:val="16"/>
              </w:rPr>
            </w:pPr>
            <w:r>
              <w:rPr>
                <w:sz w:val="16"/>
              </w:rPr>
              <w:t>revised</w:t>
            </w:r>
          </w:p>
        </w:tc>
      </w:tr>
      <w:tr w:rsidR="00B33979" w14:paraId="73E9564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284C0C8" w14:textId="77777777" w:rsidR="00B33979" w:rsidRDefault="00B33979">
            <w:pPr>
              <w:pStyle w:val="TAL"/>
              <w:rPr>
                <w:sz w:val="16"/>
              </w:rPr>
            </w:pPr>
            <w:r>
              <w:rPr>
                <w:sz w:val="16"/>
              </w:rPr>
              <w:t>C3-242289</w:t>
            </w:r>
          </w:p>
        </w:tc>
        <w:tc>
          <w:tcPr>
            <w:tcW w:w="0" w:type="auto"/>
            <w:tcBorders>
              <w:top w:val="single" w:sz="4" w:space="0" w:color="auto"/>
              <w:left w:val="single" w:sz="4" w:space="0" w:color="auto"/>
              <w:bottom w:val="single" w:sz="4" w:space="0" w:color="auto"/>
              <w:right w:val="single" w:sz="4" w:space="0" w:color="auto"/>
            </w:tcBorders>
            <w:hideMark/>
          </w:tcPr>
          <w:p w14:paraId="69E4A18E" w14:textId="77777777" w:rsidR="00B33979" w:rsidRDefault="00B33979">
            <w:pPr>
              <w:pStyle w:val="TAL"/>
              <w:rPr>
                <w:sz w:val="16"/>
              </w:rPr>
            </w:pPr>
            <w:r>
              <w:rPr>
                <w:sz w:val="16"/>
              </w:rPr>
              <w:t>Corrections on the lower boundary and trigger description</w:t>
            </w:r>
          </w:p>
        </w:tc>
        <w:tc>
          <w:tcPr>
            <w:tcW w:w="0" w:type="auto"/>
            <w:tcBorders>
              <w:top w:val="single" w:sz="4" w:space="0" w:color="auto"/>
              <w:left w:val="single" w:sz="4" w:space="0" w:color="auto"/>
              <w:bottom w:val="single" w:sz="4" w:space="0" w:color="auto"/>
              <w:right w:val="single" w:sz="4" w:space="0" w:color="auto"/>
            </w:tcBorders>
            <w:hideMark/>
          </w:tcPr>
          <w:p w14:paraId="0316A9D1"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7D799D" w14:textId="77777777" w:rsidR="00B33979" w:rsidRDefault="00B33979">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3AF48D7" w14:textId="77777777" w:rsidR="00B33979" w:rsidRDefault="00B33979">
            <w:pPr>
              <w:pStyle w:val="TAL"/>
              <w:rPr>
                <w:sz w:val="16"/>
              </w:rPr>
            </w:pPr>
            <w:r>
              <w:rPr>
                <w:sz w:val="16"/>
              </w:rPr>
              <w:t>302</w:t>
            </w:r>
          </w:p>
        </w:tc>
        <w:tc>
          <w:tcPr>
            <w:tcW w:w="0" w:type="auto"/>
            <w:tcBorders>
              <w:top w:val="single" w:sz="4" w:space="0" w:color="auto"/>
              <w:left w:val="single" w:sz="4" w:space="0" w:color="auto"/>
              <w:bottom w:val="single" w:sz="4" w:space="0" w:color="auto"/>
              <w:right w:val="single" w:sz="4" w:space="0" w:color="auto"/>
            </w:tcBorders>
          </w:tcPr>
          <w:p w14:paraId="368A318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9BD91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E3622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3856B2"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562A1E3" w14:textId="77777777" w:rsidR="00B33979" w:rsidRDefault="00B33979">
            <w:pPr>
              <w:pStyle w:val="TAL"/>
              <w:rPr>
                <w:sz w:val="16"/>
              </w:rPr>
            </w:pPr>
            <w:r>
              <w:rPr>
                <w:sz w:val="16"/>
              </w:rPr>
              <w:t>revised</w:t>
            </w:r>
          </w:p>
        </w:tc>
      </w:tr>
      <w:tr w:rsidR="00B33979" w14:paraId="60C2C43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99FF9AC" w14:textId="77777777" w:rsidR="00B33979" w:rsidRDefault="00B33979">
            <w:pPr>
              <w:pStyle w:val="TAL"/>
              <w:rPr>
                <w:sz w:val="16"/>
              </w:rPr>
            </w:pPr>
            <w:r>
              <w:rPr>
                <w:sz w:val="16"/>
              </w:rPr>
              <w:t>C3-242290</w:t>
            </w:r>
          </w:p>
        </w:tc>
        <w:tc>
          <w:tcPr>
            <w:tcW w:w="0" w:type="auto"/>
            <w:tcBorders>
              <w:top w:val="single" w:sz="4" w:space="0" w:color="auto"/>
              <w:left w:val="single" w:sz="4" w:space="0" w:color="auto"/>
              <w:bottom w:val="single" w:sz="4" w:space="0" w:color="auto"/>
              <w:right w:val="single" w:sz="4" w:space="0" w:color="auto"/>
            </w:tcBorders>
            <w:hideMark/>
          </w:tcPr>
          <w:p w14:paraId="693A1C84" w14:textId="77777777" w:rsidR="00B33979" w:rsidRDefault="00B33979">
            <w:pPr>
              <w:pStyle w:val="TAL"/>
              <w:rPr>
                <w:sz w:val="16"/>
              </w:rPr>
            </w:pPr>
            <w:r>
              <w:rPr>
                <w:sz w:val="16"/>
              </w:rPr>
              <w:t>Corrections on the trigger description</w:t>
            </w:r>
          </w:p>
        </w:tc>
        <w:tc>
          <w:tcPr>
            <w:tcW w:w="0" w:type="auto"/>
            <w:tcBorders>
              <w:top w:val="single" w:sz="4" w:space="0" w:color="auto"/>
              <w:left w:val="single" w:sz="4" w:space="0" w:color="auto"/>
              <w:bottom w:val="single" w:sz="4" w:space="0" w:color="auto"/>
              <w:right w:val="single" w:sz="4" w:space="0" w:color="auto"/>
            </w:tcBorders>
            <w:hideMark/>
          </w:tcPr>
          <w:p w14:paraId="7564D668"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82478C"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8FF91C2" w14:textId="77777777" w:rsidR="00B33979" w:rsidRDefault="00B33979">
            <w:pPr>
              <w:pStyle w:val="TAL"/>
              <w:rPr>
                <w:sz w:val="16"/>
              </w:rPr>
            </w:pPr>
            <w:r>
              <w:rPr>
                <w:sz w:val="16"/>
              </w:rPr>
              <w:t>330</w:t>
            </w:r>
          </w:p>
        </w:tc>
        <w:tc>
          <w:tcPr>
            <w:tcW w:w="0" w:type="auto"/>
            <w:tcBorders>
              <w:top w:val="single" w:sz="4" w:space="0" w:color="auto"/>
              <w:left w:val="single" w:sz="4" w:space="0" w:color="auto"/>
              <w:bottom w:val="single" w:sz="4" w:space="0" w:color="auto"/>
              <w:right w:val="single" w:sz="4" w:space="0" w:color="auto"/>
            </w:tcBorders>
          </w:tcPr>
          <w:p w14:paraId="7F87BFC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D427C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05EC7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4D1A13"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DEE0F02" w14:textId="77777777" w:rsidR="00B33979" w:rsidRDefault="00B33979">
            <w:pPr>
              <w:pStyle w:val="TAL"/>
              <w:rPr>
                <w:sz w:val="16"/>
              </w:rPr>
            </w:pPr>
            <w:r>
              <w:rPr>
                <w:sz w:val="16"/>
              </w:rPr>
              <w:t>revised</w:t>
            </w:r>
          </w:p>
        </w:tc>
      </w:tr>
      <w:tr w:rsidR="00B33979" w14:paraId="7ED622E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AEDB7C3" w14:textId="77777777" w:rsidR="00B33979" w:rsidRDefault="00B33979">
            <w:pPr>
              <w:pStyle w:val="TAL"/>
              <w:rPr>
                <w:sz w:val="16"/>
              </w:rPr>
            </w:pPr>
            <w:r>
              <w:rPr>
                <w:sz w:val="16"/>
              </w:rPr>
              <w:t>C3-242292</w:t>
            </w:r>
          </w:p>
        </w:tc>
        <w:tc>
          <w:tcPr>
            <w:tcW w:w="0" w:type="auto"/>
            <w:tcBorders>
              <w:top w:val="single" w:sz="4" w:space="0" w:color="auto"/>
              <w:left w:val="single" w:sz="4" w:space="0" w:color="auto"/>
              <w:bottom w:val="single" w:sz="4" w:space="0" w:color="auto"/>
              <w:right w:val="single" w:sz="4" w:space="0" w:color="auto"/>
            </w:tcBorders>
            <w:hideMark/>
          </w:tcPr>
          <w:p w14:paraId="7CAF8881" w14:textId="77777777" w:rsidR="00B33979" w:rsidRDefault="00B33979">
            <w:pPr>
              <w:pStyle w:val="TAL"/>
              <w:rPr>
                <w:sz w:val="16"/>
              </w:rPr>
            </w:pPr>
            <w:r>
              <w:rPr>
                <w:sz w:val="16"/>
              </w:rPr>
              <w:t>Removal of the HTTP 204 No Content status code from GET response</w:t>
            </w:r>
          </w:p>
        </w:tc>
        <w:tc>
          <w:tcPr>
            <w:tcW w:w="0" w:type="auto"/>
            <w:tcBorders>
              <w:top w:val="single" w:sz="4" w:space="0" w:color="auto"/>
              <w:left w:val="single" w:sz="4" w:space="0" w:color="auto"/>
              <w:bottom w:val="single" w:sz="4" w:space="0" w:color="auto"/>
              <w:right w:val="single" w:sz="4" w:space="0" w:color="auto"/>
            </w:tcBorders>
            <w:hideMark/>
          </w:tcPr>
          <w:p w14:paraId="7514C6CE"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1BB61C" w14:textId="77777777" w:rsidR="00B33979" w:rsidRDefault="00B33979">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772631F3" w14:textId="77777777" w:rsidR="00B33979" w:rsidRDefault="00B33979">
            <w:pPr>
              <w:pStyle w:val="TAL"/>
              <w:rPr>
                <w:sz w:val="16"/>
              </w:rPr>
            </w:pPr>
            <w:r>
              <w:rPr>
                <w:sz w:val="16"/>
              </w:rPr>
              <w:t>201</w:t>
            </w:r>
          </w:p>
        </w:tc>
        <w:tc>
          <w:tcPr>
            <w:tcW w:w="0" w:type="auto"/>
            <w:tcBorders>
              <w:top w:val="single" w:sz="4" w:space="0" w:color="auto"/>
              <w:left w:val="single" w:sz="4" w:space="0" w:color="auto"/>
              <w:bottom w:val="single" w:sz="4" w:space="0" w:color="auto"/>
              <w:right w:val="single" w:sz="4" w:space="0" w:color="auto"/>
            </w:tcBorders>
          </w:tcPr>
          <w:p w14:paraId="0F57390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3498A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D09B2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DCFD44" w14:textId="77777777" w:rsidR="00B33979" w:rsidRDefault="00B33979">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7DECC1DC" w14:textId="77777777" w:rsidR="00B33979" w:rsidRDefault="00B33979">
            <w:pPr>
              <w:pStyle w:val="TAL"/>
              <w:rPr>
                <w:sz w:val="16"/>
              </w:rPr>
            </w:pPr>
            <w:r>
              <w:rPr>
                <w:sz w:val="16"/>
              </w:rPr>
              <w:t>postponed</w:t>
            </w:r>
          </w:p>
        </w:tc>
      </w:tr>
      <w:tr w:rsidR="00B33979" w14:paraId="6997BEA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8062693" w14:textId="77777777" w:rsidR="00B33979" w:rsidRDefault="00B33979">
            <w:pPr>
              <w:pStyle w:val="TAL"/>
              <w:rPr>
                <w:sz w:val="16"/>
              </w:rPr>
            </w:pPr>
            <w:r>
              <w:rPr>
                <w:sz w:val="16"/>
              </w:rPr>
              <w:t>C3-242293</w:t>
            </w:r>
          </w:p>
        </w:tc>
        <w:tc>
          <w:tcPr>
            <w:tcW w:w="0" w:type="auto"/>
            <w:tcBorders>
              <w:top w:val="single" w:sz="4" w:space="0" w:color="auto"/>
              <w:left w:val="single" w:sz="4" w:space="0" w:color="auto"/>
              <w:bottom w:val="single" w:sz="4" w:space="0" w:color="auto"/>
              <w:right w:val="single" w:sz="4" w:space="0" w:color="auto"/>
            </w:tcBorders>
            <w:hideMark/>
          </w:tcPr>
          <w:p w14:paraId="1F02BED4" w14:textId="77777777" w:rsidR="00B33979" w:rsidRDefault="00B33979">
            <w:pPr>
              <w:pStyle w:val="TAL"/>
              <w:rPr>
                <w:sz w:val="16"/>
              </w:rPr>
            </w:pPr>
            <w:r>
              <w:rPr>
                <w:sz w:val="16"/>
              </w:rPr>
              <w:t>Clarifications for PFD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475F945F"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CBD3AF"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E84ABE0" w14:textId="77777777" w:rsidR="00B33979" w:rsidRDefault="00B33979">
            <w:pPr>
              <w:pStyle w:val="TAL"/>
              <w:rPr>
                <w:sz w:val="16"/>
              </w:rPr>
            </w:pPr>
            <w:r>
              <w:rPr>
                <w:sz w:val="16"/>
              </w:rPr>
              <w:t>831</w:t>
            </w:r>
          </w:p>
        </w:tc>
        <w:tc>
          <w:tcPr>
            <w:tcW w:w="0" w:type="auto"/>
            <w:tcBorders>
              <w:top w:val="single" w:sz="4" w:space="0" w:color="auto"/>
              <w:left w:val="single" w:sz="4" w:space="0" w:color="auto"/>
              <w:bottom w:val="single" w:sz="4" w:space="0" w:color="auto"/>
              <w:right w:val="single" w:sz="4" w:space="0" w:color="auto"/>
            </w:tcBorders>
          </w:tcPr>
          <w:p w14:paraId="42C29F4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64ED5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F0E85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0DEFA7" w14:textId="77777777" w:rsidR="00B33979" w:rsidRDefault="00B33979">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37AFAD4A" w14:textId="77777777" w:rsidR="00B33979" w:rsidRDefault="00B33979">
            <w:pPr>
              <w:pStyle w:val="TAL"/>
              <w:rPr>
                <w:sz w:val="16"/>
              </w:rPr>
            </w:pPr>
            <w:r>
              <w:rPr>
                <w:sz w:val="16"/>
              </w:rPr>
              <w:t>agreed</w:t>
            </w:r>
          </w:p>
        </w:tc>
      </w:tr>
      <w:tr w:rsidR="00B33979" w14:paraId="2B97AF1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D792304" w14:textId="77777777" w:rsidR="00B33979" w:rsidRDefault="00B33979">
            <w:pPr>
              <w:pStyle w:val="TAL"/>
              <w:rPr>
                <w:sz w:val="16"/>
              </w:rPr>
            </w:pPr>
            <w:r>
              <w:rPr>
                <w:sz w:val="16"/>
              </w:rPr>
              <w:t>C3-242294</w:t>
            </w:r>
          </w:p>
        </w:tc>
        <w:tc>
          <w:tcPr>
            <w:tcW w:w="0" w:type="auto"/>
            <w:tcBorders>
              <w:top w:val="single" w:sz="4" w:space="0" w:color="auto"/>
              <w:left w:val="single" w:sz="4" w:space="0" w:color="auto"/>
              <w:bottom w:val="single" w:sz="4" w:space="0" w:color="auto"/>
              <w:right w:val="single" w:sz="4" w:space="0" w:color="auto"/>
            </w:tcBorders>
            <w:hideMark/>
          </w:tcPr>
          <w:p w14:paraId="2B414C50" w14:textId="77777777" w:rsidR="00B33979" w:rsidRDefault="00B33979">
            <w:pPr>
              <w:pStyle w:val="TAL"/>
              <w:rPr>
                <w:sz w:val="16"/>
              </w:rPr>
            </w:pPr>
            <w:r>
              <w:rPr>
                <w:sz w:val="16"/>
              </w:rPr>
              <w:t>Corrections on tracing requirements</w:t>
            </w:r>
          </w:p>
        </w:tc>
        <w:tc>
          <w:tcPr>
            <w:tcW w:w="0" w:type="auto"/>
            <w:tcBorders>
              <w:top w:val="single" w:sz="4" w:space="0" w:color="auto"/>
              <w:left w:val="single" w:sz="4" w:space="0" w:color="auto"/>
              <w:bottom w:val="single" w:sz="4" w:space="0" w:color="auto"/>
              <w:right w:val="single" w:sz="4" w:space="0" w:color="auto"/>
            </w:tcBorders>
            <w:hideMark/>
          </w:tcPr>
          <w:p w14:paraId="03195648"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0FCAFD"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EEB4D04" w14:textId="77777777" w:rsidR="00B33979" w:rsidRDefault="00B33979">
            <w:pPr>
              <w:pStyle w:val="TAL"/>
              <w:rPr>
                <w:sz w:val="16"/>
              </w:rPr>
            </w:pPr>
            <w:r>
              <w:rPr>
                <w:sz w:val="16"/>
              </w:rPr>
              <w:t>502</w:t>
            </w:r>
          </w:p>
        </w:tc>
        <w:tc>
          <w:tcPr>
            <w:tcW w:w="0" w:type="auto"/>
            <w:tcBorders>
              <w:top w:val="single" w:sz="4" w:space="0" w:color="auto"/>
              <w:left w:val="single" w:sz="4" w:space="0" w:color="auto"/>
              <w:bottom w:val="single" w:sz="4" w:space="0" w:color="auto"/>
              <w:right w:val="single" w:sz="4" w:space="0" w:color="auto"/>
            </w:tcBorders>
          </w:tcPr>
          <w:p w14:paraId="63F65BA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2727A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281F0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3B6420" w14:textId="77777777" w:rsidR="00B33979" w:rsidRDefault="00B33979">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597D00E1" w14:textId="77777777" w:rsidR="00B33979" w:rsidRDefault="00B33979">
            <w:pPr>
              <w:pStyle w:val="TAL"/>
              <w:rPr>
                <w:sz w:val="16"/>
              </w:rPr>
            </w:pPr>
            <w:r>
              <w:rPr>
                <w:sz w:val="16"/>
              </w:rPr>
              <w:t>agreed</w:t>
            </w:r>
          </w:p>
        </w:tc>
      </w:tr>
      <w:tr w:rsidR="00B33979" w14:paraId="495E268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525397B" w14:textId="77777777" w:rsidR="00B33979" w:rsidRDefault="00B33979">
            <w:pPr>
              <w:pStyle w:val="TAL"/>
              <w:rPr>
                <w:sz w:val="16"/>
              </w:rPr>
            </w:pPr>
            <w:r>
              <w:rPr>
                <w:sz w:val="16"/>
              </w:rPr>
              <w:t>C3-242295</w:t>
            </w:r>
          </w:p>
        </w:tc>
        <w:tc>
          <w:tcPr>
            <w:tcW w:w="0" w:type="auto"/>
            <w:tcBorders>
              <w:top w:val="single" w:sz="4" w:space="0" w:color="auto"/>
              <w:left w:val="single" w:sz="4" w:space="0" w:color="auto"/>
              <w:bottom w:val="single" w:sz="4" w:space="0" w:color="auto"/>
              <w:right w:val="single" w:sz="4" w:space="0" w:color="auto"/>
            </w:tcBorders>
            <w:hideMark/>
          </w:tcPr>
          <w:p w14:paraId="301B1700" w14:textId="77777777" w:rsidR="00B33979" w:rsidRDefault="00B33979">
            <w:pPr>
              <w:pStyle w:val="TAL"/>
              <w:rPr>
                <w:sz w:val="16"/>
              </w:rPr>
            </w:pPr>
            <w:r>
              <w:rPr>
                <w:sz w:val="16"/>
              </w:rPr>
              <w:t>Removal of the HTTP 204 No Content status code from GET response</w:t>
            </w:r>
          </w:p>
        </w:tc>
        <w:tc>
          <w:tcPr>
            <w:tcW w:w="0" w:type="auto"/>
            <w:tcBorders>
              <w:top w:val="single" w:sz="4" w:space="0" w:color="auto"/>
              <w:left w:val="single" w:sz="4" w:space="0" w:color="auto"/>
              <w:bottom w:val="single" w:sz="4" w:space="0" w:color="auto"/>
              <w:right w:val="single" w:sz="4" w:space="0" w:color="auto"/>
            </w:tcBorders>
            <w:hideMark/>
          </w:tcPr>
          <w:p w14:paraId="1A4E2375"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B30BC8"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9D7CE0C" w14:textId="77777777" w:rsidR="00B33979" w:rsidRDefault="00B33979">
            <w:pPr>
              <w:pStyle w:val="TAL"/>
              <w:rPr>
                <w:sz w:val="16"/>
              </w:rPr>
            </w:pPr>
            <w:r>
              <w:rPr>
                <w:sz w:val="16"/>
              </w:rPr>
              <w:t>503</w:t>
            </w:r>
          </w:p>
        </w:tc>
        <w:tc>
          <w:tcPr>
            <w:tcW w:w="0" w:type="auto"/>
            <w:tcBorders>
              <w:top w:val="single" w:sz="4" w:space="0" w:color="auto"/>
              <w:left w:val="single" w:sz="4" w:space="0" w:color="auto"/>
              <w:bottom w:val="single" w:sz="4" w:space="0" w:color="auto"/>
              <w:right w:val="single" w:sz="4" w:space="0" w:color="auto"/>
            </w:tcBorders>
          </w:tcPr>
          <w:p w14:paraId="17088CC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0CC59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0621C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49BD69" w14:textId="77777777" w:rsidR="00B33979" w:rsidRDefault="00B33979">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78F425E1" w14:textId="77777777" w:rsidR="00B33979" w:rsidRDefault="00B33979">
            <w:pPr>
              <w:pStyle w:val="TAL"/>
              <w:rPr>
                <w:sz w:val="16"/>
              </w:rPr>
            </w:pPr>
            <w:r>
              <w:rPr>
                <w:sz w:val="16"/>
              </w:rPr>
              <w:t>postponed</w:t>
            </w:r>
          </w:p>
        </w:tc>
      </w:tr>
      <w:tr w:rsidR="00B33979" w14:paraId="12A1948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BF97B70" w14:textId="77777777" w:rsidR="00B33979" w:rsidRDefault="00B33979">
            <w:pPr>
              <w:pStyle w:val="TAL"/>
              <w:rPr>
                <w:sz w:val="16"/>
              </w:rPr>
            </w:pPr>
            <w:r>
              <w:rPr>
                <w:sz w:val="16"/>
              </w:rPr>
              <w:t>C3-242296</w:t>
            </w:r>
          </w:p>
        </w:tc>
        <w:tc>
          <w:tcPr>
            <w:tcW w:w="0" w:type="auto"/>
            <w:tcBorders>
              <w:top w:val="single" w:sz="4" w:space="0" w:color="auto"/>
              <w:left w:val="single" w:sz="4" w:space="0" w:color="auto"/>
              <w:bottom w:val="single" w:sz="4" w:space="0" w:color="auto"/>
              <w:right w:val="single" w:sz="4" w:space="0" w:color="auto"/>
            </w:tcBorders>
            <w:hideMark/>
          </w:tcPr>
          <w:p w14:paraId="6D014277" w14:textId="77777777" w:rsidR="00B33979" w:rsidRDefault="00B33979">
            <w:pPr>
              <w:pStyle w:val="TAL"/>
              <w:rPr>
                <w:sz w:val="16"/>
              </w:rPr>
            </w:pPr>
            <w:r>
              <w:rPr>
                <w:sz w:val="16"/>
              </w:rPr>
              <w:t>Clarifications on BDT service</w:t>
            </w:r>
          </w:p>
        </w:tc>
        <w:tc>
          <w:tcPr>
            <w:tcW w:w="0" w:type="auto"/>
            <w:tcBorders>
              <w:top w:val="single" w:sz="4" w:space="0" w:color="auto"/>
              <w:left w:val="single" w:sz="4" w:space="0" w:color="auto"/>
              <w:bottom w:val="single" w:sz="4" w:space="0" w:color="auto"/>
              <w:right w:val="single" w:sz="4" w:space="0" w:color="auto"/>
            </w:tcBorders>
            <w:hideMark/>
          </w:tcPr>
          <w:p w14:paraId="645FB3B5"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7E16EC"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E423259" w14:textId="77777777" w:rsidR="00B33979" w:rsidRDefault="00B33979">
            <w:pPr>
              <w:pStyle w:val="TAL"/>
              <w:rPr>
                <w:sz w:val="16"/>
              </w:rPr>
            </w:pPr>
            <w:r>
              <w:rPr>
                <w:sz w:val="16"/>
              </w:rPr>
              <w:t>544</w:t>
            </w:r>
          </w:p>
        </w:tc>
        <w:tc>
          <w:tcPr>
            <w:tcW w:w="0" w:type="auto"/>
            <w:tcBorders>
              <w:top w:val="single" w:sz="4" w:space="0" w:color="auto"/>
              <w:left w:val="single" w:sz="4" w:space="0" w:color="auto"/>
              <w:bottom w:val="single" w:sz="4" w:space="0" w:color="auto"/>
              <w:right w:val="single" w:sz="4" w:space="0" w:color="auto"/>
            </w:tcBorders>
          </w:tcPr>
          <w:p w14:paraId="7C927FA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375B1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AD86B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154D9A" w14:textId="77777777" w:rsidR="00B33979" w:rsidRDefault="00B33979">
            <w:pPr>
              <w:pStyle w:val="TAL"/>
              <w:rPr>
                <w:sz w:val="16"/>
              </w:rPr>
            </w:pPr>
            <w:r>
              <w:rPr>
                <w:sz w:val="16"/>
              </w:rPr>
              <w:t>TEI18, xBDT</w:t>
            </w:r>
          </w:p>
        </w:tc>
        <w:tc>
          <w:tcPr>
            <w:tcW w:w="0" w:type="auto"/>
            <w:tcBorders>
              <w:top w:val="single" w:sz="4" w:space="0" w:color="auto"/>
              <w:left w:val="single" w:sz="4" w:space="0" w:color="auto"/>
              <w:bottom w:val="single" w:sz="4" w:space="0" w:color="auto"/>
              <w:right w:val="single" w:sz="4" w:space="0" w:color="auto"/>
            </w:tcBorders>
            <w:hideMark/>
          </w:tcPr>
          <w:p w14:paraId="154EFF37" w14:textId="77777777" w:rsidR="00B33979" w:rsidRDefault="00B33979">
            <w:pPr>
              <w:pStyle w:val="TAL"/>
              <w:rPr>
                <w:sz w:val="16"/>
              </w:rPr>
            </w:pPr>
            <w:r>
              <w:rPr>
                <w:sz w:val="16"/>
              </w:rPr>
              <w:t>revised</w:t>
            </w:r>
          </w:p>
        </w:tc>
      </w:tr>
      <w:tr w:rsidR="00B33979" w14:paraId="4B8204C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BCBFE0C" w14:textId="77777777" w:rsidR="00B33979" w:rsidRDefault="00B33979">
            <w:pPr>
              <w:pStyle w:val="TAL"/>
              <w:rPr>
                <w:sz w:val="16"/>
              </w:rPr>
            </w:pPr>
            <w:r>
              <w:rPr>
                <w:sz w:val="16"/>
              </w:rPr>
              <w:t>C3-242297</w:t>
            </w:r>
          </w:p>
        </w:tc>
        <w:tc>
          <w:tcPr>
            <w:tcW w:w="0" w:type="auto"/>
            <w:tcBorders>
              <w:top w:val="single" w:sz="4" w:space="0" w:color="auto"/>
              <w:left w:val="single" w:sz="4" w:space="0" w:color="auto"/>
              <w:bottom w:val="single" w:sz="4" w:space="0" w:color="auto"/>
              <w:right w:val="single" w:sz="4" w:space="0" w:color="auto"/>
            </w:tcBorders>
            <w:hideMark/>
          </w:tcPr>
          <w:p w14:paraId="3BDDE7A1" w14:textId="77777777" w:rsidR="00B33979" w:rsidRDefault="00B33979">
            <w:pPr>
              <w:pStyle w:val="TAL"/>
              <w:rPr>
                <w:sz w:val="16"/>
              </w:rPr>
            </w:pPr>
            <w:r>
              <w:rPr>
                <w:sz w:val="16"/>
              </w:rPr>
              <w:t>Support of subscriber spending limits information modify in SM/UE policy data</w:t>
            </w:r>
          </w:p>
        </w:tc>
        <w:tc>
          <w:tcPr>
            <w:tcW w:w="0" w:type="auto"/>
            <w:tcBorders>
              <w:top w:val="single" w:sz="4" w:space="0" w:color="auto"/>
              <w:left w:val="single" w:sz="4" w:space="0" w:color="auto"/>
              <w:bottom w:val="single" w:sz="4" w:space="0" w:color="auto"/>
              <w:right w:val="single" w:sz="4" w:space="0" w:color="auto"/>
            </w:tcBorders>
            <w:hideMark/>
          </w:tcPr>
          <w:p w14:paraId="4B0BDA16" w14:textId="77777777" w:rsidR="00B33979" w:rsidRDefault="00B33979">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20BA6C97"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AE4943B" w14:textId="77777777" w:rsidR="00B33979" w:rsidRDefault="00B33979">
            <w:pPr>
              <w:pStyle w:val="TAL"/>
              <w:rPr>
                <w:sz w:val="16"/>
              </w:rPr>
            </w:pPr>
            <w:r>
              <w:rPr>
                <w:sz w:val="16"/>
              </w:rPr>
              <w:t>504</w:t>
            </w:r>
          </w:p>
        </w:tc>
        <w:tc>
          <w:tcPr>
            <w:tcW w:w="0" w:type="auto"/>
            <w:tcBorders>
              <w:top w:val="single" w:sz="4" w:space="0" w:color="auto"/>
              <w:left w:val="single" w:sz="4" w:space="0" w:color="auto"/>
              <w:bottom w:val="single" w:sz="4" w:space="0" w:color="auto"/>
              <w:right w:val="single" w:sz="4" w:space="0" w:color="auto"/>
            </w:tcBorders>
          </w:tcPr>
          <w:p w14:paraId="1E1757D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9122E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F5BFC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CC1649" w14:textId="77777777" w:rsidR="00B33979" w:rsidRDefault="00B33979">
            <w:pPr>
              <w:pStyle w:val="TAL"/>
              <w:rPr>
                <w:sz w:val="16"/>
              </w:rPr>
            </w:pPr>
            <w:r>
              <w:rPr>
                <w:sz w:val="16"/>
              </w:rPr>
              <w:t>TEI18_SLAMUP</w:t>
            </w:r>
          </w:p>
        </w:tc>
        <w:tc>
          <w:tcPr>
            <w:tcW w:w="0" w:type="auto"/>
            <w:tcBorders>
              <w:top w:val="single" w:sz="4" w:space="0" w:color="auto"/>
              <w:left w:val="single" w:sz="4" w:space="0" w:color="auto"/>
              <w:bottom w:val="single" w:sz="4" w:space="0" w:color="auto"/>
              <w:right w:val="single" w:sz="4" w:space="0" w:color="auto"/>
            </w:tcBorders>
            <w:hideMark/>
          </w:tcPr>
          <w:p w14:paraId="507FA24B" w14:textId="77777777" w:rsidR="00B33979" w:rsidRDefault="00B33979">
            <w:pPr>
              <w:pStyle w:val="TAL"/>
              <w:rPr>
                <w:sz w:val="16"/>
              </w:rPr>
            </w:pPr>
            <w:r>
              <w:rPr>
                <w:sz w:val="16"/>
              </w:rPr>
              <w:t>revised</w:t>
            </w:r>
          </w:p>
        </w:tc>
      </w:tr>
      <w:tr w:rsidR="00B33979" w14:paraId="322BB84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5FEA8A6" w14:textId="77777777" w:rsidR="00B33979" w:rsidRDefault="00B33979">
            <w:pPr>
              <w:pStyle w:val="TAL"/>
              <w:rPr>
                <w:sz w:val="16"/>
              </w:rPr>
            </w:pPr>
            <w:r>
              <w:rPr>
                <w:sz w:val="16"/>
              </w:rPr>
              <w:t>C3-242298</w:t>
            </w:r>
          </w:p>
        </w:tc>
        <w:tc>
          <w:tcPr>
            <w:tcW w:w="0" w:type="auto"/>
            <w:tcBorders>
              <w:top w:val="single" w:sz="4" w:space="0" w:color="auto"/>
              <w:left w:val="single" w:sz="4" w:space="0" w:color="auto"/>
              <w:bottom w:val="single" w:sz="4" w:space="0" w:color="auto"/>
              <w:right w:val="single" w:sz="4" w:space="0" w:color="auto"/>
            </w:tcBorders>
            <w:hideMark/>
          </w:tcPr>
          <w:p w14:paraId="2598DE65" w14:textId="77777777" w:rsidR="00B33979" w:rsidRDefault="00B33979">
            <w:pPr>
              <w:pStyle w:val="TAL"/>
              <w:rPr>
                <w:sz w:val="16"/>
              </w:rPr>
            </w:pPr>
            <w:r>
              <w:rPr>
                <w:sz w:val="16"/>
              </w:rPr>
              <w:t>Support of subscriber spending limits information modify in AM policy data</w:t>
            </w:r>
          </w:p>
        </w:tc>
        <w:tc>
          <w:tcPr>
            <w:tcW w:w="0" w:type="auto"/>
            <w:tcBorders>
              <w:top w:val="single" w:sz="4" w:space="0" w:color="auto"/>
              <w:left w:val="single" w:sz="4" w:space="0" w:color="auto"/>
              <w:bottom w:val="single" w:sz="4" w:space="0" w:color="auto"/>
              <w:right w:val="single" w:sz="4" w:space="0" w:color="auto"/>
            </w:tcBorders>
            <w:hideMark/>
          </w:tcPr>
          <w:p w14:paraId="7498865B" w14:textId="77777777" w:rsidR="00B33979" w:rsidRDefault="00B33979">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1A673DB5"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5B70AEB" w14:textId="77777777" w:rsidR="00B33979" w:rsidRDefault="00B33979">
            <w:pPr>
              <w:pStyle w:val="TAL"/>
              <w:rPr>
                <w:sz w:val="16"/>
              </w:rPr>
            </w:pPr>
            <w:r>
              <w:rPr>
                <w:sz w:val="16"/>
              </w:rPr>
              <w:t>505</w:t>
            </w:r>
          </w:p>
        </w:tc>
        <w:tc>
          <w:tcPr>
            <w:tcW w:w="0" w:type="auto"/>
            <w:tcBorders>
              <w:top w:val="single" w:sz="4" w:space="0" w:color="auto"/>
              <w:left w:val="single" w:sz="4" w:space="0" w:color="auto"/>
              <w:bottom w:val="single" w:sz="4" w:space="0" w:color="auto"/>
              <w:right w:val="single" w:sz="4" w:space="0" w:color="auto"/>
            </w:tcBorders>
          </w:tcPr>
          <w:p w14:paraId="5A2A9BC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A638C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DCA87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38DC31" w14:textId="77777777" w:rsidR="00B33979" w:rsidRDefault="00B33979">
            <w:pPr>
              <w:pStyle w:val="TAL"/>
              <w:rPr>
                <w:sz w:val="16"/>
              </w:rPr>
            </w:pPr>
            <w:r>
              <w:rPr>
                <w:sz w:val="16"/>
              </w:rPr>
              <w:t>TEI18_SLAMUP</w:t>
            </w:r>
          </w:p>
        </w:tc>
        <w:tc>
          <w:tcPr>
            <w:tcW w:w="0" w:type="auto"/>
            <w:tcBorders>
              <w:top w:val="single" w:sz="4" w:space="0" w:color="auto"/>
              <w:left w:val="single" w:sz="4" w:space="0" w:color="auto"/>
              <w:bottom w:val="single" w:sz="4" w:space="0" w:color="auto"/>
              <w:right w:val="single" w:sz="4" w:space="0" w:color="auto"/>
            </w:tcBorders>
            <w:hideMark/>
          </w:tcPr>
          <w:p w14:paraId="62640549" w14:textId="77777777" w:rsidR="00B33979" w:rsidRDefault="00B33979">
            <w:pPr>
              <w:pStyle w:val="TAL"/>
              <w:rPr>
                <w:sz w:val="16"/>
              </w:rPr>
            </w:pPr>
            <w:r>
              <w:rPr>
                <w:sz w:val="16"/>
              </w:rPr>
              <w:t>revised</w:t>
            </w:r>
          </w:p>
        </w:tc>
      </w:tr>
      <w:tr w:rsidR="00B33979" w14:paraId="7D484F7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249782C" w14:textId="77777777" w:rsidR="00B33979" w:rsidRDefault="00B33979">
            <w:pPr>
              <w:pStyle w:val="TAL"/>
              <w:rPr>
                <w:sz w:val="16"/>
              </w:rPr>
            </w:pPr>
            <w:r>
              <w:rPr>
                <w:sz w:val="16"/>
              </w:rPr>
              <w:t>C3-242299</w:t>
            </w:r>
          </w:p>
        </w:tc>
        <w:tc>
          <w:tcPr>
            <w:tcW w:w="0" w:type="auto"/>
            <w:tcBorders>
              <w:top w:val="single" w:sz="4" w:space="0" w:color="auto"/>
              <w:left w:val="single" w:sz="4" w:space="0" w:color="auto"/>
              <w:bottom w:val="single" w:sz="4" w:space="0" w:color="auto"/>
              <w:right w:val="single" w:sz="4" w:space="0" w:color="auto"/>
            </w:tcBorders>
            <w:hideMark/>
          </w:tcPr>
          <w:p w14:paraId="67941DE7" w14:textId="77777777" w:rsidR="00B33979" w:rsidRDefault="00B33979">
            <w:pPr>
              <w:pStyle w:val="TAL"/>
              <w:rPr>
                <w:sz w:val="16"/>
              </w:rPr>
            </w:pPr>
            <w:r>
              <w:rPr>
                <w:sz w:val="16"/>
              </w:rPr>
              <w:t>Removal of the Editor’s note about BAT offset information</w:t>
            </w:r>
          </w:p>
        </w:tc>
        <w:tc>
          <w:tcPr>
            <w:tcW w:w="0" w:type="auto"/>
            <w:tcBorders>
              <w:top w:val="single" w:sz="4" w:space="0" w:color="auto"/>
              <w:left w:val="single" w:sz="4" w:space="0" w:color="auto"/>
              <w:bottom w:val="single" w:sz="4" w:space="0" w:color="auto"/>
              <w:right w:val="single" w:sz="4" w:space="0" w:color="auto"/>
            </w:tcBorders>
            <w:hideMark/>
          </w:tcPr>
          <w:p w14:paraId="384C12AA"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74E53D"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48B3B0F" w14:textId="77777777" w:rsidR="00B33979" w:rsidRDefault="00B33979">
            <w:pPr>
              <w:pStyle w:val="TAL"/>
              <w:rPr>
                <w:sz w:val="16"/>
              </w:rPr>
            </w:pPr>
            <w:r>
              <w:rPr>
                <w:sz w:val="16"/>
              </w:rPr>
              <w:t>1224</w:t>
            </w:r>
          </w:p>
        </w:tc>
        <w:tc>
          <w:tcPr>
            <w:tcW w:w="0" w:type="auto"/>
            <w:tcBorders>
              <w:top w:val="single" w:sz="4" w:space="0" w:color="auto"/>
              <w:left w:val="single" w:sz="4" w:space="0" w:color="auto"/>
              <w:bottom w:val="single" w:sz="4" w:space="0" w:color="auto"/>
              <w:right w:val="single" w:sz="4" w:space="0" w:color="auto"/>
            </w:tcBorders>
          </w:tcPr>
          <w:p w14:paraId="1C65AFD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180C5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9E771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4C89FF"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7656DC24" w14:textId="77777777" w:rsidR="00B33979" w:rsidRDefault="00B33979">
            <w:pPr>
              <w:pStyle w:val="TAL"/>
              <w:rPr>
                <w:sz w:val="16"/>
              </w:rPr>
            </w:pPr>
            <w:r>
              <w:rPr>
                <w:sz w:val="16"/>
              </w:rPr>
              <w:t>merged</w:t>
            </w:r>
          </w:p>
        </w:tc>
      </w:tr>
      <w:tr w:rsidR="00B33979" w14:paraId="3E3BF0A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A1E0C01" w14:textId="77777777" w:rsidR="00B33979" w:rsidRDefault="00B33979">
            <w:pPr>
              <w:pStyle w:val="TAL"/>
              <w:rPr>
                <w:sz w:val="16"/>
              </w:rPr>
            </w:pPr>
            <w:r>
              <w:rPr>
                <w:sz w:val="16"/>
              </w:rPr>
              <w:t>C3-242300</w:t>
            </w:r>
          </w:p>
        </w:tc>
        <w:tc>
          <w:tcPr>
            <w:tcW w:w="0" w:type="auto"/>
            <w:tcBorders>
              <w:top w:val="single" w:sz="4" w:space="0" w:color="auto"/>
              <w:left w:val="single" w:sz="4" w:space="0" w:color="auto"/>
              <w:bottom w:val="single" w:sz="4" w:space="0" w:color="auto"/>
              <w:right w:val="single" w:sz="4" w:space="0" w:color="auto"/>
            </w:tcBorders>
            <w:hideMark/>
          </w:tcPr>
          <w:p w14:paraId="4DBF78F9" w14:textId="77777777" w:rsidR="00B33979" w:rsidRDefault="00B33979">
            <w:pPr>
              <w:pStyle w:val="TAL"/>
              <w:rPr>
                <w:sz w:val="16"/>
              </w:rPr>
            </w:pPr>
            <w:r>
              <w:rPr>
                <w:sz w:val="16"/>
              </w:rPr>
              <w:t>Support of pre-configured thresholds and CQRCI check issues</w:t>
            </w:r>
          </w:p>
        </w:tc>
        <w:tc>
          <w:tcPr>
            <w:tcW w:w="0" w:type="auto"/>
            <w:tcBorders>
              <w:top w:val="single" w:sz="4" w:space="0" w:color="auto"/>
              <w:left w:val="single" w:sz="4" w:space="0" w:color="auto"/>
              <w:bottom w:val="single" w:sz="4" w:space="0" w:color="auto"/>
              <w:right w:val="single" w:sz="4" w:space="0" w:color="auto"/>
            </w:tcBorders>
            <w:hideMark/>
          </w:tcPr>
          <w:p w14:paraId="4590D6E7"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912BB7"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3C46F67B" w14:textId="77777777" w:rsidR="00B33979" w:rsidRDefault="00B33979">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tcPr>
          <w:p w14:paraId="096A8ED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F6DD3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9184A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9A2C25"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2E9C537F" w14:textId="77777777" w:rsidR="00B33979" w:rsidRDefault="00B33979">
            <w:pPr>
              <w:pStyle w:val="TAL"/>
              <w:rPr>
                <w:sz w:val="16"/>
              </w:rPr>
            </w:pPr>
            <w:r>
              <w:rPr>
                <w:sz w:val="16"/>
              </w:rPr>
              <w:t>revised</w:t>
            </w:r>
          </w:p>
        </w:tc>
      </w:tr>
      <w:tr w:rsidR="00B33979" w14:paraId="26CD916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C8AFA87" w14:textId="77777777" w:rsidR="00B33979" w:rsidRDefault="00B33979">
            <w:pPr>
              <w:pStyle w:val="TAL"/>
              <w:rPr>
                <w:sz w:val="16"/>
              </w:rPr>
            </w:pPr>
            <w:r>
              <w:rPr>
                <w:sz w:val="16"/>
              </w:rPr>
              <w:t>C3-242301</w:t>
            </w:r>
          </w:p>
        </w:tc>
        <w:tc>
          <w:tcPr>
            <w:tcW w:w="0" w:type="auto"/>
            <w:tcBorders>
              <w:top w:val="single" w:sz="4" w:space="0" w:color="auto"/>
              <w:left w:val="single" w:sz="4" w:space="0" w:color="auto"/>
              <w:bottom w:val="single" w:sz="4" w:space="0" w:color="auto"/>
              <w:right w:val="single" w:sz="4" w:space="0" w:color="auto"/>
            </w:tcBorders>
            <w:hideMark/>
          </w:tcPr>
          <w:p w14:paraId="1AB9BCB3" w14:textId="77777777" w:rsidR="00B33979" w:rsidRDefault="00B33979">
            <w:pPr>
              <w:pStyle w:val="TAL"/>
              <w:rPr>
                <w:sz w:val="16"/>
              </w:rPr>
            </w:pPr>
            <w:r>
              <w:rPr>
                <w:sz w:val="16"/>
              </w:rPr>
              <w:t>Removal of the Editor’s note about direct TSC event notification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6288E695"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02CDE0"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BA0EBDB" w14:textId="77777777" w:rsidR="00B33979" w:rsidRDefault="00B33979">
            <w:pPr>
              <w:pStyle w:val="TAL"/>
              <w:rPr>
                <w:sz w:val="16"/>
              </w:rPr>
            </w:pPr>
            <w:r>
              <w:rPr>
                <w:sz w:val="16"/>
              </w:rPr>
              <w:t>1225</w:t>
            </w:r>
          </w:p>
        </w:tc>
        <w:tc>
          <w:tcPr>
            <w:tcW w:w="0" w:type="auto"/>
            <w:tcBorders>
              <w:top w:val="single" w:sz="4" w:space="0" w:color="auto"/>
              <w:left w:val="single" w:sz="4" w:space="0" w:color="auto"/>
              <w:bottom w:val="single" w:sz="4" w:space="0" w:color="auto"/>
              <w:right w:val="single" w:sz="4" w:space="0" w:color="auto"/>
            </w:tcBorders>
          </w:tcPr>
          <w:p w14:paraId="2785167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BB87E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599D5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F6903C" w14:textId="77777777" w:rsidR="00B33979" w:rsidRDefault="00B33979">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26084862" w14:textId="77777777" w:rsidR="00B33979" w:rsidRDefault="00B33979">
            <w:pPr>
              <w:pStyle w:val="TAL"/>
              <w:rPr>
                <w:sz w:val="16"/>
              </w:rPr>
            </w:pPr>
            <w:r>
              <w:rPr>
                <w:sz w:val="16"/>
              </w:rPr>
              <w:t>revised</w:t>
            </w:r>
          </w:p>
        </w:tc>
      </w:tr>
      <w:tr w:rsidR="00B33979" w14:paraId="39395DB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74EC513" w14:textId="77777777" w:rsidR="00B33979" w:rsidRDefault="00B33979">
            <w:pPr>
              <w:pStyle w:val="TAL"/>
              <w:rPr>
                <w:sz w:val="16"/>
              </w:rPr>
            </w:pPr>
            <w:r>
              <w:rPr>
                <w:sz w:val="16"/>
              </w:rPr>
              <w:t>C3-242302</w:t>
            </w:r>
          </w:p>
        </w:tc>
        <w:tc>
          <w:tcPr>
            <w:tcW w:w="0" w:type="auto"/>
            <w:tcBorders>
              <w:top w:val="single" w:sz="4" w:space="0" w:color="auto"/>
              <w:left w:val="single" w:sz="4" w:space="0" w:color="auto"/>
              <w:bottom w:val="single" w:sz="4" w:space="0" w:color="auto"/>
              <w:right w:val="single" w:sz="4" w:space="0" w:color="auto"/>
            </w:tcBorders>
            <w:hideMark/>
          </w:tcPr>
          <w:p w14:paraId="63EB4264" w14:textId="77777777" w:rsidR="00B33979" w:rsidRDefault="00B33979">
            <w:pPr>
              <w:pStyle w:val="TAL"/>
              <w:rPr>
                <w:sz w:val="16"/>
              </w:rPr>
            </w:pPr>
            <w:r>
              <w:rPr>
                <w:sz w:val="16"/>
              </w:rPr>
              <w:t>Support of UPF event subscribe</w:t>
            </w:r>
          </w:p>
        </w:tc>
        <w:tc>
          <w:tcPr>
            <w:tcW w:w="0" w:type="auto"/>
            <w:tcBorders>
              <w:top w:val="single" w:sz="4" w:space="0" w:color="auto"/>
              <w:left w:val="single" w:sz="4" w:space="0" w:color="auto"/>
              <w:bottom w:val="single" w:sz="4" w:space="0" w:color="auto"/>
              <w:right w:val="single" w:sz="4" w:space="0" w:color="auto"/>
            </w:tcBorders>
            <w:hideMark/>
          </w:tcPr>
          <w:p w14:paraId="535EE406"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5E9105"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18EE5AAA" w14:textId="77777777" w:rsidR="00B33979" w:rsidRDefault="00B33979">
            <w:pPr>
              <w:pStyle w:val="TAL"/>
              <w:rPr>
                <w:sz w:val="16"/>
              </w:rPr>
            </w:pPr>
            <w:r>
              <w:rPr>
                <w:sz w:val="16"/>
              </w:rPr>
              <w:t>268</w:t>
            </w:r>
          </w:p>
        </w:tc>
        <w:tc>
          <w:tcPr>
            <w:tcW w:w="0" w:type="auto"/>
            <w:tcBorders>
              <w:top w:val="single" w:sz="4" w:space="0" w:color="auto"/>
              <w:left w:val="single" w:sz="4" w:space="0" w:color="auto"/>
              <w:bottom w:val="single" w:sz="4" w:space="0" w:color="auto"/>
              <w:right w:val="single" w:sz="4" w:space="0" w:color="auto"/>
            </w:tcBorders>
          </w:tcPr>
          <w:p w14:paraId="0B18EA5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E23F5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A456C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A2D5C8" w14:textId="77777777" w:rsidR="00B33979" w:rsidRDefault="00B33979">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2BF0354C" w14:textId="77777777" w:rsidR="00B33979" w:rsidRDefault="00B33979">
            <w:pPr>
              <w:pStyle w:val="TAL"/>
              <w:rPr>
                <w:sz w:val="16"/>
              </w:rPr>
            </w:pPr>
            <w:r>
              <w:rPr>
                <w:sz w:val="16"/>
              </w:rPr>
              <w:t>agreed</w:t>
            </w:r>
          </w:p>
        </w:tc>
      </w:tr>
      <w:tr w:rsidR="00B33979" w14:paraId="7168A64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8CCABF6" w14:textId="77777777" w:rsidR="00B33979" w:rsidRDefault="00B33979">
            <w:pPr>
              <w:pStyle w:val="TAL"/>
              <w:rPr>
                <w:sz w:val="16"/>
              </w:rPr>
            </w:pPr>
            <w:r>
              <w:rPr>
                <w:sz w:val="16"/>
              </w:rPr>
              <w:t>C3-242303</w:t>
            </w:r>
          </w:p>
        </w:tc>
        <w:tc>
          <w:tcPr>
            <w:tcW w:w="0" w:type="auto"/>
            <w:tcBorders>
              <w:top w:val="single" w:sz="4" w:space="0" w:color="auto"/>
              <w:left w:val="single" w:sz="4" w:space="0" w:color="auto"/>
              <w:bottom w:val="single" w:sz="4" w:space="0" w:color="auto"/>
              <w:right w:val="single" w:sz="4" w:space="0" w:color="auto"/>
            </w:tcBorders>
            <w:hideMark/>
          </w:tcPr>
          <w:p w14:paraId="0EEDF9F3" w14:textId="77777777" w:rsidR="00B33979" w:rsidRDefault="00B33979">
            <w:pPr>
              <w:pStyle w:val="TAL"/>
              <w:rPr>
                <w:sz w:val="16"/>
              </w:rPr>
            </w:pPr>
            <w:r>
              <w:rPr>
                <w:sz w:val="16"/>
              </w:rPr>
              <w:t>Removal of TSC related parameters and other corrections</w:t>
            </w:r>
          </w:p>
        </w:tc>
        <w:tc>
          <w:tcPr>
            <w:tcW w:w="0" w:type="auto"/>
            <w:tcBorders>
              <w:top w:val="single" w:sz="4" w:space="0" w:color="auto"/>
              <w:left w:val="single" w:sz="4" w:space="0" w:color="auto"/>
              <w:bottom w:val="single" w:sz="4" w:space="0" w:color="auto"/>
              <w:right w:val="single" w:sz="4" w:space="0" w:color="auto"/>
            </w:tcBorders>
            <w:hideMark/>
          </w:tcPr>
          <w:p w14:paraId="5A9AA33C"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752B55"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F0C435B" w14:textId="77777777" w:rsidR="00B33979" w:rsidRDefault="00B33979">
            <w:pPr>
              <w:pStyle w:val="TAL"/>
              <w:rPr>
                <w:sz w:val="16"/>
              </w:rPr>
            </w:pPr>
            <w:r>
              <w:rPr>
                <w:sz w:val="16"/>
              </w:rPr>
              <w:t>506</w:t>
            </w:r>
          </w:p>
        </w:tc>
        <w:tc>
          <w:tcPr>
            <w:tcW w:w="0" w:type="auto"/>
            <w:tcBorders>
              <w:top w:val="single" w:sz="4" w:space="0" w:color="auto"/>
              <w:left w:val="single" w:sz="4" w:space="0" w:color="auto"/>
              <w:bottom w:val="single" w:sz="4" w:space="0" w:color="auto"/>
              <w:right w:val="single" w:sz="4" w:space="0" w:color="auto"/>
            </w:tcBorders>
          </w:tcPr>
          <w:p w14:paraId="3480CE0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6DBA5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9176F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8E9F46"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4D8138B0" w14:textId="77777777" w:rsidR="00B33979" w:rsidRDefault="00B33979">
            <w:pPr>
              <w:pStyle w:val="TAL"/>
              <w:rPr>
                <w:sz w:val="16"/>
              </w:rPr>
            </w:pPr>
            <w:r>
              <w:rPr>
                <w:sz w:val="16"/>
              </w:rPr>
              <w:t>revised</w:t>
            </w:r>
          </w:p>
        </w:tc>
      </w:tr>
      <w:tr w:rsidR="00B33979" w14:paraId="28D0C31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6C0ED87" w14:textId="77777777" w:rsidR="00B33979" w:rsidRDefault="00B33979">
            <w:pPr>
              <w:pStyle w:val="TAL"/>
              <w:rPr>
                <w:sz w:val="16"/>
              </w:rPr>
            </w:pPr>
            <w:r>
              <w:rPr>
                <w:sz w:val="16"/>
              </w:rPr>
              <w:t>C3-242304</w:t>
            </w:r>
          </w:p>
        </w:tc>
        <w:tc>
          <w:tcPr>
            <w:tcW w:w="0" w:type="auto"/>
            <w:tcBorders>
              <w:top w:val="single" w:sz="4" w:space="0" w:color="auto"/>
              <w:left w:val="single" w:sz="4" w:space="0" w:color="auto"/>
              <w:bottom w:val="single" w:sz="4" w:space="0" w:color="auto"/>
              <w:right w:val="single" w:sz="4" w:space="0" w:color="auto"/>
            </w:tcBorders>
            <w:hideMark/>
          </w:tcPr>
          <w:p w14:paraId="42654329" w14:textId="77777777" w:rsidR="00B33979" w:rsidRDefault="00B33979">
            <w:pPr>
              <w:pStyle w:val="TAL"/>
              <w:rPr>
                <w:sz w:val="16"/>
              </w:rPr>
            </w:pPr>
            <w:r>
              <w:rPr>
                <w:sz w:val="16"/>
              </w:rPr>
              <w:t>Alignment of AfRequestedQosData and AfRequestedQosDataPatch data types</w:t>
            </w:r>
          </w:p>
        </w:tc>
        <w:tc>
          <w:tcPr>
            <w:tcW w:w="0" w:type="auto"/>
            <w:tcBorders>
              <w:top w:val="single" w:sz="4" w:space="0" w:color="auto"/>
              <w:left w:val="single" w:sz="4" w:space="0" w:color="auto"/>
              <w:bottom w:val="single" w:sz="4" w:space="0" w:color="auto"/>
              <w:right w:val="single" w:sz="4" w:space="0" w:color="auto"/>
            </w:tcBorders>
            <w:hideMark/>
          </w:tcPr>
          <w:p w14:paraId="41CE640C"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E0E645"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FEEAA9A" w14:textId="77777777" w:rsidR="00B33979" w:rsidRDefault="00B33979">
            <w:pPr>
              <w:pStyle w:val="TAL"/>
              <w:rPr>
                <w:sz w:val="16"/>
              </w:rPr>
            </w:pPr>
            <w:r>
              <w:rPr>
                <w:sz w:val="16"/>
              </w:rPr>
              <w:t>507</w:t>
            </w:r>
          </w:p>
        </w:tc>
        <w:tc>
          <w:tcPr>
            <w:tcW w:w="0" w:type="auto"/>
            <w:tcBorders>
              <w:top w:val="single" w:sz="4" w:space="0" w:color="auto"/>
              <w:left w:val="single" w:sz="4" w:space="0" w:color="auto"/>
              <w:bottom w:val="single" w:sz="4" w:space="0" w:color="auto"/>
              <w:right w:val="single" w:sz="4" w:space="0" w:color="auto"/>
            </w:tcBorders>
          </w:tcPr>
          <w:p w14:paraId="42139F0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C7A0A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6B4F2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C9851B"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67043E23" w14:textId="77777777" w:rsidR="00B33979" w:rsidRDefault="00B33979">
            <w:pPr>
              <w:pStyle w:val="TAL"/>
              <w:rPr>
                <w:sz w:val="16"/>
              </w:rPr>
            </w:pPr>
            <w:r>
              <w:rPr>
                <w:sz w:val="16"/>
              </w:rPr>
              <w:t>merged</w:t>
            </w:r>
          </w:p>
        </w:tc>
      </w:tr>
      <w:tr w:rsidR="00B33979" w14:paraId="1159936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BDA4025" w14:textId="77777777" w:rsidR="00B33979" w:rsidRDefault="00B33979">
            <w:pPr>
              <w:pStyle w:val="TAL"/>
              <w:rPr>
                <w:sz w:val="16"/>
              </w:rPr>
            </w:pPr>
            <w:r>
              <w:rPr>
                <w:sz w:val="16"/>
              </w:rPr>
              <w:t>C3-242305</w:t>
            </w:r>
          </w:p>
        </w:tc>
        <w:tc>
          <w:tcPr>
            <w:tcW w:w="0" w:type="auto"/>
            <w:tcBorders>
              <w:top w:val="single" w:sz="4" w:space="0" w:color="auto"/>
              <w:left w:val="single" w:sz="4" w:space="0" w:color="auto"/>
              <w:bottom w:val="single" w:sz="4" w:space="0" w:color="auto"/>
              <w:right w:val="single" w:sz="4" w:space="0" w:color="auto"/>
            </w:tcBorders>
            <w:hideMark/>
          </w:tcPr>
          <w:p w14:paraId="2EDBBB03" w14:textId="77777777" w:rsidR="00B33979" w:rsidRDefault="00B33979">
            <w:pPr>
              <w:pStyle w:val="TAL"/>
              <w:rPr>
                <w:sz w:val="16"/>
              </w:rPr>
            </w:pPr>
            <w:r>
              <w:rPr>
                <w:sz w:val="16"/>
              </w:rPr>
              <w:t>Corrections to TimeSyncExposure and ASTI services</w:t>
            </w:r>
          </w:p>
        </w:tc>
        <w:tc>
          <w:tcPr>
            <w:tcW w:w="0" w:type="auto"/>
            <w:tcBorders>
              <w:top w:val="single" w:sz="4" w:space="0" w:color="auto"/>
              <w:left w:val="single" w:sz="4" w:space="0" w:color="auto"/>
              <w:bottom w:val="single" w:sz="4" w:space="0" w:color="auto"/>
              <w:right w:val="single" w:sz="4" w:space="0" w:color="auto"/>
            </w:tcBorders>
            <w:hideMark/>
          </w:tcPr>
          <w:p w14:paraId="3EA22766"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CE4E91"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EA8FAB4" w14:textId="77777777" w:rsidR="00B33979" w:rsidRDefault="00B33979">
            <w:pPr>
              <w:pStyle w:val="TAL"/>
              <w:rPr>
                <w:sz w:val="16"/>
              </w:rPr>
            </w:pPr>
            <w:r>
              <w:rPr>
                <w:sz w:val="16"/>
              </w:rPr>
              <w:t>1244</w:t>
            </w:r>
          </w:p>
        </w:tc>
        <w:tc>
          <w:tcPr>
            <w:tcW w:w="0" w:type="auto"/>
            <w:tcBorders>
              <w:top w:val="single" w:sz="4" w:space="0" w:color="auto"/>
              <w:left w:val="single" w:sz="4" w:space="0" w:color="auto"/>
              <w:bottom w:val="single" w:sz="4" w:space="0" w:color="auto"/>
              <w:right w:val="single" w:sz="4" w:space="0" w:color="auto"/>
            </w:tcBorders>
          </w:tcPr>
          <w:p w14:paraId="53A67FC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805AC5"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2705D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18E85F" w14:textId="77777777" w:rsidR="00B33979" w:rsidRDefault="00B33979">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52974C5E" w14:textId="77777777" w:rsidR="00B33979" w:rsidRDefault="00B33979">
            <w:pPr>
              <w:pStyle w:val="TAL"/>
              <w:rPr>
                <w:sz w:val="16"/>
              </w:rPr>
            </w:pPr>
            <w:r>
              <w:rPr>
                <w:sz w:val="16"/>
              </w:rPr>
              <w:t>agreed</w:t>
            </w:r>
          </w:p>
        </w:tc>
      </w:tr>
      <w:tr w:rsidR="00B33979" w14:paraId="78360C1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478CDC8" w14:textId="77777777" w:rsidR="00B33979" w:rsidRDefault="00B33979">
            <w:pPr>
              <w:pStyle w:val="TAL"/>
              <w:rPr>
                <w:sz w:val="16"/>
              </w:rPr>
            </w:pPr>
            <w:r>
              <w:rPr>
                <w:sz w:val="16"/>
              </w:rPr>
              <w:t>C3-242306</w:t>
            </w:r>
          </w:p>
        </w:tc>
        <w:tc>
          <w:tcPr>
            <w:tcW w:w="0" w:type="auto"/>
            <w:tcBorders>
              <w:top w:val="single" w:sz="4" w:space="0" w:color="auto"/>
              <w:left w:val="single" w:sz="4" w:space="0" w:color="auto"/>
              <w:bottom w:val="single" w:sz="4" w:space="0" w:color="auto"/>
              <w:right w:val="single" w:sz="4" w:space="0" w:color="auto"/>
            </w:tcBorders>
            <w:hideMark/>
          </w:tcPr>
          <w:p w14:paraId="197B32B2" w14:textId="77777777" w:rsidR="00B33979" w:rsidRDefault="00B33979">
            <w:pPr>
              <w:pStyle w:val="TAL"/>
              <w:rPr>
                <w:sz w:val="16"/>
              </w:rPr>
            </w:pPr>
            <w:r>
              <w:rPr>
                <w:sz w:val="16"/>
              </w:rPr>
              <w:t>Corrections to TimeSyncExposure and ASTI services</w:t>
            </w:r>
          </w:p>
        </w:tc>
        <w:tc>
          <w:tcPr>
            <w:tcW w:w="0" w:type="auto"/>
            <w:tcBorders>
              <w:top w:val="single" w:sz="4" w:space="0" w:color="auto"/>
              <w:left w:val="single" w:sz="4" w:space="0" w:color="auto"/>
              <w:bottom w:val="single" w:sz="4" w:space="0" w:color="auto"/>
              <w:right w:val="single" w:sz="4" w:space="0" w:color="auto"/>
            </w:tcBorders>
            <w:hideMark/>
          </w:tcPr>
          <w:p w14:paraId="2654A39E"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15ACC8"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29239F8" w14:textId="77777777" w:rsidR="00B33979" w:rsidRDefault="00B33979">
            <w:pPr>
              <w:pStyle w:val="TAL"/>
              <w:rPr>
                <w:sz w:val="16"/>
              </w:rPr>
            </w:pPr>
            <w:r>
              <w:rPr>
                <w:sz w:val="16"/>
              </w:rPr>
              <w:t>1245</w:t>
            </w:r>
          </w:p>
        </w:tc>
        <w:tc>
          <w:tcPr>
            <w:tcW w:w="0" w:type="auto"/>
            <w:tcBorders>
              <w:top w:val="single" w:sz="4" w:space="0" w:color="auto"/>
              <w:left w:val="single" w:sz="4" w:space="0" w:color="auto"/>
              <w:bottom w:val="single" w:sz="4" w:space="0" w:color="auto"/>
              <w:right w:val="single" w:sz="4" w:space="0" w:color="auto"/>
            </w:tcBorders>
          </w:tcPr>
          <w:p w14:paraId="0EC6933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0B9B8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5B2486"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694FA6E" w14:textId="77777777" w:rsidR="00B33979" w:rsidRDefault="00B33979">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1C5807F5" w14:textId="77777777" w:rsidR="00B33979" w:rsidRDefault="00B33979">
            <w:pPr>
              <w:pStyle w:val="TAL"/>
              <w:rPr>
                <w:sz w:val="16"/>
              </w:rPr>
            </w:pPr>
            <w:r>
              <w:rPr>
                <w:sz w:val="16"/>
              </w:rPr>
              <w:t>agreed</w:t>
            </w:r>
          </w:p>
        </w:tc>
      </w:tr>
      <w:tr w:rsidR="00B33979" w14:paraId="46A7CD5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C7B5A4C" w14:textId="77777777" w:rsidR="00B33979" w:rsidRDefault="00B33979">
            <w:pPr>
              <w:pStyle w:val="TAL"/>
              <w:rPr>
                <w:sz w:val="16"/>
              </w:rPr>
            </w:pPr>
            <w:r>
              <w:rPr>
                <w:sz w:val="16"/>
              </w:rPr>
              <w:t>C3-242307</w:t>
            </w:r>
          </w:p>
        </w:tc>
        <w:tc>
          <w:tcPr>
            <w:tcW w:w="0" w:type="auto"/>
            <w:tcBorders>
              <w:top w:val="single" w:sz="4" w:space="0" w:color="auto"/>
              <w:left w:val="single" w:sz="4" w:space="0" w:color="auto"/>
              <w:bottom w:val="single" w:sz="4" w:space="0" w:color="auto"/>
              <w:right w:val="single" w:sz="4" w:space="0" w:color="auto"/>
            </w:tcBorders>
            <w:hideMark/>
          </w:tcPr>
          <w:p w14:paraId="3344046E" w14:textId="77777777" w:rsidR="00B33979" w:rsidRDefault="00B33979">
            <w:pPr>
              <w:pStyle w:val="TAL"/>
              <w:rPr>
                <w:sz w:val="16"/>
              </w:rPr>
            </w:pPr>
            <w:r>
              <w:rPr>
                <w:sz w:val="16"/>
              </w:rPr>
              <w:t>Access control for users with eRedcap/Redcap subscriptions</w:t>
            </w:r>
          </w:p>
        </w:tc>
        <w:tc>
          <w:tcPr>
            <w:tcW w:w="0" w:type="auto"/>
            <w:tcBorders>
              <w:top w:val="single" w:sz="4" w:space="0" w:color="auto"/>
              <w:left w:val="single" w:sz="4" w:space="0" w:color="auto"/>
              <w:bottom w:val="single" w:sz="4" w:space="0" w:color="auto"/>
              <w:right w:val="single" w:sz="4" w:space="0" w:color="auto"/>
            </w:tcBorders>
            <w:hideMark/>
          </w:tcPr>
          <w:p w14:paraId="536ABC3D"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C4468E" w14:textId="77777777" w:rsidR="00B33979" w:rsidRDefault="00B33979">
            <w:pPr>
              <w:pStyle w:val="TAL"/>
              <w:rPr>
                <w:sz w:val="16"/>
              </w:rPr>
            </w:pPr>
            <w:r>
              <w:rPr>
                <w:sz w:val="16"/>
              </w:rPr>
              <w:t>29.212</w:t>
            </w:r>
          </w:p>
        </w:tc>
        <w:tc>
          <w:tcPr>
            <w:tcW w:w="0" w:type="auto"/>
            <w:tcBorders>
              <w:top w:val="single" w:sz="4" w:space="0" w:color="auto"/>
              <w:left w:val="single" w:sz="4" w:space="0" w:color="auto"/>
              <w:bottom w:val="single" w:sz="4" w:space="0" w:color="auto"/>
              <w:right w:val="single" w:sz="4" w:space="0" w:color="auto"/>
            </w:tcBorders>
            <w:hideMark/>
          </w:tcPr>
          <w:p w14:paraId="44D3799F" w14:textId="77777777" w:rsidR="00B33979" w:rsidRDefault="00B33979">
            <w:pPr>
              <w:pStyle w:val="TAL"/>
              <w:rPr>
                <w:sz w:val="16"/>
              </w:rPr>
            </w:pPr>
            <w:r>
              <w:rPr>
                <w:sz w:val="16"/>
              </w:rPr>
              <w:t>1714</w:t>
            </w:r>
          </w:p>
        </w:tc>
        <w:tc>
          <w:tcPr>
            <w:tcW w:w="0" w:type="auto"/>
            <w:tcBorders>
              <w:top w:val="single" w:sz="4" w:space="0" w:color="auto"/>
              <w:left w:val="single" w:sz="4" w:space="0" w:color="auto"/>
              <w:bottom w:val="single" w:sz="4" w:space="0" w:color="auto"/>
              <w:right w:val="single" w:sz="4" w:space="0" w:color="auto"/>
            </w:tcBorders>
          </w:tcPr>
          <w:p w14:paraId="7FED9FE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1C444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7405E1"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12310D" w14:textId="77777777" w:rsidR="00B33979" w:rsidRDefault="00B33979">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2BF08EEC" w14:textId="77777777" w:rsidR="00B33979" w:rsidRDefault="00B33979">
            <w:pPr>
              <w:pStyle w:val="TAL"/>
              <w:rPr>
                <w:sz w:val="16"/>
              </w:rPr>
            </w:pPr>
            <w:r>
              <w:rPr>
                <w:sz w:val="16"/>
              </w:rPr>
              <w:t>revised</w:t>
            </w:r>
          </w:p>
        </w:tc>
      </w:tr>
      <w:tr w:rsidR="00B33979" w14:paraId="0BA994A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E7DB277" w14:textId="77777777" w:rsidR="00B33979" w:rsidRDefault="00B33979">
            <w:pPr>
              <w:pStyle w:val="TAL"/>
              <w:rPr>
                <w:sz w:val="16"/>
              </w:rPr>
            </w:pPr>
            <w:r>
              <w:rPr>
                <w:sz w:val="16"/>
              </w:rPr>
              <w:t>C3-242308</w:t>
            </w:r>
          </w:p>
        </w:tc>
        <w:tc>
          <w:tcPr>
            <w:tcW w:w="0" w:type="auto"/>
            <w:tcBorders>
              <w:top w:val="single" w:sz="4" w:space="0" w:color="auto"/>
              <w:left w:val="single" w:sz="4" w:space="0" w:color="auto"/>
              <w:bottom w:val="single" w:sz="4" w:space="0" w:color="auto"/>
              <w:right w:val="single" w:sz="4" w:space="0" w:color="auto"/>
            </w:tcBorders>
            <w:hideMark/>
          </w:tcPr>
          <w:p w14:paraId="27343E9F" w14:textId="77777777" w:rsidR="00B33979" w:rsidRDefault="00B33979">
            <w:pPr>
              <w:pStyle w:val="TAL"/>
              <w:rPr>
                <w:sz w:val="16"/>
              </w:rPr>
            </w:pPr>
            <w:r>
              <w:rPr>
                <w:sz w:val="16"/>
              </w:rPr>
              <w:t>Access control for users with eRedcap/Redcap subscriptions</w:t>
            </w:r>
          </w:p>
        </w:tc>
        <w:tc>
          <w:tcPr>
            <w:tcW w:w="0" w:type="auto"/>
            <w:tcBorders>
              <w:top w:val="single" w:sz="4" w:space="0" w:color="auto"/>
              <w:left w:val="single" w:sz="4" w:space="0" w:color="auto"/>
              <w:bottom w:val="single" w:sz="4" w:space="0" w:color="auto"/>
              <w:right w:val="single" w:sz="4" w:space="0" w:color="auto"/>
            </w:tcBorders>
            <w:hideMark/>
          </w:tcPr>
          <w:p w14:paraId="1A5326DE"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06C29B" w14:textId="77777777" w:rsidR="00B33979" w:rsidRDefault="00B33979">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35647160" w14:textId="77777777" w:rsidR="00B33979" w:rsidRDefault="00B33979">
            <w:pPr>
              <w:pStyle w:val="TAL"/>
              <w:rPr>
                <w:sz w:val="16"/>
              </w:rPr>
            </w:pPr>
            <w:r>
              <w:rPr>
                <w:sz w:val="16"/>
              </w:rPr>
              <w:t>1687</w:t>
            </w:r>
          </w:p>
        </w:tc>
        <w:tc>
          <w:tcPr>
            <w:tcW w:w="0" w:type="auto"/>
            <w:tcBorders>
              <w:top w:val="single" w:sz="4" w:space="0" w:color="auto"/>
              <w:left w:val="single" w:sz="4" w:space="0" w:color="auto"/>
              <w:bottom w:val="single" w:sz="4" w:space="0" w:color="auto"/>
              <w:right w:val="single" w:sz="4" w:space="0" w:color="auto"/>
            </w:tcBorders>
          </w:tcPr>
          <w:p w14:paraId="695E4B2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7577B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7DDCC6"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8B9475" w14:textId="77777777" w:rsidR="00B33979" w:rsidRDefault="00B33979">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42CB4883" w14:textId="77777777" w:rsidR="00B33979" w:rsidRDefault="00B33979">
            <w:pPr>
              <w:pStyle w:val="TAL"/>
              <w:rPr>
                <w:sz w:val="16"/>
              </w:rPr>
            </w:pPr>
            <w:r>
              <w:rPr>
                <w:sz w:val="16"/>
              </w:rPr>
              <w:t>revised</w:t>
            </w:r>
          </w:p>
        </w:tc>
      </w:tr>
      <w:tr w:rsidR="00B33979" w14:paraId="76F495A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3B93E1D" w14:textId="77777777" w:rsidR="00B33979" w:rsidRDefault="00B33979">
            <w:pPr>
              <w:pStyle w:val="TAL"/>
              <w:rPr>
                <w:sz w:val="16"/>
              </w:rPr>
            </w:pPr>
            <w:r>
              <w:rPr>
                <w:sz w:val="16"/>
              </w:rPr>
              <w:t>C3-242309</w:t>
            </w:r>
          </w:p>
        </w:tc>
        <w:tc>
          <w:tcPr>
            <w:tcW w:w="0" w:type="auto"/>
            <w:tcBorders>
              <w:top w:val="single" w:sz="4" w:space="0" w:color="auto"/>
              <w:left w:val="single" w:sz="4" w:space="0" w:color="auto"/>
              <w:bottom w:val="single" w:sz="4" w:space="0" w:color="auto"/>
              <w:right w:val="single" w:sz="4" w:space="0" w:color="auto"/>
            </w:tcBorders>
            <w:hideMark/>
          </w:tcPr>
          <w:p w14:paraId="749097C7" w14:textId="77777777" w:rsidR="00B33979" w:rsidRDefault="00B33979">
            <w:pPr>
              <w:pStyle w:val="TAL"/>
              <w:rPr>
                <w:sz w:val="16"/>
              </w:rPr>
            </w:pPr>
            <w:r>
              <w:rPr>
                <w:sz w:val="16"/>
              </w:rPr>
              <w:t>Clean up of subscription control and time synchronization services status monitoring</w:t>
            </w:r>
          </w:p>
        </w:tc>
        <w:tc>
          <w:tcPr>
            <w:tcW w:w="0" w:type="auto"/>
            <w:tcBorders>
              <w:top w:val="single" w:sz="4" w:space="0" w:color="auto"/>
              <w:left w:val="single" w:sz="4" w:space="0" w:color="auto"/>
              <w:bottom w:val="single" w:sz="4" w:space="0" w:color="auto"/>
              <w:right w:val="single" w:sz="4" w:space="0" w:color="auto"/>
            </w:tcBorders>
            <w:hideMark/>
          </w:tcPr>
          <w:p w14:paraId="6A1BA4CD"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8E41E3"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9826D25" w14:textId="77777777" w:rsidR="00B33979" w:rsidRDefault="00B33979">
            <w:pPr>
              <w:pStyle w:val="TAL"/>
              <w:rPr>
                <w:sz w:val="16"/>
              </w:rPr>
            </w:pPr>
            <w:r>
              <w:rPr>
                <w:sz w:val="16"/>
              </w:rPr>
              <w:t>545</w:t>
            </w:r>
          </w:p>
        </w:tc>
        <w:tc>
          <w:tcPr>
            <w:tcW w:w="0" w:type="auto"/>
            <w:tcBorders>
              <w:top w:val="single" w:sz="4" w:space="0" w:color="auto"/>
              <w:left w:val="single" w:sz="4" w:space="0" w:color="auto"/>
              <w:bottom w:val="single" w:sz="4" w:space="0" w:color="auto"/>
              <w:right w:val="single" w:sz="4" w:space="0" w:color="auto"/>
            </w:tcBorders>
          </w:tcPr>
          <w:p w14:paraId="6BA1E97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85C5C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015DC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785AA3"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2739FEE6" w14:textId="77777777" w:rsidR="00B33979" w:rsidRDefault="00B33979">
            <w:pPr>
              <w:pStyle w:val="TAL"/>
              <w:rPr>
                <w:sz w:val="16"/>
              </w:rPr>
            </w:pPr>
            <w:r>
              <w:rPr>
                <w:sz w:val="16"/>
              </w:rPr>
              <w:t>revised</w:t>
            </w:r>
          </w:p>
        </w:tc>
      </w:tr>
      <w:tr w:rsidR="00B33979" w14:paraId="346A361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01EB257" w14:textId="77777777" w:rsidR="00B33979" w:rsidRDefault="00B33979">
            <w:pPr>
              <w:pStyle w:val="TAL"/>
              <w:rPr>
                <w:sz w:val="16"/>
              </w:rPr>
            </w:pPr>
            <w:r>
              <w:rPr>
                <w:sz w:val="16"/>
              </w:rPr>
              <w:t>C3-242310</w:t>
            </w:r>
          </w:p>
        </w:tc>
        <w:tc>
          <w:tcPr>
            <w:tcW w:w="0" w:type="auto"/>
            <w:tcBorders>
              <w:top w:val="single" w:sz="4" w:space="0" w:color="auto"/>
              <w:left w:val="single" w:sz="4" w:space="0" w:color="auto"/>
              <w:bottom w:val="single" w:sz="4" w:space="0" w:color="auto"/>
              <w:right w:val="single" w:sz="4" w:space="0" w:color="auto"/>
            </w:tcBorders>
            <w:hideMark/>
          </w:tcPr>
          <w:p w14:paraId="54AC78C3" w14:textId="77777777" w:rsidR="00B33979" w:rsidRDefault="00B33979">
            <w:pPr>
              <w:pStyle w:val="TAL"/>
              <w:rPr>
                <w:sz w:val="16"/>
              </w:rPr>
            </w:pPr>
            <w:r>
              <w:rPr>
                <w:sz w:val="16"/>
              </w:rPr>
              <w:t>Correction to clock quality control reporting information parameters</w:t>
            </w:r>
          </w:p>
        </w:tc>
        <w:tc>
          <w:tcPr>
            <w:tcW w:w="0" w:type="auto"/>
            <w:tcBorders>
              <w:top w:val="single" w:sz="4" w:space="0" w:color="auto"/>
              <w:left w:val="single" w:sz="4" w:space="0" w:color="auto"/>
              <w:bottom w:val="single" w:sz="4" w:space="0" w:color="auto"/>
              <w:right w:val="single" w:sz="4" w:space="0" w:color="auto"/>
            </w:tcBorders>
            <w:hideMark/>
          </w:tcPr>
          <w:p w14:paraId="77A1C3C7"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E09B90" w14:textId="77777777" w:rsidR="00B33979" w:rsidRDefault="00B33979">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2ABC96F1" w14:textId="77777777" w:rsidR="00B33979" w:rsidRDefault="00B33979">
            <w:pPr>
              <w:pStyle w:val="TAL"/>
              <w:rPr>
                <w:sz w:val="16"/>
              </w:rPr>
            </w:pPr>
            <w:r>
              <w:rPr>
                <w:sz w:val="16"/>
              </w:rPr>
              <w:t>303</w:t>
            </w:r>
          </w:p>
        </w:tc>
        <w:tc>
          <w:tcPr>
            <w:tcW w:w="0" w:type="auto"/>
            <w:tcBorders>
              <w:top w:val="single" w:sz="4" w:space="0" w:color="auto"/>
              <w:left w:val="single" w:sz="4" w:space="0" w:color="auto"/>
              <w:bottom w:val="single" w:sz="4" w:space="0" w:color="auto"/>
              <w:right w:val="single" w:sz="4" w:space="0" w:color="auto"/>
            </w:tcBorders>
          </w:tcPr>
          <w:p w14:paraId="1FF754C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7CE74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C09DF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785E81"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4CE2B91" w14:textId="77777777" w:rsidR="00B33979" w:rsidRDefault="00B33979">
            <w:pPr>
              <w:pStyle w:val="TAL"/>
              <w:rPr>
                <w:sz w:val="16"/>
              </w:rPr>
            </w:pPr>
            <w:r>
              <w:rPr>
                <w:sz w:val="16"/>
              </w:rPr>
              <w:t>revised</w:t>
            </w:r>
          </w:p>
        </w:tc>
      </w:tr>
      <w:tr w:rsidR="00B33979" w14:paraId="10A41E3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9A8DC3A" w14:textId="77777777" w:rsidR="00B33979" w:rsidRDefault="00B33979">
            <w:pPr>
              <w:pStyle w:val="TAL"/>
              <w:rPr>
                <w:sz w:val="16"/>
              </w:rPr>
            </w:pPr>
            <w:r>
              <w:rPr>
                <w:sz w:val="16"/>
              </w:rPr>
              <w:t>C3-242311</w:t>
            </w:r>
          </w:p>
        </w:tc>
        <w:tc>
          <w:tcPr>
            <w:tcW w:w="0" w:type="auto"/>
            <w:tcBorders>
              <w:top w:val="single" w:sz="4" w:space="0" w:color="auto"/>
              <w:left w:val="single" w:sz="4" w:space="0" w:color="auto"/>
              <w:bottom w:val="single" w:sz="4" w:space="0" w:color="auto"/>
              <w:right w:val="single" w:sz="4" w:space="0" w:color="auto"/>
            </w:tcBorders>
            <w:hideMark/>
          </w:tcPr>
          <w:p w14:paraId="0E1583CD" w14:textId="77777777" w:rsidR="00B33979" w:rsidRDefault="00B33979">
            <w:pPr>
              <w:pStyle w:val="TAL"/>
              <w:rPr>
                <w:sz w:val="16"/>
              </w:rPr>
            </w:pPr>
            <w:r>
              <w:rPr>
                <w:sz w:val="16"/>
              </w:rPr>
              <w:t>Correction to the clock quality control reporting information</w:t>
            </w:r>
          </w:p>
        </w:tc>
        <w:tc>
          <w:tcPr>
            <w:tcW w:w="0" w:type="auto"/>
            <w:tcBorders>
              <w:top w:val="single" w:sz="4" w:space="0" w:color="auto"/>
              <w:left w:val="single" w:sz="4" w:space="0" w:color="auto"/>
              <w:bottom w:val="single" w:sz="4" w:space="0" w:color="auto"/>
              <w:right w:val="single" w:sz="4" w:space="0" w:color="auto"/>
            </w:tcBorders>
            <w:hideMark/>
          </w:tcPr>
          <w:p w14:paraId="6A6E0412"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9F1403" w14:textId="77777777" w:rsidR="00B33979" w:rsidRDefault="00B33979">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06CF7908" w14:textId="77777777" w:rsidR="00B33979" w:rsidRDefault="00B33979">
            <w:pPr>
              <w:pStyle w:val="TAL"/>
              <w:rPr>
                <w:sz w:val="16"/>
              </w:rPr>
            </w:pPr>
            <w:r>
              <w:rPr>
                <w:sz w:val="16"/>
              </w:rPr>
              <w:t>30</w:t>
            </w:r>
          </w:p>
        </w:tc>
        <w:tc>
          <w:tcPr>
            <w:tcW w:w="0" w:type="auto"/>
            <w:tcBorders>
              <w:top w:val="single" w:sz="4" w:space="0" w:color="auto"/>
              <w:left w:val="single" w:sz="4" w:space="0" w:color="auto"/>
              <w:bottom w:val="single" w:sz="4" w:space="0" w:color="auto"/>
              <w:right w:val="single" w:sz="4" w:space="0" w:color="auto"/>
            </w:tcBorders>
          </w:tcPr>
          <w:p w14:paraId="6062D56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A11A9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870F9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6D044B"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524A8A2F" w14:textId="77777777" w:rsidR="00B33979" w:rsidRDefault="00B33979">
            <w:pPr>
              <w:pStyle w:val="TAL"/>
              <w:rPr>
                <w:sz w:val="16"/>
              </w:rPr>
            </w:pPr>
            <w:r>
              <w:rPr>
                <w:sz w:val="16"/>
              </w:rPr>
              <w:t>revised</w:t>
            </w:r>
          </w:p>
        </w:tc>
      </w:tr>
      <w:tr w:rsidR="00B33979" w14:paraId="2E053A6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3280877" w14:textId="77777777" w:rsidR="00B33979" w:rsidRDefault="00B33979">
            <w:pPr>
              <w:pStyle w:val="TAL"/>
              <w:rPr>
                <w:sz w:val="16"/>
              </w:rPr>
            </w:pPr>
            <w:r>
              <w:rPr>
                <w:sz w:val="16"/>
              </w:rPr>
              <w:t>C3-242312</w:t>
            </w:r>
          </w:p>
        </w:tc>
        <w:tc>
          <w:tcPr>
            <w:tcW w:w="0" w:type="auto"/>
            <w:tcBorders>
              <w:top w:val="single" w:sz="4" w:space="0" w:color="auto"/>
              <w:left w:val="single" w:sz="4" w:space="0" w:color="auto"/>
              <w:bottom w:val="single" w:sz="4" w:space="0" w:color="auto"/>
              <w:right w:val="single" w:sz="4" w:space="0" w:color="auto"/>
            </w:tcBorders>
            <w:hideMark/>
          </w:tcPr>
          <w:p w14:paraId="31D96099" w14:textId="77777777" w:rsidR="00B33979" w:rsidRDefault="00B33979">
            <w:pPr>
              <w:pStyle w:val="TAL"/>
              <w:rPr>
                <w:sz w:val="16"/>
              </w:rPr>
            </w:pPr>
            <w:r>
              <w:rPr>
                <w:sz w:val="16"/>
              </w:rPr>
              <w:t>Clean up of subscription control and time synchronization services status monitoring</w:t>
            </w:r>
          </w:p>
        </w:tc>
        <w:tc>
          <w:tcPr>
            <w:tcW w:w="0" w:type="auto"/>
            <w:tcBorders>
              <w:top w:val="single" w:sz="4" w:space="0" w:color="auto"/>
              <w:left w:val="single" w:sz="4" w:space="0" w:color="auto"/>
              <w:bottom w:val="single" w:sz="4" w:space="0" w:color="auto"/>
              <w:right w:val="single" w:sz="4" w:space="0" w:color="auto"/>
            </w:tcBorders>
            <w:hideMark/>
          </w:tcPr>
          <w:p w14:paraId="7B5B9D3B"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ABD480"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F03F3E9" w14:textId="77777777" w:rsidR="00B33979" w:rsidRDefault="00B33979">
            <w:pPr>
              <w:pStyle w:val="TAL"/>
              <w:rPr>
                <w:sz w:val="16"/>
              </w:rPr>
            </w:pPr>
            <w:r>
              <w:rPr>
                <w:sz w:val="16"/>
              </w:rPr>
              <w:t>121</w:t>
            </w:r>
          </w:p>
        </w:tc>
        <w:tc>
          <w:tcPr>
            <w:tcW w:w="0" w:type="auto"/>
            <w:tcBorders>
              <w:top w:val="single" w:sz="4" w:space="0" w:color="auto"/>
              <w:left w:val="single" w:sz="4" w:space="0" w:color="auto"/>
              <w:bottom w:val="single" w:sz="4" w:space="0" w:color="auto"/>
              <w:right w:val="single" w:sz="4" w:space="0" w:color="auto"/>
            </w:tcBorders>
          </w:tcPr>
          <w:p w14:paraId="65B1217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5C9FD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6C4F3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27206F"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514120C" w14:textId="77777777" w:rsidR="00B33979" w:rsidRDefault="00B33979">
            <w:pPr>
              <w:pStyle w:val="TAL"/>
              <w:rPr>
                <w:sz w:val="16"/>
              </w:rPr>
            </w:pPr>
            <w:r>
              <w:rPr>
                <w:sz w:val="16"/>
              </w:rPr>
              <w:t>revised</w:t>
            </w:r>
          </w:p>
        </w:tc>
      </w:tr>
      <w:tr w:rsidR="00B33979" w14:paraId="6AE3BE7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99DD49D" w14:textId="77777777" w:rsidR="00B33979" w:rsidRDefault="00B33979">
            <w:pPr>
              <w:pStyle w:val="TAL"/>
              <w:rPr>
                <w:sz w:val="16"/>
              </w:rPr>
            </w:pPr>
            <w:r>
              <w:rPr>
                <w:sz w:val="16"/>
              </w:rPr>
              <w:t>C3-242313</w:t>
            </w:r>
          </w:p>
        </w:tc>
        <w:tc>
          <w:tcPr>
            <w:tcW w:w="0" w:type="auto"/>
            <w:tcBorders>
              <w:top w:val="single" w:sz="4" w:space="0" w:color="auto"/>
              <w:left w:val="single" w:sz="4" w:space="0" w:color="auto"/>
              <w:bottom w:val="single" w:sz="4" w:space="0" w:color="auto"/>
              <w:right w:val="single" w:sz="4" w:space="0" w:color="auto"/>
            </w:tcBorders>
            <w:hideMark/>
          </w:tcPr>
          <w:p w14:paraId="56F24D0C" w14:textId="77777777" w:rsidR="00B33979" w:rsidRDefault="00B33979">
            <w:pPr>
              <w:pStyle w:val="TAL"/>
              <w:rPr>
                <w:sz w:val="16"/>
              </w:rPr>
            </w:pPr>
            <w:r>
              <w:rPr>
                <w:sz w:val="16"/>
              </w:rPr>
              <w:t>Clean up of subscription control and time synchronization services status monitoring</w:t>
            </w:r>
          </w:p>
        </w:tc>
        <w:tc>
          <w:tcPr>
            <w:tcW w:w="0" w:type="auto"/>
            <w:tcBorders>
              <w:top w:val="single" w:sz="4" w:space="0" w:color="auto"/>
              <w:left w:val="single" w:sz="4" w:space="0" w:color="auto"/>
              <w:bottom w:val="single" w:sz="4" w:space="0" w:color="auto"/>
              <w:right w:val="single" w:sz="4" w:space="0" w:color="auto"/>
            </w:tcBorders>
            <w:hideMark/>
          </w:tcPr>
          <w:p w14:paraId="2882A02D"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479785"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38C937E" w14:textId="77777777" w:rsidR="00B33979" w:rsidRDefault="00B33979">
            <w:pPr>
              <w:pStyle w:val="TAL"/>
              <w:rPr>
                <w:sz w:val="16"/>
              </w:rPr>
            </w:pPr>
            <w:r>
              <w:rPr>
                <w:sz w:val="16"/>
              </w:rPr>
              <w:t>1246</w:t>
            </w:r>
          </w:p>
        </w:tc>
        <w:tc>
          <w:tcPr>
            <w:tcW w:w="0" w:type="auto"/>
            <w:tcBorders>
              <w:top w:val="single" w:sz="4" w:space="0" w:color="auto"/>
              <w:left w:val="single" w:sz="4" w:space="0" w:color="auto"/>
              <w:bottom w:val="single" w:sz="4" w:space="0" w:color="auto"/>
              <w:right w:val="single" w:sz="4" w:space="0" w:color="auto"/>
            </w:tcBorders>
          </w:tcPr>
          <w:p w14:paraId="7303423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10BC3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1110F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C40FFF"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01A67BB0" w14:textId="77777777" w:rsidR="00B33979" w:rsidRDefault="00B33979">
            <w:pPr>
              <w:pStyle w:val="TAL"/>
              <w:rPr>
                <w:sz w:val="16"/>
              </w:rPr>
            </w:pPr>
            <w:r>
              <w:rPr>
                <w:sz w:val="16"/>
              </w:rPr>
              <w:t>postponed</w:t>
            </w:r>
          </w:p>
        </w:tc>
      </w:tr>
      <w:tr w:rsidR="00B33979" w14:paraId="0396E28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E0DD509" w14:textId="77777777" w:rsidR="00B33979" w:rsidRDefault="00B33979">
            <w:pPr>
              <w:pStyle w:val="TAL"/>
              <w:rPr>
                <w:sz w:val="16"/>
              </w:rPr>
            </w:pPr>
            <w:r>
              <w:rPr>
                <w:sz w:val="16"/>
              </w:rPr>
              <w:t>C3-242314</w:t>
            </w:r>
          </w:p>
        </w:tc>
        <w:tc>
          <w:tcPr>
            <w:tcW w:w="0" w:type="auto"/>
            <w:tcBorders>
              <w:top w:val="single" w:sz="4" w:space="0" w:color="auto"/>
              <w:left w:val="single" w:sz="4" w:space="0" w:color="auto"/>
              <w:bottom w:val="single" w:sz="4" w:space="0" w:color="auto"/>
              <w:right w:val="single" w:sz="4" w:space="0" w:color="auto"/>
            </w:tcBorders>
            <w:hideMark/>
          </w:tcPr>
          <w:p w14:paraId="33B29383" w14:textId="77777777" w:rsidR="00B33979" w:rsidRDefault="00B33979">
            <w:pPr>
              <w:pStyle w:val="TAL"/>
              <w:rPr>
                <w:sz w:val="16"/>
              </w:rPr>
            </w:pPr>
            <w:r>
              <w:rPr>
                <w:sz w:val="16"/>
              </w:rPr>
              <w:t>Clean up of subscription control and ASTI status monitoring</w:t>
            </w:r>
          </w:p>
        </w:tc>
        <w:tc>
          <w:tcPr>
            <w:tcW w:w="0" w:type="auto"/>
            <w:tcBorders>
              <w:top w:val="single" w:sz="4" w:space="0" w:color="auto"/>
              <w:left w:val="single" w:sz="4" w:space="0" w:color="auto"/>
              <w:bottom w:val="single" w:sz="4" w:space="0" w:color="auto"/>
              <w:right w:val="single" w:sz="4" w:space="0" w:color="auto"/>
            </w:tcBorders>
            <w:hideMark/>
          </w:tcPr>
          <w:p w14:paraId="64D1C8E0"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1433BB"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25117E87" w14:textId="77777777" w:rsidR="00B33979" w:rsidRDefault="00B33979">
            <w:pPr>
              <w:pStyle w:val="TAL"/>
              <w:rPr>
                <w:sz w:val="16"/>
              </w:rPr>
            </w:pPr>
            <w:r>
              <w:rPr>
                <w:sz w:val="16"/>
              </w:rPr>
              <w:t>122</w:t>
            </w:r>
          </w:p>
        </w:tc>
        <w:tc>
          <w:tcPr>
            <w:tcW w:w="0" w:type="auto"/>
            <w:tcBorders>
              <w:top w:val="single" w:sz="4" w:space="0" w:color="auto"/>
              <w:left w:val="single" w:sz="4" w:space="0" w:color="auto"/>
              <w:bottom w:val="single" w:sz="4" w:space="0" w:color="auto"/>
              <w:right w:val="single" w:sz="4" w:space="0" w:color="auto"/>
            </w:tcBorders>
          </w:tcPr>
          <w:p w14:paraId="2B2FC29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498BA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803DB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CD9051"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3D265BA7" w14:textId="77777777" w:rsidR="00B33979" w:rsidRDefault="00B33979">
            <w:pPr>
              <w:pStyle w:val="TAL"/>
              <w:rPr>
                <w:sz w:val="16"/>
              </w:rPr>
            </w:pPr>
            <w:r>
              <w:rPr>
                <w:sz w:val="16"/>
              </w:rPr>
              <w:t>postponed</w:t>
            </w:r>
          </w:p>
        </w:tc>
      </w:tr>
      <w:tr w:rsidR="00B33979" w14:paraId="1A33BFB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E7DD645" w14:textId="77777777" w:rsidR="00B33979" w:rsidRDefault="00B33979">
            <w:pPr>
              <w:pStyle w:val="TAL"/>
              <w:rPr>
                <w:sz w:val="16"/>
              </w:rPr>
            </w:pPr>
            <w:r>
              <w:rPr>
                <w:sz w:val="16"/>
              </w:rPr>
              <w:t>C3-242315</w:t>
            </w:r>
          </w:p>
        </w:tc>
        <w:tc>
          <w:tcPr>
            <w:tcW w:w="0" w:type="auto"/>
            <w:tcBorders>
              <w:top w:val="single" w:sz="4" w:space="0" w:color="auto"/>
              <w:left w:val="single" w:sz="4" w:space="0" w:color="auto"/>
              <w:bottom w:val="single" w:sz="4" w:space="0" w:color="auto"/>
              <w:right w:val="single" w:sz="4" w:space="0" w:color="auto"/>
            </w:tcBorders>
            <w:hideMark/>
          </w:tcPr>
          <w:p w14:paraId="4C9204DC" w14:textId="77777777" w:rsidR="00B33979" w:rsidRDefault="00B33979">
            <w:pPr>
              <w:pStyle w:val="TAL"/>
              <w:rPr>
                <w:sz w:val="16"/>
              </w:rPr>
            </w:pPr>
            <w:r>
              <w:rPr>
                <w:sz w:val="16"/>
              </w:rPr>
              <w:t>Clean up of subscription control and ASTI status monitoring</w:t>
            </w:r>
          </w:p>
        </w:tc>
        <w:tc>
          <w:tcPr>
            <w:tcW w:w="0" w:type="auto"/>
            <w:tcBorders>
              <w:top w:val="single" w:sz="4" w:space="0" w:color="auto"/>
              <w:left w:val="single" w:sz="4" w:space="0" w:color="auto"/>
              <w:bottom w:val="single" w:sz="4" w:space="0" w:color="auto"/>
              <w:right w:val="single" w:sz="4" w:space="0" w:color="auto"/>
            </w:tcBorders>
            <w:hideMark/>
          </w:tcPr>
          <w:p w14:paraId="18D14610"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799AFF"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73BF18A" w14:textId="77777777" w:rsidR="00B33979" w:rsidRDefault="00B33979">
            <w:pPr>
              <w:pStyle w:val="TAL"/>
              <w:rPr>
                <w:sz w:val="16"/>
              </w:rPr>
            </w:pPr>
            <w:r>
              <w:rPr>
                <w:sz w:val="16"/>
              </w:rPr>
              <w:t>1247</w:t>
            </w:r>
          </w:p>
        </w:tc>
        <w:tc>
          <w:tcPr>
            <w:tcW w:w="0" w:type="auto"/>
            <w:tcBorders>
              <w:top w:val="single" w:sz="4" w:space="0" w:color="auto"/>
              <w:left w:val="single" w:sz="4" w:space="0" w:color="auto"/>
              <w:bottom w:val="single" w:sz="4" w:space="0" w:color="auto"/>
              <w:right w:val="single" w:sz="4" w:space="0" w:color="auto"/>
            </w:tcBorders>
          </w:tcPr>
          <w:p w14:paraId="01AE313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A3156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77CA2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935FE9"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3D33F64" w14:textId="77777777" w:rsidR="00B33979" w:rsidRDefault="00B33979">
            <w:pPr>
              <w:pStyle w:val="TAL"/>
              <w:rPr>
                <w:sz w:val="16"/>
              </w:rPr>
            </w:pPr>
            <w:r>
              <w:rPr>
                <w:sz w:val="16"/>
              </w:rPr>
              <w:t>postponed</w:t>
            </w:r>
          </w:p>
        </w:tc>
      </w:tr>
      <w:tr w:rsidR="00B33979" w14:paraId="0B22619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E4D8D0B" w14:textId="77777777" w:rsidR="00B33979" w:rsidRDefault="00B33979">
            <w:pPr>
              <w:pStyle w:val="TAL"/>
              <w:rPr>
                <w:sz w:val="16"/>
              </w:rPr>
            </w:pPr>
            <w:r>
              <w:rPr>
                <w:sz w:val="16"/>
              </w:rPr>
              <w:t>C3-242316</w:t>
            </w:r>
          </w:p>
        </w:tc>
        <w:tc>
          <w:tcPr>
            <w:tcW w:w="0" w:type="auto"/>
            <w:tcBorders>
              <w:top w:val="single" w:sz="4" w:space="0" w:color="auto"/>
              <w:left w:val="single" w:sz="4" w:space="0" w:color="auto"/>
              <w:bottom w:val="single" w:sz="4" w:space="0" w:color="auto"/>
              <w:right w:val="single" w:sz="4" w:space="0" w:color="auto"/>
            </w:tcBorders>
            <w:hideMark/>
          </w:tcPr>
          <w:p w14:paraId="1028AB20" w14:textId="77777777" w:rsidR="00B33979" w:rsidRDefault="00B33979">
            <w:pPr>
              <w:pStyle w:val="TAL"/>
              <w:rPr>
                <w:sz w:val="16"/>
              </w:rPr>
            </w:pPr>
            <w:r>
              <w:rPr>
                <w:sz w:val="16"/>
              </w:rPr>
              <w:t>Clean up of Editor's Notes</w:t>
            </w:r>
          </w:p>
        </w:tc>
        <w:tc>
          <w:tcPr>
            <w:tcW w:w="0" w:type="auto"/>
            <w:tcBorders>
              <w:top w:val="single" w:sz="4" w:space="0" w:color="auto"/>
              <w:left w:val="single" w:sz="4" w:space="0" w:color="auto"/>
              <w:bottom w:val="single" w:sz="4" w:space="0" w:color="auto"/>
              <w:right w:val="single" w:sz="4" w:space="0" w:color="auto"/>
            </w:tcBorders>
            <w:hideMark/>
          </w:tcPr>
          <w:p w14:paraId="0339B316"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97F8E8"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C34B2AC" w14:textId="77777777" w:rsidR="00B33979" w:rsidRDefault="00B33979">
            <w:pPr>
              <w:pStyle w:val="TAL"/>
              <w:rPr>
                <w:sz w:val="16"/>
              </w:rPr>
            </w:pPr>
            <w:r>
              <w:rPr>
                <w:sz w:val="16"/>
              </w:rPr>
              <w:t>626</w:t>
            </w:r>
          </w:p>
        </w:tc>
        <w:tc>
          <w:tcPr>
            <w:tcW w:w="0" w:type="auto"/>
            <w:tcBorders>
              <w:top w:val="single" w:sz="4" w:space="0" w:color="auto"/>
              <w:left w:val="single" w:sz="4" w:space="0" w:color="auto"/>
              <w:bottom w:val="single" w:sz="4" w:space="0" w:color="auto"/>
              <w:right w:val="single" w:sz="4" w:space="0" w:color="auto"/>
            </w:tcBorders>
          </w:tcPr>
          <w:p w14:paraId="0CB771E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98DF9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C7752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E75C53"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BCDA43C" w14:textId="77777777" w:rsidR="00B33979" w:rsidRDefault="00B33979">
            <w:pPr>
              <w:pStyle w:val="TAL"/>
              <w:rPr>
                <w:sz w:val="16"/>
              </w:rPr>
            </w:pPr>
            <w:r>
              <w:rPr>
                <w:sz w:val="16"/>
              </w:rPr>
              <w:t>revised</w:t>
            </w:r>
          </w:p>
        </w:tc>
      </w:tr>
      <w:tr w:rsidR="00B33979" w14:paraId="30133A7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106EF37" w14:textId="77777777" w:rsidR="00B33979" w:rsidRDefault="00B33979">
            <w:pPr>
              <w:pStyle w:val="TAL"/>
              <w:rPr>
                <w:sz w:val="16"/>
              </w:rPr>
            </w:pPr>
            <w:r>
              <w:rPr>
                <w:sz w:val="16"/>
              </w:rPr>
              <w:t>C3-242317</w:t>
            </w:r>
          </w:p>
        </w:tc>
        <w:tc>
          <w:tcPr>
            <w:tcW w:w="0" w:type="auto"/>
            <w:tcBorders>
              <w:top w:val="single" w:sz="4" w:space="0" w:color="auto"/>
              <w:left w:val="single" w:sz="4" w:space="0" w:color="auto"/>
              <w:bottom w:val="single" w:sz="4" w:space="0" w:color="auto"/>
              <w:right w:val="single" w:sz="4" w:space="0" w:color="auto"/>
            </w:tcBorders>
            <w:hideMark/>
          </w:tcPr>
          <w:p w14:paraId="4213F981" w14:textId="77777777" w:rsidR="00B33979" w:rsidRDefault="00B33979">
            <w:pPr>
              <w:pStyle w:val="TAL"/>
              <w:rPr>
                <w:sz w:val="16"/>
              </w:rPr>
            </w:pPr>
            <w:r>
              <w:rPr>
                <w:sz w:val="16"/>
              </w:rPr>
              <w:t>Remove editor’s notes regarding the reporting frequency</w:t>
            </w:r>
          </w:p>
        </w:tc>
        <w:tc>
          <w:tcPr>
            <w:tcW w:w="0" w:type="auto"/>
            <w:tcBorders>
              <w:top w:val="single" w:sz="4" w:space="0" w:color="auto"/>
              <w:left w:val="single" w:sz="4" w:space="0" w:color="auto"/>
              <w:bottom w:val="single" w:sz="4" w:space="0" w:color="auto"/>
              <w:right w:val="single" w:sz="4" w:space="0" w:color="auto"/>
            </w:tcBorders>
            <w:hideMark/>
          </w:tcPr>
          <w:p w14:paraId="1357B29E"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6C0854"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9884972" w14:textId="77777777" w:rsidR="00B33979" w:rsidRDefault="00B33979">
            <w:pPr>
              <w:pStyle w:val="TAL"/>
              <w:rPr>
                <w:sz w:val="16"/>
              </w:rPr>
            </w:pPr>
            <w:r>
              <w:rPr>
                <w:sz w:val="16"/>
              </w:rPr>
              <w:t>1248</w:t>
            </w:r>
          </w:p>
        </w:tc>
        <w:tc>
          <w:tcPr>
            <w:tcW w:w="0" w:type="auto"/>
            <w:tcBorders>
              <w:top w:val="single" w:sz="4" w:space="0" w:color="auto"/>
              <w:left w:val="single" w:sz="4" w:space="0" w:color="auto"/>
              <w:bottom w:val="single" w:sz="4" w:space="0" w:color="auto"/>
              <w:right w:val="single" w:sz="4" w:space="0" w:color="auto"/>
            </w:tcBorders>
          </w:tcPr>
          <w:p w14:paraId="1C76667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45CB1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8CB50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09A38F"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2D492E0" w14:textId="77777777" w:rsidR="00B33979" w:rsidRDefault="00B33979">
            <w:pPr>
              <w:pStyle w:val="TAL"/>
              <w:rPr>
                <w:sz w:val="16"/>
              </w:rPr>
            </w:pPr>
            <w:r>
              <w:rPr>
                <w:sz w:val="16"/>
              </w:rPr>
              <w:t>revised</w:t>
            </w:r>
          </w:p>
        </w:tc>
      </w:tr>
      <w:tr w:rsidR="00B33979" w14:paraId="30F4766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CB6F60B" w14:textId="77777777" w:rsidR="00B33979" w:rsidRDefault="00B33979">
            <w:pPr>
              <w:pStyle w:val="TAL"/>
              <w:rPr>
                <w:sz w:val="16"/>
              </w:rPr>
            </w:pPr>
            <w:r>
              <w:rPr>
                <w:sz w:val="16"/>
              </w:rPr>
              <w:t>C3-242318</w:t>
            </w:r>
          </w:p>
        </w:tc>
        <w:tc>
          <w:tcPr>
            <w:tcW w:w="0" w:type="auto"/>
            <w:tcBorders>
              <w:top w:val="single" w:sz="4" w:space="0" w:color="auto"/>
              <w:left w:val="single" w:sz="4" w:space="0" w:color="auto"/>
              <w:bottom w:val="single" w:sz="4" w:space="0" w:color="auto"/>
              <w:right w:val="single" w:sz="4" w:space="0" w:color="auto"/>
            </w:tcBorders>
            <w:hideMark/>
          </w:tcPr>
          <w:p w14:paraId="4209FCC8" w14:textId="77777777" w:rsidR="00B33979" w:rsidRDefault="00B33979">
            <w:pPr>
              <w:pStyle w:val="TAL"/>
              <w:rPr>
                <w:sz w:val="16"/>
              </w:rPr>
            </w:pPr>
            <w:r>
              <w:rPr>
                <w:sz w:val="16"/>
              </w:rPr>
              <w:t>Update of removable data types</w:t>
            </w:r>
          </w:p>
        </w:tc>
        <w:tc>
          <w:tcPr>
            <w:tcW w:w="0" w:type="auto"/>
            <w:tcBorders>
              <w:top w:val="single" w:sz="4" w:space="0" w:color="auto"/>
              <w:left w:val="single" w:sz="4" w:space="0" w:color="auto"/>
              <w:bottom w:val="single" w:sz="4" w:space="0" w:color="auto"/>
              <w:right w:val="single" w:sz="4" w:space="0" w:color="auto"/>
            </w:tcBorders>
            <w:hideMark/>
          </w:tcPr>
          <w:p w14:paraId="14335701"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9D8CBF"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72D2487" w14:textId="77777777" w:rsidR="00B33979" w:rsidRDefault="00B33979">
            <w:pPr>
              <w:pStyle w:val="TAL"/>
              <w:rPr>
                <w:sz w:val="16"/>
              </w:rPr>
            </w:pPr>
            <w:r>
              <w:rPr>
                <w:sz w:val="16"/>
              </w:rPr>
              <w:t>627</w:t>
            </w:r>
          </w:p>
        </w:tc>
        <w:tc>
          <w:tcPr>
            <w:tcW w:w="0" w:type="auto"/>
            <w:tcBorders>
              <w:top w:val="single" w:sz="4" w:space="0" w:color="auto"/>
              <w:left w:val="single" w:sz="4" w:space="0" w:color="auto"/>
              <w:bottom w:val="single" w:sz="4" w:space="0" w:color="auto"/>
              <w:right w:val="single" w:sz="4" w:space="0" w:color="auto"/>
            </w:tcBorders>
          </w:tcPr>
          <w:p w14:paraId="69DEF7C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D56C7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AF91E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7E6334"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0B09297" w14:textId="77777777" w:rsidR="00B33979" w:rsidRDefault="00B33979">
            <w:pPr>
              <w:pStyle w:val="TAL"/>
              <w:rPr>
                <w:sz w:val="16"/>
              </w:rPr>
            </w:pPr>
            <w:r>
              <w:rPr>
                <w:sz w:val="16"/>
              </w:rPr>
              <w:t>revised</w:t>
            </w:r>
          </w:p>
        </w:tc>
      </w:tr>
      <w:tr w:rsidR="00B33979" w14:paraId="2440E6E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D6E6B0A" w14:textId="77777777" w:rsidR="00B33979" w:rsidRDefault="00B33979">
            <w:pPr>
              <w:pStyle w:val="TAL"/>
              <w:rPr>
                <w:sz w:val="16"/>
              </w:rPr>
            </w:pPr>
            <w:r>
              <w:rPr>
                <w:sz w:val="16"/>
              </w:rPr>
              <w:t>C3-242319</w:t>
            </w:r>
          </w:p>
        </w:tc>
        <w:tc>
          <w:tcPr>
            <w:tcW w:w="0" w:type="auto"/>
            <w:tcBorders>
              <w:top w:val="single" w:sz="4" w:space="0" w:color="auto"/>
              <w:left w:val="single" w:sz="4" w:space="0" w:color="auto"/>
              <w:bottom w:val="single" w:sz="4" w:space="0" w:color="auto"/>
              <w:right w:val="single" w:sz="4" w:space="0" w:color="auto"/>
            </w:tcBorders>
            <w:hideMark/>
          </w:tcPr>
          <w:p w14:paraId="000D2585" w14:textId="77777777" w:rsidR="00B33979" w:rsidRDefault="00B33979">
            <w:pPr>
              <w:pStyle w:val="TAL"/>
              <w:rPr>
                <w:sz w:val="16"/>
              </w:rPr>
            </w:pPr>
            <w:r>
              <w:rPr>
                <w:sz w:val="16"/>
              </w:rPr>
              <w:t>Corrections to threshold conditions and reporting conditions</w:t>
            </w:r>
          </w:p>
        </w:tc>
        <w:tc>
          <w:tcPr>
            <w:tcW w:w="0" w:type="auto"/>
            <w:tcBorders>
              <w:top w:val="single" w:sz="4" w:space="0" w:color="auto"/>
              <w:left w:val="single" w:sz="4" w:space="0" w:color="auto"/>
              <w:bottom w:val="single" w:sz="4" w:space="0" w:color="auto"/>
              <w:right w:val="single" w:sz="4" w:space="0" w:color="auto"/>
            </w:tcBorders>
            <w:hideMark/>
          </w:tcPr>
          <w:p w14:paraId="13650C5A"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97928B"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FDDA852" w14:textId="77777777" w:rsidR="00B33979" w:rsidRDefault="00B33979">
            <w:pPr>
              <w:pStyle w:val="TAL"/>
              <w:rPr>
                <w:sz w:val="16"/>
              </w:rPr>
            </w:pPr>
            <w:r>
              <w:rPr>
                <w:sz w:val="16"/>
              </w:rPr>
              <w:t>628</w:t>
            </w:r>
          </w:p>
        </w:tc>
        <w:tc>
          <w:tcPr>
            <w:tcW w:w="0" w:type="auto"/>
            <w:tcBorders>
              <w:top w:val="single" w:sz="4" w:space="0" w:color="auto"/>
              <w:left w:val="single" w:sz="4" w:space="0" w:color="auto"/>
              <w:bottom w:val="single" w:sz="4" w:space="0" w:color="auto"/>
              <w:right w:val="single" w:sz="4" w:space="0" w:color="auto"/>
            </w:tcBorders>
          </w:tcPr>
          <w:p w14:paraId="158F208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E0244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DD737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A37FBC"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C683187" w14:textId="77777777" w:rsidR="00B33979" w:rsidRDefault="00B33979">
            <w:pPr>
              <w:pStyle w:val="TAL"/>
              <w:rPr>
                <w:sz w:val="16"/>
              </w:rPr>
            </w:pPr>
            <w:r>
              <w:rPr>
                <w:sz w:val="16"/>
              </w:rPr>
              <w:t>revised</w:t>
            </w:r>
          </w:p>
        </w:tc>
      </w:tr>
      <w:tr w:rsidR="00B33979" w14:paraId="0F765C1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8E7041B" w14:textId="77777777" w:rsidR="00B33979" w:rsidRDefault="00B33979">
            <w:pPr>
              <w:pStyle w:val="TAL"/>
              <w:rPr>
                <w:sz w:val="16"/>
              </w:rPr>
            </w:pPr>
            <w:r>
              <w:rPr>
                <w:sz w:val="16"/>
              </w:rPr>
              <w:t>C3-242320</w:t>
            </w:r>
          </w:p>
        </w:tc>
        <w:tc>
          <w:tcPr>
            <w:tcW w:w="0" w:type="auto"/>
            <w:tcBorders>
              <w:top w:val="single" w:sz="4" w:space="0" w:color="auto"/>
              <w:left w:val="single" w:sz="4" w:space="0" w:color="auto"/>
              <w:bottom w:val="single" w:sz="4" w:space="0" w:color="auto"/>
              <w:right w:val="single" w:sz="4" w:space="0" w:color="auto"/>
            </w:tcBorders>
            <w:hideMark/>
          </w:tcPr>
          <w:p w14:paraId="019577FF" w14:textId="77777777" w:rsidR="00B33979" w:rsidRDefault="00B33979">
            <w:pPr>
              <w:pStyle w:val="TAL"/>
              <w:rPr>
                <w:sz w:val="16"/>
              </w:rPr>
            </w:pPr>
            <w:r>
              <w:rPr>
                <w:sz w:val="16"/>
              </w:rPr>
              <w:t>Update of removable data types and solution of QoS monitoring remaining ENs</w:t>
            </w:r>
          </w:p>
        </w:tc>
        <w:tc>
          <w:tcPr>
            <w:tcW w:w="0" w:type="auto"/>
            <w:tcBorders>
              <w:top w:val="single" w:sz="4" w:space="0" w:color="auto"/>
              <w:left w:val="single" w:sz="4" w:space="0" w:color="auto"/>
              <w:bottom w:val="single" w:sz="4" w:space="0" w:color="auto"/>
              <w:right w:val="single" w:sz="4" w:space="0" w:color="auto"/>
            </w:tcBorders>
            <w:hideMark/>
          </w:tcPr>
          <w:p w14:paraId="5E293299"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8703ED"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FAE996D" w14:textId="77777777" w:rsidR="00B33979" w:rsidRDefault="00B33979">
            <w:pPr>
              <w:pStyle w:val="TAL"/>
              <w:rPr>
                <w:sz w:val="16"/>
              </w:rPr>
            </w:pPr>
            <w:r>
              <w:rPr>
                <w:sz w:val="16"/>
              </w:rPr>
              <w:t>629</w:t>
            </w:r>
          </w:p>
        </w:tc>
        <w:tc>
          <w:tcPr>
            <w:tcW w:w="0" w:type="auto"/>
            <w:tcBorders>
              <w:top w:val="single" w:sz="4" w:space="0" w:color="auto"/>
              <w:left w:val="single" w:sz="4" w:space="0" w:color="auto"/>
              <w:bottom w:val="single" w:sz="4" w:space="0" w:color="auto"/>
              <w:right w:val="single" w:sz="4" w:space="0" w:color="auto"/>
            </w:tcBorders>
          </w:tcPr>
          <w:p w14:paraId="1840CE0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2CBDE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7D4AB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A715A2"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5F5BD93" w14:textId="77777777" w:rsidR="00B33979" w:rsidRDefault="00B33979">
            <w:pPr>
              <w:pStyle w:val="TAL"/>
              <w:rPr>
                <w:sz w:val="16"/>
              </w:rPr>
            </w:pPr>
            <w:r>
              <w:rPr>
                <w:sz w:val="16"/>
              </w:rPr>
              <w:t>withdrawn</w:t>
            </w:r>
          </w:p>
        </w:tc>
      </w:tr>
      <w:tr w:rsidR="00B33979" w14:paraId="7D31DCD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AB78DDC" w14:textId="77777777" w:rsidR="00B33979" w:rsidRDefault="00B33979">
            <w:pPr>
              <w:pStyle w:val="TAL"/>
              <w:rPr>
                <w:sz w:val="16"/>
              </w:rPr>
            </w:pPr>
            <w:r>
              <w:rPr>
                <w:sz w:val="16"/>
              </w:rPr>
              <w:t>C3-242321</w:t>
            </w:r>
          </w:p>
        </w:tc>
        <w:tc>
          <w:tcPr>
            <w:tcW w:w="0" w:type="auto"/>
            <w:tcBorders>
              <w:top w:val="single" w:sz="4" w:space="0" w:color="auto"/>
              <w:left w:val="single" w:sz="4" w:space="0" w:color="auto"/>
              <w:bottom w:val="single" w:sz="4" w:space="0" w:color="auto"/>
              <w:right w:val="single" w:sz="4" w:space="0" w:color="auto"/>
            </w:tcBorders>
            <w:hideMark/>
          </w:tcPr>
          <w:p w14:paraId="7ECA10E7" w14:textId="77777777" w:rsidR="00B33979" w:rsidRDefault="00B33979">
            <w:pPr>
              <w:pStyle w:val="TAL"/>
              <w:rPr>
                <w:sz w:val="16"/>
              </w:rPr>
            </w:pPr>
            <w:r>
              <w:rPr>
                <w:sz w:val="16"/>
              </w:rPr>
              <w:t>Completion of Round Trip Time over two QoS flows</w:t>
            </w:r>
          </w:p>
        </w:tc>
        <w:tc>
          <w:tcPr>
            <w:tcW w:w="0" w:type="auto"/>
            <w:tcBorders>
              <w:top w:val="single" w:sz="4" w:space="0" w:color="auto"/>
              <w:left w:val="single" w:sz="4" w:space="0" w:color="auto"/>
              <w:bottom w:val="single" w:sz="4" w:space="0" w:color="auto"/>
              <w:right w:val="single" w:sz="4" w:space="0" w:color="auto"/>
            </w:tcBorders>
            <w:hideMark/>
          </w:tcPr>
          <w:p w14:paraId="28F761E9"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73E204"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9B27A09" w14:textId="77777777" w:rsidR="00B33979" w:rsidRDefault="00B33979">
            <w:pPr>
              <w:pStyle w:val="TAL"/>
              <w:rPr>
                <w:sz w:val="16"/>
              </w:rPr>
            </w:pPr>
            <w:r>
              <w:rPr>
                <w:sz w:val="16"/>
              </w:rPr>
              <w:t>630</w:t>
            </w:r>
          </w:p>
        </w:tc>
        <w:tc>
          <w:tcPr>
            <w:tcW w:w="0" w:type="auto"/>
            <w:tcBorders>
              <w:top w:val="single" w:sz="4" w:space="0" w:color="auto"/>
              <w:left w:val="single" w:sz="4" w:space="0" w:color="auto"/>
              <w:bottom w:val="single" w:sz="4" w:space="0" w:color="auto"/>
              <w:right w:val="single" w:sz="4" w:space="0" w:color="auto"/>
            </w:tcBorders>
          </w:tcPr>
          <w:p w14:paraId="0F00892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9A8DD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4111F5"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5AA019"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CBCAC7C" w14:textId="77777777" w:rsidR="00B33979" w:rsidRDefault="00B33979">
            <w:pPr>
              <w:pStyle w:val="TAL"/>
              <w:rPr>
                <w:sz w:val="16"/>
              </w:rPr>
            </w:pPr>
            <w:r>
              <w:rPr>
                <w:sz w:val="16"/>
              </w:rPr>
              <w:t>revised</w:t>
            </w:r>
          </w:p>
        </w:tc>
      </w:tr>
      <w:tr w:rsidR="00B33979" w14:paraId="1618F78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CF35051" w14:textId="77777777" w:rsidR="00B33979" w:rsidRDefault="00B33979">
            <w:pPr>
              <w:pStyle w:val="TAL"/>
              <w:rPr>
                <w:sz w:val="16"/>
              </w:rPr>
            </w:pPr>
            <w:r>
              <w:rPr>
                <w:sz w:val="16"/>
              </w:rPr>
              <w:t>C3-242322</w:t>
            </w:r>
          </w:p>
        </w:tc>
        <w:tc>
          <w:tcPr>
            <w:tcW w:w="0" w:type="auto"/>
            <w:tcBorders>
              <w:top w:val="single" w:sz="4" w:space="0" w:color="auto"/>
              <w:left w:val="single" w:sz="4" w:space="0" w:color="auto"/>
              <w:bottom w:val="single" w:sz="4" w:space="0" w:color="auto"/>
              <w:right w:val="single" w:sz="4" w:space="0" w:color="auto"/>
            </w:tcBorders>
            <w:hideMark/>
          </w:tcPr>
          <w:p w14:paraId="1D5D36A1" w14:textId="77777777" w:rsidR="00B33979" w:rsidRDefault="00B33979">
            <w:pPr>
              <w:pStyle w:val="TAL"/>
              <w:rPr>
                <w:sz w:val="16"/>
              </w:rPr>
            </w:pPr>
            <w:r>
              <w:rPr>
                <w:sz w:val="16"/>
              </w:rPr>
              <w:t>Completion of Round Trip Time over two QoS flows</w:t>
            </w:r>
          </w:p>
        </w:tc>
        <w:tc>
          <w:tcPr>
            <w:tcW w:w="0" w:type="auto"/>
            <w:tcBorders>
              <w:top w:val="single" w:sz="4" w:space="0" w:color="auto"/>
              <w:left w:val="single" w:sz="4" w:space="0" w:color="auto"/>
              <w:bottom w:val="single" w:sz="4" w:space="0" w:color="auto"/>
              <w:right w:val="single" w:sz="4" w:space="0" w:color="auto"/>
            </w:tcBorders>
            <w:hideMark/>
          </w:tcPr>
          <w:p w14:paraId="1C057411"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425EC9"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53AF7BF" w14:textId="77777777" w:rsidR="00B33979" w:rsidRDefault="00B33979">
            <w:pPr>
              <w:pStyle w:val="TAL"/>
              <w:rPr>
                <w:sz w:val="16"/>
              </w:rPr>
            </w:pPr>
            <w:r>
              <w:rPr>
                <w:sz w:val="16"/>
              </w:rPr>
              <w:t>1249</w:t>
            </w:r>
          </w:p>
        </w:tc>
        <w:tc>
          <w:tcPr>
            <w:tcW w:w="0" w:type="auto"/>
            <w:tcBorders>
              <w:top w:val="single" w:sz="4" w:space="0" w:color="auto"/>
              <w:left w:val="single" w:sz="4" w:space="0" w:color="auto"/>
              <w:bottom w:val="single" w:sz="4" w:space="0" w:color="auto"/>
              <w:right w:val="single" w:sz="4" w:space="0" w:color="auto"/>
            </w:tcBorders>
          </w:tcPr>
          <w:p w14:paraId="023F331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9848A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292C0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8BF4B2"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83721D0" w14:textId="77777777" w:rsidR="00B33979" w:rsidRDefault="00B33979">
            <w:pPr>
              <w:pStyle w:val="TAL"/>
              <w:rPr>
                <w:sz w:val="16"/>
              </w:rPr>
            </w:pPr>
            <w:r>
              <w:rPr>
                <w:sz w:val="16"/>
              </w:rPr>
              <w:t>revised</w:t>
            </w:r>
          </w:p>
        </w:tc>
      </w:tr>
      <w:tr w:rsidR="00B33979" w14:paraId="69F1766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6DD2DD7" w14:textId="77777777" w:rsidR="00B33979" w:rsidRDefault="00B33979">
            <w:pPr>
              <w:pStyle w:val="TAL"/>
              <w:rPr>
                <w:sz w:val="16"/>
              </w:rPr>
            </w:pPr>
            <w:r>
              <w:rPr>
                <w:sz w:val="16"/>
              </w:rPr>
              <w:t>C3-242323</w:t>
            </w:r>
          </w:p>
        </w:tc>
        <w:tc>
          <w:tcPr>
            <w:tcW w:w="0" w:type="auto"/>
            <w:tcBorders>
              <w:top w:val="single" w:sz="4" w:space="0" w:color="auto"/>
              <w:left w:val="single" w:sz="4" w:space="0" w:color="auto"/>
              <w:bottom w:val="single" w:sz="4" w:space="0" w:color="auto"/>
              <w:right w:val="single" w:sz="4" w:space="0" w:color="auto"/>
            </w:tcBorders>
            <w:hideMark/>
          </w:tcPr>
          <w:p w14:paraId="7E348098" w14:textId="77777777" w:rsidR="00B33979" w:rsidRDefault="00B33979">
            <w:pPr>
              <w:pStyle w:val="TAL"/>
              <w:rPr>
                <w:sz w:val="16"/>
              </w:rPr>
            </w:pPr>
            <w:r>
              <w:rPr>
                <w:sz w:val="16"/>
              </w:rPr>
              <w:t>Completion of Round Trip Time over two QoS flows</w:t>
            </w:r>
          </w:p>
        </w:tc>
        <w:tc>
          <w:tcPr>
            <w:tcW w:w="0" w:type="auto"/>
            <w:tcBorders>
              <w:top w:val="single" w:sz="4" w:space="0" w:color="auto"/>
              <w:left w:val="single" w:sz="4" w:space="0" w:color="auto"/>
              <w:bottom w:val="single" w:sz="4" w:space="0" w:color="auto"/>
              <w:right w:val="single" w:sz="4" w:space="0" w:color="auto"/>
            </w:tcBorders>
            <w:hideMark/>
          </w:tcPr>
          <w:p w14:paraId="3F365236"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FCB95C"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75FCCCB" w14:textId="77777777" w:rsidR="00B33979" w:rsidRDefault="00B33979">
            <w:pPr>
              <w:pStyle w:val="TAL"/>
              <w:rPr>
                <w:sz w:val="16"/>
              </w:rPr>
            </w:pPr>
            <w:r>
              <w:rPr>
                <w:sz w:val="16"/>
              </w:rPr>
              <w:t>832</w:t>
            </w:r>
          </w:p>
        </w:tc>
        <w:tc>
          <w:tcPr>
            <w:tcW w:w="0" w:type="auto"/>
            <w:tcBorders>
              <w:top w:val="single" w:sz="4" w:space="0" w:color="auto"/>
              <w:left w:val="single" w:sz="4" w:space="0" w:color="auto"/>
              <w:bottom w:val="single" w:sz="4" w:space="0" w:color="auto"/>
              <w:right w:val="single" w:sz="4" w:space="0" w:color="auto"/>
            </w:tcBorders>
          </w:tcPr>
          <w:p w14:paraId="314087C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A6874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A0BDC1"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9C84D6"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2A0B2A1" w14:textId="77777777" w:rsidR="00B33979" w:rsidRDefault="00B33979">
            <w:pPr>
              <w:pStyle w:val="TAL"/>
              <w:rPr>
                <w:sz w:val="16"/>
              </w:rPr>
            </w:pPr>
            <w:r>
              <w:rPr>
                <w:sz w:val="16"/>
              </w:rPr>
              <w:t>revised</w:t>
            </w:r>
          </w:p>
        </w:tc>
      </w:tr>
      <w:tr w:rsidR="00B33979" w14:paraId="1922B3C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F57EB77" w14:textId="77777777" w:rsidR="00B33979" w:rsidRDefault="00B33979">
            <w:pPr>
              <w:pStyle w:val="TAL"/>
              <w:rPr>
                <w:sz w:val="16"/>
              </w:rPr>
            </w:pPr>
            <w:r>
              <w:rPr>
                <w:sz w:val="16"/>
              </w:rPr>
              <w:t>C3-242324</w:t>
            </w:r>
          </w:p>
        </w:tc>
        <w:tc>
          <w:tcPr>
            <w:tcW w:w="0" w:type="auto"/>
            <w:tcBorders>
              <w:top w:val="single" w:sz="4" w:space="0" w:color="auto"/>
              <w:left w:val="single" w:sz="4" w:space="0" w:color="auto"/>
              <w:bottom w:val="single" w:sz="4" w:space="0" w:color="auto"/>
              <w:right w:val="single" w:sz="4" w:space="0" w:color="auto"/>
            </w:tcBorders>
            <w:hideMark/>
          </w:tcPr>
          <w:p w14:paraId="1AF11EDB" w14:textId="77777777" w:rsidR="00B33979" w:rsidRDefault="00B33979">
            <w:pPr>
              <w:pStyle w:val="TAL"/>
              <w:rPr>
                <w:sz w:val="16"/>
              </w:rPr>
            </w:pPr>
            <w:r>
              <w:rPr>
                <w:sz w:val="16"/>
              </w:rPr>
              <w:t>URSP rule enforcement</w:t>
            </w:r>
          </w:p>
        </w:tc>
        <w:tc>
          <w:tcPr>
            <w:tcW w:w="0" w:type="auto"/>
            <w:tcBorders>
              <w:top w:val="single" w:sz="4" w:space="0" w:color="auto"/>
              <w:left w:val="single" w:sz="4" w:space="0" w:color="auto"/>
              <w:bottom w:val="single" w:sz="4" w:space="0" w:color="auto"/>
              <w:right w:val="single" w:sz="4" w:space="0" w:color="auto"/>
            </w:tcBorders>
            <w:hideMark/>
          </w:tcPr>
          <w:p w14:paraId="2F397D51"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896A63"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1C32942" w14:textId="77777777" w:rsidR="00B33979" w:rsidRDefault="00B33979">
            <w:pPr>
              <w:pStyle w:val="TAL"/>
              <w:rPr>
                <w:sz w:val="16"/>
              </w:rPr>
            </w:pPr>
            <w:r>
              <w:rPr>
                <w:sz w:val="16"/>
              </w:rPr>
              <w:t>331</w:t>
            </w:r>
          </w:p>
        </w:tc>
        <w:tc>
          <w:tcPr>
            <w:tcW w:w="0" w:type="auto"/>
            <w:tcBorders>
              <w:top w:val="single" w:sz="4" w:space="0" w:color="auto"/>
              <w:left w:val="single" w:sz="4" w:space="0" w:color="auto"/>
              <w:bottom w:val="single" w:sz="4" w:space="0" w:color="auto"/>
              <w:right w:val="single" w:sz="4" w:space="0" w:color="auto"/>
            </w:tcBorders>
          </w:tcPr>
          <w:p w14:paraId="6712CC4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32961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B46D82"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D9F1D1"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721E8D61" w14:textId="77777777" w:rsidR="00B33979" w:rsidRDefault="00B33979">
            <w:pPr>
              <w:pStyle w:val="TAL"/>
              <w:rPr>
                <w:sz w:val="16"/>
              </w:rPr>
            </w:pPr>
            <w:r>
              <w:rPr>
                <w:sz w:val="16"/>
              </w:rPr>
              <w:t>revised</w:t>
            </w:r>
          </w:p>
        </w:tc>
      </w:tr>
      <w:tr w:rsidR="00B33979" w14:paraId="417FF17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356D425" w14:textId="77777777" w:rsidR="00B33979" w:rsidRDefault="00B33979">
            <w:pPr>
              <w:pStyle w:val="TAL"/>
              <w:rPr>
                <w:sz w:val="16"/>
              </w:rPr>
            </w:pPr>
            <w:r>
              <w:rPr>
                <w:sz w:val="16"/>
              </w:rPr>
              <w:t>C3-242325</w:t>
            </w:r>
          </w:p>
        </w:tc>
        <w:tc>
          <w:tcPr>
            <w:tcW w:w="0" w:type="auto"/>
            <w:tcBorders>
              <w:top w:val="single" w:sz="4" w:space="0" w:color="auto"/>
              <w:left w:val="single" w:sz="4" w:space="0" w:color="auto"/>
              <w:bottom w:val="single" w:sz="4" w:space="0" w:color="auto"/>
              <w:right w:val="single" w:sz="4" w:space="0" w:color="auto"/>
            </w:tcBorders>
            <w:hideMark/>
          </w:tcPr>
          <w:p w14:paraId="151571E6" w14:textId="77777777" w:rsidR="00B33979" w:rsidRDefault="00B33979">
            <w:pPr>
              <w:pStyle w:val="TAL"/>
              <w:rPr>
                <w:sz w:val="16"/>
              </w:rPr>
            </w:pPr>
            <w:r>
              <w:rPr>
                <w:sz w:val="16"/>
              </w:rPr>
              <w:t>URSP over EPS, SM and UE Policy Association selection</w:t>
            </w:r>
          </w:p>
        </w:tc>
        <w:tc>
          <w:tcPr>
            <w:tcW w:w="0" w:type="auto"/>
            <w:tcBorders>
              <w:top w:val="single" w:sz="4" w:space="0" w:color="auto"/>
              <w:left w:val="single" w:sz="4" w:space="0" w:color="auto"/>
              <w:bottom w:val="single" w:sz="4" w:space="0" w:color="auto"/>
              <w:right w:val="single" w:sz="4" w:space="0" w:color="auto"/>
            </w:tcBorders>
            <w:hideMark/>
          </w:tcPr>
          <w:p w14:paraId="72BF51F4"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B7EFD5"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B789154" w14:textId="77777777" w:rsidR="00B33979" w:rsidRDefault="00B33979">
            <w:pPr>
              <w:pStyle w:val="TAL"/>
              <w:rPr>
                <w:sz w:val="16"/>
              </w:rPr>
            </w:pPr>
            <w:r>
              <w:rPr>
                <w:sz w:val="16"/>
              </w:rPr>
              <w:t>332</w:t>
            </w:r>
          </w:p>
        </w:tc>
        <w:tc>
          <w:tcPr>
            <w:tcW w:w="0" w:type="auto"/>
            <w:tcBorders>
              <w:top w:val="single" w:sz="4" w:space="0" w:color="auto"/>
              <w:left w:val="single" w:sz="4" w:space="0" w:color="auto"/>
              <w:bottom w:val="single" w:sz="4" w:space="0" w:color="auto"/>
              <w:right w:val="single" w:sz="4" w:space="0" w:color="auto"/>
            </w:tcBorders>
          </w:tcPr>
          <w:p w14:paraId="7B6BF9E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5F5AE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2F221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3C966B"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73633F4A" w14:textId="77777777" w:rsidR="00B33979" w:rsidRDefault="00B33979">
            <w:pPr>
              <w:pStyle w:val="TAL"/>
              <w:rPr>
                <w:sz w:val="16"/>
              </w:rPr>
            </w:pPr>
            <w:r>
              <w:rPr>
                <w:sz w:val="16"/>
              </w:rPr>
              <w:t>agreed</w:t>
            </w:r>
          </w:p>
        </w:tc>
      </w:tr>
      <w:tr w:rsidR="00B33979" w14:paraId="2F1235F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45F5E89" w14:textId="77777777" w:rsidR="00B33979" w:rsidRDefault="00B33979">
            <w:pPr>
              <w:pStyle w:val="TAL"/>
              <w:rPr>
                <w:sz w:val="16"/>
              </w:rPr>
            </w:pPr>
            <w:r>
              <w:rPr>
                <w:sz w:val="16"/>
              </w:rPr>
              <w:t>C3-242326</w:t>
            </w:r>
          </w:p>
        </w:tc>
        <w:tc>
          <w:tcPr>
            <w:tcW w:w="0" w:type="auto"/>
            <w:tcBorders>
              <w:top w:val="single" w:sz="4" w:space="0" w:color="auto"/>
              <w:left w:val="single" w:sz="4" w:space="0" w:color="auto"/>
              <w:bottom w:val="single" w:sz="4" w:space="0" w:color="auto"/>
              <w:right w:val="single" w:sz="4" w:space="0" w:color="auto"/>
            </w:tcBorders>
            <w:hideMark/>
          </w:tcPr>
          <w:p w14:paraId="39BA94B9" w14:textId="77777777" w:rsidR="00B33979" w:rsidRDefault="00B33979">
            <w:pPr>
              <w:pStyle w:val="TAL"/>
              <w:rPr>
                <w:sz w:val="16"/>
              </w:rPr>
            </w:pPr>
            <w:r>
              <w:rPr>
                <w:sz w:val="16"/>
              </w:rPr>
              <w:t>URSP provisioning over EPS support</w:t>
            </w:r>
          </w:p>
        </w:tc>
        <w:tc>
          <w:tcPr>
            <w:tcW w:w="0" w:type="auto"/>
            <w:tcBorders>
              <w:top w:val="single" w:sz="4" w:space="0" w:color="auto"/>
              <w:left w:val="single" w:sz="4" w:space="0" w:color="auto"/>
              <w:bottom w:val="single" w:sz="4" w:space="0" w:color="auto"/>
              <w:right w:val="single" w:sz="4" w:space="0" w:color="auto"/>
            </w:tcBorders>
            <w:hideMark/>
          </w:tcPr>
          <w:p w14:paraId="45E846B6"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ED9539"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7829523" w14:textId="77777777" w:rsidR="00B33979" w:rsidRDefault="00B33979">
            <w:pPr>
              <w:pStyle w:val="TAL"/>
              <w:rPr>
                <w:sz w:val="16"/>
              </w:rPr>
            </w:pPr>
            <w:r>
              <w:rPr>
                <w:sz w:val="16"/>
              </w:rPr>
              <w:t>1226</w:t>
            </w:r>
          </w:p>
        </w:tc>
        <w:tc>
          <w:tcPr>
            <w:tcW w:w="0" w:type="auto"/>
            <w:tcBorders>
              <w:top w:val="single" w:sz="4" w:space="0" w:color="auto"/>
              <w:left w:val="single" w:sz="4" w:space="0" w:color="auto"/>
              <w:bottom w:val="single" w:sz="4" w:space="0" w:color="auto"/>
              <w:right w:val="single" w:sz="4" w:space="0" w:color="auto"/>
            </w:tcBorders>
          </w:tcPr>
          <w:p w14:paraId="37A002B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94ACE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BACB67"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19F6F3"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56239B86" w14:textId="77777777" w:rsidR="00B33979" w:rsidRDefault="00B33979">
            <w:pPr>
              <w:pStyle w:val="TAL"/>
              <w:rPr>
                <w:sz w:val="16"/>
              </w:rPr>
            </w:pPr>
            <w:r>
              <w:rPr>
                <w:sz w:val="16"/>
              </w:rPr>
              <w:t>revised</w:t>
            </w:r>
          </w:p>
        </w:tc>
      </w:tr>
      <w:tr w:rsidR="00B33979" w14:paraId="283241B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8AC960C" w14:textId="77777777" w:rsidR="00B33979" w:rsidRDefault="00B33979">
            <w:pPr>
              <w:pStyle w:val="TAL"/>
              <w:rPr>
                <w:sz w:val="16"/>
              </w:rPr>
            </w:pPr>
            <w:r>
              <w:rPr>
                <w:sz w:val="16"/>
              </w:rPr>
              <w:t>C3-242327</w:t>
            </w:r>
          </w:p>
        </w:tc>
        <w:tc>
          <w:tcPr>
            <w:tcW w:w="0" w:type="auto"/>
            <w:tcBorders>
              <w:top w:val="single" w:sz="4" w:space="0" w:color="auto"/>
              <w:left w:val="single" w:sz="4" w:space="0" w:color="auto"/>
              <w:bottom w:val="single" w:sz="4" w:space="0" w:color="auto"/>
              <w:right w:val="single" w:sz="4" w:space="0" w:color="auto"/>
            </w:tcBorders>
            <w:hideMark/>
          </w:tcPr>
          <w:p w14:paraId="40054458" w14:textId="77777777" w:rsidR="00B33979" w:rsidRDefault="00B33979">
            <w:pPr>
              <w:pStyle w:val="TAL"/>
              <w:rPr>
                <w:sz w:val="16"/>
              </w:rPr>
            </w:pPr>
            <w:r>
              <w:rPr>
                <w:sz w:val="16"/>
              </w:rPr>
              <w:t>URSP provisioning over EPS support</w:t>
            </w:r>
          </w:p>
        </w:tc>
        <w:tc>
          <w:tcPr>
            <w:tcW w:w="0" w:type="auto"/>
            <w:tcBorders>
              <w:top w:val="single" w:sz="4" w:space="0" w:color="auto"/>
              <w:left w:val="single" w:sz="4" w:space="0" w:color="auto"/>
              <w:bottom w:val="single" w:sz="4" w:space="0" w:color="auto"/>
              <w:right w:val="single" w:sz="4" w:space="0" w:color="auto"/>
            </w:tcBorders>
            <w:hideMark/>
          </w:tcPr>
          <w:p w14:paraId="251BB2B8"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A41303"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B7A2F95" w14:textId="77777777" w:rsidR="00B33979" w:rsidRDefault="00B33979">
            <w:pPr>
              <w:pStyle w:val="TAL"/>
              <w:rPr>
                <w:sz w:val="16"/>
              </w:rPr>
            </w:pPr>
            <w:r>
              <w:rPr>
                <w:sz w:val="16"/>
              </w:rPr>
              <w:t>546</w:t>
            </w:r>
          </w:p>
        </w:tc>
        <w:tc>
          <w:tcPr>
            <w:tcW w:w="0" w:type="auto"/>
            <w:tcBorders>
              <w:top w:val="single" w:sz="4" w:space="0" w:color="auto"/>
              <w:left w:val="single" w:sz="4" w:space="0" w:color="auto"/>
              <w:bottom w:val="single" w:sz="4" w:space="0" w:color="auto"/>
              <w:right w:val="single" w:sz="4" w:space="0" w:color="auto"/>
            </w:tcBorders>
          </w:tcPr>
          <w:p w14:paraId="79804AA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BC0B1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02039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4F8A79"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0C8011A9" w14:textId="77777777" w:rsidR="00B33979" w:rsidRDefault="00B33979">
            <w:pPr>
              <w:pStyle w:val="TAL"/>
              <w:rPr>
                <w:sz w:val="16"/>
              </w:rPr>
            </w:pPr>
            <w:r>
              <w:rPr>
                <w:sz w:val="16"/>
              </w:rPr>
              <w:t>revised</w:t>
            </w:r>
          </w:p>
        </w:tc>
      </w:tr>
      <w:tr w:rsidR="00B33979" w14:paraId="6FD0437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B108BC3" w14:textId="77777777" w:rsidR="00B33979" w:rsidRDefault="00B33979">
            <w:pPr>
              <w:pStyle w:val="TAL"/>
              <w:rPr>
                <w:sz w:val="16"/>
              </w:rPr>
            </w:pPr>
            <w:r>
              <w:rPr>
                <w:sz w:val="16"/>
              </w:rPr>
              <w:t>C3-242328</w:t>
            </w:r>
          </w:p>
        </w:tc>
        <w:tc>
          <w:tcPr>
            <w:tcW w:w="0" w:type="auto"/>
            <w:tcBorders>
              <w:top w:val="single" w:sz="4" w:space="0" w:color="auto"/>
              <w:left w:val="single" w:sz="4" w:space="0" w:color="auto"/>
              <w:bottom w:val="single" w:sz="4" w:space="0" w:color="auto"/>
              <w:right w:val="single" w:sz="4" w:space="0" w:color="auto"/>
            </w:tcBorders>
            <w:hideMark/>
          </w:tcPr>
          <w:p w14:paraId="34CE6FBD" w14:textId="77777777" w:rsidR="00B33979" w:rsidRDefault="00B33979">
            <w:pPr>
              <w:pStyle w:val="TAL"/>
              <w:rPr>
                <w:sz w:val="16"/>
              </w:rPr>
            </w:pPr>
            <w:r>
              <w:rPr>
                <w:sz w:val="16"/>
              </w:rPr>
              <w:t>Clarification to UPSI determination and Access Type Change</w:t>
            </w:r>
          </w:p>
        </w:tc>
        <w:tc>
          <w:tcPr>
            <w:tcW w:w="0" w:type="auto"/>
            <w:tcBorders>
              <w:top w:val="single" w:sz="4" w:space="0" w:color="auto"/>
              <w:left w:val="single" w:sz="4" w:space="0" w:color="auto"/>
              <w:bottom w:val="single" w:sz="4" w:space="0" w:color="auto"/>
              <w:right w:val="single" w:sz="4" w:space="0" w:color="auto"/>
            </w:tcBorders>
            <w:hideMark/>
          </w:tcPr>
          <w:p w14:paraId="6EA16C77"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CB0405"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4661826" w14:textId="77777777" w:rsidR="00B33979" w:rsidRDefault="00B33979">
            <w:pPr>
              <w:pStyle w:val="TAL"/>
              <w:rPr>
                <w:sz w:val="16"/>
              </w:rPr>
            </w:pPr>
            <w:r>
              <w:rPr>
                <w:sz w:val="16"/>
              </w:rPr>
              <w:t>333</w:t>
            </w:r>
          </w:p>
        </w:tc>
        <w:tc>
          <w:tcPr>
            <w:tcW w:w="0" w:type="auto"/>
            <w:tcBorders>
              <w:top w:val="single" w:sz="4" w:space="0" w:color="auto"/>
              <w:left w:val="single" w:sz="4" w:space="0" w:color="auto"/>
              <w:bottom w:val="single" w:sz="4" w:space="0" w:color="auto"/>
              <w:right w:val="single" w:sz="4" w:space="0" w:color="auto"/>
            </w:tcBorders>
          </w:tcPr>
          <w:p w14:paraId="7BB9259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E4367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0A9C5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1CB462" w14:textId="77777777" w:rsidR="00B33979" w:rsidRDefault="00B33979">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7840FA53" w14:textId="77777777" w:rsidR="00B33979" w:rsidRDefault="00B33979">
            <w:pPr>
              <w:pStyle w:val="TAL"/>
              <w:rPr>
                <w:sz w:val="16"/>
              </w:rPr>
            </w:pPr>
            <w:r>
              <w:rPr>
                <w:sz w:val="16"/>
              </w:rPr>
              <w:t>revised</w:t>
            </w:r>
          </w:p>
        </w:tc>
      </w:tr>
      <w:tr w:rsidR="00B33979" w14:paraId="61DF7DB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3B98CF1" w14:textId="77777777" w:rsidR="00B33979" w:rsidRDefault="00B33979">
            <w:pPr>
              <w:pStyle w:val="TAL"/>
              <w:rPr>
                <w:sz w:val="16"/>
              </w:rPr>
            </w:pPr>
            <w:r>
              <w:rPr>
                <w:sz w:val="16"/>
              </w:rPr>
              <w:t>C3-242329</w:t>
            </w:r>
          </w:p>
        </w:tc>
        <w:tc>
          <w:tcPr>
            <w:tcW w:w="0" w:type="auto"/>
            <w:tcBorders>
              <w:top w:val="single" w:sz="4" w:space="0" w:color="auto"/>
              <w:left w:val="single" w:sz="4" w:space="0" w:color="auto"/>
              <w:bottom w:val="single" w:sz="4" w:space="0" w:color="auto"/>
              <w:right w:val="single" w:sz="4" w:space="0" w:color="auto"/>
            </w:tcBorders>
            <w:hideMark/>
          </w:tcPr>
          <w:p w14:paraId="2060C980" w14:textId="77777777" w:rsidR="00B33979" w:rsidRDefault="00B33979">
            <w:pPr>
              <w:pStyle w:val="TAL"/>
              <w:rPr>
                <w:sz w:val="16"/>
              </w:rPr>
            </w:pPr>
            <w:r>
              <w:rPr>
                <w:sz w:val="16"/>
              </w:rPr>
              <w:t>UPSI Encoding</w:t>
            </w:r>
          </w:p>
        </w:tc>
        <w:tc>
          <w:tcPr>
            <w:tcW w:w="0" w:type="auto"/>
            <w:tcBorders>
              <w:top w:val="single" w:sz="4" w:space="0" w:color="auto"/>
              <w:left w:val="single" w:sz="4" w:space="0" w:color="auto"/>
              <w:bottom w:val="single" w:sz="4" w:space="0" w:color="auto"/>
              <w:right w:val="single" w:sz="4" w:space="0" w:color="auto"/>
            </w:tcBorders>
            <w:hideMark/>
          </w:tcPr>
          <w:p w14:paraId="3C1F0612"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38C0D3"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54A21CA" w14:textId="77777777" w:rsidR="00B33979" w:rsidRDefault="00B33979">
            <w:pPr>
              <w:pStyle w:val="TAL"/>
              <w:rPr>
                <w:sz w:val="16"/>
              </w:rPr>
            </w:pPr>
            <w:r>
              <w:rPr>
                <w:sz w:val="16"/>
              </w:rPr>
              <w:t>334</w:t>
            </w:r>
          </w:p>
        </w:tc>
        <w:tc>
          <w:tcPr>
            <w:tcW w:w="0" w:type="auto"/>
            <w:tcBorders>
              <w:top w:val="single" w:sz="4" w:space="0" w:color="auto"/>
              <w:left w:val="single" w:sz="4" w:space="0" w:color="auto"/>
              <w:bottom w:val="single" w:sz="4" w:space="0" w:color="auto"/>
              <w:right w:val="single" w:sz="4" w:space="0" w:color="auto"/>
            </w:tcBorders>
          </w:tcPr>
          <w:p w14:paraId="17FF12A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7A98E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49D8A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0836C2" w14:textId="77777777" w:rsidR="00B33979" w:rsidRDefault="00B33979">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07299901" w14:textId="77777777" w:rsidR="00B33979" w:rsidRDefault="00B33979">
            <w:pPr>
              <w:pStyle w:val="TAL"/>
              <w:rPr>
                <w:sz w:val="16"/>
              </w:rPr>
            </w:pPr>
            <w:r>
              <w:rPr>
                <w:sz w:val="16"/>
              </w:rPr>
              <w:t>withdrawn</w:t>
            </w:r>
          </w:p>
        </w:tc>
      </w:tr>
      <w:tr w:rsidR="00B33979" w14:paraId="21AE99D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5E8060A" w14:textId="77777777" w:rsidR="00B33979" w:rsidRDefault="00B33979">
            <w:pPr>
              <w:pStyle w:val="TAL"/>
              <w:rPr>
                <w:sz w:val="16"/>
              </w:rPr>
            </w:pPr>
            <w:r>
              <w:rPr>
                <w:sz w:val="16"/>
              </w:rPr>
              <w:t>C3-242331</w:t>
            </w:r>
          </w:p>
        </w:tc>
        <w:tc>
          <w:tcPr>
            <w:tcW w:w="0" w:type="auto"/>
            <w:tcBorders>
              <w:top w:val="single" w:sz="4" w:space="0" w:color="auto"/>
              <w:left w:val="single" w:sz="4" w:space="0" w:color="auto"/>
              <w:bottom w:val="single" w:sz="4" w:space="0" w:color="auto"/>
              <w:right w:val="single" w:sz="4" w:space="0" w:color="auto"/>
            </w:tcBorders>
            <w:hideMark/>
          </w:tcPr>
          <w:p w14:paraId="413C9EED" w14:textId="77777777" w:rsidR="00B33979" w:rsidRDefault="00B33979">
            <w:pPr>
              <w:pStyle w:val="TAL"/>
              <w:rPr>
                <w:sz w:val="16"/>
              </w:rPr>
            </w:pPr>
            <w:r>
              <w:rPr>
                <w:sz w:val="16"/>
              </w:rPr>
              <w:t>Updates to Naf_ProSe API</w:t>
            </w:r>
          </w:p>
        </w:tc>
        <w:tc>
          <w:tcPr>
            <w:tcW w:w="0" w:type="auto"/>
            <w:tcBorders>
              <w:top w:val="single" w:sz="4" w:space="0" w:color="auto"/>
              <w:left w:val="single" w:sz="4" w:space="0" w:color="auto"/>
              <w:bottom w:val="single" w:sz="4" w:space="0" w:color="auto"/>
              <w:right w:val="single" w:sz="4" w:space="0" w:color="auto"/>
            </w:tcBorders>
            <w:hideMark/>
          </w:tcPr>
          <w:p w14:paraId="4DA9B626"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BDB7A9" w14:textId="77777777" w:rsidR="00B33979" w:rsidRDefault="00B33979">
            <w:pPr>
              <w:pStyle w:val="TAL"/>
              <w:rPr>
                <w:sz w:val="16"/>
              </w:rPr>
            </w:pPr>
            <w:r>
              <w:rPr>
                <w:sz w:val="16"/>
              </w:rPr>
              <w:t>29.557</w:t>
            </w:r>
          </w:p>
        </w:tc>
        <w:tc>
          <w:tcPr>
            <w:tcW w:w="0" w:type="auto"/>
            <w:tcBorders>
              <w:top w:val="single" w:sz="4" w:space="0" w:color="auto"/>
              <w:left w:val="single" w:sz="4" w:space="0" w:color="auto"/>
              <w:bottom w:val="single" w:sz="4" w:space="0" w:color="auto"/>
              <w:right w:val="single" w:sz="4" w:space="0" w:color="auto"/>
            </w:tcBorders>
            <w:hideMark/>
          </w:tcPr>
          <w:p w14:paraId="433B786E" w14:textId="77777777" w:rsidR="00B33979" w:rsidRDefault="00B33979">
            <w:pPr>
              <w:pStyle w:val="TAL"/>
              <w:rPr>
                <w:sz w:val="16"/>
              </w:rPr>
            </w:pPr>
            <w:r>
              <w:rPr>
                <w:sz w:val="16"/>
              </w:rPr>
              <w:t>22</w:t>
            </w:r>
          </w:p>
        </w:tc>
        <w:tc>
          <w:tcPr>
            <w:tcW w:w="0" w:type="auto"/>
            <w:tcBorders>
              <w:top w:val="single" w:sz="4" w:space="0" w:color="auto"/>
              <w:left w:val="single" w:sz="4" w:space="0" w:color="auto"/>
              <w:bottom w:val="single" w:sz="4" w:space="0" w:color="auto"/>
              <w:right w:val="single" w:sz="4" w:space="0" w:color="auto"/>
            </w:tcBorders>
          </w:tcPr>
          <w:p w14:paraId="5B87E9F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2820B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7CFBB5"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D10AB3" w14:textId="77777777" w:rsidR="00B33979" w:rsidRDefault="00B33979">
            <w:pPr>
              <w:pStyle w:val="TAL"/>
              <w:rPr>
                <w:sz w:val="16"/>
              </w:rPr>
            </w:pPr>
            <w:r>
              <w:rPr>
                <w:sz w:val="16"/>
              </w:rPr>
              <w:t>5G_ProSe_Ph2</w:t>
            </w:r>
          </w:p>
        </w:tc>
        <w:tc>
          <w:tcPr>
            <w:tcW w:w="0" w:type="auto"/>
            <w:tcBorders>
              <w:top w:val="single" w:sz="4" w:space="0" w:color="auto"/>
              <w:left w:val="single" w:sz="4" w:space="0" w:color="auto"/>
              <w:bottom w:val="single" w:sz="4" w:space="0" w:color="auto"/>
              <w:right w:val="single" w:sz="4" w:space="0" w:color="auto"/>
            </w:tcBorders>
            <w:hideMark/>
          </w:tcPr>
          <w:p w14:paraId="0594347F" w14:textId="77777777" w:rsidR="00B33979" w:rsidRDefault="00B33979">
            <w:pPr>
              <w:pStyle w:val="TAL"/>
              <w:rPr>
                <w:sz w:val="16"/>
              </w:rPr>
            </w:pPr>
            <w:r>
              <w:rPr>
                <w:sz w:val="16"/>
              </w:rPr>
              <w:t>revised</w:t>
            </w:r>
          </w:p>
        </w:tc>
      </w:tr>
      <w:tr w:rsidR="00B33979" w14:paraId="041C069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250C5AA" w14:textId="77777777" w:rsidR="00B33979" w:rsidRDefault="00B33979">
            <w:pPr>
              <w:pStyle w:val="TAL"/>
              <w:rPr>
                <w:sz w:val="16"/>
              </w:rPr>
            </w:pPr>
            <w:r>
              <w:rPr>
                <w:sz w:val="16"/>
              </w:rPr>
              <w:t>C3-242332</w:t>
            </w:r>
          </w:p>
        </w:tc>
        <w:tc>
          <w:tcPr>
            <w:tcW w:w="0" w:type="auto"/>
            <w:tcBorders>
              <w:top w:val="single" w:sz="4" w:space="0" w:color="auto"/>
              <w:left w:val="single" w:sz="4" w:space="0" w:color="auto"/>
              <w:bottom w:val="single" w:sz="4" w:space="0" w:color="auto"/>
              <w:right w:val="single" w:sz="4" w:space="0" w:color="auto"/>
            </w:tcBorders>
            <w:hideMark/>
          </w:tcPr>
          <w:p w14:paraId="2FBBEE90" w14:textId="77777777" w:rsidR="00B33979" w:rsidRDefault="00B33979">
            <w:pPr>
              <w:pStyle w:val="TAL"/>
              <w:rPr>
                <w:sz w:val="16"/>
              </w:rPr>
            </w:pPr>
            <w:r>
              <w:rPr>
                <w:sz w:val="16"/>
              </w:rPr>
              <w:t>Solve EN and Updates to MlModelAccuracyInfo for Nnwdaf_AnalyticsInfo API</w:t>
            </w:r>
          </w:p>
        </w:tc>
        <w:tc>
          <w:tcPr>
            <w:tcW w:w="0" w:type="auto"/>
            <w:tcBorders>
              <w:top w:val="single" w:sz="4" w:space="0" w:color="auto"/>
              <w:left w:val="single" w:sz="4" w:space="0" w:color="auto"/>
              <w:bottom w:val="single" w:sz="4" w:space="0" w:color="auto"/>
              <w:right w:val="single" w:sz="4" w:space="0" w:color="auto"/>
            </w:tcBorders>
            <w:hideMark/>
          </w:tcPr>
          <w:p w14:paraId="57BBE20D"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DC0176"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C30E58E" w14:textId="77777777" w:rsidR="00B33979" w:rsidRDefault="00B33979">
            <w:pPr>
              <w:pStyle w:val="TAL"/>
              <w:rPr>
                <w:sz w:val="16"/>
              </w:rPr>
            </w:pPr>
            <w:r>
              <w:rPr>
                <w:sz w:val="16"/>
              </w:rPr>
              <w:t>899</w:t>
            </w:r>
          </w:p>
        </w:tc>
        <w:tc>
          <w:tcPr>
            <w:tcW w:w="0" w:type="auto"/>
            <w:tcBorders>
              <w:top w:val="single" w:sz="4" w:space="0" w:color="auto"/>
              <w:left w:val="single" w:sz="4" w:space="0" w:color="auto"/>
              <w:bottom w:val="single" w:sz="4" w:space="0" w:color="auto"/>
              <w:right w:val="single" w:sz="4" w:space="0" w:color="auto"/>
            </w:tcBorders>
          </w:tcPr>
          <w:p w14:paraId="5AE362A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4DB53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2D7FBB"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89FBBC"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48B03C3" w14:textId="77777777" w:rsidR="00B33979" w:rsidRDefault="00B33979">
            <w:pPr>
              <w:pStyle w:val="TAL"/>
              <w:rPr>
                <w:sz w:val="16"/>
              </w:rPr>
            </w:pPr>
            <w:r>
              <w:rPr>
                <w:sz w:val="16"/>
              </w:rPr>
              <w:t>agreed</w:t>
            </w:r>
          </w:p>
        </w:tc>
      </w:tr>
      <w:tr w:rsidR="00B33979" w14:paraId="6E942A0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2368668" w14:textId="77777777" w:rsidR="00B33979" w:rsidRDefault="00B33979">
            <w:pPr>
              <w:pStyle w:val="TAL"/>
              <w:rPr>
                <w:sz w:val="16"/>
              </w:rPr>
            </w:pPr>
            <w:r>
              <w:rPr>
                <w:sz w:val="16"/>
              </w:rPr>
              <w:t>C3-242333</w:t>
            </w:r>
          </w:p>
        </w:tc>
        <w:tc>
          <w:tcPr>
            <w:tcW w:w="0" w:type="auto"/>
            <w:tcBorders>
              <w:top w:val="single" w:sz="4" w:space="0" w:color="auto"/>
              <w:left w:val="single" w:sz="4" w:space="0" w:color="auto"/>
              <w:bottom w:val="single" w:sz="4" w:space="0" w:color="auto"/>
              <w:right w:val="single" w:sz="4" w:space="0" w:color="auto"/>
            </w:tcBorders>
            <w:hideMark/>
          </w:tcPr>
          <w:p w14:paraId="40CF27A9" w14:textId="77777777" w:rsidR="00B33979" w:rsidRDefault="00B33979">
            <w:pPr>
              <w:pStyle w:val="TAL"/>
              <w:rPr>
                <w:sz w:val="16"/>
              </w:rPr>
            </w:pPr>
            <w:r>
              <w:rPr>
                <w:sz w:val="16"/>
              </w:rPr>
              <w:t>Correction of OpenAPI syntax errors</w:t>
            </w:r>
          </w:p>
        </w:tc>
        <w:tc>
          <w:tcPr>
            <w:tcW w:w="0" w:type="auto"/>
            <w:tcBorders>
              <w:top w:val="single" w:sz="4" w:space="0" w:color="auto"/>
              <w:left w:val="single" w:sz="4" w:space="0" w:color="auto"/>
              <w:bottom w:val="single" w:sz="4" w:space="0" w:color="auto"/>
              <w:right w:val="single" w:sz="4" w:space="0" w:color="auto"/>
            </w:tcBorders>
            <w:hideMark/>
          </w:tcPr>
          <w:p w14:paraId="66315D1A"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CD9F11"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15C02E1" w14:textId="77777777" w:rsidR="00B33979" w:rsidRDefault="00B33979">
            <w:pPr>
              <w:pStyle w:val="TAL"/>
              <w:rPr>
                <w:sz w:val="16"/>
              </w:rPr>
            </w:pPr>
            <w:r>
              <w:rPr>
                <w:sz w:val="16"/>
              </w:rPr>
              <w:t>900</w:t>
            </w:r>
          </w:p>
        </w:tc>
        <w:tc>
          <w:tcPr>
            <w:tcW w:w="0" w:type="auto"/>
            <w:tcBorders>
              <w:top w:val="single" w:sz="4" w:space="0" w:color="auto"/>
              <w:left w:val="single" w:sz="4" w:space="0" w:color="auto"/>
              <w:bottom w:val="single" w:sz="4" w:space="0" w:color="auto"/>
              <w:right w:val="single" w:sz="4" w:space="0" w:color="auto"/>
            </w:tcBorders>
          </w:tcPr>
          <w:p w14:paraId="41E731F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742AA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95BCE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7DFC5C"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7471F9A" w14:textId="77777777" w:rsidR="00B33979" w:rsidRDefault="00B33979">
            <w:pPr>
              <w:pStyle w:val="TAL"/>
              <w:rPr>
                <w:sz w:val="16"/>
              </w:rPr>
            </w:pPr>
            <w:r>
              <w:rPr>
                <w:sz w:val="16"/>
              </w:rPr>
              <w:t>revised</w:t>
            </w:r>
          </w:p>
        </w:tc>
      </w:tr>
      <w:tr w:rsidR="00B33979" w14:paraId="135524E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51DAC55" w14:textId="77777777" w:rsidR="00B33979" w:rsidRDefault="00B33979">
            <w:pPr>
              <w:pStyle w:val="TAL"/>
              <w:rPr>
                <w:sz w:val="16"/>
              </w:rPr>
            </w:pPr>
            <w:r>
              <w:rPr>
                <w:sz w:val="16"/>
              </w:rPr>
              <w:t>C3-242334</w:t>
            </w:r>
          </w:p>
        </w:tc>
        <w:tc>
          <w:tcPr>
            <w:tcW w:w="0" w:type="auto"/>
            <w:tcBorders>
              <w:top w:val="single" w:sz="4" w:space="0" w:color="auto"/>
              <w:left w:val="single" w:sz="4" w:space="0" w:color="auto"/>
              <w:bottom w:val="single" w:sz="4" w:space="0" w:color="auto"/>
              <w:right w:val="single" w:sz="4" w:space="0" w:color="auto"/>
            </w:tcBorders>
            <w:hideMark/>
          </w:tcPr>
          <w:p w14:paraId="1E690588" w14:textId="77777777" w:rsidR="00B33979" w:rsidRDefault="00B33979">
            <w:pPr>
              <w:pStyle w:val="TAL"/>
              <w:rPr>
                <w:sz w:val="16"/>
              </w:rPr>
            </w:pPr>
            <w:r>
              <w:rPr>
                <w:sz w:val="16"/>
              </w:rPr>
              <w:t>Updates to the API Definition for SS_ADAE_EdgeLoadAnalytics API</w:t>
            </w:r>
          </w:p>
        </w:tc>
        <w:tc>
          <w:tcPr>
            <w:tcW w:w="0" w:type="auto"/>
            <w:tcBorders>
              <w:top w:val="single" w:sz="4" w:space="0" w:color="auto"/>
              <w:left w:val="single" w:sz="4" w:space="0" w:color="auto"/>
              <w:bottom w:val="single" w:sz="4" w:space="0" w:color="auto"/>
              <w:right w:val="single" w:sz="4" w:space="0" w:color="auto"/>
            </w:tcBorders>
            <w:hideMark/>
          </w:tcPr>
          <w:p w14:paraId="3E060547"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054A97"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E0B3582" w14:textId="77777777" w:rsidR="00B33979" w:rsidRDefault="00B33979">
            <w:pPr>
              <w:pStyle w:val="TAL"/>
              <w:rPr>
                <w:sz w:val="16"/>
              </w:rPr>
            </w:pPr>
            <w:r>
              <w:rPr>
                <w:sz w:val="16"/>
              </w:rPr>
              <w:t>280</w:t>
            </w:r>
          </w:p>
        </w:tc>
        <w:tc>
          <w:tcPr>
            <w:tcW w:w="0" w:type="auto"/>
            <w:tcBorders>
              <w:top w:val="single" w:sz="4" w:space="0" w:color="auto"/>
              <w:left w:val="single" w:sz="4" w:space="0" w:color="auto"/>
              <w:bottom w:val="single" w:sz="4" w:space="0" w:color="auto"/>
              <w:right w:val="single" w:sz="4" w:space="0" w:color="auto"/>
            </w:tcBorders>
          </w:tcPr>
          <w:p w14:paraId="1F108DF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2369D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9F4108"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8E9C08"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4004CDBA" w14:textId="77777777" w:rsidR="00B33979" w:rsidRDefault="00B33979">
            <w:pPr>
              <w:pStyle w:val="TAL"/>
              <w:rPr>
                <w:sz w:val="16"/>
              </w:rPr>
            </w:pPr>
            <w:r>
              <w:rPr>
                <w:sz w:val="16"/>
              </w:rPr>
              <w:t>revised</w:t>
            </w:r>
          </w:p>
        </w:tc>
      </w:tr>
      <w:tr w:rsidR="00B33979" w14:paraId="5CAEEA9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4764F18" w14:textId="77777777" w:rsidR="00B33979" w:rsidRDefault="00B33979">
            <w:pPr>
              <w:pStyle w:val="TAL"/>
              <w:rPr>
                <w:sz w:val="16"/>
              </w:rPr>
            </w:pPr>
            <w:r>
              <w:rPr>
                <w:sz w:val="16"/>
              </w:rPr>
              <w:t>C3-242335</w:t>
            </w:r>
          </w:p>
        </w:tc>
        <w:tc>
          <w:tcPr>
            <w:tcW w:w="0" w:type="auto"/>
            <w:tcBorders>
              <w:top w:val="single" w:sz="4" w:space="0" w:color="auto"/>
              <w:left w:val="single" w:sz="4" w:space="0" w:color="auto"/>
              <w:bottom w:val="single" w:sz="4" w:space="0" w:color="auto"/>
              <w:right w:val="single" w:sz="4" w:space="0" w:color="auto"/>
            </w:tcBorders>
            <w:hideMark/>
          </w:tcPr>
          <w:p w14:paraId="09C53200" w14:textId="77777777" w:rsidR="00B33979" w:rsidRDefault="00B33979">
            <w:pPr>
              <w:pStyle w:val="TAL"/>
              <w:rPr>
                <w:sz w:val="16"/>
              </w:rPr>
            </w:pPr>
            <w:r>
              <w:rPr>
                <w:sz w:val="16"/>
              </w:rPr>
              <w:t>Updates to the OpenAPI for SS_ADAE_EdgeLoadAnalytics API</w:t>
            </w:r>
          </w:p>
        </w:tc>
        <w:tc>
          <w:tcPr>
            <w:tcW w:w="0" w:type="auto"/>
            <w:tcBorders>
              <w:top w:val="single" w:sz="4" w:space="0" w:color="auto"/>
              <w:left w:val="single" w:sz="4" w:space="0" w:color="auto"/>
              <w:bottom w:val="single" w:sz="4" w:space="0" w:color="auto"/>
              <w:right w:val="single" w:sz="4" w:space="0" w:color="auto"/>
            </w:tcBorders>
            <w:hideMark/>
          </w:tcPr>
          <w:p w14:paraId="6D1BDB27"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B34700"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8B7B120" w14:textId="77777777" w:rsidR="00B33979" w:rsidRDefault="00B33979">
            <w:pPr>
              <w:pStyle w:val="TAL"/>
              <w:rPr>
                <w:sz w:val="16"/>
              </w:rPr>
            </w:pPr>
            <w:r>
              <w:rPr>
                <w:sz w:val="16"/>
              </w:rPr>
              <w:t>281</w:t>
            </w:r>
          </w:p>
        </w:tc>
        <w:tc>
          <w:tcPr>
            <w:tcW w:w="0" w:type="auto"/>
            <w:tcBorders>
              <w:top w:val="single" w:sz="4" w:space="0" w:color="auto"/>
              <w:left w:val="single" w:sz="4" w:space="0" w:color="auto"/>
              <w:bottom w:val="single" w:sz="4" w:space="0" w:color="auto"/>
              <w:right w:val="single" w:sz="4" w:space="0" w:color="auto"/>
            </w:tcBorders>
          </w:tcPr>
          <w:p w14:paraId="1A13089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3C8AC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A3CD0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FE5BBD"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5F1250B4" w14:textId="77777777" w:rsidR="00B33979" w:rsidRDefault="00B33979">
            <w:pPr>
              <w:pStyle w:val="TAL"/>
              <w:rPr>
                <w:sz w:val="16"/>
              </w:rPr>
            </w:pPr>
            <w:r>
              <w:rPr>
                <w:sz w:val="16"/>
              </w:rPr>
              <w:t>revised</w:t>
            </w:r>
          </w:p>
        </w:tc>
      </w:tr>
      <w:tr w:rsidR="00B33979" w14:paraId="6758463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D69D36F" w14:textId="77777777" w:rsidR="00B33979" w:rsidRDefault="00B33979">
            <w:pPr>
              <w:pStyle w:val="TAL"/>
              <w:rPr>
                <w:sz w:val="16"/>
              </w:rPr>
            </w:pPr>
            <w:r>
              <w:rPr>
                <w:sz w:val="16"/>
              </w:rPr>
              <w:t>C3-242336</w:t>
            </w:r>
          </w:p>
        </w:tc>
        <w:tc>
          <w:tcPr>
            <w:tcW w:w="0" w:type="auto"/>
            <w:tcBorders>
              <w:top w:val="single" w:sz="4" w:space="0" w:color="auto"/>
              <w:left w:val="single" w:sz="4" w:space="0" w:color="auto"/>
              <w:bottom w:val="single" w:sz="4" w:space="0" w:color="auto"/>
              <w:right w:val="single" w:sz="4" w:space="0" w:color="auto"/>
            </w:tcBorders>
            <w:hideMark/>
          </w:tcPr>
          <w:p w14:paraId="1FE10E7C" w14:textId="77777777" w:rsidR="00B33979" w:rsidRDefault="00B33979">
            <w:pPr>
              <w:pStyle w:val="TAL"/>
              <w:rPr>
                <w:sz w:val="16"/>
              </w:rPr>
            </w:pPr>
            <w:r>
              <w:rPr>
                <w:sz w:val="16"/>
              </w:rPr>
              <w:t>Editorial fixes on service and API descriptions</w:t>
            </w:r>
          </w:p>
        </w:tc>
        <w:tc>
          <w:tcPr>
            <w:tcW w:w="0" w:type="auto"/>
            <w:tcBorders>
              <w:top w:val="single" w:sz="4" w:space="0" w:color="auto"/>
              <w:left w:val="single" w:sz="4" w:space="0" w:color="auto"/>
              <w:bottom w:val="single" w:sz="4" w:space="0" w:color="auto"/>
              <w:right w:val="single" w:sz="4" w:space="0" w:color="auto"/>
            </w:tcBorders>
            <w:hideMark/>
          </w:tcPr>
          <w:p w14:paraId="17F577A0" w14:textId="77777777" w:rsidR="00B33979" w:rsidRDefault="00B33979">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EFB0107" w14:textId="77777777" w:rsidR="00B33979" w:rsidRDefault="00B33979">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3E634375" w14:textId="77777777" w:rsidR="00B33979" w:rsidRDefault="00B33979">
            <w:pPr>
              <w:pStyle w:val="TAL"/>
              <w:rPr>
                <w:sz w:val="16"/>
              </w:rPr>
            </w:pPr>
            <w:r>
              <w:rPr>
                <w:sz w:val="16"/>
              </w:rPr>
              <w:t>50</w:t>
            </w:r>
          </w:p>
        </w:tc>
        <w:tc>
          <w:tcPr>
            <w:tcW w:w="0" w:type="auto"/>
            <w:tcBorders>
              <w:top w:val="single" w:sz="4" w:space="0" w:color="auto"/>
              <w:left w:val="single" w:sz="4" w:space="0" w:color="auto"/>
              <w:bottom w:val="single" w:sz="4" w:space="0" w:color="auto"/>
              <w:right w:val="single" w:sz="4" w:space="0" w:color="auto"/>
            </w:tcBorders>
          </w:tcPr>
          <w:p w14:paraId="011FB82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E838B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D46CB8" w14:textId="77777777" w:rsidR="00B33979" w:rsidRDefault="00B33979">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535BA28A" w14:textId="77777777" w:rsidR="00B33979" w:rsidRDefault="00B33979">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7D775DD9" w14:textId="77777777" w:rsidR="00B33979" w:rsidRDefault="00B33979">
            <w:pPr>
              <w:pStyle w:val="TAL"/>
              <w:rPr>
                <w:sz w:val="16"/>
              </w:rPr>
            </w:pPr>
            <w:r>
              <w:rPr>
                <w:sz w:val="16"/>
              </w:rPr>
              <w:t>revised</w:t>
            </w:r>
          </w:p>
        </w:tc>
      </w:tr>
      <w:tr w:rsidR="00B33979" w14:paraId="1E55C63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08B8E77" w14:textId="77777777" w:rsidR="00B33979" w:rsidRDefault="00B33979">
            <w:pPr>
              <w:pStyle w:val="TAL"/>
              <w:rPr>
                <w:sz w:val="16"/>
              </w:rPr>
            </w:pPr>
            <w:r>
              <w:rPr>
                <w:sz w:val="16"/>
              </w:rPr>
              <w:t>C3-242337</w:t>
            </w:r>
          </w:p>
        </w:tc>
        <w:tc>
          <w:tcPr>
            <w:tcW w:w="0" w:type="auto"/>
            <w:tcBorders>
              <w:top w:val="single" w:sz="4" w:space="0" w:color="auto"/>
              <w:left w:val="single" w:sz="4" w:space="0" w:color="auto"/>
              <w:bottom w:val="single" w:sz="4" w:space="0" w:color="auto"/>
              <w:right w:val="single" w:sz="4" w:space="0" w:color="auto"/>
            </w:tcBorders>
            <w:hideMark/>
          </w:tcPr>
          <w:p w14:paraId="44E5522F" w14:textId="77777777" w:rsidR="00B33979" w:rsidRDefault="00B33979">
            <w:pPr>
              <w:pStyle w:val="TAL"/>
              <w:rPr>
                <w:sz w:val="16"/>
              </w:rPr>
            </w:pPr>
            <w:r>
              <w:rPr>
                <w:sz w:val="16"/>
              </w:rPr>
              <w:t>Various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2C8E9E95"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66674DF"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39E786F" w14:textId="77777777" w:rsidR="00B33979" w:rsidRDefault="00B33979">
            <w:pPr>
              <w:pStyle w:val="TAL"/>
              <w:rPr>
                <w:sz w:val="16"/>
              </w:rPr>
            </w:pPr>
            <w:r>
              <w:rPr>
                <w:sz w:val="16"/>
              </w:rPr>
              <w:t>833</w:t>
            </w:r>
          </w:p>
        </w:tc>
        <w:tc>
          <w:tcPr>
            <w:tcW w:w="0" w:type="auto"/>
            <w:tcBorders>
              <w:top w:val="single" w:sz="4" w:space="0" w:color="auto"/>
              <w:left w:val="single" w:sz="4" w:space="0" w:color="auto"/>
              <w:bottom w:val="single" w:sz="4" w:space="0" w:color="auto"/>
              <w:right w:val="single" w:sz="4" w:space="0" w:color="auto"/>
            </w:tcBorders>
          </w:tcPr>
          <w:p w14:paraId="017F2A0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7CBB2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252BE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12F71F"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159F60EB" w14:textId="77777777" w:rsidR="00B33979" w:rsidRDefault="00B33979">
            <w:pPr>
              <w:pStyle w:val="TAL"/>
              <w:rPr>
                <w:sz w:val="16"/>
              </w:rPr>
            </w:pPr>
            <w:r>
              <w:rPr>
                <w:sz w:val="16"/>
              </w:rPr>
              <w:t>revised</w:t>
            </w:r>
          </w:p>
        </w:tc>
      </w:tr>
      <w:tr w:rsidR="00B33979" w14:paraId="667A7E0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BA18085" w14:textId="77777777" w:rsidR="00B33979" w:rsidRDefault="00B33979">
            <w:pPr>
              <w:pStyle w:val="TAL"/>
              <w:rPr>
                <w:sz w:val="16"/>
              </w:rPr>
            </w:pPr>
            <w:r>
              <w:rPr>
                <w:sz w:val="16"/>
              </w:rPr>
              <w:t>C3-242338</w:t>
            </w:r>
          </w:p>
        </w:tc>
        <w:tc>
          <w:tcPr>
            <w:tcW w:w="0" w:type="auto"/>
            <w:tcBorders>
              <w:top w:val="single" w:sz="4" w:space="0" w:color="auto"/>
              <w:left w:val="single" w:sz="4" w:space="0" w:color="auto"/>
              <w:bottom w:val="single" w:sz="4" w:space="0" w:color="auto"/>
              <w:right w:val="single" w:sz="4" w:space="0" w:color="auto"/>
            </w:tcBorders>
            <w:hideMark/>
          </w:tcPr>
          <w:p w14:paraId="5DCC6108" w14:textId="77777777" w:rsidR="00B33979" w:rsidRDefault="00B33979">
            <w:pPr>
              <w:pStyle w:val="TAL"/>
              <w:rPr>
                <w:sz w:val="16"/>
              </w:rPr>
            </w:pPr>
            <w:r>
              <w:rPr>
                <w:sz w:val="16"/>
              </w:rPr>
              <w:t>Various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04B34D45"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A80FFA"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379E7B3" w14:textId="77777777" w:rsidR="00B33979" w:rsidRDefault="00B33979">
            <w:pPr>
              <w:pStyle w:val="TAL"/>
              <w:rPr>
                <w:sz w:val="16"/>
              </w:rPr>
            </w:pPr>
            <w:r>
              <w:rPr>
                <w:sz w:val="16"/>
              </w:rPr>
              <w:t>1250</w:t>
            </w:r>
          </w:p>
        </w:tc>
        <w:tc>
          <w:tcPr>
            <w:tcW w:w="0" w:type="auto"/>
            <w:tcBorders>
              <w:top w:val="single" w:sz="4" w:space="0" w:color="auto"/>
              <w:left w:val="single" w:sz="4" w:space="0" w:color="auto"/>
              <w:bottom w:val="single" w:sz="4" w:space="0" w:color="auto"/>
              <w:right w:val="single" w:sz="4" w:space="0" w:color="auto"/>
            </w:tcBorders>
          </w:tcPr>
          <w:p w14:paraId="56BA9DD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46E6F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17C76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4AB328"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4EC7EA76" w14:textId="77777777" w:rsidR="00B33979" w:rsidRDefault="00B33979">
            <w:pPr>
              <w:pStyle w:val="TAL"/>
              <w:rPr>
                <w:sz w:val="16"/>
              </w:rPr>
            </w:pPr>
            <w:r>
              <w:rPr>
                <w:sz w:val="16"/>
              </w:rPr>
              <w:t>revised</w:t>
            </w:r>
          </w:p>
        </w:tc>
      </w:tr>
      <w:tr w:rsidR="00B33979" w14:paraId="4B75BCD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4424949" w14:textId="77777777" w:rsidR="00B33979" w:rsidRDefault="00B33979">
            <w:pPr>
              <w:pStyle w:val="TAL"/>
              <w:rPr>
                <w:sz w:val="16"/>
              </w:rPr>
            </w:pPr>
            <w:r>
              <w:rPr>
                <w:sz w:val="16"/>
              </w:rPr>
              <w:t>C3-242339</w:t>
            </w:r>
          </w:p>
        </w:tc>
        <w:tc>
          <w:tcPr>
            <w:tcW w:w="0" w:type="auto"/>
            <w:tcBorders>
              <w:top w:val="single" w:sz="4" w:space="0" w:color="auto"/>
              <w:left w:val="single" w:sz="4" w:space="0" w:color="auto"/>
              <w:bottom w:val="single" w:sz="4" w:space="0" w:color="auto"/>
              <w:right w:val="single" w:sz="4" w:space="0" w:color="auto"/>
            </w:tcBorders>
            <w:hideMark/>
          </w:tcPr>
          <w:p w14:paraId="7E022E76" w14:textId="77777777" w:rsidR="00B33979" w:rsidRDefault="00B33979">
            <w:pPr>
              <w:pStyle w:val="TAL"/>
              <w:rPr>
                <w:sz w:val="16"/>
              </w:rPr>
            </w:pPr>
            <w:r>
              <w:rPr>
                <w:sz w:val="16"/>
              </w:rPr>
              <w:t>Various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34BD66DE"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20322E"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B31FF41" w14:textId="77777777" w:rsidR="00B33979" w:rsidRDefault="00B33979">
            <w:pPr>
              <w:pStyle w:val="TAL"/>
              <w:rPr>
                <w:sz w:val="16"/>
              </w:rPr>
            </w:pPr>
            <w:r>
              <w:rPr>
                <w:sz w:val="16"/>
              </w:rPr>
              <w:t>1227</w:t>
            </w:r>
          </w:p>
        </w:tc>
        <w:tc>
          <w:tcPr>
            <w:tcW w:w="0" w:type="auto"/>
            <w:tcBorders>
              <w:top w:val="single" w:sz="4" w:space="0" w:color="auto"/>
              <w:left w:val="single" w:sz="4" w:space="0" w:color="auto"/>
              <w:bottom w:val="single" w:sz="4" w:space="0" w:color="auto"/>
              <w:right w:val="single" w:sz="4" w:space="0" w:color="auto"/>
            </w:tcBorders>
          </w:tcPr>
          <w:p w14:paraId="381A33B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3E917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5EDBC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22CD9D"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0F36FC32" w14:textId="77777777" w:rsidR="00B33979" w:rsidRDefault="00B33979">
            <w:pPr>
              <w:pStyle w:val="TAL"/>
              <w:rPr>
                <w:sz w:val="16"/>
              </w:rPr>
            </w:pPr>
            <w:r>
              <w:rPr>
                <w:sz w:val="16"/>
              </w:rPr>
              <w:t>revised</w:t>
            </w:r>
          </w:p>
        </w:tc>
      </w:tr>
      <w:tr w:rsidR="00B33979" w14:paraId="01A5399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ED96FAB" w14:textId="77777777" w:rsidR="00B33979" w:rsidRDefault="00B33979">
            <w:pPr>
              <w:pStyle w:val="TAL"/>
              <w:rPr>
                <w:sz w:val="16"/>
              </w:rPr>
            </w:pPr>
            <w:r>
              <w:rPr>
                <w:sz w:val="16"/>
              </w:rPr>
              <w:t>C3-242340</w:t>
            </w:r>
          </w:p>
        </w:tc>
        <w:tc>
          <w:tcPr>
            <w:tcW w:w="0" w:type="auto"/>
            <w:tcBorders>
              <w:top w:val="single" w:sz="4" w:space="0" w:color="auto"/>
              <w:left w:val="single" w:sz="4" w:space="0" w:color="auto"/>
              <w:bottom w:val="single" w:sz="4" w:space="0" w:color="auto"/>
              <w:right w:val="single" w:sz="4" w:space="0" w:color="auto"/>
            </w:tcBorders>
            <w:hideMark/>
          </w:tcPr>
          <w:p w14:paraId="769DF9D7" w14:textId="77777777" w:rsidR="00B33979" w:rsidRDefault="00B33979">
            <w:pPr>
              <w:pStyle w:val="TAL"/>
              <w:rPr>
                <w:sz w:val="16"/>
              </w:rPr>
            </w:pPr>
            <w:r>
              <w:rPr>
                <w:sz w:val="16"/>
              </w:rPr>
              <w:t>Various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25869DBA"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5D9C59"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A43C983" w14:textId="77777777" w:rsidR="00B33979" w:rsidRDefault="00B33979">
            <w:pPr>
              <w:pStyle w:val="TAL"/>
              <w:rPr>
                <w:sz w:val="16"/>
              </w:rPr>
            </w:pPr>
            <w:r>
              <w:rPr>
                <w:sz w:val="16"/>
              </w:rPr>
              <w:t>631</w:t>
            </w:r>
          </w:p>
        </w:tc>
        <w:tc>
          <w:tcPr>
            <w:tcW w:w="0" w:type="auto"/>
            <w:tcBorders>
              <w:top w:val="single" w:sz="4" w:space="0" w:color="auto"/>
              <w:left w:val="single" w:sz="4" w:space="0" w:color="auto"/>
              <w:bottom w:val="single" w:sz="4" w:space="0" w:color="auto"/>
              <w:right w:val="single" w:sz="4" w:space="0" w:color="auto"/>
            </w:tcBorders>
          </w:tcPr>
          <w:p w14:paraId="159695D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FFE8B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8FC5D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A5B1A1"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4D9C563D" w14:textId="77777777" w:rsidR="00B33979" w:rsidRDefault="00B33979">
            <w:pPr>
              <w:pStyle w:val="TAL"/>
              <w:rPr>
                <w:sz w:val="16"/>
              </w:rPr>
            </w:pPr>
            <w:r>
              <w:rPr>
                <w:sz w:val="16"/>
              </w:rPr>
              <w:t>revised</w:t>
            </w:r>
          </w:p>
        </w:tc>
      </w:tr>
      <w:tr w:rsidR="00B33979" w14:paraId="57E68C2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A9FA1D0" w14:textId="77777777" w:rsidR="00B33979" w:rsidRDefault="00B33979">
            <w:pPr>
              <w:pStyle w:val="TAL"/>
              <w:rPr>
                <w:sz w:val="16"/>
              </w:rPr>
            </w:pPr>
            <w:r>
              <w:rPr>
                <w:sz w:val="16"/>
              </w:rPr>
              <w:t>C3-242341</w:t>
            </w:r>
          </w:p>
        </w:tc>
        <w:tc>
          <w:tcPr>
            <w:tcW w:w="0" w:type="auto"/>
            <w:tcBorders>
              <w:top w:val="single" w:sz="4" w:space="0" w:color="auto"/>
              <w:left w:val="single" w:sz="4" w:space="0" w:color="auto"/>
              <w:bottom w:val="single" w:sz="4" w:space="0" w:color="auto"/>
              <w:right w:val="single" w:sz="4" w:space="0" w:color="auto"/>
            </w:tcBorders>
            <w:hideMark/>
          </w:tcPr>
          <w:p w14:paraId="190F6C60" w14:textId="77777777" w:rsidR="00B33979" w:rsidRDefault="00B33979">
            <w:pPr>
              <w:pStyle w:val="TAL"/>
              <w:rPr>
                <w:sz w:val="16"/>
              </w:rPr>
            </w:pPr>
            <w:r>
              <w:rPr>
                <w:sz w:val="16"/>
              </w:rPr>
              <w:t>Various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7FBD6C92"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FB2B1B"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EB16D45" w14:textId="77777777" w:rsidR="00B33979" w:rsidRDefault="00B33979">
            <w:pPr>
              <w:pStyle w:val="TAL"/>
              <w:rPr>
                <w:sz w:val="16"/>
              </w:rPr>
            </w:pPr>
            <w:r>
              <w:rPr>
                <w:sz w:val="16"/>
              </w:rPr>
              <w:t>508</w:t>
            </w:r>
          </w:p>
        </w:tc>
        <w:tc>
          <w:tcPr>
            <w:tcW w:w="0" w:type="auto"/>
            <w:tcBorders>
              <w:top w:val="single" w:sz="4" w:space="0" w:color="auto"/>
              <w:left w:val="single" w:sz="4" w:space="0" w:color="auto"/>
              <w:bottom w:val="single" w:sz="4" w:space="0" w:color="auto"/>
              <w:right w:val="single" w:sz="4" w:space="0" w:color="auto"/>
            </w:tcBorders>
          </w:tcPr>
          <w:p w14:paraId="57B9CE5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2D335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16C39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59E918"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77501FF2" w14:textId="77777777" w:rsidR="00B33979" w:rsidRDefault="00B33979">
            <w:pPr>
              <w:pStyle w:val="TAL"/>
              <w:rPr>
                <w:sz w:val="16"/>
              </w:rPr>
            </w:pPr>
            <w:r>
              <w:rPr>
                <w:sz w:val="16"/>
              </w:rPr>
              <w:t>revised</w:t>
            </w:r>
          </w:p>
        </w:tc>
      </w:tr>
      <w:tr w:rsidR="00B33979" w14:paraId="7B2F6DE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29AF30E" w14:textId="77777777" w:rsidR="00B33979" w:rsidRDefault="00B33979">
            <w:pPr>
              <w:pStyle w:val="TAL"/>
              <w:rPr>
                <w:sz w:val="16"/>
              </w:rPr>
            </w:pPr>
            <w:r>
              <w:rPr>
                <w:sz w:val="16"/>
              </w:rPr>
              <w:t>C3-242342</w:t>
            </w:r>
          </w:p>
        </w:tc>
        <w:tc>
          <w:tcPr>
            <w:tcW w:w="0" w:type="auto"/>
            <w:tcBorders>
              <w:top w:val="single" w:sz="4" w:space="0" w:color="auto"/>
              <w:left w:val="single" w:sz="4" w:space="0" w:color="auto"/>
              <w:bottom w:val="single" w:sz="4" w:space="0" w:color="auto"/>
              <w:right w:val="single" w:sz="4" w:space="0" w:color="auto"/>
            </w:tcBorders>
            <w:hideMark/>
          </w:tcPr>
          <w:p w14:paraId="4D6B3FD8" w14:textId="77777777" w:rsidR="00B33979" w:rsidRDefault="00B33979">
            <w:pPr>
              <w:pStyle w:val="TAL"/>
              <w:rPr>
                <w:sz w:val="16"/>
              </w:rPr>
            </w:pPr>
            <w:r>
              <w:rPr>
                <w:sz w:val="16"/>
              </w:rPr>
              <w:t>Various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267D208E"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56AE52"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7D6A453F" w14:textId="77777777" w:rsidR="00B33979" w:rsidRDefault="00B33979">
            <w:pPr>
              <w:pStyle w:val="TAL"/>
              <w:rPr>
                <w:sz w:val="16"/>
              </w:rPr>
            </w:pPr>
            <w:r>
              <w:rPr>
                <w:sz w:val="16"/>
              </w:rPr>
              <w:t>123</w:t>
            </w:r>
          </w:p>
        </w:tc>
        <w:tc>
          <w:tcPr>
            <w:tcW w:w="0" w:type="auto"/>
            <w:tcBorders>
              <w:top w:val="single" w:sz="4" w:space="0" w:color="auto"/>
              <w:left w:val="single" w:sz="4" w:space="0" w:color="auto"/>
              <w:bottom w:val="single" w:sz="4" w:space="0" w:color="auto"/>
              <w:right w:val="single" w:sz="4" w:space="0" w:color="auto"/>
            </w:tcBorders>
          </w:tcPr>
          <w:p w14:paraId="70EF6A5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CF472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EA4C6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82216D"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67491ECC" w14:textId="77777777" w:rsidR="00B33979" w:rsidRDefault="00B33979">
            <w:pPr>
              <w:pStyle w:val="TAL"/>
              <w:rPr>
                <w:sz w:val="16"/>
              </w:rPr>
            </w:pPr>
            <w:r>
              <w:rPr>
                <w:sz w:val="16"/>
              </w:rPr>
              <w:t>revised</w:t>
            </w:r>
          </w:p>
        </w:tc>
      </w:tr>
      <w:tr w:rsidR="00B33979" w14:paraId="1602CC7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597D8B5" w14:textId="77777777" w:rsidR="00B33979" w:rsidRDefault="00B33979">
            <w:pPr>
              <w:pStyle w:val="TAL"/>
              <w:rPr>
                <w:sz w:val="16"/>
              </w:rPr>
            </w:pPr>
            <w:r>
              <w:rPr>
                <w:sz w:val="16"/>
              </w:rPr>
              <w:t>C3-242344</w:t>
            </w:r>
          </w:p>
        </w:tc>
        <w:tc>
          <w:tcPr>
            <w:tcW w:w="0" w:type="auto"/>
            <w:tcBorders>
              <w:top w:val="single" w:sz="4" w:space="0" w:color="auto"/>
              <w:left w:val="single" w:sz="4" w:space="0" w:color="auto"/>
              <w:bottom w:val="single" w:sz="4" w:space="0" w:color="auto"/>
              <w:right w:val="single" w:sz="4" w:space="0" w:color="auto"/>
            </w:tcBorders>
            <w:hideMark/>
          </w:tcPr>
          <w:p w14:paraId="0D6194F6" w14:textId="77777777" w:rsidR="00B33979" w:rsidRDefault="00B33979">
            <w:pPr>
              <w:pStyle w:val="TAL"/>
              <w:rPr>
                <w:sz w:val="16"/>
              </w:rPr>
            </w:pPr>
            <w:r>
              <w:rPr>
                <w:sz w:val="16"/>
              </w:rPr>
              <w:t>Various 5MBS_Ph2 related corrections</w:t>
            </w:r>
          </w:p>
        </w:tc>
        <w:tc>
          <w:tcPr>
            <w:tcW w:w="0" w:type="auto"/>
            <w:tcBorders>
              <w:top w:val="single" w:sz="4" w:space="0" w:color="auto"/>
              <w:left w:val="single" w:sz="4" w:space="0" w:color="auto"/>
              <w:bottom w:val="single" w:sz="4" w:space="0" w:color="auto"/>
              <w:right w:val="single" w:sz="4" w:space="0" w:color="auto"/>
            </w:tcBorders>
            <w:hideMark/>
          </w:tcPr>
          <w:p w14:paraId="739C68D9"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6F319C"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ECF135A" w14:textId="77777777" w:rsidR="00B33979" w:rsidRDefault="00B33979">
            <w:pPr>
              <w:pStyle w:val="TAL"/>
              <w:rPr>
                <w:sz w:val="16"/>
              </w:rPr>
            </w:pPr>
            <w:r>
              <w:rPr>
                <w:sz w:val="16"/>
              </w:rPr>
              <w:t>1251</w:t>
            </w:r>
          </w:p>
        </w:tc>
        <w:tc>
          <w:tcPr>
            <w:tcW w:w="0" w:type="auto"/>
            <w:tcBorders>
              <w:top w:val="single" w:sz="4" w:space="0" w:color="auto"/>
              <w:left w:val="single" w:sz="4" w:space="0" w:color="auto"/>
              <w:bottom w:val="single" w:sz="4" w:space="0" w:color="auto"/>
              <w:right w:val="single" w:sz="4" w:space="0" w:color="auto"/>
            </w:tcBorders>
          </w:tcPr>
          <w:p w14:paraId="392629D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1F847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29393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8411F4" w14:textId="77777777" w:rsidR="00B33979" w:rsidRDefault="00B33979">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29B16880" w14:textId="77777777" w:rsidR="00B33979" w:rsidRDefault="00B33979">
            <w:pPr>
              <w:pStyle w:val="TAL"/>
              <w:rPr>
                <w:sz w:val="16"/>
              </w:rPr>
            </w:pPr>
            <w:r>
              <w:rPr>
                <w:sz w:val="16"/>
              </w:rPr>
              <w:t>agreed</w:t>
            </w:r>
          </w:p>
        </w:tc>
      </w:tr>
      <w:tr w:rsidR="00B33979" w14:paraId="5FD0706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469F202" w14:textId="77777777" w:rsidR="00B33979" w:rsidRDefault="00B33979">
            <w:pPr>
              <w:pStyle w:val="TAL"/>
              <w:rPr>
                <w:sz w:val="16"/>
              </w:rPr>
            </w:pPr>
            <w:r>
              <w:rPr>
                <w:sz w:val="16"/>
              </w:rPr>
              <w:t>C3-242345</w:t>
            </w:r>
          </w:p>
        </w:tc>
        <w:tc>
          <w:tcPr>
            <w:tcW w:w="0" w:type="auto"/>
            <w:tcBorders>
              <w:top w:val="single" w:sz="4" w:space="0" w:color="auto"/>
              <w:left w:val="single" w:sz="4" w:space="0" w:color="auto"/>
              <w:bottom w:val="single" w:sz="4" w:space="0" w:color="auto"/>
              <w:right w:val="single" w:sz="4" w:space="0" w:color="auto"/>
            </w:tcBorders>
            <w:hideMark/>
          </w:tcPr>
          <w:p w14:paraId="6F75D9DE" w14:textId="77777777" w:rsidR="00B33979" w:rsidRDefault="00B33979">
            <w:pPr>
              <w:pStyle w:val="TAL"/>
              <w:rPr>
                <w:sz w:val="16"/>
              </w:rPr>
            </w:pPr>
            <w:r>
              <w:rPr>
                <w:sz w:val="16"/>
              </w:rPr>
              <w:t>Various 5MBS_Ph2 related corrections</w:t>
            </w:r>
          </w:p>
        </w:tc>
        <w:tc>
          <w:tcPr>
            <w:tcW w:w="0" w:type="auto"/>
            <w:tcBorders>
              <w:top w:val="single" w:sz="4" w:space="0" w:color="auto"/>
              <w:left w:val="single" w:sz="4" w:space="0" w:color="auto"/>
              <w:bottom w:val="single" w:sz="4" w:space="0" w:color="auto"/>
              <w:right w:val="single" w:sz="4" w:space="0" w:color="auto"/>
            </w:tcBorders>
            <w:hideMark/>
          </w:tcPr>
          <w:p w14:paraId="1733FAC2"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027A78A" w14:textId="77777777" w:rsidR="00B33979" w:rsidRDefault="00B33979">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4C53226A" w14:textId="77777777" w:rsidR="00B33979" w:rsidRDefault="00B33979">
            <w:pPr>
              <w:pStyle w:val="TAL"/>
              <w:rPr>
                <w:sz w:val="16"/>
              </w:rPr>
            </w:pPr>
            <w:r>
              <w:rPr>
                <w:sz w:val="16"/>
              </w:rPr>
              <w:t>51</w:t>
            </w:r>
          </w:p>
        </w:tc>
        <w:tc>
          <w:tcPr>
            <w:tcW w:w="0" w:type="auto"/>
            <w:tcBorders>
              <w:top w:val="single" w:sz="4" w:space="0" w:color="auto"/>
              <w:left w:val="single" w:sz="4" w:space="0" w:color="auto"/>
              <w:bottom w:val="single" w:sz="4" w:space="0" w:color="auto"/>
              <w:right w:val="single" w:sz="4" w:space="0" w:color="auto"/>
            </w:tcBorders>
          </w:tcPr>
          <w:p w14:paraId="2C5C08B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C6FD8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F985A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892E6F" w14:textId="77777777" w:rsidR="00B33979" w:rsidRDefault="00B33979">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7DC73F33" w14:textId="77777777" w:rsidR="00B33979" w:rsidRDefault="00B33979">
            <w:pPr>
              <w:pStyle w:val="TAL"/>
              <w:rPr>
                <w:sz w:val="16"/>
              </w:rPr>
            </w:pPr>
            <w:r>
              <w:rPr>
                <w:sz w:val="16"/>
              </w:rPr>
              <w:t>agreed</w:t>
            </w:r>
          </w:p>
        </w:tc>
      </w:tr>
      <w:tr w:rsidR="00B33979" w14:paraId="2CC09D0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A75EAD3" w14:textId="77777777" w:rsidR="00B33979" w:rsidRDefault="00B33979">
            <w:pPr>
              <w:pStyle w:val="TAL"/>
              <w:rPr>
                <w:sz w:val="16"/>
              </w:rPr>
            </w:pPr>
            <w:r>
              <w:rPr>
                <w:sz w:val="16"/>
              </w:rPr>
              <w:t>C3-242346</w:t>
            </w:r>
          </w:p>
        </w:tc>
        <w:tc>
          <w:tcPr>
            <w:tcW w:w="0" w:type="auto"/>
            <w:tcBorders>
              <w:top w:val="single" w:sz="4" w:space="0" w:color="auto"/>
              <w:left w:val="single" w:sz="4" w:space="0" w:color="auto"/>
              <w:bottom w:val="single" w:sz="4" w:space="0" w:color="auto"/>
              <w:right w:val="single" w:sz="4" w:space="0" w:color="auto"/>
            </w:tcBorders>
            <w:hideMark/>
          </w:tcPr>
          <w:p w14:paraId="78BE89B3" w14:textId="77777777" w:rsidR="00B33979" w:rsidRDefault="00B33979">
            <w:pPr>
              <w:pStyle w:val="TAL"/>
              <w:rPr>
                <w:sz w:val="16"/>
              </w:rPr>
            </w:pPr>
            <w:r>
              <w:rPr>
                <w:sz w:val="16"/>
              </w:rPr>
              <w:t>Various eNS_Ph3 related corrections</w:t>
            </w:r>
          </w:p>
        </w:tc>
        <w:tc>
          <w:tcPr>
            <w:tcW w:w="0" w:type="auto"/>
            <w:tcBorders>
              <w:top w:val="single" w:sz="4" w:space="0" w:color="auto"/>
              <w:left w:val="single" w:sz="4" w:space="0" w:color="auto"/>
              <w:bottom w:val="single" w:sz="4" w:space="0" w:color="auto"/>
              <w:right w:val="single" w:sz="4" w:space="0" w:color="auto"/>
            </w:tcBorders>
            <w:hideMark/>
          </w:tcPr>
          <w:p w14:paraId="40B58B31"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A9B7B0"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CF88917" w14:textId="77777777" w:rsidR="00B33979" w:rsidRDefault="00B33979">
            <w:pPr>
              <w:pStyle w:val="TAL"/>
              <w:rPr>
                <w:sz w:val="16"/>
              </w:rPr>
            </w:pPr>
            <w:r>
              <w:rPr>
                <w:sz w:val="16"/>
              </w:rPr>
              <w:t>1252</w:t>
            </w:r>
          </w:p>
        </w:tc>
        <w:tc>
          <w:tcPr>
            <w:tcW w:w="0" w:type="auto"/>
            <w:tcBorders>
              <w:top w:val="single" w:sz="4" w:space="0" w:color="auto"/>
              <w:left w:val="single" w:sz="4" w:space="0" w:color="auto"/>
              <w:bottom w:val="single" w:sz="4" w:space="0" w:color="auto"/>
              <w:right w:val="single" w:sz="4" w:space="0" w:color="auto"/>
            </w:tcBorders>
          </w:tcPr>
          <w:p w14:paraId="65B0335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AF41F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81752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77E7EE" w14:textId="77777777" w:rsidR="00B33979" w:rsidRDefault="00B33979">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3D0966FC" w14:textId="77777777" w:rsidR="00B33979" w:rsidRDefault="00B33979">
            <w:pPr>
              <w:pStyle w:val="TAL"/>
              <w:rPr>
                <w:sz w:val="16"/>
              </w:rPr>
            </w:pPr>
            <w:r>
              <w:rPr>
                <w:sz w:val="16"/>
              </w:rPr>
              <w:t>revised</w:t>
            </w:r>
          </w:p>
        </w:tc>
      </w:tr>
      <w:tr w:rsidR="00B33979" w14:paraId="485BAAB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453DF77" w14:textId="77777777" w:rsidR="00B33979" w:rsidRDefault="00B33979">
            <w:pPr>
              <w:pStyle w:val="TAL"/>
              <w:rPr>
                <w:sz w:val="16"/>
              </w:rPr>
            </w:pPr>
            <w:r>
              <w:rPr>
                <w:sz w:val="16"/>
              </w:rPr>
              <w:t>C3-242347</w:t>
            </w:r>
          </w:p>
        </w:tc>
        <w:tc>
          <w:tcPr>
            <w:tcW w:w="0" w:type="auto"/>
            <w:tcBorders>
              <w:top w:val="single" w:sz="4" w:space="0" w:color="auto"/>
              <w:left w:val="single" w:sz="4" w:space="0" w:color="auto"/>
              <w:bottom w:val="single" w:sz="4" w:space="0" w:color="auto"/>
              <w:right w:val="single" w:sz="4" w:space="0" w:color="auto"/>
            </w:tcBorders>
            <w:hideMark/>
          </w:tcPr>
          <w:p w14:paraId="50B0C999" w14:textId="77777777" w:rsidR="00B33979" w:rsidRDefault="00B33979">
            <w:pPr>
              <w:pStyle w:val="TAL"/>
              <w:rPr>
                <w:sz w:val="16"/>
              </w:rPr>
            </w:pPr>
            <w:r>
              <w:rPr>
                <w:sz w:val="16"/>
              </w:rPr>
              <w:t>Define the topological area/location information terminology</w:t>
            </w:r>
          </w:p>
        </w:tc>
        <w:tc>
          <w:tcPr>
            <w:tcW w:w="0" w:type="auto"/>
            <w:tcBorders>
              <w:top w:val="single" w:sz="4" w:space="0" w:color="auto"/>
              <w:left w:val="single" w:sz="4" w:space="0" w:color="auto"/>
              <w:bottom w:val="single" w:sz="4" w:space="0" w:color="auto"/>
              <w:right w:val="single" w:sz="4" w:space="0" w:color="auto"/>
            </w:tcBorders>
            <w:hideMark/>
          </w:tcPr>
          <w:p w14:paraId="2932C5AE"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D6688C"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B758F84" w14:textId="77777777" w:rsidR="00B33979" w:rsidRDefault="00B33979">
            <w:pPr>
              <w:pStyle w:val="TAL"/>
              <w:rPr>
                <w:sz w:val="16"/>
              </w:rPr>
            </w:pPr>
            <w:r>
              <w:rPr>
                <w:sz w:val="16"/>
              </w:rPr>
              <w:t>834</w:t>
            </w:r>
          </w:p>
        </w:tc>
        <w:tc>
          <w:tcPr>
            <w:tcW w:w="0" w:type="auto"/>
            <w:tcBorders>
              <w:top w:val="single" w:sz="4" w:space="0" w:color="auto"/>
              <w:left w:val="single" w:sz="4" w:space="0" w:color="auto"/>
              <w:bottom w:val="single" w:sz="4" w:space="0" w:color="auto"/>
              <w:right w:val="single" w:sz="4" w:space="0" w:color="auto"/>
            </w:tcBorders>
          </w:tcPr>
          <w:p w14:paraId="380F677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00EFA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F6FF6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B130E3"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06AD7B31" w14:textId="77777777" w:rsidR="00B33979" w:rsidRDefault="00B33979">
            <w:pPr>
              <w:pStyle w:val="TAL"/>
              <w:rPr>
                <w:sz w:val="16"/>
              </w:rPr>
            </w:pPr>
            <w:r>
              <w:rPr>
                <w:sz w:val="16"/>
              </w:rPr>
              <w:t>postponed</w:t>
            </w:r>
          </w:p>
        </w:tc>
      </w:tr>
      <w:tr w:rsidR="00B33979" w14:paraId="08E2172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FB0225C" w14:textId="77777777" w:rsidR="00B33979" w:rsidRDefault="00B33979">
            <w:pPr>
              <w:pStyle w:val="TAL"/>
              <w:rPr>
                <w:sz w:val="16"/>
              </w:rPr>
            </w:pPr>
            <w:r>
              <w:rPr>
                <w:sz w:val="16"/>
              </w:rPr>
              <w:t>C3-242348</w:t>
            </w:r>
          </w:p>
        </w:tc>
        <w:tc>
          <w:tcPr>
            <w:tcW w:w="0" w:type="auto"/>
            <w:tcBorders>
              <w:top w:val="single" w:sz="4" w:space="0" w:color="auto"/>
              <w:left w:val="single" w:sz="4" w:space="0" w:color="auto"/>
              <w:bottom w:val="single" w:sz="4" w:space="0" w:color="auto"/>
              <w:right w:val="single" w:sz="4" w:space="0" w:color="auto"/>
            </w:tcBorders>
            <w:hideMark/>
          </w:tcPr>
          <w:p w14:paraId="2323305D" w14:textId="77777777" w:rsidR="00B33979" w:rsidRDefault="00B33979">
            <w:pPr>
              <w:pStyle w:val="TAL"/>
              <w:rPr>
                <w:sz w:val="16"/>
              </w:rPr>
            </w:pPr>
            <w:r>
              <w:rPr>
                <w:sz w:val="16"/>
              </w:rPr>
              <w:t>Various additional corrections</w:t>
            </w:r>
          </w:p>
        </w:tc>
        <w:tc>
          <w:tcPr>
            <w:tcW w:w="0" w:type="auto"/>
            <w:tcBorders>
              <w:top w:val="single" w:sz="4" w:space="0" w:color="auto"/>
              <w:left w:val="single" w:sz="4" w:space="0" w:color="auto"/>
              <w:bottom w:val="single" w:sz="4" w:space="0" w:color="auto"/>
              <w:right w:val="single" w:sz="4" w:space="0" w:color="auto"/>
            </w:tcBorders>
            <w:hideMark/>
          </w:tcPr>
          <w:p w14:paraId="18032CE4"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DDD6C8" w14:textId="77777777" w:rsidR="00B33979" w:rsidRDefault="00B33979">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75859A15" w14:textId="77777777" w:rsidR="00B33979" w:rsidRDefault="00B33979">
            <w:pPr>
              <w:pStyle w:val="TAL"/>
              <w:rPr>
                <w:sz w:val="16"/>
              </w:rPr>
            </w:pPr>
            <w:r>
              <w:rPr>
                <w:sz w:val="16"/>
              </w:rPr>
              <w:t>121</w:t>
            </w:r>
          </w:p>
        </w:tc>
        <w:tc>
          <w:tcPr>
            <w:tcW w:w="0" w:type="auto"/>
            <w:tcBorders>
              <w:top w:val="single" w:sz="4" w:space="0" w:color="auto"/>
              <w:left w:val="single" w:sz="4" w:space="0" w:color="auto"/>
              <w:bottom w:val="single" w:sz="4" w:space="0" w:color="auto"/>
              <w:right w:val="single" w:sz="4" w:space="0" w:color="auto"/>
            </w:tcBorders>
          </w:tcPr>
          <w:p w14:paraId="2175194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56B5B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871FC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DAE265"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6F2C1302" w14:textId="77777777" w:rsidR="00B33979" w:rsidRDefault="00B33979">
            <w:pPr>
              <w:pStyle w:val="TAL"/>
              <w:rPr>
                <w:sz w:val="16"/>
              </w:rPr>
            </w:pPr>
            <w:r>
              <w:rPr>
                <w:sz w:val="16"/>
              </w:rPr>
              <w:t>revised</w:t>
            </w:r>
          </w:p>
        </w:tc>
      </w:tr>
      <w:tr w:rsidR="00B33979" w14:paraId="39205DC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49F34DE" w14:textId="77777777" w:rsidR="00B33979" w:rsidRDefault="00B33979">
            <w:pPr>
              <w:pStyle w:val="TAL"/>
              <w:rPr>
                <w:sz w:val="16"/>
              </w:rPr>
            </w:pPr>
            <w:r>
              <w:rPr>
                <w:sz w:val="16"/>
              </w:rPr>
              <w:t>C3-242349</w:t>
            </w:r>
          </w:p>
        </w:tc>
        <w:tc>
          <w:tcPr>
            <w:tcW w:w="0" w:type="auto"/>
            <w:tcBorders>
              <w:top w:val="single" w:sz="4" w:space="0" w:color="auto"/>
              <w:left w:val="single" w:sz="4" w:space="0" w:color="auto"/>
              <w:bottom w:val="single" w:sz="4" w:space="0" w:color="auto"/>
              <w:right w:val="single" w:sz="4" w:space="0" w:color="auto"/>
            </w:tcBorders>
            <w:hideMark/>
          </w:tcPr>
          <w:p w14:paraId="4ABC1299" w14:textId="77777777" w:rsidR="00B33979" w:rsidRDefault="00B33979">
            <w:pPr>
              <w:pStyle w:val="TAL"/>
              <w:rPr>
                <w:sz w:val="16"/>
              </w:rPr>
            </w:pPr>
            <w:r>
              <w:rPr>
                <w:sz w:val="16"/>
              </w:rPr>
              <w:t>Corrections and updates to the security related provisions</w:t>
            </w:r>
          </w:p>
        </w:tc>
        <w:tc>
          <w:tcPr>
            <w:tcW w:w="0" w:type="auto"/>
            <w:tcBorders>
              <w:top w:val="single" w:sz="4" w:space="0" w:color="auto"/>
              <w:left w:val="single" w:sz="4" w:space="0" w:color="auto"/>
              <w:bottom w:val="single" w:sz="4" w:space="0" w:color="auto"/>
              <w:right w:val="single" w:sz="4" w:space="0" w:color="auto"/>
            </w:tcBorders>
            <w:hideMark/>
          </w:tcPr>
          <w:p w14:paraId="2C224B47"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AEB883" w14:textId="77777777" w:rsidR="00B33979" w:rsidRDefault="00B33979">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5BE94BA3" w14:textId="77777777" w:rsidR="00B33979" w:rsidRDefault="00B33979">
            <w:pPr>
              <w:pStyle w:val="TAL"/>
              <w:rPr>
                <w:sz w:val="16"/>
              </w:rPr>
            </w:pPr>
            <w:r>
              <w:rPr>
                <w:sz w:val="16"/>
              </w:rPr>
              <w:t>122</w:t>
            </w:r>
          </w:p>
        </w:tc>
        <w:tc>
          <w:tcPr>
            <w:tcW w:w="0" w:type="auto"/>
            <w:tcBorders>
              <w:top w:val="single" w:sz="4" w:space="0" w:color="auto"/>
              <w:left w:val="single" w:sz="4" w:space="0" w:color="auto"/>
              <w:bottom w:val="single" w:sz="4" w:space="0" w:color="auto"/>
              <w:right w:val="single" w:sz="4" w:space="0" w:color="auto"/>
            </w:tcBorders>
          </w:tcPr>
          <w:p w14:paraId="2007821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163F9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9337A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CB2F20"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06DBCBA6" w14:textId="77777777" w:rsidR="00B33979" w:rsidRDefault="00B33979">
            <w:pPr>
              <w:pStyle w:val="TAL"/>
              <w:rPr>
                <w:sz w:val="16"/>
              </w:rPr>
            </w:pPr>
            <w:r>
              <w:rPr>
                <w:sz w:val="16"/>
              </w:rPr>
              <w:t>revised</w:t>
            </w:r>
          </w:p>
        </w:tc>
      </w:tr>
      <w:tr w:rsidR="00B33979" w14:paraId="346993E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9BB2152" w14:textId="77777777" w:rsidR="00B33979" w:rsidRDefault="00B33979">
            <w:pPr>
              <w:pStyle w:val="TAL"/>
              <w:rPr>
                <w:sz w:val="16"/>
              </w:rPr>
            </w:pPr>
            <w:r>
              <w:rPr>
                <w:sz w:val="16"/>
              </w:rPr>
              <w:t>C3-242350</w:t>
            </w:r>
          </w:p>
        </w:tc>
        <w:tc>
          <w:tcPr>
            <w:tcW w:w="0" w:type="auto"/>
            <w:tcBorders>
              <w:top w:val="single" w:sz="4" w:space="0" w:color="auto"/>
              <w:left w:val="single" w:sz="4" w:space="0" w:color="auto"/>
              <w:bottom w:val="single" w:sz="4" w:space="0" w:color="auto"/>
              <w:right w:val="single" w:sz="4" w:space="0" w:color="auto"/>
            </w:tcBorders>
            <w:hideMark/>
          </w:tcPr>
          <w:p w14:paraId="0AFA01D6" w14:textId="77777777" w:rsidR="00B33979" w:rsidRDefault="00B33979">
            <w:pPr>
              <w:pStyle w:val="TAL"/>
              <w:rPr>
                <w:sz w:val="16"/>
              </w:rPr>
            </w:pPr>
            <w:r>
              <w:rPr>
                <w:sz w:val="16"/>
              </w:rPr>
              <w:t>Complete the definition of the EAS ID and EAS type to support application layer framworks deployment</w:t>
            </w:r>
          </w:p>
        </w:tc>
        <w:tc>
          <w:tcPr>
            <w:tcW w:w="0" w:type="auto"/>
            <w:tcBorders>
              <w:top w:val="single" w:sz="4" w:space="0" w:color="auto"/>
              <w:left w:val="single" w:sz="4" w:space="0" w:color="auto"/>
              <w:bottom w:val="single" w:sz="4" w:space="0" w:color="auto"/>
              <w:right w:val="single" w:sz="4" w:space="0" w:color="auto"/>
            </w:tcBorders>
            <w:hideMark/>
          </w:tcPr>
          <w:p w14:paraId="34252750"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62073A"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BBBE369" w14:textId="77777777" w:rsidR="00B33979" w:rsidRDefault="00B33979">
            <w:pPr>
              <w:pStyle w:val="TAL"/>
              <w:rPr>
                <w:sz w:val="16"/>
              </w:rPr>
            </w:pPr>
            <w:r>
              <w:rPr>
                <w:sz w:val="16"/>
              </w:rPr>
              <w:t>170</w:t>
            </w:r>
          </w:p>
        </w:tc>
        <w:tc>
          <w:tcPr>
            <w:tcW w:w="0" w:type="auto"/>
            <w:tcBorders>
              <w:top w:val="single" w:sz="4" w:space="0" w:color="auto"/>
              <w:left w:val="single" w:sz="4" w:space="0" w:color="auto"/>
              <w:bottom w:val="single" w:sz="4" w:space="0" w:color="auto"/>
              <w:right w:val="single" w:sz="4" w:space="0" w:color="auto"/>
            </w:tcBorders>
          </w:tcPr>
          <w:p w14:paraId="120FF47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22FB8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17887D"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DBEA39" w14:textId="77777777" w:rsidR="00B33979" w:rsidRDefault="00B33979">
            <w:pPr>
              <w:pStyle w:val="TAL"/>
              <w:rPr>
                <w:sz w:val="16"/>
              </w:rPr>
            </w:pPr>
            <w:r>
              <w:rPr>
                <w:sz w:val="16"/>
              </w:rPr>
              <w:t>NBI18, EDGEAPP, V2XAPP_Ph3, SEALDD, UASAPP</w:t>
            </w:r>
          </w:p>
        </w:tc>
        <w:tc>
          <w:tcPr>
            <w:tcW w:w="0" w:type="auto"/>
            <w:tcBorders>
              <w:top w:val="single" w:sz="4" w:space="0" w:color="auto"/>
              <w:left w:val="single" w:sz="4" w:space="0" w:color="auto"/>
              <w:bottom w:val="single" w:sz="4" w:space="0" w:color="auto"/>
              <w:right w:val="single" w:sz="4" w:space="0" w:color="auto"/>
            </w:tcBorders>
            <w:hideMark/>
          </w:tcPr>
          <w:p w14:paraId="1AB532C6" w14:textId="77777777" w:rsidR="00B33979" w:rsidRDefault="00B33979">
            <w:pPr>
              <w:pStyle w:val="TAL"/>
              <w:rPr>
                <w:sz w:val="16"/>
              </w:rPr>
            </w:pPr>
            <w:r>
              <w:rPr>
                <w:sz w:val="16"/>
              </w:rPr>
              <w:t>revised</w:t>
            </w:r>
          </w:p>
        </w:tc>
      </w:tr>
      <w:tr w:rsidR="00B33979" w14:paraId="12D35FC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15B9A59" w14:textId="77777777" w:rsidR="00B33979" w:rsidRDefault="00B33979">
            <w:pPr>
              <w:pStyle w:val="TAL"/>
              <w:rPr>
                <w:sz w:val="16"/>
              </w:rPr>
            </w:pPr>
            <w:r>
              <w:rPr>
                <w:sz w:val="16"/>
              </w:rPr>
              <w:t>C3-242351</w:t>
            </w:r>
          </w:p>
        </w:tc>
        <w:tc>
          <w:tcPr>
            <w:tcW w:w="0" w:type="auto"/>
            <w:tcBorders>
              <w:top w:val="single" w:sz="4" w:space="0" w:color="auto"/>
              <w:left w:val="single" w:sz="4" w:space="0" w:color="auto"/>
              <w:bottom w:val="single" w:sz="4" w:space="0" w:color="auto"/>
              <w:right w:val="single" w:sz="4" w:space="0" w:color="auto"/>
            </w:tcBorders>
            <w:hideMark/>
          </w:tcPr>
          <w:p w14:paraId="423D2039" w14:textId="77777777" w:rsidR="00B33979" w:rsidRDefault="00B33979">
            <w:pPr>
              <w:pStyle w:val="TAL"/>
              <w:rPr>
                <w:sz w:val="16"/>
              </w:rPr>
            </w:pPr>
            <w:r>
              <w:rPr>
                <w:sz w:val="16"/>
              </w:rPr>
              <w:t>Updates to the definition of the the IndividualSessionContext data type</w:t>
            </w:r>
          </w:p>
        </w:tc>
        <w:tc>
          <w:tcPr>
            <w:tcW w:w="0" w:type="auto"/>
            <w:tcBorders>
              <w:top w:val="single" w:sz="4" w:space="0" w:color="auto"/>
              <w:left w:val="single" w:sz="4" w:space="0" w:color="auto"/>
              <w:bottom w:val="single" w:sz="4" w:space="0" w:color="auto"/>
              <w:right w:val="single" w:sz="4" w:space="0" w:color="auto"/>
            </w:tcBorders>
            <w:hideMark/>
          </w:tcPr>
          <w:p w14:paraId="3E0A0705"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BC1C44"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8952130" w14:textId="77777777" w:rsidR="00B33979" w:rsidRDefault="00B33979">
            <w:pPr>
              <w:pStyle w:val="TAL"/>
              <w:rPr>
                <w:sz w:val="16"/>
              </w:rPr>
            </w:pPr>
            <w:r>
              <w:rPr>
                <w:sz w:val="16"/>
              </w:rPr>
              <w:t>171</w:t>
            </w:r>
          </w:p>
        </w:tc>
        <w:tc>
          <w:tcPr>
            <w:tcW w:w="0" w:type="auto"/>
            <w:tcBorders>
              <w:top w:val="single" w:sz="4" w:space="0" w:color="auto"/>
              <w:left w:val="single" w:sz="4" w:space="0" w:color="auto"/>
              <w:bottom w:val="single" w:sz="4" w:space="0" w:color="auto"/>
              <w:right w:val="single" w:sz="4" w:space="0" w:color="auto"/>
            </w:tcBorders>
          </w:tcPr>
          <w:p w14:paraId="1C27090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921C2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4F9A87"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E7FF04" w14:textId="77777777" w:rsidR="00B33979" w:rsidRDefault="00B33979">
            <w:pPr>
              <w:pStyle w:val="TAL"/>
              <w:rPr>
                <w:sz w:val="16"/>
              </w:rPr>
            </w:pPr>
            <w:r>
              <w:rPr>
                <w:sz w:val="16"/>
              </w:rPr>
              <w:t>NBI18, EDGEAPP_Ph2</w:t>
            </w:r>
          </w:p>
        </w:tc>
        <w:tc>
          <w:tcPr>
            <w:tcW w:w="0" w:type="auto"/>
            <w:tcBorders>
              <w:top w:val="single" w:sz="4" w:space="0" w:color="auto"/>
              <w:left w:val="single" w:sz="4" w:space="0" w:color="auto"/>
              <w:bottom w:val="single" w:sz="4" w:space="0" w:color="auto"/>
              <w:right w:val="single" w:sz="4" w:space="0" w:color="auto"/>
            </w:tcBorders>
            <w:hideMark/>
          </w:tcPr>
          <w:p w14:paraId="672F0B5A" w14:textId="77777777" w:rsidR="00B33979" w:rsidRDefault="00B33979">
            <w:pPr>
              <w:pStyle w:val="TAL"/>
              <w:rPr>
                <w:sz w:val="16"/>
              </w:rPr>
            </w:pPr>
            <w:r>
              <w:rPr>
                <w:sz w:val="16"/>
              </w:rPr>
              <w:t>revised</w:t>
            </w:r>
          </w:p>
        </w:tc>
      </w:tr>
      <w:tr w:rsidR="00B33979" w14:paraId="73DE6F7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20F08B9" w14:textId="77777777" w:rsidR="00B33979" w:rsidRDefault="00B33979">
            <w:pPr>
              <w:pStyle w:val="TAL"/>
              <w:rPr>
                <w:sz w:val="16"/>
              </w:rPr>
            </w:pPr>
            <w:r>
              <w:rPr>
                <w:sz w:val="16"/>
              </w:rPr>
              <w:t>C3-242353</w:t>
            </w:r>
          </w:p>
        </w:tc>
        <w:tc>
          <w:tcPr>
            <w:tcW w:w="0" w:type="auto"/>
            <w:tcBorders>
              <w:top w:val="single" w:sz="4" w:space="0" w:color="auto"/>
              <w:left w:val="single" w:sz="4" w:space="0" w:color="auto"/>
              <w:bottom w:val="single" w:sz="4" w:space="0" w:color="auto"/>
              <w:right w:val="single" w:sz="4" w:space="0" w:color="auto"/>
            </w:tcBorders>
            <w:hideMark/>
          </w:tcPr>
          <w:p w14:paraId="25CE8577" w14:textId="77777777" w:rsidR="00B33979" w:rsidRDefault="00B33979">
            <w:pPr>
              <w:pStyle w:val="TAL"/>
              <w:rPr>
                <w:sz w:val="16"/>
              </w:rPr>
            </w:pPr>
            <w:r>
              <w:rPr>
                <w:sz w:val="16"/>
              </w:rPr>
              <w:t>Add the missing description fields for the reused data types</w:t>
            </w:r>
          </w:p>
        </w:tc>
        <w:tc>
          <w:tcPr>
            <w:tcW w:w="0" w:type="auto"/>
            <w:tcBorders>
              <w:top w:val="single" w:sz="4" w:space="0" w:color="auto"/>
              <w:left w:val="single" w:sz="4" w:space="0" w:color="auto"/>
              <w:bottom w:val="single" w:sz="4" w:space="0" w:color="auto"/>
              <w:right w:val="single" w:sz="4" w:space="0" w:color="auto"/>
            </w:tcBorders>
            <w:hideMark/>
          </w:tcPr>
          <w:p w14:paraId="7EE2DB0D"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FA8419" w14:textId="77777777" w:rsidR="00B33979" w:rsidRDefault="00B33979">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28AA8F05" w14:textId="77777777" w:rsidR="00B33979" w:rsidRDefault="00B33979">
            <w:pPr>
              <w:pStyle w:val="TAL"/>
              <w:rPr>
                <w:sz w:val="16"/>
              </w:rPr>
            </w:pPr>
            <w:r>
              <w:rPr>
                <w:sz w:val="16"/>
              </w:rPr>
              <w:t>202</w:t>
            </w:r>
          </w:p>
        </w:tc>
        <w:tc>
          <w:tcPr>
            <w:tcW w:w="0" w:type="auto"/>
            <w:tcBorders>
              <w:top w:val="single" w:sz="4" w:space="0" w:color="auto"/>
              <w:left w:val="single" w:sz="4" w:space="0" w:color="auto"/>
              <w:bottom w:val="single" w:sz="4" w:space="0" w:color="auto"/>
              <w:right w:val="single" w:sz="4" w:space="0" w:color="auto"/>
            </w:tcBorders>
          </w:tcPr>
          <w:p w14:paraId="323D87C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8F031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7721E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5BDDB3"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2550CF1" w14:textId="77777777" w:rsidR="00B33979" w:rsidRDefault="00B33979">
            <w:pPr>
              <w:pStyle w:val="TAL"/>
              <w:rPr>
                <w:sz w:val="16"/>
              </w:rPr>
            </w:pPr>
            <w:r>
              <w:rPr>
                <w:sz w:val="16"/>
              </w:rPr>
              <w:t>revised</w:t>
            </w:r>
          </w:p>
        </w:tc>
      </w:tr>
      <w:tr w:rsidR="00B33979" w14:paraId="598AB75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767E481" w14:textId="77777777" w:rsidR="00B33979" w:rsidRDefault="00B33979">
            <w:pPr>
              <w:pStyle w:val="TAL"/>
              <w:rPr>
                <w:sz w:val="16"/>
              </w:rPr>
            </w:pPr>
            <w:r>
              <w:rPr>
                <w:sz w:val="16"/>
              </w:rPr>
              <w:t>C3-242354</w:t>
            </w:r>
          </w:p>
        </w:tc>
        <w:tc>
          <w:tcPr>
            <w:tcW w:w="0" w:type="auto"/>
            <w:tcBorders>
              <w:top w:val="single" w:sz="4" w:space="0" w:color="auto"/>
              <w:left w:val="single" w:sz="4" w:space="0" w:color="auto"/>
              <w:bottom w:val="single" w:sz="4" w:space="0" w:color="auto"/>
              <w:right w:val="single" w:sz="4" w:space="0" w:color="auto"/>
            </w:tcBorders>
            <w:hideMark/>
          </w:tcPr>
          <w:p w14:paraId="27B5F777" w14:textId="77777777" w:rsidR="00B33979" w:rsidRDefault="00B33979">
            <w:pPr>
              <w:pStyle w:val="TAL"/>
              <w:rPr>
                <w:sz w:val="16"/>
              </w:rPr>
            </w:pPr>
            <w:r>
              <w:rPr>
                <w:sz w:val="16"/>
              </w:rPr>
              <w:t>Move some data types definition to the correct clause</w:t>
            </w:r>
          </w:p>
        </w:tc>
        <w:tc>
          <w:tcPr>
            <w:tcW w:w="0" w:type="auto"/>
            <w:tcBorders>
              <w:top w:val="single" w:sz="4" w:space="0" w:color="auto"/>
              <w:left w:val="single" w:sz="4" w:space="0" w:color="auto"/>
              <w:bottom w:val="single" w:sz="4" w:space="0" w:color="auto"/>
              <w:right w:val="single" w:sz="4" w:space="0" w:color="auto"/>
            </w:tcBorders>
            <w:hideMark/>
          </w:tcPr>
          <w:p w14:paraId="0AE35877"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C5849A" w14:textId="77777777" w:rsidR="00B33979" w:rsidRDefault="00B33979">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0A7CEAB4" w14:textId="77777777" w:rsidR="00B33979" w:rsidRDefault="00B33979">
            <w:pPr>
              <w:pStyle w:val="TAL"/>
              <w:rPr>
                <w:sz w:val="16"/>
              </w:rPr>
            </w:pPr>
            <w:r>
              <w:rPr>
                <w:sz w:val="16"/>
              </w:rPr>
              <w:t>203</w:t>
            </w:r>
          </w:p>
        </w:tc>
        <w:tc>
          <w:tcPr>
            <w:tcW w:w="0" w:type="auto"/>
            <w:tcBorders>
              <w:top w:val="single" w:sz="4" w:space="0" w:color="auto"/>
              <w:left w:val="single" w:sz="4" w:space="0" w:color="auto"/>
              <w:bottom w:val="single" w:sz="4" w:space="0" w:color="auto"/>
              <w:right w:val="single" w:sz="4" w:space="0" w:color="auto"/>
            </w:tcBorders>
          </w:tcPr>
          <w:p w14:paraId="7544BE4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4571A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26F4A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849FB4"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FEFB1F3" w14:textId="77777777" w:rsidR="00B33979" w:rsidRDefault="00B33979">
            <w:pPr>
              <w:pStyle w:val="TAL"/>
              <w:rPr>
                <w:sz w:val="16"/>
              </w:rPr>
            </w:pPr>
            <w:r>
              <w:rPr>
                <w:sz w:val="16"/>
              </w:rPr>
              <w:t>revised</w:t>
            </w:r>
          </w:p>
        </w:tc>
      </w:tr>
      <w:tr w:rsidR="00B33979" w14:paraId="5EBBAC6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9A7FBB1" w14:textId="77777777" w:rsidR="00B33979" w:rsidRDefault="00B33979">
            <w:pPr>
              <w:pStyle w:val="TAL"/>
              <w:rPr>
                <w:sz w:val="16"/>
              </w:rPr>
            </w:pPr>
            <w:r>
              <w:rPr>
                <w:sz w:val="16"/>
              </w:rPr>
              <w:t>C3-242355</w:t>
            </w:r>
          </w:p>
        </w:tc>
        <w:tc>
          <w:tcPr>
            <w:tcW w:w="0" w:type="auto"/>
            <w:tcBorders>
              <w:top w:val="single" w:sz="4" w:space="0" w:color="auto"/>
              <w:left w:val="single" w:sz="4" w:space="0" w:color="auto"/>
              <w:bottom w:val="single" w:sz="4" w:space="0" w:color="auto"/>
              <w:right w:val="single" w:sz="4" w:space="0" w:color="auto"/>
            </w:tcBorders>
            <w:hideMark/>
          </w:tcPr>
          <w:p w14:paraId="7C6F7789" w14:textId="77777777" w:rsidR="00B33979" w:rsidRDefault="00B33979">
            <w:pPr>
              <w:pStyle w:val="TAL"/>
              <w:rPr>
                <w:sz w:val="16"/>
              </w:rPr>
            </w:pPr>
            <w:r>
              <w:rPr>
                <w:sz w:val="16"/>
              </w:rPr>
              <w:t>Add the missing 3gpp-Sbi-Target-Nf-Id custom header</w:t>
            </w:r>
          </w:p>
        </w:tc>
        <w:tc>
          <w:tcPr>
            <w:tcW w:w="0" w:type="auto"/>
            <w:tcBorders>
              <w:top w:val="single" w:sz="4" w:space="0" w:color="auto"/>
              <w:left w:val="single" w:sz="4" w:space="0" w:color="auto"/>
              <w:bottom w:val="single" w:sz="4" w:space="0" w:color="auto"/>
              <w:right w:val="single" w:sz="4" w:space="0" w:color="auto"/>
            </w:tcBorders>
            <w:hideMark/>
          </w:tcPr>
          <w:p w14:paraId="5B49B27C"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5138A8" w14:textId="77777777" w:rsidR="00B33979" w:rsidRDefault="00B33979">
            <w:pPr>
              <w:pStyle w:val="TAL"/>
              <w:rPr>
                <w:sz w:val="16"/>
              </w:rPr>
            </w:pPr>
            <w:r>
              <w:rPr>
                <w:sz w:val="16"/>
              </w:rPr>
              <w:t>29.557</w:t>
            </w:r>
          </w:p>
        </w:tc>
        <w:tc>
          <w:tcPr>
            <w:tcW w:w="0" w:type="auto"/>
            <w:tcBorders>
              <w:top w:val="single" w:sz="4" w:space="0" w:color="auto"/>
              <w:left w:val="single" w:sz="4" w:space="0" w:color="auto"/>
              <w:bottom w:val="single" w:sz="4" w:space="0" w:color="auto"/>
              <w:right w:val="single" w:sz="4" w:space="0" w:color="auto"/>
            </w:tcBorders>
            <w:hideMark/>
          </w:tcPr>
          <w:p w14:paraId="07F7574E" w14:textId="77777777" w:rsidR="00B33979" w:rsidRDefault="00B33979">
            <w:pPr>
              <w:pStyle w:val="TAL"/>
              <w:rPr>
                <w:sz w:val="16"/>
              </w:rPr>
            </w:pPr>
            <w:r>
              <w:rPr>
                <w:sz w:val="16"/>
              </w:rPr>
              <w:t>23</w:t>
            </w:r>
          </w:p>
        </w:tc>
        <w:tc>
          <w:tcPr>
            <w:tcW w:w="0" w:type="auto"/>
            <w:tcBorders>
              <w:top w:val="single" w:sz="4" w:space="0" w:color="auto"/>
              <w:left w:val="single" w:sz="4" w:space="0" w:color="auto"/>
              <w:bottom w:val="single" w:sz="4" w:space="0" w:color="auto"/>
              <w:right w:val="single" w:sz="4" w:space="0" w:color="auto"/>
            </w:tcBorders>
          </w:tcPr>
          <w:p w14:paraId="36DD0FB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B1E60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D1A97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5F837D"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14427E7" w14:textId="77777777" w:rsidR="00B33979" w:rsidRDefault="00B33979">
            <w:pPr>
              <w:pStyle w:val="TAL"/>
              <w:rPr>
                <w:sz w:val="16"/>
              </w:rPr>
            </w:pPr>
            <w:r>
              <w:rPr>
                <w:sz w:val="16"/>
              </w:rPr>
              <w:t>agreed</w:t>
            </w:r>
          </w:p>
        </w:tc>
      </w:tr>
      <w:tr w:rsidR="00B33979" w14:paraId="260BD95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0D28D77" w14:textId="77777777" w:rsidR="00B33979" w:rsidRDefault="00B33979">
            <w:pPr>
              <w:pStyle w:val="TAL"/>
              <w:rPr>
                <w:sz w:val="16"/>
              </w:rPr>
            </w:pPr>
            <w:r>
              <w:rPr>
                <w:sz w:val="16"/>
              </w:rPr>
              <w:t>C3-242356</w:t>
            </w:r>
          </w:p>
        </w:tc>
        <w:tc>
          <w:tcPr>
            <w:tcW w:w="0" w:type="auto"/>
            <w:tcBorders>
              <w:top w:val="single" w:sz="4" w:space="0" w:color="auto"/>
              <w:left w:val="single" w:sz="4" w:space="0" w:color="auto"/>
              <w:bottom w:val="single" w:sz="4" w:space="0" w:color="auto"/>
              <w:right w:val="single" w:sz="4" w:space="0" w:color="auto"/>
            </w:tcBorders>
            <w:hideMark/>
          </w:tcPr>
          <w:p w14:paraId="0889ED18" w14:textId="77777777" w:rsidR="00B33979" w:rsidRDefault="00B33979">
            <w:pPr>
              <w:pStyle w:val="TAL"/>
              <w:rPr>
                <w:sz w:val="16"/>
              </w:rPr>
            </w:pPr>
            <w:r>
              <w:rPr>
                <w:sz w:val="16"/>
              </w:rPr>
              <w:t>Various corrections to references</w:t>
            </w:r>
          </w:p>
        </w:tc>
        <w:tc>
          <w:tcPr>
            <w:tcW w:w="0" w:type="auto"/>
            <w:tcBorders>
              <w:top w:val="single" w:sz="4" w:space="0" w:color="auto"/>
              <w:left w:val="single" w:sz="4" w:space="0" w:color="auto"/>
              <w:bottom w:val="single" w:sz="4" w:space="0" w:color="auto"/>
              <w:right w:val="single" w:sz="4" w:space="0" w:color="auto"/>
            </w:tcBorders>
            <w:hideMark/>
          </w:tcPr>
          <w:p w14:paraId="2E59638C"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4CC3AF" w14:textId="77777777" w:rsidR="00B33979" w:rsidRDefault="00B33979">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39FBD18A" w14:textId="77777777" w:rsidR="00B33979" w:rsidRDefault="00B33979">
            <w:pPr>
              <w:pStyle w:val="TAL"/>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tcPr>
          <w:p w14:paraId="0CA2611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74886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A19C5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F806BB" w14:textId="77777777" w:rsidR="00B33979" w:rsidRDefault="00B33979">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65270C32" w14:textId="77777777" w:rsidR="00B33979" w:rsidRDefault="00B33979">
            <w:pPr>
              <w:pStyle w:val="TAL"/>
              <w:rPr>
                <w:sz w:val="16"/>
              </w:rPr>
            </w:pPr>
            <w:r>
              <w:rPr>
                <w:sz w:val="16"/>
              </w:rPr>
              <w:t>agreed</w:t>
            </w:r>
          </w:p>
        </w:tc>
      </w:tr>
      <w:tr w:rsidR="00B33979" w14:paraId="57FE8A9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F9CDBA2" w14:textId="77777777" w:rsidR="00B33979" w:rsidRDefault="00B33979">
            <w:pPr>
              <w:pStyle w:val="TAL"/>
              <w:rPr>
                <w:sz w:val="16"/>
              </w:rPr>
            </w:pPr>
            <w:r>
              <w:rPr>
                <w:sz w:val="16"/>
              </w:rPr>
              <w:t>C3-242357</w:t>
            </w:r>
          </w:p>
        </w:tc>
        <w:tc>
          <w:tcPr>
            <w:tcW w:w="0" w:type="auto"/>
            <w:tcBorders>
              <w:top w:val="single" w:sz="4" w:space="0" w:color="auto"/>
              <w:left w:val="single" w:sz="4" w:space="0" w:color="auto"/>
              <w:bottom w:val="single" w:sz="4" w:space="0" w:color="auto"/>
              <w:right w:val="single" w:sz="4" w:space="0" w:color="auto"/>
            </w:tcBorders>
            <w:hideMark/>
          </w:tcPr>
          <w:p w14:paraId="2FA29C36" w14:textId="77777777" w:rsidR="00B33979" w:rsidRDefault="00B33979">
            <w:pPr>
              <w:pStyle w:val="TAL"/>
              <w:rPr>
                <w:sz w:val="16"/>
              </w:rPr>
            </w:pPr>
            <w:r>
              <w:rPr>
                <w:sz w:val="16"/>
              </w:rPr>
              <w:t>Various corrections to the definition of the Eees_TrafficInfluenceEAS API</w:t>
            </w:r>
          </w:p>
        </w:tc>
        <w:tc>
          <w:tcPr>
            <w:tcW w:w="0" w:type="auto"/>
            <w:tcBorders>
              <w:top w:val="single" w:sz="4" w:space="0" w:color="auto"/>
              <w:left w:val="single" w:sz="4" w:space="0" w:color="auto"/>
              <w:bottom w:val="single" w:sz="4" w:space="0" w:color="auto"/>
              <w:right w:val="single" w:sz="4" w:space="0" w:color="auto"/>
            </w:tcBorders>
            <w:hideMark/>
          </w:tcPr>
          <w:p w14:paraId="0C4F8C9A"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2D1A046"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EFE7D57" w14:textId="77777777" w:rsidR="00B33979" w:rsidRDefault="00B33979">
            <w:pPr>
              <w:pStyle w:val="TAL"/>
              <w:rPr>
                <w:sz w:val="16"/>
              </w:rPr>
            </w:pPr>
            <w:r>
              <w:rPr>
                <w:sz w:val="16"/>
              </w:rPr>
              <w:t>172</w:t>
            </w:r>
          </w:p>
        </w:tc>
        <w:tc>
          <w:tcPr>
            <w:tcW w:w="0" w:type="auto"/>
            <w:tcBorders>
              <w:top w:val="single" w:sz="4" w:space="0" w:color="auto"/>
              <w:left w:val="single" w:sz="4" w:space="0" w:color="auto"/>
              <w:bottom w:val="single" w:sz="4" w:space="0" w:color="auto"/>
              <w:right w:val="single" w:sz="4" w:space="0" w:color="auto"/>
            </w:tcBorders>
          </w:tcPr>
          <w:p w14:paraId="241B394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70A43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57D85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1495EB"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6CC8374E" w14:textId="77777777" w:rsidR="00B33979" w:rsidRDefault="00B33979">
            <w:pPr>
              <w:pStyle w:val="TAL"/>
              <w:rPr>
                <w:sz w:val="16"/>
              </w:rPr>
            </w:pPr>
            <w:r>
              <w:rPr>
                <w:sz w:val="16"/>
              </w:rPr>
              <w:t>agreed</w:t>
            </w:r>
          </w:p>
        </w:tc>
      </w:tr>
      <w:tr w:rsidR="00B33979" w14:paraId="2C59380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B16D7C8" w14:textId="77777777" w:rsidR="00B33979" w:rsidRDefault="00B33979">
            <w:pPr>
              <w:pStyle w:val="TAL"/>
              <w:rPr>
                <w:sz w:val="16"/>
              </w:rPr>
            </w:pPr>
            <w:r>
              <w:rPr>
                <w:sz w:val="16"/>
              </w:rPr>
              <w:t>C3-242358</w:t>
            </w:r>
          </w:p>
        </w:tc>
        <w:tc>
          <w:tcPr>
            <w:tcW w:w="0" w:type="auto"/>
            <w:tcBorders>
              <w:top w:val="single" w:sz="4" w:space="0" w:color="auto"/>
              <w:left w:val="single" w:sz="4" w:space="0" w:color="auto"/>
              <w:bottom w:val="single" w:sz="4" w:space="0" w:color="auto"/>
              <w:right w:val="single" w:sz="4" w:space="0" w:color="auto"/>
            </w:tcBorders>
            <w:hideMark/>
          </w:tcPr>
          <w:p w14:paraId="1660FE35" w14:textId="77777777" w:rsidR="00B33979" w:rsidRDefault="00B33979">
            <w:pPr>
              <w:pStyle w:val="TAL"/>
              <w:rPr>
                <w:sz w:val="16"/>
              </w:rPr>
            </w:pPr>
            <w:r>
              <w:rPr>
                <w:sz w:val="16"/>
              </w:rPr>
              <w:t>Various corrections to the MBS resources definition</w:t>
            </w:r>
          </w:p>
        </w:tc>
        <w:tc>
          <w:tcPr>
            <w:tcW w:w="0" w:type="auto"/>
            <w:tcBorders>
              <w:top w:val="single" w:sz="4" w:space="0" w:color="auto"/>
              <w:left w:val="single" w:sz="4" w:space="0" w:color="auto"/>
              <w:bottom w:val="single" w:sz="4" w:space="0" w:color="auto"/>
              <w:right w:val="single" w:sz="4" w:space="0" w:color="auto"/>
            </w:tcBorders>
            <w:hideMark/>
          </w:tcPr>
          <w:p w14:paraId="2204F5F9"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5D0635"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2C3F44D" w14:textId="77777777" w:rsidR="00B33979" w:rsidRDefault="00B33979">
            <w:pPr>
              <w:pStyle w:val="TAL"/>
              <w:rPr>
                <w:sz w:val="16"/>
              </w:rPr>
            </w:pPr>
            <w:r>
              <w:rPr>
                <w:sz w:val="16"/>
              </w:rPr>
              <w:t>282</w:t>
            </w:r>
          </w:p>
        </w:tc>
        <w:tc>
          <w:tcPr>
            <w:tcW w:w="0" w:type="auto"/>
            <w:tcBorders>
              <w:top w:val="single" w:sz="4" w:space="0" w:color="auto"/>
              <w:left w:val="single" w:sz="4" w:space="0" w:color="auto"/>
              <w:bottom w:val="single" w:sz="4" w:space="0" w:color="auto"/>
              <w:right w:val="single" w:sz="4" w:space="0" w:color="auto"/>
            </w:tcBorders>
          </w:tcPr>
          <w:p w14:paraId="027FE7A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E75FB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4FCC1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5592C2" w14:textId="77777777" w:rsidR="00B33979" w:rsidRDefault="00B33979">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77EBCE60" w14:textId="77777777" w:rsidR="00B33979" w:rsidRDefault="00B33979">
            <w:pPr>
              <w:pStyle w:val="TAL"/>
              <w:rPr>
                <w:sz w:val="16"/>
              </w:rPr>
            </w:pPr>
            <w:r>
              <w:rPr>
                <w:sz w:val="16"/>
              </w:rPr>
              <w:t>agreed</w:t>
            </w:r>
          </w:p>
        </w:tc>
      </w:tr>
      <w:tr w:rsidR="00B33979" w14:paraId="0AE4E89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5C747D2" w14:textId="77777777" w:rsidR="00B33979" w:rsidRDefault="00B33979">
            <w:pPr>
              <w:pStyle w:val="TAL"/>
              <w:rPr>
                <w:sz w:val="16"/>
              </w:rPr>
            </w:pPr>
            <w:r>
              <w:rPr>
                <w:sz w:val="16"/>
              </w:rPr>
              <w:t>C3-242359</w:t>
            </w:r>
          </w:p>
        </w:tc>
        <w:tc>
          <w:tcPr>
            <w:tcW w:w="0" w:type="auto"/>
            <w:tcBorders>
              <w:top w:val="single" w:sz="4" w:space="0" w:color="auto"/>
              <w:left w:val="single" w:sz="4" w:space="0" w:color="auto"/>
              <w:bottom w:val="single" w:sz="4" w:space="0" w:color="auto"/>
              <w:right w:val="single" w:sz="4" w:space="0" w:color="auto"/>
            </w:tcBorders>
            <w:hideMark/>
          </w:tcPr>
          <w:p w14:paraId="791B36FA" w14:textId="77777777" w:rsidR="00B33979" w:rsidRDefault="00B33979">
            <w:pPr>
              <w:pStyle w:val="TAL"/>
              <w:rPr>
                <w:sz w:val="16"/>
              </w:rPr>
            </w:pPr>
            <w:r>
              <w:rPr>
                <w:sz w:val="16"/>
              </w:rPr>
              <w:t>Resolve the remaining NSCALE related EN</w:t>
            </w:r>
          </w:p>
        </w:tc>
        <w:tc>
          <w:tcPr>
            <w:tcW w:w="0" w:type="auto"/>
            <w:tcBorders>
              <w:top w:val="single" w:sz="4" w:space="0" w:color="auto"/>
              <w:left w:val="single" w:sz="4" w:space="0" w:color="auto"/>
              <w:bottom w:val="single" w:sz="4" w:space="0" w:color="auto"/>
              <w:right w:val="single" w:sz="4" w:space="0" w:color="auto"/>
            </w:tcBorders>
            <w:hideMark/>
          </w:tcPr>
          <w:p w14:paraId="2419000B"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237D23"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2848B11" w14:textId="77777777" w:rsidR="00B33979" w:rsidRDefault="00B33979">
            <w:pPr>
              <w:pStyle w:val="TAL"/>
              <w:rPr>
                <w:sz w:val="16"/>
              </w:rPr>
            </w:pPr>
            <w:r>
              <w:rPr>
                <w:sz w:val="16"/>
              </w:rPr>
              <w:t>1253</w:t>
            </w:r>
          </w:p>
        </w:tc>
        <w:tc>
          <w:tcPr>
            <w:tcW w:w="0" w:type="auto"/>
            <w:tcBorders>
              <w:top w:val="single" w:sz="4" w:space="0" w:color="auto"/>
              <w:left w:val="single" w:sz="4" w:space="0" w:color="auto"/>
              <w:bottom w:val="single" w:sz="4" w:space="0" w:color="auto"/>
              <w:right w:val="single" w:sz="4" w:space="0" w:color="auto"/>
            </w:tcBorders>
          </w:tcPr>
          <w:p w14:paraId="11D805F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6A633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6D50E8"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C5ADE4"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75AD0D52" w14:textId="77777777" w:rsidR="00B33979" w:rsidRDefault="00B33979">
            <w:pPr>
              <w:pStyle w:val="TAL"/>
              <w:rPr>
                <w:sz w:val="16"/>
              </w:rPr>
            </w:pPr>
            <w:r>
              <w:rPr>
                <w:sz w:val="16"/>
              </w:rPr>
              <w:t>revised</w:t>
            </w:r>
          </w:p>
        </w:tc>
      </w:tr>
      <w:tr w:rsidR="00B33979" w14:paraId="00C4C56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ABCC98C" w14:textId="77777777" w:rsidR="00B33979" w:rsidRDefault="00B33979">
            <w:pPr>
              <w:pStyle w:val="TAL"/>
              <w:rPr>
                <w:sz w:val="16"/>
              </w:rPr>
            </w:pPr>
            <w:r>
              <w:rPr>
                <w:sz w:val="16"/>
              </w:rPr>
              <w:t>C3-242360</w:t>
            </w:r>
          </w:p>
        </w:tc>
        <w:tc>
          <w:tcPr>
            <w:tcW w:w="0" w:type="auto"/>
            <w:tcBorders>
              <w:top w:val="single" w:sz="4" w:space="0" w:color="auto"/>
              <w:left w:val="single" w:sz="4" w:space="0" w:color="auto"/>
              <w:bottom w:val="single" w:sz="4" w:space="0" w:color="auto"/>
              <w:right w:val="single" w:sz="4" w:space="0" w:color="auto"/>
            </w:tcBorders>
            <w:hideMark/>
          </w:tcPr>
          <w:p w14:paraId="078CB2AA" w14:textId="77777777" w:rsidR="00B33979" w:rsidRDefault="00B33979">
            <w:pPr>
              <w:pStyle w:val="TAL"/>
              <w:rPr>
                <w:sz w:val="16"/>
              </w:rPr>
            </w:pPr>
            <w:r>
              <w:rPr>
                <w:sz w:val="16"/>
              </w:rPr>
              <w:t>Various corrections</w:t>
            </w:r>
          </w:p>
        </w:tc>
        <w:tc>
          <w:tcPr>
            <w:tcW w:w="0" w:type="auto"/>
            <w:tcBorders>
              <w:top w:val="single" w:sz="4" w:space="0" w:color="auto"/>
              <w:left w:val="single" w:sz="4" w:space="0" w:color="auto"/>
              <w:bottom w:val="single" w:sz="4" w:space="0" w:color="auto"/>
              <w:right w:val="single" w:sz="4" w:space="0" w:color="auto"/>
            </w:tcBorders>
            <w:hideMark/>
          </w:tcPr>
          <w:p w14:paraId="3BAEDD14"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642062"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223B1A75" w14:textId="77777777" w:rsidR="00B33979" w:rsidRDefault="00B33979">
            <w:pPr>
              <w:pStyle w:val="TAL"/>
              <w:rPr>
                <w:sz w:val="16"/>
              </w:rPr>
            </w:pPr>
            <w:r>
              <w:rPr>
                <w:sz w:val="16"/>
              </w:rPr>
              <w:t>21</w:t>
            </w:r>
          </w:p>
        </w:tc>
        <w:tc>
          <w:tcPr>
            <w:tcW w:w="0" w:type="auto"/>
            <w:tcBorders>
              <w:top w:val="single" w:sz="4" w:space="0" w:color="auto"/>
              <w:left w:val="single" w:sz="4" w:space="0" w:color="auto"/>
              <w:bottom w:val="single" w:sz="4" w:space="0" w:color="auto"/>
              <w:right w:val="single" w:sz="4" w:space="0" w:color="auto"/>
            </w:tcBorders>
          </w:tcPr>
          <w:p w14:paraId="5072BF9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2CC97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39AA4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455927"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4C7A0954" w14:textId="77777777" w:rsidR="00B33979" w:rsidRDefault="00B33979">
            <w:pPr>
              <w:pStyle w:val="TAL"/>
              <w:rPr>
                <w:sz w:val="16"/>
              </w:rPr>
            </w:pPr>
            <w:r>
              <w:rPr>
                <w:sz w:val="16"/>
              </w:rPr>
              <w:t>agreed</w:t>
            </w:r>
          </w:p>
        </w:tc>
      </w:tr>
      <w:tr w:rsidR="00B33979" w14:paraId="67C234D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7D55A0F" w14:textId="77777777" w:rsidR="00B33979" w:rsidRDefault="00B33979">
            <w:pPr>
              <w:pStyle w:val="TAL"/>
              <w:rPr>
                <w:sz w:val="16"/>
              </w:rPr>
            </w:pPr>
            <w:r>
              <w:rPr>
                <w:sz w:val="16"/>
              </w:rPr>
              <w:t>C3-242361</w:t>
            </w:r>
          </w:p>
        </w:tc>
        <w:tc>
          <w:tcPr>
            <w:tcW w:w="0" w:type="auto"/>
            <w:tcBorders>
              <w:top w:val="single" w:sz="4" w:space="0" w:color="auto"/>
              <w:left w:val="single" w:sz="4" w:space="0" w:color="auto"/>
              <w:bottom w:val="single" w:sz="4" w:space="0" w:color="auto"/>
              <w:right w:val="single" w:sz="4" w:space="0" w:color="auto"/>
            </w:tcBorders>
            <w:hideMark/>
          </w:tcPr>
          <w:p w14:paraId="6EECA4EC" w14:textId="77777777" w:rsidR="00B33979" w:rsidRDefault="00B33979">
            <w:pPr>
              <w:pStyle w:val="TAL"/>
              <w:rPr>
                <w:sz w:val="16"/>
              </w:rPr>
            </w:pPr>
            <w:r>
              <w:rPr>
                <w:sz w:val="16"/>
              </w:rPr>
              <w:t>Correct the reference number for TS 29.122 in some occurrences in the TS</w:t>
            </w:r>
          </w:p>
        </w:tc>
        <w:tc>
          <w:tcPr>
            <w:tcW w:w="0" w:type="auto"/>
            <w:tcBorders>
              <w:top w:val="single" w:sz="4" w:space="0" w:color="auto"/>
              <w:left w:val="single" w:sz="4" w:space="0" w:color="auto"/>
              <w:bottom w:val="single" w:sz="4" w:space="0" w:color="auto"/>
              <w:right w:val="single" w:sz="4" w:space="0" w:color="auto"/>
            </w:tcBorders>
            <w:hideMark/>
          </w:tcPr>
          <w:p w14:paraId="077FF546"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F14024"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0C368A62" w14:textId="77777777" w:rsidR="00B33979" w:rsidRDefault="00B33979">
            <w:pPr>
              <w:pStyle w:val="TAL"/>
              <w:rPr>
                <w:sz w:val="16"/>
              </w:rPr>
            </w:pPr>
            <w:r>
              <w:rPr>
                <w:sz w:val="16"/>
              </w:rPr>
              <w:t>22</w:t>
            </w:r>
          </w:p>
        </w:tc>
        <w:tc>
          <w:tcPr>
            <w:tcW w:w="0" w:type="auto"/>
            <w:tcBorders>
              <w:top w:val="single" w:sz="4" w:space="0" w:color="auto"/>
              <w:left w:val="single" w:sz="4" w:space="0" w:color="auto"/>
              <w:bottom w:val="single" w:sz="4" w:space="0" w:color="auto"/>
              <w:right w:val="single" w:sz="4" w:space="0" w:color="auto"/>
            </w:tcBorders>
          </w:tcPr>
          <w:p w14:paraId="23679B4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BBFBA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B23D3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E33102"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64DC053F" w14:textId="77777777" w:rsidR="00B33979" w:rsidRDefault="00B33979">
            <w:pPr>
              <w:pStyle w:val="TAL"/>
              <w:rPr>
                <w:sz w:val="16"/>
              </w:rPr>
            </w:pPr>
            <w:r>
              <w:rPr>
                <w:sz w:val="16"/>
              </w:rPr>
              <w:t>revised</w:t>
            </w:r>
          </w:p>
        </w:tc>
      </w:tr>
      <w:tr w:rsidR="00B33979" w14:paraId="2E21439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07174EC" w14:textId="77777777" w:rsidR="00B33979" w:rsidRDefault="00B33979">
            <w:pPr>
              <w:pStyle w:val="TAL"/>
              <w:rPr>
                <w:sz w:val="16"/>
              </w:rPr>
            </w:pPr>
            <w:r>
              <w:rPr>
                <w:sz w:val="16"/>
              </w:rPr>
              <w:t>C3-242362</w:t>
            </w:r>
          </w:p>
        </w:tc>
        <w:tc>
          <w:tcPr>
            <w:tcW w:w="0" w:type="auto"/>
            <w:tcBorders>
              <w:top w:val="single" w:sz="4" w:space="0" w:color="auto"/>
              <w:left w:val="single" w:sz="4" w:space="0" w:color="auto"/>
              <w:bottom w:val="single" w:sz="4" w:space="0" w:color="auto"/>
              <w:right w:val="single" w:sz="4" w:space="0" w:color="auto"/>
            </w:tcBorders>
            <w:hideMark/>
          </w:tcPr>
          <w:p w14:paraId="3B9F3549" w14:textId="77777777" w:rsidR="00B33979" w:rsidRDefault="00B33979">
            <w:pPr>
              <w:pStyle w:val="TAL"/>
              <w:rPr>
                <w:sz w:val="16"/>
              </w:rPr>
            </w:pPr>
            <w:r>
              <w:rPr>
                <w:sz w:val="16"/>
              </w:rPr>
              <w:t>Updates to the definition of the NSCE_NetSliceLifeCycleMngt API</w:t>
            </w:r>
          </w:p>
        </w:tc>
        <w:tc>
          <w:tcPr>
            <w:tcW w:w="0" w:type="auto"/>
            <w:tcBorders>
              <w:top w:val="single" w:sz="4" w:space="0" w:color="auto"/>
              <w:left w:val="single" w:sz="4" w:space="0" w:color="auto"/>
              <w:bottom w:val="single" w:sz="4" w:space="0" w:color="auto"/>
              <w:right w:val="single" w:sz="4" w:space="0" w:color="auto"/>
            </w:tcBorders>
            <w:hideMark/>
          </w:tcPr>
          <w:p w14:paraId="65CC0A28"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AE9C29"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48A9C5DB" w14:textId="77777777" w:rsidR="00B33979" w:rsidRDefault="00B33979">
            <w:pPr>
              <w:pStyle w:val="TAL"/>
              <w:rPr>
                <w:sz w:val="16"/>
              </w:rPr>
            </w:pPr>
            <w:r>
              <w:rPr>
                <w:sz w:val="16"/>
              </w:rPr>
              <w:t>23</w:t>
            </w:r>
          </w:p>
        </w:tc>
        <w:tc>
          <w:tcPr>
            <w:tcW w:w="0" w:type="auto"/>
            <w:tcBorders>
              <w:top w:val="single" w:sz="4" w:space="0" w:color="auto"/>
              <w:left w:val="single" w:sz="4" w:space="0" w:color="auto"/>
              <w:bottom w:val="single" w:sz="4" w:space="0" w:color="auto"/>
              <w:right w:val="single" w:sz="4" w:space="0" w:color="auto"/>
            </w:tcBorders>
          </w:tcPr>
          <w:p w14:paraId="3418512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EE22E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BDDAA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7AE1C2"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6433B12F" w14:textId="77777777" w:rsidR="00B33979" w:rsidRDefault="00B33979">
            <w:pPr>
              <w:pStyle w:val="TAL"/>
              <w:rPr>
                <w:sz w:val="16"/>
              </w:rPr>
            </w:pPr>
            <w:r>
              <w:rPr>
                <w:sz w:val="16"/>
              </w:rPr>
              <w:t>revised</w:t>
            </w:r>
          </w:p>
        </w:tc>
      </w:tr>
      <w:tr w:rsidR="00B33979" w14:paraId="525F82D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D2B1129" w14:textId="77777777" w:rsidR="00B33979" w:rsidRDefault="00B33979">
            <w:pPr>
              <w:pStyle w:val="TAL"/>
              <w:rPr>
                <w:sz w:val="16"/>
              </w:rPr>
            </w:pPr>
            <w:r>
              <w:rPr>
                <w:sz w:val="16"/>
              </w:rPr>
              <w:t>C3-242363</w:t>
            </w:r>
          </w:p>
        </w:tc>
        <w:tc>
          <w:tcPr>
            <w:tcW w:w="0" w:type="auto"/>
            <w:tcBorders>
              <w:top w:val="single" w:sz="4" w:space="0" w:color="auto"/>
              <w:left w:val="single" w:sz="4" w:space="0" w:color="auto"/>
              <w:bottom w:val="single" w:sz="4" w:space="0" w:color="auto"/>
              <w:right w:val="single" w:sz="4" w:space="0" w:color="auto"/>
            </w:tcBorders>
            <w:hideMark/>
          </w:tcPr>
          <w:p w14:paraId="083E1DCD" w14:textId="77777777" w:rsidR="00B33979" w:rsidRDefault="00B33979">
            <w:pPr>
              <w:pStyle w:val="TAL"/>
              <w:rPr>
                <w:sz w:val="16"/>
              </w:rPr>
            </w:pPr>
            <w:r>
              <w:rPr>
                <w:sz w:val="16"/>
              </w:rPr>
              <w:t>Various corrections to the definition of the DNAIMapping API</w:t>
            </w:r>
          </w:p>
        </w:tc>
        <w:tc>
          <w:tcPr>
            <w:tcW w:w="0" w:type="auto"/>
            <w:tcBorders>
              <w:top w:val="single" w:sz="4" w:space="0" w:color="auto"/>
              <w:left w:val="single" w:sz="4" w:space="0" w:color="auto"/>
              <w:bottom w:val="single" w:sz="4" w:space="0" w:color="auto"/>
              <w:right w:val="single" w:sz="4" w:space="0" w:color="auto"/>
            </w:tcBorders>
            <w:hideMark/>
          </w:tcPr>
          <w:p w14:paraId="5209F506"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09BFD1"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810B090" w14:textId="77777777" w:rsidR="00B33979" w:rsidRDefault="00B33979">
            <w:pPr>
              <w:pStyle w:val="TAL"/>
              <w:rPr>
                <w:sz w:val="16"/>
              </w:rPr>
            </w:pPr>
            <w:r>
              <w:rPr>
                <w:sz w:val="16"/>
              </w:rPr>
              <w:t>1254</w:t>
            </w:r>
          </w:p>
        </w:tc>
        <w:tc>
          <w:tcPr>
            <w:tcW w:w="0" w:type="auto"/>
            <w:tcBorders>
              <w:top w:val="single" w:sz="4" w:space="0" w:color="auto"/>
              <w:left w:val="single" w:sz="4" w:space="0" w:color="auto"/>
              <w:bottom w:val="single" w:sz="4" w:space="0" w:color="auto"/>
              <w:right w:val="single" w:sz="4" w:space="0" w:color="auto"/>
            </w:tcBorders>
          </w:tcPr>
          <w:p w14:paraId="03522C8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83E57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0670E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253B21"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A5A3992" w14:textId="77777777" w:rsidR="00B33979" w:rsidRDefault="00B33979">
            <w:pPr>
              <w:pStyle w:val="TAL"/>
              <w:rPr>
                <w:sz w:val="16"/>
              </w:rPr>
            </w:pPr>
            <w:r>
              <w:rPr>
                <w:sz w:val="16"/>
              </w:rPr>
              <w:t>revised</w:t>
            </w:r>
          </w:p>
        </w:tc>
      </w:tr>
      <w:tr w:rsidR="00B33979" w14:paraId="4A44CDB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52B1BB1" w14:textId="77777777" w:rsidR="00B33979" w:rsidRDefault="00B33979">
            <w:pPr>
              <w:pStyle w:val="TAL"/>
              <w:rPr>
                <w:sz w:val="16"/>
              </w:rPr>
            </w:pPr>
            <w:r>
              <w:rPr>
                <w:sz w:val="16"/>
              </w:rPr>
              <w:t>C3-242364</w:t>
            </w:r>
          </w:p>
        </w:tc>
        <w:tc>
          <w:tcPr>
            <w:tcW w:w="0" w:type="auto"/>
            <w:tcBorders>
              <w:top w:val="single" w:sz="4" w:space="0" w:color="auto"/>
              <w:left w:val="single" w:sz="4" w:space="0" w:color="auto"/>
              <w:bottom w:val="single" w:sz="4" w:space="0" w:color="auto"/>
              <w:right w:val="single" w:sz="4" w:space="0" w:color="auto"/>
            </w:tcBorders>
            <w:hideMark/>
          </w:tcPr>
          <w:p w14:paraId="51D227DF" w14:textId="77777777" w:rsidR="00B33979" w:rsidRDefault="00B33979">
            <w:pPr>
              <w:pStyle w:val="TAL"/>
              <w:rPr>
                <w:sz w:val="16"/>
              </w:rPr>
            </w:pPr>
            <w:r>
              <w:rPr>
                <w:sz w:val="16"/>
              </w:rPr>
              <w:t>Various corrections to the definition of the ECSAddress API</w:t>
            </w:r>
          </w:p>
        </w:tc>
        <w:tc>
          <w:tcPr>
            <w:tcW w:w="0" w:type="auto"/>
            <w:tcBorders>
              <w:top w:val="single" w:sz="4" w:space="0" w:color="auto"/>
              <w:left w:val="single" w:sz="4" w:space="0" w:color="auto"/>
              <w:bottom w:val="single" w:sz="4" w:space="0" w:color="auto"/>
              <w:right w:val="single" w:sz="4" w:space="0" w:color="auto"/>
            </w:tcBorders>
            <w:hideMark/>
          </w:tcPr>
          <w:p w14:paraId="0650764C"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D704BE"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EDDE3A2" w14:textId="77777777" w:rsidR="00B33979" w:rsidRDefault="00B33979">
            <w:pPr>
              <w:pStyle w:val="TAL"/>
              <w:rPr>
                <w:sz w:val="16"/>
              </w:rPr>
            </w:pPr>
            <w:r>
              <w:rPr>
                <w:sz w:val="16"/>
              </w:rPr>
              <w:t>1255</w:t>
            </w:r>
          </w:p>
        </w:tc>
        <w:tc>
          <w:tcPr>
            <w:tcW w:w="0" w:type="auto"/>
            <w:tcBorders>
              <w:top w:val="single" w:sz="4" w:space="0" w:color="auto"/>
              <w:left w:val="single" w:sz="4" w:space="0" w:color="auto"/>
              <w:bottom w:val="single" w:sz="4" w:space="0" w:color="auto"/>
              <w:right w:val="single" w:sz="4" w:space="0" w:color="auto"/>
            </w:tcBorders>
          </w:tcPr>
          <w:p w14:paraId="5172AC4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48AF8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83D38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56759A"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5EA5828" w14:textId="77777777" w:rsidR="00B33979" w:rsidRDefault="00B33979">
            <w:pPr>
              <w:pStyle w:val="TAL"/>
              <w:rPr>
                <w:sz w:val="16"/>
              </w:rPr>
            </w:pPr>
            <w:r>
              <w:rPr>
                <w:sz w:val="16"/>
              </w:rPr>
              <w:t>revised</w:t>
            </w:r>
          </w:p>
        </w:tc>
      </w:tr>
      <w:tr w:rsidR="00B33979" w14:paraId="08255E3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C9602B6" w14:textId="77777777" w:rsidR="00B33979" w:rsidRDefault="00B33979">
            <w:pPr>
              <w:pStyle w:val="TAL"/>
              <w:rPr>
                <w:sz w:val="16"/>
              </w:rPr>
            </w:pPr>
            <w:r>
              <w:rPr>
                <w:sz w:val="16"/>
              </w:rPr>
              <w:t>C3-242365</w:t>
            </w:r>
          </w:p>
        </w:tc>
        <w:tc>
          <w:tcPr>
            <w:tcW w:w="0" w:type="auto"/>
            <w:tcBorders>
              <w:top w:val="single" w:sz="4" w:space="0" w:color="auto"/>
              <w:left w:val="single" w:sz="4" w:space="0" w:color="auto"/>
              <w:bottom w:val="single" w:sz="4" w:space="0" w:color="auto"/>
              <w:right w:val="single" w:sz="4" w:space="0" w:color="auto"/>
            </w:tcBorders>
            <w:hideMark/>
          </w:tcPr>
          <w:p w14:paraId="31F2D04B" w14:textId="77777777" w:rsidR="00B33979" w:rsidRDefault="00B33979">
            <w:pPr>
              <w:pStyle w:val="TAL"/>
              <w:rPr>
                <w:sz w:val="16"/>
              </w:rPr>
            </w:pPr>
            <w:r>
              <w:rPr>
                <w:sz w:val="16"/>
              </w:rPr>
              <w:t>Various corrections to the definition of the PdtqPolicyNegotiation API</w:t>
            </w:r>
          </w:p>
        </w:tc>
        <w:tc>
          <w:tcPr>
            <w:tcW w:w="0" w:type="auto"/>
            <w:tcBorders>
              <w:top w:val="single" w:sz="4" w:space="0" w:color="auto"/>
              <w:left w:val="single" w:sz="4" w:space="0" w:color="auto"/>
              <w:bottom w:val="single" w:sz="4" w:space="0" w:color="auto"/>
              <w:right w:val="single" w:sz="4" w:space="0" w:color="auto"/>
            </w:tcBorders>
            <w:hideMark/>
          </w:tcPr>
          <w:p w14:paraId="4B2D8E5C"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BB3358"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1AD7B3C" w14:textId="77777777" w:rsidR="00B33979" w:rsidRDefault="00B33979">
            <w:pPr>
              <w:pStyle w:val="TAL"/>
              <w:rPr>
                <w:sz w:val="16"/>
              </w:rPr>
            </w:pPr>
            <w:r>
              <w:rPr>
                <w:sz w:val="16"/>
              </w:rPr>
              <w:t>1256</w:t>
            </w:r>
          </w:p>
        </w:tc>
        <w:tc>
          <w:tcPr>
            <w:tcW w:w="0" w:type="auto"/>
            <w:tcBorders>
              <w:top w:val="single" w:sz="4" w:space="0" w:color="auto"/>
              <w:left w:val="single" w:sz="4" w:space="0" w:color="auto"/>
              <w:bottom w:val="single" w:sz="4" w:space="0" w:color="auto"/>
              <w:right w:val="single" w:sz="4" w:space="0" w:color="auto"/>
            </w:tcBorders>
          </w:tcPr>
          <w:p w14:paraId="775D4C1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3DF1E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75A44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2AFEB8"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287AC006" w14:textId="77777777" w:rsidR="00B33979" w:rsidRDefault="00B33979">
            <w:pPr>
              <w:pStyle w:val="TAL"/>
              <w:rPr>
                <w:sz w:val="16"/>
              </w:rPr>
            </w:pPr>
            <w:r>
              <w:rPr>
                <w:sz w:val="16"/>
              </w:rPr>
              <w:t>revised</w:t>
            </w:r>
          </w:p>
        </w:tc>
      </w:tr>
      <w:tr w:rsidR="00B33979" w14:paraId="048960F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C9CABD1" w14:textId="77777777" w:rsidR="00B33979" w:rsidRDefault="00B33979">
            <w:pPr>
              <w:pStyle w:val="TAL"/>
              <w:rPr>
                <w:sz w:val="16"/>
              </w:rPr>
            </w:pPr>
            <w:r>
              <w:rPr>
                <w:sz w:val="16"/>
              </w:rPr>
              <w:t>C3-242366</w:t>
            </w:r>
          </w:p>
        </w:tc>
        <w:tc>
          <w:tcPr>
            <w:tcW w:w="0" w:type="auto"/>
            <w:tcBorders>
              <w:top w:val="single" w:sz="4" w:space="0" w:color="auto"/>
              <w:left w:val="single" w:sz="4" w:space="0" w:color="auto"/>
              <w:bottom w:val="single" w:sz="4" w:space="0" w:color="auto"/>
              <w:right w:val="single" w:sz="4" w:space="0" w:color="auto"/>
            </w:tcBorders>
            <w:hideMark/>
          </w:tcPr>
          <w:p w14:paraId="4178351C" w14:textId="77777777" w:rsidR="00B33979" w:rsidRDefault="00B33979">
            <w:pPr>
              <w:pStyle w:val="TAL"/>
              <w:rPr>
                <w:sz w:val="16"/>
              </w:rPr>
            </w:pPr>
            <w:r>
              <w:rPr>
                <w:sz w:val="16"/>
              </w:rPr>
              <w:t>Various corrections to the definition of the MemberUESelectionAssistance API</w:t>
            </w:r>
          </w:p>
        </w:tc>
        <w:tc>
          <w:tcPr>
            <w:tcW w:w="0" w:type="auto"/>
            <w:tcBorders>
              <w:top w:val="single" w:sz="4" w:space="0" w:color="auto"/>
              <w:left w:val="single" w:sz="4" w:space="0" w:color="auto"/>
              <w:bottom w:val="single" w:sz="4" w:space="0" w:color="auto"/>
              <w:right w:val="single" w:sz="4" w:space="0" w:color="auto"/>
            </w:tcBorders>
            <w:hideMark/>
          </w:tcPr>
          <w:p w14:paraId="3B9A5840"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386A5D"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E5546D5" w14:textId="77777777" w:rsidR="00B33979" w:rsidRDefault="00B33979">
            <w:pPr>
              <w:pStyle w:val="TAL"/>
              <w:rPr>
                <w:sz w:val="16"/>
              </w:rPr>
            </w:pPr>
            <w:r>
              <w:rPr>
                <w:sz w:val="16"/>
              </w:rPr>
              <w:t>1257</w:t>
            </w:r>
          </w:p>
        </w:tc>
        <w:tc>
          <w:tcPr>
            <w:tcW w:w="0" w:type="auto"/>
            <w:tcBorders>
              <w:top w:val="single" w:sz="4" w:space="0" w:color="auto"/>
              <w:left w:val="single" w:sz="4" w:space="0" w:color="auto"/>
              <w:bottom w:val="single" w:sz="4" w:space="0" w:color="auto"/>
              <w:right w:val="single" w:sz="4" w:space="0" w:color="auto"/>
            </w:tcBorders>
          </w:tcPr>
          <w:p w14:paraId="188B131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67947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B8A8B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2E94B5"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530BBE1E" w14:textId="77777777" w:rsidR="00B33979" w:rsidRDefault="00B33979">
            <w:pPr>
              <w:pStyle w:val="TAL"/>
              <w:rPr>
                <w:sz w:val="16"/>
              </w:rPr>
            </w:pPr>
            <w:r>
              <w:rPr>
                <w:sz w:val="16"/>
              </w:rPr>
              <w:t>revised</w:t>
            </w:r>
          </w:p>
        </w:tc>
      </w:tr>
      <w:tr w:rsidR="00B33979" w14:paraId="596B639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55A8674" w14:textId="77777777" w:rsidR="00B33979" w:rsidRDefault="00B33979">
            <w:pPr>
              <w:pStyle w:val="TAL"/>
              <w:rPr>
                <w:sz w:val="16"/>
              </w:rPr>
            </w:pPr>
            <w:r>
              <w:rPr>
                <w:sz w:val="16"/>
              </w:rPr>
              <w:t>C3-242367</w:t>
            </w:r>
          </w:p>
        </w:tc>
        <w:tc>
          <w:tcPr>
            <w:tcW w:w="0" w:type="auto"/>
            <w:tcBorders>
              <w:top w:val="single" w:sz="4" w:space="0" w:color="auto"/>
              <w:left w:val="single" w:sz="4" w:space="0" w:color="auto"/>
              <w:bottom w:val="single" w:sz="4" w:space="0" w:color="auto"/>
              <w:right w:val="single" w:sz="4" w:space="0" w:color="auto"/>
            </w:tcBorders>
            <w:hideMark/>
          </w:tcPr>
          <w:p w14:paraId="1CE4E0FE" w14:textId="77777777" w:rsidR="00B33979" w:rsidRDefault="00B33979">
            <w:pPr>
              <w:pStyle w:val="TAL"/>
              <w:rPr>
                <w:sz w:val="16"/>
              </w:rPr>
            </w:pPr>
            <w:r>
              <w:rPr>
                <w:sz w:val="16"/>
              </w:rPr>
              <w:t>Various corrections to the definition of the UeAddress API</w:t>
            </w:r>
          </w:p>
        </w:tc>
        <w:tc>
          <w:tcPr>
            <w:tcW w:w="0" w:type="auto"/>
            <w:tcBorders>
              <w:top w:val="single" w:sz="4" w:space="0" w:color="auto"/>
              <w:left w:val="single" w:sz="4" w:space="0" w:color="auto"/>
              <w:bottom w:val="single" w:sz="4" w:space="0" w:color="auto"/>
              <w:right w:val="single" w:sz="4" w:space="0" w:color="auto"/>
            </w:tcBorders>
            <w:hideMark/>
          </w:tcPr>
          <w:p w14:paraId="13982361"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91EF11"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F8D4D2B" w14:textId="77777777" w:rsidR="00B33979" w:rsidRDefault="00B33979">
            <w:pPr>
              <w:pStyle w:val="TAL"/>
              <w:rPr>
                <w:sz w:val="16"/>
              </w:rPr>
            </w:pPr>
            <w:r>
              <w:rPr>
                <w:sz w:val="16"/>
              </w:rPr>
              <w:t>1258</w:t>
            </w:r>
          </w:p>
        </w:tc>
        <w:tc>
          <w:tcPr>
            <w:tcW w:w="0" w:type="auto"/>
            <w:tcBorders>
              <w:top w:val="single" w:sz="4" w:space="0" w:color="auto"/>
              <w:left w:val="single" w:sz="4" w:space="0" w:color="auto"/>
              <w:bottom w:val="single" w:sz="4" w:space="0" w:color="auto"/>
              <w:right w:val="single" w:sz="4" w:space="0" w:color="auto"/>
            </w:tcBorders>
          </w:tcPr>
          <w:p w14:paraId="7AD65D5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C7899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F6BF5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1884F7"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6DB1CF52" w14:textId="77777777" w:rsidR="00B33979" w:rsidRDefault="00B33979">
            <w:pPr>
              <w:pStyle w:val="TAL"/>
              <w:rPr>
                <w:sz w:val="16"/>
              </w:rPr>
            </w:pPr>
            <w:r>
              <w:rPr>
                <w:sz w:val="16"/>
              </w:rPr>
              <w:t>revised</w:t>
            </w:r>
          </w:p>
        </w:tc>
      </w:tr>
      <w:tr w:rsidR="00B33979" w14:paraId="51AF6F8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7D879CA" w14:textId="77777777" w:rsidR="00B33979" w:rsidRDefault="00B33979">
            <w:pPr>
              <w:pStyle w:val="TAL"/>
              <w:rPr>
                <w:sz w:val="16"/>
              </w:rPr>
            </w:pPr>
            <w:r>
              <w:rPr>
                <w:sz w:val="16"/>
              </w:rPr>
              <w:t>C3-242368</w:t>
            </w:r>
          </w:p>
        </w:tc>
        <w:tc>
          <w:tcPr>
            <w:tcW w:w="0" w:type="auto"/>
            <w:tcBorders>
              <w:top w:val="single" w:sz="4" w:space="0" w:color="auto"/>
              <w:left w:val="single" w:sz="4" w:space="0" w:color="auto"/>
              <w:bottom w:val="single" w:sz="4" w:space="0" w:color="auto"/>
              <w:right w:val="single" w:sz="4" w:space="0" w:color="auto"/>
            </w:tcBorders>
            <w:hideMark/>
          </w:tcPr>
          <w:p w14:paraId="16C4FD5F" w14:textId="77777777" w:rsidR="00B33979" w:rsidRDefault="00B33979">
            <w:pPr>
              <w:pStyle w:val="TAL"/>
              <w:rPr>
                <w:sz w:val="16"/>
              </w:rPr>
            </w:pPr>
            <w:r>
              <w:rPr>
                <w:sz w:val="16"/>
              </w:rPr>
              <w:t>Defining the missing 5MBS error handling procedures</w:t>
            </w:r>
          </w:p>
        </w:tc>
        <w:tc>
          <w:tcPr>
            <w:tcW w:w="0" w:type="auto"/>
            <w:tcBorders>
              <w:top w:val="single" w:sz="4" w:space="0" w:color="auto"/>
              <w:left w:val="single" w:sz="4" w:space="0" w:color="auto"/>
              <w:bottom w:val="single" w:sz="4" w:space="0" w:color="auto"/>
              <w:right w:val="single" w:sz="4" w:space="0" w:color="auto"/>
            </w:tcBorders>
            <w:hideMark/>
          </w:tcPr>
          <w:p w14:paraId="1E38E7D3" w14:textId="77777777" w:rsidR="00B33979" w:rsidRDefault="00B33979">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2259FB"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8E29ADF" w14:textId="77777777" w:rsidR="00B33979" w:rsidRDefault="00B33979">
            <w:pPr>
              <w:pStyle w:val="TAL"/>
              <w:rPr>
                <w:sz w:val="16"/>
              </w:rPr>
            </w:pPr>
            <w:r>
              <w:rPr>
                <w:sz w:val="16"/>
              </w:rPr>
              <w:t>1189</w:t>
            </w:r>
          </w:p>
        </w:tc>
        <w:tc>
          <w:tcPr>
            <w:tcW w:w="0" w:type="auto"/>
            <w:tcBorders>
              <w:top w:val="single" w:sz="4" w:space="0" w:color="auto"/>
              <w:left w:val="single" w:sz="4" w:space="0" w:color="auto"/>
              <w:bottom w:val="single" w:sz="4" w:space="0" w:color="auto"/>
              <w:right w:val="single" w:sz="4" w:space="0" w:color="auto"/>
            </w:tcBorders>
            <w:hideMark/>
          </w:tcPr>
          <w:p w14:paraId="185C28B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91D35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6462B4"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2B6789" w14:textId="77777777" w:rsidR="00B33979" w:rsidRDefault="00B33979">
            <w:pPr>
              <w:pStyle w:val="TAL"/>
              <w:rPr>
                <w:sz w:val="16"/>
              </w:rPr>
            </w:pPr>
            <w:r>
              <w:rPr>
                <w:sz w:val="16"/>
              </w:rPr>
              <w:t>TEI18, 5MBS</w:t>
            </w:r>
          </w:p>
        </w:tc>
        <w:tc>
          <w:tcPr>
            <w:tcW w:w="0" w:type="auto"/>
            <w:tcBorders>
              <w:top w:val="single" w:sz="4" w:space="0" w:color="auto"/>
              <w:left w:val="single" w:sz="4" w:space="0" w:color="auto"/>
              <w:bottom w:val="single" w:sz="4" w:space="0" w:color="auto"/>
              <w:right w:val="single" w:sz="4" w:space="0" w:color="auto"/>
            </w:tcBorders>
            <w:hideMark/>
          </w:tcPr>
          <w:p w14:paraId="712FCBEE" w14:textId="77777777" w:rsidR="00B33979" w:rsidRDefault="00B33979">
            <w:pPr>
              <w:pStyle w:val="TAL"/>
              <w:rPr>
                <w:sz w:val="16"/>
              </w:rPr>
            </w:pPr>
            <w:r>
              <w:rPr>
                <w:sz w:val="16"/>
              </w:rPr>
              <w:t>postponed</w:t>
            </w:r>
          </w:p>
        </w:tc>
      </w:tr>
      <w:tr w:rsidR="00B33979" w14:paraId="7925372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255A66B" w14:textId="77777777" w:rsidR="00B33979" w:rsidRDefault="00B33979">
            <w:pPr>
              <w:pStyle w:val="TAL"/>
              <w:rPr>
                <w:sz w:val="16"/>
              </w:rPr>
            </w:pPr>
            <w:r>
              <w:rPr>
                <w:sz w:val="16"/>
              </w:rPr>
              <w:t>C3-242369</w:t>
            </w:r>
          </w:p>
        </w:tc>
        <w:tc>
          <w:tcPr>
            <w:tcW w:w="0" w:type="auto"/>
            <w:tcBorders>
              <w:top w:val="single" w:sz="4" w:space="0" w:color="auto"/>
              <w:left w:val="single" w:sz="4" w:space="0" w:color="auto"/>
              <w:bottom w:val="single" w:sz="4" w:space="0" w:color="auto"/>
              <w:right w:val="single" w:sz="4" w:space="0" w:color="auto"/>
            </w:tcBorders>
            <w:hideMark/>
          </w:tcPr>
          <w:p w14:paraId="3ADE28B2" w14:textId="77777777" w:rsidR="00B33979" w:rsidRDefault="00B33979">
            <w:pPr>
              <w:pStyle w:val="TAL"/>
              <w:rPr>
                <w:sz w:val="16"/>
              </w:rPr>
            </w:pPr>
            <w:r>
              <w:rPr>
                <w:sz w:val="16"/>
              </w:rPr>
              <w:t>Defining the missing 5MBS error handling procedures</w:t>
            </w:r>
          </w:p>
        </w:tc>
        <w:tc>
          <w:tcPr>
            <w:tcW w:w="0" w:type="auto"/>
            <w:tcBorders>
              <w:top w:val="single" w:sz="4" w:space="0" w:color="auto"/>
              <w:left w:val="single" w:sz="4" w:space="0" w:color="auto"/>
              <w:bottom w:val="single" w:sz="4" w:space="0" w:color="auto"/>
              <w:right w:val="single" w:sz="4" w:space="0" w:color="auto"/>
            </w:tcBorders>
            <w:hideMark/>
          </w:tcPr>
          <w:p w14:paraId="77CBF5A0" w14:textId="77777777" w:rsidR="00B33979" w:rsidRDefault="00B33979">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669AE778" w14:textId="77777777" w:rsidR="00B33979" w:rsidRDefault="00B33979">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5FAED99B" w14:textId="77777777" w:rsidR="00B33979" w:rsidRDefault="00B33979">
            <w:pPr>
              <w:pStyle w:val="TAL"/>
              <w:rPr>
                <w:sz w:val="16"/>
              </w:rPr>
            </w:pPr>
            <w:r>
              <w:rPr>
                <w:sz w:val="16"/>
              </w:rPr>
              <w:t>48</w:t>
            </w:r>
          </w:p>
        </w:tc>
        <w:tc>
          <w:tcPr>
            <w:tcW w:w="0" w:type="auto"/>
            <w:tcBorders>
              <w:top w:val="single" w:sz="4" w:space="0" w:color="auto"/>
              <w:left w:val="single" w:sz="4" w:space="0" w:color="auto"/>
              <w:bottom w:val="single" w:sz="4" w:space="0" w:color="auto"/>
              <w:right w:val="single" w:sz="4" w:space="0" w:color="auto"/>
            </w:tcBorders>
            <w:hideMark/>
          </w:tcPr>
          <w:p w14:paraId="51DF088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57924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93F9E5"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E6BE4D" w14:textId="77777777" w:rsidR="00B33979" w:rsidRDefault="00B33979">
            <w:pPr>
              <w:pStyle w:val="TAL"/>
              <w:rPr>
                <w:sz w:val="16"/>
              </w:rPr>
            </w:pPr>
            <w:r>
              <w:rPr>
                <w:sz w:val="16"/>
              </w:rPr>
              <w:t>TEI18, 5MBS</w:t>
            </w:r>
          </w:p>
        </w:tc>
        <w:tc>
          <w:tcPr>
            <w:tcW w:w="0" w:type="auto"/>
            <w:tcBorders>
              <w:top w:val="single" w:sz="4" w:space="0" w:color="auto"/>
              <w:left w:val="single" w:sz="4" w:space="0" w:color="auto"/>
              <w:bottom w:val="single" w:sz="4" w:space="0" w:color="auto"/>
              <w:right w:val="single" w:sz="4" w:space="0" w:color="auto"/>
            </w:tcBorders>
            <w:hideMark/>
          </w:tcPr>
          <w:p w14:paraId="481F7055" w14:textId="77777777" w:rsidR="00B33979" w:rsidRDefault="00B33979">
            <w:pPr>
              <w:pStyle w:val="TAL"/>
              <w:rPr>
                <w:sz w:val="16"/>
              </w:rPr>
            </w:pPr>
            <w:r>
              <w:rPr>
                <w:sz w:val="16"/>
              </w:rPr>
              <w:t>withdrawn</w:t>
            </w:r>
          </w:p>
        </w:tc>
      </w:tr>
      <w:tr w:rsidR="00B33979" w14:paraId="4153BAF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3C0ED6B" w14:textId="77777777" w:rsidR="00B33979" w:rsidRDefault="00B33979">
            <w:pPr>
              <w:pStyle w:val="TAL"/>
              <w:rPr>
                <w:sz w:val="16"/>
              </w:rPr>
            </w:pPr>
            <w:r>
              <w:rPr>
                <w:sz w:val="16"/>
              </w:rPr>
              <w:t>C3-242370</w:t>
            </w:r>
          </w:p>
        </w:tc>
        <w:tc>
          <w:tcPr>
            <w:tcW w:w="0" w:type="auto"/>
            <w:tcBorders>
              <w:top w:val="single" w:sz="4" w:space="0" w:color="auto"/>
              <w:left w:val="single" w:sz="4" w:space="0" w:color="auto"/>
              <w:bottom w:val="single" w:sz="4" w:space="0" w:color="auto"/>
              <w:right w:val="single" w:sz="4" w:space="0" w:color="auto"/>
            </w:tcBorders>
            <w:hideMark/>
          </w:tcPr>
          <w:p w14:paraId="3B60E23C" w14:textId="77777777" w:rsidR="00B33979" w:rsidRDefault="00B33979">
            <w:pPr>
              <w:pStyle w:val="TAL"/>
              <w:rPr>
                <w:sz w:val="16"/>
              </w:rPr>
            </w:pPr>
            <w:r>
              <w:rPr>
                <w:sz w:val="16"/>
              </w:rPr>
              <w:t>Clarifications to MBS Service Area related error handling</w:t>
            </w:r>
          </w:p>
        </w:tc>
        <w:tc>
          <w:tcPr>
            <w:tcW w:w="0" w:type="auto"/>
            <w:tcBorders>
              <w:top w:val="single" w:sz="4" w:space="0" w:color="auto"/>
              <w:left w:val="single" w:sz="4" w:space="0" w:color="auto"/>
              <w:bottom w:val="single" w:sz="4" w:space="0" w:color="auto"/>
              <w:right w:val="single" w:sz="4" w:space="0" w:color="auto"/>
            </w:tcBorders>
            <w:hideMark/>
          </w:tcPr>
          <w:p w14:paraId="0ED3F2C3"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14E9F2"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15FD136" w14:textId="77777777" w:rsidR="00B33979" w:rsidRDefault="00B33979">
            <w:pPr>
              <w:pStyle w:val="TAL"/>
              <w:rPr>
                <w:sz w:val="16"/>
              </w:rPr>
            </w:pPr>
            <w:r>
              <w:rPr>
                <w:sz w:val="16"/>
              </w:rPr>
              <w:t>1259</w:t>
            </w:r>
          </w:p>
        </w:tc>
        <w:tc>
          <w:tcPr>
            <w:tcW w:w="0" w:type="auto"/>
            <w:tcBorders>
              <w:top w:val="single" w:sz="4" w:space="0" w:color="auto"/>
              <w:left w:val="single" w:sz="4" w:space="0" w:color="auto"/>
              <w:bottom w:val="single" w:sz="4" w:space="0" w:color="auto"/>
              <w:right w:val="single" w:sz="4" w:space="0" w:color="auto"/>
            </w:tcBorders>
          </w:tcPr>
          <w:p w14:paraId="33E9FED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E1C84F"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CE488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C0537A" w14:textId="77777777" w:rsidR="00B33979" w:rsidRDefault="00B33979">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4B4F6EA0" w14:textId="77777777" w:rsidR="00B33979" w:rsidRDefault="00B33979">
            <w:pPr>
              <w:pStyle w:val="TAL"/>
              <w:rPr>
                <w:sz w:val="16"/>
              </w:rPr>
            </w:pPr>
            <w:r>
              <w:rPr>
                <w:sz w:val="16"/>
              </w:rPr>
              <w:t>postponed</w:t>
            </w:r>
          </w:p>
        </w:tc>
      </w:tr>
      <w:tr w:rsidR="00B33979" w14:paraId="24DFCBA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438F444" w14:textId="77777777" w:rsidR="00B33979" w:rsidRDefault="00B33979">
            <w:pPr>
              <w:pStyle w:val="TAL"/>
              <w:rPr>
                <w:sz w:val="16"/>
              </w:rPr>
            </w:pPr>
            <w:r>
              <w:rPr>
                <w:sz w:val="16"/>
              </w:rPr>
              <w:t>C3-242371</w:t>
            </w:r>
          </w:p>
        </w:tc>
        <w:tc>
          <w:tcPr>
            <w:tcW w:w="0" w:type="auto"/>
            <w:tcBorders>
              <w:top w:val="single" w:sz="4" w:space="0" w:color="auto"/>
              <w:left w:val="single" w:sz="4" w:space="0" w:color="auto"/>
              <w:bottom w:val="single" w:sz="4" w:space="0" w:color="auto"/>
              <w:right w:val="single" w:sz="4" w:space="0" w:color="auto"/>
            </w:tcBorders>
            <w:hideMark/>
          </w:tcPr>
          <w:p w14:paraId="57FFC0AC" w14:textId="77777777" w:rsidR="00B33979" w:rsidRDefault="00B33979">
            <w:pPr>
              <w:pStyle w:val="TAL"/>
              <w:rPr>
                <w:sz w:val="16"/>
              </w:rPr>
            </w:pPr>
            <w:r>
              <w:rPr>
                <w:sz w:val="16"/>
              </w:rPr>
              <w:t>Clarifications to MBS Service Area related error handling</w:t>
            </w:r>
          </w:p>
        </w:tc>
        <w:tc>
          <w:tcPr>
            <w:tcW w:w="0" w:type="auto"/>
            <w:tcBorders>
              <w:top w:val="single" w:sz="4" w:space="0" w:color="auto"/>
              <w:left w:val="single" w:sz="4" w:space="0" w:color="auto"/>
              <w:bottom w:val="single" w:sz="4" w:space="0" w:color="auto"/>
              <w:right w:val="single" w:sz="4" w:space="0" w:color="auto"/>
            </w:tcBorders>
            <w:hideMark/>
          </w:tcPr>
          <w:p w14:paraId="098F7CE0"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B6508D"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D3D0D62" w14:textId="77777777" w:rsidR="00B33979" w:rsidRDefault="00B33979">
            <w:pPr>
              <w:pStyle w:val="TAL"/>
              <w:rPr>
                <w:sz w:val="16"/>
              </w:rPr>
            </w:pPr>
            <w:r>
              <w:rPr>
                <w:sz w:val="16"/>
              </w:rPr>
              <w:t>1260</w:t>
            </w:r>
          </w:p>
        </w:tc>
        <w:tc>
          <w:tcPr>
            <w:tcW w:w="0" w:type="auto"/>
            <w:tcBorders>
              <w:top w:val="single" w:sz="4" w:space="0" w:color="auto"/>
              <w:left w:val="single" w:sz="4" w:space="0" w:color="auto"/>
              <w:bottom w:val="single" w:sz="4" w:space="0" w:color="auto"/>
              <w:right w:val="single" w:sz="4" w:space="0" w:color="auto"/>
            </w:tcBorders>
          </w:tcPr>
          <w:p w14:paraId="3A37527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63DF0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70A933"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617DB45" w14:textId="77777777" w:rsidR="00B33979" w:rsidRDefault="00B33979">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0C43ECCA" w14:textId="77777777" w:rsidR="00B33979" w:rsidRDefault="00B33979">
            <w:pPr>
              <w:pStyle w:val="TAL"/>
              <w:rPr>
                <w:sz w:val="16"/>
              </w:rPr>
            </w:pPr>
            <w:r>
              <w:rPr>
                <w:sz w:val="16"/>
              </w:rPr>
              <w:t>revised</w:t>
            </w:r>
          </w:p>
        </w:tc>
      </w:tr>
      <w:tr w:rsidR="00B33979" w14:paraId="23031BA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8940648" w14:textId="77777777" w:rsidR="00B33979" w:rsidRDefault="00B33979">
            <w:pPr>
              <w:pStyle w:val="TAL"/>
              <w:rPr>
                <w:sz w:val="16"/>
              </w:rPr>
            </w:pPr>
            <w:r>
              <w:rPr>
                <w:sz w:val="16"/>
              </w:rPr>
              <w:t>C3-242372</w:t>
            </w:r>
          </w:p>
        </w:tc>
        <w:tc>
          <w:tcPr>
            <w:tcW w:w="0" w:type="auto"/>
            <w:tcBorders>
              <w:top w:val="single" w:sz="4" w:space="0" w:color="auto"/>
              <w:left w:val="single" w:sz="4" w:space="0" w:color="auto"/>
              <w:bottom w:val="single" w:sz="4" w:space="0" w:color="auto"/>
              <w:right w:val="single" w:sz="4" w:space="0" w:color="auto"/>
            </w:tcBorders>
            <w:hideMark/>
          </w:tcPr>
          <w:p w14:paraId="21C1B85F" w14:textId="77777777" w:rsidR="00B33979" w:rsidRDefault="00B33979">
            <w:pPr>
              <w:pStyle w:val="TAL"/>
              <w:rPr>
                <w:sz w:val="16"/>
              </w:rPr>
            </w:pPr>
            <w:r>
              <w:rPr>
                <w:sz w:val="16"/>
              </w:rPr>
              <w:t>Essential corrections to the VAE Server APIs</w:t>
            </w:r>
          </w:p>
        </w:tc>
        <w:tc>
          <w:tcPr>
            <w:tcW w:w="0" w:type="auto"/>
            <w:tcBorders>
              <w:top w:val="single" w:sz="4" w:space="0" w:color="auto"/>
              <w:left w:val="single" w:sz="4" w:space="0" w:color="auto"/>
              <w:bottom w:val="single" w:sz="4" w:space="0" w:color="auto"/>
              <w:right w:val="single" w:sz="4" w:space="0" w:color="auto"/>
            </w:tcBorders>
            <w:hideMark/>
          </w:tcPr>
          <w:p w14:paraId="1FCAE18A"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3B3A7B" w14:textId="77777777" w:rsidR="00B33979" w:rsidRDefault="00B33979">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0C3F683D" w14:textId="77777777" w:rsidR="00B33979" w:rsidRDefault="00B33979">
            <w:pPr>
              <w:pStyle w:val="TAL"/>
              <w:rPr>
                <w:sz w:val="16"/>
              </w:rPr>
            </w:pPr>
            <w:r>
              <w:rPr>
                <w:sz w:val="16"/>
              </w:rPr>
              <w:t>123</w:t>
            </w:r>
          </w:p>
        </w:tc>
        <w:tc>
          <w:tcPr>
            <w:tcW w:w="0" w:type="auto"/>
            <w:tcBorders>
              <w:top w:val="single" w:sz="4" w:space="0" w:color="auto"/>
              <w:left w:val="single" w:sz="4" w:space="0" w:color="auto"/>
              <w:bottom w:val="single" w:sz="4" w:space="0" w:color="auto"/>
              <w:right w:val="single" w:sz="4" w:space="0" w:color="auto"/>
            </w:tcBorders>
          </w:tcPr>
          <w:p w14:paraId="778EA0A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B74014"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22055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33149E" w14:textId="77777777" w:rsidR="00B33979" w:rsidRDefault="00B33979">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08AAFEF1" w14:textId="77777777" w:rsidR="00B33979" w:rsidRDefault="00B33979">
            <w:pPr>
              <w:pStyle w:val="TAL"/>
              <w:rPr>
                <w:sz w:val="16"/>
              </w:rPr>
            </w:pPr>
            <w:r>
              <w:rPr>
                <w:sz w:val="16"/>
              </w:rPr>
              <w:t>agreed</w:t>
            </w:r>
          </w:p>
        </w:tc>
      </w:tr>
      <w:tr w:rsidR="00B33979" w14:paraId="48D0566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9497132" w14:textId="77777777" w:rsidR="00B33979" w:rsidRDefault="00B33979">
            <w:pPr>
              <w:pStyle w:val="TAL"/>
              <w:rPr>
                <w:sz w:val="16"/>
              </w:rPr>
            </w:pPr>
            <w:r>
              <w:rPr>
                <w:sz w:val="16"/>
              </w:rPr>
              <w:t>C3-242373</w:t>
            </w:r>
          </w:p>
        </w:tc>
        <w:tc>
          <w:tcPr>
            <w:tcW w:w="0" w:type="auto"/>
            <w:tcBorders>
              <w:top w:val="single" w:sz="4" w:space="0" w:color="auto"/>
              <w:left w:val="single" w:sz="4" w:space="0" w:color="auto"/>
              <w:bottom w:val="single" w:sz="4" w:space="0" w:color="auto"/>
              <w:right w:val="single" w:sz="4" w:space="0" w:color="auto"/>
            </w:tcBorders>
            <w:hideMark/>
          </w:tcPr>
          <w:p w14:paraId="21887198" w14:textId="77777777" w:rsidR="00B33979" w:rsidRDefault="00B33979">
            <w:pPr>
              <w:pStyle w:val="TAL"/>
              <w:rPr>
                <w:sz w:val="16"/>
              </w:rPr>
            </w:pPr>
            <w:r>
              <w:rPr>
                <w:sz w:val="16"/>
              </w:rPr>
              <w:t>Essential corrections to the VAE Server APIs</w:t>
            </w:r>
          </w:p>
        </w:tc>
        <w:tc>
          <w:tcPr>
            <w:tcW w:w="0" w:type="auto"/>
            <w:tcBorders>
              <w:top w:val="single" w:sz="4" w:space="0" w:color="auto"/>
              <w:left w:val="single" w:sz="4" w:space="0" w:color="auto"/>
              <w:bottom w:val="single" w:sz="4" w:space="0" w:color="auto"/>
              <w:right w:val="single" w:sz="4" w:space="0" w:color="auto"/>
            </w:tcBorders>
            <w:hideMark/>
          </w:tcPr>
          <w:p w14:paraId="0A7A9350"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72154B" w14:textId="77777777" w:rsidR="00B33979" w:rsidRDefault="00B33979">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02A79EB0" w14:textId="77777777" w:rsidR="00B33979" w:rsidRDefault="00B33979">
            <w:pPr>
              <w:pStyle w:val="TAL"/>
              <w:rPr>
                <w:sz w:val="16"/>
              </w:rPr>
            </w:pPr>
            <w:r>
              <w:rPr>
                <w:sz w:val="16"/>
              </w:rPr>
              <w:t>124</w:t>
            </w:r>
          </w:p>
        </w:tc>
        <w:tc>
          <w:tcPr>
            <w:tcW w:w="0" w:type="auto"/>
            <w:tcBorders>
              <w:top w:val="single" w:sz="4" w:space="0" w:color="auto"/>
              <w:left w:val="single" w:sz="4" w:space="0" w:color="auto"/>
              <w:bottom w:val="single" w:sz="4" w:space="0" w:color="auto"/>
              <w:right w:val="single" w:sz="4" w:space="0" w:color="auto"/>
            </w:tcBorders>
          </w:tcPr>
          <w:p w14:paraId="737F818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981B3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58E65F"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08A98D0" w14:textId="77777777" w:rsidR="00B33979" w:rsidRDefault="00B33979">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0015364A" w14:textId="77777777" w:rsidR="00B33979" w:rsidRDefault="00B33979">
            <w:pPr>
              <w:pStyle w:val="TAL"/>
              <w:rPr>
                <w:sz w:val="16"/>
              </w:rPr>
            </w:pPr>
            <w:r>
              <w:rPr>
                <w:sz w:val="16"/>
              </w:rPr>
              <w:t>agreed</w:t>
            </w:r>
          </w:p>
        </w:tc>
      </w:tr>
      <w:tr w:rsidR="00B33979" w14:paraId="7E1947C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B8E8221" w14:textId="77777777" w:rsidR="00B33979" w:rsidRDefault="00B33979">
            <w:pPr>
              <w:pStyle w:val="TAL"/>
              <w:rPr>
                <w:sz w:val="16"/>
              </w:rPr>
            </w:pPr>
            <w:r>
              <w:rPr>
                <w:sz w:val="16"/>
              </w:rPr>
              <w:t>C3-242374</w:t>
            </w:r>
          </w:p>
        </w:tc>
        <w:tc>
          <w:tcPr>
            <w:tcW w:w="0" w:type="auto"/>
            <w:tcBorders>
              <w:top w:val="single" w:sz="4" w:space="0" w:color="auto"/>
              <w:left w:val="single" w:sz="4" w:space="0" w:color="auto"/>
              <w:bottom w:val="single" w:sz="4" w:space="0" w:color="auto"/>
              <w:right w:val="single" w:sz="4" w:space="0" w:color="auto"/>
            </w:tcBorders>
            <w:hideMark/>
          </w:tcPr>
          <w:p w14:paraId="252330FD" w14:textId="77777777" w:rsidR="00B33979" w:rsidRDefault="00B33979">
            <w:pPr>
              <w:pStyle w:val="TAL"/>
              <w:rPr>
                <w:sz w:val="16"/>
              </w:rPr>
            </w:pPr>
            <w:r>
              <w:rPr>
                <w:sz w:val="16"/>
              </w:rPr>
              <w:t>Essential corrections to the PATCH method on the Individual 5GLAN Parameters Provision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521B1D45"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3EC537"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420D76E" w14:textId="77777777" w:rsidR="00B33979" w:rsidRDefault="00B33979">
            <w:pPr>
              <w:pStyle w:val="TAL"/>
              <w:rPr>
                <w:sz w:val="16"/>
              </w:rPr>
            </w:pPr>
            <w:r>
              <w:rPr>
                <w:sz w:val="16"/>
              </w:rPr>
              <w:t>1261</w:t>
            </w:r>
          </w:p>
        </w:tc>
        <w:tc>
          <w:tcPr>
            <w:tcW w:w="0" w:type="auto"/>
            <w:tcBorders>
              <w:top w:val="single" w:sz="4" w:space="0" w:color="auto"/>
              <w:left w:val="single" w:sz="4" w:space="0" w:color="auto"/>
              <w:bottom w:val="single" w:sz="4" w:space="0" w:color="auto"/>
              <w:right w:val="single" w:sz="4" w:space="0" w:color="auto"/>
            </w:tcBorders>
          </w:tcPr>
          <w:p w14:paraId="7AF5419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E24B9F" w14:textId="77777777" w:rsidR="00B33979" w:rsidRDefault="00B3397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D7BDFB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4237DC" w14:textId="77777777" w:rsidR="00B33979" w:rsidRDefault="00B33979">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2B65DE98" w14:textId="77777777" w:rsidR="00B33979" w:rsidRDefault="00B33979">
            <w:pPr>
              <w:pStyle w:val="TAL"/>
              <w:rPr>
                <w:sz w:val="16"/>
              </w:rPr>
            </w:pPr>
            <w:r>
              <w:rPr>
                <w:sz w:val="16"/>
              </w:rPr>
              <w:t>agreed</w:t>
            </w:r>
          </w:p>
        </w:tc>
      </w:tr>
      <w:tr w:rsidR="00B33979" w14:paraId="0321B2D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AE49AD4" w14:textId="77777777" w:rsidR="00B33979" w:rsidRDefault="00B33979">
            <w:pPr>
              <w:pStyle w:val="TAL"/>
              <w:rPr>
                <w:sz w:val="16"/>
              </w:rPr>
            </w:pPr>
            <w:r>
              <w:rPr>
                <w:sz w:val="16"/>
              </w:rPr>
              <w:t>C3-242375</w:t>
            </w:r>
          </w:p>
        </w:tc>
        <w:tc>
          <w:tcPr>
            <w:tcW w:w="0" w:type="auto"/>
            <w:tcBorders>
              <w:top w:val="single" w:sz="4" w:space="0" w:color="auto"/>
              <w:left w:val="single" w:sz="4" w:space="0" w:color="auto"/>
              <w:bottom w:val="single" w:sz="4" w:space="0" w:color="auto"/>
              <w:right w:val="single" w:sz="4" w:space="0" w:color="auto"/>
            </w:tcBorders>
            <w:hideMark/>
          </w:tcPr>
          <w:p w14:paraId="1F148D8F" w14:textId="77777777" w:rsidR="00B33979" w:rsidRDefault="00B33979">
            <w:pPr>
              <w:pStyle w:val="TAL"/>
              <w:rPr>
                <w:sz w:val="16"/>
              </w:rPr>
            </w:pPr>
            <w:r>
              <w:rPr>
                <w:sz w:val="16"/>
              </w:rPr>
              <w:t>Essential corrections to the PATCH method on the Individual 5GLAN Parameters Provision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728778EB"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36C4A2"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A225F09" w14:textId="77777777" w:rsidR="00B33979" w:rsidRDefault="00B33979">
            <w:pPr>
              <w:pStyle w:val="TAL"/>
              <w:rPr>
                <w:sz w:val="16"/>
              </w:rPr>
            </w:pPr>
            <w:r>
              <w:rPr>
                <w:sz w:val="16"/>
              </w:rPr>
              <w:t>1262</w:t>
            </w:r>
          </w:p>
        </w:tc>
        <w:tc>
          <w:tcPr>
            <w:tcW w:w="0" w:type="auto"/>
            <w:tcBorders>
              <w:top w:val="single" w:sz="4" w:space="0" w:color="auto"/>
              <w:left w:val="single" w:sz="4" w:space="0" w:color="auto"/>
              <w:bottom w:val="single" w:sz="4" w:space="0" w:color="auto"/>
              <w:right w:val="single" w:sz="4" w:space="0" w:color="auto"/>
            </w:tcBorders>
          </w:tcPr>
          <w:p w14:paraId="33A48A2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53CDC2"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09670B"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FC2C31F" w14:textId="77777777" w:rsidR="00B33979" w:rsidRDefault="00B33979">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4DC469F5" w14:textId="77777777" w:rsidR="00B33979" w:rsidRDefault="00B33979">
            <w:pPr>
              <w:pStyle w:val="TAL"/>
              <w:rPr>
                <w:sz w:val="16"/>
              </w:rPr>
            </w:pPr>
            <w:r>
              <w:rPr>
                <w:sz w:val="16"/>
              </w:rPr>
              <w:t>agreed</w:t>
            </w:r>
          </w:p>
        </w:tc>
      </w:tr>
      <w:tr w:rsidR="00B33979" w14:paraId="0D7482D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ED6F650" w14:textId="77777777" w:rsidR="00B33979" w:rsidRDefault="00B33979">
            <w:pPr>
              <w:pStyle w:val="TAL"/>
              <w:rPr>
                <w:sz w:val="16"/>
              </w:rPr>
            </w:pPr>
            <w:r>
              <w:rPr>
                <w:sz w:val="16"/>
              </w:rPr>
              <w:t>C3-242376</w:t>
            </w:r>
          </w:p>
        </w:tc>
        <w:tc>
          <w:tcPr>
            <w:tcW w:w="0" w:type="auto"/>
            <w:tcBorders>
              <w:top w:val="single" w:sz="4" w:space="0" w:color="auto"/>
              <w:left w:val="single" w:sz="4" w:space="0" w:color="auto"/>
              <w:bottom w:val="single" w:sz="4" w:space="0" w:color="auto"/>
              <w:right w:val="single" w:sz="4" w:space="0" w:color="auto"/>
            </w:tcBorders>
            <w:hideMark/>
          </w:tcPr>
          <w:p w14:paraId="57B43FD8" w14:textId="77777777" w:rsidR="00B33979" w:rsidRDefault="00B33979">
            <w:pPr>
              <w:pStyle w:val="TAL"/>
              <w:rPr>
                <w:sz w:val="16"/>
              </w:rPr>
            </w:pPr>
            <w:r>
              <w:rPr>
                <w:sz w:val="16"/>
              </w:rPr>
              <w:t>Essential corrections to the PATCH method on the Individual 5GLAN Parameters Provision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390217B6"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547D95"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4627626" w14:textId="77777777" w:rsidR="00B33979" w:rsidRDefault="00B33979">
            <w:pPr>
              <w:pStyle w:val="TAL"/>
              <w:rPr>
                <w:sz w:val="16"/>
              </w:rPr>
            </w:pPr>
            <w:r>
              <w:rPr>
                <w:sz w:val="16"/>
              </w:rPr>
              <w:t>1263</w:t>
            </w:r>
          </w:p>
        </w:tc>
        <w:tc>
          <w:tcPr>
            <w:tcW w:w="0" w:type="auto"/>
            <w:tcBorders>
              <w:top w:val="single" w:sz="4" w:space="0" w:color="auto"/>
              <w:left w:val="single" w:sz="4" w:space="0" w:color="auto"/>
              <w:bottom w:val="single" w:sz="4" w:space="0" w:color="auto"/>
              <w:right w:val="single" w:sz="4" w:space="0" w:color="auto"/>
            </w:tcBorders>
          </w:tcPr>
          <w:p w14:paraId="305B726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41017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E2B5A2"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35EDB8D" w14:textId="77777777" w:rsidR="00B33979" w:rsidRDefault="00B33979">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69195F93" w14:textId="77777777" w:rsidR="00B33979" w:rsidRDefault="00B33979">
            <w:pPr>
              <w:pStyle w:val="TAL"/>
              <w:rPr>
                <w:sz w:val="16"/>
              </w:rPr>
            </w:pPr>
            <w:r>
              <w:rPr>
                <w:sz w:val="16"/>
              </w:rPr>
              <w:t>agreed</w:t>
            </w:r>
          </w:p>
        </w:tc>
      </w:tr>
      <w:tr w:rsidR="00B33979" w14:paraId="4782299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9CB3B6E" w14:textId="77777777" w:rsidR="00B33979" w:rsidRDefault="00B33979">
            <w:pPr>
              <w:pStyle w:val="TAL"/>
              <w:rPr>
                <w:sz w:val="16"/>
              </w:rPr>
            </w:pPr>
            <w:r>
              <w:rPr>
                <w:sz w:val="16"/>
              </w:rPr>
              <w:t>C3-242377</w:t>
            </w:r>
          </w:p>
        </w:tc>
        <w:tc>
          <w:tcPr>
            <w:tcW w:w="0" w:type="auto"/>
            <w:tcBorders>
              <w:top w:val="single" w:sz="4" w:space="0" w:color="auto"/>
              <w:left w:val="single" w:sz="4" w:space="0" w:color="auto"/>
              <w:bottom w:val="single" w:sz="4" w:space="0" w:color="auto"/>
              <w:right w:val="single" w:sz="4" w:space="0" w:color="auto"/>
            </w:tcBorders>
            <w:hideMark/>
          </w:tcPr>
          <w:p w14:paraId="14B3CAF2" w14:textId="77777777" w:rsidR="00B33979" w:rsidRDefault="00B33979">
            <w:pPr>
              <w:pStyle w:val="TAL"/>
              <w:rPr>
                <w:sz w:val="16"/>
              </w:rPr>
            </w:pPr>
            <w:r>
              <w:rPr>
                <w:sz w:val="16"/>
              </w:rPr>
              <w:t>Update of removable data types and solution of QoS monitoring remaining ENs</w:t>
            </w:r>
          </w:p>
        </w:tc>
        <w:tc>
          <w:tcPr>
            <w:tcW w:w="0" w:type="auto"/>
            <w:tcBorders>
              <w:top w:val="single" w:sz="4" w:space="0" w:color="auto"/>
              <w:left w:val="single" w:sz="4" w:space="0" w:color="auto"/>
              <w:bottom w:val="single" w:sz="4" w:space="0" w:color="auto"/>
              <w:right w:val="single" w:sz="4" w:space="0" w:color="auto"/>
            </w:tcBorders>
            <w:hideMark/>
          </w:tcPr>
          <w:p w14:paraId="507D738A"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C655DD"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ED8EC3C" w14:textId="77777777" w:rsidR="00B33979" w:rsidRDefault="00B33979">
            <w:pPr>
              <w:pStyle w:val="TAL"/>
              <w:rPr>
                <w:sz w:val="16"/>
              </w:rPr>
            </w:pPr>
            <w:r>
              <w:rPr>
                <w:sz w:val="16"/>
              </w:rPr>
              <w:t>835</w:t>
            </w:r>
          </w:p>
        </w:tc>
        <w:tc>
          <w:tcPr>
            <w:tcW w:w="0" w:type="auto"/>
            <w:tcBorders>
              <w:top w:val="single" w:sz="4" w:space="0" w:color="auto"/>
              <w:left w:val="single" w:sz="4" w:space="0" w:color="auto"/>
              <w:bottom w:val="single" w:sz="4" w:space="0" w:color="auto"/>
              <w:right w:val="single" w:sz="4" w:space="0" w:color="auto"/>
            </w:tcBorders>
          </w:tcPr>
          <w:p w14:paraId="32EB717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6CE0D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FB30B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889952"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A6ECB83" w14:textId="77777777" w:rsidR="00B33979" w:rsidRDefault="00B33979">
            <w:pPr>
              <w:pStyle w:val="TAL"/>
              <w:rPr>
                <w:sz w:val="16"/>
              </w:rPr>
            </w:pPr>
            <w:r>
              <w:rPr>
                <w:sz w:val="16"/>
              </w:rPr>
              <w:t>revised</w:t>
            </w:r>
          </w:p>
        </w:tc>
      </w:tr>
      <w:tr w:rsidR="00B33979" w14:paraId="7CCB83C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7819CBB" w14:textId="77777777" w:rsidR="00B33979" w:rsidRDefault="00B33979">
            <w:pPr>
              <w:pStyle w:val="TAL"/>
              <w:rPr>
                <w:sz w:val="16"/>
              </w:rPr>
            </w:pPr>
            <w:r>
              <w:rPr>
                <w:sz w:val="16"/>
              </w:rPr>
              <w:t>C3-242378</w:t>
            </w:r>
          </w:p>
        </w:tc>
        <w:tc>
          <w:tcPr>
            <w:tcW w:w="0" w:type="auto"/>
            <w:tcBorders>
              <w:top w:val="single" w:sz="4" w:space="0" w:color="auto"/>
              <w:left w:val="single" w:sz="4" w:space="0" w:color="auto"/>
              <w:bottom w:val="single" w:sz="4" w:space="0" w:color="auto"/>
              <w:right w:val="single" w:sz="4" w:space="0" w:color="auto"/>
            </w:tcBorders>
            <w:hideMark/>
          </w:tcPr>
          <w:p w14:paraId="726691D7" w14:textId="77777777" w:rsidR="00B33979" w:rsidRDefault="00B33979">
            <w:pPr>
              <w:pStyle w:val="TAL"/>
              <w:rPr>
                <w:sz w:val="16"/>
              </w:rPr>
            </w:pPr>
            <w:r>
              <w:rPr>
                <w:sz w:val="16"/>
              </w:rPr>
              <w:t>UPSI Encoding</w:t>
            </w:r>
          </w:p>
        </w:tc>
        <w:tc>
          <w:tcPr>
            <w:tcW w:w="0" w:type="auto"/>
            <w:tcBorders>
              <w:top w:val="single" w:sz="4" w:space="0" w:color="auto"/>
              <w:left w:val="single" w:sz="4" w:space="0" w:color="auto"/>
              <w:bottom w:val="single" w:sz="4" w:space="0" w:color="auto"/>
              <w:right w:val="single" w:sz="4" w:space="0" w:color="auto"/>
            </w:tcBorders>
            <w:hideMark/>
          </w:tcPr>
          <w:p w14:paraId="63F5D220"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8AFA8D"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6BAE6C3" w14:textId="77777777" w:rsidR="00B33979" w:rsidRDefault="00B33979">
            <w:pPr>
              <w:pStyle w:val="TAL"/>
              <w:rPr>
                <w:sz w:val="16"/>
              </w:rPr>
            </w:pPr>
            <w:r>
              <w:rPr>
                <w:sz w:val="16"/>
              </w:rPr>
              <w:t>509</w:t>
            </w:r>
          </w:p>
        </w:tc>
        <w:tc>
          <w:tcPr>
            <w:tcW w:w="0" w:type="auto"/>
            <w:tcBorders>
              <w:top w:val="single" w:sz="4" w:space="0" w:color="auto"/>
              <w:left w:val="single" w:sz="4" w:space="0" w:color="auto"/>
              <w:bottom w:val="single" w:sz="4" w:space="0" w:color="auto"/>
              <w:right w:val="single" w:sz="4" w:space="0" w:color="auto"/>
            </w:tcBorders>
          </w:tcPr>
          <w:p w14:paraId="3B33A42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2C3EE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77327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D7B854" w14:textId="77777777" w:rsidR="00B33979" w:rsidRDefault="00B33979">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28C731BA" w14:textId="77777777" w:rsidR="00B33979" w:rsidRDefault="00B33979">
            <w:pPr>
              <w:pStyle w:val="TAL"/>
              <w:rPr>
                <w:sz w:val="16"/>
              </w:rPr>
            </w:pPr>
            <w:r>
              <w:rPr>
                <w:sz w:val="16"/>
              </w:rPr>
              <w:t>revised</w:t>
            </w:r>
          </w:p>
        </w:tc>
      </w:tr>
      <w:tr w:rsidR="00B33979" w14:paraId="551BCAA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68BB759" w14:textId="77777777" w:rsidR="00B33979" w:rsidRDefault="00B33979">
            <w:pPr>
              <w:pStyle w:val="TAL"/>
              <w:rPr>
                <w:sz w:val="16"/>
              </w:rPr>
            </w:pPr>
            <w:r>
              <w:rPr>
                <w:sz w:val="16"/>
              </w:rPr>
              <w:t>C3-242379</w:t>
            </w:r>
          </w:p>
        </w:tc>
        <w:tc>
          <w:tcPr>
            <w:tcW w:w="0" w:type="auto"/>
            <w:tcBorders>
              <w:top w:val="single" w:sz="4" w:space="0" w:color="auto"/>
              <w:left w:val="single" w:sz="4" w:space="0" w:color="auto"/>
              <w:bottom w:val="single" w:sz="4" w:space="0" w:color="auto"/>
              <w:right w:val="single" w:sz="4" w:space="0" w:color="auto"/>
            </w:tcBorders>
            <w:hideMark/>
          </w:tcPr>
          <w:p w14:paraId="59059896" w14:textId="77777777" w:rsidR="00B33979" w:rsidRDefault="00B33979">
            <w:pPr>
              <w:pStyle w:val="TAL"/>
              <w:rPr>
                <w:sz w:val="16"/>
              </w:rPr>
            </w:pPr>
            <w:r>
              <w:rPr>
                <w:sz w:val="16"/>
              </w:rPr>
              <w:t>Update to add security parameter to ECS address IE</w:t>
            </w:r>
          </w:p>
        </w:tc>
        <w:tc>
          <w:tcPr>
            <w:tcW w:w="0" w:type="auto"/>
            <w:tcBorders>
              <w:top w:val="single" w:sz="4" w:space="0" w:color="auto"/>
              <w:left w:val="single" w:sz="4" w:space="0" w:color="auto"/>
              <w:bottom w:val="single" w:sz="4" w:space="0" w:color="auto"/>
              <w:right w:val="single" w:sz="4" w:space="0" w:color="auto"/>
            </w:tcBorders>
            <w:hideMark/>
          </w:tcPr>
          <w:p w14:paraId="46BBA8BB" w14:textId="77777777" w:rsidR="00B33979" w:rsidRDefault="00B3397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844D98A"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45A412C" w14:textId="77777777" w:rsidR="00B33979" w:rsidRDefault="00B33979">
            <w:pPr>
              <w:pStyle w:val="TAL"/>
              <w:rPr>
                <w:sz w:val="16"/>
              </w:rPr>
            </w:pPr>
            <w:r>
              <w:rPr>
                <w:sz w:val="16"/>
              </w:rPr>
              <w:t>1264</w:t>
            </w:r>
          </w:p>
        </w:tc>
        <w:tc>
          <w:tcPr>
            <w:tcW w:w="0" w:type="auto"/>
            <w:tcBorders>
              <w:top w:val="single" w:sz="4" w:space="0" w:color="auto"/>
              <w:left w:val="single" w:sz="4" w:space="0" w:color="auto"/>
              <w:bottom w:val="single" w:sz="4" w:space="0" w:color="auto"/>
              <w:right w:val="single" w:sz="4" w:space="0" w:color="auto"/>
            </w:tcBorders>
          </w:tcPr>
          <w:p w14:paraId="45831E1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26EC0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39391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50B0FA"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2A23D6F" w14:textId="77777777" w:rsidR="00B33979" w:rsidRDefault="00B33979">
            <w:pPr>
              <w:pStyle w:val="TAL"/>
              <w:rPr>
                <w:sz w:val="16"/>
              </w:rPr>
            </w:pPr>
            <w:r>
              <w:rPr>
                <w:sz w:val="16"/>
              </w:rPr>
              <w:t>postponed</w:t>
            </w:r>
          </w:p>
        </w:tc>
      </w:tr>
      <w:tr w:rsidR="00B33979" w14:paraId="05A008F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6394D58" w14:textId="77777777" w:rsidR="00B33979" w:rsidRDefault="00B33979">
            <w:pPr>
              <w:pStyle w:val="TAL"/>
              <w:rPr>
                <w:sz w:val="16"/>
              </w:rPr>
            </w:pPr>
            <w:r>
              <w:rPr>
                <w:sz w:val="16"/>
              </w:rPr>
              <w:t>C3-242380</w:t>
            </w:r>
          </w:p>
        </w:tc>
        <w:tc>
          <w:tcPr>
            <w:tcW w:w="0" w:type="auto"/>
            <w:tcBorders>
              <w:top w:val="single" w:sz="4" w:space="0" w:color="auto"/>
              <w:left w:val="single" w:sz="4" w:space="0" w:color="auto"/>
              <w:bottom w:val="single" w:sz="4" w:space="0" w:color="auto"/>
              <w:right w:val="single" w:sz="4" w:space="0" w:color="auto"/>
            </w:tcBorders>
            <w:hideMark/>
          </w:tcPr>
          <w:p w14:paraId="7F58EE0D" w14:textId="77777777" w:rsidR="00B33979" w:rsidRDefault="00B33979">
            <w:pPr>
              <w:pStyle w:val="TAL"/>
              <w:rPr>
                <w:sz w:val="16"/>
              </w:rPr>
            </w:pPr>
            <w:r>
              <w:rPr>
                <w:sz w:val="16"/>
              </w:rPr>
              <w:t>Add list of supported PLMNs to ECS address IE</w:t>
            </w:r>
          </w:p>
        </w:tc>
        <w:tc>
          <w:tcPr>
            <w:tcW w:w="0" w:type="auto"/>
            <w:tcBorders>
              <w:top w:val="single" w:sz="4" w:space="0" w:color="auto"/>
              <w:left w:val="single" w:sz="4" w:space="0" w:color="auto"/>
              <w:bottom w:val="single" w:sz="4" w:space="0" w:color="auto"/>
              <w:right w:val="single" w:sz="4" w:space="0" w:color="auto"/>
            </w:tcBorders>
            <w:hideMark/>
          </w:tcPr>
          <w:p w14:paraId="11B154B3" w14:textId="77777777" w:rsidR="00B33979" w:rsidRDefault="00B3397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B0B00C3"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0291959" w14:textId="77777777" w:rsidR="00B33979" w:rsidRDefault="00B33979">
            <w:pPr>
              <w:pStyle w:val="TAL"/>
              <w:rPr>
                <w:sz w:val="16"/>
              </w:rPr>
            </w:pPr>
            <w:r>
              <w:rPr>
                <w:sz w:val="16"/>
              </w:rPr>
              <w:t>1265</w:t>
            </w:r>
          </w:p>
        </w:tc>
        <w:tc>
          <w:tcPr>
            <w:tcW w:w="0" w:type="auto"/>
            <w:tcBorders>
              <w:top w:val="single" w:sz="4" w:space="0" w:color="auto"/>
              <w:left w:val="single" w:sz="4" w:space="0" w:color="auto"/>
              <w:bottom w:val="single" w:sz="4" w:space="0" w:color="auto"/>
              <w:right w:val="single" w:sz="4" w:space="0" w:color="auto"/>
            </w:tcBorders>
          </w:tcPr>
          <w:p w14:paraId="53BE435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2B7DC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846B0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0B7097"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8EB4AC3" w14:textId="77777777" w:rsidR="00B33979" w:rsidRDefault="00B33979">
            <w:pPr>
              <w:pStyle w:val="TAL"/>
              <w:rPr>
                <w:sz w:val="16"/>
              </w:rPr>
            </w:pPr>
            <w:r>
              <w:rPr>
                <w:sz w:val="16"/>
              </w:rPr>
              <w:t>postponed</w:t>
            </w:r>
          </w:p>
        </w:tc>
      </w:tr>
      <w:tr w:rsidR="00B33979" w14:paraId="73000F7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78585D5" w14:textId="77777777" w:rsidR="00B33979" w:rsidRDefault="00B33979">
            <w:pPr>
              <w:pStyle w:val="TAL"/>
              <w:rPr>
                <w:sz w:val="16"/>
              </w:rPr>
            </w:pPr>
            <w:r>
              <w:rPr>
                <w:sz w:val="16"/>
              </w:rPr>
              <w:t>C3-242382</w:t>
            </w:r>
          </w:p>
        </w:tc>
        <w:tc>
          <w:tcPr>
            <w:tcW w:w="0" w:type="auto"/>
            <w:tcBorders>
              <w:top w:val="single" w:sz="4" w:space="0" w:color="auto"/>
              <w:left w:val="single" w:sz="4" w:space="0" w:color="auto"/>
              <w:bottom w:val="single" w:sz="4" w:space="0" w:color="auto"/>
              <w:right w:val="single" w:sz="4" w:space="0" w:color="auto"/>
            </w:tcBorders>
            <w:hideMark/>
          </w:tcPr>
          <w:p w14:paraId="086C37DD" w14:textId="77777777" w:rsidR="00B33979" w:rsidRDefault="00B33979">
            <w:pPr>
              <w:pStyle w:val="TAL"/>
              <w:rPr>
                <w:sz w:val="16"/>
              </w:rPr>
            </w:pPr>
            <w:r>
              <w:rPr>
                <w:sz w:val="16"/>
              </w:rPr>
              <w:t>Definition of Eecs_ECSServiceProvisioning service API</w:t>
            </w:r>
          </w:p>
        </w:tc>
        <w:tc>
          <w:tcPr>
            <w:tcW w:w="0" w:type="auto"/>
            <w:tcBorders>
              <w:top w:val="single" w:sz="4" w:space="0" w:color="auto"/>
              <w:left w:val="single" w:sz="4" w:space="0" w:color="auto"/>
              <w:bottom w:val="single" w:sz="4" w:space="0" w:color="auto"/>
              <w:right w:val="single" w:sz="4" w:space="0" w:color="auto"/>
            </w:tcBorders>
            <w:hideMark/>
          </w:tcPr>
          <w:p w14:paraId="3AA7D9F3" w14:textId="77777777" w:rsidR="00B33979" w:rsidRDefault="00B33979">
            <w:pPr>
              <w:pStyle w:val="TAL"/>
              <w:rPr>
                <w:sz w:val="16"/>
              </w:rPr>
            </w:pPr>
            <w:r>
              <w:rPr>
                <w:sz w:val="16"/>
              </w:rPr>
              <w:t>Samsung, Huawei</w:t>
            </w:r>
          </w:p>
        </w:tc>
        <w:tc>
          <w:tcPr>
            <w:tcW w:w="0" w:type="auto"/>
            <w:tcBorders>
              <w:top w:val="single" w:sz="4" w:space="0" w:color="auto"/>
              <w:left w:val="single" w:sz="4" w:space="0" w:color="auto"/>
              <w:bottom w:val="single" w:sz="4" w:space="0" w:color="auto"/>
              <w:right w:val="single" w:sz="4" w:space="0" w:color="auto"/>
            </w:tcBorders>
            <w:hideMark/>
          </w:tcPr>
          <w:p w14:paraId="54610FC0"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AA615BD" w14:textId="77777777" w:rsidR="00B33979" w:rsidRDefault="00B33979">
            <w:pPr>
              <w:pStyle w:val="TAL"/>
              <w:rPr>
                <w:sz w:val="16"/>
              </w:rPr>
            </w:pPr>
            <w:r>
              <w:rPr>
                <w:sz w:val="16"/>
              </w:rPr>
              <w:t>152</w:t>
            </w:r>
          </w:p>
        </w:tc>
        <w:tc>
          <w:tcPr>
            <w:tcW w:w="0" w:type="auto"/>
            <w:tcBorders>
              <w:top w:val="single" w:sz="4" w:space="0" w:color="auto"/>
              <w:left w:val="single" w:sz="4" w:space="0" w:color="auto"/>
              <w:bottom w:val="single" w:sz="4" w:space="0" w:color="auto"/>
              <w:right w:val="single" w:sz="4" w:space="0" w:color="auto"/>
            </w:tcBorders>
            <w:hideMark/>
          </w:tcPr>
          <w:p w14:paraId="409CB719" w14:textId="77777777" w:rsidR="00B33979" w:rsidRDefault="00B33979">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728FFD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EBB91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27927A"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92B08DF" w14:textId="77777777" w:rsidR="00B33979" w:rsidRDefault="00B33979">
            <w:pPr>
              <w:pStyle w:val="TAL"/>
              <w:rPr>
                <w:sz w:val="16"/>
              </w:rPr>
            </w:pPr>
            <w:r>
              <w:rPr>
                <w:sz w:val="16"/>
              </w:rPr>
              <w:t>revised</w:t>
            </w:r>
          </w:p>
        </w:tc>
      </w:tr>
      <w:tr w:rsidR="00B33979" w14:paraId="45ADC8C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45EAB90" w14:textId="77777777" w:rsidR="00B33979" w:rsidRDefault="00B33979">
            <w:pPr>
              <w:pStyle w:val="TAL"/>
              <w:rPr>
                <w:sz w:val="16"/>
              </w:rPr>
            </w:pPr>
            <w:r>
              <w:rPr>
                <w:sz w:val="16"/>
              </w:rPr>
              <w:t>C3-242383</w:t>
            </w:r>
          </w:p>
        </w:tc>
        <w:tc>
          <w:tcPr>
            <w:tcW w:w="0" w:type="auto"/>
            <w:tcBorders>
              <w:top w:val="single" w:sz="4" w:space="0" w:color="auto"/>
              <w:left w:val="single" w:sz="4" w:space="0" w:color="auto"/>
              <w:bottom w:val="single" w:sz="4" w:space="0" w:color="auto"/>
              <w:right w:val="single" w:sz="4" w:space="0" w:color="auto"/>
            </w:tcBorders>
            <w:hideMark/>
          </w:tcPr>
          <w:p w14:paraId="1EE8910D" w14:textId="77777777" w:rsidR="00B33979" w:rsidRDefault="00B33979">
            <w:pPr>
              <w:pStyle w:val="TAL"/>
              <w:rPr>
                <w:sz w:val="16"/>
              </w:rPr>
            </w:pPr>
            <w:r>
              <w:rPr>
                <w:sz w:val="16"/>
              </w:rPr>
              <w:t>Correction to allowed MNO details</w:t>
            </w:r>
          </w:p>
        </w:tc>
        <w:tc>
          <w:tcPr>
            <w:tcW w:w="0" w:type="auto"/>
            <w:tcBorders>
              <w:top w:val="single" w:sz="4" w:space="0" w:color="auto"/>
              <w:left w:val="single" w:sz="4" w:space="0" w:color="auto"/>
              <w:bottom w:val="single" w:sz="4" w:space="0" w:color="auto"/>
              <w:right w:val="single" w:sz="4" w:space="0" w:color="auto"/>
            </w:tcBorders>
            <w:hideMark/>
          </w:tcPr>
          <w:p w14:paraId="5B115C1D" w14:textId="77777777" w:rsidR="00B33979" w:rsidRDefault="00B3397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407ADCF"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5A3BFE7" w14:textId="77777777" w:rsidR="00B33979" w:rsidRDefault="00B33979">
            <w:pPr>
              <w:pStyle w:val="TAL"/>
              <w:rPr>
                <w:sz w:val="16"/>
              </w:rPr>
            </w:pPr>
            <w:r>
              <w:rPr>
                <w:sz w:val="16"/>
              </w:rPr>
              <w:t>173</w:t>
            </w:r>
          </w:p>
        </w:tc>
        <w:tc>
          <w:tcPr>
            <w:tcW w:w="0" w:type="auto"/>
            <w:tcBorders>
              <w:top w:val="single" w:sz="4" w:space="0" w:color="auto"/>
              <w:left w:val="single" w:sz="4" w:space="0" w:color="auto"/>
              <w:bottom w:val="single" w:sz="4" w:space="0" w:color="auto"/>
              <w:right w:val="single" w:sz="4" w:space="0" w:color="auto"/>
            </w:tcBorders>
          </w:tcPr>
          <w:p w14:paraId="2605FBB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96DD5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B568F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885480"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571E6FA4" w14:textId="77777777" w:rsidR="00B33979" w:rsidRDefault="00B33979">
            <w:pPr>
              <w:pStyle w:val="TAL"/>
              <w:rPr>
                <w:sz w:val="16"/>
              </w:rPr>
            </w:pPr>
            <w:r>
              <w:rPr>
                <w:sz w:val="16"/>
              </w:rPr>
              <w:t>merged</w:t>
            </w:r>
          </w:p>
        </w:tc>
      </w:tr>
      <w:tr w:rsidR="00B33979" w14:paraId="234337A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6FD8C0F" w14:textId="77777777" w:rsidR="00B33979" w:rsidRDefault="00B33979">
            <w:pPr>
              <w:pStyle w:val="TAL"/>
              <w:rPr>
                <w:sz w:val="16"/>
              </w:rPr>
            </w:pPr>
            <w:r>
              <w:rPr>
                <w:sz w:val="16"/>
              </w:rPr>
              <w:t>C3-242384</w:t>
            </w:r>
          </w:p>
        </w:tc>
        <w:tc>
          <w:tcPr>
            <w:tcW w:w="0" w:type="auto"/>
            <w:tcBorders>
              <w:top w:val="single" w:sz="4" w:space="0" w:color="auto"/>
              <w:left w:val="single" w:sz="4" w:space="0" w:color="auto"/>
              <w:bottom w:val="single" w:sz="4" w:space="0" w:color="auto"/>
              <w:right w:val="single" w:sz="4" w:space="0" w:color="auto"/>
            </w:tcBorders>
            <w:hideMark/>
          </w:tcPr>
          <w:p w14:paraId="37F2F3A4" w14:textId="77777777" w:rsidR="00B33979" w:rsidRDefault="00B33979">
            <w:pPr>
              <w:pStyle w:val="TAL"/>
              <w:rPr>
                <w:sz w:val="16"/>
              </w:rPr>
            </w:pPr>
            <w:r>
              <w:rPr>
                <w:sz w:val="16"/>
              </w:rPr>
              <w:t>Update to CES re-used service APIs</w:t>
            </w:r>
          </w:p>
        </w:tc>
        <w:tc>
          <w:tcPr>
            <w:tcW w:w="0" w:type="auto"/>
            <w:tcBorders>
              <w:top w:val="single" w:sz="4" w:space="0" w:color="auto"/>
              <w:left w:val="single" w:sz="4" w:space="0" w:color="auto"/>
              <w:bottom w:val="single" w:sz="4" w:space="0" w:color="auto"/>
              <w:right w:val="single" w:sz="4" w:space="0" w:color="auto"/>
            </w:tcBorders>
            <w:hideMark/>
          </w:tcPr>
          <w:p w14:paraId="7E79AC65" w14:textId="77777777" w:rsidR="00B33979" w:rsidRDefault="00B3397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CD7AC62"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8FCF1AA" w14:textId="77777777" w:rsidR="00B33979" w:rsidRDefault="00B33979">
            <w:pPr>
              <w:pStyle w:val="TAL"/>
              <w:rPr>
                <w:sz w:val="16"/>
              </w:rPr>
            </w:pPr>
            <w:r>
              <w:rPr>
                <w:sz w:val="16"/>
              </w:rPr>
              <w:t>174</w:t>
            </w:r>
          </w:p>
        </w:tc>
        <w:tc>
          <w:tcPr>
            <w:tcW w:w="0" w:type="auto"/>
            <w:tcBorders>
              <w:top w:val="single" w:sz="4" w:space="0" w:color="auto"/>
              <w:left w:val="single" w:sz="4" w:space="0" w:color="auto"/>
              <w:bottom w:val="single" w:sz="4" w:space="0" w:color="auto"/>
              <w:right w:val="single" w:sz="4" w:space="0" w:color="auto"/>
            </w:tcBorders>
          </w:tcPr>
          <w:p w14:paraId="3ACFB3D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340C7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CEE94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D81D89"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09F1FB52" w14:textId="77777777" w:rsidR="00B33979" w:rsidRDefault="00B33979">
            <w:pPr>
              <w:pStyle w:val="TAL"/>
              <w:rPr>
                <w:sz w:val="16"/>
              </w:rPr>
            </w:pPr>
            <w:r>
              <w:rPr>
                <w:sz w:val="16"/>
              </w:rPr>
              <w:t>revised</w:t>
            </w:r>
          </w:p>
        </w:tc>
      </w:tr>
      <w:tr w:rsidR="00B33979" w14:paraId="7BF0739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4BAEAB7" w14:textId="77777777" w:rsidR="00B33979" w:rsidRDefault="00B33979">
            <w:pPr>
              <w:pStyle w:val="TAL"/>
              <w:rPr>
                <w:sz w:val="16"/>
              </w:rPr>
            </w:pPr>
            <w:r>
              <w:rPr>
                <w:sz w:val="16"/>
              </w:rPr>
              <w:t>C3-242385</w:t>
            </w:r>
          </w:p>
        </w:tc>
        <w:tc>
          <w:tcPr>
            <w:tcW w:w="0" w:type="auto"/>
            <w:tcBorders>
              <w:top w:val="single" w:sz="4" w:space="0" w:color="auto"/>
              <w:left w:val="single" w:sz="4" w:space="0" w:color="auto"/>
              <w:bottom w:val="single" w:sz="4" w:space="0" w:color="auto"/>
              <w:right w:val="single" w:sz="4" w:space="0" w:color="auto"/>
            </w:tcBorders>
            <w:hideMark/>
          </w:tcPr>
          <w:p w14:paraId="71CB61A4" w14:textId="77777777" w:rsidR="00B33979" w:rsidRDefault="00B33979">
            <w:pPr>
              <w:pStyle w:val="TAL"/>
              <w:rPr>
                <w:sz w:val="16"/>
              </w:rPr>
            </w:pPr>
            <w:r>
              <w:rPr>
                <w:sz w:val="16"/>
              </w:rPr>
              <w:t>Missing PDU Session Type in URSP rule enforcement information</w:t>
            </w:r>
          </w:p>
        </w:tc>
        <w:tc>
          <w:tcPr>
            <w:tcW w:w="0" w:type="auto"/>
            <w:tcBorders>
              <w:top w:val="single" w:sz="4" w:space="0" w:color="auto"/>
              <w:left w:val="single" w:sz="4" w:space="0" w:color="auto"/>
              <w:bottom w:val="single" w:sz="4" w:space="0" w:color="auto"/>
              <w:right w:val="single" w:sz="4" w:space="0" w:color="auto"/>
            </w:tcBorders>
            <w:hideMark/>
          </w:tcPr>
          <w:p w14:paraId="226DD7C0"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6AFAAE4C"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DFD99BD" w14:textId="77777777" w:rsidR="00B33979" w:rsidRDefault="00B33979">
            <w:pPr>
              <w:pStyle w:val="TAL"/>
              <w:rPr>
                <w:sz w:val="16"/>
              </w:rPr>
            </w:pPr>
            <w:r>
              <w:rPr>
                <w:sz w:val="16"/>
              </w:rPr>
              <w:t>1228</w:t>
            </w:r>
          </w:p>
        </w:tc>
        <w:tc>
          <w:tcPr>
            <w:tcW w:w="0" w:type="auto"/>
            <w:tcBorders>
              <w:top w:val="single" w:sz="4" w:space="0" w:color="auto"/>
              <w:left w:val="single" w:sz="4" w:space="0" w:color="auto"/>
              <w:bottom w:val="single" w:sz="4" w:space="0" w:color="auto"/>
              <w:right w:val="single" w:sz="4" w:space="0" w:color="auto"/>
            </w:tcBorders>
          </w:tcPr>
          <w:p w14:paraId="74FFB28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70370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FC406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3F1A4A"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2AE05A2E" w14:textId="77777777" w:rsidR="00B33979" w:rsidRDefault="00B33979">
            <w:pPr>
              <w:pStyle w:val="TAL"/>
              <w:rPr>
                <w:sz w:val="16"/>
              </w:rPr>
            </w:pPr>
            <w:r>
              <w:rPr>
                <w:sz w:val="16"/>
              </w:rPr>
              <w:t>revised</w:t>
            </w:r>
          </w:p>
        </w:tc>
      </w:tr>
      <w:tr w:rsidR="00B33979" w14:paraId="4E63244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2907D97" w14:textId="77777777" w:rsidR="00B33979" w:rsidRDefault="00B33979">
            <w:pPr>
              <w:pStyle w:val="TAL"/>
              <w:rPr>
                <w:sz w:val="16"/>
              </w:rPr>
            </w:pPr>
            <w:r>
              <w:rPr>
                <w:sz w:val="16"/>
              </w:rPr>
              <w:t>C3-242387</w:t>
            </w:r>
          </w:p>
        </w:tc>
        <w:tc>
          <w:tcPr>
            <w:tcW w:w="0" w:type="auto"/>
            <w:tcBorders>
              <w:top w:val="single" w:sz="4" w:space="0" w:color="auto"/>
              <w:left w:val="single" w:sz="4" w:space="0" w:color="auto"/>
              <w:bottom w:val="single" w:sz="4" w:space="0" w:color="auto"/>
              <w:right w:val="single" w:sz="4" w:space="0" w:color="auto"/>
            </w:tcBorders>
            <w:hideMark/>
          </w:tcPr>
          <w:p w14:paraId="0C2EFA2D" w14:textId="77777777" w:rsidR="00B33979" w:rsidRDefault="00B33979">
            <w:pPr>
              <w:pStyle w:val="TAL"/>
              <w:rPr>
                <w:sz w:val="16"/>
              </w:rPr>
            </w:pPr>
            <w:r>
              <w:rPr>
                <w:sz w:val="16"/>
              </w:rPr>
              <w:t>URSP rule enforcement corrections</w:t>
            </w:r>
          </w:p>
        </w:tc>
        <w:tc>
          <w:tcPr>
            <w:tcW w:w="0" w:type="auto"/>
            <w:tcBorders>
              <w:top w:val="single" w:sz="4" w:space="0" w:color="auto"/>
              <w:left w:val="single" w:sz="4" w:space="0" w:color="auto"/>
              <w:bottom w:val="single" w:sz="4" w:space="0" w:color="auto"/>
              <w:right w:val="single" w:sz="4" w:space="0" w:color="auto"/>
            </w:tcBorders>
            <w:hideMark/>
          </w:tcPr>
          <w:p w14:paraId="01404E8B"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1B11D4D5"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61EBAE9" w14:textId="77777777" w:rsidR="00B33979" w:rsidRDefault="00B33979">
            <w:pPr>
              <w:pStyle w:val="TAL"/>
              <w:rPr>
                <w:sz w:val="16"/>
              </w:rPr>
            </w:pPr>
            <w:r>
              <w:rPr>
                <w:sz w:val="16"/>
              </w:rPr>
              <w:t>1229</w:t>
            </w:r>
          </w:p>
        </w:tc>
        <w:tc>
          <w:tcPr>
            <w:tcW w:w="0" w:type="auto"/>
            <w:tcBorders>
              <w:top w:val="single" w:sz="4" w:space="0" w:color="auto"/>
              <w:left w:val="single" w:sz="4" w:space="0" w:color="auto"/>
              <w:bottom w:val="single" w:sz="4" w:space="0" w:color="auto"/>
              <w:right w:val="single" w:sz="4" w:space="0" w:color="auto"/>
            </w:tcBorders>
          </w:tcPr>
          <w:p w14:paraId="33F53F3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871CD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6B912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AD8519"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64D805CB" w14:textId="77777777" w:rsidR="00B33979" w:rsidRDefault="00B33979">
            <w:pPr>
              <w:pStyle w:val="TAL"/>
              <w:rPr>
                <w:sz w:val="16"/>
              </w:rPr>
            </w:pPr>
            <w:r>
              <w:rPr>
                <w:sz w:val="16"/>
              </w:rPr>
              <w:t>agreed</w:t>
            </w:r>
          </w:p>
        </w:tc>
      </w:tr>
      <w:tr w:rsidR="00B33979" w14:paraId="57BFBA1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C74527F" w14:textId="77777777" w:rsidR="00B33979" w:rsidRDefault="00B33979">
            <w:pPr>
              <w:pStyle w:val="TAL"/>
              <w:rPr>
                <w:sz w:val="16"/>
              </w:rPr>
            </w:pPr>
            <w:r>
              <w:rPr>
                <w:sz w:val="16"/>
              </w:rPr>
              <w:t>C3-242388</w:t>
            </w:r>
          </w:p>
        </w:tc>
        <w:tc>
          <w:tcPr>
            <w:tcW w:w="0" w:type="auto"/>
            <w:tcBorders>
              <w:top w:val="single" w:sz="4" w:space="0" w:color="auto"/>
              <w:left w:val="single" w:sz="4" w:space="0" w:color="auto"/>
              <w:bottom w:val="single" w:sz="4" w:space="0" w:color="auto"/>
              <w:right w:val="single" w:sz="4" w:space="0" w:color="auto"/>
            </w:tcBorders>
            <w:hideMark/>
          </w:tcPr>
          <w:p w14:paraId="258DB8A4" w14:textId="77777777" w:rsidR="00B33979" w:rsidRDefault="00B33979">
            <w:pPr>
              <w:pStyle w:val="TAL"/>
              <w:rPr>
                <w:sz w:val="16"/>
              </w:rPr>
            </w:pPr>
            <w:r>
              <w:rPr>
                <w:sz w:val="16"/>
              </w:rPr>
              <w:t>Error handling in SS_VALServiceAreaConfiguration API</w:t>
            </w:r>
          </w:p>
        </w:tc>
        <w:tc>
          <w:tcPr>
            <w:tcW w:w="0" w:type="auto"/>
            <w:tcBorders>
              <w:top w:val="single" w:sz="4" w:space="0" w:color="auto"/>
              <w:left w:val="single" w:sz="4" w:space="0" w:color="auto"/>
              <w:bottom w:val="single" w:sz="4" w:space="0" w:color="auto"/>
              <w:right w:val="single" w:sz="4" w:space="0" w:color="auto"/>
            </w:tcBorders>
            <w:hideMark/>
          </w:tcPr>
          <w:p w14:paraId="48F131A3" w14:textId="77777777" w:rsidR="00B33979" w:rsidRDefault="00B3397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80A0DAF"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4BBD9C0" w14:textId="77777777" w:rsidR="00B33979" w:rsidRDefault="00B33979">
            <w:pPr>
              <w:pStyle w:val="TAL"/>
              <w:rPr>
                <w:sz w:val="16"/>
              </w:rPr>
            </w:pPr>
            <w:r>
              <w:rPr>
                <w:sz w:val="16"/>
              </w:rPr>
              <w:t>283</w:t>
            </w:r>
          </w:p>
        </w:tc>
        <w:tc>
          <w:tcPr>
            <w:tcW w:w="0" w:type="auto"/>
            <w:tcBorders>
              <w:top w:val="single" w:sz="4" w:space="0" w:color="auto"/>
              <w:left w:val="single" w:sz="4" w:space="0" w:color="auto"/>
              <w:bottom w:val="single" w:sz="4" w:space="0" w:color="auto"/>
              <w:right w:val="single" w:sz="4" w:space="0" w:color="auto"/>
            </w:tcBorders>
          </w:tcPr>
          <w:p w14:paraId="159D792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3DEEA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F8CDC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FA96EB" w14:textId="77777777" w:rsidR="00B33979" w:rsidRDefault="00B33979">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3A7C907C" w14:textId="77777777" w:rsidR="00B33979" w:rsidRDefault="00B33979">
            <w:pPr>
              <w:pStyle w:val="TAL"/>
              <w:rPr>
                <w:sz w:val="16"/>
              </w:rPr>
            </w:pPr>
            <w:r>
              <w:rPr>
                <w:sz w:val="16"/>
              </w:rPr>
              <w:t>postponed</w:t>
            </w:r>
          </w:p>
        </w:tc>
      </w:tr>
      <w:tr w:rsidR="00B33979" w14:paraId="72F0359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152E469" w14:textId="77777777" w:rsidR="00B33979" w:rsidRDefault="00B33979">
            <w:pPr>
              <w:pStyle w:val="TAL"/>
              <w:rPr>
                <w:sz w:val="16"/>
              </w:rPr>
            </w:pPr>
            <w:r>
              <w:rPr>
                <w:sz w:val="16"/>
              </w:rPr>
              <w:t>C3-242389</w:t>
            </w:r>
          </w:p>
        </w:tc>
        <w:tc>
          <w:tcPr>
            <w:tcW w:w="0" w:type="auto"/>
            <w:tcBorders>
              <w:top w:val="single" w:sz="4" w:space="0" w:color="auto"/>
              <w:left w:val="single" w:sz="4" w:space="0" w:color="auto"/>
              <w:bottom w:val="single" w:sz="4" w:space="0" w:color="auto"/>
              <w:right w:val="single" w:sz="4" w:space="0" w:color="auto"/>
            </w:tcBorders>
            <w:hideMark/>
          </w:tcPr>
          <w:p w14:paraId="14118B1B" w14:textId="77777777" w:rsidR="00B33979" w:rsidRDefault="00B33979">
            <w:pPr>
              <w:pStyle w:val="TAL"/>
              <w:rPr>
                <w:sz w:val="16"/>
              </w:rPr>
            </w:pPr>
            <w:r>
              <w:rPr>
                <w:sz w:val="16"/>
              </w:rPr>
              <w:t>Correction in Eees_UELocation API</w:t>
            </w:r>
          </w:p>
        </w:tc>
        <w:tc>
          <w:tcPr>
            <w:tcW w:w="0" w:type="auto"/>
            <w:tcBorders>
              <w:top w:val="single" w:sz="4" w:space="0" w:color="auto"/>
              <w:left w:val="single" w:sz="4" w:space="0" w:color="auto"/>
              <w:bottom w:val="single" w:sz="4" w:space="0" w:color="auto"/>
              <w:right w:val="single" w:sz="4" w:space="0" w:color="auto"/>
            </w:tcBorders>
            <w:hideMark/>
          </w:tcPr>
          <w:p w14:paraId="00124123"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598347"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00E110A" w14:textId="77777777" w:rsidR="00B33979" w:rsidRDefault="00B33979">
            <w:pPr>
              <w:pStyle w:val="TAL"/>
              <w:rPr>
                <w:sz w:val="16"/>
              </w:rPr>
            </w:pPr>
            <w:r>
              <w:rPr>
                <w:sz w:val="16"/>
              </w:rPr>
              <w:t>175</w:t>
            </w:r>
          </w:p>
        </w:tc>
        <w:tc>
          <w:tcPr>
            <w:tcW w:w="0" w:type="auto"/>
            <w:tcBorders>
              <w:top w:val="single" w:sz="4" w:space="0" w:color="auto"/>
              <w:left w:val="single" w:sz="4" w:space="0" w:color="auto"/>
              <w:bottom w:val="single" w:sz="4" w:space="0" w:color="auto"/>
              <w:right w:val="single" w:sz="4" w:space="0" w:color="auto"/>
            </w:tcBorders>
          </w:tcPr>
          <w:p w14:paraId="56B0705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D3A7C8"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D8712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78F826" w14:textId="77777777" w:rsidR="00B33979" w:rsidRDefault="00B33979">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2CD498A1" w14:textId="77777777" w:rsidR="00B33979" w:rsidRDefault="00B33979">
            <w:pPr>
              <w:pStyle w:val="TAL"/>
              <w:rPr>
                <w:sz w:val="16"/>
              </w:rPr>
            </w:pPr>
            <w:r>
              <w:rPr>
                <w:sz w:val="16"/>
              </w:rPr>
              <w:t>revised</w:t>
            </w:r>
          </w:p>
        </w:tc>
      </w:tr>
      <w:tr w:rsidR="00B33979" w14:paraId="0F44124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4460C80" w14:textId="77777777" w:rsidR="00B33979" w:rsidRDefault="00B33979">
            <w:pPr>
              <w:pStyle w:val="TAL"/>
              <w:rPr>
                <w:sz w:val="16"/>
              </w:rPr>
            </w:pPr>
            <w:r>
              <w:rPr>
                <w:sz w:val="16"/>
              </w:rPr>
              <w:t>C3-242390</w:t>
            </w:r>
          </w:p>
        </w:tc>
        <w:tc>
          <w:tcPr>
            <w:tcW w:w="0" w:type="auto"/>
            <w:tcBorders>
              <w:top w:val="single" w:sz="4" w:space="0" w:color="auto"/>
              <w:left w:val="single" w:sz="4" w:space="0" w:color="auto"/>
              <w:bottom w:val="single" w:sz="4" w:space="0" w:color="auto"/>
              <w:right w:val="single" w:sz="4" w:space="0" w:color="auto"/>
            </w:tcBorders>
            <w:hideMark/>
          </w:tcPr>
          <w:p w14:paraId="0E5A482B" w14:textId="77777777" w:rsidR="00B33979" w:rsidRDefault="00B33979">
            <w:pPr>
              <w:pStyle w:val="TAL"/>
              <w:rPr>
                <w:sz w:val="16"/>
              </w:rPr>
            </w:pPr>
            <w:r>
              <w:rPr>
                <w:sz w:val="16"/>
              </w:rPr>
              <w:t>Correction in Eees_UELocation API</w:t>
            </w:r>
          </w:p>
        </w:tc>
        <w:tc>
          <w:tcPr>
            <w:tcW w:w="0" w:type="auto"/>
            <w:tcBorders>
              <w:top w:val="single" w:sz="4" w:space="0" w:color="auto"/>
              <w:left w:val="single" w:sz="4" w:space="0" w:color="auto"/>
              <w:bottom w:val="single" w:sz="4" w:space="0" w:color="auto"/>
              <w:right w:val="single" w:sz="4" w:space="0" w:color="auto"/>
            </w:tcBorders>
            <w:hideMark/>
          </w:tcPr>
          <w:p w14:paraId="388F5FE8"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5F094A"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BF45D10" w14:textId="77777777" w:rsidR="00B33979" w:rsidRDefault="00B33979">
            <w:pPr>
              <w:pStyle w:val="TAL"/>
              <w:rPr>
                <w:sz w:val="16"/>
              </w:rPr>
            </w:pPr>
            <w:r>
              <w:rPr>
                <w:sz w:val="16"/>
              </w:rPr>
              <w:t>510</w:t>
            </w:r>
          </w:p>
        </w:tc>
        <w:tc>
          <w:tcPr>
            <w:tcW w:w="0" w:type="auto"/>
            <w:tcBorders>
              <w:top w:val="single" w:sz="4" w:space="0" w:color="auto"/>
              <w:left w:val="single" w:sz="4" w:space="0" w:color="auto"/>
              <w:bottom w:val="single" w:sz="4" w:space="0" w:color="auto"/>
              <w:right w:val="single" w:sz="4" w:space="0" w:color="auto"/>
            </w:tcBorders>
          </w:tcPr>
          <w:p w14:paraId="58A2E7F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AA78B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E64AAB"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7CB4688" w14:textId="77777777" w:rsidR="00B33979" w:rsidRDefault="00B33979">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5C5DA306" w14:textId="77777777" w:rsidR="00B33979" w:rsidRDefault="00B33979">
            <w:pPr>
              <w:pStyle w:val="TAL"/>
              <w:rPr>
                <w:sz w:val="16"/>
              </w:rPr>
            </w:pPr>
            <w:r>
              <w:rPr>
                <w:sz w:val="16"/>
              </w:rPr>
              <w:t>withdrawn</w:t>
            </w:r>
          </w:p>
        </w:tc>
      </w:tr>
      <w:tr w:rsidR="00B33979" w14:paraId="4AB7434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17E9D6A" w14:textId="77777777" w:rsidR="00B33979" w:rsidRDefault="00B33979">
            <w:pPr>
              <w:pStyle w:val="TAL"/>
              <w:rPr>
                <w:sz w:val="16"/>
              </w:rPr>
            </w:pPr>
            <w:r>
              <w:rPr>
                <w:sz w:val="16"/>
              </w:rPr>
              <w:t>C3-242391</w:t>
            </w:r>
          </w:p>
        </w:tc>
        <w:tc>
          <w:tcPr>
            <w:tcW w:w="0" w:type="auto"/>
            <w:tcBorders>
              <w:top w:val="single" w:sz="4" w:space="0" w:color="auto"/>
              <w:left w:val="single" w:sz="4" w:space="0" w:color="auto"/>
              <w:bottom w:val="single" w:sz="4" w:space="0" w:color="auto"/>
              <w:right w:val="single" w:sz="4" w:space="0" w:color="auto"/>
            </w:tcBorders>
            <w:hideMark/>
          </w:tcPr>
          <w:p w14:paraId="3169C101" w14:textId="77777777" w:rsidR="00B33979" w:rsidRDefault="00B33979">
            <w:pPr>
              <w:pStyle w:val="TAL"/>
              <w:rPr>
                <w:sz w:val="16"/>
              </w:rPr>
            </w:pPr>
            <w:r>
              <w:rPr>
                <w:sz w:val="16"/>
              </w:rPr>
              <w:t>Corrections to user consent for data collection using DCCF</w:t>
            </w:r>
          </w:p>
        </w:tc>
        <w:tc>
          <w:tcPr>
            <w:tcW w:w="0" w:type="auto"/>
            <w:tcBorders>
              <w:top w:val="single" w:sz="4" w:space="0" w:color="auto"/>
              <w:left w:val="single" w:sz="4" w:space="0" w:color="auto"/>
              <w:bottom w:val="single" w:sz="4" w:space="0" w:color="auto"/>
              <w:right w:val="single" w:sz="4" w:space="0" w:color="auto"/>
            </w:tcBorders>
            <w:hideMark/>
          </w:tcPr>
          <w:p w14:paraId="411E0081"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063718"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047C7295" w14:textId="77777777" w:rsidR="00B33979" w:rsidRDefault="00B33979">
            <w:pPr>
              <w:pStyle w:val="TAL"/>
              <w:rPr>
                <w:sz w:val="16"/>
              </w:rPr>
            </w:pPr>
            <w:r>
              <w:rPr>
                <w:sz w:val="16"/>
              </w:rPr>
              <w:t>95</w:t>
            </w:r>
          </w:p>
        </w:tc>
        <w:tc>
          <w:tcPr>
            <w:tcW w:w="0" w:type="auto"/>
            <w:tcBorders>
              <w:top w:val="single" w:sz="4" w:space="0" w:color="auto"/>
              <w:left w:val="single" w:sz="4" w:space="0" w:color="auto"/>
              <w:bottom w:val="single" w:sz="4" w:space="0" w:color="auto"/>
              <w:right w:val="single" w:sz="4" w:space="0" w:color="auto"/>
            </w:tcBorders>
          </w:tcPr>
          <w:p w14:paraId="35446FF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87DBD4"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0914F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76A72A" w14:textId="77777777" w:rsidR="00B33979" w:rsidRDefault="00B3397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DF7E920" w14:textId="77777777" w:rsidR="00B33979" w:rsidRDefault="00B33979">
            <w:pPr>
              <w:pStyle w:val="TAL"/>
              <w:rPr>
                <w:sz w:val="16"/>
              </w:rPr>
            </w:pPr>
            <w:r>
              <w:rPr>
                <w:sz w:val="16"/>
              </w:rPr>
              <w:t>revised</w:t>
            </w:r>
          </w:p>
        </w:tc>
      </w:tr>
      <w:tr w:rsidR="00B33979" w14:paraId="67DC62E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39C9551" w14:textId="77777777" w:rsidR="00B33979" w:rsidRDefault="00B33979">
            <w:pPr>
              <w:pStyle w:val="TAL"/>
              <w:rPr>
                <w:sz w:val="16"/>
              </w:rPr>
            </w:pPr>
            <w:r>
              <w:rPr>
                <w:sz w:val="16"/>
              </w:rPr>
              <w:t>C3-242392</w:t>
            </w:r>
          </w:p>
        </w:tc>
        <w:tc>
          <w:tcPr>
            <w:tcW w:w="0" w:type="auto"/>
            <w:tcBorders>
              <w:top w:val="single" w:sz="4" w:space="0" w:color="auto"/>
              <w:left w:val="single" w:sz="4" w:space="0" w:color="auto"/>
              <w:bottom w:val="single" w:sz="4" w:space="0" w:color="auto"/>
              <w:right w:val="single" w:sz="4" w:space="0" w:color="auto"/>
            </w:tcBorders>
            <w:hideMark/>
          </w:tcPr>
          <w:p w14:paraId="591929CD" w14:textId="77777777" w:rsidR="00B33979" w:rsidRDefault="00B33979">
            <w:pPr>
              <w:pStyle w:val="TAL"/>
              <w:rPr>
                <w:sz w:val="16"/>
              </w:rPr>
            </w:pPr>
            <w:r>
              <w:rPr>
                <w:sz w:val="16"/>
              </w:rPr>
              <w:t>Corrections to user consent for data collection using DCCF</w:t>
            </w:r>
          </w:p>
        </w:tc>
        <w:tc>
          <w:tcPr>
            <w:tcW w:w="0" w:type="auto"/>
            <w:tcBorders>
              <w:top w:val="single" w:sz="4" w:space="0" w:color="auto"/>
              <w:left w:val="single" w:sz="4" w:space="0" w:color="auto"/>
              <w:bottom w:val="single" w:sz="4" w:space="0" w:color="auto"/>
              <w:right w:val="single" w:sz="4" w:space="0" w:color="auto"/>
            </w:tcBorders>
            <w:hideMark/>
          </w:tcPr>
          <w:p w14:paraId="35659489"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00174D"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3F8A9C0C" w14:textId="77777777" w:rsidR="00B33979" w:rsidRDefault="00B33979">
            <w:pPr>
              <w:pStyle w:val="TAL"/>
              <w:rPr>
                <w:sz w:val="16"/>
              </w:rPr>
            </w:pPr>
            <w:r>
              <w:rPr>
                <w:sz w:val="16"/>
              </w:rPr>
              <w:t>96</w:t>
            </w:r>
          </w:p>
        </w:tc>
        <w:tc>
          <w:tcPr>
            <w:tcW w:w="0" w:type="auto"/>
            <w:tcBorders>
              <w:top w:val="single" w:sz="4" w:space="0" w:color="auto"/>
              <w:left w:val="single" w:sz="4" w:space="0" w:color="auto"/>
              <w:bottom w:val="single" w:sz="4" w:space="0" w:color="auto"/>
              <w:right w:val="single" w:sz="4" w:space="0" w:color="auto"/>
            </w:tcBorders>
          </w:tcPr>
          <w:p w14:paraId="43913F3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3400E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141795"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1D96B4D" w14:textId="77777777" w:rsidR="00B33979" w:rsidRDefault="00B3397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CF616FA" w14:textId="77777777" w:rsidR="00B33979" w:rsidRDefault="00B33979">
            <w:pPr>
              <w:pStyle w:val="TAL"/>
              <w:rPr>
                <w:sz w:val="16"/>
              </w:rPr>
            </w:pPr>
            <w:r>
              <w:rPr>
                <w:sz w:val="16"/>
              </w:rPr>
              <w:t>revised</w:t>
            </w:r>
          </w:p>
        </w:tc>
      </w:tr>
      <w:tr w:rsidR="00B33979" w14:paraId="7EB5DA5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CCA9827" w14:textId="77777777" w:rsidR="00B33979" w:rsidRDefault="00B33979">
            <w:pPr>
              <w:pStyle w:val="TAL"/>
              <w:rPr>
                <w:sz w:val="16"/>
              </w:rPr>
            </w:pPr>
            <w:r>
              <w:rPr>
                <w:sz w:val="16"/>
              </w:rPr>
              <w:t>C3-242393</w:t>
            </w:r>
          </w:p>
        </w:tc>
        <w:tc>
          <w:tcPr>
            <w:tcW w:w="0" w:type="auto"/>
            <w:tcBorders>
              <w:top w:val="single" w:sz="4" w:space="0" w:color="auto"/>
              <w:left w:val="single" w:sz="4" w:space="0" w:color="auto"/>
              <w:bottom w:val="single" w:sz="4" w:space="0" w:color="auto"/>
              <w:right w:val="single" w:sz="4" w:space="0" w:color="auto"/>
            </w:tcBorders>
            <w:hideMark/>
          </w:tcPr>
          <w:p w14:paraId="533BC30B" w14:textId="77777777" w:rsidR="00B33979" w:rsidRDefault="00B33979">
            <w:pPr>
              <w:pStyle w:val="TAL"/>
              <w:rPr>
                <w:sz w:val="16"/>
              </w:rPr>
            </w:pPr>
            <w:r>
              <w:rPr>
                <w:sz w:val="16"/>
              </w:rPr>
              <w:t>Updates to loss of connectivity in MonitoringEvent API</w:t>
            </w:r>
          </w:p>
        </w:tc>
        <w:tc>
          <w:tcPr>
            <w:tcW w:w="0" w:type="auto"/>
            <w:tcBorders>
              <w:top w:val="single" w:sz="4" w:space="0" w:color="auto"/>
              <w:left w:val="single" w:sz="4" w:space="0" w:color="auto"/>
              <w:bottom w:val="single" w:sz="4" w:space="0" w:color="auto"/>
              <w:right w:val="single" w:sz="4" w:space="0" w:color="auto"/>
            </w:tcBorders>
            <w:hideMark/>
          </w:tcPr>
          <w:p w14:paraId="36B663A6"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19AB4D"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9CD7434" w14:textId="77777777" w:rsidR="00B33979" w:rsidRDefault="00B33979">
            <w:pPr>
              <w:pStyle w:val="TAL"/>
              <w:rPr>
                <w:sz w:val="16"/>
              </w:rPr>
            </w:pPr>
            <w:r>
              <w:rPr>
                <w:sz w:val="16"/>
              </w:rPr>
              <w:t>803</w:t>
            </w:r>
          </w:p>
        </w:tc>
        <w:tc>
          <w:tcPr>
            <w:tcW w:w="0" w:type="auto"/>
            <w:tcBorders>
              <w:top w:val="single" w:sz="4" w:space="0" w:color="auto"/>
              <w:left w:val="single" w:sz="4" w:space="0" w:color="auto"/>
              <w:bottom w:val="single" w:sz="4" w:space="0" w:color="auto"/>
              <w:right w:val="single" w:sz="4" w:space="0" w:color="auto"/>
            </w:tcBorders>
            <w:hideMark/>
          </w:tcPr>
          <w:p w14:paraId="29EFB07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51298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B2322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39BDA3"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02CB8AE" w14:textId="77777777" w:rsidR="00B33979" w:rsidRDefault="00B33979">
            <w:pPr>
              <w:pStyle w:val="TAL"/>
              <w:rPr>
                <w:sz w:val="16"/>
              </w:rPr>
            </w:pPr>
            <w:r>
              <w:rPr>
                <w:sz w:val="16"/>
              </w:rPr>
              <w:t>postponed</w:t>
            </w:r>
          </w:p>
        </w:tc>
      </w:tr>
      <w:tr w:rsidR="00B33979" w14:paraId="6E0A90F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185B0BE" w14:textId="77777777" w:rsidR="00B33979" w:rsidRDefault="00B33979">
            <w:pPr>
              <w:pStyle w:val="TAL"/>
              <w:rPr>
                <w:sz w:val="16"/>
              </w:rPr>
            </w:pPr>
            <w:r>
              <w:rPr>
                <w:sz w:val="16"/>
              </w:rPr>
              <w:t>C3-242394</w:t>
            </w:r>
          </w:p>
        </w:tc>
        <w:tc>
          <w:tcPr>
            <w:tcW w:w="0" w:type="auto"/>
            <w:tcBorders>
              <w:top w:val="single" w:sz="4" w:space="0" w:color="auto"/>
              <w:left w:val="single" w:sz="4" w:space="0" w:color="auto"/>
              <w:bottom w:val="single" w:sz="4" w:space="0" w:color="auto"/>
              <w:right w:val="single" w:sz="4" w:space="0" w:color="auto"/>
            </w:tcBorders>
            <w:hideMark/>
          </w:tcPr>
          <w:p w14:paraId="20DA35FA" w14:textId="77777777" w:rsidR="00B33979" w:rsidRDefault="00B33979">
            <w:pPr>
              <w:pStyle w:val="TAL"/>
              <w:rPr>
                <w:sz w:val="16"/>
              </w:rPr>
            </w:pPr>
            <w:r>
              <w:rPr>
                <w:sz w:val="16"/>
              </w:rPr>
              <w:t>Correction in ServiceParameter API</w:t>
            </w:r>
          </w:p>
        </w:tc>
        <w:tc>
          <w:tcPr>
            <w:tcW w:w="0" w:type="auto"/>
            <w:tcBorders>
              <w:top w:val="single" w:sz="4" w:space="0" w:color="auto"/>
              <w:left w:val="single" w:sz="4" w:space="0" w:color="auto"/>
              <w:bottom w:val="single" w:sz="4" w:space="0" w:color="auto"/>
              <w:right w:val="single" w:sz="4" w:space="0" w:color="auto"/>
            </w:tcBorders>
            <w:hideMark/>
          </w:tcPr>
          <w:p w14:paraId="6E558033"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241033"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F8E4F1E" w14:textId="77777777" w:rsidR="00B33979" w:rsidRDefault="00B33979">
            <w:pPr>
              <w:pStyle w:val="TAL"/>
              <w:rPr>
                <w:sz w:val="16"/>
              </w:rPr>
            </w:pPr>
            <w:r>
              <w:rPr>
                <w:sz w:val="16"/>
              </w:rPr>
              <w:t>1266</w:t>
            </w:r>
          </w:p>
        </w:tc>
        <w:tc>
          <w:tcPr>
            <w:tcW w:w="0" w:type="auto"/>
            <w:tcBorders>
              <w:top w:val="single" w:sz="4" w:space="0" w:color="auto"/>
              <w:left w:val="single" w:sz="4" w:space="0" w:color="auto"/>
              <w:bottom w:val="single" w:sz="4" w:space="0" w:color="auto"/>
              <w:right w:val="single" w:sz="4" w:space="0" w:color="auto"/>
            </w:tcBorders>
          </w:tcPr>
          <w:p w14:paraId="517DFC8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4D9D9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A3557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128521"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2B8A2718" w14:textId="77777777" w:rsidR="00B33979" w:rsidRDefault="00B33979">
            <w:pPr>
              <w:pStyle w:val="TAL"/>
              <w:rPr>
                <w:sz w:val="16"/>
              </w:rPr>
            </w:pPr>
            <w:r>
              <w:rPr>
                <w:sz w:val="16"/>
              </w:rPr>
              <w:t>agreed</w:t>
            </w:r>
          </w:p>
        </w:tc>
      </w:tr>
      <w:tr w:rsidR="00B33979" w14:paraId="6B3B590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6685E5A" w14:textId="77777777" w:rsidR="00B33979" w:rsidRDefault="00B33979">
            <w:pPr>
              <w:pStyle w:val="TAL"/>
              <w:rPr>
                <w:sz w:val="16"/>
              </w:rPr>
            </w:pPr>
            <w:r>
              <w:rPr>
                <w:sz w:val="16"/>
              </w:rPr>
              <w:t>C3-242395</w:t>
            </w:r>
          </w:p>
        </w:tc>
        <w:tc>
          <w:tcPr>
            <w:tcW w:w="0" w:type="auto"/>
            <w:tcBorders>
              <w:top w:val="single" w:sz="4" w:space="0" w:color="auto"/>
              <w:left w:val="single" w:sz="4" w:space="0" w:color="auto"/>
              <w:bottom w:val="single" w:sz="4" w:space="0" w:color="auto"/>
              <w:right w:val="single" w:sz="4" w:space="0" w:color="auto"/>
            </w:tcBorders>
            <w:hideMark/>
          </w:tcPr>
          <w:p w14:paraId="0CF857AC" w14:textId="77777777" w:rsidR="00B33979" w:rsidRDefault="00B33979">
            <w:pPr>
              <w:pStyle w:val="TAL"/>
              <w:rPr>
                <w:sz w:val="16"/>
              </w:rPr>
            </w:pPr>
            <w:r>
              <w:rPr>
                <w:sz w:val="16"/>
              </w:rPr>
              <w:t>Corrections to Websocket Notification in MBS related APIs</w:t>
            </w:r>
          </w:p>
        </w:tc>
        <w:tc>
          <w:tcPr>
            <w:tcW w:w="0" w:type="auto"/>
            <w:tcBorders>
              <w:top w:val="single" w:sz="4" w:space="0" w:color="auto"/>
              <w:left w:val="single" w:sz="4" w:space="0" w:color="auto"/>
              <w:bottom w:val="single" w:sz="4" w:space="0" w:color="auto"/>
              <w:right w:val="single" w:sz="4" w:space="0" w:color="auto"/>
            </w:tcBorders>
            <w:hideMark/>
          </w:tcPr>
          <w:p w14:paraId="2E482512"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C2F73C"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2938E83" w14:textId="77777777" w:rsidR="00B33979" w:rsidRDefault="00B33979">
            <w:pPr>
              <w:pStyle w:val="TAL"/>
              <w:rPr>
                <w:sz w:val="16"/>
              </w:rPr>
            </w:pPr>
            <w:r>
              <w:rPr>
                <w:sz w:val="16"/>
              </w:rPr>
              <w:t>1267</w:t>
            </w:r>
          </w:p>
        </w:tc>
        <w:tc>
          <w:tcPr>
            <w:tcW w:w="0" w:type="auto"/>
            <w:tcBorders>
              <w:top w:val="single" w:sz="4" w:space="0" w:color="auto"/>
              <w:left w:val="single" w:sz="4" w:space="0" w:color="auto"/>
              <w:bottom w:val="single" w:sz="4" w:space="0" w:color="auto"/>
              <w:right w:val="single" w:sz="4" w:space="0" w:color="auto"/>
            </w:tcBorders>
          </w:tcPr>
          <w:p w14:paraId="21CF300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7145F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95158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66BF5D"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52C85A41" w14:textId="77777777" w:rsidR="00B33979" w:rsidRDefault="00B33979">
            <w:pPr>
              <w:pStyle w:val="TAL"/>
              <w:rPr>
                <w:sz w:val="16"/>
              </w:rPr>
            </w:pPr>
            <w:r>
              <w:rPr>
                <w:sz w:val="16"/>
              </w:rPr>
              <w:t>revised</w:t>
            </w:r>
          </w:p>
        </w:tc>
      </w:tr>
      <w:tr w:rsidR="00B33979" w14:paraId="4D6DD1E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ED39DE9" w14:textId="77777777" w:rsidR="00B33979" w:rsidRDefault="00B33979">
            <w:pPr>
              <w:pStyle w:val="TAL"/>
              <w:rPr>
                <w:sz w:val="16"/>
              </w:rPr>
            </w:pPr>
            <w:r>
              <w:rPr>
                <w:sz w:val="16"/>
              </w:rPr>
              <w:t>C3-242396</w:t>
            </w:r>
          </w:p>
        </w:tc>
        <w:tc>
          <w:tcPr>
            <w:tcW w:w="0" w:type="auto"/>
            <w:tcBorders>
              <w:top w:val="single" w:sz="4" w:space="0" w:color="auto"/>
              <w:left w:val="single" w:sz="4" w:space="0" w:color="auto"/>
              <w:bottom w:val="single" w:sz="4" w:space="0" w:color="auto"/>
              <w:right w:val="single" w:sz="4" w:space="0" w:color="auto"/>
            </w:tcBorders>
            <w:hideMark/>
          </w:tcPr>
          <w:p w14:paraId="775DE65B" w14:textId="77777777" w:rsidR="00B33979" w:rsidRDefault="00B33979">
            <w:pPr>
              <w:pStyle w:val="TAL"/>
              <w:rPr>
                <w:sz w:val="16"/>
              </w:rPr>
            </w:pPr>
            <w:r>
              <w:rPr>
                <w:sz w:val="16"/>
              </w:rPr>
              <w:t>Corrections to Websocket Notification in MSEventExposure API and DNAIMapping API</w:t>
            </w:r>
          </w:p>
        </w:tc>
        <w:tc>
          <w:tcPr>
            <w:tcW w:w="0" w:type="auto"/>
            <w:tcBorders>
              <w:top w:val="single" w:sz="4" w:space="0" w:color="auto"/>
              <w:left w:val="single" w:sz="4" w:space="0" w:color="auto"/>
              <w:bottom w:val="single" w:sz="4" w:space="0" w:color="auto"/>
              <w:right w:val="single" w:sz="4" w:space="0" w:color="auto"/>
            </w:tcBorders>
            <w:hideMark/>
          </w:tcPr>
          <w:p w14:paraId="685B34C8"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04C316"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7BCE214" w14:textId="77777777" w:rsidR="00B33979" w:rsidRDefault="00B33979">
            <w:pPr>
              <w:pStyle w:val="TAL"/>
              <w:rPr>
                <w:sz w:val="16"/>
              </w:rPr>
            </w:pPr>
            <w:r>
              <w:rPr>
                <w:sz w:val="16"/>
              </w:rPr>
              <w:t>1268</w:t>
            </w:r>
          </w:p>
        </w:tc>
        <w:tc>
          <w:tcPr>
            <w:tcW w:w="0" w:type="auto"/>
            <w:tcBorders>
              <w:top w:val="single" w:sz="4" w:space="0" w:color="auto"/>
              <w:left w:val="single" w:sz="4" w:space="0" w:color="auto"/>
              <w:bottom w:val="single" w:sz="4" w:space="0" w:color="auto"/>
              <w:right w:val="single" w:sz="4" w:space="0" w:color="auto"/>
            </w:tcBorders>
          </w:tcPr>
          <w:p w14:paraId="543A173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99A62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87BB5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2C14DD" w14:textId="77777777" w:rsidR="00B33979" w:rsidRDefault="00B33979">
            <w:pPr>
              <w:pStyle w:val="TAL"/>
              <w:rPr>
                <w:sz w:val="16"/>
              </w:rPr>
            </w:pPr>
            <w:r>
              <w:rPr>
                <w:sz w:val="16"/>
              </w:rPr>
              <w:t>NBI18, EDGE_Ph2</w:t>
            </w:r>
          </w:p>
        </w:tc>
        <w:tc>
          <w:tcPr>
            <w:tcW w:w="0" w:type="auto"/>
            <w:tcBorders>
              <w:top w:val="single" w:sz="4" w:space="0" w:color="auto"/>
              <w:left w:val="single" w:sz="4" w:space="0" w:color="auto"/>
              <w:bottom w:val="single" w:sz="4" w:space="0" w:color="auto"/>
              <w:right w:val="single" w:sz="4" w:space="0" w:color="auto"/>
            </w:tcBorders>
            <w:hideMark/>
          </w:tcPr>
          <w:p w14:paraId="28292499" w14:textId="77777777" w:rsidR="00B33979" w:rsidRDefault="00B33979">
            <w:pPr>
              <w:pStyle w:val="TAL"/>
              <w:rPr>
                <w:sz w:val="16"/>
              </w:rPr>
            </w:pPr>
            <w:r>
              <w:rPr>
                <w:sz w:val="16"/>
              </w:rPr>
              <w:t>revised</w:t>
            </w:r>
          </w:p>
        </w:tc>
      </w:tr>
      <w:tr w:rsidR="00B33979" w14:paraId="046706F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91A8056" w14:textId="77777777" w:rsidR="00B33979" w:rsidRDefault="00B33979">
            <w:pPr>
              <w:pStyle w:val="TAL"/>
              <w:rPr>
                <w:sz w:val="16"/>
              </w:rPr>
            </w:pPr>
            <w:r>
              <w:rPr>
                <w:sz w:val="16"/>
              </w:rPr>
              <w:t>C3-242397</w:t>
            </w:r>
          </w:p>
        </w:tc>
        <w:tc>
          <w:tcPr>
            <w:tcW w:w="0" w:type="auto"/>
            <w:tcBorders>
              <w:top w:val="single" w:sz="4" w:space="0" w:color="auto"/>
              <w:left w:val="single" w:sz="4" w:space="0" w:color="auto"/>
              <w:bottom w:val="single" w:sz="4" w:space="0" w:color="auto"/>
              <w:right w:val="single" w:sz="4" w:space="0" w:color="auto"/>
            </w:tcBorders>
            <w:hideMark/>
          </w:tcPr>
          <w:p w14:paraId="58BA088E" w14:textId="77777777" w:rsidR="00B33979" w:rsidRDefault="00B33979">
            <w:pPr>
              <w:pStyle w:val="TAL"/>
              <w:rPr>
                <w:sz w:val="16"/>
              </w:rPr>
            </w:pPr>
            <w:r>
              <w:rPr>
                <w:sz w:val="16"/>
              </w:rPr>
              <w:t>Corrections to data collection</w:t>
            </w:r>
          </w:p>
        </w:tc>
        <w:tc>
          <w:tcPr>
            <w:tcW w:w="0" w:type="auto"/>
            <w:tcBorders>
              <w:top w:val="single" w:sz="4" w:space="0" w:color="auto"/>
              <w:left w:val="single" w:sz="4" w:space="0" w:color="auto"/>
              <w:bottom w:val="single" w:sz="4" w:space="0" w:color="auto"/>
              <w:right w:val="single" w:sz="4" w:space="0" w:color="auto"/>
            </w:tcBorders>
            <w:hideMark/>
          </w:tcPr>
          <w:p w14:paraId="73E71AF5"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020E03"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5DE036DF" w14:textId="77777777" w:rsidR="00B33979" w:rsidRDefault="00B33979">
            <w:pPr>
              <w:pStyle w:val="TAL"/>
              <w:rPr>
                <w:sz w:val="16"/>
              </w:rPr>
            </w:pPr>
            <w:r>
              <w:rPr>
                <w:sz w:val="16"/>
              </w:rPr>
              <w:t>97</w:t>
            </w:r>
          </w:p>
        </w:tc>
        <w:tc>
          <w:tcPr>
            <w:tcW w:w="0" w:type="auto"/>
            <w:tcBorders>
              <w:top w:val="single" w:sz="4" w:space="0" w:color="auto"/>
              <w:left w:val="single" w:sz="4" w:space="0" w:color="auto"/>
              <w:bottom w:val="single" w:sz="4" w:space="0" w:color="auto"/>
              <w:right w:val="single" w:sz="4" w:space="0" w:color="auto"/>
            </w:tcBorders>
          </w:tcPr>
          <w:p w14:paraId="7DA5E22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E2B80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BAE31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A707E7"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5DE7103E" w14:textId="77777777" w:rsidR="00B33979" w:rsidRDefault="00B33979">
            <w:pPr>
              <w:pStyle w:val="TAL"/>
              <w:rPr>
                <w:sz w:val="16"/>
              </w:rPr>
            </w:pPr>
            <w:r>
              <w:rPr>
                <w:sz w:val="16"/>
              </w:rPr>
              <w:t>agreed</w:t>
            </w:r>
          </w:p>
        </w:tc>
      </w:tr>
      <w:tr w:rsidR="00B33979" w14:paraId="4FC72E8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F824561" w14:textId="77777777" w:rsidR="00B33979" w:rsidRDefault="00B33979">
            <w:pPr>
              <w:pStyle w:val="TAL"/>
              <w:rPr>
                <w:sz w:val="16"/>
              </w:rPr>
            </w:pPr>
            <w:r>
              <w:rPr>
                <w:sz w:val="16"/>
              </w:rPr>
              <w:t>C3-242398</w:t>
            </w:r>
          </w:p>
        </w:tc>
        <w:tc>
          <w:tcPr>
            <w:tcW w:w="0" w:type="auto"/>
            <w:tcBorders>
              <w:top w:val="single" w:sz="4" w:space="0" w:color="auto"/>
              <w:left w:val="single" w:sz="4" w:space="0" w:color="auto"/>
              <w:bottom w:val="single" w:sz="4" w:space="0" w:color="auto"/>
              <w:right w:val="single" w:sz="4" w:space="0" w:color="auto"/>
            </w:tcBorders>
            <w:hideMark/>
          </w:tcPr>
          <w:p w14:paraId="43ACA7C7" w14:textId="77777777" w:rsidR="00B33979" w:rsidRDefault="00B33979">
            <w:pPr>
              <w:pStyle w:val="TAL"/>
              <w:rPr>
                <w:sz w:val="16"/>
              </w:rPr>
            </w:pPr>
            <w:r>
              <w:rPr>
                <w:sz w:val="16"/>
              </w:rPr>
              <w:t>Corrections to Access token error handling</w:t>
            </w:r>
          </w:p>
        </w:tc>
        <w:tc>
          <w:tcPr>
            <w:tcW w:w="0" w:type="auto"/>
            <w:tcBorders>
              <w:top w:val="single" w:sz="4" w:space="0" w:color="auto"/>
              <w:left w:val="single" w:sz="4" w:space="0" w:color="auto"/>
              <w:bottom w:val="single" w:sz="4" w:space="0" w:color="auto"/>
              <w:right w:val="single" w:sz="4" w:space="0" w:color="auto"/>
            </w:tcBorders>
            <w:hideMark/>
          </w:tcPr>
          <w:p w14:paraId="51AD5BC7"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A6BD02"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51ADB5CA" w14:textId="77777777" w:rsidR="00B33979" w:rsidRDefault="00B33979">
            <w:pPr>
              <w:pStyle w:val="TAL"/>
              <w:rPr>
                <w:sz w:val="16"/>
              </w:rPr>
            </w:pPr>
            <w:r>
              <w:rPr>
                <w:sz w:val="16"/>
              </w:rPr>
              <w:t>99</w:t>
            </w:r>
          </w:p>
        </w:tc>
        <w:tc>
          <w:tcPr>
            <w:tcW w:w="0" w:type="auto"/>
            <w:tcBorders>
              <w:top w:val="single" w:sz="4" w:space="0" w:color="auto"/>
              <w:left w:val="single" w:sz="4" w:space="0" w:color="auto"/>
              <w:bottom w:val="single" w:sz="4" w:space="0" w:color="auto"/>
              <w:right w:val="single" w:sz="4" w:space="0" w:color="auto"/>
            </w:tcBorders>
          </w:tcPr>
          <w:p w14:paraId="1023EBD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1B5F5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2543F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ADB093"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305BE0AE" w14:textId="77777777" w:rsidR="00B33979" w:rsidRDefault="00B33979">
            <w:pPr>
              <w:pStyle w:val="TAL"/>
              <w:rPr>
                <w:sz w:val="16"/>
              </w:rPr>
            </w:pPr>
            <w:r>
              <w:rPr>
                <w:sz w:val="16"/>
              </w:rPr>
              <w:t>postponed</w:t>
            </w:r>
          </w:p>
        </w:tc>
      </w:tr>
      <w:tr w:rsidR="00B33979" w14:paraId="79F8153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751D208" w14:textId="77777777" w:rsidR="00B33979" w:rsidRDefault="00B33979">
            <w:pPr>
              <w:pStyle w:val="TAL"/>
              <w:rPr>
                <w:sz w:val="16"/>
              </w:rPr>
            </w:pPr>
            <w:r>
              <w:rPr>
                <w:sz w:val="16"/>
              </w:rPr>
              <w:t>C3-242399</w:t>
            </w:r>
          </w:p>
        </w:tc>
        <w:tc>
          <w:tcPr>
            <w:tcW w:w="0" w:type="auto"/>
            <w:tcBorders>
              <w:top w:val="single" w:sz="4" w:space="0" w:color="auto"/>
              <w:left w:val="single" w:sz="4" w:space="0" w:color="auto"/>
              <w:bottom w:val="single" w:sz="4" w:space="0" w:color="auto"/>
              <w:right w:val="single" w:sz="4" w:space="0" w:color="auto"/>
            </w:tcBorders>
            <w:hideMark/>
          </w:tcPr>
          <w:p w14:paraId="08F34B96" w14:textId="77777777" w:rsidR="00B33979" w:rsidRDefault="00B33979">
            <w:pPr>
              <w:pStyle w:val="TAL"/>
              <w:rPr>
                <w:sz w:val="16"/>
              </w:rPr>
            </w:pPr>
            <w:r>
              <w:rPr>
                <w:sz w:val="16"/>
              </w:rPr>
              <w:t>Corrections to Notification about subscribed events</w:t>
            </w:r>
          </w:p>
        </w:tc>
        <w:tc>
          <w:tcPr>
            <w:tcW w:w="0" w:type="auto"/>
            <w:tcBorders>
              <w:top w:val="single" w:sz="4" w:space="0" w:color="auto"/>
              <w:left w:val="single" w:sz="4" w:space="0" w:color="auto"/>
              <w:bottom w:val="single" w:sz="4" w:space="0" w:color="auto"/>
              <w:right w:val="single" w:sz="4" w:space="0" w:color="auto"/>
            </w:tcBorders>
            <w:hideMark/>
          </w:tcPr>
          <w:p w14:paraId="78A76253"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740A21"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6B5771F" w14:textId="77777777" w:rsidR="00B33979" w:rsidRDefault="00B33979">
            <w:pPr>
              <w:pStyle w:val="TAL"/>
              <w:rPr>
                <w:sz w:val="16"/>
              </w:rPr>
            </w:pPr>
            <w:r>
              <w:rPr>
                <w:sz w:val="16"/>
              </w:rPr>
              <w:t>269</w:t>
            </w:r>
          </w:p>
        </w:tc>
        <w:tc>
          <w:tcPr>
            <w:tcW w:w="0" w:type="auto"/>
            <w:tcBorders>
              <w:top w:val="single" w:sz="4" w:space="0" w:color="auto"/>
              <w:left w:val="single" w:sz="4" w:space="0" w:color="auto"/>
              <w:bottom w:val="single" w:sz="4" w:space="0" w:color="auto"/>
              <w:right w:val="single" w:sz="4" w:space="0" w:color="auto"/>
            </w:tcBorders>
          </w:tcPr>
          <w:p w14:paraId="1AA79FA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A496C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38D9E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0B9687"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7B9ABAAA" w14:textId="77777777" w:rsidR="00B33979" w:rsidRDefault="00B33979">
            <w:pPr>
              <w:pStyle w:val="TAL"/>
              <w:rPr>
                <w:sz w:val="16"/>
              </w:rPr>
            </w:pPr>
            <w:r>
              <w:rPr>
                <w:sz w:val="16"/>
              </w:rPr>
              <w:t>postponed</w:t>
            </w:r>
          </w:p>
        </w:tc>
      </w:tr>
      <w:tr w:rsidR="00B33979" w14:paraId="1EFD98C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D541E14" w14:textId="77777777" w:rsidR="00B33979" w:rsidRDefault="00B33979">
            <w:pPr>
              <w:pStyle w:val="TAL"/>
              <w:rPr>
                <w:sz w:val="16"/>
              </w:rPr>
            </w:pPr>
            <w:r>
              <w:rPr>
                <w:sz w:val="16"/>
              </w:rPr>
              <w:t>C3-242400</w:t>
            </w:r>
          </w:p>
        </w:tc>
        <w:tc>
          <w:tcPr>
            <w:tcW w:w="0" w:type="auto"/>
            <w:tcBorders>
              <w:top w:val="single" w:sz="4" w:space="0" w:color="auto"/>
              <w:left w:val="single" w:sz="4" w:space="0" w:color="auto"/>
              <w:bottom w:val="single" w:sz="4" w:space="0" w:color="auto"/>
              <w:right w:val="single" w:sz="4" w:space="0" w:color="auto"/>
            </w:tcBorders>
            <w:hideMark/>
          </w:tcPr>
          <w:p w14:paraId="5F12B969" w14:textId="77777777" w:rsidR="00B33979" w:rsidRDefault="00B33979">
            <w:pPr>
              <w:pStyle w:val="TAL"/>
              <w:rPr>
                <w:sz w:val="16"/>
              </w:rPr>
            </w:pPr>
            <w:r>
              <w:rPr>
                <w:sz w:val="16"/>
              </w:rPr>
              <w:t>Corrections in Nnwdaf_EventsSubscription API</w:t>
            </w:r>
          </w:p>
        </w:tc>
        <w:tc>
          <w:tcPr>
            <w:tcW w:w="0" w:type="auto"/>
            <w:tcBorders>
              <w:top w:val="single" w:sz="4" w:space="0" w:color="auto"/>
              <w:left w:val="single" w:sz="4" w:space="0" w:color="auto"/>
              <w:bottom w:val="single" w:sz="4" w:space="0" w:color="auto"/>
              <w:right w:val="single" w:sz="4" w:space="0" w:color="auto"/>
            </w:tcBorders>
            <w:hideMark/>
          </w:tcPr>
          <w:p w14:paraId="6C5FCA4F"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E11862"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3713FCB" w14:textId="77777777" w:rsidR="00B33979" w:rsidRDefault="00B33979">
            <w:pPr>
              <w:pStyle w:val="TAL"/>
              <w:rPr>
                <w:sz w:val="16"/>
              </w:rPr>
            </w:pPr>
            <w:r>
              <w:rPr>
                <w:sz w:val="16"/>
              </w:rPr>
              <w:t>901</w:t>
            </w:r>
          </w:p>
        </w:tc>
        <w:tc>
          <w:tcPr>
            <w:tcW w:w="0" w:type="auto"/>
            <w:tcBorders>
              <w:top w:val="single" w:sz="4" w:space="0" w:color="auto"/>
              <w:left w:val="single" w:sz="4" w:space="0" w:color="auto"/>
              <w:bottom w:val="single" w:sz="4" w:space="0" w:color="auto"/>
              <w:right w:val="single" w:sz="4" w:space="0" w:color="auto"/>
            </w:tcBorders>
          </w:tcPr>
          <w:p w14:paraId="4AA9209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53420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17E65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ECB0D6" w14:textId="77777777" w:rsidR="00B33979" w:rsidRDefault="00B33979">
            <w:pPr>
              <w:pStyle w:val="TAL"/>
              <w:rPr>
                <w:sz w:val="16"/>
              </w:rPr>
            </w:pPr>
            <w:r>
              <w:rPr>
                <w:sz w:val="16"/>
              </w:rPr>
              <w:t>eNetAE, eNA_Ph3</w:t>
            </w:r>
          </w:p>
        </w:tc>
        <w:tc>
          <w:tcPr>
            <w:tcW w:w="0" w:type="auto"/>
            <w:tcBorders>
              <w:top w:val="single" w:sz="4" w:space="0" w:color="auto"/>
              <w:left w:val="single" w:sz="4" w:space="0" w:color="auto"/>
              <w:bottom w:val="single" w:sz="4" w:space="0" w:color="auto"/>
              <w:right w:val="single" w:sz="4" w:space="0" w:color="auto"/>
            </w:tcBorders>
            <w:hideMark/>
          </w:tcPr>
          <w:p w14:paraId="4C48C6C0" w14:textId="77777777" w:rsidR="00B33979" w:rsidRDefault="00B33979">
            <w:pPr>
              <w:pStyle w:val="TAL"/>
              <w:rPr>
                <w:sz w:val="16"/>
              </w:rPr>
            </w:pPr>
            <w:r>
              <w:rPr>
                <w:sz w:val="16"/>
              </w:rPr>
              <w:t>agreed</w:t>
            </w:r>
          </w:p>
        </w:tc>
      </w:tr>
      <w:tr w:rsidR="00B33979" w14:paraId="3B42B03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1D9F843" w14:textId="77777777" w:rsidR="00B33979" w:rsidRDefault="00B33979">
            <w:pPr>
              <w:pStyle w:val="TAL"/>
              <w:rPr>
                <w:sz w:val="16"/>
              </w:rPr>
            </w:pPr>
            <w:r>
              <w:rPr>
                <w:sz w:val="16"/>
              </w:rPr>
              <w:t>C3-242401</w:t>
            </w:r>
          </w:p>
        </w:tc>
        <w:tc>
          <w:tcPr>
            <w:tcW w:w="0" w:type="auto"/>
            <w:tcBorders>
              <w:top w:val="single" w:sz="4" w:space="0" w:color="auto"/>
              <w:left w:val="single" w:sz="4" w:space="0" w:color="auto"/>
              <w:bottom w:val="single" w:sz="4" w:space="0" w:color="auto"/>
              <w:right w:val="single" w:sz="4" w:space="0" w:color="auto"/>
            </w:tcBorders>
            <w:hideMark/>
          </w:tcPr>
          <w:p w14:paraId="2215D525" w14:textId="77777777" w:rsidR="00B33979" w:rsidRDefault="00B33979">
            <w:pPr>
              <w:pStyle w:val="TAL"/>
              <w:rPr>
                <w:sz w:val="16"/>
              </w:rPr>
            </w:pPr>
            <w:r>
              <w:rPr>
                <w:sz w:val="16"/>
              </w:rPr>
              <w:t>Updates to EAS Profile</w:t>
            </w:r>
          </w:p>
        </w:tc>
        <w:tc>
          <w:tcPr>
            <w:tcW w:w="0" w:type="auto"/>
            <w:tcBorders>
              <w:top w:val="single" w:sz="4" w:space="0" w:color="auto"/>
              <w:left w:val="single" w:sz="4" w:space="0" w:color="auto"/>
              <w:bottom w:val="single" w:sz="4" w:space="0" w:color="auto"/>
              <w:right w:val="single" w:sz="4" w:space="0" w:color="auto"/>
            </w:tcBorders>
            <w:hideMark/>
          </w:tcPr>
          <w:p w14:paraId="3A9EA5C4"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4A18F5"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CAC5727" w14:textId="77777777" w:rsidR="00B33979" w:rsidRDefault="00B33979">
            <w:pPr>
              <w:pStyle w:val="TAL"/>
              <w:rPr>
                <w:sz w:val="16"/>
              </w:rPr>
            </w:pPr>
            <w:r>
              <w:rPr>
                <w:sz w:val="16"/>
              </w:rPr>
              <w:t>176</w:t>
            </w:r>
          </w:p>
        </w:tc>
        <w:tc>
          <w:tcPr>
            <w:tcW w:w="0" w:type="auto"/>
            <w:tcBorders>
              <w:top w:val="single" w:sz="4" w:space="0" w:color="auto"/>
              <w:left w:val="single" w:sz="4" w:space="0" w:color="auto"/>
              <w:bottom w:val="single" w:sz="4" w:space="0" w:color="auto"/>
              <w:right w:val="single" w:sz="4" w:space="0" w:color="auto"/>
            </w:tcBorders>
          </w:tcPr>
          <w:p w14:paraId="7A985F9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97F76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FAF246"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2D48AF"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C4A58F0" w14:textId="77777777" w:rsidR="00B33979" w:rsidRDefault="00B33979">
            <w:pPr>
              <w:pStyle w:val="TAL"/>
              <w:rPr>
                <w:sz w:val="16"/>
              </w:rPr>
            </w:pPr>
            <w:r>
              <w:rPr>
                <w:sz w:val="16"/>
              </w:rPr>
              <w:t>revised</w:t>
            </w:r>
          </w:p>
        </w:tc>
      </w:tr>
      <w:tr w:rsidR="00B33979" w14:paraId="56E0125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86F6E06" w14:textId="77777777" w:rsidR="00B33979" w:rsidRDefault="00B33979">
            <w:pPr>
              <w:pStyle w:val="TAL"/>
              <w:rPr>
                <w:sz w:val="16"/>
              </w:rPr>
            </w:pPr>
            <w:r>
              <w:rPr>
                <w:sz w:val="16"/>
              </w:rPr>
              <w:t>C3-242402</w:t>
            </w:r>
          </w:p>
        </w:tc>
        <w:tc>
          <w:tcPr>
            <w:tcW w:w="0" w:type="auto"/>
            <w:tcBorders>
              <w:top w:val="single" w:sz="4" w:space="0" w:color="auto"/>
              <w:left w:val="single" w:sz="4" w:space="0" w:color="auto"/>
              <w:bottom w:val="single" w:sz="4" w:space="0" w:color="auto"/>
              <w:right w:val="single" w:sz="4" w:space="0" w:color="auto"/>
            </w:tcBorders>
            <w:hideMark/>
          </w:tcPr>
          <w:p w14:paraId="35DCA490" w14:textId="77777777" w:rsidR="00B33979" w:rsidRDefault="00B33979">
            <w:pPr>
              <w:pStyle w:val="TAL"/>
              <w:rPr>
                <w:sz w:val="16"/>
              </w:rPr>
            </w:pPr>
            <w:r>
              <w:rPr>
                <w:sz w:val="16"/>
              </w:rPr>
              <w:t>Complete ACR Management subscription event</w:t>
            </w:r>
          </w:p>
        </w:tc>
        <w:tc>
          <w:tcPr>
            <w:tcW w:w="0" w:type="auto"/>
            <w:tcBorders>
              <w:top w:val="single" w:sz="4" w:space="0" w:color="auto"/>
              <w:left w:val="single" w:sz="4" w:space="0" w:color="auto"/>
              <w:bottom w:val="single" w:sz="4" w:space="0" w:color="auto"/>
              <w:right w:val="single" w:sz="4" w:space="0" w:color="auto"/>
            </w:tcBorders>
            <w:hideMark/>
          </w:tcPr>
          <w:p w14:paraId="6CA1ED9E"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25C747"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35AB275" w14:textId="77777777" w:rsidR="00B33979" w:rsidRDefault="00B33979">
            <w:pPr>
              <w:pStyle w:val="TAL"/>
              <w:rPr>
                <w:sz w:val="16"/>
              </w:rPr>
            </w:pPr>
            <w:r>
              <w:rPr>
                <w:sz w:val="16"/>
              </w:rPr>
              <w:t>177</w:t>
            </w:r>
          </w:p>
        </w:tc>
        <w:tc>
          <w:tcPr>
            <w:tcW w:w="0" w:type="auto"/>
            <w:tcBorders>
              <w:top w:val="single" w:sz="4" w:space="0" w:color="auto"/>
              <w:left w:val="single" w:sz="4" w:space="0" w:color="auto"/>
              <w:bottom w:val="single" w:sz="4" w:space="0" w:color="auto"/>
              <w:right w:val="single" w:sz="4" w:space="0" w:color="auto"/>
            </w:tcBorders>
          </w:tcPr>
          <w:p w14:paraId="197CE6C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AF3E6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FAFAB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7243BB"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3D9D4EAD" w14:textId="77777777" w:rsidR="00B33979" w:rsidRDefault="00B33979">
            <w:pPr>
              <w:pStyle w:val="TAL"/>
              <w:rPr>
                <w:sz w:val="16"/>
              </w:rPr>
            </w:pPr>
            <w:r>
              <w:rPr>
                <w:sz w:val="16"/>
              </w:rPr>
              <w:t>postponed</w:t>
            </w:r>
          </w:p>
        </w:tc>
      </w:tr>
      <w:tr w:rsidR="00B33979" w14:paraId="498198C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D2CAF74" w14:textId="77777777" w:rsidR="00B33979" w:rsidRDefault="00B33979">
            <w:pPr>
              <w:pStyle w:val="TAL"/>
              <w:rPr>
                <w:sz w:val="16"/>
              </w:rPr>
            </w:pPr>
            <w:r>
              <w:rPr>
                <w:sz w:val="16"/>
              </w:rPr>
              <w:t>C3-242403</w:t>
            </w:r>
          </w:p>
        </w:tc>
        <w:tc>
          <w:tcPr>
            <w:tcW w:w="0" w:type="auto"/>
            <w:tcBorders>
              <w:top w:val="single" w:sz="4" w:space="0" w:color="auto"/>
              <w:left w:val="single" w:sz="4" w:space="0" w:color="auto"/>
              <w:bottom w:val="single" w:sz="4" w:space="0" w:color="auto"/>
              <w:right w:val="single" w:sz="4" w:space="0" w:color="auto"/>
            </w:tcBorders>
            <w:hideMark/>
          </w:tcPr>
          <w:p w14:paraId="6653EE26" w14:textId="77777777" w:rsidR="00B33979" w:rsidRDefault="00B33979">
            <w:pPr>
              <w:pStyle w:val="TAL"/>
              <w:rPr>
                <w:sz w:val="16"/>
              </w:rPr>
            </w:pPr>
            <w:r>
              <w:rPr>
                <w:sz w:val="16"/>
              </w:rPr>
              <w:t>Updates to EAS synchronization</w:t>
            </w:r>
          </w:p>
        </w:tc>
        <w:tc>
          <w:tcPr>
            <w:tcW w:w="0" w:type="auto"/>
            <w:tcBorders>
              <w:top w:val="single" w:sz="4" w:space="0" w:color="auto"/>
              <w:left w:val="single" w:sz="4" w:space="0" w:color="auto"/>
              <w:bottom w:val="single" w:sz="4" w:space="0" w:color="auto"/>
              <w:right w:val="single" w:sz="4" w:space="0" w:color="auto"/>
            </w:tcBorders>
            <w:hideMark/>
          </w:tcPr>
          <w:p w14:paraId="3CE40F22"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255156"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6AE1CBE" w14:textId="77777777" w:rsidR="00B33979" w:rsidRDefault="00B33979">
            <w:pPr>
              <w:pStyle w:val="TAL"/>
              <w:rPr>
                <w:sz w:val="16"/>
              </w:rPr>
            </w:pPr>
            <w:r>
              <w:rPr>
                <w:sz w:val="16"/>
              </w:rPr>
              <w:t>178</w:t>
            </w:r>
          </w:p>
        </w:tc>
        <w:tc>
          <w:tcPr>
            <w:tcW w:w="0" w:type="auto"/>
            <w:tcBorders>
              <w:top w:val="single" w:sz="4" w:space="0" w:color="auto"/>
              <w:left w:val="single" w:sz="4" w:space="0" w:color="auto"/>
              <w:bottom w:val="single" w:sz="4" w:space="0" w:color="auto"/>
              <w:right w:val="single" w:sz="4" w:space="0" w:color="auto"/>
            </w:tcBorders>
          </w:tcPr>
          <w:p w14:paraId="1091905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5A77D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B3B1E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BD5D29"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3BABD11A" w14:textId="77777777" w:rsidR="00B33979" w:rsidRDefault="00B33979">
            <w:pPr>
              <w:pStyle w:val="TAL"/>
              <w:rPr>
                <w:sz w:val="16"/>
              </w:rPr>
            </w:pPr>
            <w:r>
              <w:rPr>
                <w:sz w:val="16"/>
              </w:rPr>
              <w:t>revised</w:t>
            </w:r>
          </w:p>
        </w:tc>
      </w:tr>
      <w:tr w:rsidR="00B33979" w14:paraId="223E684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BCFDFD2" w14:textId="77777777" w:rsidR="00B33979" w:rsidRDefault="00B33979">
            <w:pPr>
              <w:pStyle w:val="TAL"/>
              <w:rPr>
                <w:sz w:val="16"/>
              </w:rPr>
            </w:pPr>
            <w:r>
              <w:rPr>
                <w:sz w:val="16"/>
              </w:rPr>
              <w:t>C3-242404</w:t>
            </w:r>
          </w:p>
        </w:tc>
        <w:tc>
          <w:tcPr>
            <w:tcW w:w="0" w:type="auto"/>
            <w:tcBorders>
              <w:top w:val="single" w:sz="4" w:space="0" w:color="auto"/>
              <w:left w:val="single" w:sz="4" w:space="0" w:color="auto"/>
              <w:bottom w:val="single" w:sz="4" w:space="0" w:color="auto"/>
              <w:right w:val="single" w:sz="4" w:space="0" w:color="auto"/>
            </w:tcBorders>
            <w:hideMark/>
          </w:tcPr>
          <w:p w14:paraId="40CA2B9E" w14:textId="77777777" w:rsidR="00B33979" w:rsidRDefault="00B33979">
            <w:pPr>
              <w:pStyle w:val="TAL"/>
              <w:rPr>
                <w:sz w:val="16"/>
              </w:rPr>
            </w:pPr>
            <w:r>
              <w:rPr>
                <w:sz w:val="16"/>
              </w:rPr>
              <w:t>Missing PDU Session Type in URSP rule enforcement information</w:t>
            </w:r>
          </w:p>
        </w:tc>
        <w:tc>
          <w:tcPr>
            <w:tcW w:w="0" w:type="auto"/>
            <w:tcBorders>
              <w:top w:val="single" w:sz="4" w:space="0" w:color="auto"/>
              <w:left w:val="single" w:sz="4" w:space="0" w:color="auto"/>
              <w:bottom w:val="single" w:sz="4" w:space="0" w:color="auto"/>
              <w:right w:val="single" w:sz="4" w:space="0" w:color="auto"/>
            </w:tcBorders>
            <w:hideMark/>
          </w:tcPr>
          <w:p w14:paraId="26F82C4F"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19C8995C"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FB01CEA" w14:textId="77777777" w:rsidR="00B33979" w:rsidRDefault="00B33979">
            <w:pPr>
              <w:pStyle w:val="TAL"/>
              <w:rPr>
                <w:sz w:val="16"/>
              </w:rPr>
            </w:pPr>
            <w:r>
              <w:rPr>
                <w:sz w:val="16"/>
              </w:rPr>
              <w:t>632</w:t>
            </w:r>
          </w:p>
        </w:tc>
        <w:tc>
          <w:tcPr>
            <w:tcW w:w="0" w:type="auto"/>
            <w:tcBorders>
              <w:top w:val="single" w:sz="4" w:space="0" w:color="auto"/>
              <w:left w:val="single" w:sz="4" w:space="0" w:color="auto"/>
              <w:bottom w:val="single" w:sz="4" w:space="0" w:color="auto"/>
              <w:right w:val="single" w:sz="4" w:space="0" w:color="auto"/>
            </w:tcBorders>
          </w:tcPr>
          <w:p w14:paraId="6252033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52366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FD52E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6220CB"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4390BA0D" w14:textId="77777777" w:rsidR="00B33979" w:rsidRDefault="00B33979">
            <w:pPr>
              <w:pStyle w:val="TAL"/>
              <w:rPr>
                <w:sz w:val="16"/>
              </w:rPr>
            </w:pPr>
            <w:r>
              <w:rPr>
                <w:sz w:val="16"/>
              </w:rPr>
              <w:t>revised</w:t>
            </w:r>
          </w:p>
        </w:tc>
      </w:tr>
      <w:tr w:rsidR="00B33979" w14:paraId="7CDED0C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F343B2C" w14:textId="77777777" w:rsidR="00B33979" w:rsidRDefault="00B33979">
            <w:pPr>
              <w:pStyle w:val="TAL"/>
              <w:rPr>
                <w:sz w:val="16"/>
              </w:rPr>
            </w:pPr>
            <w:r>
              <w:rPr>
                <w:sz w:val="16"/>
              </w:rPr>
              <w:t>C3-242405</w:t>
            </w:r>
          </w:p>
        </w:tc>
        <w:tc>
          <w:tcPr>
            <w:tcW w:w="0" w:type="auto"/>
            <w:tcBorders>
              <w:top w:val="single" w:sz="4" w:space="0" w:color="auto"/>
              <w:left w:val="single" w:sz="4" w:space="0" w:color="auto"/>
              <w:bottom w:val="single" w:sz="4" w:space="0" w:color="auto"/>
              <w:right w:val="single" w:sz="4" w:space="0" w:color="auto"/>
            </w:tcBorders>
            <w:hideMark/>
          </w:tcPr>
          <w:p w14:paraId="21CEE1BA" w14:textId="77777777" w:rsidR="00B33979" w:rsidRDefault="00B33979">
            <w:pPr>
              <w:pStyle w:val="TAL"/>
              <w:rPr>
                <w:sz w:val="16"/>
              </w:rPr>
            </w:pPr>
            <w:r>
              <w:rPr>
                <w:sz w:val="16"/>
              </w:rPr>
              <w:t>Error handling and correction in SS_VALServiceData API</w:t>
            </w:r>
          </w:p>
        </w:tc>
        <w:tc>
          <w:tcPr>
            <w:tcW w:w="0" w:type="auto"/>
            <w:tcBorders>
              <w:top w:val="single" w:sz="4" w:space="0" w:color="auto"/>
              <w:left w:val="single" w:sz="4" w:space="0" w:color="auto"/>
              <w:bottom w:val="single" w:sz="4" w:space="0" w:color="auto"/>
              <w:right w:val="single" w:sz="4" w:space="0" w:color="auto"/>
            </w:tcBorders>
            <w:hideMark/>
          </w:tcPr>
          <w:p w14:paraId="18B64EC6" w14:textId="77777777" w:rsidR="00B33979" w:rsidRDefault="00B3397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4F8D03B"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8593A27" w14:textId="77777777" w:rsidR="00B33979" w:rsidRDefault="00B33979">
            <w:pPr>
              <w:pStyle w:val="TAL"/>
              <w:rPr>
                <w:sz w:val="16"/>
              </w:rPr>
            </w:pPr>
            <w:r>
              <w:rPr>
                <w:sz w:val="16"/>
              </w:rPr>
              <w:t>284</w:t>
            </w:r>
          </w:p>
        </w:tc>
        <w:tc>
          <w:tcPr>
            <w:tcW w:w="0" w:type="auto"/>
            <w:tcBorders>
              <w:top w:val="single" w:sz="4" w:space="0" w:color="auto"/>
              <w:left w:val="single" w:sz="4" w:space="0" w:color="auto"/>
              <w:bottom w:val="single" w:sz="4" w:space="0" w:color="auto"/>
              <w:right w:val="single" w:sz="4" w:space="0" w:color="auto"/>
            </w:tcBorders>
          </w:tcPr>
          <w:p w14:paraId="1218D86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322F4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4D4E9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CC40AF" w14:textId="77777777" w:rsidR="00B33979" w:rsidRDefault="00B33979">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1CDA46E7" w14:textId="77777777" w:rsidR="00B33979" w:rsidRDefault="00B33979">
            <w:pPr>
              <w:pStyle w:val="TAL"/>
              <w:rPr>
                <w:sz w:val="16"/>
              </w:rPr>
            </w:pPr>
            <w:r>
              <w:rPr>
                <w:sz w:val="16"/>
              </w:rPr>
              <w:t>postponed</w:t>
            </w:r>
          </w:p>
        </w:tc>
      </w:tr>
      <w:tr w:rsidR="00B33979" w14:paraId="7148CDD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AFC395D" w14:textId="77777777" w:rsidR="00B33979" w:rsidRDefault="00B33979">
            <w:pPr>
              <w:pStyle w:val="TAL"/>
              <w:rPr>
                <w:sz w:val="16"/>
              </w:rPr>
            </w:pPr>
            <w:r>
              <w:rPr>
                <w:sz w:val="16"/>
              </w:rPr>
              <w:t>C3-242406</w:t>
            </w:r>
          </w:p>
        </w:tc>
        <w:tc>
          <w:tcPr>
            <w:tcW w:w="0" w:type="auto"/>
            <w:tcBorders>
              <w:top w:val="single" w:sz="4" w:space="0" w:color="auto"/>
              <w:left w:val="single" w:sz="4" w:space="0" w:color="auto"/>
              <w:bottom w:val="single" w:sz="4" w:space="0" w:color="auto"/>
              <w:right w:val="single" w:sz="4" w:space="0" w:color="auto"/>
            </w:tcBorders>
            <w:hideMark/>
          </w:tcPr>
          <w:p w14:paraId="09315AF6" w14:textId="77777777" w:rsidR="00B33979" w:rsidRDefault="00B33979">
            <w:pPr>
              <w:pStyle w:val="TAL"/>
              <w:rPr>
                <w:sz w:val="16"/>
              </w:rPr>
            </w:pPr>
            <w:r>
              <w:rPr>
                <w:sz w:val="16"/>
              </w:rPr>
              <w:t>Error handling in SS_Events API</w:t>
            </w:r>
          </w:p>
        </w:tc>
        <w:tc>
          <w:tcPr>
            <w:tcW w:w="0" w:type="auto"/>
            <w:tcBorders>
              <w:top w:val="single" w:sz="4" w:space="0" w:color="auto"/>
              <w:left w:val="single" w:sz="4" w:space="0" w:color="auto"/>
              <w:bottom w:val="single" w:sz="4" w:space="0" w:color="auto"/>
              <w:right w:val="single" w:sz="4" w:space="0" w:color="auto"/>
            </w:tcBorders>
            <w:hideMark/>
          </w:tcPr>
          <w:p w14:paraId="457B4F5B" w14:textId="77777777" w:rsidR="00B33979" w:rsidRDefault="00B3397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6A0348C"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B0C9435" w14:textId="77777777" w:rsidR="00B33979" w:rsidRDefault="00B33979">
            <w:pPr>
              <w:pStyle w:val="TAL"/>
              <w:rPr>
                <w:sz w:val="16"/>
              </w:rPr>
            </w:pPr>
            <w:r>
              <w:rPr>
                <w:sz w:val="16"/>
              </w:rPr>
              <w:t>285</w:t>
            </w:r>
          </w:p>
        </w:tc>
        <w:tc>
          <w:tcPr>
            <w:tcW w:w="0" w:type="auto"/>
            <w:tcBorders>
              <w:top w:val="single" w:sz="4" w:space="0" w:color="auto"/>
              <w:left w:val="single" w:sz="4" w:space="0" w:color="auto"/>
              <w:bottom w:val="single" w:sz="4" w:space="0" w:color="auto"/>
              <w:right w:val="single" w:sz="4" w:space="0" w:color="auto"/>
            </w:tcBorders>
          </w:tcPr>
          <w:p w14:paraId="5C9E9BA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C747B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17FC3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33D307" w14:textId="77777777" w:rsidR="00B33979" w:rsidRDefault="00B33979">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15336F7D" w14:textId="77777777" w:rsidR="00B33979" w:rsidRDefault="00B33979">
            <w:pPr>
              <w:pStyle w:val="TAL"/>
              <w:rPr>
                <w:sz w:val="16"/>
              </w:rPr>
            </w:pPr>
            <w:r>
              <w:rPr>
                <w:sz w:val="16"/>
              </w:rPr>
              <w:t>postponed</w:t>
            </w:r>
          </w:p>
        </w:tc>
      </w:tr>
      <w:tr w:rsidR="00B33979" w14:paraId="6A7BAD9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10EDE73" w14:textId="77777777" w:rsidR="00B33979" w:rsidRDefault="00B33979">
            <w:pPr>
              <w:pStyle w:val="TAL"/>
              <w:rPr>
                <w:sz w:val="16"/>
              </w:rPr>
            </w:pPr>
            <w:r>
              <w:rPr>
                <w:sz w:val="16"/>
              </w:rPr>
              <w:t>C3-242411</w:t>
            </w:r>
          </w:p>
        </w:tc>
        <w:tc>
          <w:tcPr>
            <w:tcW w:w="0" w:type="auto"/>
            <w:tcBorders>
              <w:top w:val="single" w:sz="4" w:space="0" w:color="auto"/>
              <w:left w:val="single" w:sz="4" w:space="0" w:color="auto"/>
              <w:bottom w:val="single" w:sz="4" w:space="0" w:color="auto"/>
              <w:right w:val="single" w:sz="4" w:space="0" w:color="auto"/>
            </w:tcBorders>
            <w:hideMark/>
          </w:tcPr>
          <w:p w14:paraId="02788DC4" w14:textId="77777777" w:rsidR="00B33979" w:rsidRDefault="00B33979">
            <w:pPr>
              <w:pStyle w:val="TAL"/>
              <w:rPr>
                <w:sz w:val="16"/>
              </w:rPr>
            </w:pPr>
            <w:r>
              <w:rPr>
                <w:sz w:val="16"/>
              </w:rPr>
              <w:t>Update the 5G Trace to support UE level measurement</w:t>
            </w:r>
          </w:p>
        </w:tc>
        <w:tc>
          <w:tcPr>
            <w:tcW w:w="0" w:type="auto"/>
            <w:tcBorders>
              <w:top w:val="single" w:sz="4" w:space="0" w:color="auto"/>
              <w:left w:val="single" w:sz="4" w:space="0" w:color="auto"/>
              <w:bottom w:val="single" w:sz="4" w:space="0" w:color="auto"/>
              <w:right w:val="single" w:sz="4" w:space="0" w:color="auto"/>
            </w:tcBorders>
            <w:hideMark/>
          </w:tcPr>
          <w:p w14:paraId="65E33D37" w14:textId="77777777" w:rsidR="00B33979" w:rsidRDefault="00B33979">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9B05CD8"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DE6B098" w14:textId="77777777" w:rsidR="00B33979" w:rsidRDefault="00B33979">
            <w:pPr>
              <w:pStyle w:val="TAL"/>
              <w:rPr>
                <w:sz w:val="16"/>
              </w:rPr>
            </w:pPr>
            <w:r>
              <w:rPr>
                <w:sz w:val="16"/>
              </w:rPr>
              <w:t>1230</w:t>
            </w:r>
          </w:p>
        </w:tc>
        <w:tc>
          <w:tcPr>
            <w:tcW w:w="0" w:type="auto"/>
            <w:tcBorders>
              <w:top w:val="single" w:sz="4" w:space="0" w:color="auto"/>
              <w:left w:val="single" w:sz="4" w:space="0" w:color="auto"/>
              <w:bottom w:val="single" w:sz="4" w:space="0" w:color="auto"/>
              <w:right w:val="single" w:sz="4" w:space="0" w:color="auto"/>
            </w:tcBorders>
          </w:tcPr>
          <w:p w14:paraId="7611A72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46B7F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0C8A7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291494" w14:textId="77777777" w:rsidR="00B33979" w:rsidRDefault="00B33979">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9075CB0" w14:textId="77777777" w:rsidR="00B33979" w:rsidRDefault="00B33979">
            <w:pPr>
              <w:pStyle w:val="TAL"/>
              <w:rPr>
                <w:sz w:val="16"/>
              </w:rPr>
            </w:pPr>
            <w:r>
              <w:rPr>
                <w:sz w:val="16"/>
              </w:rPr>
              <w:t>postponed</w:t>
            </w:r>
          </w:p>
        </w:tc>
      </w:tr>
      <w:tr w:rsidR="00B33979" w14:paraId="0CF2912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5BE8784" w14:textId="77777777" w:rsidR="00B33979" w:rsidRDefault="00B33979">
            <w:pPr>
              <w:pStyle w:val="TAL"/>
              <w:rPr>
                <w:sz w:val="16"/>
              </w:rPr>
            </w:pPr>
            <w:r>
              <w:rPr>
                <w:sz w:val="16"/>
              </w:rPr>
              <w:t>C3-242412</w:t>
            </w:r>
          </w:p>
        </w:tc>
        <w:tc>
          <w:tcPr>
            <w:tcW w:w="0" w:type="auto"/>
            <w:tcBorders>
              <w:top w:val="single" w:sz="4" w:space="0" w:color="auto"/>
              <w:left w:val="single" w:sz="4" w:space="0" w:color="auto"/>
              <w:bottom w:val="single" w:sz="4" w:space="0" w:color="auto"/>
              <w:right w:val="single" w:sz="4" w:space="0" w:color="auto"/>
            </w:tcBorders>
            <w:hideMark/>
          </w:tcPr>
          <w:p w14:paraId="1961A5C0" w14:textId="77777777" w:rsidR="00B33979" w:rsidRDefault="00B33979">
            <w:pPr>
              <w:pStyle w:val="TAL"/>
              <w:rPr>
                <w:sz w:val="16"/>
              </w:rPr>
            </w:pPr>
            <w:r>
              <w:rPr>
                <w:sz w:val="16"/>
              </w:rPr>
              <w:t>Update the 5G VN group communication indication Datatype</w:t>
            </w:r>
          </w:p>
        </w:tc>
        <w:tc>
          <w:tcPr>
            <w:tcW w:w="0" w:type="auto"/>
            <w:tcBorders>
              <w:top w:val="single" w:sz="4" w:space="0" w:color="auto"/>
              <w:left w:val="single" w:sz="4" w:space="0" w:color="auto"/>
              <w:bottom w:val="single" w:sz="4" w:space="0" w:color="auto"/>
              <w:right w:val="single" w:sz="4" w:space="0" w:color="auto"/>
            </w:tcBorders>
            <w:hideMark/>
          </w:tcPr>
          <w:p w14:paraId="52208593" w14:textId="77777777" w:rsidR="00B33979" w:rsidRDefault="00B33979">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44B1358A"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D5FC081" w14:textId="77777777" w:rsidR="00B33979" w:rsidRDefault="00B33979">
            <w:pPr>
              <w:pStyle w:val="TAL"/>
              <w:rPr>
                <w:sz w:val="16"/>
              </w:rPr>
            </w:pPr>
            <w:r>
              <w:rPr>
                <w:sz w:val="16"/>
              </w:rPr>
              <w:t>1269</w:t>
            </w:r>
          </w:p>
        </w:tc>
        <w:tc>
          <w:tcPr>
            <w:tcW w:w="0" w:type="auto"/>
            <w:tcBorders>
              <w:top w:val="single" w:sz="4" w:space="0" w:color="auto"/>
              <w:left w:val="single" w:sz="4" w:space="0" w:color="auto"/>
              <w:bottom w:val="single" w:sz="4" w:space="0" w:color="auto"/>
              <w:right w:val="single" w:sz="4" w:space="0" w:color="auto"/>
            </w:tcBorders>
          </w:tcPr>
          <w:p w14:paraId="3D68F8B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1B6FB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9A498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04805C"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03BD36F9" w14:textId="77777777" w:rsidR="00B33979" w:rsidRDefault="00B33979">
            <w:pPr>
              <w:pStyle w:val="TAL"/>
              <w:rPr>
                <w:sz w:val="16"/>
              </w:rPr>
            </w:pPr>
            <w:r>
              <w:rPr>
                <w:sz w:val="16"/>
              </w:rPr>
              <w:t>revised</w:t>
            </w:r>
          </w:p>
        </w:tc>
      </w:tr>
      <w:tr w:rsidR="00B33979" w14:paraId="52639FE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0B73C77" w14:textId="77777777" w:rsidR="00B33979" w:rsidRDefault="00B33979">
            <w:pPr>
              <w:pStyle w:val="TAL"/>
              <w:rPr>
                <w:sz w:val="16"/>
              </w:rPr>
            </w:pPr>
            <w:r>
              <w:rPr>
                <w:sz w:val="16"/>
              </w:rPr>
              <w:t>C3-242413</w:t>
            </w:r>
          </w:p>
        </w:tc>
        <w:tc>
          <w:tcPr>
            <w:tcW w:w="0" w:type="auto"/>
            <w:tcBorders>
              <w:top w:val="single" w:sz="4" w:space="0" w:color="auto"/>
              <w:left w:val="single" w:sz="4" w:space="0" w:color="auto"/>
              <w:bottom w:val="single" w:sz="4" w:space="0" w:color="auto"/>
              <w:right w:val="single" w:sz="4" w:space="0" w:color="auto"/>
            </w:tcBorders>
            <w:hideMark/>
          </w:tcPr>
          <w:p w14:paraId="20977D05" w14:textId="77777777" w:rsidR="00B33979" w:rsidRDefault="00B33979">
            <w:pPr>
              <w:pStyle w:val="TAL"/>
              <w:rPr>
                <w:sz w:val="16"/>
              </w:rPr>
            </w:pPr>
            <w:r>
              <w:rPr>
                <w:sz w:val="16"/>
              </w:rPr>
              <w:t>URSP rule enforcement corrections</w:t>
            </w:r>
          </w:p>
        </w:tc>
        <w:tc>
          <w:tcPr>
            <w:tcW w:w="0" w:type="auto"/>
            <w:tcBorders>
              <w:top w:val="single" w:sz="4" w:space="0" w:color="auto"/>
              <w:left w:val="single" w:sz="4" w:space="0" w:color="auto"/>
              <w:bottom w:val="single" w:sz="4" w:space="0" w:color="auto"/>
              <w:right w:val="single" w:sz="4" w:space="0" w:color="auto"/>
            </w:tcBorders>
            <w:hideMark/>
          </w:tcPr>
          <w:p w14:paraId="6EA3EFD9"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2235392B"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EDED84C" w14:textId="77777777" w:rsidR="00B33979" w:rsidRDefault="00B33979">
            <w:pPr>
              <w:pStyle w:val="TAL"/>
              <w:rPr>
                <w:sz w:val="16"/>
              </w:rPr>
            </w:pPr>
            <w:r>
              <w:rPr>
                <w:sz w:val="16"/>
              </w:rPr>
              <w:t>633</w:t>
            </w:r>
          </w:p>
        </w:tc>
        <w:tc>
          <w:tcPr>
            <w:tcW w:w="0" w:type="auto"/>
            <w:tcBorders>
              <w:top w:val="single" w:sz="4" w:space="0" w:color="auto"/>
              <w:left w:val="single" w:sz="4" w:space="0" w:color="auto"/>
              <w:bottom w:val="single" w:sz="4" w:space="0" w:color="auto"/>
              <w:right w:val="single" w:sz="4" w:space="0" w:color="auto"/>
            </w:tcBorders>
          </w:tcPr>
          <w:p w14:paraId="761CC5D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DF524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64410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1FEEE8"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6B1CFEB0" w14:textId="77777777" w:rsidR="00B33979" w:rsidRDefault="00B33979">
            <w:pPr>
              <w:pStyle w:val="TAL"/>
              <w:rPr>
                <w:sz w:val="16"/>
              </w:rPr>
            </w:pPr>
            <w:r>
              <w:rPr>
                <w:sz w:val="16"/>
              </w:rPr>
              <w:t>revised</w:t>
            </w:r>
          </w:p>
        </w:tc>
      </w:tr>
      <w:tr w:rsidR="00B33979" w14:paraId="1F15D23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2FAEF7C" w14:textId="77777777" w:rsidR="00B33979" w:rsidRDefault="00B33979">
            <w:pPr>
              <w:pStyle w:val="TAL"/>
              <w:rPr>
                <w:sz w:val="16"/>
              </w:rPr>
            </w:pPr>
            <w:r>
              <w:rPr>
                <w:sz w:val="16"/>
              </w:rPr>
              <w:t>C3-242414</w:t>
            </w:r>
          </w:p>
        </w:tc>
        <w:tc>
          <w:tcPr>
            <w:tcW w:w="0" w:type="auto"/>
            <w:tcBorders>
              <w:top w:val="single" w:sz="4" w:space="0" w:color="auto"/>
              <w:left w:val="single" w:sz="4" w:space="0" w:color="auto"/>
              <w:bottom w:val="single" w:sz="4" w:space="0" w:color="auto"/>
              <w:right w:val="single" w:sz="4" w:space="0" w:color="auto"/>
            </w:tcBorders>
            <w:hideMark/>
          </w:tcPr>
          <w:p w14:paraId="7FC23E36" w14:textId="77777777" w:rsidR="00B33979" w:rsidRDefault="00B33979">
            <w:pPr>
              <w:pStyle w:val="TAL"/>
              <w:rPr>
                <w:sz w:val="16"/>
              </w:rPr>
            </w:pPr>
            <w:r>
              <w:rPr>
                <w:sz w:val="16"/>
              </w:rPr>
              <w:t>Update the Nnef_UEId service for HR-SBO</w:t>
            </w:r>
          </w:p>
        </w:tc>
        <w:tc>
          <w:tcPr>
            <w:tcW w:w="0" w:type="auto"/>
            <w:tcBorders>
              <w:top w:val="single" w:sz="4" w:space="0" w:color="auto"/>
              <w:left w:val="single" w:sz="4" w:space="0" w:color="auto"/>
              <w:bottom w:val="single" w:sz="4" w:space="0" w:color="auto"/>
              <w:right w:val="single" w:sz="4" w:space="0" w:color="auto"/>
            </w:tcBorders>
            <w:hideMark/>
          </w:tcPr>
          <w:p w14:paraId="59D99979"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E19A8A"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8F262F7" w14:textId="77777777" w:rsidR="00B33979" w:rsidRDefault="00B33979">
            <w:pPr>
              <w:pStyle w:val="TAL"/>
              <w:rPr>
                <w:sz w:val="16"/>
              </w:rPr>
            </w:pPr>
            <w:r>
              <w:rPr>
                <w:sz w:val="16"/>
              </w:rPr>
              <w:t>181</w:t>
            </w:r>
          </w:p>
        </w:tc>
        <w:tc>
          <w:tcPr>
            <w:tcW w:w="0" w:type="auto"/>
            <w:tcBorders>
              <w:top w:val="single" w:sz="4" w:space="0" w:color="auto"/>
              <w:left w:val="single" w:sz="4" w:space="0" w:color="auto"/>
              <w:bottom w:val="single" w:sz="4" w:space="0" w:color="auto"/>
              <w:right w:val="single" w:sz="4" w:space="0" w:color="auto"/>
            </w:tcBorders>
          </w:tcPr>
          <w:p w14:paraId="35CB9ED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9929F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EAF738"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1ACBB3"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6505803F" w14:textId="77777777" w:rsidR="00B33979" w:rsidRDefault="00B33979">
            <w:pPr>
              <w:pStyle w:val="TAL"/>
              <w:rPr>
                <w:sz w:val="16"/>
              </w:rPr>
            </w:pPr>
            <w:r>
              <w:rPr>
                <w:sz w:val="16"/>
              </w:rPr>
              <w:t>revised</w:t>
            </w:r>
          </w:p>
        </w:tc>
      </w:tr>
      <w:tr w:rsidR="00B33979" w14:paraId="1A44782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32E8650" w14:textId="77777777" w:rsidR="00B33979" w:rsidRDefault="00B33979">
            <w:pPr>
              <w:pStyle w:val="TAL"/>
              <w:rPr>
                <w:sz w:val="16"/>
              </w:rPr>
            </w:pPr>
            <w:r>
              <w:rPr>
                <w:sz w:val="16"/>
              </w:rPr>
              <w:t>C3-242415</w:t>
            </w:r>
          </w:p>
        </w:tc>
        <w:tc>
          <w:tcPr>
            <w:tcW w:w="0" w:type="auto"/>
            <w:tcBorders>
              <w:top w:val="single" w:sz="4" w:space="0" w:color="auto"/>
              <w:left w:val="single" w:sz="4" w:space="0" w:color="auto"/>
              <w:bottom w:val="single" w:sz="4" w:space="0" w:color="auto"/>
              <w:right w:val="single" w:sz="4" w:space="0" w:color="auto"/>
            </w:tcBorders>
            <w:hideMark/>
          </w:tcPr>
          <w:p w14:paraId="4AE367FB" w14:textId="77777777" w:rsidR="00B33979" w:rsidRDefault="00B33979">
            <w:pPr>
              <w:pStyle w:val="TAL"/>
              <w:rPr>
                <w:sz w:val="16"/>
              </w:rPr>
            </w:pPr>
            <w:r>
              <w:rPr>
                <w:sz w:val="16"/>
              </w:rPr>
              <w:t>Updates to ECS Address Configuration Information</w:t>
            </w:r>
          </w:p>
        </w:tc>
        <w:tc>
          <w:tcPr>
            <w:tcW w:w="0" w:type="auto"/>
            <w:tcBorders>
              <w:top w:val="single" w:sz="4" w:space="0" w:color="auto"/>
              <w:left w:val="single" w:sz="4" w:space="0" w:color="auto"/>
              <w:bottom w:val="single" w:sz="4" w:space="0" w:color="auto"/>
              <w:right w:val="single" w:sz="4" w:space="0" w:color="auto"/>
            </w:tcBorders>
            <w:hideMark/>
          </w:tcPr>
          <w:p w14:paraId="1118D583"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C3C774"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1C75DD7" w14:textId="77777777" w:rsidR="00B33979" w:rsidRDefault="00B33979">
            <w:pPr>
              <w:pStyle w:val="TAL"/>
              <w:rPr>
                <w:sz w:val="16"/>
              </w:rPr>
            </w:pPr>
            <w:r>
              <w:rPr>
                <w:sz w:val="16"/>
              </w:rPr>
              <w:t>511</w:t>
            </w:r>
          </w:p>
        </w:tc>
        <w:tc>
          <w:tcPr>
            <w:tcW w:w="0" w:type="auto"/>
            <w:tcBorders>
              <w:top w:val="single" w:sz="4" w:space="0" w:color="auto"/>
              <w:left w:val="single" w:sz="4" w:space="0" w:color="auto"/>
              <w:bottom w:val="single" w:sz="4" w:space="0" w:color="auto"/>
              <w:right w:val="single" w:sz="4" w:space="0" w:color="auto"/>
            </w:tcBorders>
          </w:tcPr>
          <w:p w14:paraId="086803D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68CC9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7D832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1CBE17"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6FB5532A" w14:textId="77777777" w:rsidR="00B33979" w:rsidRDefault="00B33979">
            <w:pPr>
              <w:pStyle w:val="TAL"/>
              <w:rPr>
                <w:sz w:val="16"/>
              </w:rPr>
            </w:pPr>
            <w:r>
              <w:rPr>
                <w:sz w:val="16"/>
              </w:rPr>
              <w:t>postponed</w:t>
            </w:r>
          </w:p>
        </w:tc>
      </w:tr>
      <w:tr w:rsidR="00B33979" w14:paraId="36CCEA7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FC260C9" w14:textId="77777777" w:rsidR="00B33979" w:rsidRDefault="00B33979">
            <w:pPr>
              <w:pStyle w:val="TAL"/>
              <w:rPr>
                <w:sz w:val="16"/>
              </w:rPr>
            </w:pPr>
            <w:r>
              <w:rPr>
                <w:sz w:val="16"/>
              </w:rPr>
              <w:t>C3-242416</w:t>
            </w:r>
          </w:p>
        </w:tc>
        <w:tc>
          <w:tcPr>
            <w:tcW w:w="0" w:type="auto"/>
            <w:tcBorders>
              <w:top w:val="single" w:sz="4" w:space="0" w:color="auto"/>
              <w:left w:val="single" w:sz="4" w:space="0" w:color="auto"/>
              <w:bottom w:val="single" w:sz="4" w:space="0" w:color="auto"/>
              <w:right w:val="single" w:sz="4" w:space="0" w:color="auto"/>
            </w:tcBorders>
            <w:hideMark/>
          </w:tcPr>
          <w:p w14:paraId="6F07D915" w14:textId="77777777" w:rsidR="00B33979" w:rsidRDefault="00B33979">
            <w:pPr>
              <w:pStyle w:val="TAL"/>
              <w:rPr>
                <w:sz w:val="16"/>
              </w:rPr>
            </w:pPr>
            <w:r>
              <w:rPr>
                <w:sz w:val="16"/>
              </w:rPr>
              <w:t>Clarify the NEF function for EAS address information for a DNAI configured via OAM</w:t>
            </w:r>
          </w:p>
        </w:tc>
        <w:tc>
          <w:tcPr>
            <w:tcW w:w="0" w:type="auto"/>
            <w:tcBorders>
              <w:top w:val="single" w:sz="4" w:space="0" w:color="auto"/>
              <w:left w:val="single" w:sz="4" w:space="0" w:color="auto"/>
              <w:bottom w:val="single" w:sz="4" w:space="0" w:color="auto"/>
              <w:right w:val="single" w:sz="4" w:space="0" w:color="auto"/>
            </w:tcBorders>
            <w:hideMark/>
          </w:tcPr>
          <w:p w14:paraId="1B1FE135"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0F7B5B"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9FC2860" w14:textId="77777777" w:rsidR="00B33979" w:rsidRDefault="00B33979">
            <w:pPr>
              <w:pStyle w:val="TAL"/>
              <w:rPr>
                <w:sz w:val="16"/>
              </w:rPr>
            </w:pPr>
            <w:r>
              <w:rPr>
                <w:sz w:val="16"/>
              </w:rPr>
              <w:t>1270</w:t>
            </w:r>
          </w:p>
        </w:tc>
        <w:tc>
          <w:tcPr>
            <w:tcW w:w="0" w:type="auto"/>
            <w:tcBorders>
              <w:top w:val="single" w:sz="4" w:space="0" w:color="auto"/>
              <w:left w:val="single" w:sz="4" w:space="0" w:color="auto"/>
              <w:bottom w:val="single" w:sz="4" w:space="0" w:color="auto"/>
              <w:right w:val="single" w:sz="4" w:space="0" w:color="auto"/>
            </w:tcBorders>
          </w:tcPr>
          <w:p w14:paraId="19A5CE4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E8619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F50D9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162521"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D9B3855" w14:textId="77777777" w:rsidR="00B33979" w:rsidRDefault="00B33979">
            <w:pPr>
              <w:pStyle w:val="TAL"/>
              <w:rPr>
                <w:sz w:val="16"/>
              </w:rPr>
            </w:pPr>
            <w:r>
              <w:rPr>
                <w:sz w:val="16"/>
              </w:rPr>
              <w:t>merged</w:t>
            </w:r>
          </w:p>
        </w:tc>
      </w:tr>
      <w:tr w:rsidR="00B33979" w14:paraId="708020D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E4B01E2" w14:textId="77777777" w:rsidR="00B33979" w:rsidRDefault="00B33979">
            <w:pPr>
              <w:pStyle w:val="TAL"/>
              <w:rPr>
                <w:sz w:val="16"/>
              </w:rPr>
            </w:pPr>
            <w:r>
              <w:rPr>
                <w:sz w:val="16"/>
              </w:rPr>
              <w:t>C3-242417</w:t>
            </w:r>
          </w:p>
        </w:tc>
        <w:tc>
          <w:tcPr>
            <w:tcW w:w="0" w:type="auto"/>
            <w:tcBorders>
              <w:top w:val="single" w:sz="4" w:space="0" w:color="auto"/>
              <w:left w:val="single" w:sz="4" w:space="0" w:color="auto"/>
              <w:bottom w:val="single" w:sz="4" w:space="0" w:color="auto"/>
              <w:right w:val="single" w:sz="4" w:space="0" w:color="auto"/>
            </w:tcBorders>
            <w:hideMark/>
          </w:tcPr>
          <w:p w14:paraId="4E943F93" w14:textId="77777777" w:rsidR="00B33979" w:rsidRDefault="00B33979">
            <w:pPr>
              <w:pStyle w:val="TAL"/>
              <w:rPr>
                <w:sz w:val="16"/>
              </w:rPr>
            </w:pPr>
            <w:r>
              <w:rPr>
                <w:sz w:val="16"/>
              </w:rPr>
              <w:t>Correction to DNAIMapping API</w:t>
            </w:r>
          </w:p>
        </w:tc>
        <w:tc>
          <w:tcPr>
            <w:tcW w:w="0" w:type="auto"/>
            <w:tcBorders>
              <w:top w:val="single" w:sz="4" w:space="0" w:color="auto"/>
              <w:left w:val="single" w:sz="4" w:space="0" w:color="auto"/>
              <w:bottom w:val="single" w:sz="4" w:space="0" w:color="auto"/>
              <w:right w:val="single" w:sz="4" w:space="0" w:color="auto"/>
            </w:tcBorders>
            <w:hideMark/>
          </w:tcPr>
          <w:p w14:paraId="2857C9A3"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DF46E2"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2AF2FAE" w14:textId="77777777" w:rsidR="00B33979" w:rsidRDefault="00B33979">
            <w:pPr>
              <w:pStyle w:val="TAL"/>
              <w:rPr>
                <w:sz w:val="16"/>
              </w:rPr>
            </w:pPr>
            <w:r>
              <w:rPr>
                <w:sz w:val="16"/>
              </w:rPr>
              <w:t>1271</w:t>
            </w:r>
          </w:p>
        </w:tc>
        <w:tc>
          <w:tcPr>
            <w:tcW w:w="0" w:type="auto"/>
            <w:tcBorders>
              <w:top w:val="single" w:sz="4" w:space="0" w:color="auto"/>
              <w:left w:val="single" w:sz="4" w:space="0" w:color="auto"/>
              <w:bottom w:val="single" w:sz="4" w:space="0" w:color="auto"/>
              <w:right w:val="single" w:sz="4" w:space="0" w:color="auto"/>
            </w:tcBorders>
          </w:tcPr>
          <w:p w14:paraId="45C50F6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ED09E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A0FBA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E39D6B"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681B0AF4" w14:textId="77777777" w:rsidR="00B33979" w:rsidRDefault="00B33979">
            <w:pPr>
              <w:pStyle w:val="TAL"/>
              <w:rPr>
                <w:sz w:val="16"/>
              </w:rPr>
            </w:pPr>
            <w:r>
              <w:rPr>
                <w:sz w:val="16"/>
              </w:rPr>
              <w:t>merged</w:t>
            </w:r>
          </w:p>
        </w:tc>
      </w:tr>
      <w:tr w:rsidR="00B33979" w14:paraId="7D26F72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E79792D" w14:textId="77777777" w:rsidR="00B33979" w:rsidRDefault="00B33979">
            <w:pPr>
              <w:pStyle w:val="TAL"/>
              <w:rPr>
                <w:sz w:val="16"/>
              </w:rPr>
            </w:pPr>
            <w:r>
              <w:rPr>
                <w:sz w:val="16"/>
              </w:rPr>
              <w:t>C3-242418</w:t>
            </w:r>
          </w:p>
        </w:tc>
        <w:tc>
          <w:tcPr>
            <w:tcW w:w="0" w:type="auto"/>
            <w:tcBorders>
              <w:top w:val="single" w:sz="4" w:space="0" w:color="auto"/>
              <w:left w:val="single" w:sz="4" w:space="0" w:color="auto"/>
              <w:bottom w:val="single" w:sz="4" w:space="0" w:color="auto"/>
              <w:right w:val="single" w:sz="4" w:space="0" w:color="auto"/>
            </w:tcBorders>
            <w:hideMark/>
          </w:tcPr>
          <w:p w14:paraId="152AAADC" w14:textId="77777777" w:rsidR="00B33979" w:rsidRDefault="00B33979">
            <w:pPr>
              <w:pStyle w:val="TAL"/>
              <w:rPr>
                <w:sz w:val="16"/>
              </w:rPr>
            </w:pPr>
            <w:r>
              <w:rPr>
                <w:sz w:val="16"/>
              </w:rPr>
              <w:t>Correction on HR-SBO change reporting</w:t>
            </w:r>
          </w:p>
        </w:tc>
        <w:tc>
          <w:tcPr>
            <w:tcW w:w="0" w:type="auto"/>
            <w:tcBorders>
              <w:top w:val="single" w:sz="4" w:space="0" w:color="auto"/>
              <w:left w:val="single" w:sz="4" w:space="0" w:color="auto"/>
              <w:bottom w:val="single" w:sz="4" w:space="0" w:color="auto"/>
              <w:right w:val="single" w:sz="4" w:space="0" w:color="auto"/>
            </w:tcBorders>
            <w:hideMark/>
          </w:tcPr>
          <w:p w14:paraId="20E988F9"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388423"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531F7BA" w14:textId="77777777" w:rsidR="00B33979" w:rsidRDefault="00B33979">
            <w:pPr>
              <w:pStyle w:val="TAL"/>
              <w:rPr>
                <w:sz w:val="16"/>
              </w:rPr>
            </w:pPr>
            <w:r>
              <w:rPr>
                <w:sz w:val="16"/>
              </w:rPr>
              <w:t>1231</w:t>
            </w:r>
          </w:p>
        </w:tc>
        <w:tc>
          <w:tcPr>
            <w:tcW w:w="0" w:type="auto"/>
            <w:tcBorders>
              <w:top w:val="single" w:sz="4" w:space="0" w:color="auto"/>
              <w:left w:val="single" w:sz="4" w:space="0" w:color="auto"/>
              <w:bottom w:val="single" w:sz="4" w:space="0" w:color="auto"/>
              <w:right w:val="single" w:sz="4" w:space="0" w:color="auto"/>
            </w:tcBorders>
          </w:tcPr>
          <w:p w14:paraId="08F9593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E040C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21520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53D00D"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561347B" w14:textId="77777777" w:rsidR="00B33979" w:rsidRDefault="00B33979">
            <w:pPr>
              <w:pStyle w:val="TAL"/>
              <w:rPr>
                <w:sz w:val="16"/>
              </w:rPr>
            </w:pPr>
            <w:r>
              <w:rPr>
                <w:sz w:val="16"/>
              </w:rPr>
              <w:t>agreed</w:t>
            </w:r>
          </w:p>
        </w:tc>
      </w:tr>
      <w:tr w:rsidR="00B33979" w14:paraId="6AF21B2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AE53E6E" w14:textId="77777777" w:rsidR="00B33979" w:rsidRDefault="00B33979">
            <w:pPr>
              <w:pStyle w:val="TAL"/>
              <w:rPr>
                <w:sz w:val="16"/>
              </w:rPr>
            </w:pPr>
            <w:r>
              <w:rPr>
                <w:sz w:val="16"/>
              </w:rPr>
              <w:t>C3-242419</w:t>
            </w:r>
          </w:p>
        </w:tc>
        <w:tc>
          <w:tcPr>
            <w:tcW w:w="0" w:type="auto"/>
            <w:tcBorders>
              <w:top w:val="single" w:sz="4" w:space="0" w:color="auto"/>
              <w:left w:val="single" w:sz="4" w:space="0" w:color="auto"/>
              <w:bottom w:val="single" w:sz="4" w:space="0" w:color="auto"/>
              <w:right w:val="single" w:sz="4" w:space="0" w:color="auto"/>
            </w:tcBorders>
            <w:hideMark/>
          </w:tcPr>
          <w:p w14:paraId="2798EE16" w14:textId="77777777" w:rsidR="00B33979" w:rsidRDefault="00B33979">
            <w:pPr>
              <w:pStyle w:val="TAL"/>
              <w:rPr>
                <w:sz w:val="16"/>
              </w:rPr>
            </w:pPr>
            <w:r>
              <w:rPr>
                <w:sz w:val="16"/>
              </w:rPr>
              <w:t>Completion of of HR-SBO functionality in the flows</w:t>
            </w:r>
          </w:p>
        </w:tc>
        <w:tc>
          <w:tcPr>
            <w:tcW w:w="0" w:type="auto"/>
            <w:tcBorders>
              <w:top w:val="single" w:sz="4" w:space="0" w:color="auto"/>
              <w:left w:val="single" w:sz="4" w:space="0" w:color="auto"/>
              <w:bottom w:val="single" w:sz="4" w:space="0" w:color="auto"/>
              <w:right w:val="single" w:sz="4" w:space="0" w:color="auto"/>
            </w:tcBorders>
            <w:hideMark/>
          </w:tcPr>
          <w:p w14:paraId="30F27997"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2F6727"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2952014" w14:textId="77777777" w:rsidR="00B33979" w:rsidRDefault="00B33979">
            <w:pPr>
              <w:pStyle w:val="TAL"/>
              <w:rPr>
                <w:sz w:val="16"/>
              </w:rPr>
            </w:pPr>
            <w:r>
              <w:rPr>
                <w:sz w:val="16"/>
              </w:rPr>
              <w:t>547</w:t>
            </w:r>
          </w:p>
        </w:tc>
        <w:tc>
          <w:tcPr>
            <w:tcW w:w="0" w:type="auto"/>
            <w:tcBorders>
              <w:top w:val="single" w:sz="4" w:space="0" w:color="auto"/>
              <w:left w:val="single" w:sz="4" w:space="0" w:color="auto"/>
              <w:bottom w:val="single" w:sz="4" w:space="0" w:color="auto"/>
              <w:right w:val="single" w:sz="4" w:space="0" w:color="auto"/>
            </w:tcBorders>
          </w:tcPr>
          <w:p w14:paraId="5DFC821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17C30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A214D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05B359"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7BE4F39" w14:textId="77777777" w:rsidR="00B33979" w:rsidRDefault="00B33979">
            <w:pPr>
              <w:pStyle w:val="TAL"/>
              <w:rPr>
                <w:sz w:val="16"/>
              </w:rPr>
            </w:pPr>
            <w:r>
              <w:rPr>
                <w:sz w:val="16"/>
              </w:rPr>
              <w:t>revised</w:t>
            </w:r>
          </w:p>
        </w:tc>
      </w:tr>
      <w:tr w:rsidR="00B33979" w14:paraId="2359B6C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5082152" w14:textId="77777777" w:rsidR="00B33979" w:rsidRDefault="00B33979">
            <w:pPr>
              <w:pStyle w:val="TAL"/>
              <w:rPr>
                <w:sz w:val="16"/>
              </w:rPr>
            </w:pPr>
            <w:r>
              <w:rPr>
                <w:sz w:val="16"/>
              </w:rPr>
              <w:t>C3-242420</w:t>
            </w:r>
          </w:p>
        </w:tc>
        <w:tc>
          <w:tcPr>
            <w:tcW w:w="0" w:type="auto"/>
            <w:tcBorders>
              <w:top w:val="single" w:sz="4" w:space="0" w:color="auto"/>
              <w:left w:val="single" w:sz="4" w:space="0" w:color="auto"/>
              <w:bottom w:val="single" w:sz="4" w:space="0" w:color="auto"/>
              <w:right w:val="single" w:sz="4" w:space="0" w:color="auto"/>
            </w:tcBorders>
            <w:hideMark/>
          </w:tcPr>
          <w:p w14:paraId="03F340B4" w14:textId="77777777" w:rsidR="00B33979" w:rsidRDefault="00B33979">
            <w:pPr>
              <w:pStyle w:val="TAL"/>
              <w:rPr>
                <w:sz w:val="16"/>
              </w:rPr>
            </w:pPr>
            <w:r>
              <w:rPr>
                <w:sz w:val="16"/>
              </w:rPr>
              <w:t>Completion of HR-SBO functionality in the UDR</w:t>
            </w:r>
          </w:p>
        </w:tc>
        <w:tc>
          <w:tcPr>
            <w:tcW w:w="0" w:type="auto"/>
            <w:tcBorders>
              <w:top w:val="single" w:sz="4" w:space="0" w:color="auto"/>
              <w:left w:val="single" w:sz="4" w:space="0" w:color="auto"/>
              <w:bottom w:val="single" w:sz="4" w:space="0" w:color="auto"/>
              <w:right w:val="single" w:sz="4" w:space="0" w:color="auto"/>
            </w:tcBorders>
            <w:hideMark/>
          </w:tcPr>
          <w:p w14:paraId="2605DAD0"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A8117D"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FB3BD87" w14:textId="77777777" w:rsidR="00B33979" w:rsidRDefault="00B33979">
            <w:pPr>
              <w:pStyle w:val="TAL"/>
              <w:rPr>
                <w:sz w:val="16"/>
              </w:rPr>
            </w:pPr>
            <w:r>
              <w:rPr>
                <w:sz w:val="16"/>
              </w:rPr>
              <w:t>512</w:t>
            </w:r>
          </w:p>
        </w:tc>
        <w:tc>
          <w:tcPr>
            <w:tcW w:w="0" w:type="auto"/>
            <w:tcBorders>
              <w:top w:val="single" w:sz="4" w:space="0" w:color="auto"/>
              <w:left w:val="single" w:sz="4" w:space="0" w:color="auto"/>
              <w:bottom w:val="single" w:sz="4" w:space="0" w:color="auto"/>
              <w:right w:val="single" w:sz="4" w:space="0" w:color="auto"/>
            </w:tcBorders>
          </w:tcPr>
          <w:p w14:paraId="3D7ACB1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CD420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6A4A14"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A8A4B3"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FC35327" w14:textId="77777777" w:rsidR="00B33979" w:rsidRDefault="00B33979">
            <w:pPr>
              <w:pStyle w:val="TAL"/>
              <w:rPr>
                <w:sz w:val="16"/>
              </w:rPr>
            </w:pPr>
            <w:r>
              <w:rPr>
                <w:sz w:val="16"/>
              </w:rPr>
              <w:t>revised</w:t>
            </w:r>
          </w:p>
        </w:tc>
      </w:tr>
      <w:tr w:rsidR="00B33979" w14:paraId="10DDCCA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3C54E80" w14:textId="77777777" w:rsidR="00B33979" w:rsidRDefault="00B33979">
            <w:pPr>
              <w:pStyle w:val="TAL"/>
              <w:rPr>
                <w:sz w:val="16"/>
              </w:rPr>
            </w:pPr>
            <w:r>
              <w:rPr>
                <w:sz w:val="16"/>
              </w:rPr>
              <w:t>C3-242421</w:t>
            </w:r>
          </w:p>
        </w:tc>
        <w:tc>
          <w:tcPr>
            <w:tcW w:w="0" w:type="auto"/>
            <w:tcBorders>
              <w:top w:val="single" w:sz="4" w:space="0" w:color="auto"/>
              <w:left w:val="single" w:sz="4" w:space="0" w:color="auto"/>
              <w:bottom w:val="single" w:sz="4" w:space="0" w:color="auto"/>
              <w:right w:val="single" w:sz="4" w:space="0" w:color="auto"/>
            </w:tcBorders>
            <w:hideMark/>
          </w:tcPr>
          <w:p w14:paraId="0361616A" w14:textId="77777777" w:rsidR="00B33979" w:rsidRDefault="00B33979">
            <w:pPr>
              <w:pStyle w:val="TAL"/>
              <w:rPr>
                <w:sz w:val="16"/>
              </w:rPr>
            </w:pPr>
            <w:r>
              <w:rPr>
                <w:sz w:val="16"/>
              </w:rPr>
              <w:t>Completion of HR-SBO procedures in the AF requests for influence of traffic routing.</w:t>
            </w:r>
          </w:p>
        </w:tc>
        <w:tc>
          <w:tcPr>
            <w:tcW w:w="0" w:type="auto"/>
            <w:tcBorders>
              <w:top w:val="single" w:sz="4" w:space="0" w:color="auto"/>
              <w:left w:val="single" w:sz="4" w:space="0" w:color="auto"/>
              <w:bottom w:val="single" w:sz="4" w:space="0" w:color="auto"/>
              <w:right w:val="single" w:sz="4" w:space="0" w:color="auto"/>
            </w:tcBorders>
            <w:hideMark/>
          </w:tcPr>
          <w:p w14:paraId="49E2DBFA"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1DCFB4"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5B5E39D" w14:textId="77777777" w:rsidR="00B33979" w:rsidRDefault="00B33979">
            <w:pPr>
              <w:pStyle w:val="TAL"/>
              <w:rPr>
                <w:sz w:val="16"/>
              </w:rPr>
            </w:pPr>
            <w:r>
              <w:rPr>
                <w:sz w:val="16"/>
              </w:rPr>
              <w:t>1272</w:t>
            </w:r>
          </w:p>
        </w:tc>
        <w:tc>
          <w:tcPr>
            <w:tcW w:w="0" w:type="auto"/>
            <w:tcBorders>
              <w:top w:val="single" w:sz="4" w:space="0" w:color="auto"/>
              <w:left w:val="single" w:sz="4" w:space="0" w:color="auto"/>
              <w:bottom w:val="single" w:sz="4" w:space="0" w:color="auto"/>
              <w:right w:val="single" w:sz="4" w:space="0" w:color="auto"/>
            </w:tcBorders>
          </w:tcPr>
          <w:p w14:paraId="3DE9D2D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4AE6B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81B51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0C7564"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2004ED9" w14:textId="77777777" w:rsidR="00B33979" w:rsidRDefault="00B33979">
            <w:pPr>
              <w:pStyle w:val="TAL"/>
              <w:rPr>
                <w:sz w:val="16"/>
              </w:rPr>
            </w:pPr>
            <w:r>
              <w:rPr>
                <w:sz w:val="16"/>
              </w:rPr>
              <w:t>revised</w:t>
            </w:r>
          </w:p>
        </w:tc>
      </w:tr>
      <w:tr w:rsidR="00B33979" w14:paraId="34CB35A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800D2D9" w14:textId="77777777" w:rsidR="00B33979" w:rsidRDefault="00B33979">
            <w:pPr>
              <w:pStyle w:val="TAL"/>
              <w:rPr>
                <w:sz w:val="16"/>
              </w:rPr>
            </w:pPr>
            <w:r>
              <w:rPr>
                <w:sz w:val="16"/>
              </w:rPr>
              <w:t>C3-242422</w:t>
            </w:r>
          </w:p>
        </w:tc>
        <w:tc>
          <w:tcPr>
            <w:tcW w:w="0" w:type="auto"/>
            <w:tcBorders>
              <w:top w:val="single" w:sz="4" w:space="0" w:color="auto"/>
              <w:left w:val="single" w:sz="4" w:space="0" w:color="auto"/>
              <w:bottom w:val="single" w:sz="4" w:space="0" w:color="auto"/>
              <w:right w:val="single" w:sz="4" w:space="0" w:color="auto"/>
            </w:tcBorders>
            <w:hideMark/>
          </w:tcPr>
          <w:p w14:paraId="42A5A0CE" w14:textId="77777777" w:rsidR="00B33979" w:rsidRDefault="00B33979">
            <w:pPr>
              <w:pStyle w:val="TAL"/>
              <w:rPr>
                <w:sz w:val="16"/>
              </w:rPr>
            </w:pPr>
            <w:r>
              <w:rPr>
                <w:sz w:val="16"/>
              </w:rPr>
              <w:t>Updates to procedures of E2E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6716CDBC"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DF8966"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4AA701AB" w14:textId="77777777" w:rsidR="00B33979" w:rsidRDefault="00B33979">
            <w:pPr>
              <w:pStyle w:val="TAL"/>
              <w:rPr>
                <w:sz w:val="16"/>
              </w:rPr>
            </w:pPr>
            <w:r>
              <w:rPr>
                <w:sz w:val="16"/>
              </w:rPr>
              <w:t>98</w:t>
            </w:r>
          </w:p>
        </w:tc>
        <w:tc>
          <w:tcPr>
            <w:tcW w:w="0" w:type="auto"/>
            <w:tcBorders>
              <w:top w:val="single" w:sz="4" w:space="0" w:color="auto"/>
              <w:left w:val="single" w:sz="4" w:space="0" w:color="auto"/>
              <w:bottom w:val="single" w:sz="4" w:space="0" w:color="auto"/>
              <w:right w:val="single" w:sz="4" w:space="0" w:color="auto"/>
            </w:tcBorders>
          </w:tcPr>
          <w:p w14:paraId="03F7E17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90DAE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2BDAB6"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727ACC"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1EDD8F32" w14:textId="77777777" w:rsidR="00B33979" w:rsidRDefault="00B33979">
            <w:pPr>
              <w:pStyle w:val="TAL"/>
              <w:rPr>
                <w:sz w:val="16"/>
              </w:rPr>
            </w:pPr>
            <w:r>
              <w:rPr>
                <w:sz w:val="16"/>
              </w:rPr>
              <w:t>revised</w:t>
            </w:r>
          </w:p>
        </w:tc>
      </w:tr>
      <w:tr w:rsidR="00B33979" w14:paraId="2CC4E61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2D5FBE4" w14:textId="77777777" w:rsidR="00B33979" w:rsidRDefault="00B33979">
            <w:pPr>
              <w:pStyle w:val="TAL"/>
              <w:rPr>
                <w:sz w:val="16"/>
              </w:rPr>
            </w:pPr>
            <w:r>
              <w:rPr>
                <w:sz w:val="16"/>
              </w:rPr>
              <w:t>C3-242423</w:t>
            </w:r>
          </w:p>
        </w:tc>
        <w:tc>
          <w:tcPr>
            <w:tcW w:w="0" w:type="auto"/>
            <w:tcBorders>
              <w:top w:val="single" w:sz="4" w:space="0" w:color="auto"/>
              <w:left w:val="single" w:sz="4" w:space="0" w:color="auto"/>
              <w:bottom w:val="single" w:sz="4" w:space="0" w:color="auto"/>
              <w:right w:val="single" w:sz="4" w:space="0" w:color="auto"/>
            </w:tcBorders>
            <w:hideMark/>
          </w:tcPr>
          <w:p w14:paraId="162D4AD3" w14:textId="77777777" w:rsidR="00B33979" w:rsidRDefault="00B33979">
            <w:pPr>
              <w:pStyle w:val="TAL"/>
              <w:rPr>
                <w:sz w:val="16"/>
              </w:rPr>
            </w:pPr>
            <w:r>
              <w:rPr>
                <w:sz w:val="16"/>
              </w:rPr>
              <w:t>Corrections to Access token error handling</w:t>
            </w:r>
          </w:p>
        </w:tc>
        <w:tc>
          <w:tcPr>
            <w:tcW w:w="0" w:type="auto"/>
            <w:tcBorders>
              <w:top w:val="single" w:sz="4" w:space="0" w:color="auto"/>
              <w:left w:val="single" w:sz="4" w:space="0" w:color="auto"/>
              <w:bottom w:val="single" w:sz="4" w:space="0" w:color="auto"/>
              <w:right w:val="single" w:sz="4" w:space="0" w:color="auto"/>
            </w:tcBorders>
            <w:hideMark/>
          </w:tcPr>
          <w:p w14:paraId="629C30D4"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0A2D5A"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2A7AA499" w14:textId="77777777" w:rsidR="00B33979" w:rsidRDefault="00B33979">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tcPr>
          <w:p w14:paraId="3E093F5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CF206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1AF3A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02E8AB"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17A4EA80" w14:textId="77777777" w:rsidR="00B33979" w:rsidRDefault="00B33979">
            <w:pPr>
              <w:pStyle w:val="TAL"/>
              <w:rPr>
                <w:sz w:val="16"/>
              </w:rPr>
            </w:pPr>
            <w:r>
              <w:rPr>
                <w:sz w:val="16"/>
              </w:rPr>
              <w:t>withdrawn</w:t>
            </w:r>
          </w:p>
        </w:tc>
      </w:tr>
      <w:tr w:rsidR="00B33979" w14:paraId="0EAB995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8BB3BE0" w14:textId="77777777" w:rsidR="00B33979" w:rsidRDefault="00B33979">
            <w:pPr>
              <w:pStyle w:val="TAL"/>
              <w:rPr>
                <w:sz w:val="16"/>
              </w:rPr>
            </w:pPr>
            <w:r>
              <w:rPr>
                <w:sz w:val="16"/>
              </w:rPr>
              <w:t>C3-242424</w:t>
            </w:r>
          </w:p>
        </w:tc>
        <w:tc>
          <w:tcPr>
            <w:tcW w:w="0" w:type="auto"/>
            <w:tcBorders>
              <w:top w:val="single" w:sz="4" w:space="0" w:color="auto"/>
              <w:left w:val="single" w:sz="4" w:space="0" w:color="auto"/>
              <w:bottom w:val="single" w:sz="4" w:space="0" w:color="auto"/>
              <w:right w:val="single" w:sz="4" w:space="0" w:color="auto"/>
            </w:tcBorders>
            <w:hideMark/>
          </w:tcPr>
          <w:p w14:paraId="61F4B31A" w14:textId="77777777" w:rsidR="00B33979" w:rsidRDefault="00B33979">
            <w:pPr>
              <w:pStyle w:val="TAL"/>
              <w:rPr>
                <w:sz w:val="16"/>
              </w:rPr>
            </w:pPr>
            <w:r>
              <w:rPr>
                <w:sz w:val="16"/>
              </w:rPr>
              <w:t>Corrections to Notification about subscribed events</w:t>
            </w:r>
          </w:p>
        </w:tc>
        <w:tc>
          <w:tcPr>
            <w:tcW w:w="0" w:type="auto"/>
            <w:tcBorders>
              <w:top w:val="single" w:sz="4" w:space="0" w:color="auto"/>
              <w:left w:val="single" w:sz="4" w:space="0" w:color="auto"/>
              <w:bottom w:val="single" w:sz="4" w:space="0" w:color="auto"/>
              <w:right w:val="single" w:sz="4" w:space="0" w:color="auto"/>
            </w:tcBorders>
            <w:hideMark/>
          </w:tcPr>
          <w:p w14:paraId="0387C52A"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A39223"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029ECD5" w14:textId="77777777" w:rsidR="00B33979" w:rsidRDefault="00B33979">
            <w:pPr>
              <w:pStyle w:val="TAL"/>
              <w:rPr>
                <w:sz w:val="16"/>
              </w:rPr>
            </w:pPr>
            <w:r>
              <w:rPr>
                <w:sz w:val="16"/>
              </w:rPr>
              <w:t>270</w:t>
            </w:r>
          </w:p>
        </w:tc>
        <w:tc>
          <w:tcPr>
            <w:tcW w:w="0" w:type="auto"/>
            <w:tcBorders>
              <w:top w:val="single" w:sz="4" w:space="0" w:color="auto"/>
              <w:left w:val="single" w:sz="4" w:space="0" w:color="auto"/>
              <w:bottom w:val="single" w:sz="4" w:space="0" w:color="auto"/>
              <w:right w:val="single" w:sz="4" w:space="0" w:color="auto"/>
            </w:tcBorders>
          </w:tcPr>
          <w:p w14:paraId="236F6FF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27F0C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4C36F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E6730F"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79D8D68B" w14:textId="77777777" w:rsidR="00B33979" w:rsidRDefault="00B33979">
            <w:pPr>
              <w:pStyle w:val="TAL"/>
              <w:rPr>
                <w:sz w:val="16"/>
              </w:rPr>
            </w:pPr>
            <w:r>
              <w:rPr>
                <w:sz w:val="16"/>
              </w:rPr>
              <w:t>revised</w:t>
            </w:r>
          </w:p>
        </w:tc>
      </w:tr>
      <w:tr w:rsidR="00B33979" w14:paraId="3C7CA57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8278330" w14:textId="77777777" w:rsidR="00B33979" w:rsidRDefault="00B33979">
            <w:pPr>
              <w:pStyle w:val="TAL"/>
              <w:rPr>
                <w:sz w:val="16"/>
              </w:rPr>
            </w:pPr>
            <w:r>
              <w:rPr>
                <w:sz w:val="16"/>
              </w:rPr>
              <w:t>C3-242425</w:t>
            </w:r>
          </w:p>
        </w:tc>
        <w:tc>
          <w:tcPr>
            <w:tcW w:w="0" w:type="auto"/>
            <w:tcBorders>
              <w:top w:val="single" w:sz="4" w:space="0" w:color="auto"/>
              <w:left w:val="single" w:sz="4" w:space="0" w:color="auto"/>
              <w:bottom w:val="single" w:sz="4" w:space="0" w:color="auto"/>
              <w:right w:val="single" w:sz="4" w:space="0" w:color="auto"/>
            </w:tcBorders>
            <w:hideMark/>
          </w:tcPr>
          <w:p w14:paraId="4EE0B2AF" w14:textId="77777777" w:rsidR="00B33979" w:rsidRDefault="00B33979">
            <w:pPr>
              <w:pStyle w:val="TAL"/>
              <w:rPr>
                <w:sz w:val="16"/>
              </w:rPr>
            </w:pPr>
            <w:r>
              <w:rPr>
                <w:sz w:val="16"/>
              </w:rPr>
              <w:t>Corrections in Nnwdaf_EventsSubscription API</w:t>
            </w:r>
          </w:p>
        </w:tc>
        <w:tc>
          <w:tcPr>
            <w:tcW w:w="0" w:type="auto"/>
            <w:tcBorders>
              <w:top w:val="single" w:sz="4" w:space="0" w:color="auto"/>
              <w:left w:val="single" w:sz="4" w:space="0" w:color="auto"/>
              <w:bottom w:val="single" w:sz="4" w:space="0" w:color="auto"/>
              <w:right w:val="single" w:sz="4" w:space="0" w:color="auto"/>
            </w:tcBorders>
            <w:hideMark/>
          </w:tcPr>
          <w:p w14:paraId="1D33D325"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37F7AC"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6257B65" w14:textId="77777777" w:rsidR="00B33979" w:rsidRDefault="00B33979">
            <w:pPr>
              <w:pStyle w:val="TAL"/>
              <w:rPr>
                <w:sz w:val="16"/>
              </w:rPr>
            </w:pPr>
            <w:r>
              <w:rPr>
                <w:sz w:val="16"/>
              </w:rPr>
              <w:t>902</w:t>
            </w:r>
          </w:p>
        </w:tc>
        <w:tc>
          <w:tcPr>
            <w:tcW w:w="0" w:type="auto"/>
            <w:tcBorders>
              <w:top w:val="single" w:sz="4" w:space="0" w:color="auto"/>
              <w:left w:val="single" w:sz="4" w:space="0" w:color="auto"/>
              <w:bottom w:val="single" w:sz="4" w:space="0" w:color="auto"/>
              <w:right w:val="single" w:sz="4" w:space="0" w:color="auto"/>
            </w:tcBorders>
          </w:tcPr>
          <w:p w14:paraId="26FB997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3B914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3FF30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5A5463" w14:textId="77777777" w:rsidR="00B33979" w:rsidRDefault="00B33979">
            <w:pPr>
              <w:pStyle w:val="TAL"/>
              <w:rPr>
                <w:sz w:val="16"/>
              </w:rPr>
            </w:pPr>
            <w:r>
              <w:rPr>
                <w:sz w:val="16"/>
              </w:rPr>
              <w:t>eNetAE, eNA_Ph3</w:t>
            </w:r>
          </w:p>
        </w:tc>
        <w:tc>
          <w:tcPr>
            <w:tcW w:w="0" w:type="auto"/>
            <w:tcBorders>
              <w:top w:val="single" w:sz="4" w:space="0" w:color="auto"/>
              <w:left w:val="single" w:sz="4" w:space="0" w:color="auto"/>
              <w:bottom w:val="single" w:sz="4" w:space="0" w:color="auto"/>
              <w:right w:val="single" w:sz="4" w:space="0" w:color="auto"/>
            </w:tcBorders>
            <w:hideMark/>
          </w:tcPr>
          <w:p w14:paraId="6D6450CC" w14:textId="77777777" w:rsidR="00B33979" w:rsidRDefault="00B33979">
            <w:pPr>
              <w:pStyle w:val="TAL"/>
              <w:rPr>
                <w:sz w:val="16"/>
              </w:rPr>
            </w:pPr>
            <w:r>
              <w:rPr>
                <w:sz w:val="16"/>
              </w:rPr>
              <w:t>withdrawn</w:t>
            </w:r>
          </w:p>
        </w:tc>
      </w:tr>
      <w:tr w:rsidR="00B33979" w14:paraId="5292693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4E46361" w14:textId="77777777" w:rsidR="00B33979" w:rsidRDefault="00B33979">
            <w:pPr>
              <w:pStyle w:val="TAL"/>
              <w:rPr>
                <w:sz w:val="16"/>
              </w:rPr>
            </w:pPr>
            <w:r>
              <w:rPr>
                <w:sz w:val="16"/>
              </w:rPr>
              <w:t>C3-242426</w:t>
            </w:r>
          </w:p>
        </w:tc>
        <w:tc>
          <w:tcPr>
            <w:tcW w:w="0" w:type="auto"/>
            <w:tcBorders>
              <w:top w:val="single" w:sz="4" w:space="0" w:color="auto"/>
              <w:left w:val="single" w:sz="4" w:space="0" w:color="auto"/>
              <w:bottom w:val="single" w:sz="4" w:space="0" w:color="auto"/>
              <w:right w:val="single" w:sz="4" w:space="0" w:color="auto"/>
            </w:tcBorders>
            <w:hideMark/>
          </w:tcPr>
          <w:p w14:paraId="18C54CF8" w14:textId="77777777" w:rsidR="00B33979" w:rsidRDefault="00B33979">
            <w:pPr>
              <w:pStyle w:val="TAL"/>
              <w:rPr>
                <w:sz w:val="16"/>
              </w:rPr>
            </w:pPr>
            <w:r>
              <w:rPr>
                <w:sz w:val="16"/>
              </w:rPr>
              <w:t>Add GPSI and Application Layer ID mapping information</w:t>
            </w:r>
          </w:p>
        </w:tc>
        <w:tc>
          <w:tcPr>
            <w:tcW w:w="0" w:type="auto"/>
            <w:tcBorders>
              <w:top w:val="single" w:sz="4" w:space="0" w:color="auto"/>
              <w:left w:val="single" w:sz="4" w:space="0" w:color="auto"/>
              <w:bottom w:val="single" w:sz="4" w:space="0" w:color="auto"/>
              <w:right w:val="single" w:sz="4" w:space="0" w:color="auto"/>
            </w:tcBorders>
            <w:hideMark/>
          </w:tcPr>
          <w:p w14:paraId="64267991" w14:textId="77777777" w:rsidR="00B33979" w:rsidRDefault="00B33979">
            <w:pPr>
              <w:pStyle w:val="TAL"/>
              <w:rPr>
                <w:sz w:val="16"/>
              </w:rPr>
            </w:pPr>
            <w:r>
              <w:rPr>
                <w:sz w:val="16"/>
              </w:rPr>
              <w:t>Ericsson, Xiaomi</w:t>
            </w:r>
          </w:p>
        </w:tc>
        <w:tc>
          <w:tcPr>
            <w:tcW w:w="0" w:type="auto"/>
            <w:tcBorders>
              <w:top w:val="single" w:sz="4" w:space="0" w:color="auto"/>
              <w:left w:val="single" w:sz="4" w:space="0" w:color="auto"/>
              <w:bottom w:val="single" w:sz="4" w:space="0" w:color="auto"/>
              <w:right w:val="single" w:sz="4" w:space="0" w:color="auto"/>
            </w:tcBorders>
            <w:hideMark/>
          </w:tcPr>
          <w:p w14:paraId="3312A7B6"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DB8CA81" w14:textId="77777777" w:rsidR="00B33979" w:rsidRDefault="00B33979">
            <w:pPr>
              <w:pStyle w:val="TAL"/>
              <w:rPr>
                <w:sz w:val="16"/>
              </w:rPr>
            </w:pPr>
            <w:r>
              <w:rPr>
                <w:sz w:val="16"/>
              </w:rPr>
              <w:t>173</w:t>
            </w:r>
          </w:p>
        </w:tc>
        <w:tc>
          <w:tcPr>
            <w:tcW w:w="0" w:type="auto"/>
            <w:tcBorders>
              <w:top w:val="single" w:sz="4" w:space="0" w:color="auto"/>
              <w:left w:val="single" w:sz="4" w:space="0" w:color="auto"/>
              <w:bottom w:val="single" w:sz="4" w:space="0" w:color="auto"/>
              <w:right w:val="single" w:sz="4" w:space="0" w:color="auto"/>
            </w:tcBorders>
            <w:hideMark/>
          </w:tcPr>
          <w:p w14:paraId="653DAB7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E74CE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7DB92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358781" w14:textId="77777777" w:rsidR="00B33979" w:rsidRDefault="00B33979">
            <w:pPr>
              <w:pStyle w:val="TAL"/>
              <w:rPr>
                <w:sz w:val="16"/>
              </w:rPr>
            </w:pPr>
            <w:r>
              <w:rPr>
                <w:sz w:val="16"/>
              </w:rPr>
              <w:t>Ranging_SL</w:t>
            </w:r>
          </w:p>
        </w:tc>
        <w:tc>
          <w:tcPr>
            <w:tcW w:w="0" w:type="auto"/>
            <w:tcBorders>
              <w:top w:val="single" w:sz="4" w:space="0" w:color="auto"/>
              <w:left w:val="single" w:sz="4" w:space="0" w:color="auto"/>
              <w:bottom w:val="single" w:sz="4" w:space="0" w:color="auto"/>
              <w:right w:val="single" w:sz="4" w:space="0" w:color="auto"/>
            </w:tcBorders>
            <w:hideMark/>
          </w:tcPr>
          <w:p w14:paraId="1B9C3463" w14:textId="77777777" w:rsidR="00B33979" w:rsidRDefault="00B33979">
            <w:pPr>
              <w:pStyle w:val="TAL"/>
              <w:rPr>
                <w:sz w:val="16"/>
              </w:rPr>
            </w:pPr>
            <w:r>
              <w:rPr>
                <w:sz w:val="16"/>
              </w:rPr>
              <w:t>postponed</w:t>
            </w:r>
          </w:p>
        </w:tc>
      </w:tr>
      <w:tr w:rsidR="00B33979" w14:paraId="44964A2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5DC60F7" w14:textId="77777777" w:rsidR="00B33979" w:rsidRDefault="00B33979">
            <w:pPr>
              <w:pStyle w:val="TAL"/>
              <w:rPr>
                <w:sz w:val="16"/>
              </w:rPr>
            </w:pPr>
            <w:r>
              <w:rPr>
                <w:sz w:val="16"/>
              </w:rPr>
              <w:t>C3-242427</w:t>
            </w:r>
          </w:p>
        </w:tc>
        <w:tc>
          <w:tcPr>
            <w:tcW w:w="0" w:type="auto"/>
            <w:tcBorders>
              <w:top w:val="single" w:sz="4" w:space="0" w:color="auto"/>
              <w:left w:val="single" w:sz="4" w:space="0" w:color="auto"/>
              <w:bottom w:val="single" w:sz="4" w:space="0" w:color="auto"/>
              <w:right w:val="single" w:sz="4" w:space="0" w:color="auto"/>
            </w:tcBorders>
            <w:hideMark/>
          </w:tcPr>
          <w:p w14:paraId="0280BDB9" w14:textId="77777777" w:rsidR="00B33979" w:rsidRDefault="00B33979">
            <w:pPr>
              <w:pStyle w:val="TAL"/>
              <w:rPr>
                <w:sz w:val="16"/>
              </w:rPr>
            </w:pPr>
            <w:r>
              <w:rPr>
                <w:sz w:val="16"/>
              </w:rPr>
              <w:t>Updates to Service Descriptions in Nnef_UEId API</w:t>
            </w:r>
          </w:p>
        </w:tc>
        <w:tc>
          <w:tcPr>
            <w:tcW w:w="0" w:type="auto"/>
            <w:tcBorders>
              <w:top w:val="single" w:sz="4" w:space="0" w:color="auto"/>
              <w:left w:val="single" w:sz="4" w:space="0" w:color="auto"/>
              <w:bottom w:val="single" w:sz="4" w:space="0" w:color="auto"/>
              <w:right w:val="single" w:sz="4" w:space="0" w:color="auto"/>
            </w:tcBorders>
            <w:hideMark/>
          </w:tcPr>
          <w:p w14:paraId="1FFB1B74"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590249"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14B9B6DD" w14:textId="77777777" w:rsidR="00B33979" w:rsidRDefault="00B33979">
            <w:pPr>
              <w:pStyle w:val="TAL"/>
              <w:rPr>
                <w:sz w:val="16"/>
              </w:rPr>
            </w:pPr>
            <w:r>
              <w:rPr>
                <w:sz w:val="16"/>
              </w:rPr>
              <w:t>182</w:t>
            </w:r>
          </w:p>
        </w:tc>
        <w:tc>
          <w:tcPr>
            <w:tcW w:w="0" w:type="auto"/>
            <w:tcBorders>
              <w:top w:val="single" w:sz="4" w:space="0" w:color="auto"/>
              <w:left w:val="single" w:sz="4" w:space="0" w:color="auto"/>
              <w:bottom w:val="single" w:sz="4" w:space="0" w:color="auto"/>
              <w:right w:val="single" w:sz="4" w:space="0" w:color="auto"/>
            </w:tcBorders>
          </w:tcPr>
          <w:p w14:paraId="33A8F80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3F0F4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3A43F4"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4DB8CB" w14:textId="77777777" w:rsidR="00B33979" w:rsidRDefault="00B33979">
            <w:pPr>
              <w:pStyle w:val="TAL"/>
              <w:rPr>
                <w:sz w:val="16"/>
              </w:rPr>
            </w:pPr>
            <w:r>
              <w:rPr>
                <w:sz w:val="16"/>
              </w:rPr>
              <w:t>Ranging_SL, TEI18, EDGEAPP</w:t>
            </w:r>
          </w:p>
        </w:tc>
        <w:tc>
          <w:tcPr>
            <w:tcW w:w="0" w:type="auto"/>
            <w:tcBorders>
              <w:top w:val="single" w:sz="4" w:space="0" w:color="auto"/>
              <w:left w:val="single" w:sz="4" w:space="0" w:color="auto"/>
              <w:bottom w:val="single" w:sz="4" w:space="0" w:color="auto"/>
              <w:right w:val="single" w:sz="4" w:space="0" w:color="auto"/>
            </w:tcBorders>
            <w:hideMark/>
          </w:tcPr>
          <w:p w14:paraId="40B6EC5C" w14:textId="77777777" w:rsidR="00B33979" w:rsidRDefault="00B33979">
            <w:pPr>
              <w:pStyle w:val="TAL"/>
              <w:rPr>
                <w:sz w:val="16"/>
              </w:rPr>
            </w:pPr>
            <w:r>
              <w:rPr>
                <w:sz w:val="16"/>
              </w:rPr>
              <w:t>postponed</w:t>
            </w:r>
          </w:p>
        </w:tc>
      </w:tr>
      <w:tr w:rsidR="00B33979" w14:paraId="355B0EB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4A6D1DE" w14:textId="77777777" w:rsidR="00B33979" w:rsidRDefault="00B33979">
            <w:pPr>
              <w:pStyle w:val="TAL"/>
              <w:rPr>
                <w:sz w:val="16"/>
              </w:rPr>
            </w:pPr>
            <w:r>
              <w:rPr>
                <w:sz w:val="16"/>
              </w:rPr>
              <w:t>C3-242428</w:t>
            </w:r>
          </w:p>
        </w:tc>
        <w:tc>
          <w:tcPr>
            <w:tcW w:w="0" w:type="auto"/>
            <w:tcBorders>
              <w:top w:val="single" w:sz="4" w:space="0" w:color="auto"/>
              <w:left w:val="single" w:sz="4" w:space="0" w:color="auto"/>
              <w:bottom w:val="single" w:sz="4" w:space="0" w:color="auto"/>
              <w:right w:val="single" w:sz="4" w:space="0" w:color="auto"/>
            </w:tcBorders>
            <w:hideMark/>
          </w:tcPr>
          <w:p w14:paraId="1ECE117C" w14:textId="77777777" w:rsidR="00B33979" w:rsidRDefault="00B33979">
            <w:pPr>
              <w:pStyle w:val="TAL"/>
              <w:rPr>
                <w:sz w:val="16"/>
              </w:rPr>
            </w:pPr>
            <w:r>
              <w:rPr>
                <w:sz w:val="16"/>
              </w:rPr>
              <w:t>Updates to Security and custom operations overview in Nnef_UEId API</w:t>
            </w:r>
          </w:p>
        </w:tc>
        <w:tc>
          <w:tcPr>
            <w:tcW w:w="0" w:type="auto"/>
            <w:tcBorders>
              <w:top w:val="single" w:sz="4" w:space="0" w:color="auto"/>
              <w:left w:val="single" w:sz="4" w:space="0" w:color="auto"/>
              <w:bottom w:val="single" w:sz="4" w:space="0" w:color="auto"/>
              <w:right w:val="single" w:sz="4" w:space="0" w:color="auto"/>
            </w:tcBorders>
            <w:hideMark/>
          </w:tcPr>
          <w:p w14:paraId="628181BC"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5AF246"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450D2D43" w14:textId="77777777" w:rsidR="00B33979" w:rsidRDefault="00B33979">
            <w:pPr>
              <w:pStyle w:val="TAL"/>
              <w:rPr>
                <w:sz w:val="16"/>
              </w:rPr>
            </w:pPr>
            <w:r>
              <w:rPr>
                <w:sz w:val="16"/>
              </w:rPr>
              <w:t>183</w:t>
            </w:r>
          </w:p>
        </w:tc>
        <w:tc>
          <w:tcPr>
            <w:tcW w:w="0" w:type="auto"/>
            <w:tcBorders>
              <w:top w:val="single" w:sz="4" w:space="0" w:color="auto"/>
              <w:left w:val="single" w:sz="4" w:space="0" w:color="auto"/>
              <w:bottom w:val="single" w:sz="4" w:space="0" w:color="auto"/>
              <w:right w:val="single" w:sz="4" w:space="0" w:color="auto"/>
            </w:tcBorders>
          </w:tcPr>
          <w:p w14:paraId="258E484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774C3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B4C3D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C8BB82" w14:textId="77777777" w:rsidR="00B33979" w:rsidRDefault="00B33979">
            <w:pPr>
              <w:pStyle w:val="TAL"/>
              <w:rPr>
                <w:sz w:val="16"/>
              </w:rPr>
            </w:pPr>
            <w:r>
              <w:rPr>
                <w:sz w:val="16"/>
              </w:rPr>
              <w:t>Ranging_SL, TEI18, EDGEAPP</w:t>
            </w:r>
          </w:p>
        </w:tc>
        <w:tc>
          <w:tcPr>
            <w:tcW w:w="0" w:type="auto"/>
            <w:tcBorders>
              <w:top w:val="single" w:sz="4" w:space="0" w:color="auto"/>
              <w:left w:val="single" w:sz="4" w:space="0" w:color="auto"/>
              <w:bottom w:val="single" w:sz="4" w:space="0" w:color="auto"/>
              <w:right w:val="single" w:sz="4" w:space="0" w:color="auto"/>
            </w:tcBorders>
            <w:hideMark/>
          </w:tcPr>
          <w:p w14:paraId="65CE45DD" w14:textId="77777777" w:rsidR="00B33979" w:rsidRDefault="00B33979">
            <w:pPr>
              <w:pStyle w:val="TAL"/>
              <w:rPr>
                <w:sz w:val="16"/>
              </w:rPr>
            </w:pPr>
            <w:r>
              <w:rPr>
                <w:sz w:val="16"/>
              </w:rPr>
              <w:t>postponed</w:t>
            </w:r>
          </w:p>
        </w:tc>
      </w:tr>
      <w:tr w:rsidR="00B33979" w14:paraId="4A05545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151789A" w14:textId="77777777" w:rsidR="00B33979" w:rsidRDefault="00B33979">
            <w:pPr>
              <w:pStyle w:val="TAL"/>
              <w:rPr>
                <w:sz w:val="16"/>
              </w:rPr>
            </w:pPr>
            <w:r>
              <w:rPr>
                <w:sz w:val="16"/>
              </w:rPr>
              <w:t>C3-242429</w:t>
            </w:r>
          </w:p>
        </w:tc>
        <w:tc>
          <w:tcPr>
            <w:tcW w:w="0" w:type="auto"/>
            <w:tcBorders>
              <w:top w:val="single" w:sz="4" w:space="0" w:color="auto"/>
              <w:left w:val="single" w:sz="4" w:space="0" w:color="auto"/>
              <w:bottom w:val="single" w:sz="4" w:space="0" w:color="auto"/>
              <w:right w:val="single" w:sz="4" w:space="0" w:color="auto"/>
            </w:tcBorders>
            <w:hideMark/>
          </w:tcPr>
          <w:p w14:paraId="2D8C5CCD" w14:textId="77777777" w:rsidR="00B33979" w:rsidRDefault="00B33979">
            <w:pPr>
              <w:pStyle w:val="TAL"/>
              <w:rPr>
                <w:sz w:val="16"/>
              </w:rPr>
            </w:pPr>
            <w:r>
              <w:rPr>
                <w:sz w:val="16"/>
              </w:rPr>
              <w:t>Updates to GPSI and Application Layer ID mapping information</w:t>
            </w:r>
          </w:p>
        </w:tc>
        <w:tc>
          <w:tcPr>
            <w:tcW w:w="0" w:type="auto"/>
            <w:tcBorders>
              <w:top w:val="single" w:sz="4" w:space="0" w:color="auto"/>
              <w:left w:val="single" w:sz="4" w:space="0" w:color="auto"/>
              <w:bottom w:val="single" w:sz="4" w:space="0" w:color="auto"/>
              <w:right w:val="single" w:sz="4" w:space="0" w:color="auto"/>
            </w:tcBorders>
            <w:hideMark/>
          </w:tcPr>
          <w:p w14:paraId="7CD0E86E"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71C5FF"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8C5BDCD" w14:textId="77777777" w:rsidR="00B33979" w:rsidRDefault="00B33979">
            <w:pPr>
              <w:pStyle w:val="TAL"/>
              <w:rPr>
                <w:sz w:val="16"/>
              </w:rPr>
            </w:pPr>
            <w:r>
              <w:rPr>
                <w:sz w:val="16"/>
              </w:rPr>
              <w:t>513</w:t>
            </w:r>
          </w:p>
        </w:tc>
        <w:tc>
          <w:tcPr>
            <w:tcW w:w="0" w:type="auto"/>
            <w:tcBorders>
              <w:top w:val="single" w:sz="4" w:space="0" w:color="auto"/>
              <w:left w:val="single" w:sz="4" w:space="0" w:color="auto"/>
              <w:bottom w:val="single" w:sz="4" w:space="0" w:color="auto"/>
              <w:right w:val="single" w:sz="4" w:space="0" w:color="auto"/>
            </w:tcBorders>
          </w:tcPr>
          <w:p w14:paraId="450F262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38A23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B38985"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AF8B0F" w14:textId="77777777" w:rsidR="00B33979" w:rsidRDefault="00B33979">
            <w:pPr>
              <w:pStyle w:val="TAL"/>
              <w:rPr>
                <w:sz w:val="16"/>
              </w:rPr>
            </w:pPr>
            <w:r>
              <w:rPr>
                <w:sz w:val="16"/>
              </w:rPr>
              <w:t>Ranging_SL</w:t>
            </w:r>
          </w:p>
        </w:tc>
        <w:tc>
          <w:tcPr>
            <w:tcW w:w="0" w:type="auto"/>
            <w:tcBorders>
              <w:top w:val="single" w:sz="4" w:space="0" w:color="auto"/>
              <w:left w:val="single" w:sz="4" w:space="0" w:color="auto"/>
              <w:bottom w:val="single" w:sz="4" w:space="0" w:color="auto"/>
              <w:right w:val="single" w:sz="4" w:space="0" w:color="auto"/>
            </w:tcBorders>
            <w:hideMark/>
          </w:tcPr>
          <w:p w14:paraId="67768CD2" w14:textId="77777777" w:rsidR="00B33979" w:rsidRDefault="00B33979">
            <w:pPr>
              <w:pStyle w:val="TAL"/>
              <w:rPr>
                <w:sz w:val="16"/>
              </w:rPr>
            </w:pPr>
            <w:r>
              <w:rPr>
                <w:sz w:val="16"/>
              </w:rPr>
              <w:t>postponed</w:t>
            </w:r>
          </w:p>
        </w:tc>
      </w:tr>
      <w:tr w:rsidR="00B33979" w14:paraId="773600F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98177B4" w14:textId="77777777" w:rsidR="00B33979" w:rsidRDefault="00B33979">
            <w:pPr>
              <w:pStyle w:val="TAL"/>
              <w:rPr>
                <w:sz w:val="16"/>
              </w:rPr>
            </w:pPr>
            <w:r>
              <w:rPr>
                <w:sz w:val="16"/>
              </w:rPr>
              <w:t>C3-242430</w:t>
            </w:r>
          </w:p>
        </w:tc>
        <w:tc>
          <w:tcPr>
            <w:tcW w:w="0" w:type="auto"/>
            <w:tcBorders>
              <w:top w:val="single" w:sz="4" w:space="0" w:color="auto"/>
              <w:left w:val="single" w:sz="4" w:space="0" w:color="auto"/>
              <w:bottom w:val="single" w:sz="4" w:space="0" w:color="auto"/>
              <w:right w:val="single" w:sz="4" w:space="0" w:color="auto"/>
            </w:tcBorders>
            <w:hideMark/>
          </w:tcPr>
          <w:p w14:paraId="06DA1607" w14:textId="77777777" w:rsidR="00B33979" w:rsidRDefault="00B33979">
            <w:pPr>
              <w:pStyle w:val="TAL"/>
              <w:rPr>
                <w:sz w:val="16"/>
              </w:rPr>
            </w:pPr>
            <w:r>
              <w:rPr>
                <w:sz w:val="16"/>
              </w:rPr>
              <w:t>Updates to GPSI and Application Layer ID mapping information</w:t>
            </w:r>
          </w:p>
        </w:tc>
        <w:tc>
          <w:tcPr>
            <w:tcW w:w="0" w:type="auto"/>
            <w:tcBorders>
              <w:top w:val="single" w:sz="4" w:space="0" w:color="auto"/>
              <w:left w:val="single" w:sz="4" w:space="0" w:color="auto"/>
              <w:bottom w:val="single" w:sz="4" w:space="0" w:color="auto"/>
              <w:right w:val="single" w:sz="4" w:space="0" w:color="auto"/>
            </w:tcBorders>
            <w:hideMark/>
          </w:tcPr>
          <w:p w14:paraId="778BB1A7"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2B4CD4"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92F2FEB" w14:textId="77777777" w:rsidR="00B33979" w:rsidRDefault="00B33979">
            <w:pPr>
              <w:pStyle w:val="TAL"/>
              <w:rPr>
                <w:sz w:val="16"/>
              </w:rPr>
            </w:pPr>
            <w:r>
              <w:rPr>
                <w:sz w:val="16"/>
              </w:rPr>
              <w:t>1273</w:t>
            </w:r>
          </w:p>
        </w:tc>
        <w:tc>
          <w:tcPr>
            <w:tcW w:w="0" w:type="auto"/>
            <w:tcBorders>
              <w:top w:val="single" w:sz="4" w:space="0" w:color="auto"/>
              <w:left w:val="single" w:sz="4" w:space="0" w:color="auto"/>
              <w:bottom w:val="single" w:sz="4" w:space="0" w:color="auto"/>
              <w:right w:val="single" w:sz="4" w:space="0" w:color="auto"/>
            </w:tcBorders>
          </w:tcPr>
          <w:p w14:paraId="124E081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9A0DC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0FBC45"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B6A49E" w14:textId="77777777" w:rsidR="00B33979" w:rsidRDefault="00B33979">
            <w:pPr>
              <w:pStyle w:val="TAL"/>
              <w:rPr>
                <w:sz w:val="16"/>
              </w:rPr>
            </w:pPr>
            <w:r>
              <w:rPr>
                <w:sz w:val="16"/>
              </w:rPr>
              <w:t>Ranging_SL</w:t>
            </w:r>
          </w:p>
        </w:tc>
        <w:tc>
          <w:tcPr>
            <w:tcW w:w="0" w:type="auto"/>
            <w:tcBorders>
              <w:top w:val="single" w:sz="4" w:space="0" w:color="auto"/>
              <w:left w:val="single" w:sz="4" w:space="0" w:color="auto"/>
              <w:bottom w:val="single" w:sz="4" w:space="0" w:color="auto"/>
              <w:right w:val="single" w:sz="4" w:space="0" w:color="auto"/>
            </w:tcBorders>
            <w:hideMark/>
          </w:tcPr>
          <w:p w14:paraId="7ED61D7B" w14:textId="77777777" w:rsidR="00B33979" w:rsidRDefault="00B33979">
            <w:pPr>
              <w:pStyle w:val="TAL"/>
              <w:rPr>
                <w:sz w:val="16"/>
              </w:rPr>
            </w:pPr>
            <w:r>
              <w:rPr>
                <w:sz w:val="16"/>
              </w:rPr>
              <w:t>postponed</w:t>
            </w:r>
          </w:p>
        </w:tc>
      </w:tr>
      <w:tr w:rsidR="00B33979" w14:paraId="135DF4B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DCF617C" w14:textId="77777777" w:rsidR="00B33979" w:rsidRDefault="00B33979">
            <w:pPr>
              <w:pStyle w:val="TAL"/>
              <w:rPr>
                <w:sz w:val="16"/>
              </w:rPr>
            </w:pPr>
            <w:r>
              <w:rPr>
                <w:sz w:val="16"/>
              </w:rPr>
              <w:t>C3-242431</w:t>
            </w:r>
          </w:p>
        </w:tc>
        <w:tc>
          <w:tcPr>
            <w:tcW w:w="0" w:type="auto"/>
            <w:tcBorders>
              <w:top w:val="single" w:sz="4" w:space="0" w:color="auto"/>
              <w:left w:val="single" w:sz="4" w:space="0" w:color="auto"/>
              <w:bottom w:val="single" w:sz="4" w:space="0" w:color="auto"/>
              <w:right w:val="single" w:sz="4" w:space="0" w:color="auto"/>
            </w:tcBorders>
            <w:hideMark/>
          </w:tcPr>
          <w:p w14:paraId="47DBD1F3" w14:textId="77777777" w:rsidR="00B33979" w:rsidRDefault="00B33979">
            <w:pPr>
              <w:pStyle w:val="TAL"/>
              <w:rPr>
                <w:sz w:val="16"/>
              </w:rPr>
            </w:pPr>
            <w:r>
              <w:rPr>
                <w:sz w:val="16"/>
              </w:rPr>
              <w:t>Missing PDU Session Type in URSP rule enforcement information</w:t>
            </w:r>
          </w:p>
        </w:tc>
        <w:tc>
          <w:tcPr>
            <w:tcW w:w="0" w:type="auto"/>
            <w:tcBorders>
              <w:top w:val="single" w:sz="4" w:space="0" w:color="auto"/>
              <w:left w:val="single" w:sz="4" w:space="0" w:color="auto"/>
              <w:bottom w:val="single" w:sz="4" w:space="0" w:color="auto"/>
              <w:right w:val="single" w:sz="4" w:space="0" w:color="auto"/>
            </w:tcBorders>
            <w:hideMark/>
          </w:tcPr>
          <w:p w14:paraId="57123383"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704F196E"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58F7FEF" w14:textId="77777777" w:rsidR="00B33979" w:rsidRDefault="00B33979">
            <w:pPr>
              <w:pStyle w:val="TAL"/>
              <w:rPr>
                <w:sz w:val="16"/>
              </w:rPr>
            </w:pPr>
            <w:r>
              <w:rPr>
                <w:sz w:val="16"/>
              </w:rPr>
              <w:t>335</w:t>
            </w:r>
          </w:p>
        </w:tc>
        <w:tc>
          <w:tcPr>
            <w:tcW w:w="0" w:type="auto"/>
            <w:tcBorders>
              <w:top w:val="single" w:sz="4" w:space="0" w:color="auto"/>
              <w:left w:val="single" w:sz="4" w:space="0" w:color="auto"/>
              <w:bottom w:val="single" w:sz="4" w:space="0" w:color="auto"/>
              <w:right w:val="single" w:sz="4" w:space="0" w:color="auto"/>
            </w:tcBorders>
          </w:tcPr>
          <w:p w14:paraId="0D2BA7C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CF45D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B83CA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FC8952"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612CEBC6" w14:textId="77777777" w:rsidR="00B33979" w:rsidRDefault="00B33979">
            <w:pPr>
              <w:pStyle w:val="TAL"/>
              <w:rPr>
                <w:sz w:val="16"/>
              </w:rPr>
            </w:pPr>
            <w:r>
              <w:rPr>
                <w:sz w:val="16"/>
              </w:rPr>
              <w:t>revised</w:t>
            </w:r>
          </w:p>
        </w:tc>
      </w:tr>
      <w:tr w:rsidR="00B33979" w14:paraId="4653AA0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6826FB2" w14:textId="77777777" w:rsidR="00B33979" w:rsidRDefault="00B33979">
            <w:pPr>
              <w:pStyle w:val="TAL"/>
              <w:rPr>
                <w:sz w:val="16"/>
              </w:rPr>
            </w:pPr>
            <w:r>
              <w:rPr>
                <w:sz w:val="16"/>
              </w:rPr>
              <w:t>C3-242432</w:t>
            </w:r>
          </w:p>
        </w:tc>
        <w:tc>
          <w:tcPr>
            <w:tcW w:w="0" w:type="auto"/>
            <w:tcBorders>
              <w:top w:val="single" w:sz="4" w:space="0" w:color="auto"/>
              <w:left w:val="single" w:sz="4" w:space="0" w:color="auto"/>
              <w:bottom w:val="single" w:sz="4" w:space="0" w:color="auto"/>
              <w:right w:val="single" w:sz="4" w:space="0" w:color="auto"/>
            </w:tcBorders>
            <w:hideMark/>
          </w:tcPr>
          <w:p w14:paraId="2503B743" w14:textId="77777777" w:rsidR="00B33979" w:rsidRDefault="00B33979">
            <w:pPr>
              <w:pStyle w:val="TAL"/>
              <w:rPr>
                <w:sz w:val="16"/>
              </w:rPr>
            </w:pPr>
            <w:r>
              <w:rPr>
                <w:sz w:val="16"/>
              </w:rPr>
              <w:t>URSP rule enforcement corrections</w:t>
            </w:r>
          </w:p>
        </w:tc>
        <w:tc>
          <w:tcPr>
            <w:tcW w:w="0" w:type="auto"/>
            <w:tcBorders>
              <w:top w:val="single" w:sz="4" w:space="0" w:color="auto"/>
              <w:left w:val="single" w:sz="4" w:space="0" w:color="auto"/>
              <w:bottom w:val="single" w:sz="4" w:space="0" w:color="auto"/>
              <w:right w:val="single" w:sz="4" w:space="0" w:color="auto"/>
            </w:tcBorders>
            <w:hideMark/>
          </w:tcPr>
          <w:p w14:paraId="1A9A56A4"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2DFA8821"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F451674" w14:textId="77777777" w:rsidR="00B33979" w:rsidRDefault="00B33979">
            <w:pPr>
              <w:pStyle w:val="TAL"/>
              <w:rPr>
                <w:sz w:val="16"/>
              </w:rPr>
            </w:pPr>
            <w:r>
              <w:rPr>
                <w:sz w:val="16"/>
              </w:rPr>
              <w:t>336</w:t>
            </w:r>
          </w:p>
        </w:tc>
        <w:tc>
          <w:tcPr>
            <w:tcW w:w="0" w:type="auto"/>
            <w:tcBorders>
              <w:top w:val="single" w:sz="4" w:space="0" w:color="auto"/>
              <w:left w:val="single" w:sz="4" w:space="0" w:color="auto"/>
              <w:bottom w:val="single" w:sz="4" w:space="0" w:color="auto"/>
              <w:right w:val="single" w:sz="4" w:space="0" w:color="auto"/>
            </w:tcBorders>
          </w:tcPr>
          <w:p w14:paraId="187B506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C79D5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EBCEF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70F5E9"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3A96CD6D" w14:textId="77777777" w:rsidR="00B33979" w:rsidRDefault="00B33979">
            <w:pPr>
              <w:pStyle w:val="TAL"/>
              <w:rPr>
                <w:sz w:val="16"/>
              </w:rPr>
            </w:pPr>
            <w:r>
              <w:rPr>
                <w:sz w:val="16"/>
              </w:rPr>
              <w:t>withdrawn</w:t>
            </w:r>
          </w:p>
        </w:tc>
      </w:tr>
      <w:tr w:rsidR="00B33979" w14:paraId="0098673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2ADFFA6" w14:textId="77777777" w:rsidR="00B33979" w:rsidRDefault="00B33979">
            <w:pPr>
              <w:pStyle w:val="TAL"/>
              <w:rPr>
                <w:sz w:val="16"/>
              </w:rPr>
            </w:pPr>
            <w:r>
              <w:rPr>
                <w:sz w:val="16"/>
              </w:rPr>
              <w:t>C3-242433</w:t>
            </w:r>
          </w:p>
        </w:tc>
        <w:tc>
          <w:tcPr>
            <w:tcW w:w="0" w:type="auto"/>
            <w:tcBorders>
              <w:top w:val="single" w:sz="4" w:space="0" w:color="auto"/>
              <w:left w:val="single" w:sz="4" w:space="0" w:color="auto"/>
              <w:bottom w:val="single" w:sz="4" w:space="0" w:color="auto"/>
              <w:right w:val="single" w:sz="4" w:space="0" w:color="auto"/>
            </w:tcBorders>
            <w:hideMark/>
          </w:tcPr>
          <w:p w14:paraId="38352C84" w14:textId="77777777" w:rsidR="00B33979" w:rsidRDefault="00B33979">
            <w:pPr>
              <w:pStyle w:val="TAL"/>
              <w:rPr>
                <w:sz w:val="16"/>
              </w:rPr>
            </w:pPr>
            <w:r>
              <w:rPr>
                <w:sz w:val="16"/>
              </w:rPr>
              <w:t>Support QoS Sustainability in a fine granularity area</w:t>
            </w:r>
          </w:p>
        </w:tc>
        <w:tc>
          <w:tcPr>
            <w:tcW w:w="0" w:type="auto"/>
            <w:tcBorders>
              <w:top w:val="single" w:sz="4" w:space="0" w:color="auto"/>
              <w:left w:val="single" w:sz="4" w:space="0" w:color="auto"/>
              <w:bottom w:val="single" w:sz="4" w:space="0" w:color="auto"/>
              <w:right w:val="single" w:sz="4" w:space="0" w:color="auto"/>
            </w:tcBorders>
            <w:hideMark/>
          </w:tcPr>
          <w:p w14:paraId="6AF99A0B"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978CE3"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504A1BA" w14:textId="77777777" w:rsidR="00B33979" w:rsidRDefault="00B33979">
            <w:pPr>
              <w:pStyle w:val="TAL"/>
              <w:rPr>
                <w:sz w:val="16"/>
              </w:rPr>
            </w:pPr>
            <w:r>
              <w:rPr>
                <w:sz w:val="16"/>
              </w:rPr>
              <w:t>271</w:t>
            </w:r>
          </w:p>
        </w:tc>
        <w:tc>
          <w:tcPr>
            <w:tcW w:w="0" w:type="auto"/>
            <w:tcBorders>
              <w:top w:val="single" w:sz="4" w:space="0" w:color="auto"/>
              <w:left w:val="single" w:sz="4" w:space="0" w:color="auto"/>
              <w:bottom w:val="single" w:sz="4" w:space="0" w:color="auto"/>
              <w:right w:val="single" w:sz="4" w:space="0" w:color="auto"/>
            </w:tcBorders>
          </w:tcPr>
          <w:p w14:paraId="5DBD3E6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10BDF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550C9D"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D1D959"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78BFDE7" w14:textId="77777777" w:rsidR="00B33979" w:rsidRDefault="00B33979">
            <w:pPr>
              <w:pStyle w:val="TAL"/>
              <w:rPr>
                <w:sz w:val="16"/>
              </w:rPr>
            </w:pPr>
            <w:r>
              <w:rPr>
                <w:sz w:val="16"/>
              </w:rPr>
              <w:t>revised</w:t>
            </w:r>
          </w:p>
        </w:tc>
      </w:tr>
      <w:tr w:rsidR="00B33979" w14:paraId="7176B81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1BBF906" w14:textId="77777777" w:rsidR="00B33979" w:rsidRDefault="00B33979">
            <w:pPr>
              <w:pStyle w:val="TAL"/>
              <w:rPr>
                <w:sz w:val="16"/>
              </w:rPr>
            </w:pPr>
            <w:r>
              <w:rPr>
                <w:sz w:val="16"/>
              </w:rPr>
              <w:t>C3-242434</w:t>
            </w:r>
          </w:p>
        </w:tc>
        <w:tc>
          <w:tcPr>
            <w:tcW w:w="0" w:type="auto"/>
            <w:tcBorders>
              <w:top w:val="single" w:sz="4" w:space="0" w:color="auto"/>
              <w:left w:val="single" w:sz="4" w:space="0" w:color="auto"/>
              <w:bottom w:val="single" w:sz="4" w:space="0" w:color="auto"/>
              <w:right w:val="single" w:sz="4" w:space="0" w:color="auto"/>
            </w:tcBorders>
            <w:hideMark/>
          </w:tcPr>
          <w:p w14:paraId="534D51CB" w14:textId="77777777" w:rsidR="00B33979" w:rsidRDefault="00B33979">
            <w:pPr>
              <w:pStyle w:val="TAL"/>
              <w:rPr>
                <w:sz w:val="16"/>
              </w:rPr>
            </w:pPr>
            <w:r>
              <w:rPr>
                <w:sz w:val="16"/>
              </w:rPr>
              <w:t>Corrections to Service Experience Procedures</w:t>
            </w:r>
          </w:p>
        </w:tc>
        <w:tc>
          <w:tcPr>
            <w:tcW w:w="0" w:type="auto"/>
            <w:tcBorders>
              <w:top w:val="single" w:sz="4" w:space="0" w:color="auto"/>
              <w:left w:val="single" w:sz="4" w:space="0" w:color="auto"/>
              <w:bottom w:val="single" w:sz="4" w:space="0" w:color="auto"/>
              <w:right w:val="single" w:sz="4" w:space="0" w:color="auto"/>
            </w:tcBorders>
            <w:hideMark/>
          </w:tcPr>
          <w:p w14:paraId="5847AC71"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AF40C5"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6E54979C" w14:textId="77777777" w:rsidR="00B33979" w:rsidRDefault="00B33979">
            <w:pPr>
              <w:pStyle w:val="TAL"/>
              <w:rPr>
                <w:sz w:val="16"/>
              </w:rPr>
            </w:pPr>
            <w:r>
              <w:rPr>
                <w:sz w:val="16"/>
              </w:rPr>
              <w:t>99</w:t>
            </w:r>
          </w:p>
        </w:tc>
        <w:tc>
          <w:tcPr>
            <w:tcW w:w="0" w:type="auto"/>
            <w:tcBorders>
              <w:top w:val="single" w:sz="4" w:space="0" w:color="auto"/>
              <w:left w:val="single" w:sz="4" w:space="0" w:color="auto"/>
              <w:bottom w:val="single" w:sz="4" w:space="0" w:color="auto"/>
              <w:right w:val="single" w:sz="4" w:space="0" w:color="auto"/>
            </w:tcBorders>
          </w:tcPr>
          <w:p w14:paraId="3E4937E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F2790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1AC34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C2A002"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4815A6D" w14:textId="77777777" w:rsidR="00B33979" w:rsidRDefault="00B33979">
            <w:pPr>
              <w:pStyle w:val="TAL"/>
              <w:rPr>
                <w:sz w:val="16"/>
              </w:rPr>
            </w:pPr>
            <w:r>
              <w:rPr>
                <w:sz w:val="16"/>
              </w:rPr>
              <w:t>withdrawn</w:t>
            </w:r>
          </w:p>
        </w:tc>
      </w:tr>
      <w:tr w:rsidR="00B33979" w14:paraId="4C80E02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2809EBF" w14:textId="77777777" w:rsidR="00B33979" w:rsidRDefault="00B33979">
            <w:pPr>
              <w:pStyle w:val="TAL"/>
              <w:rPr>
                <w:sz w:val="16"/>
              </w:rPr>
            </w:pPr>
            <w:r>
              <w:rPr>
                <w:sz w:val="16"/>
              </w:rPr>
              <w:t>C3-242435</w:t>
            </w:r>
          </w:p>
        </w:tc>
        <w:tc>
          <w:tcPr>
            <w:tcW w:w="0" w:type="auto"/>
            <w:tcBorders>
              <w:top w:val="single" w:sz="4" w:space="0" w:color="auto"/>
              <w:left w:val="single" w:sz="4" w:space="0" w:color="auto"/>
              <w:bottom w:val="single" w:sz="4" w:space="0" w:color="auto"/>
              <w:right w:val="single" w:sz="4" w:space="0" w:color="auto"/>
            </w:tcBorders>
            <w:hideMark/>
          </w:tcPr>
          <w:p w14:paraId="4B56EA51" w14:textId="77777777" w:rsidR="00B33979" w:rsidRDefault="00B33979">
            <w:pPr>
              <w:pStyle w:val="TAL"/>
              <w:rPr>
                <w:sz w:val="16"/>
              </w:rPr>
            </w:pPr>
            <w:r>
              <w:rPr>
                <w:sz w:val="16"/>
              </w:rPr>
              <w:t>Corrections to Redundant Transmission Experience Analytics</w:t>
            </w:r>
          </w:p>
        </w:tc>
        <w:tc>
          <w:tcPr>
            <w:tcW w:w="0" w:type="auto"/>
            <w:tcBorders>
              <w:top w:val="single" w:sz="4" w:space="0" w:color="auto"/>
              <w:left w:val="single" w:sz="4" w:space="0" w:color="auto"/>
              <w:bottom w:val="single" w:sz="4" w:space="0" w:color="auto"/>
              <w:right w:val="single" w:sz="4" w:space="0" w:color="auto"/>
            </w:tcBorders>
            <w:hideMark/>
          </w:tcPr>
          <w:p w14:paraId="6067F2AD"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D5BB1B"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3877AFA2" w14:textId="77777777" w:rsidR="00B33979" w:rsidRDefault="00B33979">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tcPr>
          <w:p w14:paraId="6299B5D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E2BB3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354EA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181BF1"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DF49EE8" w14:textId="77777777" w:rsidR="00B33979" w:rsidRDefault="00B33979">
            <w:pPr>
              <w:pStyle w:val="TAL"/>
              <w:rPr>
                <w:sz w:val="16"/>
              </w:rPr>
            </w:pPr>
            <w:r>
              <w:rPr>
                <w:sz w:val="16"/>
              </w:rPr>
              <w:t>withdrawn</w:t>
            </w:r>
          </w:p>
        </w:tc>
      </w:tr>
      <w:tr w:rsidR="00B33979" w14:paraId="294A508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7242904" w14:textId="77777777" w:rsidR="00B33979" w:rsidRDefault="00B33979">
            <w:pPr>
              <w:pStyle w:val="TAL"/>
              <w:rPr>
                <w:sz w:val="16"/>
              </w:rPr>
            </w:pPr>
            <w:r>
              <w:rPr>
                <w:sz w:val="16"/>
              </w:rPr>
              <w:t>C3-242436</w:t>
            </w:r>
          </w:p>
        </w:tc>
        <w:tc>
          <w:tcPr>
            <w:tcW w:w="0" w:type="auto"/>
            <w:tcBorders>
              <w:top w:val="single" w:sz="4" w:space="0" w:color="auto"/>
              <w:left w:val="single" w:sz="4" w:space="0" w:color="auto"/>
              <w:bottom w:val="single" w:sz="4" w:space="0" w:color="auto"/>
              <w:right w:val="single" w:sz="4" w:space="0" w:color="auto"/>
            </w:tcBorders>
            <w:hideMark/>
          </w:tcPr>
          <w:p w14:paraId="114620B3" w14:textId="77777777" w:rsidR="00B33979" w:rsidRDefault="00B33979">
            <w:pPr>
              <w:pStyle w:val="TAL"/>
              <w:rPr>
                <w:sz w:val="16"/>
              </w:rPr>
            </w:pPr>
            <w:r>
              <w:rPr>
                <w:sz w:val="16"/>
              </w:rPr>
              <w:t>Corrections to UPF event exposure procedures</w:t>
            </w:r>
          </w:p>
        </w:tc>
        <w:tc>
          <w:tcPr>
            <w:tcW w:w="0" w:type="auto"/>
            <w:tcBorders>
              <w:top w:val="single" w:sz="4" w:space="0" w:color="auto"/>
              <w:left w:val="single" w:sz="4" w:space="0" w:color="auto"/>
              <w:bottom w:val="single" w:sz="4" w:space="0" w:color="auto"/>
              <w:right w:val="single" w:sz="4" w:space="0" w:color="auto"/>
            </w:tcBorders>
            <w:hideMark/>
          </w:tcPr>
          <w:p w14:paraId="4A6126E1"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1D53E4"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5C28169C" w14:textId="77777777" w:rsidR="00B33979" w:rsidRDefault="00B33979">
            <w:pPr>
              <w:pStyle w:val="TAL"/>
              <w:rPr>
                <w:sz w:val="16"/>
              </w:rPr>
            </w:pPr>
            <w:r>
              <w:rPr>
                <w:sz w:val="16"/>
              </w:rPr>
              <w:t>101</w:t>
            </w:r>
          </w:p>
        </w:tc>
        <w:tc>
          <w:tcPr>
            <w:tcW w:w="0" w:type="auto"/>
            <w:tcBorders>
              <w:top w:val="single" w:sz="4" w:space="0" w:color="auto"/>
              <w:left w:val="single" w:sz="4" w:space="0" w:color="auto"/>
              <w:bottom w:val="single" w:sz="4" w:space="0" w:color="auto"/>
              <w:right w:val="single" w:sz="4" w:space="0" w:color="auto"/>
            </w:tcBorders>
          </w:tcPr>
          <w:p w14:paraId="08F8552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E6D9D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40A4F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055B9E" w14:textId="77777777" w:rsidR="00B33979" w:rsidRDefault="00B33979">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4F98859A" w14:textId="77777777" w:rsidR="00B33979" w:rsidRDefault="00B33979">
            <w:pPr>
              <w:pStyle w:val="TAL"/>
              <w:rPr>
                <w:sz w:val="16"/>
              </w:rPr>
            </w:pPr>
            <w:r>
              <w:rPr>
                <w:sz w:val="16"/>
              </w:rPr>
              <w:t>withdrawn</w:t>
            </w:r>
          </w:p>
        </w:tc>
      </w:tr>
      <w:tr w:rsidR="00B33979" w14:paraId="57E3769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300B80B" w14:textId="77777777" w:rsidR="00B33979" w:rsidRDefault="00B33979">
            <w:pPr>
              <w:pStyle w:val="TAL"/>
              <w:rPr>
                <w:sz w:val="16"/>
              </w:rPr>
            </w:pPr>
            <w:r>
              <w:rPr>
                <w:sz w:val="16"/>
              </w:rPr>
              <w:t>C3-242437</w:t>
            </w:r>
          </w:p>
        </w:tc>
        <w:tc>
          <w:tcPr>
            <w:tcW w:w="0" w:type="auto"/>
            <w:tcBorders>
              <w:top w:val="single" w:sz="4" w:space="0" w:color="auto"/>
              <w:left w:val="single" w:sz="4" w:space="0" w:color="auto"/>
              <w:bottom w:val="single" w:sz="4" w:space="0" w:color="auto"/>
              <w:right w:val="single" w:sz="4" w:space="0" w:color="auto"/>
            </w:tcBorders>
            <w:hideMark/>
          </w:tcPr>
          <w:p w14:paraId="6DA145C6" w14:textId="77777777" w:rsidR="00B33979" w:rsidRDefault="00B33979">
            <w:pPr>
              <w:pStyle w:val="TAL"/>
              <w:rPr>
                <w:sz w:val="16"/>
              </w:rPr>
            </w:pPr>
            <w:r>
              <w:rPr>
                <w:sz w:val="16"/>
              </w:rPr>
              <w:t>Updates in Nnef_UEId Service API</w:t>
            </w:r>
          </w:p>
        </w:tc>
        <w:tc>
          <w:tcPr>
            <w:tcW w:w="0" w:type="auto"/>
            <w:tcBorders>
              <w:top w:val="single" w:sz="4" w:space="0" w:color="auto"/>
              <w:left w:val="single" w:sz="4" w:space="0" w:color="auto"/>
              <w:bottom w:val="single" w:sz="4" w:space="0" w:color="auto"/>
              <w:right w:val="single" w:sz="4" w:space="0" w:color="auto"/>
            </w:tcBorders>
            <w:hideMark/>
          </w:tcPr>
          <w:p w14:paraId="5EFEBD94" w14:textId="77777777" w:rsidR="00B33979" w:rsidRDefault="00B33979">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6DBBD252"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98081C8" w14:textId="77777777" w:rsidR="00B33979" w:rsidRDefault="00B33979">
            <w:pPr>
              <w:pStyle w:val="TAL"/>
              <w:rPr>
                <w:sz w:val="16"/>
              </w:rPr>
            </w:pPr>
            <w:r>
              <w:rPr>
                <w:sz w:val="16"/>
              </w:rPr>
              <w:t>1205</w:t>
            </w:r>
          </w:p>
        </w:tc>
        <w:tc>
          <w:tcPr>
            <w:tcW w:w="0" w:type="auto"/>
            <w:tcBorders>
              <w:top w:val="single" w:sz="4" w:space="0" w:color="auto"/>
              <w:left w:val="single" w:sz="4" w:space="0" w:color="auto"/>
              <w:bottom w:val="single" w:sz="4" w:space="0" w:color="auto"/>
              <w:right w:val="single" w:sz="4" w:space="0" w:color="auto"/>
            </w:tcBorders>
            <w:hideMark/>
          </w:tcPr>
          <w:p w14:paraId="31FFC85F"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CB6C1D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386E4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EBE465" w14:textId="77777777" w:rsidR="00B33979" w:rsidRDefault="00B33979">
            <w:pPr>
              <w:pStyle w:val="TAL"/>
              <w:rPr>
                <w:sz w:val="16"/>
              </w:rPr>
            </w:pPr>
            <w:r>
              <w:rPr>
                <w:sz w:val="16"/>
              </w:rPr>
              <w:t>TEI18, EDGEAPP</w:t>
            </w:r>
          </w:p>
        </w:tc>
        <w:tc>
          <w:tcPr>
            <w:tcW w:w="0" w:type="auto"/>
            <w:tcBorders>
              <w:top w:val="single" w:sz="4" w:space="0" w:color="auto"/>
              <w:left w:val="single" w:sz="4" w:space="0" w:color="auto"/>
              <w:bottom w:val="single" w:sz="4" w:space="0" w:color="auto"/>
              <w:right w:val="single" w:sz="4" w:space="0" w:color="auto"/>
            </w:tcBorders>
            <w:hideMark/>
          </w:tcPr>
          <w:p w14:paraId="01A5FCE4" w14:textId="77777777" w:rsidR="00B33979" w:rsidRDefault="00B33979">
            <w:pPr>
              <w:pStyle w:val="TAL"/>
              <w:rPr>
                <w:sz w:val="16"/>
              </w:rPr>
            </w:pPr>
            <w:r>
              <w:rPr>
                <w:sz w:val="16"/>
              </w:rPr>
              <w:t>postponed</w:t>
            </w:r>
          </w:p>
        </w:tc>
      </w:tr>
      <w:tr w:rsidR="00B33979" w14:paraId="4822676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C496ECD" w14:textId="77777777" w:rsidR="00B33979" w:rsidRDefault="00B33979">
            <w:pPr>
              <w:pStyle w:val="TAL"/>
              <w:rPr>
                <w:sz w:val="16"/>
              </w:rPr>
            </w:pPr>
            <w:r>
              <w:rPr>
                <w:sz w:val="16"/>
              </w:rPr>
              <w:t>C3-242438</w:t>
            </w:r>
          </w:p>
        </w:tc>
        <w:tc>
          <w:tcPr>
            <w:tcW w:w="0" w:type="auto"/>
            <w:tcBorders>
              <w:top w:val="single" w:sz="4" w:space="0" w:color="auto"/>
              <w:left w:val="single" w:sz="4" w:space="0" w:color="auto"/>
              <w:bottom w:val="single" w:sz="4" w:space="0" w:color="auto"/>
              <w:right w:val="single" w:sz="4" w:space="0" w:color="auto"/>
            </w:tcBorders>
            <w:hideMark/>
          </w:tcPr>
          <w:p w14:paraId="382C7BA6" w14:textId="77777777" w:rsidR="00B33979" w:rsidRDefault="00B33979">
            <w:pPr>
              <w:pStyle w:val="TAL"/>
              <w:rPr>
                <w:sz w:val="16"/>
              </w:rPr>
            </w:pPr>
            <w:r>
              <w:rPr>
                <w:sz w:val="16"/>
              </w:rPr>
              <w:t>Updates in Nnef_UEId Service API for MSISDN retrieval</w:t>
            </w:r>
          </w:p>
        </w:tc>
        <w:tc>
          <w:tcPr>
            <w:tcW w:w="0" w:type="auto"/>
            <w:tcBorders>
              <w:top w:val="single" w:sz="4" w:space="0" w:color="auto"/>
              <w:left w:val="single" w:sz="4" w:space="0" w:color="auto"/>
              <w:bottom w:val="single" w:sz="4" w:space="0" w:color="auto"/>
              <w:right w:val="single" w:sz="4" w:space="0" w:color="auto"/>
            </w:tcBorders>
            <w:hideMark/>
          </w:tcPr>
          <w:p w14:paraId="1D906C98"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A2BC2A"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261972E6" w14:textId="77777777" w:rsidR="00B33979" w:rsidRDefault="00B33979">
            <w:pPr>
              <w:pStyle w:val="TAL"/>
              <w:rPr>
                <w:sz w:val="16"/>
              </w:rPr>
            </w:pPr>
            <w:r>
              <w:rPr>
                <w:sz w:val="16"/>
              </w:rPr>
              <w:t>184</w:t>
            </w:r>
          </w:p>
        </w:tc>
        <w:tc>
          <w:tcPr>
            <w:tcW w:w="0" w:type="auto"/>
            <w:tcBorders>
              <w:top w:val="single" w:sz="4" w:space="0" w:color="auto"/>
              <w:left w:val="single" w:sz="4" w:space="0" w:color="auto"/>
              <w:bottom w:val="single" w:sz="4" w:space="0" w:color="auto"/>
              <w:right w:val="single" w:sz="4" w:space="0" w:color="auto"/>
            </w:tcBorders>
          </w:tcPr>
          <w:p w14:paraId="39599AA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8EBBE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CA7DF5"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4EE3F7" w14:textId="77777777" w:rsidR="00B33979" w:rsidRDefault="00B33979">
            <w:pPr>
              <w:pStyle w:val="TAL"/>
              <w:rPr>
                <w:sz w:val="16"/>
              </w:rPr>
            </w:pPr>
            <w:r>
              <w:rPr>
                <w:sz w:val="16"/>
              </w:rPr>
              <w:t>TEI18, EDGEAPP</w:t>
            </w:r>
          </w:p>
        </w:tc>
        <w:tc>
          <w:tcPr>
            <w:tcW w:w="0" w:type="auto"/>
            <w:tcBorders>
              <w:top w:val="single" w:sz="4" w:space="0" w:color="auto"/>
              <w:left w:val="single" w:sz="4" w:space="0" w:color="auto"/>
              <w:bottom w:val="single" w:sz="4" w:space="0" w:color="auto"/>
              <w:right w:val="single" w:sz="4" w:space="0" w:color="auto"/>
            </w:tcBorders>
            <w:hideMark/>
          </w:tcPr>
          <w:p w14:paraId="538C4AE7" w14:textId="77777777" w:rsidR="00B33979" w:rsidRDefault="00B33979">
            <w:pPr>
              <w:pStyle w:val="TAL"/>
              <w:rPr>
                <w:sz w:val="16"/>
              </w:rPr>
            </w:pPr>
            <w:r>
              <w:rPr>
                <w:sz w:val="16"/>
              </w:rPr>
              <w:t>postponed</w:t>
            </w:r>
          </w:p>
        </w:tc>
      </w:tr>
      <w:tr w:rsidR="00B33979" w14:paraId="3E0722E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AE5619C" w14:textId="77777777" w:rsidR="00B33979" w:rsidRDefault="00B33979">
            <w:pPr>
              <w:pStyle w:val="TAL"/>
              <w:rPr>
                <w:sz w:val="16"/>
              </w:rPr>
            </w:pPr>
            <w:r>
              <w:rPr>
                <w:sz w:val="16"/>
              </w:rPr>
              <w:t>C3-242439</w:t>
            </w:r>
          </w:p>
        </w:tc>
        <w:tc>
          <w:tcPr>
            <w:tcW w:w="0" w:type="auto"/>
            <w:tcBorders>
              <w:top w:val="single" w:sz="4" w:space="0" w:color="auto"/>
              <w:left w:val="single" w:sz="4" w:space="0" w:color="auto"/>
              <w:bottom w:val="single" w:sz="4" w:space="0" w:color="auto"/>
              <w:right w:val="single" w:sz="4" w:space="0" w:color="auto"/>
            </w:tcBorders>
            <w:hideMark/>
          </w:tcPr>
          <w:p w14:paraId="7CDE884B" w14:textId="77777777" w:rsidR="00B33979" w:rsidRDefault="00B33979">
            <w:pPr>
              <w:pStyle w:val="TAL"/>
              <w:rPr>
                <w:sz w:val="16"/>
              </w:rPr>
            </w:pPr>
            <w:r>
              <w:rPr>
                <w:sz w:val="16"/>
              </w:rPr>
              <w:t>Corrections to Notification about subscribed events</w:t>
            </w:r>
          </w:p>
        </w:tc>
        <w:tc>
          <w:tcPr>
            <w:tcW w:w="0" w:type="auto"/>
            <w:tcBorders>
              <w:top w:val="single" w:sz="4" w:space="0" w:color="auto"/>
              <w:left w:val="single" w:sz="4" w:space="0" w:color="auto"/>
              <w:bottom w:val="single" w:sz="4" w:space="0" w:color="auto"/>
              <w:right w:val="single" w:sz="4" w:space="0" w:color="auto"/>
            </w:tcBorders>
            <w:hideMark/>
          </w:tcPr>
          <w:p w14:paraId="001F915F"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18A12F"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09EC6058" w14:textId="77777777" w:rsidR="00B33979" w:rsidRDefault="00B33979">
            <w:pPr>
              <w:pStyle w:val="TAL"/>
              <w:rPr>
                <w:sz w:val="16"/>
              </w:rPr>
            </w:pPr>
            <w:r>
              <w:rPr>
                <w:sz w:val="16"/>
              </w:rPr>
              <w:t>272</w:t>
            </w:r>
          </w:p>
        </w:tc>
        <w:tc>
          <w:tcPr>
            <w:tcW w:w="0" w:type="auto"/>
            <w:tcBorders>
              <w:top w:val="single" w:sz="4" w:space="0" w:color="auto"/>
              <w:left w:val="single" w:sz="4" w:space="0" w:color="auto"/>
              <w:bottom w:val="single" w:sz="4" w:space="0" w:color="auto"/>
              <w:right w:val="single" w:sz="4" w:space="0" w:color="auto"/>
            </w:tcBorders>
          </w:tcPr>
          <w:p w14:paraId="4C38D0C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AE671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B4CBE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FFE0EB" w14:textId="77777777" w:rsidR="00B33979" w:rsidRDefault="00B33979">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24647C74" w14:textId="77777777" w:rsidR="00B33979" w:rsidRDefault="00B33979">
            <w:pPr>
              <w:pStyle w:val="TAL"/>
              <w:rPr>
                <w:sz w:val="16"/>
              </w:rPr>
            </w:pPr>
            <w:r>
              <w:rPr>
                <w:sz w:val="16"/>
              </w:rPr>
              <w:t>postponed</w:t>
            </w:r>
          </w:p>
        </w:tc>
      </w:tr>
      <w:tr w:rsidR="00B33979" w14:paraId="0A7A2FB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2D259DF" w14:textId="77777777" w:rsidR="00B33979" w:rsidRDefault="00B33979">
            <w:pPr>
              <w:pStyle w:val="TAL"/>
              <w:rPr>
                <w:sz w:val="16"/>
              </w:rPr>
            </w:pPr>
            <w:r>
              <w:rPr>
                <w:sz w:val="16"/>
              </w:rPr>
              <w:t>C3-242440</w:t>
            </w:r>
          </w:p>
        </w:tc>
        <w:tc>
          <w:tcPr>
            <w:tcW w:w="0" w:type="auto"/>
            <w:tcBorders>
              <w:top w:val="single" w:sz="4" w:space="0" w:color="auto"/>
              <w:left w:val="single" w:sz="4" w:space="0" w:color="auto"/>
              <w:bottom w:val="single" w:sz="4" w:space="0" w:color="auto"/>
              <w:right w:val="single" w:sz="4" w:space="0" w:color="auto"/>
            </w:tcBorders>
            <w:hideMark/>
          </w:tcPr>
          <w:p w14:paraId="4ACEA012" w14:textId="77777777" w:rsidR="00B33979" w:rsidRDefault="00B33979">
            <w:pPr>
              <w:pStyle w:val="TAL"/>
              <w:rPr>
                <w:sz w:val="16"/>
              </w:rPr>
            </w:pPr>
            <w:r>
              <w:rPr>
                <w:sz w:val="16"/>
              </w:rPr>
              <w:t>Clarifications to MBS Service Area related error handling</w:t>
            </w:r>
          </w:p>
        </w:tc>
        <w:tc>
          <w:tcPr>
            <w:tcW w:w="0" w:type="auto"/>
            <w:tcBorders>
              <w:top w:val="single" w:sz="4" w:space="0" w:color="auto"/>
              <w:left w:val="single" w:sz="4" w:space="0" w:color="auto"/>
              <w:bottom w:val="single" w:sz="4" w:space="0" w:color="auto"/>
              <w:right w:val="single" w:sz="4" w:space="0" w:color="auto"/>
            </w:tcBorders>
            <w:hideMark/>
          </w:tcPr>
          <w:p w14:paraId="73DFA721"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1B9FF6"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CD48DB0" w14:textId="77777777" w:rsidR="00B33979" w:rsidRDefault="00B33979">
            <w:pPr>
              <w:pStyle w:val="TAL"/>
              <w:rPr>
                <w:sz w:val="16"/>
              </w:rPr>
            </w:pPr>
            <w:r>
              <w:rPr>
                <w:sz w:val="16"/>
              </w:rPr>
              <w:t>1260</w:t>
            </w:r>
          </w:p>
        </w:tc>
        <w:tc>
          <w:tcPr>
            <w:tcW w:w="0" w:type="auto"/>
            <w:tcBorders>
              <w:top w:val="single" w:sz="4" w:space="0" w:color="auto"/>
              <w:left w:val="single" w:sz="4" w:space="0" w:color="auto"/>
              <w:bottom w:val="single" w:sz="4" w:space="0" w:color="auto"/>
              <w:right w:val="single" w:sz="4" w:space="0" w:color="auto"/>
            </w:tcBorders>
            <w:hideMark/>
          </w:tcPr>
          <w:p w14:paraId="114C734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F02D0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FD7B5A"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B7222E7" w14:textId="77777777" w:rsidR="00B33979" w:rsidRDefault="00B33979">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14B1F7C0" w14:textId="77777777" w:rsidR="00B33979" w:rsidRDefault="00B33979">
            <w:pPr>
              <w:pStyle w:val="TAL"/>
              <w:rPr>
                <w:sz w:val="16"/>
              </w:rPr>
            </w:pPr>
            <w:r>
              <w:rPr>
                <w:sz w:val="16"/>
              </w:rPr>
              <w:t>postponed</w:t>
            </w:r>
          </w:p>
        </w:tc>
      </w:tr>
      <w:tr w:rsidR="00B33979" w14:paraId="6291570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C85EE81" w14:textId="77777777" w:rsidR="00B33979" w:rsidRDefault="00B33979">
            <w:pPr>
              <w:pStyle w:val="TAL"/>
              <w:rPr>
                <w:sz w:val="16"/>
              </w:rPr>
            </w:pPr>
            <w:r>
              <w:rPr>
                <w:sz w:val="16"/>
              </w:rPr>
              <w:t>C3-242441</w:t>
            </w:r>
          </w:p>
        </w:tc>
        <w:tc>
          <w:tcPr>
            <w:tcW w:w="0" w:type="auto"/>
            <w:tcBorders>
              <w:top w:val="single" w:sz="4" w:space="0" w:color="auto"/>
              <w:left w:val="single" w:sz="4" w:space="0" w:color="auto"/>
              <w:bottom w:val="single" w:sz="4" w:space="0" w:color="auto"/>
              <w:right w:val="single" w:sz="4" w:space="0" w:color="auto"/>
            </w:tcBorders>
            <w:hideMark/>
          </w:tcPr>
          <w:p w14:paraId="091B8EFA" w14:textId="77777777" w:rsidR="00B33979" w:rsidRDefault="00B33979">
            <w:pPr>
              <w:pStyle w:val="TAL"/>
              <w:rPr>
                <w:sz w:val="16"/>
              </w:rPr>
            </w:pPr>
            <w:r>
              <w:rPr>
                <w:sz w:val="16"/>
              </w:rPr>
              <w:t>Defining the missing 5MBS error handling procedures</w:t>
            </w:r>
          </w:p>
        </w:tc>
        <w:tc>
          <w:tcPr>
            <w:tcW w:w="0" w:type="auto"/>
            <w:tcBorders>
              <w:top w:val="single" w:sz="4" w:space="0" w:color="auto"/>
              <w:left w:val="single" w:sz="4" w:space="0" w:color="auto"/>
              <w:bottom w:val="single" w:sz="4" w:space="0" w:color="auto"/>
              <w:right w:val="single" w:sz="4" w:space="0" w:color="auto"/>
            </w:tcBorders>
            <w:hideMark/>
          </w:tcPr>
          <w:p w14:paraId="0148C492" w14:textId="77777777" w:rsidR="00B33979" w:rsidRDefault="00B33979">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FA9CDE8" w14:textId="77777777" w:rsidR="00B33979" w:rsidRDefault="00B33979">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104D3851" w14:textId="77777777" w:rsidR="00B33979" w:rsidRDefault="00B33979">
            <w:pPr>
              <w:pStyle w:val="TAL"/>
              <w:rPr>
                <w:sz w:val="16"/>
              </w:rPr>
            </w:pPr>
            <w:r>
              <w:rPr>
                <w:sz w:val="16"/>
              </w:rPr>
              <w:t>48</w:t>
            </w:r>
          </w:p>
        </w:tc>
        <w:tc>
          <w:tcPr>
            <w:tcW w:w="0" w:type="auto"/>
            <w:tcBorders>
              <w:top w:val="single" w:sz="4" w:space="0" w:color="auto"/>
              <w:left w:val="single" w:sz="4" w:space="0" w:color="auto"/>
              <w:bottom w:val="single" w:sz="4" w:space="0" w:color="auto"/>
              <w:right w:val="single" w:sz="4" w:space="0" w:color="auto"/>
            </w:tcBorders>
            <w:hideMark/>
          </w:tcPr>
          <w:p w14:paraId="7D76441A"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D1FA0F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6FFA62"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E5275E" w14:textId="77777777" w:rsidR="00B33979" w:rsidRDefault="00B33979">
            <w:pPr>
              <w:pStyle w:val="TAL"/>
              <w:rPr>
                <w:sz w:val="16"/>
              </w:rPr>
            </w:pPr>
            <w:r>
              <w:rPr>
                <w:sz w:val="16"/>
              </w:rPr>
              <w:t>5MBS, TEI18</w:t>
            </w:r>
          </w:p>
        </w:tc>
        <w:tc>
          <w:tcPr>
            <w:tcW w:w="0" w:type="auto"/>
            <w:tcBorders>
              <w:top w:val="single" w:sz="4" w:space="0" w:color="auto"/>
              <w:left w:val="single" w:sz="4" w:space="0" w:color="auto"/>
              <w:bottom w:val="single" w:sz="4" w:space="0" w:color="auto"/>
              <w:right w:val="single" w:sz="4" w:space="0" w:color="auto"/>
            </w:tcBorders>
            <w:hideMark/>
          </w:tcPr>
          <w:p w14:paraId="5524099B" w14:textId="77777777" w:rsidR="00B33979" w:rsidRDefault="00B33979">
            <w:pPr>
              <w:pStyle w:val="TAL"/>
              <w:rPr>
                <w:sz w:val="16"/>
              </w:rPr>
            </w:pPr>
            <w:r>
              <w:rPr>
                <w:sz w:val="16"/>
              </w:rPr>
              <w:t>postponed</w:t>
            </w:r>
          </w:p>
        </w:tc>
      </w:tr>
      <w:tr w:rsidR="00B33979" w14:paraId="031528C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CC55C18" w14:textId="77777777" w:rsidR="00B33979" w:rsidRDefault="00B33979">
            <w:pPr>
              <w:pStyle w:val="TAL"/>
              <w:rPr>
                <w:sz w:val="16"/>
              </w:rPr>
            </w:pPr>
            <w:r>
              <w:rPr>
                <w:sz w:val="16"/>
              </w:rPr>
              <w:t>C3-242442</w:t>
            </w:r>
          </w:p>
        </w:tc>
        <w:tc>
          <w:tcPr>
            <w:tcW w:w="0" w:type="auto"/>
            <w:tcBorders>
              <w:top w:val="single" w:sz="4" w:space="0" w:color="auto"/>
              <w:left w:val="single" w:sz="4" w:space="0" w:color="auto"/>
              <w:bottom w:val="single" w:sz="4" w:space="0" w:color="auto"/>
              <w:right w:val="single" w:sz="4" w:space="0" w:color="auto"/>
            </w:tcBorders>
            <w:hideMark/>
          </w:tcPr>
          <w:p w14:paraId="3A6B04C6" w14:textId="77777777" w:rsidR="00B33979" w:rsidRDefault="00B33979">
            <w:pPr>
              <w:pStyle w:val="TAL"/>
              <w:rPr>
                <w:sz w:val="16"/>
              </w:rPr>
            </w:pPr>
            <w:r>
              <w:rPr>
                <w:sz w:val="16"/>
              </w:rPr>
              <w:t>Correction in Eees_UELocation API</w:t>
            </w:r>
          </w:p>
        </w:tc>
        <w:tc>
          <w:tcPr>
            <w:tcW w:w="0" w:type="auto"/>
            <w:tcBorders>
              <w:top w:val="single" w:sz="4" w:space="0" w:color="auto"/>
              <w:left w:val="single" w:sz="4" w:space="0" w:color="auto"/>
              <w:bottom w:val="single" w:sz="4" w:space="0" w:color="auto"/>
              <w:right w:val="single" w:sz="4" w:space="0" w:color="auto"/>
            </w:tcBorders>
            <w:hideMark/>
          </w:tcPr>
          <w:p w14:paraId="36A2E3BE"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07B243"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C4E7DB2" w14:textId="77777777" w:rsidR="00B33979" w:rsidRDefault="00B33979">
            <w:pPr>
              <w:pStyle w:val="TAL"/>
              <w:rPr>
                <w:sz w:val="16"/>
              </w:rPr>
            </w:pPr>
            <w:r>
              <w:rPr>
                <w:sz w:val="16"/>
              </w:rPr>
              <w:t>179</w:t>
            </w:r>
          </w:p>
        </w:tc>
        <w:tc>
          <w:tcPr>
            <w:tcW w:w="0" w:type="auto"/>
            <w:tcBorders>
              <w:top w:val="single" w:sz="4" w:space="0" w:color="auto"/>
              <w:left w:val="single" w:sz="4" w:space="0" w:color="auto"/>
              <w:bottom w:val="single" w:sz="4" w:space="0" w:color="auto"/>
              <w:right w:val="single" w:sz="4" w:space="0" w:color="auto"/>
            </w:tcBorders>
          </w:tcPr>
          <w:p w14:paraId="0A38E8D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49250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1F05E4"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231CF13" w14:textId="77777777" w:rsidR="00B33979" w:rsidRDefault="00B33979">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5BE1DE2C" w14:textId="77777777" w:rsidR="00B33979" w:rsidRDefault="00B33979">
            <w:pPr>
              <w:pStyle w:val="TAL"/>
              <w:rPr>
                <w:sz w:val="16"/>
              </w:rPr>
            </w:pPr>
            <w:r>
              <w:rPr>
                <w:sz w:val="16"/>
              </w:rPr>
              <w:t>revised</w:t>
            </w:r>
          </w:p>
        </w:tc>
      </w:tr>
      <w:tr w:rsidR="00B33979" w14:paraId="06869B7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DC96E18" w14:textId="77777777" w:rsidR="00B33979" w:rsidRDefault="00B33979">
            <w:pPr>
              <w:pStyle w:val="TAL"/>
              <w:rPr>
                <w:sz w:val="16"/>
              </w:rPr>
            </w:pPr>
            <w:r>
              <w:rPr>
                <w:sz w:val="16"/>
              </w:rPr>
              <w:t>C3-242443</w:t>
            </w:r>
          </w:p>
        </w:tc>
        <w:tc>
          <w:tcPr>
            <w:tcW w:w="0" w:type="auto"/>
            <w:tcBorders>
              <w:top w:val="single" w:sz="4" w:space="0" w:color="auto"/>
              <w:left w:val="single" w:sz="4" w:space="0" w:color="auto"/>
              <w:bottom w:val="single" w:sz="4" w:space="0" w:color="auto"/>
              <w:right w:val="single" w:sz="4" w:space="0" w:color="auto"/>
            </w:tcBorders>
            <w:hideMark/>
          </w:tcPr>
          <w:p w14:paraId="139183D6" w14:textId="77777777" w:rsidR="00B33979" w:rsidRDefault="00B33979">
            <w:pPr>
              <w:pStyle w:val="TAL"/>
              <w:rPr>
                <w:sz w:val="16"/>
              </w:rPr>
            </w:pPr>
            <w:r>
              <w:rPr>
                <w:sz w:val="16"/>
              </w:rPr>
              <w:t>Support of AKMA roaming policy control in NEF</w:t>
            </w:r>
          </w:p>
        </w:tc>
        <w:tc>
          <w:tcPr>
            <w:tcW w:w="0" w:type="auto"/>
            <w:tcBorders>
              <w:top w:val="single" w:sz="4" w:space="0" w:color="auto"/>
              <w:left w:val="single" w:sz="4" w:space="0" w:color="auto"/>
              <w:bottom w:val="single" w:sz="4" w:space="0" w:color="auto"/>
              <w:right w:val="single" w:sz="4" w:space="0" w:color="auto"/>
            </w:tcBorders>
            <w:hideMark/>
          </w:tcPr>
          <w:p w14:paraId="507B6F8C" w14:textId="77777777" w:rsidR="00B33979" w:rsidRDefault="00B33979">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A7340A7"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28404A3" w14:textId="77777777" w:rsidR="00B33979" w:rsidRDefault="00B33979">
            <w:pPr>
              <w:pStyle w:val="TAL"/>
              <w:rPr>
                <w:sz w:val="16"/>
              </w:rPr>
            </w:pPr>
            <w:r>
              <w:rPr>
                <w:sz w:val="16"/>
              </w:rPr>
              <w:t>1274</w:t>
            </w:r>
          </w:p>
        </w:tc>
        <w:tc>
          <w:tcPr>
            <w:tcW w:w="0" w:type="auto"/>
            <w:tcBorders>
              <w:top w:val="single" w:sz="4" w:space="0" w:color="auto"/>
              <w:left w:val="single" w:sz="4" w:space="0" w:color="auto"/>
              <w:bottom w:val="single" w:sz="4" w:space="0" w:color="auto"/>
              <w:right w:val="single" w:sz="4" w:space="0" w:color="auto"/>
            </w:tcBorders>
          </w:tcPr>
          <w:p w14:paraId="3DB29D0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3E2D9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68E2B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CE3190" w14:textId="77777777" w:rsidR="00B33979" w:rsidRDefault="00B33979">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F504C29" w14:textId="77777777" w:rsidR="00B33979" w:rsidRDefault="00B33979">
            <w:pPr>
              <w:pStyle w:val="TAL"/>
              <w:rPr>
                <w:sz w:val="16"/>
              </w:rPr>
            </w:pPr>
            <w:r>
              <w:rPr>
                <w:sz w:val="16"/>
              </w:rPr>
              <w:t>merged</w:t>
            </w:r>
          </w:p>
        </w:tc>
      </w:tr>
      <w:tr w:rsidR="00B33979" w14:paraId="3C7BF77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507AEAC" w14:textId="77777777" w:rsidR="00B33979" w:rsidRDefault="00B33979">
            <w:pPr>
              <w:pStyle w:val="TAL"/>
              <w:rPr>
                <w:sz w:val="16"/>
              </w:rPr>
            </w:pPr>
            <w:r>
              <w:rPr>
                <w:sz w:val="16"/>
              </w:rPr>
              <w:t>C3-242444</w:t>
            </w:r>
          </w:p>
        </w:tc>
        <w:tc>
          <w:tcPr>
            <w:tcW w:w="0" w:type="auto"/>
            <w:tcBorders>
              <w:top w:val="single" w:sz="4" w:space="0" w:color="auto"/>
              <w:left w:val="single" w:sz="4" w:space="0" w:color="auto"/>
              <w:bottom w:val="single" w:sz="4" w:space="0" w:color="auto"/>
              <w:right w:val="single" w:sz="4" w:space="0" w:color="auto"/>
            </w:tcBorders>
            <w:hideMark/>
          </w:tcPr>
          <w:p w14:paraId="42C4F964" w14:textId="77777777" w:rsidR="00B33979" w:rsidRDefault="00B33979">
            <w:pPr>
              <w:pStyle w:val="TAL"/>
              <w:rPr>
                <w:sz w:val="16"/>
              </w:rPr>
            </w:pPr>
            <w:r>
              <w:rPr>
                <w:sz w:val="16"/>
              </w:rPr>
              <w:t>Support of AKMA roaming policy control in NEF</w:t>
            </w:r>
          </w:p>
        </w:tc>
        <w:tc>
          <w:tcPr>
            <w:tcW w:w="0" w:type="auto"/>
            <w:tcBorders>
              <w:top w:val="single" w:sz="4" w:space="0" w:color="auto"/>
              <w:left w:val="single" w:sz="4" w:space="0" w:color="auto"/>
              <w:bottom w:val="single" w:sz="4" w:space="0" w:color="auto"/>
              <w:right w:val="single" w:sz="4" w:space="0" w:color="auto"/>
            </w:tcBorders>
            <w:hideMark/>
          </w:tcPr>
          <w:p w14:paraId="19A04361" w14:textId="77777777" w:rsidR="00B33979" w:rsidRDefault="00B33979">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4458FBE" w14:textId="77777777" w:rsidR="00B33979" w:rsidRDefault="00B33979">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6BA84C01" w14:textId="77777777" w:rsidR="00B33979" w:rsidRDefault="00B33979">
            <w:pPr>
              <w:pStyle w:val="TAL"/>
              <w:rPr>
                <w:sz w:val="16"/>
              </w:rPr>
            </w:pPr>
            <w:r>
              <w:rPr>
                <w:sz w:val="16"/>
              </w:rPr>
              <w:t>47</w:t>
            </w:r>
          </w:p>
        </w:tc>
        <w:tc>
          <w:tcPr>
            <w:tcW w:w="0" w:type="auto"/>
            <w:tcBorders>
              <w:top w:val="single" w:sz="4" w:space="0" w:color="auto"/>
              <w:left w:val="single" w:sz="4" w:space="0" w:color="auto"/>
              <w:bottom w:val="single" w:sz="4" w:space="0" w:color="auto"/>
              <w:right w:val="single" w:sz="4" w:space="0" w:color="auto"/>
            </w:tcBorders>
          </w:tcPr>
          <w:p w14:paraId="3278B65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F87B6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A3F18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763F62" w14:textId="77777777" w:rsidR="00B33979" w:rsidRDefault="00B33979">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56A5CEE" w14:textId="77777777" w:rsidR="00B33979" w:rsidRDefault="00B33979">
            <w:pPr>
              <w:pStyle w:val="TAL"/>
              <w:rPr>
                <w:sz w:val="16"/>
              </w:rPr>
            </w:pPr>
            <w:r>
              <w:rPr>
                <w:sz w:val="16"/>
              </w:rPr>
              <w:t>merged</w:t>
            </w:r>
          </w:p>
        </w:tc>
      </w:tr>
      <w:tr w:rsidR="00B33979" w14:paraId="2B4286A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AD27F3A" w14:textId="77777777" w:rsidR="00B33979" w:rsidRDefault="00B33979">
            <w:pPr>
              <w:pStyle w:val="TAL"/>
              <w:rPr>
                <w:sz w:val="16"/>
              </w:rPr>
            </w:pPr>
            <w:r>
              <w:rPr>
                <w:sz w:val="16"/>
              </w:rPr>
              <w:t>C3-242445</w:t>
            </w:r>
          </w:p>
        </w:tc>
        <w:tc>
          <w:tcPr>
            <w:tcW w:w="0" w:type="auto"/>
            <w:tcBorders>
              <w:top w:val="single" w:sz="4" w:space="0" w:color="auto"/>
              <w:left w:val="single" w:sz="4" w:space="0" w:color="auto"/>
              <w:bottom w:val="single" w:sz="4" w:space="0" w:color="auto"/>
              <w:right w:val="single" w:sz="4" w:space="0" w:color="auto"/>
            </w:tcBorders>
            <w:hideMark/>
          </w:tcPr>
          <w:p w14:paraId="7867C7D5" w14:textId="77777777" w:rsidR="00B33979" w:rsidRDefault="00B33979">
            <w:pPr>
              <w:pStyle w:val="TAL"/>
              <w:rPr>
                <w:sz w:val="16"/>
              </w:rPr>
            </w:pPr>
            <w:r>
              <w:rPr>
                <w:sz w:val="16"/>
              </w:rPr>
              <w:t>Rename Network_slice_adaptation</w:t>
            </w:r>
          </w:p>
        </w:tc>
        <w:tc>
          <w:tcPr>
            <w:tcW w:w="0" w:type="auto"/>
            <w:tcBorders>
              <w:top w:val="single" w:sz="4" w:space="0" w:color="auto"/>
              <w:left w:val="single" w:sz="4" w:space="0" w:color="auto"/>
              <w:bottom w:val="single" w:sz="4" w:space="0" w:color="auto"/>
              <w:right w:val="single" w:sz="4" w:space="0" w:color="auto"/>
            </w:tcBorders>
            <w:hideMark/>
          </w:tcPr>
          <w:p w14:paraId="406A28A5"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3A61BEE"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568A5912" w14:textId="77777777" w:rsidR="00B33979" w:rsidRDefault="00B33979">
            <w:pPr>
              <w:pStyle w:val="TAL"/>
              <w:rPr>
                <w:sz w:val="16"/>
              </w:rPr>
            </w:pPr>
            <w:r>
              <w:rPr>
                <w:sz w:val="16"/>
              </w:rPr>
              <w:t>24</w:t>
            </w:r>
          </w:p>
        </w:tc>
        <w:tc>
          <w:tcPr>
            <w:tcW w:w="0" w:type="auto"/>
            <w:tcBorders>
              <w:top w:val="single" w:sz="4" w:space="0" w:color="auto"/>
              <w:left w:val="single" w:sz="4" w:space="0" w:color="auto"/>
              <w:bottom w:val="single" w:sz="4" w:space="0" w:color="auto"/>
              <w:right w:val="single" w:sz="4" w:space="0" w:color="auto"/>
            </w:tcBorders>
          </w:tcPr>
          <w:p w14:paraId="1487D8B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90A6E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6023B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4712FA"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02AFBF17" w14:textId="77777777" w:rsidR="00B33979" w:rsidRDefault="00B33979">
            <w:pPr>
              <w:pStyle w:val="TAL"/>
              <w:rPr>
                <w:sz w:val="16"/>
              </w:rPr>
            </w:pPr>
            <w:r>
              <w:rPr>
                <w:sz w:val="16"/>
              </w:rPr>
              <w:t>revised</w:t>
            </w:r>
          </w:p>
        </w:tc>
      </w:tr>
      <w:tr w:rsidR="00B33979" w14:paraId="0549D8E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234C8CE" w14:textId="77777777" w:rsidR="00B33979" w:rsidRDefault="00B33979">
            <w:pPr>
              <w:pStyle w:val="TAL"/>
              <w:rPr>
                <w:sz w:val="16"/>
              </w:rPr>
            </w:pPr>
            <w:r>
              <w:rPr>
                <w:sz w:val="16"/>
              </w:rPr>
              <w:t>C3-242446</w:t>
            </w:r>
          </w:p>
        </w:tc>
        <w:tc>
          <w:tcPr>
            <w:tcW w:w="0" w:type="auto"/>
            <w:tcBorders>
              <w:top w:val="single" w:sz="4" w:space="0" w:color="auto"/>
              <w:left w:val="single" w:sz="4" w:space="0" w:color="auto"/>
              <w:bottom w:val="single" w:sz="4" w:space="0" w:color="auto"/>
              <w:right w:val="single" w:sz="4" w:space="0" w:color="auto"/>
            </w:tcBorders>
            <w:hideMark/>
          </w:tcPr>
          <w:p w14:paraId="2E08554A" w14:textId="77777777" w:rsidR="00B33979" w:rsidRDefault="00B33979">
            <w:pPr>
              <w:pStyle w:val="TAL"/>
              <w:rPr>
                <w:sz w:val="16"/>
              </w:rPr>
            </w:pPr>
            <w:r>
              <w:rPr>
                <w:sz w:val="16"/>
              </w:rPr>
              <w:t>Corrections to Notifications</w:t>
            </w:r>
          </w:p>
        </w:tc>
        <w:tc>
          <w:tcPr>
            <w:tcW w:w="0" w:type="auto"/>
            <w:tcBorders>
              <w:top w:val="single" w:sz="4" w:space="0" w:color="auto"/>
              <w:left w:val="single" w:sz="4" w:space="0" w:color="auto"/>
              <w:bottom w:val="single" w:sz="4" w:space="0" w:color="auto"/>
              <w:right w:val="single" w:sz="4" w:space="0" w:color="auto"/>
            </w:tcBorders>
            <w:hideMark/>
          </w:tcPr>
          <w:p w14:paraId="10BCB22E"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20C4E54"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1D25A829" w14:textId="77777777" w:rsidR="00B33979" w:rsidRDefault="00B33979">
            <w:pPr>
              <w:pStyle w:val="TAL"/>
              <w:rPr>
                <w:sz w:val="16"/>
              </w:rPr>
            </w:pPr>
            <w:r>
              <w:rPr>
                <w:sz w:val="16"/>
              </w:rPr>
              <w:t>25</w:t>
            </w:r>
          </w:p>
        </w:tc>
        <w:tc>
          <w:tcPr>
            <w:tcW w:w="0" w:type="auto"/>
            <w:tcBorders>
              <w:top w:val="single" w:sz="4" w:space="0" w:color="auto"/>
              <w:left w:val="single" w:sz="4" w:space="0" w:color="auto"/>
              <w:bottom w:val="single" w:sz="4" w:space="0" w:color="auto"/>
              <w:right w:val="single" w:sz="4" w:space="0" w:color="auto"/>
            </w:tcBorders>
          </w:tcPr>
          <w:p w14:paraId="48B0F6D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FAC76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BFF1A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A6D249"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0ADE17F5" w14:textId="77777777" w:rsidR="00B33979" w:rsidRDefault="00B33979">
            <w:pPr>
              <w:pStyle w:val="TAL"/>
              <w:rPr>
                <w:sz w:val="16"/>
              </w:rPr>
            </w:pPr>
            <w:r>
              <w:rPr>
                <w:sz w:val="16"/>
              </w:rPr>
              <w:t>agreed</w:t>
            </w:r>
          </w:p>
        </w:tc>
      </w:tr>
      <w:tr w:rsidR="00B33979" w14:paraId="5C4E549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D124FDB" w14:textId="77777777" w:rsidR="00B33979" w:rsidRDefault="00B33979">
            <w:pPr>
              <w:pStyle w:val="TAL"/>
              <w:rPr>
                <w:sz w:val="16"/>
              </w:rPr>
            </w:pPr>
            <w:r>
              <w:rPr>
                <w:sz w:val="16"/>
              </w:rPr>
              <w:t>C3-242447</w:t>
            </w:r>
          </w:p>
        </w:tc>
        <w:tc>
          <w:tcPr>
            <w:tcW w:w="0" w:type="auto"/>
            <w:tcBorders>
              <w:top w:val="single" w:sz="4" w:space="0" w:color="auto"/>
              <w:left w:val="single" w:sz="4" w:space="0" w:color="auto"/>
              <w:bottom w:val="single" w:sz="4" w:space="0" w:color="auto"/>
              <w:right w:val="single" w:sz="4" w:space="0" w:color="auto"/>
            </w:tcBorders>
            <w:hideMark/>
          </w:tcPr>
          <w:p w14:paraId="428E8B21" w14:textId="77777777" w:rsidR="00B33979" w:rsidRDefault="00B33979">
            <w:pPr>
              <w:pStyle w:val="TAL"/>
              <w:rPr>
                <w:sz w:val="16"/>
              </w:rPr>
            </w:pPr>
            <w:r>
              <w:rPr>
                <w:sz w:val="16"/>
              </w:rPr>
              <w:t>Move 6.13.1 from 6.11 to 6.13</w:t>
            </w:r>
          </w:p>
        </w:tc>
        <w:tc>
          <w:tcPr>
            <w:tcW w:w="0" w:type="auto"/>
            <w:tcBorders>
              <w:top w:val="single" w:sz="4" w:space="0" w:color="auto"/>
              <w:left w:val="single" w:sz="4" w:space="0" w:color="auto"/>
              <w:bottom w:val="single" w:sz="4" w:space="0" w:color="auto"/>
              <w:right w:val="single" w:sz="4" w:space="0" w:color="auto"/>
            </w:tcBorders>
            <w:hideMark/>
          </w:tcPr>
          <w:p w14:paraId="717C5384"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99CE9AF"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23BDCCCC" w14:textId="77777777" w:rsidR="00B33979" w:rsidRDefault="00B33979">
            <w:pPr>
              <w:pStyle w:val="TAL"/>
              <w:rPr>
                <w:sz w:val="16"/>
              </w:rPr>
            </w:pPr>
            <w:r>
              <w:rPr>
                <w:sz w:val="16"/>
              </w:rPr>
              <w:t>26</w:t>
            </w:r>
          </w:p>
        </w:tc>
        <w:tc>
          <w:tcPr>
            <w:tcW w:w="0" w:type="auto"/>
            <w:tcBorders>
              <w:top w:val="single" w:sz="4" w:space="0" w:color="auto"/>
              <w:left w:val="single" w:sz="4" w:space="0" w:color="auto"/>
              <w:bottom w:val="single" w:sz="4" w:space="0" w:color="auto"/>
              <w:right w:val="single" w:sz="4" w:space="0" w:color="auto"/>
            </w:tcBorders>
          </w:tcPr>
          <w:p w14:paraId="4366690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D71C5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67DCD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8F579A"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76209DB0" w14:textId="77777777" w:rsidR="00B33979" w:rsidRDefault="00B33979">
            <w:pPr>
              <w:pStyle w:val="TAL"/>
              <w:rPr>
                <w:sz w:val="16"/>
              </w:rPr>
            </w:pPr>
            <w:r>
              <w:rPr>
                <w:sz w:val="16"/>
              </w:rPr>
              <w:t>not pursued</w:t>
            </w:r>
          </w:p>
        </w:tc>
      </w:tr>
      <w:tr w:rsidR="00B33979" w14:paraId="772141A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410BF43" w14:textId="77777777" w:rsidR="00B33979" w:rsidRDefault="00B33979">
            <w:pPr>
              <w:pStyle w:val="TAL"/>
              <w:rPr>
                <w:sz w:val="16"/>
              </w:rPr>
            </w:pPr>
            <w:r>
              <w:rPr>
                <w:sz w:val="16"/>
              </w:rPr>
              <w:t>C3-242448</w:t>
            </w:r>
          </w:p>
        </w:tc>
        <w:tc>
          <w:tcPr>
            <w:tcW w:w="0" w:type="auto"/>
            <w:tcBorders>
              <w:top w:val="single" w:sz="4" w:space="0" w:color="auto"/>
              <w:left w:val="single" w:sz="4" w:space="0" w:color="auto"/>
              <w:bottom w:val="single" w:sz="4" w:space="0" w:color="auto"/>
              <w:right w:val="single" w:sz="4" w:space="0" w:color="auto"/>
            </w:tcBorders>
            <w:hideMark/>
          </w:tcPr>
          <w:p w14:paraId="518637F8" w14:textId="77777777" w:rsidR="00B33979" w:rsidRDefault="00B33979">
            <w:pPr>
              <w:pStyle w:val="TAL"/>
              <w:rPr>
                <w:sz w:val="16"/>
              </w:rPr>
            </w:pPr>
            <w:r>
              <w:rPr>
                <w:sz w:val="16"/>
              </w:rPr>
              <w:t>Correction of service name for NSCE_NetSliceLifeCycleMngt</w:t>
            </w:r>
          </w:p>
        </w:tc>
        <w:tc>
          <w:tcPr>
            <w:tcW w:w="0" w:type="auto"/>
            <w:tcBorders>
              <w:top w:val="single" w:sz="4" w:space="0" w:color="auto"/>
              <w:left w:val="single" w:sz="4" w:space="0" w:color="auto"/>
              <w:bottom w:val="single" w:sz="4" w:space="0" w:color="auto"/>
              <w:right w:val="single" w:sz="4" w:space="0" w:color="auto"/>
            </w:tcBorders>
            <w:hideMark/>
          </w:tcPr>
          <w:p w14:paraId="251DFBA3"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A4B6E31"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0ACEF657" w14:textId="77777777" w:rsidR="00B33979" w:rsidRDefault="00B33979">
            <w:pPr>
              <w:pStyle w:val="TAL"/>
              <w:rPr>
                <w:sz w:val="16"/>
              </w:rPr>
            </w:pPr>
            <w:r>
              <w:rPr>
                <w:sz w:val="16"/>
              </w:rPr>
              <w:t>27</w:t>
            </w:r>
          </w:p>
        </w:tc>
        <w:tc>
          <w:tcPr>
            <w:tcW w:w="0" w:type="auto"/>
            <w:tcBorders>
              <w:top w:val="single" w:sz="4" w:space="0" w:color="auto"/>
              <w:left w:val="single" w:sz="4" w:space="0" w:color="auto"/>
              <w:bottom w:val="single" w:sz="4" w:space="0" w:color="auto"/>
              <w:right w:val="single" w:sz="4" w:space="0" w:color="auto"/>
            </w:tcBorders>
          </w:tcPr>
          <w:p w14:paraId="40CD255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1E949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36FC6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7D16C9"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7EE01F64" w14:textId="77777777" w:rsidR="00B33979" w:rsidRDefault="00B33979">
            <w:pPr>
              <w:pStyle w:val="TAL"/>
              <w:rPr>
                <w:sz w:val="16"/>
              </w:rPr>
            </w:pPr>
            <w:r>
              <w:rPr>
                <w:sz w:val="16"/>
              </w:rPr>
              <w:t>agreed</w:t>
            </w:r>
          </w:p>
        </w:tc>
      </w:tr>
      <w:tr w:rsidR="00B33979" w14:paraId="717B44C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1DF9288" w14:textId="77777777" w:rsidR="00B33979" w:rsidRDefault="00B33979">
            <w:pPr>
              <w:pStyle w:val="TAL"/>
              <w:rPr>
                <w:sz w:val="16"/>
              </w:rPr>
            </w:pPr>
            <w:r>
              <w:rPr>
                <w:sz w:val="16"/>
              </w:rPr>
              <w:t>C3-242449</w:t>
            </w:r>
          </w:p>
        </w:tc>
        <w:tc>
          <w:tcPr>
            <w:tcW w:w="0" w:type="auto"/>
            <w:tcBorders>
              <w:top w:val="single" w:sz="4" w:space="0" w:color="auto"/>
              <w:left w:val="single" w:sz="4" w:space="0" w:color="auto"/>
              <w:bottom w:val="single" w:sz="4" w:space="0" w:color="auto"/>
              <w:right w:val="single" w:sz="4" w:space="0" w:color="auto"/>
            </w:tcBorders>
            <w:hideMark/>
          </w:tcPr>
          <w:p w14:paraId="09054B8B" w14:textId="77777777" w:rsidR="00B33979" w:rsidRDefault="00B33979">
            <w:pPr>
              <w:pStyle w:val="TAL"/>
              <w:rPr>
                <w:sz w:val="16"/>
              </w:rPr>
            </w:pPr>
            <w:r>
              <w:rPr>
                <w:sz w:val="16"/>
              </w:rPr>
              <w:t>Correction of service name for NSCE_NSAllocation</w:t>
            </w:r>
          </w:p>
        </w:tc>
        <w:tc>
          <w:tcPr>
            <w:tcW w:w="0" w:type="auto"/>
            <w:tcBorders>
              <w:top w:val="single" w:sz="4" w:space="0" w:color="auto"/>
              <w:left w:val="single" w:sz="4" w:space="0" w:color="auto"/>
              <w:bottom w:val="single" w:sz="4" w:space="0" w:color="auto"/>
              <w:right w:val="single" w:sz="4" w:space="0" w:color="auto"/>
            </w:tcBorders>
            <w:hideMark/>
          </w:tcPr>
          <w:p w14:paraId="2B2FC8B2"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3332D27"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3D581EDD" w14:textId="77777777" w:rsidR="00B33979" w:rsidRDefault="00B33979">
            <w:pPr>
              <w:pStyle w:val="TAL"/>
              <w:rPr>
                <w:sz w:val="16"/>
              </w:rPr>
            </w:pPr>
            <w:r>
              <w:rPr>
                <w:sz w:val="16"/>
              </w:rPr>
              <w:t>28</w:t>
            </w:r>
          </w:p>
        </w:tc>
        <w:tc>
          <w:tcPr>
            <w:tcW w:w="0" w:type="auto"/>
            <w:tcBorders>
              <w:top w:val="single" w:sz="4" w:space="0" w:color="auto"/>
              <w:left w:val="single" w:sz="4" w:space="0" w:color="auto"/>
              <w:bottom w:val="single" w:sz="4" w:space="0" w:color="auto"/>
              <w:right w:val="single" w:sz="4" w:space="0" w:color="auto"/>
            </w:tcBorders>
          </w:tcPr>
          <w:p w14:paraId="78A4DB2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77487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24088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67C9DC"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1BB7B3D9" w14:textId="77777777" w:rsidR="00B33979" w:rsidRDefault="00B33979">
            <w:pPr>
              <w:pStyle w:val="TAL"/>
              <w:rPr>
                <w:sz w:val="16"/>
              </w:rPr>
            </w:pPr>
            <w:r>
              <w:rPr>
                <w:sz w:val="16"/>
              </w:rPr>
              <w:t>agreed</w:t>
            </w:r>
          </w:p>
        </w:tc>
      </w:tr>
      <w:tr w:rsidR="00B33979" w14:paraId="7601236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10A61EF" w14:textId="77777777" w:rsidR="00B33979" w:rsidRDefault="00B33979">
            <w:pPr>
              <w:pStyle w:val="TAL"/>
              <w:rPr>
                <w:sz w:val="16"/>
              </w:rPr>
            </w:pPr>
            <w:r>
              <w:rPr>
                <w:sz w:val="16"/>
              </w:rPr>
              <w:t>C3-242450</w:t>
            </w:r>
          </w:p>
        </w:tc>
        <w:tc>
          <w:tcPr>
            <w:tcW w:w="0" w:type="auto"/>
            <w:tcBorders>
              <w:top w:val="single" w:sz="4" w:space="0" w:color="auto"/>
              <w:left w:val="single" w:sz="4" w:space="0" w:color="auto"/>
              <w:bottom w:val="single" w:sz="4" w:space="0" w:color="auto"/>
              <w:right w:val="single" w:sz="4" w:space="0" w:color="auto"/>
            </w:tcBorders>
            <w:hideMark/>
          </w:tcPr>
          <w:p w14:paraId="265BC6FF" w14:textId="77777777" w:rsidR="00B33979" w:rsidRDefault="00B33979">
            <w:pPr>
              <w:pStyle w:val="TAL"/>
              <w:rPr>
                <w:sz w:val="16"/>
              </w:rPr>
            </w:pPr>
            <w:r>
              <w:rPr>
                <w:sz w:val="16"/>
              </w:rPr>
              <w:t>Incorrect clause No.</w:t>
            </w:r>
          </w:p>
        </w:tc>
        <w:tc>
          <w:tcPr>
            <w:tcW w:w="0" w:type="auto"/>
            <w:tcBorders>
              <w:top w:val="single" w:sz="4" w:space="0" w:color="auto"/>
              <w:left w:val="single" w:sz="4" w:space="0" w:color="auto"/>
              <w:bottom w:val="single" w:sz="4" w:space="0" w:color="auto"/>
              <w:right w:val="single" w:sz="4" w:space="0" w:color="auto"/>
            </w:tcBorders>
            <w:hideMark/>
          </w:tcPr>
          <w:p w14:paraId="29EDEED1"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7EF9B06"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2E1AF984" w14:textId="77777777" w:rsidR="00B33979" w:rsidRDefault="00B33979">
            <w:pPr>
              <w:pStyle w:val="TAL"/>
              <w:rPr>
                <w:sz w:val="16"/>
              </w:rPr>
            </w:pPr>
            <w:r>
              <w:rPr>
                <w:sz w:val="16"/>
              </w:rPr>
              <w:t>29</w:t>
            </w:r>
          </w:p>
        </w:tc>
        <w:tc>
          <w:tcPr>
            <w:tcW w:w="0" w:type="auto"/>
            <w:tcBorders>
              <w:top w:val="single" w:sz="4" w:space="0" w:color="auto"/>
              <w:left w:val="single" w:sz="4" w:space="0" w:color="auto"/>
              <w:bottom w:val="single" w:sz="4" w:space="0" w:color="auto"/>
              <w:right w:val="single" w:sz="4" w:space="0" w:color="auto"/>
            </w:tcBorders>
          </w:tcPr>
          <w:p w14:paraId="5BE3099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F4522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01848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4521E2"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3B31867C" w14:textId="77777777" w:rsidR="00B33979" w:rsidRDefault="00B33979">
            <w:pPr>
              <w:pStyle w:val="TAL"/>
              <w:rPr>
                <w:sz w:val="16"/>
              </w:rPr>
            </w:pPr>
            <w:r>
              <w:rPr>
                <w:sz w:val="16"/>
              </w:rPr>
              <w:t>merged</w:t>
            </w:r>
          </w:p>
        </w:tc>
      </w:tr>
      <w:tr w:rsidR="00B33979" w14:paraId="4B0BC7F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4B816E3" w14:textId="77777777" w:rsidR="00B33979" w:rsidRDefault="00B33979">
            <w:pPr>
              <w:pStyle w:val="TAL"/>
              <w:rPr>
                <w:sz w:val="16"/>
              </w:rPr>
            </w:pPr>
            <w:r>
              <w:rPr>
                <w:sz w:val="16"/>
              </w:rPr>
              <w:t>C3-242451</w:t>
            </w:r>
          </w:p>
        </w:tc>
        <w:tc>
          <w:tcPr>
            <w:tcW w:w="0" w:type="auto"/>
            <w:tcBorders>
              <w:top w:val="single" w:sz="4" w:space="0" w:color="auto"/>
              <w:left w:val="single" w:sz="4" w:space="0" w:color="auto"/>
              <w:bottom w:val="single" w:sz="4" w:space="0" w:color="auto"/>
              <w:right w:val="single" w:sz="4" w:space="0" w:color="auto"/>
            </w:tcBorders>
            <w:hideMark/>
          </w:tcPr>
          <w:p w14:paraId="4552CEAB" w14:textId="77777777" w:rsidR="00B33979" w:rsidRDefault="00B33979">
            <w:pPr>
              <w:pStyle w:val="TAL"/>
              <w:rPr>
                <w:sz w:val="16"/>
              </w:rPr>
            </w:pPr>
            <w:r>
              <w:rPr>
                <w:sz w:val="16"/>
              </w:rPr>
              <w:t>Updates to support E2E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14CF458C"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ABD403"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0F17438" w14:textId="77777777" w:rsidR="00B33979" w:rsidRDefault="00B33979">
            <w:pPr>
              <w:pStyle w:val="TAL"/>
              <w:rPr>
                <w:sz w:val="16"/>
              </w:rPr>
            </w:pPr>
            <w:r>
              <w:rPr>
                <w:sz w:val="16"/>
              </w:rPr>
              <w:t>270</w:t>
            </w:r>
          </w:p>
        </w:tc>
        <w:tc>
          <w:tcPr>
            <w:tcW w:w="0" w:type="auto"/>
            <w:tcBorders>
              <w:top w:val="single" w:sz="4" w:space="0" w:color="auto"/>
              <w:left w:val="single" w:sz="4" w:space="0" w:color="auto"/>
              <w:bottom w:val="single" w:sz="4" w:space="0" w:color="auto"/>
              <w:right w:val="single" w:sz="4" w:space="0" w:color="auto"/>
            </w:tcBorders>
            <w:hideMark/>
          </w:tcPr>
          <w:p w14:paraId="5A046F5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315FF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3C2389"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2C0247"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356050E2" w14:textId="77777777" w:rsidR="00B33979" w:rsidRDefault="00B33979">
            <w:pPr>
              <w:pStyle w:val="TAL"/>
              <w:rPr>
                <w:sz w:val="16"/>
              </w:rPr>
            </w:pPr>
            <w:r>
              <w:rPr>
                <w:sz w:val="16"/>
              </w:rPr>
              <w:t>revised</w:t>
            </w:r>
          </w:p>
        </w:tc>
      </w:tr>
      <w:tr w:rsidR="00B33979" w14:paraId="07188C3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E023A3A" w14:textId="77777777" w:rsidR="00B33979" w:rsidRDefault="00B33979">
            <w:pPr>
              <w:pStyle w:val="TAL"/>
              <w:rPr>
                <w:sz w:val="16"/>
              </w:rPr>
            </w:pPr>
            <w:r>
              <w:rPr>
                <w:sz w:val="16"/>
              </w:rPr>
              <w:t>C3-242452</w:t>
            </w:r>
          </w:p>
        </w:tc>
        <w:tc>
          <w:tcPr>
            <w:tcW w:w="0" w:type="auto"/>
            <w:tcBorders>
              <w:top w:val="single" w:sz="4" w:space="0" w:color="auto"/>
              <w:left w:val="single" w:sz="4" w:space="0" w:color="auto"/>
              <w:bottom w:val="single" w:sz="4" w:space="0" w:color="auto"/>
              <w:right w:val="single" w:sz="4" w:space="0" w:color="auto"/>
            </w:tcBorders>
            <w:hideMark/>
          </w:tcPr>
          <w:p w14:paraId="56807618" w14:textId="77777777" w:rsidR="00B33979" w:rsidRDefault="00B33979">
            <w:pPr>
              <w:pStyle w:val="TAL"/>
              <w:rPr>
                <w:sz w:val="16"/>
              </w:rPr>
            </w:pPr>
            <w:r>
              <w:rPr>
                <w:sz w:val="16"/>
              </w:rPr>
              <w:t>Update the Nnef_UEId service for HR-SBO</w:t>
            </w:r>
          </w:p>
        </w:tc>
        <w:tc>
          <w:tcPr>
            <w:tcW w:w="0" w:type="auto"/>
            <w:tcBorders>
              <w:top w:val="single" w:sz="4" w:space="0" w:color="auto"/>
              <w:left w:val="single" w:sz="4" w:space="0" w:color="auto"/>
              <w:bottom w:val="single" w:sz="4" w:space="0" w:color="auto"/>
              <w:right w:val="single" w:sz="4" w:space="0" w:color="auto"/>
            </w:tcBorders>
            <w:hideMark/>
          </w:tcPr>
          <w:p w14:paraId="193F6B4F"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048174"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14E70B1F" w14:textId="77777777" w:rsidR="00B33979" w:rsidRDefault="00B33979">
            <w:pPr>
              <w:pStyle w:val="TAL"/>
              <w:rPr>
                <w:sz w:val="16"/>
              </w:rPr>
            </w:pPr>
            <w:r>
              <w:rPr>
                <w:sz w:val="16"/>
              </w:rPr>
              <w:t>181</w:t>
            </w:r>
          </w:p>
        </w:tc>
        <w:tc>
          <w:tcPr>
            <w:tcW w:w="0" w:type="auto"/>
            <w:tcBorders>
              <w:top w:val="single" w:sz="4" w:space="0" w:color="auto"/>
              <w:left w:val="single" w:sz="4" w:space="0" w:color="auto"/>
              <w:bottom w:val="single" w:sz="4" w:space="0" w:color="auto"/>
              <w:right w:val="single" w:sz="4" w:space="0" w:color="auto"/>
            </w:tcBorders>
            <w:hideMark/>
          </w:tcPr>
          <w:p w14:paraId="7EA25EC7"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1AF32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EFDAF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B10D5B"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15A0FAF" w14:textId="77777777" w:rsidR="00B33979" w:rsidRDefault="00B33979">
            <w:pPr>
              <w:pStyle w:val="TAL"/>
              <w:rPr>
                <w:sz w:val="16"/>
              </w:rPr>
            </w:pPr>
            <w:r>
              <w:rPr>
                <w:sz w:val="16"/>
              </w:rPr>
              <w:t>revised</w:t>
            </w:r>
          </w:p>
        </w:tc>
      </w:tr>
      <w:tr w:rsidR="00B33979" w14:paraId="7D36C2B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3C6B838" w14:textId="77777777" w:rsidR="00B33979" w:rsidRDefault="00B33979">
            <w:pPr>
              <w:pStyle w:val="TAL"/>
              <w:rPr>
                <w:sz w:val="16"/>
              </w:rPr>
            </w:pPr>
            <w:r>
              <w:rPr>
                <w:sz w:val="16"/>
              </w:rPr>
              <w:t>C3-242453</w:t>
            </w:r>
          </w:p>
        </w:tc>
        <w:tc>
          <w:tcPr>
            <w:tcW w:w="0" w:type="auto"/>
            <w:tcBorders>
              <w:top w:val="single" w:sz="4" w:space="0" w:color="auto"/>
              <w:left w:val="single" w:sz="4" w:space="0" w:color="auto"/>
              <w:bottom w:val="single" w:sz="4" w:space="0" w:color="auto"/>
              <w:right w:val="single" w:sz="4" w:space="0" w:color="auto"/>
            </w:tcBorders>
            <w:hideMark/>
          </w:tcPr>
          <w:p w14:paraId="099631AF" w14:textId="77777777" w:rsidR="00B33979" w:rsidRDefault="00B33979">
            <w:pPr>
              <w:pStyle w:val="TAL"/>
              <w:rPr>
                <w:sz w:val="16"/>
              </w:rPr>
            </w:pPr>
            <w:r>
              <w:rPr>
                <w:sz w:val="16"/>
              </w:rPr>
              <w:t>NEF monitoring events to assist application AIML operation</w:t>
            </w:r>
          </w:p>
        </w:tc>
        <w:tc>
          <w:tcPr>
            <w:tcW w:w="0" w:type="auto"/>
            <w:tcBorders>
              <w:top w:val="single" w:sz="4" w:space="0" w:color="auto"/>
              <w:left w:val="single" w:sz="4" w:space="0" w:color="auto"/>
              <w:bottom w:val="single" w:sz="4" w:space="0" w:color="auto"/>
              <w:right w:val="single" w:sz="4" w:space="0" w:color="auto"/>
            </w:tcBorders>
            <w:hideMark/>
          </w:tcPr>
          <w:p w14:paraId="61FCCB48"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0F78A6"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E945CEE" w14:textId="77777777" w:rsidR="00B33979" w:rsidRDefault="00B33979">
            <w:pPr>
              <w:pStyle w:val="TAL"/>
              <w:rPr>
                <w:sz w:val="16"/>
              </w:rPr>
            </w:pPr>
            <w:r>
              <w:rPr>
                <w:sz w:val="16"/>
              </w:rPr>
              <w:t>836</w:t>
            </w:r>
          </w:p>
        </w:tc>
        <w:tc>
          <w:tcPr>
            <w:tcW w:w="0" w:type="auto"/>
            <w:tcBorders>
              <w:top w:val="single" w:sz="4" w:space="0" w:color="auto"/>
              <w:left w:val="single" w:sz="4" w:space="0" w:color="auto"/>
              <w:bottom w:val="single" w:sz="4" w:space="0" w:color="auto"/>
              <w:right w:val="single" w:sz="4" w:space="0" w:color="auto"/>
            </w:tcBorders>
          </w:tcPr>
          <w:p w14:paraId="1CBE147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24ED5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B19B42"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9E3AD3"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73437043" w14:textId="77777777" w:rsidR="00B33979" w:rsidRDefault="00B33979">
            <w:pPr>
              <w:pStyle w:val="TAL"/>
              <w:rPr>
                <w:sz w:val="16"/>
              </w:rPr>
            </w:pPr>
            <w:r>
              <w:rPr>
                <w:sz w:val="16"/>
              </w:rPr>
              <w:t>revised</w:t>
            </w:r>
          </w:p>
        </w:tc>
      </w:tr>
      <w:tr w:rsidR="00B33979" w14:paraId="0804B6E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8D88A12" w14:textId="77777777" w:rsidR="00B33979" w:rsidRDefault="00B33979">
            <w:pPr>
              <w:pStyle w:val="TAL"/>
              <w:rPr>
                <w:sz w:val="16"/>
              </w:rPr>
            </w:pPr>
            <w:r>
              <w:rPr>
                <w:sz w:val="16"/>
              </w:rPr>
              <w:t>C3-242454</w:t>
            </w:r>
          </w:p>
        </w:tc>
        <w:tc>
          <w:tcPr>
            <w:tcW w:w="0" w:type="auto"/>
            <w:tcBorders>
              <w:top w:val="single" w:sz="4" w:space="0" w:color="auto"/>
              <w:left w:val="single" w:sz="4" w:space="0" w:color="auto"/>
              <w:bottom w:val="single" w:sz="4" w:space="0" w:color="auto"/>
              <w:right w:val="single" w:sz="4" w:space="0" w:color="auto"/>
            </w:tcBorders>
            <w:hideMark/>
          </w:tcPr>
          <w:p w14:paraId="6635B92A" w14:textId="77777777" w:rsidR="00B33979" w:rsidRDefault="00B33979">
            <w:pPr>
              <w:pStyle w:val="TAL"/>
              <w:rPr>
                <w:sz w:val="16"/>
              </w:rPr>
            </w:pPr>
            <w:r>
              <w:rPr>
                <w:sz w:val="16"/>
              </w:rPr>
              <w:t>NEF monitoring events to assist application AIML operation</w:t>
            </w:r>
          </w:p>
        </w:tc>
        <w:tc>
          <w:tcPr>
            <w:tcW w:w="0" w:type="auto"/>
            <w:tcBorders>
              <w:top w:val="single" w:sz="4" w:space="0" w:color="auto"/>
              <w:left w:val="single" w:sz="4" w:space="0" w:color="auto"/>
              <w:bottom w:val="single" w:sz="4" w:space="0" w:color="auto"/>
              <w:right w:val="single" w:sz="4" w:space="0" w:color="auto"/>
            </w:tcBorders>
            <w:hideMark/>
          </w:tcPr>
          <w:p w14:paraId="360D7E4A"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B2A44A"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65588B1" w14:textId="77777777" w:rsidR="00B33979" w:rsidRDefault="00B33979">
            <w:pPr>
              <w:pStyle w:val="TAL"/>
              <w:rPr>
                <w:sz w:val="16"/>
              </w:rPr>
            </w:pPr>
            <w:r>
              <w:rPr>
                <w:sz w:val="16"/>
              </w:rPr>
              <w:t>1275</w:t>
            </w:r>
          </w:p>
        </w:tc>
        <w:tc>
          <w:tcPr>
            <w:tcW w:w="0" w:type="auto"/>
            <w:tcBorders>
              <w:top w:val="single" w:sz="4" w:space="0" w:color="auto"/>
              <w:left w:val="single" w:sz="4" w:space="0" w:color="auto"/>
              <w:bottom w:val="single" w:sz="4" w:space="0" w:color="auto"/>
              <w:right w:val="single" w:sz="4" w:space="0" w:color="auto"/>
            </w:tcBorders>
          </w:tcPr>
          <w:p w14:paraId="7A69D80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91435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D0F61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7E6F08"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70765E18" w14:textId="77777777" w:rsidR="00B33979" w:rsidRDefault="00B33979">
            <w:pPr>
              <w:pStyle w:val="TAL"/>
              <w:rPr>
                <w:sz w:val="16"/>
              </w:rPr>
            </w:pPr>
            <w:r>
              <w:rPr>
                <w:sz w:val="16"/>
              </w:rPr>
              <w:t>revised</w:t>
            </w:r>
          </w:p>
        </w:tc>
      </w:tr>
      <w:tr w:rsidR="00B33979" w14:paraId="2DE3728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7E9A33F" w14:textId="77777777" w:rsidR="00B33979" w:rsidRDefault="00B33979">
            <w:pPr>
              <w:pStyle w:val="TAL"/>
              <w:rPr>
                <w:sz w:val="16"/>
              </w:rPr>
            </w:pPr>
            <w:r>
              <w:rPr>
                <w:sz w:val="16"/>
              </w:rPr>
              <w:t>C3-242455</w:t>
            </w:r>
          </w:p>
        </w:tc>
        <w:tc>
          <w:tcPr>
            <w:tcW w:w="0" w:type="auto"/>
            <w:tcBorders>
              <w:top w:val="single" w:sz="4" w:space="0" w:color="auto"/>
              <w:left w:val="single" w:sz="4" w:space="0" w:color="auto"/>
              <w:bottom w:val="single" w:sz="4" w:space="0" w:color="auto"/>
              <w:right w:val="single" w:sz="4" w:space="0" w:color="auto"/>
            </w:tcBorders>
            <w:hideMark/>
          </w:tcPr>
          <w:p w14:paraId="19286DDF" w14:textId="77777777" w:rsidR="00B33979" w:rsidRDefault="00B33979">
            <w:pPr>
              <w:pStyle w:val="TAL"/>
              <w:rPr>
                <w:sz w:val="16"/>
              </w:rPr>
            </w:pPr>
            <w:r>
              <w:rPr>
                <w:sz w:val="16"/>
              </w:rPr>
              <w:t>Resolve EN on URSP rule enforcement when the UE moves from EPS to 5GS</w:t>
            </w:r>
          </w:p>
        </w:tc>
        <w:tc>
          <w:tcPr>
            <w:tcW w:w="0" w:type="auto"/>
            <w:tcBorders>
              <w:top w:val="single" w:sz="4" w:space="0" w:color="auto"/>
              <w:left w:val="single" w:sz="4" w:space="0" w:color="auto"/>
              <w:bottom w:val="single" w:sz="4" w:space="0" w:color="auto"/>
              <w:right w:val="single" w:sz="4" w:space="0" w:color="auto"/>
            </w:tcBorders>
            <w:hideMark/>
          </w:tcPr>
          <w:p w14:paraId="3F0BD084"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434B1CE3"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3A00E80" w14:textId="77777777" w:rsidR="00B33979" w:rsidRDefault="00B33979">
            <w:pPr>
              <w:pStyle w:val="TAL"/>
              <w:rPr>
                <w:sz w:val="16"/>
              </w:rPr>
            </w:pPr>
            <w:r>
              <w:rPr>
                <w:sz w:val="16"/>
              </w:rPr>
              <w:t>328</w:t>
            </w:r>
          </w:p>
        </w:tc>
        <w:tc>
          <w:tcPr>
            <w:tcW w:w="0" w:type="auto"/>
            <w:tcBorders>
              <w:top w:val="single" w:sz="4" w:space="0" w:color="auto"/>
              <w:left w:val="single" w:sz="4" w:space="0" w:color="auto"/>
              <w:bottom w:val="single" w:sz="4" w:space="0" w:color="auto"/>
              <w:right w:val="single" w:sz="4" w:space="0" w:color="auto"/>
            </w:tcBorders>
            <w:hideMark/>
          </w:tcPr>
          <w:p w14:paraId="1E591CC5"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B163F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55EA7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11370A"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557969FA" w14:textId="77777777" w:rsidR="00B33979" w:rsidRDefault="00B33979">
            <w:pPr>
              <w:pStyle w:val="TAL"/>
              <w:rPr>
                <w:sz w:val="16"/>
              </w:rPr>
            </w:pPr>
            <w:r>
              <w:rPr>
                <w:sz w:val="16"/>
              </w:rPr>
              <w:t>revised</w:t>
            </w:r>
          </w:p>
        </w:tc>
      </w:tr>
      <w:tr w:rsidR="00B33979" w14:paraId="34E3F87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9ACEB80" w14:textId="77777777" w:rsidR="00B33979" w:rsidRDefault="00B33979">
            <w:pPr>
              <w:pStyle w:val="TAL"/>
              <w:rPr>
                <w:sz w:val="16"/>
              </w:rPr>
            </w:pPr>
            <w:r>
              <w:rPr>
                <w:sz w:val="16"/>
              </w:rPr>
              <w:t>C3-242457</w:t>
            </w:r>
          </w:p>
        </w:tc>
        <w:tc>
          <w:tcPr>
            <w:tcW w:w="0" w:type="auto"/>
            <w:tcBorders>
              <w:top w:val="single" w:sz="4" w:space="0" w:color="auto"/>
              <w:left w:val="single" w:sz="4" w:space="0" w:color="auto"/>
              <w:bottom w:val="single" w:sz="4" w:space="0" w:color="auto"/>
              <w:right w:val="single" w:sz="4" w:space="0" w:color="auto"/>
            </w:tcBorders>
            <w:hideMark/>
          </w:tcPr>
          <w:p w14:paraId="49D35428" w14:textId="77777777" w:rsidR="00B33979" w:rsidRDefault="00B33979">
            <w:pPr>
              <w:pStyle w:val="TAL"/>
              <w:rPr>
                <w:sz w:val="16"/>
              </w:rPr>
            </w:pPr>
            <w:r>
              <w:rPr>
                <w:sz w:val="16"/>
              </w:rPr>
              <w:t>Corrections to NSCE_SliceReqVerifyAndAlign API</w:t>
            </w:r>
          </w:p>
        </w:tc>
        <w:tc>
          <w:tcPr>
            <w:tcW w:w="0" w:type="auto"/>
            <w:tcBorders>
              <w:top w:val="single" w:sz="4" w:space="0" w:color="auto"/>
              <w:left w:val="single" w:sz="4" w:space="0" w:color="auto"/>
              <w:bottom w:val="single" w:sz="4" w:space="0" w:color="auto"/>
              <w:right w:val="single" w:sz="4" w:space="0" w:color="auto"/>
            </w:tcBorders>
            <w:hideMark/>
          </w:tcPr>
          <w:p w14:paraId="4B506762"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69B072C"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646F0464" w14:textId="77777777" w:rsidR="00B33979" w:rsidRDefault="00B33979">
            <w:pPr>
              <w:pStyle w:val="TAL"/>
              <w:rPr>
                <w:sz w:val="16"/>
              </w:rPr>
            </w:pPr>
            <w:r>
              <w:rPr>
                <w:sz w:val="16"/>
              </w:rPr>
              <w:t>15</w:t>
            </w:r>
          </w:p>
        </w:tc>
        <w:tc>
          <w:tcPr>
            <w:tcW w:w="0" w:type="auto"/>
            <w:tcBorders>
              <w:top w:val="single" w:sz="4" w:space="0" w:color="auto"/>
              <w:left w:val="single" w:sz="4" w:space="0" w:color="auto"/>
              <w:bottom w:val="single" w:sz="4" w:space="0" w:color="auto"/>
              <w:right w:val="single" w:sz="4" w:space="0" w:color="auto"/>
            </w:tcBorders>
            <w:hideMark/>
          </w:tcPr>
          <w:p w14:paraId="12084F4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D59C7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E1A83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FE943B"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54895DE5" w14:textId="77777777" w:rsidR="00B33979" w:rsidRDefault="00B33979">
            <w:pPr>
              <w:pStyle w:val="TAL"/>
              <w:rPr>
                <w:sz w:val="16"/>
              </w:rPr>
            </w:pPr>
            <w:r>
              <w:rPr>
                <w:sz w:val="16"/>
              </w:rPr>
              <w:t>agreed</w:t>
            </w:r>
          </w:p>
        </w:tc>
      </w:tr>
      <w:tr w:rsidR="00B33979" w14:paraId="14EC8E1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8BF40F3" w14:textId="77777777" w:rsidR="00B33979" w:rsidRDefault="00B33979">
            <w:pPr>
              <w:pStyle w:val="TAL"/>
              <w:rPr>
                <w:sz w:val="16"/>
              </w:rPr>
            </w:pPr>
            <w:r>
              <w:rPr>
                <w:sz w:val="16"/>
              </w:rPr>
              <w:t>C3-242458</w:t>
            </w:r>
          </w:p>
        </w:tc>
        <w:tc>
          <w:tcPr>
            <w:tcW w:w="0" w:type="auto"/>
            <w:tcBorders>
              <w:top w:val="single" w:sz="4" w:space="0" w:color="auto"/>
              <w:left w:val="single" w:sz="4" w:space="0" w:color="auto"/>
              <w:bottom w:val="single" w:sz="4" w:space="0" w:color="auto"/>
              <w:right w:val="single" w:sz="4" w:space="0" w:color="auto"/>
            </w:tcBorders>
            <w:hideMark/>
          </w:tcPr>
          <w:p w14:paraId="4C2B76B4" w14:textId="77777777" w:rsidR="00B33979" w:rsidRDefault="00B33979">
            <w:pPr>
              <w:pStyle w:val="TAL"/>
              <w:rPr>
                <w:sz w:val="16"/>
              </w:rPr>
            </w:pPr>
            <w:r>
              <w:rPr>
                <w:sz w:val="16"/>
              </w:rPr>
              <w:t>Clarification for Exposure level requirements</w:t>
            </w:r>
          </w:p>
        </w:tc>
        <w:tc>
          <w:tcPr>
            <w:tcW w:w="0" w:type="auto"/>
            <w:tcBorders>
              <w:top w:val="single" w:sz="4" w:space="0" w:color="auto"/>
              <w:left w:val="single" w:sz="4" w:space="0" w:color="auto"/>
              <w:bottom w:val="single" w:sz="4" w:space="0" w:color="auto"/>
              <w:right w:val="single" w:sz="4" w:space="0" w:color="auto"/>
            </w:tcBorders>
            <w:hideMark/>
          </w:tcPr>
          <w:p w14:paraId="3A75BBB8"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51AF6400"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09C2BE4" w14:textId="77777777" w:rsidR="00B33979" w:rsidRDefault="00B33979">
            <w:pPr>
              <w:pStyle w:val="TAL"/>
              <w:rPr>
                <w:sz w:val="16"/>
              </w:rPr>
            </w:pPr>
            <w:r>
              <w:rPr>
                <w:sz w:val="16"/>
              </w:rPr>
              <w:t>260</w:t>
            </w:r>
          </w:p>
        </w:tc>
        <w:tc>
          <w:tcPr>
            <w:tcW w:w="0" w:type="auto"/>
            <w:tcBorders>
              <w:top w:val="single" w:sz="4" w:space="0" w:color="auto"/>
              <w:left w:val="single" w:sz="4" w:space="0" w:color="auto"/>
              <w:bottom w:val="single" w:sz="4" w:space="0" w:color="auto"/>
              <w:right w:val="single" w:sz="4" w:space="0" w:color="auto"/>
            </w:tcBorders>
            <w:hideMark/>
          </w:tcPr>
          <w:p w14:paraId="124CA625"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8E848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7EF38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515CA1"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145B7D8F" w14:textId="77777777" w:rsidR="00B33979" w:rsidRDefault="00B33979">
            <w:pPr>
              <w:pStyle w:val="TAL"/>
              <w:rPr>
                <w:sz w:val="16"/>
              </w:rPr>
            </w:pPr>
            <w:r>
              <w:rPr>
                <w:sz w:val="16"/>
              </w:rPr>
              <w:t>agreed</w:t>
            </w:r>
          </w:p>
        </w:tc>
      </w:tr>
      <w:tr w:rsidR="00B33979" w14:paraId="3F7CECA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21422EF" w14:textId="77777777" w:rsidR="00B33979" w:rsidRDefault="00B33979">
            <w:pPr>
              <w:pStyle w:val="TAL"/>
              <w:rPr>
                <w:sz w:val="16"/>
              </w:rPr>
            </w:pPr>
            <w:r>
              <w:rPr>
                <w:sz w:val="16"/>
              </w:rPr>
              <w:t>C3-242459</w:t>
            </w:r>
          </w:p>
        </w:tc>
        <w:tc>
          <w:tcPr>
            <w:tcW w:w="0" w:type="auto"/>
            <w:tcBorders>
              <w:top w:val="single" w:sz="4" w:space="0" w:color="auto"/>
              <w:left w:val="single" w:sz="4" w:space="0" w:color="auto"/>
              <w:bottom w:val="single" w:sz="4" w:space="0" w:color="auto"/>
              <w:right w:val="single" w:sz="4" w:space="0" w:color="auto"/>
            </w:tcBorders>
            <w:hideMark/>
          </w:tcPr>
          <w:p w14:paraId="698CFA19" w14:textId="77777777" w:rsidR="00B33979" w:rsidRDefault="00B33979">
            <w:pPr>
              <w:pStyle w:val="TAL"/>
              <w:rPr>
                <w:sz w:val="16"/>
              </w:rPr>
            </w:pPr>
            <w:r>
              <w:rPr>
                <w:sz w:val="16"/>
              </w:rPr>
              <w:t>Add reporting requirements to SliceAppPerfSub</w:t>
            </w:r>
          </w:p>
        </w:tc>
        <w:tc>
          <w:tcPr>
            <w:tcW w:w="0" w:type="auto"/>
            <w:tcBorders>
              <w:top w:val="single" w:sz="4" w:space="0" w:color="auto"/>
              <w:left w:val="single" w:sz="4" w:space="0" w:color="auto"/>
              <w:bottom w:val="single" w:sz="4" w:space="0" w:color="auto"/>
              <w:right w:val="single" w:sz="4" w:space="0" w:color="auto"/>
            </w:tcBorders>
            <w:hideMark/>
          </w:tcPr>
          <w:p w14:paraId="606371AA"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620C65C4"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0A8F655" w14:textId="77777777" w:rsidR="00B33979" w:rsidRDefault="00B33979">
            <w:pPr>
              <w:pStyle w:val="TAL"/>
              <w:rPr>
                <w:sz w:val="16"/>
              </w:rPr>
            </w:pPr>
            <w:r>
              <w:rPr>
                <w:sz w:val="16"/>
              </w:rPr>
              <w:t>262</w:t>
            </w:r>
          </w:p>
        </w:tc>
        <w:tc>
          <w:tcPr>
            <w:tcW w:w="0" w:type="auto"/>
            <w:tcBorders>
              <w:top w:val="single" w:sz="4" w:space="0" w:color="auto"/>
              <w:left w:val="single" w:sz="4" w:space="0" w:color="auto"/>
              <w:bottom w:val="single" w:sz="4" w:space="0" w:color="auto"/>
              <w:right w:val="single" w:sz="4" w:space="0" w:color="auto"/>
            </w:tcBorders>
            <w:hideMark/>
          </w:tcPr>
          <w:p w14:paraId="3CFEE47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8F449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46C71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4FC732"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159991D9" w14:textId="77777777" w:rsidR="00B33979" w:rsidRDefault="00B33979">
            <w:pPr>
              <w:pStyle w:val="TAL"/>
              <w:rPr>
                <w:sz w:val="16"/>
              </w:rPr>
            </w:pPr>
            <w:r>
              <w:rPr>
                <w:sz w:val="16"/>
              </w:rPr>
              <w:t>revised</w:t>
            </w:r>
          </w:p>
        </w:tc>
      </w:tr>
      <w:tr w:rsidR="00B33979" w14:paraId="21985D3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68F8CB3" w14:textId="77777777" w:rsidR="00B33979" w:rsidRDefault="00B33979">
            <w:pPr>
              <w:pStyle w:val="TAL"/>
              <w:rPr>
                <w:sz w:val="16"/>
              </w:rPr>
            </w:pPr>
            <w:r>
              <w:rPr>
                <w:sz w:val="16"/>
              </w:rPr>
              <w:t>C3-242460</w:t>
            </w:r>
          </w:p>
        </w:tc>
        <w:tc>
          <w:tcPr>
            <w:tcW w:w="0" w:type="auto"/>
            <w:tcBorders>
              <w:top w:val="single" w:sz="4" w:space="0" w:color="auto"/>
              <w:left w:val="single" w:sz="4" w:space="0" w:color="auto"/>
              <w:bottom w:val="single" w:sz="4" w:space="0" w:color="auto"/>
              <w:right w:val="single" w:sz="4" w:space="0" w:color="auto"/>
            </w:tcBorders>
            <w:hideMark/>
          </w:tcPr>
          <w:p w14:paraId="3C157430" w14:textId="77777777" w:rsidR="00B33979" w:rsidRDefault="00B33979">
            <w:pPr>
              <w:pStyle w:val="TAL"/>
              <w:rPr>
                <w:sz w:val="16"/>
              </w:rPr>
            </w:pPr>
            <w:r>
              <w:rPr>
                <w:sz w:val="16"/>
              </w:rPr>
              <w:t>Add reporting requirements to LocAccurSub</w:t>
            </w:r>
          </w:p>
        </w:tc>
        <w:tc>
          <w:tcPr>
            <w:tcW w:w="0" w:type="auto"/>
            <w:tcBorders>
              <w:top w:val="single" w:sz="4" w:space="0" w:color="auto"/>
              <w:left w:val="single" w:sz="4" w:space="0" w:color="auto"/>
              <w:bottom w:val="single" w:sz="4" w:space="0" w:color="auto"/>
              <w:right w:val="single" w:sz="4" w:space="0" w:color="auto"/>
            </w:tcBorders>
            <w:hideMark/>
          </w:tcPr>
          <w:p w14:paraId="1E172204"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7880BF5A"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E39DFF8" w14:textId="77777777" w:rsidR="00B33979" w:rsidRDefault="00B33979">
            <w:pPr>
              <w:pStyle w:val="TAL"/>
              <w:rPr>
                <w:sz w:val="16"/>
              </w:rPr>
            </w:pPr>
            <w:r>
              <w:rPr>
                <w:sz w:val="16"/>
              </w:rPr>
              <w:t>264</w:t>
            </w:r>
          </w:p>
        </w:tc>
        <w:tc>
          <w:tcPr>
            <w:tcW w:w="0" w:type="auto"/>
            <w:tcBorders>
              <w:top w:val="single" w:sz="4" w:space="0" w:color="auto"/>
              <w:left w:val="single" w:sz="4" w:space="0" w:color="auto"/>
              <w:bottom w:val="single" w:sz="4" w:space="0" w:color="auto"/>
              <w:right w:val="single" w:sz="4" w:space="0" w:color="auto"/>
            </w:tcBorders>
            <w:hideMark/>
          </w:tcPr>
          <w:p w14:paraId="0D522C1A"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72906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1B7B2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50E4BB"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1963B80C" w14:textId="77777777" w:rsidR="00B33979" w:rsidRDefault="00B33979">
            <w:pPr>
              <w:pStyle w:val="TAL"/>
              <w:rPr>
                <w:sz w:val="16"/>
              </w:rPr>
            </w:pPr>
            <w:r>
              <w:rPr>
                <w:sz w:val="16"/>
              </w:rPr>
              <w:t>agreed</w:t>
            </w:r>
          </w:p>
        </w:tc>
      </w:tr>
      <w:tr w:rsidR="00B33979" w14:paraId="3100CBE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D3D751A" w14:textId="77777777" w:rsidR="00B33979" w:rsidRDefault="00B33979">
            <w:pPr>
              <w:pStyle w:val="TAL"/>
              <w:rPr>
                <w:sz w:val="16"/>
              </w:rPr>
            </w:pPr>
            <w:r>
              <w:rPr>
                <w:sz w:val="16"/>
              </w:rPr>
              <w:t>C3-242461</w:t>
            </w:r>
          </w:p>
        </w:tc>
        <w:tc>
          <w:tcPr>
            <w:tcW w:w="0" w:type="auto"/>
            <w:tcBorders>
              <w:top w:val="single" w:sz="4" w:space="0" w:color="auto"/>
              <w:left w:val="single" w:sz="4" w:space="0" w:color="auto"/>
              <w:bottom w:val="single" w:sz="4" w:space="0" w:color="auto"/>
              <w:right w:val="single" w:sz="4" w:space="0" w:color="auto"/>
            </w:tcBorders>
            <w:hideMark/>
          </w:tcPr>
          <w:p w14:paraId="69C24A06" w14:textId="77777777" w:rsidR="00B33979" w:rsidRDefault="00B33979">
            <w:pPr>
              <w:pStyle w:val="TAL"/>
              <w:rPr>
                <w:sz w:val="16"/>
              </w:rPr>
            </w:pPr>
            <w:r>
              <w:rPr>
                <w:sz w:val="16"/>
              </w:rPr>
              <w:t>Add new attributes to SrvApiSub</w:t>
            </w:r>
          </w:p>
        </w:tc>
        <w:tc>
          <w:tcPr>
            <w:tcW w:w="0" w:type="auto"/>
            <w:tcBorders>
              <w:top w:val="single" w:sz="4" w:space="0" w:color="auto"/>
              <w:left w:val="single" w:sz="4" w:space="0" w:color="auto"/>
              <w:bottom w:val="single" w:sz="4" w:space="0" w:color="auto"/>
              <w:right w:val="single" w:sz="4" w:space="0" w:color="auto"/>
            </w:tcBorders>
            <w:hideMark/>
          </w:tcPr>
          <w:p w14:paraId="5D9EB174"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2C0A90D9"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C63A947" w14:textId="77777777" w:rsidR="00B33979" w:rsidRDefault="00B33979">
            <w:pPr>
              <w:pStyle w:val="TAL"/>
              <w:rPr>
                <w:sz w:val="16"/>
              </w:rPr>
            </w:pPr>
            <w:r>
              <w:rPr>
                <w:sz w:val="16"/>
              </w:rPr>
              <w:t>266</w:t>
            </w:r>
          </w:p>
        </w:tc>
        <w:tc>
          <w:tcPr>
            <w:tcW w:w="0" w:type="auto"/>
            <w:tcBorders>
              <w:top w:val="single" w:sz="4" w:space="0" w:color="auto"/>
              <w:left w:val="single" w:sz="4" w:space="0" w:color="auto"/>
              <w:bottom w:val="single" w:sz="4" w:space="0" w:color="auto"/>
              <w:right w:val="single" w:sz="4" w:space="0" w:color="auto"/>
            </w:tcBorders>
            <w:hideMark/>
          </w:tcPr>
          <w:p w14:paraId="0661D77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93E5C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E3765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408A8D"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321028FA" w14:textId="77777777" w:rsidR="00B33979" w:rsidRDefault="00B33979">
            <w:pPr>
              <w:pStyle w:val="TAL"/>
              <w:rPr>
                <w:sz w:val="16"/>
              </w:rPr>
            </w:pPr>
            <w:r>
              <w:rPr>
                <w:sz w:val="16"/>
              </w:rPr>
              <w:t>agreed</w:t>
            </w:r>
          </w:p>
        </w:tc>
      </w:tr>
      <w:tr w:rsidR="00B33979" w14:paraId="6E24763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69BF30E" w14:textId="77777777" w:rsidR="00B33979" w:rsidRDefault="00B33979">
            <w:pPr>
              <w:pStyle w:val="TAL"/>
              <w:rPr>
                <w:sz w:val="16"/>
              </w:rPr>
            </w:pPr>
            <w:r>
              <w:rPr>
                <w:sz w:val="16"/>
              </w:rPr>
              <w:t>C3-242462</w:t>
            </w:r>
          </w:p>
        </w:tc>
        <w:tc>
          <w:tcPr>
            <w:tcW w:w="0" w:type="auto"/>
            <w:tcBorders>
              <w:top w:val="single" w:sz="4" w:space="0" w:color="auto"/>
              <w:left w:val="single" w:sz="4" w:space="0" w:color="auto"/>
              <w:bottom w:val="single" w:sz="4" w:space="0" w:color="auto"/>
              <w:right w:val="single" w:sz="4" w:space="0" w:color="auto"/>
            </w:tcBorders>
            <w:hideMark/>
          </w:tcPr>
          <w:p w14:paraId="27C81D28" w14:textId="77777777" w:rsidR="00B33979" w:rsidRDefault="00B33979">
            <w:pPr>
              <w:pStyle w:val="TAL"/>
              <w:rPr>
                <w:sz w:val="16"/>
              </w:rPr>
            </w:pPr>
            <w:r>
              <w:rPr>
                <w:sz w:val="16"/>
              </w:rPr>
              <w:t>Add reporting requirements to SUPSub</w:t>
            </w:r>
          </w:p>
        </w:tc>
        <w:tc>
          <w:tcPr>
            <w:tcW w:w="0" w:type="auto"/>
            <w:tcBorders>
              <w:top w:val="single" w:sz="4" w:space="0" w:color="auto"/>
              <w:left w:val="single" w:sz="4" w:space="0" w:color="auto"/>
              <w:bottom w:val="single" w:sz="4" w:space="0" w:color="auto"/>
              <w:right w:val="single" w:sz="4" w:space="0" w:color="auto"/>
            </w:tcBorders>
            <w:hideMark/>
          </w:tcPr>
          <w:p w14:paraId="43133C6E"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54022AF1"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236375D" w14:textId="77777777" w:rsidR="00B33979" w:rsidRDefault="00B33979">
            <w:pPr>
              <w:pStyle w:val="TAL"/>
              <w:rPr>
                <w:sz w:val="16"/>
              </w:rPr>
            </w:pPr>
            <w:r>
              <w:rPr>
                <w:sz w:val="16"/>
              </w:rPr>
              <w:t>267</w:t>
            </w:r>
          </w:p>
        </w:tc>
        <w:tc>
          <w:tcPr>
            <w:tcW w:w="0" w:type="auto"/>
            <w:tcBorders>
              <w:top w:val="single" w:sz="4" w:space="0" w:color="auto"/>
              <w:left w:val="single" w:sz="4" w:space="0" w:color="auto"/>
              <w:bottom w:val="single" w:sz="4" w:space="0" w:color="auto"/>
              <w:right w:val="single" w:sz="4" w:space="0" w:color="auto"/>
            </w:tcBorders>
            <w:hideMark/>
          </w:tcPr>
          <w:p w14:paraId="24F6E67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F5456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74E4F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801845"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322FC850" w14:textId="77777777" w:rsidR="00B33979" w:rsidRDefault="00B33979">
            <w:pPr>
              <w:pStyle w:val="TAL"/>
              <w:rPr>
                <w:sz w:val="16"/>
              </w:rPr>
            </w:pPr>
            <w:r>
              <w:rPr>
                <w:sz w:val="16"/>
              </w:rPr>
              <w:t>agreed</w:t>
            </w:r>
          </w:p>
        </w:tc>
      </w:tr>
      <w:tr w:rsidR="00B33979" w14:paraId="6361B9E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7D7C498" w14:textId="77777777" w:rsidR="00B33979" w:rsidRDefault="00B33979">
            <w:pPr>
              <w:pStyle w:val="TAL"/>
              <w:rPr>
                <w:sz w:val="16"/>
              </w:rPr>
            </w:pPr>
            <w:r>
              <w:rPr>
                <w:sz w:val="16"/>
              </w:rPr>
              <w:t>C3-242463</w:t>
            </w:r>
          </w:p>
        </w:tc>
        <w:tc>
          <w:tcPr>
            <w:tcW w:w="0" w:type="auto"/>
            <w:tcBorders>
              <w:top w:val="single" w:sz="4" w:space="0" w:color="auto"/>
              <w:left w:val="single" w:sz="4" w:space="0" w:color="auto"/>
              <w:bottom w:val="single" w:sz="4" w:space="0" w:color="auto"/>
              <w:right w:val="single" w:sz="4" w:space="0" w:color="auto"/>
            </w:tcBorders>
            <w:hideMark/>
          </w:tcPr>
          <w:p w14:paraId="7B9DC013" w14:textId="77777777" w:rsidR="00B33979" w:rsidRDefault="00B33979">
            <w:pPr>
              <w:pStyle w:val="TAL"/>
              <w:rPr>
                <w:sz w:val="16"/>
              </w:rPr>
            </w:pPr>
            <w:r>
              <w:rPr>
                <w:sz w:val="16"/>
              </w:rPr>
              <w:t>Several OpenAPI Corrections</w:t>
            </w:r>
          </w:p>
        </w:tc>
        <w:tc>
          <w:tcPr>
            <w:tcW w:w="0" w:type="auto"/>
            <w:tcBorders>
              <w:top w:val="single" w:sz="4" w:space="0" w:color="auto"/>
              <w:left w:val="single" w:sz="4" w:space="0" w:color="auto"/>
              <w:bottom w:val="single" w:sz="4" w:space="0" w:color="auto"/>
              <w:right w:val="single" w:sz="4" w:space="0" w:color="auto"/>
            </w:tcBorders>
            <w:hideMark/>
          </w:tcPr>
          <w:p w14:paraId="6DDE9654"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F3A176B" w14:textId="77777777" w:rsidR="00B33979" w:rsidRDefault="00B33979">
            <w:pPr>
              <w:pStyle w:val="TAL"/>
              <w:rPr>
                <w:sz w:val="16"/>
              </w:rPr>
            </w:pPr>
            <w:r>
              <w:rPr>
                <w:sz w:val="16"/>
              </w:rPr>
              <w:t>29.583</w:t>
            </w:r>
          </w:p>
        </w:tc>
        <w:tc>
          <w:tcPr>
            <w:tcW w:w="0" w:type="auto"/>
            <w:tcBorders>
              <w:top w:val="single" w:sz="4" w:space="0" w:color="auto"/>
              <w:left w:val="single" w:sz="4" w:space="0" w:color="auto"/>
              <w:bottom w:val="single" w:sz="4" w:space="0" w:color="auto"/>
              <w:right w:val="single" w:sz="4" w:space="0" w:color="auto"/>
            </w:tcBorders>
            <w:hideMark/>
          </w:tcPr>
          <w:p w14:paraId="42A123EF" w14:textId="77777777" w:rsidR="00B33979" w:rsidRDefault="00B33979">
            <w:pPr>
              <w:pStyle w:val="TAL"/>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AEC6D47"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29146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FFDA6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6A835A" w14:textId="77777777" w:rsidR="00B33979" w:rsidRDefault="00B33979">
            <w:pPr>
              <w:pStyle w:val="TAL"/>
              <w:rPr>
                <w:sz w:val="16"/>
              </w:rPr>
            </w:pPr>
            <w:r>
              <w:rPr>
                <w:sz w:val="16"/>
              </w:rPr>
              <w:t>PINAPP</w:t>
            </w:r>
          </w:p>
        </w:tc>
        <w:tc>
          <w:tcPr>
            <w:tcW w:w="0" w:type="auto"/>
            <w:tcBorders>
              <w:top w:val="single" w:sz="4" w:space="0" w:color="auto"/>
              <w:left w:val="single" w:sz="4" w:space="0" w:color="auto"/>
              <w:bottom w:val="single" w:sz="4" w:space="0" w:color="auto"/>
              <w:right w:val="single" w:sz="4" w:space="0" w:color="auto"/>
            </w:tcBorders>
            <w:hideMark/>
          </w:tcPr>
          <w:p w14:paraId="543DD6AE" w14:textId="77777777" w:rsidR="00B33979" w:rsidRDefault="00B33979">
            <w:pPr>
              <w:pStyle w:val="TAL"/>
              <w:rPr>
                <w:sz w:val="16"/>
              </w:rPr>
            </w:pPr>
            <w:r>
              <w:rPr>
                <w:sz w:val="16"/>
              </w:rPr>
              <w:t>agreed</w:t>
            </w:r>
          </w:p>
        </w:tc>
      </w:tr>
      <w:tr w:rsidR="00B33979" w14:paraId="7202181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72509CA" w14:textId="77777777" w:rsidR="00B33979" w:rsidRDefault="00B33979">
            <w:pPr>
              <w:pStyle w:val="TAL"/>
              <w:rPr>
                <w:sz w:val="16"/>
              </w:rPr>
            </w:pPr>
            <w:r>
              <w:rPr>
                <w:sz w:val="16"/>
              </w:rPr>
              <w:t>C3-242464</w:t>
            </w:r>
          </w:p>
        </w:tc>
        <w:tc>
          <w:tcPr>
            <w:tcW w:w="0" w:type="auto"/>
            <w:tcBorders>
              <w:top w:val="single" w:sz="4" w:space="0" w:color="auto"/>
              <w:left w:val="single" w:sz="4" w:space="0" w:color="auto"/>
              <w:bottom w:val="single" w:sz="4" w:space="0" w:color="auto"/>
              <w:right w:val="single" w:sz="4" w:space="0" w:color="auto"/>
            </w:tcBorders>
            <w:hideMark/>
          </w:tcPr>
          <w:p w14:paraId="22F5596F" w14:textId="77777777" w:rsidR="00B33979" w:rsidRDefault="00B33979">
            <w:pPr>
              <w:pStyle w:val="TAL"/>
              <w:rPr>
                <w:sz w:val="16"/>
              </w:rPr>
            </w:pPr>
            <w:r>
              <w:rPr>
                <w:sz w:val="16"/>
              </w:rPr>
              <w:t>Corrections on the EpsUrsp functionality</w:t>
            </w:r>
          </w:p>
        </w:tc>
        <w:tc>
          <w:tcPr>
            <w:tcW w:w="0" w:type="auto"/>
            <w:tcBorders>
              <w:top w:val="single" w:sz="4" w:space="0" w:color="auto"/>
              <w:left w:val="single" w:sz="4" w:space="0" w:color="auto"/>
              <w:bottom w:val="single" w:sz="4" w:space="0" w:color="auto"/>
              <w:right w:val="single" w:sz="4" w:space="0" w:color="auto"/>
            </w:tcBorders>
            <w:hideMark/>
          </w:tcPr>
          <w:p w14:paraId="3974C301"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69C25F"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7529B84" w14:textId="77777777" w:rsidR="00B33979" w:rsidRDefault="00B33979">
            <w:pPr>
              <w:pStyle w:val="TAL"/>
              <w:rPr>
                <w:sz w:val="16"/>
              </w:rPr>
            </w:pPr>
            <w:r>
              <w:rPr>
                <w:sz w:val="16"/>
              </w:rPr>
              <w:t>1221</w:t>
            </w:r>
          </w:p>
        </w:tc>
        <w:tc>
          <w:tcPr>
            <w:tcW w:w="0" w:type="auto"/>
            <w:tcBorders>
              <w:top w:val="single" w:sz="4" w:space="0" w:color="auto"/>
              <w:left w:val="single" w:sz="4" w:space="0" w:color="auto"/>
              <w:bottom w:val="single" w:sz="4" w:space="0" w:color="auto"/>
              <w:right w:val="single" w:sz="4" w:space="0" w:color="auto"/>
            </w:tcBorders>
            <w:hideMark/>
          </w:tcPr>
          <w:p w14:paraId="2724EB1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5BF73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290B9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ADB827"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017EA164" w14:textId="77777777" w:rsidR="00B33979" w:rsidRDefault="00B33979">
            <w:pPr>
              <w:pStyle w:val="TAL"/>
              <w:rPr>
                <w:sz w:val="16"/>
              </w:rPr>
            </w:pPr>
            <w:r>
              <w:rPr>
                <w:sz w:val="16"/>
              </w:rPr>
              <w:t>agreed</w:t>
            </w:r>
          </w:p>
        </w:tc>
      </w:tr>
      <w:tr w:rsidR="00B33979" w14:paraId="2EE60CC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5645034" w14:textId="77777777" w:rsidR="00B33979" w:rsidRDefault="00B33979">
            <w:pPr>
              <w:pStyle w:val="TAL"/>
              <w:rPr>
                <w:sz w:val="16"/>
              </w:rPr>
            </w:pPr>
            <w:r>
              <w:rPr>
                <w:sz w:val="16"/>
              </w:rPr>
              <w:t>C3-242465</w:t>
            </w:r>
          </w:p>
        </w:tc>
        <w:tc>
          <w:tcPr>
            <w:tcW w:w="0" w:type="auto"/>
            <w:tcBorders>
              <w:top w:val="single" w:sz="4" w:space="0" w:color="auto"/>
              <w:left w:val="single" w:sz="4" w:space="0" w:color="auto"/>
              <w:bottom w:val="single" w:sz="4" w:space="0" w:color="auto"/>
              <w:right w:val="single" w:sz="4" w:space="0" w:color="auto"/>
            </w:tcBorders>
            <w:hideMark/>
          </w:tcPr>
          <w:p w14:paraId="0465B256" w14:textId="77777777" w:rsidR="00B33979" w:rsidRDefault="00B33979">
            <w:pPr>
              <w:pStyle w:val="TAL"/>
              <w:rPr>
                <w:sz w:val="16"/>
              </w:rPr>
            </w:pPr>
            <w:r>
              <w:rPr>
                <w:sz w:val="16"/>
              </w:rPr>
              <w:t>Missing PDU Session Type in URSP rule enforcement information</w:t>
            </w:r>
          </w:p>
        </w:tc>
        <w:tc>
          <w:tcPr>
            <w:tcW w:w="0" w:type="auto"/>
            <w:tcBorders>
              <w:top w:val="single" w:sz="4" w:space="0" w:color="auto"/>
              <w:left w:val="single" w:sz="4" w:space="0" w:color="auto"/>
              <w:bottom w:val="single" w:sz="4" w:space="0" w:color="auto"/>
              <w:right w:val="single" w:sz="4" w:space="0" w:color="auto"/>
            </w:tcBorders>
            <w:hideMark/>
          </w:tcPr>
          <w:p w14:paraId="4C773FBE"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15D54633"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1F2D4C4" w14:textId="77777777" w:rsidR="00B33979" w:rsidRDefault="00B33979">
            <w:pPr>
              <w:pStyle w:val="TAL"/>
              <w:rPr>
                <w:sz w:val="16"/>
              </w:rPr>
            </w:pPr>
            <w:r>
              <w:rPr>
                <w:sz w:val="16"/>
              </w:rPr>
              <w:t>1228</w:t>
            </w:r>
          </w:p>
        </w:tc>
        <w:tc>
          <w:tcPr>
            <w:tcW w:w="0" w:type="auto"/>
            <w:tcBorders>
              <w:top w:val="single" w:sz="4" w:space="0" w:color="auto"/>
              <w:left w:val="single" w:sz="4" w:space="0" w:color="auto"/>
              <w:bottom w:val="single" w:sz="4" w:space="0" w:color="auto"/>
              <w:right w:val="single" w:sz="4" w:space="0" w:color="auto"/>
            </w:tcBorders>
            <w:hideMark/>
          </w:tcPr>
          <w:p w14:paraId="4BD92C8F"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8F3D1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289991"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981836"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70E57C7F" w14:textId="77777777" w:rsidR="00B33979" w:rsidRDefault="00B33979">
            <w:pPr>
              <w:pStyle w:val="TAL"/>
              <w:rPr>
                <w:sz w:val="16"/>
              </w:rPr>
            </w:pPr>
            <w:r>
              <w:rPr>
                <w:sz w:val="16"/>
              </w:rPr>
              <w:t>agreed</w:t>
            </w:r>
          </w:p>
        </w:tc>
      </w:tr>
      <w:tr w:rsidR="00B33979" w14:paraId="727325E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A84CC7D" w14:textId="77777777" w:rsidR="00B33979" w:rsidRDefault="00B33979">
            <w:pPr>
              <w:pStyle w:val="TAL"/>
              <w:rPr>
                <w:sz w:val="16"/>
              </w:rPr>
            </w:pPr>
            <w:r>
              <w:rPr>
                <w:sz w:val="16"/>
              </w:rPr>
              <w:t>C3-242467</w:t>
            </w:r>
          </w:p>
        </w:tc>
        <w:tc>
          <w:tcPr>
            <w:tcW w:w="0" w:type="auto"/>
            <w:tcBorders>
              <w:top w:val="single" w:sz="4" w:space="0" w:color="auto"/>
              <w:left w:val="single" w:sz="4" w:space="0" w:color="auto"/>
              <w:bottom w:val="single" w:sz="4" w:space="0" w:color="auto"/>
              <w:right w:val="single" w:sz="4" w:space="0" w:color="auto"/>
            </w:tcBorders>
            <w:hideMark/>
          </w:tcPr>
          <w:p w14:paraId="63A5B8F7" w14:textId="77777777" w:rsidR="00B33979" w:rsidRDefault="00B33979">
            <w:pPr>
              <w:pStyle w:val="TAL"/>
              <w:rPr>
                <w:sz w:val="16"/>
              </w:rPr>
            </w:pPr>
            <w:r>
              <w:rPr>
                <w:sz w:val="16"/>
              </w:rPr>
              <w:t>Missing PDU Session Type in URSP rule enforcement information</w:t>
            </w:r>
          </w:p>
        </w:tc>
        <w:tc>
          <w:tcPr>
            <w:tcW w:w="0" w:type="auto"/>
            <w:tcBorders>
              <w:top w:val="single" w:sz="4" w:space="0" w:color="auto"/>
              <w:left w:val="single" w:sz="4" w:space="0" w:color="auto"/>
              <w:bottom w:val="single" w:sz="4" w:space="0" w:color="auto"/>
              <w:right w:val="single" w:sz="4" w:space="0" w:color="auto"/>
            </w:tcBorders>
            <w:hideMark/>
          </w:tcPr>
          <w:p w14:paraId="67B5C899"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43DD92DD"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657F6BD" w14:textId="77777777" w:rsidR="00B33979" w:rsidRDefault="00B33979">
            <w:pPr>
              <w:pStyle w:val="TAL"/>
              <w:rPr>
                <w:sz w:val="16"/>
              </w:rPr>
            </w:pPr>
            <w:r>
              <w:rPr>
                <w:sz w:val="16"/>
              </w:rPr>
              <w:t>632</w:t>
            </w:r>
          </w:p>
        </w:tc>
        <w:tc>
          <w:tcPr>
            <w:tcW w:w="0" w:type="auto"/>
            <w:tcBorders>
              <w:top w:val="single" w:sz="4" w:space="0" w:color="auto"/>
              <w:left w:val="single" w:sz="4" w:space="0" w:color="auto"/>
              <w:bottom w:val="single" w:sz="4" w:space="0" w:color="auto"/>
              <w:right w:val="single" w:sz="4" w:space="0" w:color="auto"/>
            </w:tcBorders>
            <w:hideMark/>
          </w:tcPr>
          <w:p w14:paraId="17A16AF5"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90F89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9EA768"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890ABC"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136DB2DB" w14:textId="77777777" w:rsidR="00B33979" w:rsidRDefault="00B33979">
            <w:pPr>
              <w:pStyle w:val="TAL"/>
              <w:rPr>
                <w:sz w:val="16"/>
              </w:rPr>
            </w:pPr>
            <w:r>
              <w:rPr>
                <w:sz w:val="16"/>
              </w:rPr>
              <w:t>agreed</w:t>
            </w:r>
          </w:p>
        </w:tc>
      </w:tr>
      <w:tr w:rsidR="00B33979" w14:paraId="018AC38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6818DB8" w14:textId="77777777" w:rsidR="00B33979" w:rsidRDefault="00B33979">
            <w:pPr>
              <w:pStyle w:val="TAL"/>
              <w:rPr>
                <w:sz w:val="16"/>
              </w:rPr>
            </w:pPr>
            <w:r>
              <w:rPr>
                <w:sz w:val="16"/>
              </w:rPr>
              <w:t>C3-242468</w:t>
            </w:r>
          </w:p>
        </w:tc>
        <w:tc>
          <w:tcPr>
            <w:tcW w:w="0" w:type="auto"/>
            <w:tcBorders>
              <w:top w:val="single" w:sz="4" w:space="0" w:color="auto"/>
              <w:left w:val="single" w:sz="4" w:space="0" w:color="auto"/>
              <w:bottom w:val="single" w:sz="4" w:space="0" w:color="auto"/>
              <w:right w:val="single" w:sz="4" w:space="0" w:color="auto"/>
            </w:tcBorders>
            <w:hideMark/>
          </w:tcPr>
          <w:p w14:paraId="7326A947" w14:textId="77777777" w:rsidR="00B33979" w:rsidRDefault="00B33979">
            <w:pPr>
              <w:pStyle w:val="TAL"/>
              <w:rPr>
                <w:sz w:val="16"/>
              </w:rPr>
            </w:pPr>
            <w:r>
              <w:rPr>
                <w:sz w:val="16"/>
              </w:rPr>
              <w:t>Missing PDU Session Type in URSP rule enforcement information</w:t>
            </w:r>
          </w:p>
        </w:tc>
        <w:tc>
          <w:tcPr>
            <w:tcW w:w="0" w:type="auto"/>
            <w:tcBorders>
              <w:top w:val="single" w:sz="4" w:space="0" w:color="auto"/>
              <w:left w:val="single" w:sz="4" w:space="0" w:color="auto"/>
              <w:bottom w:val="single" w:sz="4" w:space="0" w:color="auto"/>
              <w:right w:val="single" w:sz="4" w:space="0" w:color="auto"/>
            </w:tcBorders>
            <w:hideMark/>
          </w:tcPr>
          <w:p w14:paraId="2D38F60A"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7D43B12D"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8F0F97E" w14:textId="77777777" w:rsidR="00B33979" w:rsidRDefault="00B33979">
            <w:pPr>
              <w:pStyle w:val="TAL"/>
              <w:rPr>
                <w:sz w:val="16"/>
              </w:rPr>
            </w:pPr>
            <w:r>
              <w:rPr>
                <w:sz w:val="16"/>
              </w:rPr>
              <w:t>335</w:t>
            </w:r>
          </w:p>
        </w:tc>
        <w:tc>
          <w:tcPr>
            <w:tcW w:w="0" w:type="auto"/>
            <w:tcBorders>
              <w:top w:val="single" w:sz="4" w:space="0" w:color="auto"/>
              <w:left w:val="single" w:sz="4" w:space="0" w:color="auto"/>
              <w:bottom w:val="single" w:sz="4" w:space="0" w:color="auto"/>
              <w:right w:val="single" w:sz="4" w:space="0" w:color="auto"/>
            </w:tcBorders>
            <w:hideMark/>
          </w:tcPr>
          <w:p w14:paraId="3FA0313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8CC7A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D4F045"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12585D"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54D4C4B2" w14:textId="77777777" w:rsidR="00B33979" w:rsidRDefault="00B33979">
            <w:pPr>
              <w:pStyle w:val="TAL"/>
              <w:rPr>
                <w:sz w:val="16"/>
              </w:rPr>
            </w:pPr>
            <w:r>
              <w:rPr>
                <w:sz w:val="16"/>
              </w:rPr>
              <w:t>agreed</w:t>
            </w:r>
          </w:p>
        </w:tc>
      </w:tr>
      <w:tr w:rsidR="00B33979" w14:paraId="4C31030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37AA904" w14:textId="77777777" w:rsidR="00B33979" w:rsidRDefault="00B33979">
            <w:pPr>
              <w:pStyle w:val="TAL"/>
              <w:rPr>
                <w:sz w:val="16"/>
              </w:rPr>
            </w:pPr>
            <w:r>
              <w:rPr>
                <w:sz w:val="16"/>
              </w:rPr>
              <w:t>C3-242469</w:t>
            </w:r>
          </w:p>
        </w:tc>
        <w:tc>
          <w:tcPr>
            <w:tcW w:w="0" w:type="auto"/>
            <w:tcBorders>
              <w:top w:val="single" w:sz="4" w:space="0" w:color="auto"/>
              <w:left w:val="single" w:sz="4" w:space="0" w:color="auto"/>
              <w:bottom w:val="single" w:sz="4" w:space="0" w:color="auto"/>
              <w:right w:val="single" w:sz="4" w:space="0" w:color="auto"/>
            </w:tcBorders>
            <w:hideMark/>
          </w:tcPr>
          <w:p w14:paraId="53B2DC0A" w14:textId="77777777" w:rsidR="00B33979" w:rsidRDefault="00B33979">
            <w:pPr>
              <w:pStyle w:val="TAL"/>
              <w:rPr>
                <w:sz w:val="16"/>
              </w:rPr>
            </w:pPr>
            <w:r>
              <w:rPr>
                <w:sz w:val="16"/>
              </w:rPr>
              <w:t>Correct the altSliceInfo attribute description</w:t>
            </w:r>
          </w:p>
        </w:tc>
        <w:tc>
          <w:tcPr>
            <w:tcW w:w="0" w:type="auto"/>
            <w:tcBorders>
              <w:top w:val="single" w:sz="4" w:space="0" w:color="auto"/>
              <w:left w:val="single" w:sz="4" w:space="0" w:color="auto"/>
              <w:bottom w:val="single" w:sz="4" w:space="0" w:color="auto"/>
              <w:right w:val="single" w:sz="4" w:space="0" w:color="auto"/>
            </w:tcBorders>
            <w:hideMark/>
          </w:tcPr>
          <w:p w14:paraId="0FB04BEB"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95D3981"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874007A" w14:textId="77777777" w:rsidR="00B33979" w:rsidRDefault="00B33979">
            <w:pPr>
              <w:pStyle w:val="TAL"/>
              <w:rPr>
                <w:sz w:val="16"/>
              </w:rPr>
            </w:pPr>
            <w:r>
              <w:rPr>
                <w:sz w:val="16"/>
              </w:rPr>
              <w:t>1211</w:t>
            </w:r>
          </w:p>
        </w:tc>
        <w:tc>
          <w:tcPr>
            <w:tcW w:w="0" w:type="auto"/>
            <w:tcBorders>
              <w:top w:val="single" w:sz="4" w:space="0" w:color="auto"/>
              <w:left w:val="single" w:sz="4" w:space="0" w:color="auto"/>
              <w:bottom w:val="single" w:sz="4" w:space="0" w:color="auto"/>
              <w:right w:val="single" w:sz="4" w:space="0" w:color="auto"/>
            </w:tcBorders>
            <w:hideMark/>
          </w:tcPr>
          <w:p w14:paraId="6543107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DBEF1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7005D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9DFE8C" w14:textId="77777777" w:rsidR="00B33979" w:rsidRDefault="00B33979">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43B2616" w14:textId="77777777" w:rsidR="00B33979" w:rsidRDefault="00B33979">
            <w:pPr>
              <w:pStyle w:val="TAL"/>
              <w:rPr>
                <w:sz w:val="16"/>
              </w:rPr>
            </w:pPr>
            <w:r>
              <w:rPr>
                <w:sz w:val="16"/>
              </w:rPr>
              <w:t>revised</w:t>
            </w:r>
          </w:p>
        </w:tc>
      </w:tr>
      <w:tr w:rsidR="00B33979" w14:paraId="2135CB8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F4E89CD" w14:textId="77777777" w:rsidR="00B33979" w:rsidRDefault="00B33979">
            <w:pPr>
              <w:pStyle w:val="TAL"/>
              <w:rPr>
                <w:sz w:val="16"/>
              </w:rPr>
            </w:pPr>
            <w:r>
              <w:rPr>
                <w:sz w:val="16"/>
              </w:rPr>
              <w:t>C3-242470</w:t>
            </w:r>
          </w:p>
        </w:tc>
        <w:tc>
          <w:tcPr>
            <w:tcW w:w="0" w:type="auto"/>
            <w:tcBorders>
              <w:top w:val="single" w:sz="4" w:space="0" w:color="auto"/>
              <w:left w:val="single" w:sz="4" w:space="0" w:color="auto"/>
              <w:bottom w:val="single" w:sz="4" w:space="0" w:color="auto"/>
              <w:right w:val="single" w:sz="4" w:space="0" w:color="auto"/>
            </w:tcBorders>
            <w:hideMark/>
          </w:tcPr>
          <w:p w14:paraId="530937EA" w14:textId="77777777" w:rsidR="00B33979" w:rsidRDefault="00B33979">
            <w:pPr>
              <w:pStyle w:val="TAL"/>
              <w:rPr>
                <w:sz w:val="16"/>
              </w:rPr>
            </w:pPr>
            <w:r>
              <w:rPr>
                <w:sz w:val="16"/>
              </w:rPr>
              <w:t>URSP rule enforcement corrections</w:t>
            </w:r>
          </w:p>
        </w:tc>
        <w:tc>
          <w:tcPr>
            <w:tcW w:w="0" w:type="auto"/>
            <w:tcBorders>
              <w:top w:val="single" w:sz="4" w:space="0" w:color="auto"/>
              <w:left w:val="single" w:sz="4" w:space="0" w:color="auto"/>
              <w:bottom w:val="single" w:sz="4" w:space="0" w:color="auto"/>
              <w:right w:val="single" w:sz="4" w:space="0" w:color="auto"/>
            </w:tcBorders>
            <w:hideMark/>
          </w:tcPr>
          <w:p w14:paraId="23B2FFED"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2510DA80"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29B2B35" w14:textId="77777777" w:rsidR="00B33979" w:rsidRDefault="00B33979">
            <w:pPr>
              <w:pStyle w:val="TAL"/>
              <w:rPr>
                <w:sz w:val="16"/>
              </w:rPr>
            </w:pPr>
            <w:r>
              <w:rPr>
                <w:sz w:val="16"/>
              </w:rPr>
              <w:t>633</w:t>
            </w:r>
          </w:p>
        </w:tc>
        <w:tc>
          <w:tcPr>
            <w:tcW w:w="0" w:type="auto"/>
            <w:tcBorders>
              <w:top w:val="single" w:sz="4" w:space="0" w:color="auto"/>
              <w:left w:val="single" w:sz="4" w:space="0" w:color="auto"/>
              <w:bottom w:val="single" w:sz="4" w:space="0" w:color="auto"/>
              <w:right w:val="single" w:sz="4" w:space="0" w:color="auto"/>
            </w:tcBorders>
            <w:hideMark/>
          </w:tcPr>
          <w:p w14:paraId="65D5476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21084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470E5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FE0031"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335A1073" w14:textId="77777777" w:rsidR="00B33979" w:rsidRDefault="00B33979">
            <w:pPr>
              <w:pStyle w:val="TAL"/>
              <w:rPr>
                <w:sz w:val="16"/>
              </w:rPr>
            </w:pPr>
            <w:r>
              <w:rPr>
                <w:sz w:val="16"/>
              </w:rPr>
              <w:t>agreed</w:t>
            </w:r>
          </w:p>
        </w:tc>
      </w:tr>
      <w:tr w:rsidR="00B33979" w14:paraId="53412A2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7CE5D14" w14:textId="77777777" w:rsidR="00B33979" w:rsidRDefault="00B33979">
            <w:pPr>
              <w:pStyle w:val="TAL"/>
              <w:rPr>
                <w:sz w:val="16"/>
              </w:rPr>
            </w:pPr>
            <w:r>
              <w:rPr>
                <w:sz w:val="16"/>
              </w:rPr>
              <w:t>C3-242471</w:t>
            </w:r>
          </w:p>
        </w:tc>
        <w:tc>
          <w:tcPr>
            <w:tcW w:w="0" w:type="auto"/>
            <w:tcBorders>
              <w:top w:val="single" w:sz="4" w:space="0" w:color="auto"/>
              <w:left w:val="single" w:sz="4" w:space="0" w:color="auto"/>
              <w:bottom w:val="single" w:sz="4" w:space="0" w:color="auto"/>
              <w:right w:val="single" w:sz="4" w:space="0" w:color="auto"/>
            </w:tcBorders>
            <w:hideMark/>
          </w:tcPr>
          <w:p w14:paraId="32D589FB" w14:textId="77777777" w:rsidR="00B33979" w:rsidRDefault="00B33979">
            <w:pPr>
              <w:pStyle w:val="TAL"/>
              <w:rPr>
                <w:sz w:val="16"/>
              </w:rPr>
            </w:pPr>
            <w:r>
              <w:rPr>
                <w:sz w:val="16"/>
              </w:rPr>
              <w:t>Resolve EN on URSP rule enforcement when the UE moves from EPS to 5GS</w:t>
            </w:r>
          </w:p>
        </w:tc>
        <w:tc>
          <w:tcPr>
            <w:tcW w:w="0" w:type="auto"/>
            <w:tcBorders>
              <w:top w:val="single" w:sz="4" w:space="0" w:color="auto"/>
              <w:left w:val="single" w:sz="4" w:space="0" w:color="auto"/>
              <w:bottom w:val="single" w:sz="4" w:space="0" w:color="auto"/>
              <w:right w:val="single" w:sz="4" w:space="0" w:color="auto"/>
            </w:tcBorders>
            <w:hideMark/>
          </w:tcPr>
          <w:p w14:paraId="451B2120"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3CD29248"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5429CD5" w14:textId="77777777" w:rsidR="00B33979" w:rsidRDefault="00B33979">
            <w:pPr>
              <w:pStyle w:val="TAL"/>
              <w:rPr>
                <w:sz w:val="16"/>
              </w:rPr>
            </w:pPr>
            <w:r>
              <w:rPr>
                <w:sz w:val="16"/>
              </w:rPr>
              <w:t>328</w:t>
            </w:r>
          </w:p>
        </w:tc>
        <w:tc>
          <w:tcPr>
            <w:tcW w:w="0" w:type="auto"/>
            <w:tcBorders>
              <w:top w:val="single" w:sz="4" w:space="0" w:color="auto"/>
              <w:left w:val="single" w:sz="4" w:space="0" w:color="auto"/>
              <w:bottom w:val="single" w:sz="4" w:space="0" w:color="auto"/>
              <w:right w:val="single" w:sz="4" w:space="0" w:color="auto"/>
            </w:tcBorders>
            <w:hideMark/>
          </w:tcPr>
          <w:p w14:paraId="17879EED"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8E8B43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55FB05"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8BB745"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2602C4B5" w14:textId="77777777" w:rsidR="00B33979" w:rsidRDefault="00B33979">
            <w:pPr>
              <w:pStyle w:val="TAL"/>
              <w:rPr>
                <w:sz w:val="16"/>
              </w:rPr>
            </w:pPr>
            <w:r>
              <w:rPr>
                <w:sz w:val="16"/>
              </w:rPr>
              <w:t>agreed</w:t>
            </w:r>
          </w:p>
        </w:tc>
      </w:tr>
      <w:tr w:rsidR="00B33979" w14:paraId="70832FB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5FAB7D8" w14:textId="77777777" w:rsidR="00B33979" w:rsidRDefault="00B33979">
            <w:pPr>
              <w:pStyle w:val="TAL"/>
              <w:rPr>
                <w:sz w:val="16"/>
              </w:rPr>
            </w:pPr>
            <w:r>
              <w:rPr>
                <w:sz w:val="16"/>
              </w:rPr>
              <w:t>C3-242472</w:t>
            </w:r>
          </w:p>
        </w:tc>
        <w:tc>
          <w:tcPr>
            <w:tcW w:w="0" w:type="auto"/>
            <w:tcBorders>
              <w:top w:val="single" w:sz="4" w:space="0" w:color="auto"/>
              <w:left w:val="single" w:sz="4" w:space="0" w:color="auto"/>
              <w:bottom w:val="single" w:sz="4" w:space="0" w:color="auto"/>
              <w:right w:val="single" w:sz="4" w:space="0" w:color="auto"/>
            </w:tcBorders>
            <w:hideMark/>
          </w:tcPr>
          <w:p w14:paraId="7E6B8A3E" w14:textId="77777777" w:rsidR="00B33979" w:rsidRDefault="00B33979">
            <w:pPr>
              <w:pStyle w:val="TAL"/>
              <w:rPr>
                <w:sz w:val="16"/>
              </w:rPr>
            </w:pPr>
            <w:r>
              <w:rPr>
                <w:sz w:val="16"/>
              </w:rPr>
              <w:t>Slice API management API definition</w:t>
            </w:r>
          </w:p>
        </w:tc>
        <w:tc>
          <w:tcPr>
            <w:tcW w:w="0" w:type="auto"/>
            <w:tcBorders>
              <w:top w:val="single" w:sz="4" w:space="0" w:color="auto"/>
              <w:left w:val="single" w:sz="4" w:space="0" w:color="auto"/>
              <w:bottom w:val="single" w:sz="4" w:space="0" w:color="auto"/>
              <w:right w:val="single" w:sz="4" w:space="0" w:color="auto"/>
            </w:tcBorders>
            <w:hideMark/>
          </w:tcPr>
          <w:p w14:paraId="7EA3763D"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5FFBFCF7"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612484D7" w14:textId="77777777" w:rsidR="00B33979" w:rsidRDefault="00B33979">
            <w:pPr>
              <w:pStyle w:val="TAL"/>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10928A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68CAB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356542"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7A7736"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4E3C0B1D" w14:textId="77777777" w:rsidR="00B33979" w:rsidRDefault="00B33979">
            <w:pPr>
              <w:pStyle w:val="TAL"/>
              <w:rPr>
                <w:sz w:val="16"/>
              </w:rPr>
            </w:pPr>
            <w:r>
              <w:rPr>
                <w:sz w:val="16"/>
              </w:rPr>
              <w:t>withdrawn</w:t>
            </w:r>
          </w:p>
        </w:tc>
      </w:tr>
      <w:tr w:rsidR="00B33979" w14:paraId="7440FF8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3CAC464" w14:textId="77777777" w:rsidR="00B33979" w:rsidRDefault="00B33979">
            <w:pPr>
              <w:pStyle w:val="TAL"/>
              <w:rPr>
                <w:sz w:val="16"/>
              </w:rPr>
            </w:pPr>
            <w:r>
              <w:rPr>
                <w:sz w:val="16"/>
              </w:rPr>
              <w:t>C3-242473</w:t>
            </w:r>
          </w:p>
        </w:tc>
        <w:tc>
          <w:tcPr>
            <w:tcW w:w="0" w:type="auto"/>
            <w:tcBorders>
              <w:top w:val="single" w:sz="4" w:space="0" w:color="auto"/>
              <w:left w:val="single" w:sz="4" w:space="0" w:color="auto"/>
              <w:bottom w:val="single" w:sz="4" w:space="0" w:color="auto"/>
              <w:right w:val="single" w:sz="4" w:space="0" w:color="auto"/>
            </w:tcBorders>
            <w:hideMark/>
          </w:tcPr>
          <w:p w14:paraId="44DD17A7" w14:textId="77777777" w:rsidR="00B33979" w:rsidRDefault="00B33979">
            <w:pPr>
              <w:pStyle w:val="TAL"/>
              <w:rPr>
                <w:sz w:val="16"/>
              </w:rPr>
            </w:pPr>
            <w:r>
              <w:rPr>
                <w:sz w:val="16"/>
              </w:rPr>
              <w:t>Slice API management API definition</w:t>
            </w:r>
          </w:p>
        </w:tc>
        <w:tc>
          <w:tcPr>
            <w:tcW w:w="0" w:type="auto"/>
            <w:tcBorders>
              <w:top w:val="single" w:sz="4" w:space="0" w:color="auto"/>
              <w:left w:val="single" w:sz="4" w:space="0" w:color="auto"/>
              <w:bottom w:val="single" w:sz="4" w:space="0" w:color="auto"/>
              <w:right w:val="single" w:sz="4" w:space="0" w:color="auto"/>
            </w:tcBorders>
            <w:hideMark/>
          </w:tcPr>
          <w:p w14:paraId="70E14E16"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0E7D9BD4"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03CFD4FC" w14:textId="77777777" w:rsidR="00B33979" w:rsidRDefault="00B33979">
            <w:pPr>
              <w:pStyle w:val="TAL"/>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72A672A"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0C4A92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98F58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114CFB"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78C337CF" w14:textId="77777777" w:rsidR="00B33979" w:rsidRDefault="00B33979">
            <w:pPr>
              <w:pStyle w:val="TAL"/>
              <w:rPr>
                <w:sz w:val="16"/>
              </w:rPr>
            </w:pPr>
            <w:r>
              <w:rPr>
                <w:sz w:val="16"/>
              </w:rPr>
              <w:t>postponed</w:t>
            </w:r>
          </w:p>
        </w:tc>
      </w:tr>
      <w:tr w:rsidR="00B33979" w14:paraId="6A8852B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C96C2B7" w14:textId="77777777" w:rsidR="00B33979" w:rsidRDefault="00B33979">
            <w:pPr>
              <w:pStyle w:val="TAL"/>
              <w:rPr>
                <w:sz w:val="16"/>
              </w:rPr>
            </w:pPr>
            <w:r>
              <w:rPr>
                <w:sz w:val="16"/>
              </w:rPr>
              <w:t>C3-242474</w:t>
            </w:r>
          </w:p>
        </w:tc>
        <w:tc>
          <w:tcPr>
            <w:tcW w:w="0" w:type="auto"/>
            <w:tcBorders>
              <w:top w:val="single" w:sz="4" w:space="0" w:color="auto"/>
              <w:left w:val="single" w:sz="4" w:space="0" w:color="auto"/>
              <w:bottom w:val="single" w:sz="4" w:space="0" w:color="auto"/>
              <w:right w:val="single" w:sz="4" w:space="0" w:color="auto"/>
            </w:tcBorders>
            <w:hideMark/>
          </w:tcPr>
          <w:p w14:paraId="3EB8D201" w14:textId="77777777" w:rsidR="00B33979" w:rsidRDefault="00B33979">
            <w:pPr>
              <w:pStyle w:val="TAL"/>
              <w:rPr>
                <w:sz w:val="16"/>
              </w:rPr>
            </w:pPr>
            <w:r>
              <w:rPr>
                <w:sz w:val="16"/>
              </w:rPr>
              <w:t>Callback correction to MSGS_TopicListEvent API</w:t>
            </w:r>
          </w:p>
        </w:tc>
        <w:tc>
          <w:tcPr>
            <w:tcW w:w="0" w:type="auto"/>
            <w:tcBorders>
              <w:top w:val="single" w:sz="4" w:space="0" w:color="auto"/>
              <w:left w:val="single" w:sz="4" w:space="0" w:color="auto"/>
              <w:bottom w:val="single" w:sz="4" w:space="0" w:color="auto"/>
              <w:right w:val="single" w:sz="4" w:space="0" w:color="auto"/>
            </w:tcBorders>
            <w:hideMark/>
          </w:tcPr>
          <w:p w14:paraId="535D3D04"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AFA9553" w14:textId="77777777" w:rsidR="00B33979" w:rsidRDefault="00B33979">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3A3F66F2" w14:textId="77777777" w:rsidR="00B33979" w:rsidRDefault="00B33979">
            <w:pPr>
              <w:pStyle w:val="TAL"/>
              <w:rPr>
                <w:sz w:val="16"/>
              </w:rPr>
            </w:pPr>
            <w:r>
              <w:rPr>
                <w:sz w:val="16"/>
              </w:rPr>
              <w:t>49</w:t>
            </w:r>
          </w:p>
        </w:tc>
        <w:tc>
          <w:tcPr>
            <w:tcW w:w="0" w:type="auto"/>
            <w:tcBorders>
              <w:top w:val="single" w:sz="4" w:space="0" w:color="auto"/>
              <w:left w:val="single" w:sz="4" w:space="0" w:color="auto"/>
              <w:bottom w:val="single" w:sz="4" w:space="0" w:color="auto"/>
              <w:right w:val="single" w:sz="4" w:space="0" w:color="auto"/>
            </w:tcBorders>
            <w:hideMark/>
          </w:tcPr>
          <w:p w14:paraId="2D5D2AE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44BE3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41D79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F96C23" w14:textId="77777777" w:rsidR="00B33979" w:rsidRDefault="00B33979">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4DB66D34" w14:textId="77777777" w:rsidR="00B33979" w:rsidRDefault="00B33979">
            <w:pPr>
              <w:pStyle w:val="TAL"/>
              <w:rPr>
                <w:sz w:val="16"/>
              </w:rPr>
            </w:pPr>
            <w:r>
              <w:rPr>
                <w:sz w:val="16"/>
              </w:rPr>
              <w:t>agreed</w:t>
            </w:r>
          </w:p>
        </w:tc>
      </w:tr>
      <w:tr w:rsidR="00B33979" w14:paraId="7E41E13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AD9DC66" w14:textId="77777777" w:rsidR="00B33979" w:rsidRDefault="00B33979">
            <w:pPr>
              <w:pStyle w:val="TAL"/>
              <w:rPr>
                <w:sz w:val="16"/>
              </w:rPr>
            </w:pPr>
            <w:r>
              <w:rPr>
                <w:sz w:val="16"/>
              </w:rPr>
              <w:t>C3-242475</w:t>
            </w:r>
          </w:p>
        </w:tc>
        <w:tc>
          <w:tcPr>
            <w:tcW w:w="0" w:type="auto"/>
            <w:tcBorders>
              <w:top w:val="single" w:sz="4" w:space="0" w:color="auto"/>
              <w:left w:val="single" w:sz="4" w:space="0" w:color="auto"/>
              <w:bottom w:val="single" w:sz="4" w:space="0" w:color="auto"/>
              <w:right w:val="single" w:sz="4" w:space="0" w:color="auto"/>
            </w:tcBorders>
            <w:hideMark/>
          </w:tcPr>
          <w:p w14:paraId="62E8E515" w14:textId="77777777" w:rsidR="00B33979" w:rsidRDefault="00B33979">
            <w:pPr>
              <w:pStyle w:val="TAL"/>
              <w:rPr>
                <w:sz w:val="16"/>
              </w:rPr>
            </w:pPr>
            <w:r>
              <w:rPr>
                <w:sz w:val="16"/>
              </w:rPr>
              <w:t>MemberUESelectionAssistance security OpenAPI Correction</w:t>
            </w:r>
          </w:p>
        </w:tc>
        <w:tc>
          <w:tcPr>
            <w:tcW w:w="0" w:type="auto"/>
            <w:tcBorders>
              <w:top w:val="single" w:sz="4" w:space="0" w:color="auto"/>
              <w:left w:val="single" w:sz="4" w:space="0" w:color="auto"/>
              <w:bottom w:val="single" w:sz="4" w:space="0" w:color="auto"/>
              <w:right w:val="single" w:sz="4" w:space="0" w:color="auto"/>
            </w:tcBorders>
            <w:hideMark/>
          </w:tcPr>
          <w:p w14:paraId="1BA94108"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73080AF"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AC59CEE" w14:textId="77777777" w:rsidR="00B33979" w:rsidRDefault="00B33979">
            <w:pPr>
              <w:pStyle w:val="TAL"/>
              <w:rPr>
                <w:sz w:val="16"/>
              </w:rPr>
            </w:pPr>
            <w:r>
              <w:rPr>
                <w:sz w:val="16"/>
              </w:rPr>
              <w:t>1221</w:t>
            </w:r>
          </w:p>
        </w:tc>
        <w:tc>
          <w:tcPr>
            <w:tcW w:w="0" w:type="auto"/>
            <w:tcBorders>
              <w:top w:val="single" w:sz="4" w:space="0" w:color="auto"/>
              <w:left w:val="single" w:sz="4" w:space="0" w:color="auto"/>
              <w:bottom w:val="single" w:sz="4" w:space="0" w:color="auto"/>
              <w:right w:val="single" w:sz="4" w:space="0" w:color="auto"/>
            </w:tcBorders>
            <w:hideMark/>
          </w:tcPr>
          <w:p w14:paraId="7A222AC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CF153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6DB66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FC2619"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154E7742" w14:textId="77777777" w:rsidR="00B33979" w:rsidRDefault="00B33979">
            <w:pPr>
              <w:pStyle w:val="TAL"/>
              <w:rPr>
                <w:sz w:val="16"/>
              </w:rPr>
            </w:pPr>
            <w:r>
              <w:rPr>
                <w:sz w:val="16"/>
              </w:rPr>
              <w:t>agreed</w:t>
            </w:r>
          </w:p>
        </w:tc>
      </w:tr>
      <w:tr w:rsidR="00B33979" w14:paraId="3212DA8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069C456" w14:textId="77777777" w:rsidR="00B33979" w:rsidRDefault="00B33979">
            <w:pPr>
              <w:pStyle w:val="TAL"/>
              <w:rPr>
                <w:sz w:val="16"/>
              </w:rPr>
            </w:pPr>
            <w:r>
              <w:rPr>
                <w:sz w:val="16"/>
              </w:rPr>
              <w:t>C3-242476</w:t>
            </w:r>
          </w:p>
        </w:tc>
        <w:tc>
          <w:tcPr>
            <w:tcW w:w="0" w:type="auto"/>
            <w:tcBorders>
              <w:top w:val="single" w:sz="4" w:space="0" w:color="auto"/>
              <w:left w:val="single" w:sz="4" w:space="0" w:color="auto"/>
              <w:bottom w:val="single" w:sz="4" w:space="0" w:color="auto"/>
              <w:right w:val="single" w:sz="4" w:space="0" w:color="auto"/>
            </w:tcBorders>
            <w:hideMark/>
          </w:tcPr>
          <w:p w14:paraId="349DEA7D" w14:textId="77777777" w:rsidR="00B33979" w:rsidRDefault="00B33979">
            <w:pPr>
              <w:pStyle w:val="TAL"/>
              <w:rPr>
                <w:sz w:val="16"/>
              </w:rPr>
            </w:pPr>
            <w:r>
              <w:rPr>
                <w:sz w:val="16"/>
              </w:rPr>
              <w:t>Corrections on the reference numbers</w:t>
            </w:r>
          </w:p>
        </w:tc>
        <w:tc>
          <w:tcPr>
            <w:tcW w:w="0" w:type="auto"/>
            <w:tcBorders>
              <w:top w:val="single" w:sz="4" w:space="0" w:color="auto"/>
              <w:left w:val="single" w:sz="4" w:space="0" w:color="auto"/>
              <w:bottom w:val="single" w:sz="4" w:space="0" w:color="auto"/>
              <w:right w:val="single" w:sz="4" w:space="0" w:color="auto"/>
            </w:tcBorders>
            <w:hideMark/>
          </w:tcPr>
          <w:p w14:paraId="29398FAF"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49F0FC"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4FAEC72B" w14:textId="77777777" w:rsidR="00B33979" w:rsidRDefault="00B33979">
            <w:pPr>
              <w:pStyle w:val="TAL"/>
              <w:rPr>
                <w:sz w:val="16"/>
              </w:rPr>
            </w:pPr>
            <w:r>
              <w:rPr>
                <w:sz w:val="16"/>
              </w:rPr>
              <w:t>101</w:t>
            </w:r>
          </w:p>
        </w:tc>
        <w:tc>
          <w:tcPr>
            <w:tcW w:w="0" w:type="auto"/>
            <w:tcBorders>
              <w:top w:val="single" w:sz="4" w:space="0" w:color="auto"/>
              <w:left w:val="single" w:sz="4" w:space="0" w:color="auto"/>
              <w:bottom w:val="single" w:sz="4" w:space="0" w:color="auto"/>
              <w:right w:val="single" w:sz="4" w:space="0" w:color="auto"/>
            </w:tcBorders>
          </w:tcPr>
          <w:p w14:paraId="7F1B8B5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BE91A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E795D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6CBDA4"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20B3F035" w14:textId="77777777" w:rsidR="00B33979" w:rsidRDefault="00B33979">
            <w:pPr>
              <w:pStyle w:val="TAL"/>
              <w:rPr>
                <w:sz w:val="16"/>
              </w:rPr>
            </w:pPr>
            <w:r>
              <w:rPr>
                <w:sz w:val="16"/>
              </w:rPr>
              <w:t>agreed</w:t>
            </w:r>
          </w:p>
        </w:tc>
      </w:tr>
      <w:tr w:rsidR="00B33979" w14:paraId="51F035B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85548A7" w14:textId="77777777" w:rsidR="00B33979" w:rsidRDefault="00B33979">
            <w:pPr>
              <w:pStyle w:val="TAL"/>
              <w:rPr>
                <w:sz w:val="16"/>
              </w:rPr>
            </w:pPr>
            <w:r>
              <w:rPr>
                <w:sz w:val="16"/>
              </w:rPr>
              <w:t>C3-242477</w:t>
            </w:r>
          </w:p>
        </w:tc>
        <w:tc>
          <w:tcPr>
            <w:tcW w:w="0" w:type="auto"/>
            <w:tcBorders>
              <w:top w:val="single" w:sz="4" w:space="0" w:color="auto"/>
              <w:left w:val="single" w:sz="4" w:space="0" w:color="auto"/>
              <w:bottom w:val="single" w:sz="4" w:space="0" w:color="auto"/>
              <w:right w:val="single" w:sz="4" w:space="0" w:color="auto"/>
            </w:tcBorders>
            <w:hideMark/>
          </w:tcPr>
          <w:p w14:paraId="1AD0F494" w14:textId="77777777" w:rsidR="00B33979" w:rsidRDefault="00B33979">
            <w:pPr>
              <w:pStyle w:val="TAL"/>
              <w:rPr>
                <w:sz w:val="16"/>
              </w:rPr>
            </w:pPr>
            <w:r>
              <w:rPr>
                <w:sz w:val="16"/>
              </w:rPr>
              <w:t>Offload capability reporting</w:t>
            </w:r>
          </w:p>
        </w:tc>
        <w:tc>
          <w:tcPr>
            <w:tcW w:w="0" w:type="auto"/>
            <w:tcBorders>
              <w:top w:val="single" w:sz="4" w:space="0" w:color="auto"/>
              <w:left w:val="single" w:sz="4" w:space="0" w:color="auto"/>
              <w:bottom w:val="single" w:sz="4" w:space="0" w:color="auto"/>
              <w:right w:val="single" w:sz="4" w:space="0" w:color="auto"/>
            </w:tcBorders>
            <w:hideMark/>
          </w:tcPr>
          <w:p w14:paraId="5D43974C"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5102E08"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8C2A034" w14:textId="77777777" w:rsidR="00B33979" w:rsidRDefault="00B33979">
            <w:pPr>
              <w:pStyle w:val="TAL"/>
              <w:rPr>
                <w:sz w:val="16"/>
              </w:rPr>
            </w:pPr>
            <w:r>
              <w:rPr>
                <w:sz w:val="16"/>
              </w:rPr>
              <w:t>1226</w:t>
            </w:r>
          </w:p>
        </w:tc>
        <w:tc>
          <w:tcPr>
            <w:tcW w:w="0" w:type="auto"/>
            <w:tcBorders>
              <w:top w:val="single" w:sz="4" w:space="0" w:color="auto"/>
              <w:left w:val="single" w:sz="4" w:space="0" w:color="auto"/>
              <w:bottom w:val="single" w:sz="4" w:space="0" w:color="auto"/>
              <w:right w:val="single" w:sz="4" w:space="0" w:color="auto"/>
            </w:tcBorders>
            <w:hideMark/>
          </w:tcPr>
          <w:p w14:paraId="3D88C6A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3AC83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20D3DB"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6C5087"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D5A07F7" w14:textId="77777777" w:rsidR="00B33979" w:rsidRDefault="00B33979">
            <w:pPr>
              <w:pStyle w:val="TAL"/>
              <w:rPr>
                <w:sz w:val="16"/>
              </w:rPr>
            </w:pPr>
            <w:r>
              <w:rPr>
                <w:sz w:val="16"/>
              </w:rPr>
              <w:t>agreed</w:t>
            </w:r>
          </w:p>
        </w:tc>
      </w:tr>
      <w:tr w:rsidR="00B33979" w14:paraId="3A4B380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748B287" w14:textId="77777777" w:rsidR="00B33979" w:rsidRDefault="00B33979">
            <w:pPr>
              <w:pStyle w:val="TAL"/>
              <w:rPr>
                <w:sz w:val="16"/>
              </w:rPr>
            </w:pPr>
            <w:r>
              <w:rPr>
                <w:sz w:val="16"/>
              </w:rPr>
              <w:t>C3-242478</w:t>
            </w:r>
          </w:p>
        </w:tc>
        <w:tc>
          <w:tcPr>
            <w:tcW w:w="0" w:type="auto"/>
            <w:tcBorders>
              <w:top w:val="single" w:sz="4" w:space="0" w:color="auto"/>
              <w:left w:val="single" w:sz="4" w:space="0" w:color="auto"/>
              <w:bottom w:val="single" w:sz="4" w:space="0" w:color="auto"/>
              <w:right w:val="single" w:sz="4" w:space="0" w:color="auto"/>
            </w:tcBorders>
            <w:hideMark/>
          </w:tcPr>
          <w:p w14:paraId="0AF595C0" w14:textId="77777777" w:rsidR="00B33979" w:rsidRDefault="00B33979">
            <w:pPr>
              <w:pStyle w:val="TAL"/>
              <w:rPr>
                <w:sz w:val="16"/>
              </w:rPr>
            </w:pPr>
            <w:r>
              <w:rPr>
                <w:sz w:val="16"/>
              </w:rPr>
              <w:t>Correction of the full name of NSCE</w:t>
            </w:r>
          </w:p>
        </w:tc>
        <w:tc>
          <w:tcPr>
            <w:tcW w:w="0" w:type="auto"/>
            <w:tcBorders>
              <w:top w:val="single" w:sz="4" w:space="0" w:color="auto"/>
              <w:left w:val="single" w:sz="4" w:space="0" w:color="auto"/>
              <w:bottom w:val="single" w:sz="4" w:space="0" w:color="auto"/>
              <w:right w:val="single" w:sz="4" w:space="0" w:color="auto"/>
            </w:tcBorders>
            <w:hideMark/>
          </w:tcPr>
          <w:p w14:paraId="0A7E9CC7" w14:textId="77777777" w:rsidR="00B33979" w:rsidRDefault="00B33979">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6513059"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63B886B2" w14:textId="77777777" w:rsidR="00B33979" w:rsidRDefault="00B33979">
            <w:pPr>
              <w:pStyle w:val="TAL"/>
              <w:rPr>
                <w:sz w:val="16"/>
              </w:rPr>
            </w:pPr>
            <w:r>
              <w:rPr>
                <w:sz w:val="16"/>
              </w:rPr>
              <w:t>16</w:t>
            </w:r>
          </w:p>
        </w:tc>
        <w:tc>
          <w:tcPr>
            <w:tcW w:w="0" w:type="auto"/>
            <w:tcBorders>
              <w:top w:val="single" w:sz="4" w:space="0" w:color="auto"/>
              <w:left w:val="single" w:sz="4" w:space="0" w:color="auto"/>
              <w:bottom w:val="single" w:sz="4" w:space="0" w:color="auto"/>
              <w:right w:val="single" w:sz="4" w:space="0" w:color="auto"/>
            </w:tcBorders>
            <w:hideMark/>
          </w:tcPr>
          <w:p w14:paraId="391435A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5A289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D4378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62BD29"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26FFB18D" w14:textId="77777777" w:rsidR="00B33979" w:rsidRDefault="00B33979">
            <w:pPr>
              <w:pStyle w:val="TAL"/>
              <w:rPr>
                <w:sz w:val="16"/>
              </w:rPr>
            </w:pPr>
            <w:r>
              <w:rPr>
                <w:sz w:val="16"/>
              </w:rPr>
              <w:t>agreed</w:t>
            </w:r>
          </w:p>
        </w:tc>
      </w:tr>
      <w:tr w:rsidR="00B33979" w14:paraId="7B9124C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2B13B28" w14:textId="77777777" w:rsidR="00B33979" w:rsidRDefault="00B33979">
            <w:pPr>
              <w:pStyle w:val="TAL"/>
              <w:rPr>
                <w:sz w:val="16"/>
              </w:rPr>
            </w:pPr>
            <w:r>
              <w:rPr>
                <w:sz w:val="16"/>
              </w:rPr>
              <w:t>C3-242479</w:t>
            </w:r>
          </w:p>
        </w:tc>
        <w:tc>
          <w:tcPr>
            <w:tcW w:w="0" w:type="auto"/>
            <w:tcBorders>
              <w:top w:val="single" w:sz="4" w:space="0" w:color="auto"/>
              <w:left w:val="single" w:sz="4" w:space="0" w:color="auto"/>
              <w:bottom w:val="single" w:sz="4" w:space="0" w:color="auto"/>
              <w:right w:val="single" w:sz="4" w:space="0" w:color="auto"/>
            </w:tcBorders>
            <w:hideMark/>
          </w:tcPr>
          <w:p w14:paraId="14376CD6" w14:textId="77777777" w:rsidR="00B33979" w:rsidRDefault="00B33979">
            <w:pPr>
              <w:pStyle w:val="TAL"/>
              <w:rPr>
                <w:sz w:val="16"/>
              </w:rPr>
            </w:pPr>
            <w:r>
              <w:rPr>
                <w:sz w:val="16"/>
              </w:rPr>
              <w:t>URSP provisioning over EPS support</w:t>
            </w:r>
          </w:p>
        </w:tc>
        <w:tc>
          <w:tcPr>
            <w:tcW w:w="0" w:type="auto"/>
            <w:tcBorders>
              <w:top w:val="single" w:sz="4" w:space="0" w:color="auto"/>
              <w:left w:val="single" w:sz="4" w:space="0" w:color="auto"/>
              <w:bottom w:val="single" w:sz="4" w:space="0" w:color="auto"/>
              <w:right w:val="single" w:sz="4" w:space="0" w:color="auto"/>
            </w:tcBorders>
            <w:hideMark/>
          </w:tcPr>
          <w:p w14:paraId="2D571899"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576AAC"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1A3E7BC" w14:textId="77777777" w:rsidR="00B33979" w:rsidRDefault="00B33979">
            <w:pPr>
              <w:pStyle w:val="TAL"/>
              <w:rPr>
                <w:sz w:val="16"/>
              </w:rPr>
            </w:pPr>
            <w:r>
              <w:rPr>
                <w:sz w:val="16"/>
              </w:rPr>
              <w:t>546</w:t>
            </w:r>
          </w:p>
        </w:tc>
        <w:tc>
          <w:tcPr>
            <w:tcW w:w="0" w:type="auto"/>
            <w:tcBorders>
              <w:top w:val="single" w:sz="4" w:space="0" w:color="auto"/>
              <w:left w:val="single" w:sz="4" w:space="0" w:color="auto"/>
              <w:bottom w:val="single" w:sz="4" w:space="0" w:color="auto"/>
              <w:right w:val="single" w:sz="4" w:space="0" w:color="auto"/>
            </w:tcBorders>
            <w:hideMark/>
          </w:tcPr>
          <w:p w14:paraId="57FDC0F5"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E05C0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37FCD9"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CEBC50F"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6BF39B13" w14:textId="77777777" w:rsidR="00B33979" w:rsidRDefault="00B33979">
            <w:pPr>
              <w:pStyle w:val="TAL"/>
              <w:rPr>
                <w:sz w:val="16"/>
              </w:rPr>
            </w:pPr>
            <w:r>
              <w:rPr>
                <w:sz w:val="16"/>
              </w:rPr>
              <w:t>agreed</w:t>
            </w:r>
          </w:p>
        </w:tc>
      </w:tr>
      <w:tr w:rsidR="00B33979" w14:paraId="08AE1BC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A3DEB40" w14:textId="77777777" w:rsidR="00B33979" w:rsidRDefault="00B33979">
            <w:pPr>
              <w:pStyle w:val="TAL"/>
              <w:rPr>
                <w:sz w:val="16"/>
              </w:rPr>
            </w:pPr>
            <w:r>
              <w:rPr>
                <w:sz w:val="16"/>
              </w:rPr>
              <w:t>C3-242480</w:t>
            </w:r>
          </w:p>
        </w:tc>
        <w:tc>
          <w:tcPr>
            <w:tcW w:w="0" w:type="auto"/>
            <w:tcBorders>
              <w:top w:val="single" w:sz="4" w:space="0" w:color="auto"/>
              <w:left w:val="single" w:sz="4" w:space="0" w:color="auto"/>
              <w:bottom w:val="single" w:sz="4" w:space="0" w:color="auto"/>
              <w:right w:val="single" w:sz="4" w:space="0" w:color="auto"/>
            </w:tcBorders>
            <w:hideMark/>
          </w:tcPr>
          <w:p w14:paraId="0476A5D5" w14:textId="77777777" w:rsidR="00B33979" w:rsidRDefault="00B33979">
            <w:pPr>
              <w:pStyle w:val="TAL"/>
              <w:rPr>
                <w:sz w:val="16"/>
              </w:rPr>
            </w:pPr>
            <w:r>
              <w:rPr>
                <w:sz w:val="16"/>
              </w:rPr>
              <w:t>Updates to procedures of E2E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56C49CF7"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C69F99"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11E591B1" w14:textId="77777777" w:rsidR="00B33979" w:rsidRDefault="00B33979">
            <w:pPr>
              <w:pStyle w:val="TAL"/>
              <w:rPr>
                <w:sz w:val="16"/>
              </w:rPr>
            </w:pPr>
            <w:r>
              <w:rPr>
                <w:sz w:val="16"/>
              </w:rPr>
              <w:t>98</w:t>
            </w:r>
          </w:p>
        </w:tc>
        <w:tc>
          <w:tcPr>
            <w:tcW w:w="0" w:type="auto"/>
            <w:tcBorders>
              <w:top w:val="single" w:sz="4" w:space="0" w:color="auto"/>
              <w:left w:val="single" w:sz="4" w:space="0" w:color="auto"/>
              <w:bottom w:val="single" w:sz="4" w:space="0" w:color="auto"/>
              <w:right w:val="single" w:sz="4" w:space="0" w:color="auto"/>
            </w:tcBorders>
            <w:hideMark/>
          </w:tcPr>
          <w:p w14:paraId="2F12F65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82171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BBB36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DD5FAA"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70ABC4E9" w14:textId="77777777" w:rsidR="00B33979" w:rsidRDefault="00B33979">
            <w:pPr>
              <w:pStyle w:val="TAL"/>
              <w:rPr>
                <w:sz w:val="16"/>
              </w:rPr>
            </w:pPr>
            <w:r>
              <w:rPr>
                <w:sz w:val="16"/>
              </w:rPr>
              <w:t>agreed</w:t>
            </w:r>
          </w:p>
        </w:tc>
      </w:tr>
      <w:tr w:rsidR="00B33979" w14:paraId="22D11F9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A6C61F5" w14:textId="77777777" w:rsidR="00B33979" w:rsidRDefault="00B33979">
            <w:pPr>
              <w:pStyle w:val="TAL"/>
              <w:rPr>
                <w:sz w:val="16"/>
              </w:rPr>
            </w:pPr>
            <w:r>
              <w:rPr>
                <w:sz w:val="16"/>
              </w:rPr>
              <w:t>C3-242481</w:t>
            </w:r>
          </w:p>
        </w:tc>
        <w:tc>
          <w:tcPr>
            <w:tcW w:w="0" w:type="auto"/>
            <w:tcBorders>
              <w:top w:val="single" w:sz="4" w:space="0" w:color="auto"/>
              <w:left w:val="single" w:sz="4" w:space="0" w:color="auto"/>
              <w:bottom w:val="single" w:sz="4" w:space="0" w:color="auto"/>
              <w:right w:val="single" w:sz="4" w:space="0" w:color="auto"/>
            </w:tcBorders>
            <w:hideMark/>
          </w:tcPr>
          <w:p w14:paraId="4AF6C47A" w14:textId="77777777" w:rsidR="00B33979" w:rsidRDefault="00B33979">
            <w:pPr>
              <w:pStyle w:val="TAL"/>
              <w:rPr>
                <w:sz w:val="16"/>
              </w:rPr>
            </w:pPr>
            <w:r>
              <w:rPr>
                <w:sz w:val="16"/>
              </w:rPr>
              <w:t>Slice API management service</w:t>
            </w:r>
          </w:p>
        </w:tc>
        <w:tc>
          <w:tcPr>
            <w:tcW w:w="0" w:type="auto"/>
            <w:tcBorders>
              <w:top w:val="single" w:sz="4" w:space="0" w:color="auto"/>
              <w:left w:val="single" w:sz="4" w:space="0" w:color="auto"/>
              <w:bottom w:val="single" w:sz="4" w:space="0" w:color="auto"/>
              <w:right w:val="single" w:sz="4" w:space="0" w:color="auto"/>
            </w:tcBorders>
            <w:hideMark/>
          </w:tcPr>
          <w:p w14:paraId="77DC594E"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5B5AEF22"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4A94D779" w14:textId="77777777" w:rsidR="00B33979" w:rsidRDefault="00B33979">
            <w:pPr>
              <w:pStyle w:val="TAL"/>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1B1AE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E47AA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42CF07"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0D48BE"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23AC449E" w14:textId="77777777" w:rsidR="00B33979" w:rsidRDefault="00B33979">
            <w:pPr>
              <w:pStyle w:val="TAL"/>
              <w:rPr>
                <w:sz w:val="16"/>
              </w:rPr>
            </w:pPr>
            <w:r>
              <w:rPr>
                <w:sz w:val="16"/>
              </w:rPr>
              <w:t>postponed</w:t>
            </w:r>
          </w:p>
        </w:tc>
      </w:tr>
      <w:tr w:rsidR="00B33979" w14:paraId="552250E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BB5B48E" w14:textId="77777777" w:rsidR="00B33979" w:rsidRDefault="00B33979">
            <w:pPr>
              <w:pStyle w:val="TAL"/>
              <w:rPr>
                <w:sz w:val="16"/>
              </w:rPr>
            </w:pPr>
            <w:r>
              <w:rPr>
                <w:sz w:val="16"/>
              </w:rPr>
              <w:t>C3-242482</w:t>
            </w:r>
          </w:p>
        </w:tc>
        <w:tc>
          <w:tcPr>
            <w:tcW w:w="0" w:type="auto"/>
            <w:tcBorders>
              <w:top w:val="single" w:sz="4" w:space="0" w:color="auto"/>
              <w:left w:val="single" w:sz="4" w:space="0" w:color="auto"/>
              <w:bottom w:val="single" w:sz="4" w:space="0" w:color="auto"/>
              <w:right w:val="single" w:sz="4" w:space="0" w:color="auto"/>
            </w:tcBorders>
            <w:hideMark/>
          </w:tcPr>
          <w:p w14:paraId="14DC771E" w14:textId="77777777" w:rsidR="00B33979" w:rsidRDefault="00B33979">
            <w:pPr>
              <w:pStyle w:val="TAL"/>
              <w:rPr>
                <w:sz w:val="16"/>
              </w:rPr>
            </w:pPr>
            <w:r>
              <w:rPr>
                <w:sz w:val="16"/>
              </w:rPr>
              <w:t>Updates to EAS Profile</w:t>
            </w:r>
          </w:p>
        </w:tc>
        <w:tc>
          <w:tcPr>
            <w:tcW w:w="0" w:type="auto"/>
            <w:tcBorders>
              <w:top w:val="single" w:sz="4" w:space="0" w:color="auto"/>
              <w:left w:val="single" w:sz="4" w:space="0" w:color="auto"/>
              <w:bottom w:val="single" w:sz="4" w:space="0" w:color="auto"/>
              <w:right w:val="single" w:sz="4" w:space="0" w:color="auto"/>
            </w:tcBorders>
            <w:hideMark/>
          </w:tcPr>
          <w:p w14:paraId="68D270F8" w14:textId="77777777" w:rsidR="00B33979" w:rsidRDefault="00B33979">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6C44C756"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5A02801" w14:textId="77777777" w:rsidR="00B33979" w:rsidRDefault="00B33979">
            <w:pPr>
              <w:pStyle w:val="TAL"/>
              <w:rPr>
                <w:sz w:val="16"/>
              </w:rPr>
            </w:pPr>
            <w:r>
              <w:rPr>
                <w:sz w:val="16"/>
              </w:rPr>
              <w:t>176</w:t>
            </w:r>
          </w:p>
        </w:tc>
        <w:tc>
          <w:tcPr>
            <w:tcW w:w="0" w:type="auto"/>
            <w:tcBorders>
              <w:top w:val="single" w:sz="4" w:space="0" w:color="auto"/>
              <w:left w:val="single" w:sz="4" w:space="0" w:color="auto"/>
              <w:bottom w:val="single" w:sz="4" w:space="0" w:color="auto"/>
              <w:right w:val="single" w:sz="4" w:space="0" w:color="auto"/>
            </w:tcBorders>
            <w:hideMark/>
          </w:tcPr>
          <w:p w14:paraId="0C2B684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4C7BA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30AC48"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4E0E50"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0C87E9D5" w14:textId="77777777" w:rsidR="00B33979" w:rsidRDefault="00B33979">
            <w:pPr>
              <w:pStyle w:val="TAL"/>
              <w:rPr>
                <w:sz w:val="16"/>
              </w:rPr>
            </w:pPr>
            <w:r>
              <w:rPr>
                <w:sz w:val="16"/>
              </w:rPr>
              <w:t>agreed</w:t>
            </w:r>
          </w:p>
        </w:tc>
      </w:tr>
      <w:tr w:rsidR="00B33979" w14:paraId="315F621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08623BB" w14:textId="77777777" w:rsidR="00B33979" w:rsidRDefault="00B33979">
            <w:pPr>
              <w:pStyle w:val="TAL"/>
              <w:rPr>
                <w:sz w:val="16"/>
              </w:rPr>
            </w:pPr>
            <w:r>
              <w:rPr>
                <w:sz w:val="16"/>
              </w:rPr>
              <w:t>C3-242483</w:t>
            </w:r>
          </w:p>
        </w:tc>
        <w:tc>
          <w:tcPr>
            <w:tcW w:w="0" w:type="auto"/>
            <w:tcBorders>
              <w:top w:val="single" w:sz="4" w:space="0" w:color="auto"/>
              <w:left w:val="single" w:sz="4" w:space="0" w:color="auto"/>
              <w:bottom w:val="single" w:sz="4" w:space="0" w:color="auto"/>
              <w:right w:val="single" w:sz="4" w:space="0" w:color="auto"/>
            </w:tcBorders>
            <w:hideMark/>
          </w:tcPr>
          <w:p w14:paraId="55157BCC" w14:textId="77777777" w:rsidR="00B33979" w:rsidRDefault="00B33979">
            <w:pPr>
              <w:pStyle w:val="TAL"/>
              <w:rPr>
                <w:sz w:val="16"/>
              </w:rPr>
            </w:pPr>
            <w:r>
              <w:rPr>
                <w:sz w:val="16"/>
              </w:rPr>
              <w:t>Corrections to SDD_DataStorage API</w:t>
            </w:r>
          </w:p>
        </w:tc>
        <w:tc>
          <w:tcPr>
            <w:tcW w:w="0" w:type="auto"/>
            <w:tcBorders>
              <w:top w:val="single" w:sz="4" w:space="0" w:color="auto"/>
              <w:left w:val="single" w:sz="4" w:space="0" w:color="auto"/>
              <w:bottom w:val="single" w:sz="4" w:space="0" w:color="auto"/>
              <w:right w:val="single" w:sz="4" w:space="0" w:color="auto"/>
            </w:tcBorders>
            <w:hideMark/>
          </w:tcPr>
          <w:p w14:paraId="343B2A29"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CCD33B2" w14:textId="77777777" w:rsidR="00B33979" w:rsidRDefault="00B33979">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47451479" w14:textId="77777777" w:rsidR="00B33979" w:rsidRDefault="00B33979">
            <w:pPr>
              <w:pStyle w:val="TAL"/>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2F3382"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D7DBF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1F69F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317969" w14:textId="77777777" w:rsidR="00B33979" w:rsidRDefault="00B33979">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4A0B5F9A" w14:textId="77777777" w:rsidR="00B33979" w:rsidRDefault="00B33979">
            <w:pPr>
              <w:pStyle w:val="TAL"/>
              <w:rPr>
                <w:sz w:val="16"/>
              </w:rPr>
            </w:pPr>
            <w:r>
              <w:rPr>
                <w:sz w:val="16"/>
              </w:rPr>
              <w:t>agreed</w:t>
            </w:r>
          </w:p>
        </w:tc>
      </w:tr>
      <w:tr w:rsidR="00B33979" w14:paraId="2F58109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3433A0A" w14:textId="77777777" w:rsidR="00B33979" w:rsidRDefault="00B33979">
            <w:pPr>
              <w:pStyle w:val="TAL"/>
              <w:rPr>
                <w:sz w:val="16"/>
              </w:rPr>
            </w:pPr>
            <w:r>
              <w:rPr>
                <w:sz w:val="16"/>
              </w:rPr>
              <w:t>C3-242484</w:t>
            </w:r>
          </w:p>
        </w:tc>
        <w:tc>
          <w:tcPr>
            <w:tcW w:w="0" w:type="auto"/>
            <w:tcBorders>
              <w:top w:val="single" w:sz="4" w:space="0" w:color="auto"/>
              <w:left w:val="single" w:sz="4" w:space="0" w:color="auto"/>
              <w:bottom w:val="single" w:sz="4" w:space="0" w:color="auto"/>
              <w:right w:val="single" w:sz="4" w:space="0" w:color="auto"/>
            </w:tcBorders>
            <w:hideMark/>
          </w:tcPr>
          <w:p w14:paraId="35166D1F" w14:textId="77777777" w:rsidR="00B33979" w:rsidRDefault="00B33979">
            <w:pPr>
              <w:pStyle w:val="TAL"/>
              <w:rPr>
                <w:sz w:val="16"/>
              </w:rPr>
            </w:pPr>
            <w:r>
              <w:rPr>
                <w:sz w:val="16"/>
              </w:rPr>
              <w:t>Corrections to SDD_PolicyConfiguration API</w:t>
            </w:r>
          </w:p>
        </w:tc>
        <w:tc>
          <w:tcPr>
            <w:tcW w:w="0" w:type="auto"/>
            <w:tcBorders>
              <w:top w:val="single" w:sz="4" w:space="0" w:color="auto"/>
              <w:left w:val="single" w:sz="4" w:space="0" w:color="auto"/>
              <w:bottom w:val="single" w:sz="4" w:space="0" w:color="auto"/>
              <w:right w:val="single" w:sz="4" w:space="0" w:color="auto"/>
            </w:tcBorders>
            <w:hideMark/>
          </w:tcPr>
          <w:p w14:paraId="38650FC9"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81B5D7A" w14:textId="77777777" w:rsidR="00B33979" w:rsidRDefault="00B33979">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6CDDC16C" w14:textId="77777777" w:rsidR="00B33979" w:rsidRDefault="00B33979">
            <w:pPr>
              <w:pStyle w:val="TAL"/>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2523D9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12100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FE3A5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109B88" w14:textId="77777777" w:rsidR="00B33979" w:rsidRDefault="00B33979">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5B2B8347" w14:textId="77777777" w:rsidR="00B33979" w:rsidRDefault="00B33979">
            <w:pPr>
              <w:pStyle w:val="TAL"/>
              <w:rPr>
                <w:sz w:val="16"/>
              </w:rPr>
            </w:pPr>
            <w:r>
              <w:rPr>
                <w:sz w:val="16"/>
              </w:rPr>
              <w:t>agreed</w:t>
            </w:r>
          </w:p>
        </w:tc>
      </w:tr>
      <w:tr w:rsidR="00B33979" w14:paraId="286FCDC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0812381" w14:textId="77777777" w:rsidR="00B33979" w:rsidRDefault="00B33979">
            <w:pPr>
              <w:pStyle w:val="TAL"/>
              <w:rPr>
                <w:sz w:val="16"/>
              </w:rPr>
            </w:pPr>
            <w:r>
              <w:rPr>
                <w:sz w:val="16"/>
              </w:rPr>
              <w:t>C3-242485</w:t>
            </w:r>
          </w:p>
        </w:tc>
        <w:tc>
          <w:tcPr>
            <w:tcW w:w="0" w:type="auto"/>
            <w:tcBorders>
              <w:top w:val="single" w:sz="4" w:space="0" w:color="auto"/>
              <w:left w:val="single" w:sz="4" w:space="0" w:color="auto"/>
              <w:bottom w:val="single" w:sz="4" w:space="0" w:color="auto"/>
              <w:right w:val="single" w:sz="4" w:space="0" w:color="auto"/>
            </w:tcBorders>
            <w:hideMark/>
          </w:tcPr>
          <w:p w14:paraId="553C03F9" w14:textId="77777777" w:rsidR="00B33979" w:rsidRDefault="00B33979">
            <w:pPr>
              <w:pStyle w:val="TAL"/>
              <w:rPr>
                <w:sz w:val="16"/>
              </w:rPr>
            </w:pPr>
            <w:r>
              <w:rPr>
                <w:sz w:val="16"/>
              </w:rPr>
              <w:t>Corrections to SDD_TransmissionQualityMeasurement API</w:t>
            </w:r>
          </w:p>
        </w:tc>
        <w:tc>
          <w:tcPr>
            <w:tcW w:w="0" w:type="auto"/>
            <w:tcBorders>
              <w:top w:val="single" w:sz="4" w:space="0" w:color="auto"/>
              <w:left w:val="single" w:sz="4" w:space="0" w:color="auto"/>
              <w:bottom w:val="single" w:sz="4" w:space="0" w:color="auto"/>
              <w:right w:val="single" w:sz="4" w:space="0" w:color="auto"/>
            </w:tcBorders>
            <w:hideMark/>
          </w:tcPr>
          <w:p w14:paraId="7A7147D0"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6DCE707" w14:textId="77777777" w:rsidR="00B33979" w:rsidRDefault="00B33979">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4397EA1C" w14:textId="77777777" w:rsidR="00B33979" w:rsidRDefault="00B33979">
            <w:pPr>
              <w:pStyle w:val="TAL"/>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35FD039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7FCCB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DE456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1A4D79" w14:textId="77777777" w:rsidR="00B33979" w:rsidRDefault="00B33979">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751B03DB" w14:textId="77777777" w:rsidR="00B33979" w:rsidRDefault="00B33979">
            <w:pPr>
              <w:pStyle w:val="TAL"/>
              <w:rPr>
                <w:sz w:val="16"/>
              </w:rPr>
            </w:pPr>
            <w:r>
              <w:rPr>
                <w:sz w:val="16"/>
              </w:rPr>
              <w:t>agreed</w:t>
            </w:r>
          </w:p>
        </w:tc>
      </w:tr>
      <w:tr w:rsidR="00B33979" w14:paraId="4096BF5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4368124" w14:textId="77777777" w:rsidR="00B33979" w:rsidRDefault="00B33979">
            <w:pPr>
              <w:pStyle w:val="TAL"/>
              <w:rPr>
                <w:sz w:val="16"/>
              </w:rPr>
            </w:pPr>
            <w:r>
              <w:rPr>
                <w:sz w:val="16"/>
              </w:rPr>
              <w:t>C3-242486</w:t>
            </w:r>
          </w:p>
        </w:tc>
        <w:tc>
          <w:tcPr>
            <w:tcW w:w="0" w:type="auto"/>
            <w:tcBorders>
              <w:top w:val="single" w:sz="4" w:space="0" w:color="auto"/>
              <w:left w:val="single" w:sz="4" w:space="0" w:color="auto"/>
              <w:bottom w:val="single" w:sz="4" w:space="0" w:color="auto"/>
              <w:right w:val="single" w:sz="4" w:space="0" w:color="auto"/>
            </w:tcBorders>
            <w:hideMark/>
          </w:tcPr>
          <w:p w14:paraId="1A053C37" w14:textId="77777777" w:rsidR="00B33979" w:rsidRDefault="00B33979">
            <w:pPr>
              <w:pStyle w:val="TAL"/>
              <w:rPr>
                <w:sz w:val="16"/>
              </w:rPr>
            </w:pPr>
            <w:r>
              <w:rPr>
                <w:sz w:val="16"/>
              </w:rPr>
              <w:t>Corrections to UAE_ChangeUSSManagement API</w:t>
            </w:r>
          </w:p>
        </w:tc>
        <w:tc>
          <w:tcPr>
            <w:tcW w:w="0" w:type="auto"/>
            <w:tcBorders>
              <w:top w:val="single" w:sz="4" w:space="0" w:color="auto"/>
              <w:left w:val="single" w:sz="4" w:space="0" w:color="auto"/>
              <w:bottom w:val="single" w:sz="4" w:space="0" w:color="auto"/>
              <w:right w:val="single" w:sz="4" w:space="0" w:color="auto"/>
            </w:tcBorders>
            <w:hideMark/>
          </w:tcPr>
          <w:p w14:paraId="55E3C04D"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D553E44" w14:textId="77777777" w:rsidR="00B33979" w:rsidRDefault="00B33979">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6A426694" w14:textId="77777777" w:rsidR="00B33979" w:rsidRDefault="00B33979">
            <w:pPr>
              <w:pStyle w:val="TAL"/>
              <w:rPr>
                <w:sz w:val="16"/>
              </w:rPr>
            </w:pPr>
            <w:r>
              <w:rPr>
                <w:sz w:val="16"/>
              </w:rPr>
              <w:t>27</w:t>
            </w:r>
          </w:p>
        </w:tc>
        <w:tc>
          <w:tcPr>
            <w:tcW w:w="0" w:type="auto"/>
            <w:tcBorders>
              <w:top w:val="single" w:sz="4" w:space="0" w:color="auto"/>
              <w:left w:val="single" w:sz="4" w:space="0" w:color="auto"/>
              <w:bottom w:val="single" w:sz="4" w:space="0" w:color="auto"/>
              <w:right w:val="single" w:sz="4" w:space="0" w:color="auto"/>
            </w:tcBorders>
            <w:hideMark/>
          </w:tcPr>
          <w:p w14:paraId="10663E98"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7C063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0834C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DD1E8B" w14:textId="77777777" w:rsidR="00B33979" w:rsidRDefault="00B33979">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48E97E15" w14:textId="77777777" w:rsidR="00B33979" w:rsidRDefault="00B33979">
            <w:pPr>
              <w:pStyle w:val="TAL"/>
              <w:rPr>
                <w:sz w:val="16"/>
              </w:rPr>
            </w:pPr>
            <w:r>
              <w:rPr>
                <w:sz w:val="16"/>
              </w:rPr>
              <w:t>agreed</w:t>
            </w:r>
          </w:p>
        </w:tc>
      </w:tr>
      <w:tr w:rsidR="00B33979" w14:paraId="106CFF5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236A8DE" w14:textId="77777777" w:rsidR="00B33979" w:rsidRDefault="00B33979">
            <w:pPr>
              <w:pStyle w:val="TAL"/>
              <w:rPr>
                <w:sz w:val="16"/>
              </w:rPr>
            </w:pPr>
            <w:r>
              <w:rPr>
                <w:sz w:val="16"/>
              </w:rPr>
              <w:t>C3-242487</w:t>
            </w:r>
          </w:p>
        </w:tc>
        <w:tc>
          <w:tcPr>
            <w:tcW w:w="0" w:type="auto"/>
            <w:tcBorders>
              <w:top w:val="single" w:sz="4" w:space="0" w:color="auto"/>
              <w:left w:val="single" w:sz="4" w:space="0" w:color="auto"/>
              <w:bottom w:val="single" w:sz="4" w:space="0" w:color="auto"/>
              <w:right w:val="single" w:sz="4" w:space="0" w:color="auto"/>
            </w:tcBorders>
            <w:hideMark/>
          </w:tcPr>
          <w:p w14:paraId="35F9450F" w14:textId="77777777" w:rsidR="00B33979" w:rsidRDefault="00B33979">
            <w:pPr>
              <w:pStyle w:val="TAL"/>
              <w:rPr>
                <w:sz w:val="16"/>
              </w:rPr>
            </w:pPr>
            <w:r>
              <w:rPr>
                <w:sz w:val="16"/>
              </w:rPr>
              <w:t>Corrections to UAE_DAASupport API</w:t>
            </w:r>
          </w:p>
        </w:tc>
        <w:tc>
          <w:tcPr>
            <w:tcW w:w="0" w:type="auto"/>
            <w:tcBorders>
              <w:top w:val="single" w:sz="4" w:space="0" w:color="auto"/>
              <w:left w:val="single" w:sz="4" w:space="0" w:color="auto"/>
              <w:bottom w:val="single" w:sz="4" w:space="0" w:color="auto"/>
              <w:right w:val="single" w:sz="4" w:space="0" w:color="auto"/>
            </w:tcBorders>
            <w:hideMark/>
          </w:tcPr>
          <w:p w14:paraId="36DB2665"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05CB148" w14:textId="77777777" w:rsidR="00B33979" w:rsidRDefault="00B33979">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4F09E0A9" w14:textId="77777777" w:rsidR="00B33979" w:rsidRDefault="00B33979">
            <w:pPr>
              <w:pStyle w:val="TAL"/>
              <w:rPr>
                <w:sz w:val="16"/>
              </w:rPr>
            </w:pPr>
            <w:r>
              <w:rPr>
                <w:sz w:val="16"/>
              </w:rPr>
              <w:t>28</w:t>
            </w:r>
          </w:p>
        </w:tc>
        <w:tc>
          <w:tcPr>
            <w:tcW w:w="0" w:type="auto"/>
            <w:tcBorders>
              <w:top w:val="single" w:sz="4" w:space="0" w:color="auto"/>
              <w:left w:val="single" w:sz="4" w:space="0" w:color="auto"/>
              <w:bottom w:val="single" w:sz="4" w:space="0" w:color="auto"/>
              <w:right w:val="single" w:sz="4" w:space="0" w:color="auto"/>
            </w:tcBorders>
            <w:hideMark/>
          </w:tcPr>
          <w:p w14:paraId="48FC9480"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D9DBE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D6DC6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D14172" w14:textId="77777777" w:rsidR="00B33979" w:rsidRDefault="00B33979">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3BC85B8D" w14:textId="77777777" w:rsidR="00B33979" w:rsidRDefault="00B33979">
            <w:pPr>
              <w:pStyle w:val="TAL"/>
              <w:rPr>
                <w:sz w:val="16"/>
              </w:rPr>
            </w:pPr>
            <w:r>
              <w:rPr>
                <w:sz w:val="16"/>
              </w:rPr>
              <w:t>agreed</w:t>
            </w:r>
          </w:p>
        </w:tc>
      </w:tr>
      <w:tr w:rsidR="00B33979" w14:paraId="70C6F83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08CCBFA" w14:textId="77777777" w:rsidR="00B33979" w:rsidRDefault="00B33979">
            <w:pPr>
              <w:pStyle w:val="TAL"/>
              <w:rPr>
                <w:sz w:val="16"/>
              </w:rPr>
            </w:pPr>
            <w:r>
              <w:rPr>
                <w:sz w:val="16"/>
              </w:rPr>
              <w:t>C3-242488</w:t>
            </w:r>
          </w:p>
        </w:tc>
        <w:tc>
          <w:tcPr>
            <w:tcW w:w="0" w:type="auto"/>
            <w:tcBorders>
              <w:top w:val="single" w:sz="4" w:space="0" w:color="auto"/>
              <w:left w:val="single" w:sz="4" w:space="0" w:color="auto"/>
              <w:bottom w:val="single" w:sz="4" w:space="0" w:color="auto"/>
              <w:right w:val="single" w:sz="4" w:space="0" w:color="auto"/>
            </w:tcBorders>
            <w:hideMark/>
          </w:tcPr>
          <w:p w14:paraId="747A1D12" w14:textId="77777777" w:rsidR="00B33979" w:rsidRDefault="00B33979">
            <w:pPr>
              <w:pStyle w:val="TAL"/>
              <w:rPr>
                <w:sz w:val="16"/>
              </w:rPr>
            </w:pPr>
            <w:r>
              <w:rPr>
                <w:sz w:val="16"/>
              </w:rPr>
              <w:t>Corrections to UAE_UAVDynamicInfo API</w:t>
            </w:r>
          </w:p>
        </w:tc>
        <w:tc>
          <w:tcPr>
            <w:tcW w:w="0" w:type="auto"/>
            <w:tcBorders>
              <w:top w:val="single" w:sz="4" w:space="0" w:color="auto"/>
              <w:left w:val="single" w:sz="4" w:space="0" w:color="auto"/>
              <w:bottom w:val="single" w:sz="4" w:space="0" w:color="auto"/>
              <w:right w:val="single" w:sz="4" w:space="0" w:color="auto"/>
            </w:tcBorders>
            <w:hideMark/>
          </w:tcPr>
          <w:p w14:paraId="0BBA20EC"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E8DA811" w14:textId="77777777" w:rsidR="00B33979" w:rsidRDefault="00B33979">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1B758612" w14:textId="77777777" w:rsidR="00B33979" w:rsidRDefault="00B33979">
            <w:pPr>
              <w:pStyle w:val="TAL"/>
              <w:rPr>
                <w:sz w:val="16"/>
              </w:rPr>
            </w:pPr>
            <w:r>
              <w:rPr>
                <w:sz w:val="16"/>
              </w:rPr>
              <w:t>29</w:t>
            </w:r>
          </w:p>
        </w:tc>
        <w:tc>
          <w:tcPr>
            <w:tcW w:w="0" w:type="auto"/>
            <w:tcBorders>
              <w:top w:val="single" w:sz="4" w:space="0" w:color="auto"/>
              <w:left w:val="single" w:sz="4" w:space="0" w:color="auto"/>
              <w:bottom w:val="single" w:sz="4" w:space="0" w:color="auto"/>
              <w:right w:val="single" w:sz="4" w:space="0" w:color="auto"/>
            </w:tcBorders>
            <w:hideMark/>
          </w:tcPr>
          <w:p w14:paraId="06A5179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87A8E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6812C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A4C969" w14:textId="77777777" w:rsidR="00B33979" w:rsidRDefault="00B33979">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18CFA3AE" w14:textId="77777777" w:rsidR="00B33979" w:rsidRDefault="00B33979">
            <w:pPr>
              <w:pStyle w:val="TAL"/>
              <w:rPr>
                <w:sz w:val="16"/>
              </w:rPr>
            </w:pPr>
            <w:r>
              <w:rPr>
                <w:sz w:val="16"/>
              </w:rPr>
              <w:t>agreed</w:t>
            </w:r>
          </w:p>
        </w:tc>
      </w:tr>
      <w:tr w:rsidR="00B33979" w14:paraId="3C8A53F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C2D440D" w14:textId="77777777" w:rsidR="00B33979" w:rsidRDefault="00B33979">
            <w:pPr>
              <w:pStyle w:val="TAL"/>
              <w:rPr>
                <w:sz w:val="16"/>
              </w:rPr>
            </w:pPr>
            <w:r>
              <w:rPr>
                <w:sz w:val="16"/>
              </w:rPr>
              <w:t>C3-242489</w:t>
            </w:r>
          </w:p>
        </w:tc>
        <w:tc>
          <w:tcPr>
            <w:tcW w:w="0" w:type="auto"/>
            <w:tcBorders>
              <w:top w:val="single" w:sz="4" w:space="0" w:color="auto"/>
              <w:left w:val="single" w:sz="4" w:space="0" w:color="auto"/>
              <w:bottom w:val="single" w:sz="4" w:space="0" w:color="auto"/>
              <w:right w:val="single" w:sz="4" w:space="0" w:color="auto"/>
            </w:tcBorders>
            <w:hideMark/>
          </w:tcPr>
          <w:p w14:paraId="0F987A1F" w14:textId="77777777" w:rsidR="00B33979" w:rsidRDefault="00B33979">
            <w:pPr>
              <w:pStyle w:val="TAL"/>
              <w:rPr>
                <w:sz w:val="16"/>
              </w:rPr>
            </w:pPr>
            <w:r>
              <w:rPr>
                <w:sz w:val="16"/>
              </w:rPr>
              <w:t>URSP rule enforcement reports in roaming</w:t>
            </w:r>
          </w:p>
        </w:tc>
        <w:tc>
          <w:tcPr>
            <w:tcW w:w="0" w:type="auto"/>
            <w:tcBorders>
              <w:top w:val="single" w:sz="4" w:space="0" w:color="auto"/>
              <w:left w:val="single" w:sz="4" w:space="0" w:color="auto"/>
              <w:bottom w:val="single" w:sz="4" w:space="0" w:color="auto"/>
              <w:right w:val="single" w:sz="4" w:space="0" w:color="auto"/>
            </w:tcBorders>
            <w:hideMark/>
          </w:tcPr>
          <w:p w14:paraId="6791B11B"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5B443B57"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3A54CF9" w14:textId="77777777" w:rsidR="00B33979" w:rsidRDefault="00B33979">
            <w:pPr>
              <w:pStyle w:val="TAL"/>
              <w:rPr>
                <w:sz w:val="16"/>
              </w:rPr>
            </w:pPr>
            <w:r>
              <w:rPr>
                <w:sz w:val="16"/>
              </w:rPr>
              <w:t>541</w:t>
            </w:r>
          </w:p>
        </w:tc>
        <w:tc>
          <w:tcPr>
            <w:tcW w:w="0" w:type="auto"/>
            <w:tcBorders>
              <w:top w:val="single" w:sz="4" w:space="0" w:color="auto"/>
              <w:left w:val="single" w:sz="4" w:space="0" w:color="auto"/>
              <w:bottom w:val="single" w:sz="4" w:space="0" w:color="auto"/>
              <w:right w:val="single" w:sz="4" w:space="0" w:color="auto"/>
            </w:tcBorders>
            <w:hideMark/>
          </w:tcPr>
          <w:p w14:paraId="5786DA87"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7A405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04090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DB11E8"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5C4ACC3E" w14:textId="77777777" w:rsidR="00B33979" w:rsidRDefault="00B33979">
            <w:pPr>
              <w:pStyle w:val="TAL"/>
              <w:rPr>
                <w:sz w:val="16"/>
              </w:rPr>
            </w:pPr>
            <w:r>
              <w:rPr>
                <w:sz w:val="16"/>
              </w:rPr>
              <w:t>agreed</w:t>
            </w:r>
          </w:p>
        </w:tc>
      </w:tr>
      <w:tr w:rsidR="00B33979" w14:paraId="3E3C915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1C51F93" w14:textId="77777777" w:rsidR="00B33979" w:rsidRDefault="00B33979">
            <w:pPr>
              <w:pStyle w:val="TAL"/>
              <w:rPr>
                <w:sz w:val="16"/>
              </w:rPr>
            </w:pPr>
            <w:r>
              <w:rPr>
                <w:sz w:val="16"/>
              </w:rPr>
              <w:t>C3-242490</w:t>
            </w:r>
          </w:p>
        </w:tc>
        <w:tc>
          <w:tcPr>
            <w:tcW w:w="0" w:type="auto"/>
            <w:tcBorders>
              <w:top w:val="single" w:sz="4" w:space="0" w:color="auto"/>
              <w:left w:val="single" w:sz="4" w:space="0" w:color="auto"/>
              <w:bottom w:val="single" w:sz="4" w:space="0" w:color="auto"/>
              <w:right w:val="single" w:sz="4" w:space="0" w:color="auto"/>
            </w:tcBorders>
            <w:hideMark/>
          </w:tcPr>
          <w:p w14:paraId="22591E40" w14:textId="77777777" w:rsidR="00B33979" w:rsidRDefault="00B33979">
            <w:pPr>
              <w:pStyle w:val="TAL"/>
              <w:rPr>
                <w:sz w:val="16"/>
              </w:rPr>
            </w:pPr>
            <w:r>
              <w:rPr>
                <w:sz w:val="16"/>
              </w:rPr>
              <w:t>Completion of of HR-SBO functionality in the flows</w:t>
            </w:r>
          </w:p>
        </w:tc>
        <w:tc>
          <w:tcPr>
            <w:tcW w:w="0" w:type="auto"/>
            <w:tcBorders>
              <w:top w:val="single" w:sz="4" w:space="0" w:color="auto"/>
              <w:left w:val="single" w:sz="4" w:space="0" w:color="auto"/>
              <w:bottom w:val="single" w:sz="4" w:space="0" w:color="auto"/>
              <w:right w:val="single" w:sz="4" w:space="0" w:color="auto"/>
            </w:tcBorders>
            <w:hideMark/>
          </w:tcPr>
          <w:p w14:paraId="4FEA3A8A"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D4B04C"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57C5096" w14:textId="77777777" w:rsidR="00B33979" w:rsidRDefault="00B33979">
            <w:pPr>
              <w:pStyle w:val="TAL"/>
              <w:rPr>
                <w:sz w:val="16"/>
              </w:rPr>
            </w:pPr>
            <w:r>
              <w:rPr>
                <w:sz w:val="16"/>
              </w:rPr>
              <w:t>547</w:t>
            </w:r>
          </w:p>
        </w:tc>
        <w:tc>
          <w:tcPr>
            <w:tcW w:w="0" w:type="auto"/>
            <w:tcBorders>
              <w:top w:val="single" w:sz="4" w:space="0" w:color="auto"/>
              <w:left w:val="single" w:sz="4" w:space="0" w:color="auto"/>
              <w:bottom w:val="single" w:sz="4" w:space="0" w:color="auto"/>
              <w:right w:val="single" w:sz="4" w:space="0" w:color="auto"/>
            </w:tcBorders>
            <w:hideMark/>
          </w:tcPr>
          <w:p w14:paraId="6D2C89C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AF21E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B3E618"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8EFE63"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9C1E360" w14:textId="77777777" w:rsidR="00B33979" w:rsidRDefault="00B33979">
            <w:pPr>
              <w:pStyle w:val="TAL"/>
              <w:rPr>
                <w:sz w:val="16"/>
              </w:rPr>
            </w:pPr>
            <w:r>
              <w:rPr>
                <w:sz w:val="16"/>
              </w:rPr>
              <w:t>agreed</w:t>
            </w:r>
          </w:p>
        </w:tc>
      </w:tr>
      <w:tr w:rsidR="00B33979" w14:paraId="5D66121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49FE084" w14:textId="77777777" w:rsidR="00B33979" w:rsidRDefault="00B33979">
            <w:pPr>
              <w:pStyle w:val="TAL"/>
              <w:rPr>
                <w:sz w:val="16"/>
              </w:rPr>
            </w:pPr>
            <w:r>
              <w:rPr>
                <w:sz w:val="16"/>
              </w:rPr>
              <w:t>C3-242491</w:t>
            </w:r>
          </w:p>
        </w:tc>
        <w:tc>
          <w:tcPr>
            <w:tcW w:w="0" w:type="auto"/>
            <w:tcBorders>
              <w:top w:val="single" w:sz="4" w:space="0" w:color="auto"/>
              <w:left w:val="single" w:sz="4" w:space="0" w:color="auto"/>
              <w:bottom w:val="single" w:sz="4" w:space="0" w:color="auto"/>
              <w:right w:val="single" w:sz="4" w:space="0" w:color="auto"/>
            </w:tcBorders>
            <w:hideMark/>
          </w:tcPr>
          <w:p w14:paraId="7474E6BD" w14:textId="77777777" w:rsidR="00B33979" w:rsidRDefault="00B33979">
            <w:pPr>
              <w:pStyle w:val="TAL"/>
              <w:rPr>
                <w:sz w:val="16"/>
              </w:rPr>
            </w:pPr>
            <w:r>
              <w:rPr>
                <w:sz w:val="16"/>
              </w:rPr>
              <w:t>Correction of OpenAPI syntax errors</w:t>
            </w:r>
          </w:p>
        </w:tc>
        <w:tc>
          <w:tcPr>
            <w:tcW w:w="0" w:type="auto"/>
            <w:tcBorders>
              <w:top w:val="single" w:sz="4" w:space="0" w:color="auto"/>
              <w:left w:val="single" w:sz="4" w:space="0" w:color="auto"/>
              <w:bottom w:val="single" w:sz="4" w:space="0" w:color="auto"/>
              <w:right w:val="single" w:sz="4" w:space="0" w:color="auto"/>
            </w:tcBorders>
            <w:hideMark/>
          </w:tcPr>
          <w:p w14:paraId="43C4E91B"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2F81CE"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D93A33C" w14:textId="77777777" w:rsidR="00B33979" w:rsidRDefault="00B33979">
            <w:pPr>
              <w:pStyle w:val="TAL"/>
              <w:rPr>
                <w:sz w:val="16"/>
              </w:rPr>
            </w:pPr>
            <w:r>
              <w:rPr>
                <w:sz w:val="16"/>
              </w:rPr>
              <w:t>900</w:t>
            </w:r>
          </w:p>
        </w:tc>
        <w:tc>
          <w:tcPr>
            <w:tcW w:w="0" w:type="auto"/>
            <w:tcBorders>
              <w:top w:val="single" w:sz="4" w:space="0" w:color="auto"/>
              <w:left w:val="single" w:sz="4" w:space="0" w:color="auto"/>
              <w:bottom w:val="single" w:sz="4" w:space="0" w:color="auto"/>
              <w:right w:val="single" w:sz="4" w:space="0" w:color="auto"/>
            </w:tcBorders>
            <w:hideMark/>
          </w:tcPr>
          <w:p w14:paraId="03EA281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11A8E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8A04A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E261B9"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9CBE03B" w14:textId="77777777" w:rsidR="00B33979" w:rsidRDefault="00B33979">
            <w:pPr>
              <w:pStyle w:val="TAL"/>
              <w:rPr>
                <w:sz w:val="16"/>
              </w:rPr>
            </w:pPr>
            <w:r>
              <w:rPr>
                <w:sz w:val="16"/>
              </w:rPr>
              <w:t>agreed</w:t>
            </w:r>
          </w:p>
        </w:tc>
      </w:tr>
      <w:tr w:rsidR="00B33979" w14:paraId="15A062F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FD11AAE" w14:textId="77777777" w:rsidR="00B33979" w:rsidRDefault="00B33979">
            <w:pPr>
              <w:pStyle w:val="TAL"/>
              <w:rPr>
                <w:sz w:val="16"/>
              </w:rPr>
            </w:pPr>
            <w:r>
              <w:rPr>
                <w:sz w:val="16"/>
              </w:rPr>
              <w:t>C3-242492</w:t>
            </w:r>
          </w:p>
        </w:tc>
        <w:tc>
          <w:tcPr>
            <w:tcW w:w="0" w:type="auto"/>
            <w:tcBorders>
              <w:top w:val="single" w:sz="4" w:space="0" w:color="auto"/>
              <w:left w:val="single" w:sz="4" w:space="0" w:color="auto"/>
              <w:bottom w:val="single" w:sz="4" w:space="0" w:color="auto"/>
              <w:right w:val="single" w:sz="4" w:space="0" w:color="auto"/>
            </w:tcBorders>
            <w:hideMark/>
          </w:tcPr>
          <w:p w14:paraId="03F957A3" w14:textId="77777777" w:rsidR="00B33979" w:rsidRDefault="00B33979">
            <w:pPr>
              <w:pStyle w:val="TAL"/>
              <w:rPr>
                <w:sz w:val="16"/>
              </w:rPr>
            </w:pPr>
            <w:r>
              <w:rPr>
                <w:sz w:val="16"/>
              </w:rPr>
              <w:t>Policy decisions based on spending limits</w:t>
            </w:r>
          </w:p>
        </w:tc>
        <w:tc>
          <w:tcPr>
            <w:tcW w:w="0" w:type="auto"/>
            <w:tcBorders>
              <w:top w:val="single" w:sz="4" w:space="0" w:color="auto"/>
              <w:left w:val="single" w:sz="4" w:space="0" w:color="auto"/>
              <w:bottom w:val="single" w:sz="4" w:space="0" w:color="auto"/>
              <w:right w:val="single" w:sz="4" w:space="0" w:color="auto"/>
            </w:tcBorders>
            <w:hideMark/>
          </w:tcPr>
          <w:p w14:paraId="0FA3B433" w14:textId="77777777" w:rsidR="00B33979" w:rsidRDefault="00B33979">
            <w:pPr>
              <w:pStyle w:val="TAL"/>
              <w:rPr>
                <w:sz w:val="16"/>
              </w:rPr>
            </w:pPr>
            <w:r>
              <w:rPr>
                <w:sz w:val="16"/>
              </w:rPr>
              <w:t>China Telecom, Oracle</w:t>
            </w:r>
          </w:p>
        </w:tc>
        <w:tc>
          <w:tcPr>
            <w:tcW w:w="0" w:type="auto"/>
            <w:tcBorders>
              <w:top w:val="single" w:sz="4" w:space="0" w:color="auto"/>
              <w:left w:val="single" w:sz="4" w:space="0" w:color="auto"/>
              <w:bottom w:val="single" w:sz="4" w:space="0" w:color="auto"/>
              <w:right w:val="single" w:sz="4" w:space="0" w:color="auto"/>
            </w:tcBorders>
            <w:hideMark/>
          </w:tcPr>
          <w:p w14:paraId="1644D3E8"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9823AC7" w14:textId="77777777" w:rsidR="00B33979" w:rsidRDefault="00B33979">
            <w:pPr>
              <w:pStyle w:val="TAL"/>
              <w:rPr>
                <w:sz w:val="16"/>
              </w:rPr>
            </w:pPr>
            <w:r>
              <w:rPr>
                <w:sz w:val="16"/>
              </w:rPr>
              <w:t>520</w:t>
            </w:r>
          </w:p>
        </w:tc>
        <w:tc>
          <w:tcPr>
            <w:tcW w:w="0" w:type="auto"/>
            <w:tcBorders>
              <w:top w:val="single" w:sz="4" w:space="0" w:color="auto"/>
              <w:left w:val="single" w:sz="4" w:space="0" w:color="auto"/>
              <w:bottom w:val="single" w:sz="4" w:space="0" w:color="auto"/>
              <w:right w:val="single" w:sz="4" w:space="0" w:color="auto"/>
            </w:tcBorders>
            <w:hideMark/>
          </w:tcPr>
          <w:p w14:paraId="4415D9C8"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550A04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22913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2A1D16" w14:textId="77777777" w:rsidR="00B33979" w:rsidRDefault="00B33979">
            <w:pPr>
              <w:pStyle w:val="TAL"/>
              <w:rPr>
                <w:sz w:val="16"/>
              </w:rPr>
            </w:pPr>
            <w:r>
              <w:rPr>
                <w:sz w:val="16"/>
              </w:rPr>
              <w:t>TEI18_SLAMUP</w:t>
            </w:r>
          </w:p>
        </w:tc>
        <w:tc>
          <w:tcPr>
            <w:tcW w:w="0" w:type="auto"/>
            <w:tcBorders>
              <w:top w:val="single" w:sz="4" w:space="0" w:color="auto"/>
              <w:left w:val="single" w:sz="4" w:space="0" w:color="auto"/>
              <w:bottom w:val="single" w:sz="4" w:space="0" w:color="auto"/>
              <w:right w:val="single" w:sz="4" w:space="0" w:color="auto"/>
            </w:tcBorders>
            <w:hideMark/>
          </w:tcPr>
          <w:p w14:paraId="08AAA59E" w14:textId="77777777" w:rsidR="00B33979" w:rsidRDefault="00B33979">
            <w:pPr>
              <w:pStyle w:val="TAL"/>
              <w:rPr>
                <w:sz w:val="16"/>
              </w:rPr>
            </w:pPr>
            <w:r>
              <w:rPr>
                <w:sz w:val="16"/>
              </w:rPr>
              <w:t>agreed</w:t>
            </w:r>
          </w:p>
        </w:tc>
      </w:tr>
      <w:tr w:rsidR="00B33979" w14:paraId="5EC6753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5013290" w14:textId="77777777" w:rsidR="00B33979" w:rsidRDefault="00B33979">
            <w:pPr>
              <w:pStyle w:val="TAL"/>
              <w:rPr>
                <w:sz w:val="16"/>
              </w:rPr>
            </w:pPr>
            <w:r>
              <w:rPr>
                <w:sz w:val="16"/>
              </w:rPr>
              <w:t>C3-242493</w:t>
            </w:r>
          </w:p>
        </w:tc>
        <w:tc>
          <w:tcPr>
            <w:tcW w:w="0" w:type="auto"/>
            <w:tcBorders>
              <w:top w:val="single" w:sz="4" w:space="0" w:color="auto"/>
              <w:left w:val="single" w:sz="4" w:space="0" w:color="auto"/>
              <w:bottom w:val="single" w:sz="4" w:space="0" w:color="auto"/>
              <w:right w:val="single" w:sz="4" w:space="0" w:color="auto"/>
            </w:tcBorders>
            <w:hideMark/>
          </w:tcPr>
          <w:p w14:paraId="59FD84D2" w14:textId="77777777" w:rsidR="00B33979" w:rsidRDefault="00B33979">
            <w:pPr>
              <w:pStyle w:val="TAL"/>
              <w:rPr>
                <w:sz w:val="16"/>
              </w:rPr>
            </w:pPr>
            <w:r>
              <w:rPr>
                <w:sz w:val="16"/>
              </w:rPr>
              <w:t>Support of updating restricted status in UDR</w:t>
            </w:r>
          </w:p>
        </w:tc>
        <w:tc>
          <w:tcPr>
            <w:tcW w:w="0" w:type="auto"/>
            <w:tcBorders>
              <w:top w:val="single" w:sz="4" w:space="0" w:color="auto"/>
              <w:left w:val="single" w:sz="4" w:space="0" w:color="auto"/>
              <w:bottom w:val="single" w:sz="4" w:space="0" w:color="auto"/>
              <w:right w:val="single" w:sz="4" w:space="0" w:color="auto"/>
            </w:tcBorders>
            <w:hideMark/>
          </w:tcPr>
          <w:p w14:paraId="6DDD4334" w14:textId="77777777" w:rsidR="00B33979" w:rsidRDefault="00B3397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C6816B4"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03BD820" w14:textId="77777777" w:rsidR="00B33979" w:rsidRDefault="00B33979">
            <w:pPr>
              <w:pStyle w:val="TAL"/>
              <w:rPr>
                <w:sz w:val="16"/>
              </w:rPr>
            </w:pPr>
            <w:r>
              <w:rPr>
                <w:sz w:val="16"/>
              </w:rPr>
              <w:t>500</w:t>
            </w:r>
          </w:p>
        </w:tc>
        <w:tc>
          <w:tcPr>
            <w:tcW w:w="0" w:type="auto"/>
            <w:tcBorders>
              <w:top w:val="single" w:sz="4" w:space="0" w:color="auto"/>
              <w:left w:val="single" w:sz="4" w:space="0" w:color="auto"/>
              <w:bottom w:val="single" w:sz="4" w:space="0" w:color="auto"/>
              <w:right w:val="single" w:sz="4" w:space="0" w:color="auto"/>
            </w:tcBorders>
            <w:hideMark/>
          </w:tcPr>
          <w:p w14:paraId="32DF0A35"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97712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DC3C6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0642D1"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83E0804" w14:textId="77777777" w:rsidR="00B33979" w:rsidRDefault="00B33979">
            <w:pPr>
              <w:pStyle w:val="TAL"/>
              <w:rPr>
                <w:sz w:val="16"/>
              </w:rPr>
            </w:pPr>
            <w:r>
              <w:rPr>
                <w:sz w:val="16"/>
              </w:rPr>
              <w:t>agreed</w:t>
            </w:r>
          </w:p>
        </w:tc>
      </w:tr>
      <w:tr w:rsidR="00B33979" w14:paraId="59C0E76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E8BB12B" w14:textId="77777777" w:rsidR="00B33979" w:rsidRDefault="00B33979">
            <w:pPr>
              <w:pStyle w:val="TAL"/>
              <w:rPr>
                <w:sz w:val="16"/>
              </w:rPr>
            </w:pPr>
            <w:r>
              <w:rPr>
                <w:sz w:val="16"/>
              </w:rPr>
              <w:t>C3-242494</w:t>
            </w:r>
          </w:p>
        </w:tc>
        <w:tc>
          <w:tcPr>
            <w:tcW w:w="0" w:type="auto"/>
            <w:tcBorders>
              <w:top w:val="single" w:sz="4" w:space="0" w:color="auto"/>
              <w:left w:val="single" w:sz="4" w:space="0" w:color="auto"/>
              <w:bottom w:val="single" w:sz="4" w:space="0" w:color="auto"/>
              <w:right w:val="single" w:sz="4" w:space="0" w:color="auto"/>
            </w:tcBorders>
            <w:hideMark/>
          </w:tcPr>
          <w:p w14:paraId="5018B7EE" w14:textId="77777777" w:rsidR="00B33979" w:rsidRDefault="00B33979">
            <w:pPr>
              <w:pStyle w:val="TAL"/>
              <w:rPr>
                <w:sz w:val="16"/>
              </w:rPr>
            </w:pPr>
            <w:r>
              <w:rPr>
                <w:sz w:val="16"/>
              </w:rPr>
              <w:t>Clarification on Analytics/ML Model Accuracy Information</w:t>
            </w:r>
          </w:p>
        </w:tc>
        <w:tc>
          <w:tcPr>
            <w:tcW w:w="0" w:type="auto"/>
            <w:tcBorders>
              <w:top w:val="single" w:sz="4" w:space="0" w:color="auto"/>
              <w:left w:val="single" w:sz="4" w:space="0" w:color="auto"/>
              <w:bottom w:val="single" w:sz="4" w:space="0" w:color="auto"/>
              <w:right w:val="single" w:sz="4" w:space="0" w:color="auto"/>
            </w:tcBorders>
            <w:hideMark/>
          </w:tcPr>
          <w:p w14:paraId="5F55024C" w14:textId="77777777" w:rsidR="00B33979" w:rsidRDefault="00B3397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B45F978"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68064F6" w14:textId="77777777" w:rsidR="00B33979" w:rsidRDefault="00B33979">
            <w:pPr>
              <w:pStyle w:val="TAL"/>
              <w:rPr>
                <w:sz w:val="16"/>
              </w:rPr>
            </w:pPr>
            <w:r>
              <w:rPr>
                <w:sz w:val="16"/>
              </w:rPr>
              <w:t>892</w:t>
            </w:r>
          </w:p>
        </w:tc>
        <w:tc>
          <w:tcPr>
            <w:tcW w:w="0" w:type="auto"/>
            <w:tcBorders>
              <w:top w:val="single" w:sz="4" w:space="0" w:color="auto"/>
              <w:left w:val="single" w:sz="4" w:space="0" w:color="auto"/>
              <w:bottom w:val="single" w:sz="4" w:space="0" w:color="auto"/>
              <w:right w:val="single" w:sz="4" w:space="0" w:color="auto"/>
            </w:tcBorders>
            <w:hideMark/>
          </w:tcPr>
          <w:p w14:paraId="26ADE837"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B25E5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D94F8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CD8D18"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CAAA677" w14:textId="77777777" w:rsidR="00B33979" w:rsidRDefault="00B33979">
            <w:pPr>
              <w:pStyle w:val="TAL"/>
              <w:rPr>
                <w:sz w:val="16"/>
              </w:rPr>
            </w:pPr>
            <w:r>
              <w:rPr>
                <w:sz w:val="16"/>
              </w:rPr>
              <w:t>revised</w:t>
            </w:r>
          </w:p>
        </w:tc>
      </w:tr>
      <w:tr w:rsidR="00B33979" w14:paraId="51DC2CE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87AB296" w14:textId="77777777" w:rsidR="00B33979" w:rsidRDefault="00B33979">
            <w:pPr>
              <w:pStyle w:val="TAL"/>
              <w:rPr>
                <w:sz w:val="16"/>
              </w:rPr>
            </w:pPr>
            <w:r>
              <w:rPr>
                <w:sz w:val="16"/>
              </w:rPr>
              <w:t>C3-242495</w:t>
            </w:r>
          </w:p>
        </w:tc>
        <w:tc>
          <w:tcPr>
            <w:tcW w:w="0" w:type="auto"/>
            <w:tcBorders>
              <w:top w:val="single" w:sz="4" w:space="0" w:color="auto"/>
              <w:left w:val="single" w:sz="4" w:space="0" w:color="auto"/>
              <w:bottom w:val="single" w:sz="4" w:space="0" w:color="auto"/>
              <w:right w:val="single" w:sz="4" w:space="0" w:color="auto"/>
            </w:tcBorders>
            <w:hideMark/>
          </w:tcPr>
          <w:p w14:paraId="7621FF9A" w14:textId="77777777" w:rsidR="00B33979" w:rsidRDefault="00B33979">
            <w:pPr>
              <w:pStyle w:val="TAL"/>
              <w:rPr>
                <w:sz w:val="16"/>
              </w:rPr>
            </w:pPr>
            <w:r>
              <w:rPr>
                <w:sz w:val="16"/>
              </w:rPr>
              <w:t>Adding Analytics Information in Nnwdaf_MLModelMonitor service</w:t>
            </w:r>
          </w:p>
        </w:tc>
        <w:tc>
          <w:tcPr>
            <w:tcW w:w="0" w:type="auto"/>
            <w:tcBorders>
              <w:top w:val="single" w:sz="4" w:space="0" w:color="auto"/>
              <w:left w:val="single" w:sz="4" w:space="0" w:color="auto"/>
              <w:bottom w:val="single" w:sz="4" w:space="0" w:color="auto"/>
              <w:right w:val="single" w:sz="4" w:space="0" w:color="auto"/>
            </w:tcBorders>
            <w:hideMark/>
          </w:tcPr>
          <w:p w14:paraId="1157B25B" w14:textId="77777777" w:rsidR="00B33979" w:rsidRDefault="00B33979">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14:paraId="6C6206D3"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7ACCE95" w14:textId="77777777" w:rsidR="00B33979" w:rsidRDefault="00B33979">
            <w:pPr>
              <w:pStyle w:val="TAL"/>
              <w:rPr>
                <w:sz w:val="16"/>
              </w:rPr>
            </w:pPr>
            <w:r>
              <w:rPr>
                <w:sz w:val="16"/>
              </w:rPr>
              <w:t>893</w:t>
            </w:r>
          </w:p>
        </w:tc>
        <w:tc>
          <w:tcPr>
            <w:tcW w:w="0" w:type="auto"/>
            <w:tcBorders>
              <w:top w:val="single" w:sz="4" w:space="0" w:color="auto"/>
              <w:left w:val="single" w:sz="4" w:space="0" w:color="auto"/>
              <w:bottom w:val="single" w:sz="4" w:space="0" w:color="auto"/>
              <w:right w:val="single" w:sz="4" w:space="0" w:color="auto"/>
            </w:tcBorders>
            <w:hideMark/>
          </w:tcPr>
          <w:p w14:paraId="0B7DDC6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7D570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815C5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BFA476"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5150135" w14:textId="77777777" w:rsidR="00B33979" w:rsidRDefault="00B33979">
            <w:pPr>
              <w:pStyle w:val="TAL"/>
              <w:rPr>
                <w:sz w:val="16"/>
              </w:rPr>
            </w:pPr>
            <w:r>
              <w:rPr>
                <w:sz w:val="16"/>
              </w:rPr>
              <w:t>revised</w:t>
            </w:r>
          </w:p>
        </w:tc>
      </w:tr>
      <w:tr w:rsidR="00B33979" w14:paraId="048F822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6B2EA1E" w14:textId="77777777" w:rsidR="00B33979" w:rsidRDefault="00B33979">
            <w:pPr>
              <w:pStyle w:val="TAL"/>
              <w:rPr>
                <w:sz w:val="16"/>
              </w:rPr>
            </w:pPr>
            <w:r>
              <w:rPr>
                <w:sz w:val="16"/>
              </w:rPr>
              <w:t>C3-242496</w:t>
            </w:r>
          </w:p>
        </w:tc>
        <w:tc>
          <w:tcPr>
            <w:tcW w:w="0" w:type="auto"/>
            <w:tcBorders>
              <w:top w:val="single" w:sz="4" w:space="0" w:color="auto"/>
              <w:left w:val="single" w:sz="4" w:space="0" w:color="auto"/>
              <w:bottom w:val="single" w:sz="4" w:space="0" w:color="auto"/>
              <w:right w:val="single" w:sz="4" w:space="0" w:color="auto"/>
            </w:tcBorders>
            <w:hideMark/>
          </w:tcPr>
          <w:p w14:paraId="18CC38B9" w14:textId="77777777" w:rsidR="00B33979" w:rsidRDefault="00B33979">
            <w:pPr>
              <w:pStyle w:val="TAL"/>
              <w:rPr>
                <w:sz w:val="16"/>
              </w:rPr>
            </w:pPr>
            <w:r>
              <w:rPr>
                <w:sz w:val="16"/>
              </w:rPr>
              <w:t>Support of updating restricted status in UDR</w:t>
            </w:r>
          </w:p>
        </w:tc>
        <w:tc>
          <w:tcPr>
            <w:tcW w:w="0" w:type="auto"/>
            <w:tcBorders>
              <w:top w:val="single" w:sz="4" w:space="0" w:color="auto"/>
              <w:left w:val="single" w:sz="4" w:space="0" w:color="auto"/>
              <w:bottom w:val="single" w:sz="4" w:space="0" w:color="auto"/>
              <w:right w:val="single" w:sz="4" w:space="0" w:color="auto"/>
            </w:tcBorders>
            <w:hideMark/>
          </w:tcPr>
          <w:p w14:paraId="6DA8D10B" w14:textId="77777777" w:rsidR="00B33979" w:rsidRDefault="00B33979">
            <w:pPr>
              <w:pStyle w:val="TAL"/>
              <w:rPr>
                <w:sz w:val="16"/>
              </w:rPr>
            </w:pPr>
            <w:r>
              <w:rPr>
                <w:sz w:val="16"/>
              </w:rPr>
              <w:t>China Telecom, Ericsson, Nokia</w:t>
            </w:r>
          </w:p>
        </w:tc>
        <w:tc>
          <w:tcPr>
            <w:tcW w:w="0" w:type="auto"/>
            <w:tcBorders>
              <w:top w:val="single" w:sz="4" w:space="0" w:color="auto"/>
              <w:left w:val="single" w:sz="4" w:space="0" w:color="auto"/>
              <w:bottom w:val="single" w:sz="4" w:space="0" w:color="auto"/>
              <w:right w:val="single" w:sz="4" w:space="0" w:color="auto"/>
            </w:tcBorders>
            <w:hideMark/>
          </w:tcPr>
          <w:p w14:paraId="006889E9"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57F6D4F" w14:textId="77777777" w:rsidR="00B33979" w:rsidRDefault="00B33979">
            <w:pPr>
              <w:pStyle w:val="TAL"/>
              <w:rPr>
                <w:sz w:val="16"/>
              </w:rPr>
            </w:pPr>
            <w:r>
              <w:rPr>
                <w:sz w:val="16"/>
              </w:rPr>
              <w:t>543</w:t>
            </w:r>
          </w:p>
        </w:tc>
        <w:tc>
          <w:tcPr>
            <w:tcW w:w="0" w:type="auto"/>
            <w:tcBorders>
              <w:top w:val="single" w:sz="4" w:space="0" w:color="auto"/>
              <w:left w:val="single" w:sz="4" w:space="0" w:color="auto"/>
              <w:bottom w:val="single" w:sz="4" w:space="0" w:color="auto"/>
              <w:right w:val="single" w:sz="4" w:space="0" w:color="auto"/>
            </w:tcBorders>
            <w:hideMark/>
          </w:tcPr>
          <w:p w14:paraId="44915C5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9092B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59E5F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D78933"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EB72EE9" w14:textId="77777777" w:rsidR="00B33979" w:rsidRDefault="00B33979">
            <w:pPr>
              <w:pStyle w:val="TAL"/>
              <w:rPr>
                <w:sz w:val="16"/>
              </w:rPr>
            </w:pPr>
            <w:r>
              <w:rPr>
                <w:sz w:val="16"/>
              </w:rPr>
              <w:t>agreed</w:t>
            </w:r>
          </w:p>
        </w:tc>
      </w:tr>
      <w:tr w:rsidR="00B33979" w14:paraId="01EFD49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07FEB9B" w14:textId="77777777" w:rsidR="00B33979" w:rsidRDefault="00B33979">
            <w:pPr>
              <w:pStyle w:val="TAL"/>
              <w:rPr>
                <w:sz w:val="16"/>
              </w:rPr>
            </w:pPr>
            <w:r>
              <w:rPr>
                <w:sz w:val="16"/>
              </w:rPr>
              <w:t>C3-242497</w:t>
            </w:r>
          </w:p>
        </w:tc>
        <w:tc>
          <w:tcPr>
            <w:tcW w:w="0" w:type="auto"/>
            <w:tcBorders>
              <w:top w:val="single" w:sz="4" w:space="0" w:color="auto"/>
              <w:left w:val="single" w:sz="4" w:space="0" w:color="auto"/>
              <w:bottom w:val="single" w:sz="4" w:space="0" w:color="auto"/>
              <w:right w:val="single" w:sz="4" w:space="0" w:color="auto"/>
            </w:tcBorders>
            <w:hideMark/>
          </w:tcPr>
          <w:p w14:paraId="167E54F4" w14:textId="77777777" w:rsidR="00B33979" w:rsidRDefault="00B33979">
            <w:pPr>
              <w:pStyle w:val="TAL"/>
              <w:rPr>
                <w:sz w:val="16"/>
              </w:rPr>
            </w:pPr>
            <w:r>
              <w:rPr>
                <w:sz w:val="16"/>
              </w:rPr>
              <w:t>Power savings feature editors note handling</w:t>
            </w:r>
          </w:p>
        </w:tc>
        <w:tc>
          <w:tcPr>
            <w:tcW w:w="0" w:type="auto"/>
            <w:tcBorders>
              <w:top w:val="single" w:sz="4" w:space="0" w:color="auto"/>
              <w:left w:val="single" w:sz="4" w:space="0" w:color="auto"/>
              <w:bottom w:val="single" w:sz="4" w:space="0" w:color="auto"/>
              <w:right w:val="single" w:sz="4" w:space="0" w:color="auto"/>
            </w:tcBorders>
            <w:hideMark/>
          </w:tcPr>
          <w:p w14:paraId="078DDE99" w14:textId="77777777" w:rsidR="00B33979" w:rsidRDefault="00B33979">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68A151C5"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FCAE9A1" w14:textId="77777777" w:rsidR="00B33979" w:rsidRDefault="00B33979">
            <w:pPr>
              <w:pStyle w:val="TAL"/>
              <w:rPr>
                <w:sz w:val="16"/>
              </w:rPr>
            </w:pPr>
            <w:r>
              <w:rPr>
                <w:sz w:val="16"/>
              </w:rPr>
              <w:t>819</w:t>
            </w:r>
          </w:p>
        </w:tc>
        <w:tc>
          <w:tcPr>
            <w:tcW w:w="0" w:type="auto"/>
            <w:tcBorders>
              <w:top w:val="single" w:sz="4" w:space="0" w:color="auto"/>
              <w:left w:val="single" w:sz="4" w:space="0" w:color="auto"/>
              <w:bottom w:val="single" w:sz="4" w:space="0" w:color="auto"/>
              <w:right w:val="single" w:sz="4" w:space="0" w:color="auto"/>
            </w:tcBorders>
            <w:hideMark/>
          </w:tcPr>
          <w:p w14:paraId="7671910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D523E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CEA8C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2E0175"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AFAC8A1" w14:textId="77777777" w:rsidR="00B33979" w:rsidRDefault="00B33979">
            <w:pPr>
              <w:pStyle w:val="TAL"/>
              <w:rPr>
                <w:sz w:val="16"/>
              </w:rPr>
            </w:pPr>
            <w:r>
              <w:rPr>
                <w:sz w:val="16"/>
              </w:rPr>
              <w:t>agreed</w:t>
            </w:r>
          </w:p>
        </w:tc>
      </w:tr>
      <w:tr w:rsidR="00B33979" w14:paraId="5AFA6F5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8BC0B8F" w14:textId="77777777" w:rsidR="00B33979" w:rsidRDefault="00B33979">
            <w:pPr>
              <w:pStyle w:val="TAL"/>
              <w:rPr>
                <w:sz w:val="16"/>
              </w:rPr>
            </w:pPr>
            <w:r>
              <w:rPr>
                <w:sz w:val="16"/>
              </w:rPr>
              <w:t>C3-242498</w:t>
            </w:r>
          </w:p>
        </w:tc>
        <w:tc>
          <w:tcPr>
            <w:tcW w:w="0" w:type="auto"/>
            <w:tcBorders>
              <w:top w:val="single" w:sz="4" w:space="0" w:color="auto"/>
              <w:left w:val="single" w:sz="4" w:space="0" w:color="auto"/>
              <w:bottom w:val="single" w:sz="4" w:space="0" w:color="auto"/>
              <w:right w:val="single" w:sz="4" w:space="0" w:color="auto"/>
            </w:tcBorders>
            <w:hideMark/>
          </w:tcPr>
          <w:p w14:paraId="11145135" w14:textId="77777777" w:rsidR="00B33979" w:rsidRDefault="00B33979">
            <w:pPr>
              <w:pStyle w:val="TAL"/>
              <w:rPr>
                <w:sz w:val="16"/>
              </w:rPr>
            </w:pPr>
            <w:r>
              <w:rPr>
                <w:sz w:val="16"/>
              </w:rPr>
              <w:t>Analytics   Subscription Transfer corrections</w:t>
            </w:r>
          </w:p>
        </w:tc>
        <w:tc>
          <w:tcPr>
            <w:tcW w:w="0" w:type="auto"/>
            <w:tcBorders>
              <w:top w:val="single" w:sz="4" w:space="0" w:color="auto"/>
              <w:left w:val="single" w:sz="4" w:space="0" w:color="auto"/>
              <w:bottom w:val="single" w:sz="4" w:space="0" w:color="auto"/>
              <w:right w:val="single" w:sz="4" w:space="0" w:color="auto"/>
            </w:tcBorders>
            <w:hideMark/>
          </w:tcPr>
          <w:p w14:paraId="537C2A15"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D673A93"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C3EF62A" w14:textId="77777777" w:rsidR="00B33979" w:rsidRDefault="00B33979">
            <w:pPr>
              <w:pStyle w:val="TAL"/>
              <w:rPr>
                <w:sz w:val="16"/>
              </w:rPr>
            </w:pPr>
            <w:r>
              <w:rPr>
                <w:sz w:val="16"/>
              </w:rPr>
              <w:t>877</w:t>
            </w:r>
          </w:p>
        </w:tc>
        <w:tc>
          <w:tcPr>
            <w:tcW w:w="0" w:type="auto"/>
            <w:tcBorders>
              <w:top w:val="single" w:sz="4" w:space="0" w:color="auto"/>
              <w:left w:val="single" w:sz="4" w:space="0" w:color="auto"/>
              <w:bottom w:val="single" w:sz="4" w:space="0" w:color="auto"/>
              <w:right w:val="single" w:sz="4" w:space="0" w:color="auto"/>
            </w:tcBorders>
            <w:hideMark/>
          </w:tcPr>
          <w:p w14:paraId="76767E2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D2704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2AA3B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D7A5B5"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17FCDEC2" w14:textId="77777777" w:rsidR="00B33979" w:rsidRDefault="00B33979">
            <w:pPr>
              <w:pStyle w:val="TAL"/>
              <w:rPr>
                <w:sz w:val="16"/>
              </w:rPr>
            </w:pPr>
            <w:r>
              <w:rPr>
                <w:sz w:val="16"/>
              </w:rPr>
              <w:t>agreed</w:t>
            </w:r>
          </w:p>
        </w:tc>
      </w:tr>
      <w:tr w:rsidR="00B33979" w14:paraId="2F8AD4E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48D9B7E" w14:textId="77777777" w:rsidR="00B33979" w:rsidRDefault="00B33979">
            <w:pPr>
              <w:pStyle w:val="TAL"/>
              <w:rPr>
                <w:sz w:val="16"/>
              </w:rPr>
            </w:pPr>
            <w:r>
              <w:rPr>
                <w:sz w:val="16"/>
              </w:rPr>
              <w:t>C3-242499</w:t>
            </w:r>
          </w:p>
        </w:tc>
        <w:tc>
          <w:tcPr>
            <w:tcW w:w="0" w:type="auto"/>
            <w:tcBorders>
              <w:top w:val="single" w:sz="4" w:space="0" w:color="auto"/>
              <w:left w:val="single" w:sz="4" w:space="0" w:color="auto"/>
              <w:bottom w:val="single" w:sz="4" w:space="0" w:color="auto"/>
              <w:right w:val="single" w:sz="4" w:space="0" w:color="auto"/>
            </w:tcBorders>
            <w:hideMark/>
          </w:tcPr>
          <w:p w14:paraId="57931088" w14:textId="77777777" w:rsidR="00B33979" w:rsidRDefault="00B33979">
            <w:pPr>
              <w:pStyle w:val="TAL"/>
              <w:rPr>
                <w:sz w:val="16"/>
              </w:rPr>
            </w:pPr>
            <w:r>
              <w:rPr>
                <w:sz w:val="16"/>
              </w:rPr>
              <w:t>Completion of analytics events for Nnwdaf_MLModelProvision service</w:t>
            </w:r>
          </w:p>
        </w:tc>
        <w:tc>
          <w:tcPr>
            <w:tcW w:w="0" w:type="auto"/>
            <w:tcBorders>
              <w:top w:val="single" w:sz="4" w:space="0" w:color="auto"/>
              <w:left w:val="single" w:sz="4" w:space="0" w:color="auto"/>
              <w:bottom w:val="single" w:sz="4" w:space="0" w:color="auto"/>
              <w:right w:val="single" w:sz="4" w:space="0" w:color="auto"/>
            </w:tcBorders>
            <w:hideMark/>
          </w:tcPr>
          <w:p w14:paraId="3FEE107E"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AFB7882"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C4AD8B0" w14:textId="77777777" w:rsidR="00B33979" w:rsidRDefault="00B33979">
            <w:pPr>
              <w:pStyle w:val="TAL"/>
              <w:rPr>
                <w:sz w:val="16"/>
              </w:rPr>
            </w:pPr>
            <w:r>
              <w:rPr>
                <w:sz w:val="16"/>
              </w:rPr>
              <w:t>881</w:t>
            </w:r>
          </w:p>
        </w:tc>
        <w:tc>
          <w:tcPr>
            <w:tcW w:w="0" w:type="auto"/>
            <w:tcBorders>
              <w:top w:val="single" w:sz="4" w:space="0" w:color="auto"/>
              <w:left w:val="single" w:sz="4" w:space="0" w:color="auto"/>
              <w:bottom w:val="single" w:sz="4" w:space="0" w:color="auto"/>
              <w:right w:val="single" w:sz="4" w:space="0" w:color="auto"/>
            </w:tcBorders>
            <w:hideMark/>
          </w:tcPr>
          <w:p w14:paraId="2E679A07"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8CB9F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C6EDC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9CDC37"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AB8D331" w14:textId="77777777" w:rsidR="00B33979" w:rsidRDefault="00B33979">
            <w:pPr>
              <w:pStyle w:val="TAL"/>
              <w:rPr>
                <w:sz w:val="16"/>
              </w:rPr>
            </w:pPr>
            <w:r>
              <w:rPr>
                <w:sz w:val="16"/>
              </w:rPr>
              <w:t>agreed</w:t>
            </w:r>
          </w:p>
        </w:tc>
      </w:tr>
      <w:tr w:rsidR="00B33979" w14:paraId="39443FE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C1623B7" w14:textId="77777777" w:rsidR="00B33979" w:rsidRDefault="00B33979">
            <w:pPr>
              <w:pStyle w:val="TAL"/>
              <w:rPr>
                <w:sz w:val="16"/>
              </w:rPr>
            </w:pPr>
            <w:r>
              <w:rPr>
                <w:sz w:val="16"/>
              </w:rPr>
              <w:t>C3-242500</w:t>
            </w:r>
          </w:p>
        </w:tc>
        <w:tc>
          <w:tcPr>
            <w:tcW w:w="0" w:type="auto"/>
            <w:tcBorders>
              <w:top w:val="single" w:sz="4" w:space="0" w:color="auto"/>
              <w:left w:val="single" w:sz="4" w:space="0" w:color="auto"/>
              <w:bottom w:val="single" w:sz="4" w:space="0" w:color="auto"/>
              <w:right w:val="single" w:sz="4" w:space="0" w:color="auto"/>
            </w:tcBorders>
            <w:hideMark/>
          </w:tcPr>
          <w:p w14:paraId="78650B1A" w14:textId="77777777" w:rsidR="00B33979" w:rsidRDefault="00B33979">
            <w:pPr>
              <w:pStyle w:val="TAL"/>
              <w:rPr>
                <w:sz w:val="16"/>
              </w:rPr>
            </w:pPr>
            <w:r>
              <w:rPr>
                <w:sz w:val="16"/>
              </w:rPr>
              <w:t>Incorrect description of storeInd attribute</w:t>
            </w:r>
          </w:p>
        </w:tc>
        <w:tc>
          <w:tcPr>
            <w:tcW w:w="0" w:type="auto"/>
            <w:tcBorders>
              <w:top w:val="single" w:sz="4" w:space="0" w:color="auto"/>
              <w:left w:val="single" w:sz="4" w:space="0" w:color="auto"/>
              <w:bottom w:val="single" w:sz="4" w:space="0" w:color="auto"/>
              <w:right w:val="single" w:sz="4" w:space="0" w:color="auto"/>
            </w:tcBorders>
            <w:hideMark/>
          </w:tcPr>
          <w:p w14:paraId="5767ECBD"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8F1F816"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5C72D47" w14:textId="77777777" w:rsidR="00B33979" w:rsidRDefault="00B33979">
            <w:pPr>
              <w:pStyle w:val="TAL"/>
              <w:rPr>
                <w:sz w:val="16"/>
              </w:rPr>
            </w:pPr>
            <w:r>
              <w:rPr>
                <w:sz w:val="16"/>
              </w:rPr>
              <w:t>93</w:t>
            </w:r>
          </w:p>
        </w:tc>
        <w:tc>
          <w:tcPr>
            <w:tcW w:w="0" w:type="auto"/>
            <w:tcBorders>
              <w:top w:val="single" w:sz="4" w:space="0" w:color="auto"/>
              <w:left w:val="single" w:sz="4" w:space="0" w:color="auto"/>
              <w:bottom w:val="single" w:sz="4" w:space="0" w:color="auto"/>
              <w:right w:val="single" w:sz="4" w:space="0" w:color="auto"/>
            </w:tcBorders>
            <w:hideMark/>
          </w:tcPr>
          <w:p w14:paraId="4520A2A2"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0BF04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0D9BF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24900B"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23B6DCE0" w14:textId="77777777" w:rsidR="00B33979" w:rsidRDefault="00B33979">
            <w:pPr>
              <w:pStyle w:val="TAL"/>
              <w:rPr>
                <w:sz w:val="16"/>
              </w:rPr>
            </w:pPr>
            <w:r>
              <w:rPr>
                <w:sz w:val="16"/>
              </w:rPr>
              <w:t>agreed</w:t>
            </w:r>
          </w:p>
        </w:tc>
      </w:tr>
      <w:tr w:rsidR="00B33979" w14:paraId="1B83368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A54B2E0" w14:textId="77777777" w:rsidR="00B33979" w:rsidRDefault="00B33979">
            <w:pPr>
              <w:pStyle w:val="TAL"/>
              <w:rPr>
                <w:sz w:val="16"/>
              </w:rPr>
            </w:pPr>
            <w:r>
              <w:rPr>
                <w:sz w:val="16"/>
              </w:rPr>
              <w:t>C3-242501</w:t>
            </w:r>
          </w:p>
        </w:tc>
        <w:tc>
          <w:tcPr>
            <w:tcW w:w="0" w:type="auto"/>
            <w:tcBorders>
              <w:top w:val="single" w:sz="4" w:space="0" w:color="auto"/>
              <w:left w:val="single" w:sz="4" w:space="0" w:color="auto"/>
              <w:bottom w:val="single" w:sz="4" w:space="0" w:color="auto"/>
              <w:right w:val="single" w:sz="4" w:space="0" w:color="auto"/>
            </w:tcBorders>
            <w:hideMark/>
          </w:tcPr>
          <w:p w14:paraId="6E5EFE0F" w14:textId="77777777" w:rsidR="00B33979" w:rsidRDefault="00B33979">
            <w:pPr>
              <w:pStyle w:val="TAL"/>
              <w:rPr>
                <w:sz w:val="16"/>
              </w:rPr>
            </w:pPr>
            <w:r>
              <w:rPr>
                <w:sz w:val="16"/>
              </w:rPr>
              <w:t>Change NWDAF to NF serivce consumer in procedure figures</w:t>
            </w:r>
          </w:p>
        </w:tc>
        <w:tc>
          <w:tcPr>
            <w:tcW w:w="0" w:type="auto"/>
            <w:tcBorders>
              <w:top w:val="single" w:sz="4" w:space="0" w:color="auto"/>
              <w:left w:val="single" w:sz="4" w:space="0" w:color="auto"/>
              <w:bottom w:val="single" w:sz="4" w:space="0" w:color="auto"/>
              <w:right w:val="single" w:sz="4" w:space="0" w:color="auto"/>
            </w:tcBorders>
            <w:hideMark/>
          </w:tcPr>
          <w:p w14:paraId="4D45789D"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D30FFEA"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5BD6AEE4" w14:textId="77777777" w:rsidR="00B33979" w:rsidRDefault="00B33979">
            <w:pPr>
              <w:pStyle w:val="TAL"/>
              <w:rPr>
                <w:sz w:val="16"/>
              </w:rPr>
            </w:pPr>
            <w:r>
              <w:rPr>
                <w:sz w:val="16"/>
              </w:rPr>
              <w:t>94</w:t>
            </w:r>
          </w:p>
        </w:tc>
        <w:tc>
          <w:tcPr>
            <w:tcW w:w="0" w:type="auto"/>
            <w:tcBorders>
              <w:top w:val="single" w:sz="4" w:space="0" w:color="auto"/>
              <w:left w:val="single" w:sz="4" w:space="0" w:color="auto"/>
              <w:bottom w:val="single" w:sz="4" w:space="0" w:color="auto"/>
              <w:right w:val="single" w:sz="4" w:space="0" w:color="auto"/>
            </w:tcBorders>
            <w:hideMark/>
          </w:tcPr>
          <w:p w14:paraId="56003678"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368B0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80B24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436D95"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2DCFE4A4" w14:textId="77777777" w:rsidR="00B33979" w:rsidRDefault="00B33979">
            <w:pPr>
              <w:pStyle w:val="TAL"/>
              <w:rPr>
                <w:sz w:val="16"/>
              </w:rPr>
            </w:pPr>
            <w:r>
              <w:rPr>
                <w:sz w:val="16"/>
              </w:rPr>
              <w:t>agreed</w:t>
            </w:r>
          </w:p>
        </w:tc>
      </w:tr>
      <w:tr w:rsidR="00B33979" w14:paraId="7E47BA4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3D0AA4C" w14:textId="77777777" w:rsidR="00B33979" w:rsidRDefault="00B33979">
            <w:pPr>
              <w:pStyle w:val="TAL"/>
              <w:rPr>
                <w:sz w:val="16"/>
              </w:rPr>
            </w:pPr>
            <w:r>
              <w:rPr>
                <w:sz w:val="16"/>
              </w:rPr>
              <w:t>C3-242502</w:t>
            </w:r>
          </w:p>
        </w:tc>
        <w:tc>
          <w:tcPr>
            <w:tcW w:w="0" w:type="auto"/>
            <w:tcBorders>
              <w:top w:val="single" w:sz="4" w:space="0" w:color="auto"/>
              <w:left w:val="single" w:sz="4" w:space="0" w:color="auto"/>
              <w:bottom w:val="single" w:sz="4" w:space="0" w:color="auto"/>
              <w:right w:val="single" w:sz="4" w:space="0" w:color="auto"/>
            </w:tcBorders>
            <w:hideMark/>
          </w:tcPr>
          <w:p w14:paraId="4721EEBD" w14:textId="77777777" w:rsidR="00B33979" w:rsidRDefault="00B33979">
            <w:pPr>
              <w:pStyle w:val="TAL"/>
              <w:rPr>
                <w:sz w:val="16"/>
              </w:rPr>
            </w:pPr>
            <w:r>
              <w:rPr>
                <w:sz w:val="16"/>
              </w:rPr>
              <w:t>Missing applicable feature</w:t>
            </w:r>
          </w:p>
        </w:tc>
        <w:tc>
          <w:tcPr>
            <w:tcW w:w="0" w:type="auto"/>
            <w:tcBorders>
              <w:top w:val="single" w:sz="4" w:space="0" w:color="auto"/>
              <w:left w:val="single" w:sz="4" w:space="0" w:color="auto"/>
              <w:bottom w:val="single" w:sz="4" w:space="0" w:color="auto"/>
              <w:right w:val="single" w:sz="4" w:space="0" w:color="auto"/>
            </w:tcBorders>
            <w:hideMark/>
          </w:tcPr>
          <w:p w14:paraId="7BD0AD49"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F94C78D"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9B833C7" w14:textId="77777777" w:rsidR="00B33979" w:rsidRDefault="00B33979">
            <w:pPr>
              <w:pStyle w:val="TAL"/>
              <w:rPr>
                <w:sz w:val="16"/>
              </w:rPr>
            </w:pPr>
            <w:r>
              <w:rPr>
                <w:sz w:val="16"/>
              </w:rPr>
              <w:t>264</w:t>
            </w:r>
          </w:p>
        </w:tc>
        <w:tc>
          <w:tcPr>
            <w:tcW w:w="0" w:type="auto"/>
            <w:tcBorders>
              <w:top w:val="single" w:sz="4" w:space="0" w:color="auto"/>
              <w:left w:val="single" w:sz="4" w:space="0" w:color="auto"/>
              <w:bottom w:val="single" w:sz="4" w:space="0" w:color="auto"/>
              <w:right w:val="single" w:sz="4" w:space="0" w:color="auto"/>
            </w:tcBorders>
            <w:hideMark/>
          </w:tcPr>
          <w:p w14:paraId="0AA7450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10721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F6A86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A8ABB9"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6DD0CCA5" w14:textId="77777777" w:rsidR="00B33979" w:rsidRDefault="00B33979">
            <w:pPr>
              <w:pStyle w:val="TAL"/>
              <w:rPr>
                <w:sz w:val="16"/>
              </w:rPr>
            </w:pPr>
            <w:r>
              <w:rPr>
                <w:sz w:val="16"/>
              </w:rPr>
              <w:t>agreed</w:t>
            </w:r>
          </w:p>
        </w:tc>
      </w:tr>
      <w:tr w:rsidR="00B33979" w14:paraId="1431312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0C1CB4D" w14:textId="77777777" w:rsidR="00B33979" w:rsidRDefault="00B33979">
            <w:pPr>
              <w:pStyle w:val="TAL"/>
              <w:rPr>
                <w:sz w:val="16"/>
              </w:rPr>
            </w:pPr>
            <w:r>
              <w:rPr>
                <w:sz w:val="16"/>
              </w:rPr>
              <w:t>C3-242503</w:t>
            </w:r>
          </w:p>
        </w:tc>
        <w:tc>
          <w:tcPr>
            <w:tcW w:w="0" w:type="auto"/>
            <w:tcBorders>
              <w:top w:val="single" w:sz="4" w:space="0" w:color="auto"/>
              <w:left w:val="single" w:sz="4" w:space="0" w:color="auto"/>
              <w:bottom w:val="single" w:sz="4" w:space="0" w:color="auto"/>
              <w:right w:val="single" w:sz="4" w:space="0" w:color="auto"/>
            </w:tcBorders>
            <w:hideMark/>
          </w:tcPr>
          <w:p w14:paraId="45A1018B" w14:textId="77777777" w:rsidR="00B33979" w:rsidRDefault="00B33979">
            <w:pPr>
              <w:pStyle w:val="TAL"/>
              <w:rPr>
                <w:sz w:val="16"/>
              </w:rPr>
            </w:pPr>
            <w:r>
              <w:rPr>
                <w:sz w:val="16"/>
              </w:rPr>
              <w:t>Corrections on QoS monitoring reports</w:t>
            </w:r>
          </w:p>
        </w:tc>
        <w:tc>
          <w:tcPr>
            <w:tcW w:w="0" w:type="auto"/>
            <w:tcBorders>
              <w:top w:val="single" w:sz="4" w:space="0" w:color="auto"/>
              <w:left w:val="single" w:sz="4" w:space="0" w:color="auto"/>
              <w:bottom w:val="single" w:sz="4" w:space="0" w:color="auto"/>
              <w:right w:val="single" w:sz="4" w:space="0" w:color="auto"/>
            </w:tcBorders>
            <w:hideMark/>
          </w:tcPr>
          <w:p w14:paraId="4CC510A8"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F1CCABB"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E9A4FA2" w14:textId="77777777" w:rsidR="00B33979" w:rsidRDefault="00B33979">
            <w:pPr>
              <w:pStyle w:val="TAL"/>
              <w:rPr>
                <w:sz w:val="16"/>
              </w:rPr>
            </w:pPr>
            <w:r>
              <w:rPr>
                <w:sz w:val="16"/>
              </w:rPr>
              <w:t>117</w:t>
            </w:r>
          </w:p>
        </w:tc>
        <w:tc>
          <w:tcPr>
            <w:tcW w:w="0" w:type="auto"/>
            <w:tcBorders>
              <w:top w:val="single" w:sz="4" w:space="0" w:color="auto"/>
              <w:left w:val="single" w:sz="4" w:space="0" w:color="auto"/>
              <w:bottom w:val="single" w:sz="4" w:space="0" w:color="auto"/>
              <w:right w:val="single" w:sz="4" w:space="0" w:color="auto"/>
            </w:tcBorders>
            <w:hideMark/>
          </w:tcPr>
          <w:p w14:paraId="10EDE2A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1DE51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EB29FB"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2B64E9C" w14:textId="77777777" w:rsidR="00B33979" w:rsidRDefault="00B33979">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36F29B00" w14:textId="77777777" w:rsidR="00B33979" w:rsidRDefault="00B33979">
            <w:pPr>
              <w:pStyle w:val="TAL"/>
              <w:rPr>
                <w:sz w:val="16"/>
              </w:rPr>
            </w:pPr>
            <w:r>
              <w:rPr>
                <w:sz w:val="16"/>
              </w:rPr>
              <w:t>agreed</w:t>
            </w:r>
          </w:p>
        </w:tc>
      </w:tr>
      <w:tr w:rsidR="00B33979" w14:paraId="341514C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E37A36C" w14:textId="77777777" w:rsidR="00B33979" w:rsidRDefault="00B33979">
            <w:pPr>
              <w:pStyle w:val="TAL"/>
              <w:rPr>
                <w:sz w:val="16"/>
              </w:rPr>
            </w:pPr>
            <w:r>
              <w:rPr>
                <w:sz w:val="16"/>
              </w:rPr>
              <w:t>C3-242504</w:t>
            </w:r>
          </w:p>
        </w:tc>
        <w:tc>
          <w:tcPr>
            <w:tcW w:w="0" w:type="auto"/>
            <w:tcBorders>
              <w:top w:val="single" w:sz="4" w:space="0" w:color="auto"/>
              <w:left w:val="single" w:sz="4" w:space="0" w:color="auto"/>
              <w:bottom w:val="single" w:sz="4" w:space="0" w:color="auto"/>
              <w:right w:val="single" w:sz="4" w:space="0" w:color="auto"/>
            </w:tcBorders>
            <w:hideMark/>
          </w:tcPr>
          <w:p w14:paraId="7785428B" w14:textId="77777777" w:rsidR="00B33979" w:rsidRDefault="00B33979">
            <w:pPr>
              <w:pStyle w:val="TAL"/>
              <w:rPr>
                <w:sz w:val="16"/>
              </w:rPr>
            </w:pPr>
            <w:r>
              <w:rPr>
                <w:sz w:val="16"/>
              </w:rPr>
              <w:t>Resolve the Editor’s Note of training data</w:t>
            </w:r>
          </w:p>
        </w:tc>
        <w:tc>
          <w:tcPr>
            <w:tcW w:w="0" w:type="auto"/>
            <w:tcBorders>
              <w:top w:val="single" w:sz="4" w:space="0" w:color="auto"/>
              <w:left w:val="single" w:sz="4" w:space="0" w:color="auto"/>
              <w:bottom w:val="single" w:sz="4" w:space="0" w:color="auto"/>
              <w:right w:val="single" w:sz="4" w:space="0" w:color="auto"/>
            </w:tcBorders>
            <w:hideMark/>
          </w:tcPr>
          <w:p w14:paraId="4E56C64E"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028942"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6588A88" w14:textId="77777777" w:rsidR="00B33979" w:rsidRDefault="00B33979">
            <w:pPr>
              <w:pStyle w:val="TAL"/>
              <w:rPr>
                <w:sz w:val="16"/>
              </w:rPr>
            </w:pPr>
            <w:r>
              <w:rPr>
                <w:sz w:val="16"/>
              </w:rPr>
              <w:t>898</w:t>
            </w:r>
          </w:p>
        </w:tc>
        <w:tc>
          <w:tcPr>
            <w:tcW w:w="0" w:type="auto"/>
            <w:tcBorders>
              <w:top w:val="single" w:sz="4" w:space="0" w:color="auto"/>
              <w:left w:val="single" w:sz="4" w:space="0" w:color="auto"/>
              <w:bottom w:val="single" w:sz="4" w:space="0" w:color="auto"/>
              <w:right w:val="single" w:sz="4" w:space="0" w:color="auto"/>
            </w:tcBorders>
            <w:hideMark/>
          </w:tcPr>
          <w:p w14:paraId="6DC7706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30EA7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9F2A7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2E397B"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35FFA61" w14:textId="77777777" w:rsidR="00B33979" w:rsidRDefault="00B33979">
            <w:pPr>
              <w:pStyle w:val="TAL"/>
              <w:rPr>
                <w:sz w:val="16"/>
              </w:rPr>
            </w:pPr>
            <w:r>
              <w:rPr>
                <w:sz w:val="16"/>
              </w:rPr>
              <w:t>agreed</w:t>
            </w:r>
          </w:p>
        </w:tc>
      </w:tr>
      <w:tr w:rsidR="00B33979" w14:paraId="5A4FA21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7CB29AE" w14:textId="77777777" w:rsidR="00B33979" w:rsidRDefault="00B33979">
            <w:pPr>
              <w:pStyle w:val="TAL"/>
              <w:rPr>
                <w:sz w:val="16"/>
              </w:rPr>
            </w:pPr>
            <w:r>
              <w:rPr>
                <w:sz w:val="16"/>
              </w:rPr>
              <w:t>C3-242505</w:t>
            </w:r>
          </w:p>
        </w:tc>
        <w:tc>
          <w:tcPr>
            <w:tcW w:w="0" w:type="auto"/>
            <w:tcBorders>
              <w:top w:val="single" w:sz="4" w:space="0" w:color="auto"/>
              <w:left w:val="single" w:sz="4" w:space="0" w:color="auto"/>
              <w:bottom w:val="single" w:sz="4" w:space="0" w:color="auto"/>
              <w:right w:val="single" w:sz="4" w:space="0" w:color="auto"/>
            </w:tcBorders>
            <w:hideMark/>
          </w:tcPr>
          <w:p w14:paraId="380AB6B4" w14:textId="77777777" w:rsidR="00B33979" w:rsidRDefault="00B33979">
            <w:pPr>
              <w:pStyle w:val="TAL"/>
              <w:rPr>
                <w:sz w:val="16"/>
              </w:rPr>
            </w:pPr>
            <w:r>
              <w:rPr>
                <w:sz w:val="16"/>
              </w:rPr>
              <w:t>Removal of the Editor’s note about traffic influence service</w:t>
            </w:r>
          </w:p>
        </w:tc>
        <w:tc>
          <w:tcPr>
            <w:tcW w:w="0" w:type="auto"/>
            <w:tcBorders>
              <w:top w:val="single" w:sz="4" w:space="0" w:color="auto"/>
              <w:left w:val="single" w:sz="4" w:space="0" w:color="auto"/>
              <w:bottom w:val="single" w:sz="4" w:space="0" w:color="auto"/>
              <w:right w:val="single" w:sz="4" w:space="0" w:color="auto"/>
            </w:tcBorders>
            <w:hideMark/>
          </w:tcPr>
          <w:p w14:paraId="0E0FDD9A"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B517FE"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B6623D8" w14:textId="77777777" w:rsidR="00B33979" w:rsidRDefault="00B33979">
            <w:pPr>
              <w:pStyle w:val="TAL"/>
              <w:rPr>
                <w:sz w:val="16"/>
              </w:rPr>
            </w:pPr>
            <w:r>
              <w:rPr>
                <w:sz w:val="16"/>
              </w:rPr>
              <w:t>179</w:t>
            </w:r>
          </w:p>
        </w:tc>
        <w:tc>
          <w:tcPr>
            <w:tcW w:w="0" w:type="auto"/>
            <w:tcBorders>
              <w:top w:val="single" w:sz="4" w:space="0" w:color="auto"/>
              <w:left w:val="single" w:sz="4" w:space="0" w:color="auto"/>
              <w:bottom w:val="single" w:sz="4" w:space="0" w:color="auto"/>
              <w:right w:val="single" w:sz="4" w:space="0" w:color="auto"/>
            </w:tcBorders>
            <w:hideMark/>
          </w:tcPr>
          <w:p w14:paraId="4879F4A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AA925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BCE2E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58B252"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1BDD2E0" w14:textId="77777777" w:rsidR="00B33979" w:rsidRDefault="00B33979">
            <w:pPr>
              <w:pStyle w:val="TAL"/>
              <w:rPr>
                <w:sz w:val="16"/>
              </w:rPr>
            </w:pPr>
            <w:r>
              <w:rPr>
                <w:sz w:val="16"/>
              </w:rPr>
              <w:t>agreed</w:t>
            </w:r>
          </w:p>
        </w:tc>
      </w:tr>
      <w:tr w:rsidR="00B33979" w14:paraId="6761B59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C0AD1A2" w14:textId="77777777" w:rsidR="00B33979" w:rsidRDefault="00B33979">
            <w:pPr>
              <w:pStyle w:val="TAL"/>
              <w:rPr>
                <w:sz w:val="16"/>
              </w:rPr>
            </w:pPr>
            <w:r>
              <w:rPr>
                <w:sz w:val="16"/>
              </w:rPr>
              <w:t>C3-242506</w:t>
            </w:r>
          </w:p>
        </w:tc>
        <w:tc>
          <w:tcPr>
            <w:tcW w:w="0" w:type="auto"/>
            <w:tcBorders>
              <w:top w:val="single" w:sz="4" w:space="0" w:color="auto"/>
              <w:left w:val="single" w:sz="4" w:space="0" w:color="auto"/>
              <w:bottom w:val="single" w:sz="4" w:space="0" w:color="auto"/>
              <w:right w:val="single" w:sz="4" w:space="0" w:color="auto"/>
            </w:tcBorders>
            <w:hideMark/>
          </w:tcPr>
          <w:p w14:paraId="0618F5F1" w14:textId="77777777" w:rsidR="00B33979" w:rsidRDefault="00B33979">
            <w:pPr>
              <w:pStyle w:val="TAL"/>
              <w:rPr>
                <w:sz w:val="16"/>
              </w:rPr>
            </w:pPr>
            <w:r>
              <w:rPr>
                <w:sz w:val="16"/>
              </w:rPr>
              <w:t>Definition of service operation clause of the NSCE_ServiceContinuity API</w:t>
            </w:r>
          </w:p>
        </w:tc>
        <w:tc>
          <w:tcPr>
            <w:tcW w:w="0" w:type="auto"/>
            <w:tcBorders>
              <w:top w:val="single" w:sz="4" w:space="0" w:color="auto"/>
              <w:left w:val="single" w:sz="4" w:space="0" w:color="auto"/>
              <w:bottom w:val="single" w:sz="4" w:space="0" w:color="auto"/>
              <w:right w:val="single" w:sz="4" w:space="0" w:color="auto"/>
            </w:tcBorders>
            <w:hideMark/>
          </w:tcPr>
          <w:p w14:paraId="069FD9F9" w14:textId="77777777" w:rsidR="00B33979" w:rsidRDefault="00B33979">
            <w:pPr>
              <w:pStyle w:val="TAL"/>
              <w:rPr>
                <w:sz w:val="16"/>
              </w:rPr>
            </w:pPr>
            <w:r>
              <w:rPr>
                <w:sz w:val="16"/>
              </w:rPr>
              <w:t>Huawei, Lenovo</w:t>
            </w:r>
          </w:p>
        </w:tc>
        <w:tc>
          <w:tcPr>
            <w:tcW w:w="0" w:type="auto"/>
            <w:tcBorders>
              <w:top w:val="single" w:sz="4" w:space="0" w:color="auto"/>
              <w:left w:val="single" w:sz="4" w:space="0" w:color="auto"/>
              <w:bottom w:val="single" w:sz="4" w:space="0" w:color="auto"/>
              <w:right w:val="single" w:sz="4" w:space="0" w:color="auto"/>
            </w:tcBorders>
            <w:hideMark/>
          </w:tcPr>
          <w:p w14:paraId="3D79DA82"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06C077C9" w14:textId="77777777" w:rsidR="00B33979" w:rsidRDefault="00B33979">
            <w:pPr>
              <w:pStyle w:val="TAL"/>
              <w:rPr>
                <w:sz w:val="16"/>
              </w:rPr>
            </w:pPr>
            <w:r>
              <w:rPr>
                <w:sz w:val="16"/>
              </w:rPr>
              <w:t>17</w:t>
            </w:r>
          </w:p>
        </w:tc>
        <w:tc>
          <w:tcPr>
            <w:tcW w:w="0" w:type="auto"/>
            <w:tcBorders>
              <w:top w:val="single" w:sz="4" w:space="0" w:color="auto"/>
              <w:left w:val="single" w:sz="4" w:space="0" w:color="auto"/>
              <w:bottom w:val="single" w:sz="4" w:space="0" w:color="auto"/>
              <w:right w:val="single" w:sz="4" w:space="0" w:color="auto"/>
            </w:tcBorders>
            <w:hideMark/>
          </w:tcPr>
          <w:p w14:paraId="20C0033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48C48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A83D91"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4ECB4D"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6DDA364A" w14:textId="77777777" w:rsidR="00B33979" w:rsidRDefault="00B33979">
            <w:pPr>
              <w:pStyle w:val="TAL"/>
              <w:rPr>
                <w:sz w:val="16"/>
              </w:rPr>
            </w:pPr>
            <w:r>
              <w:rPr>
                <w:sz w:val="16"/>
              </w:rPr>
              <w:t>agreed</w:t>
            </w:r>
          </w:p>
        </w:tc>
      </w:tr>
      <w:tr w:rsidR="00B33979" w14:paraId="1B7AECC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A80FDE9" w14:textId="77777777" w:rsidR="00B33979" w:rsidRDefault="00B33979">
            <w:pPr>
              <w:pStyle w:val="TAL"/>
              <w:rPr>
                <w:sz w:val="16"/>
              </w:rPr>
            </w:pPr>
            <w:r>
              <w:rPr>
                <w:sz w:val="16"/>
              </w:rPr>
              <w:t>C3-242507</w:t>
            </w:r>
          </w:p>
        </w:tc>
        <w:tc>
          <w:tcPr>
            <w:tcW w:w="0" w:type="auto"/>
            <w:tcBorders>
              <w:top w:val="single" w:sz="4" w:space="0" w:color="auto"/>
              <w:left w:val="single" w:sz="4" w:space="0" w:color="auto"/>
              <w:bottom w:val="single" w:sz="4" w:space="0" w:color="auto"/>
              <w:right w:val="single" w:sz="4" w:space="0" w:color="auto"/>
            </w:tcBorders>
            <w:hideMark/>
          </w:tcPr>
          <w:p w14:paraId="31999E20" w14:textId="77777777" w:rsidR="00B33979" w:rsidRDefault="00B33979">
            <w:pPr>
              <w:pStyle w:val="TAL"/>
              <w:rPr>
                <w:sz w:val="16"/>
              </w:rPr>
            </w:pPr>
            <w:r>
              <w:rPr>
                <w:sz w:val="16"/>
              </w:rPr>
              <w:t>Definition of the API clause of the NSCE_ServiceContinuity API</w:t>
            </w:r>
          </w:p>
        </w:tc>
        <w:tc>
          <w:tcPr>
            <w:tcW w:w="0" w:type="auto"/>
            <w:tcBorders>
              <w:top w:val="single" w:sz="4" w:space="0" w:color="auto"/>
              <w:left w:val="single" w:sz="4" w:space="0" w:color="auto"/>
              <w:bottom w:val="single" w:sz="4" w:space="0" w:color="auto"/>
              <w:right w:val="single" w:sz="4" w:space="0" w:color="auto"/>
            </w:tcBorders>
            <w:hideMark/>
          </w:tcPr>
          <w:p w14:paraId="6D53FA3A" w14:textId="77777777" w:rsidR="00B33979" w:rsidRDefault="00B33979">
            <w:pPr>
              <w:pStyle w:val="TAL"/>
              <w:rPr>
                <w:sz w:val="16"/>
              </w:rPr>
            </w:pPr>
            <w:r>
              <w:rPr>
                <w:sz w:val="16"/>
              </w:rPr>
              <w:t>Huawei, Lenovo</w:t>
            </w:r>
          </w:p>
        </w:tc>
        <w:tc>
          <w:tcPr>
            <w:tcW w:w="0" w:type="auto"/>
            <w:tcBorders>
              <w:top w:val="single" w:sz="4" w:space="0" w:color="auto"/>
              <w:left w:val="single" w:sz="4" w:space="0" w:color="auto"/>
              <w:bottom w:val="single" w:sz="4" w:space="0" w:color="auto"/>
              <w:right w:val="single" w:sz="4" w:space="0" w:color="auto"/>
            </w:tcBorders>
            <w:hideMark/>
          </w:tcPr>
          <w:p w14:paraId="49B383A6"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06CE4575" w14:textId="77777777" w:rsidR="00B33979" w:rsidRDefault="00B33979">
            <w:pPr>
              <w:pStyle w:val="TAL"/>
              <w:rPr>
                <w:sz w:val="16"/>
              </w:rPr>
            </w:pPr>
            <w:r>
              <w:rPr>
                <w:sz w:val="16"/>
              </w:rPr>
              <w:t>18</w:t>
            </w:r>
          </w:p>
        </w:tc>
        <w:tc>
          <w:tcPr>
            <w:tcW w:w="0" w:type="auto"/>
            <w:tcBorders>
              <w:top w:val="single" w:sz="4" w:space="0" w:color="auto"/>
              <w:left w:val="single" w:sz="4" w:space="0" w:color="auto"/>
              <w:bottom w:val="single" w:sz="4" w:space="0" w:color="auto"/>
              <w:right w:val="single" w:sz="4" w:space="0" w:color="auto"/>
            </w:tcBorders>
            <w:hideMark/>
          </w:tcPr>
          <w:p w14:paraId="324B5E4A"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6D0CF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97D9B1"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873357"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1BC97ADB" w14:textId="77777777" w:rsidR="00B33979" w:rsidRDefault="00B33979">
            <w:pPr>
              <w:pStyle w:val="TAL"/>
              <w:rPr>
                <w:sz w:val="16"/>
              </w:rPr>
            </w:pPr>
            <w:r>
              <w:rPr>
                <w:sz w:val="16"/>
              </w:rPr>
              <w:t>agreed</w:t>
            </w:r>
          </w:p>
        </w:tc>
      </w:tr>
      <w:tr w:rsidR="00B33979" w14:paraId="41A6947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5D9E070" w14:textId="77777777" w:rsidR="00B33979" w:rsidRDefault="00B33979">
            <w:pPr>
              <w:pStyle w:val="TAL"/>
              <w:rPr>
                <w:sz w:val="16"/>
              </w:rPr>
            </w:pPr>
            <w:r>
              <w:rPr>
                <w:sz w:val="16"/>
              </w:rPr>
              <w:t>C3-242508</w:t>
            </w:r>
          </w:p>
        </w:tc>
        <w:tc>
          <w:tcPr>
            <w:tcW w:w="0" w:type="auto"/>
            <w:tcBorders>
              <w:top w:val="single" w:sz="4" w:space="0" w:color="auto"/>
              <w:left w:val="single" w:sz="4" w:space="0" w:color="auto"/>
              <w:bottom w:val="single" w:sz="4" w:space="0" w:color="auto"/>
              <w:right w:val="single" w:sz="4" w:space="0" w:color="auto"/>
            </w:tcBorders>
            <w:hideMark/>
          </w:tcPr>
          <w:p w14:paraId="2283FC3C" w14:textId="77777777" w:rsidR="00B33979" w:rsidRDefault="00B33979">
            <w:pPr>
              <w:pStyle w:val="TAL"/>
              <w:rPr>
                <w:sz w:val="16"/>
              </w:rPr>
            </w:pPr>
            <w:r>
              <w:rPr>
                <w:sz w:val="16"/>
              </w:rPr>
              <w:t>Support of Fault diagnosis information</w:t>
            </w:r>
          </w:p>
        </w:tc>
        <w:tc>
          <w:tcPr>
            <w:tcW w:w="0" w:type="auto"/>
            <w:tcBorders>
              <w:top w:val="single" w:sz="4" w:space="0" w:color="auto"/>
              <w:left w:val="single" w:sz="4" w:space="0" w:color="auto"/>
              <w:bottom w:val="single" w:sz="4" w:space="0" w:color="auto"/>
              <w:right w:val="single" w:sz="4" w:space="0" w:color="auto"/>
            </w:tcBorders>
            <w:hideMark/>
          </w:tcPr>
          <w:p w14:paraId="3C705194" w14:textId="77777777" w:rsidR="00B33979" w:rsidRDefault="00B33979">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3BF6750E"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78F56F34" w14:textId="77777777" w:rsidR="00B33979" w:rsidRDefault="00B33979">
            <w:pPr>
              <w:pStyle w:val="TAL"/>
              <w:rPr>
                <w:sz w:val="16"/>
              </w:rPr>
            </w:pPr>
            <w:r>
              <w:rPr>
                <w:sz w:val="16"/>
              </w:rPr>
              <w:t>20</w:t>
            </w:r>
          </w:p>
        </w:tc>
        <w:tc>
          <w:tcPr>
            <w:tcW w:w="0" w:type="auto"/>
            <w:tcBorders>
              <w:top w:val="single" w:sz="4" w:space="0" w:color="auto"/>
              <w:left w:val="single" w:sz="4" w:space="0" w:color="auto"/>
              <w:bottom w:val="single" w:sz="4" w:space="0" w:color="auto"/>
              <w:right w:val="single" w:sz="4" w:space="0" w:color="auto"/>
            </w:tcBorders>
            <w:hideMark/>
          </w:tcPr>
          <w:p w14:paraId="7AB804EA"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A17BE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1BCA6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3097B4"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3238A1DE" w14:textId="77777777" w:rsidR="00B33979" w:rsidRDefault="00B33979">
            <w:pPr>
              <w:pStyle w:val="TAL"/>
              <w:rPr>
                <w:sz w:val="16"/>
              </w:rPr>
            </w:pPr>
            <w:r>
              <w:rPr>
                <w:sz w:val="16"/>
              </w:rPr>
              <w:t>revised</w:t>
            </w:r>
          </w:p>
        </w:tc>
      </w:tr>
      <w:tr w:rsidR="00B33979" w14:paraId="41F0679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E99A83D" w14:textId="77777777" w:rsidR="00B33979" w:rsidRDefault="00B33979">
            <w:pPr>
              <w:pStyle w:val="TAL"/>
              <w:rPr>
                <w:sz w:val="16"/>
              </w:rPr>
            </w:pPr>
            <w:r>
              <w:rPr>
                <w:sz w:val="16"/>
              </w:rPr>
              <w:t>C3-242509</w:t>
            </w:r>
          </w:p>
        </w:tc>
        <w:tc>
          <w:tcPr>
            <w:tcW w:w="0" w:type="auto"/>
            <w:tcBorders>
              <w:top w:val="single" w:sz="4" w:space="0" w:color="auto"/>
              <w:left w:val="single" w:sz="4" w:space="0" w:color="auto"/>
              <w:bottom w:val="single" w:sz="4" w:space="0" w:color="auto"/>
              <w:right w:val="single" w:sz="4" w:space="0" w:color="auto"/>
            </w:tcBorders>
            <w:hideMark/>
          </w:tcPr>
          <w:p w14:paraId="57D8094B" w14:textId="77777777" w:rsidR="00B33979" w:rsidRDefault="00B33979">
            <w:pPr>
              <w:pStyle w:val="TAL"/>
              <w:rPr>
                <w:sz w:val="16"/>
              </w:rPr>
            </w:pPr>
            <w:r>
              <w:rPr>
                <w:sz w:val="16"/>
              </w:rPr>
              <w:t>Removal of the Editor’s note about direct TSC event notification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15E979FC" w14:textId="77777777" w:rsidR="00B33979" w:rsidRDefault="00B33979">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38F97610"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5332285" w14:textId="77777777" w:rsidR="00B33979" w:rsidRDefault="00B33979">
            <w:pPr>
              <w:pStyle w:val="TAL"/>
              <w:rPr>
                <w:sz w:val="16"/>
              </w:rPr>
            </w:pPr>
            <w:r>
              <w:rPr>
                <w:sz w:val="16"/>
              </w:rPr>
              <w:t>1225</w:t>
            </w:r>
          </w:p>
        </w:tc>
        <w:tc>
          <w:tcPr>
            <w:tcW w:w="0" w:type="auto"/>
            <w:tcBorders>
              <w:top w:val="single" w:sz="4" w:space="0" w:color="auto"/>
              <w:left w:val="single" w:sz="4" w:space="0" w:color="auto"/>
              <w:bottom w:val="single" w:sz="4" w:space="0" w:color="auto"/>
              <w:right w:val="single" w:sz="4" w:space="0" w:color="auto"/>
            </w:tcBorders>
            <w:hideMark/>
          </w:tcPr>
          <w:p w14:paraId="25C038F0"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5502E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5CA50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346406" w14:textId="77777777" w:rsidR="00B33979" w:rsidRDefault="00B33979">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37EE0988" w14:textId="77777777" w:rsidR="00B33979" w:rsidRDefault="00B33979">
            <w:pPr>
              <w:pStyle w:val="TAL"/>
              <w:rPr>
                <w:sz w:val="16"/>
              </w:rPr>
            </w:pPr>
            <w:r>
              <w:rPr>
                <w:sz w:val="16"/>
              </w:rPr>
              <w:t>agreed</w:t>
            </w:r>
          </w:p>
        </w:tc>
      </w:tr>
      <w:tr w:rsidR="00B33979" w14:paraId="3BF5D86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EC30D1B" w14:textId="77777777" w:rsidR="00B33979" w:rsidRDefault="00B33979">
            <w:pPr>
              <w:pStyle w:val="TAL"/>
              <w:rPr>
                <w:sz w:val="16"/>
              </w:rPr>
            </w:pPr>
            <w:r>
              <w:rPr>
                <w:sz w:val="16"/>
              </w:rPr>
              <w:t>C3-242510</w:t>
            </w:r>
          </w:p>
        </w:tc>
        <w:tc>
          <w:tcPr>
            <w:tcW w:w="0" w:type="auto"/>
            <w:tcBorders>
              <w:top w:val="single" w:sz="4" w:space="0" w:color="auto"/>
              <w:left w:val="single" w:sz="4" w:space="0" w:color="auto"/>
              <w:bottom w:val="single" w:sz="4" w:space="0" w:color="auto"/>
              <w:right w:val="single" w:sz="4" w:space="0" w:color="auto"/>
            </w:tcBorders>
            <w:hideMark/>
          </w:tcPr>
          <w:p w14:paraId="5BDAAB4F" w14:textId="77777777" w:rsidR="00B33979" w:rsidRDefault="00B33979">
            <w:pPr>
              <w:pStyle w:val="TAL"/>
              <w:rPr>
                <w:sz w:val="16"/>
              </w:rPr>
            </w:pPr>
            <w:r>
              <w:rPr>
                <w:sz w:val="16"/>
              </w:rPr>
              <w:t>Access control for users with eRedcap/Redcap subscriptions</w:t>
            </w:r>
          </w:p>
        </w:tc>
        <w:tc>
          <w:tcPr>
            <w:tcW w:w="0" w:type="auto"/>
            <w:tcBorders>
              <w:top w:val="single" w:sz="4" w:space="0" w:color="auto"/>
              <w:left w:val="single" w:sz="4" w:space="0" w:color="auto"/>
              <w:bottom w:val="single" w:sz="4" w:space="0" w:color="auto"/>
              <w:right w:val="single" w:sz="4" w:space="0" w:color="auto"/>
            </w:tcBorders>
            <w:hideMark/>
          </w:tcPr>
          <w:p w14:paraId="6EEAE21E"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F192BB" w14:textId="77777777" w:rsidR="00B33979" w:rsidRDefault="00B33979">
            <w:pPr>
              <w:pStyle w:val="TAL"/>
              <w:rPr>
                <w:sz w:val="16"/>
              </w:rPr>
            </w:pPr>
            <w:r>
              <w:rPr>
                <w:sz w:val="16"/>
              </w:rPr>
              <w:t>29.212</w:t>
            </w:r>
          </w:p>
        </w:tc>
        <w:tc>
          <w:tcPr>
            <w:tcW w:w="0" w:type="auto"/>
            <w:tcBorders>
              <w:top w:val="single" w:sz="4" w:space="0" w:color="auto"/>
              <w:left w:val="single" w:sz="4" w:space="0" w:color="auto"/>
              <w:bottom w:val="single" w:sz="4" w:space="0" w:color="auto"/>
              <w:right w:val="single" w:sz="4" w:space="0" w:color="auto"/>
            </w:tcBorders>
            <w:hideMark/>
          </w:tcPr>
          <w:p w14:paraId="2596F743" w14:textId="77777777" w:rsidR="00B33979" w:rsidRDefault="00B33979">
            <w:pPr>
              <w:pStyle w:val="TAL"/>
              <w:rPr>
                <w:sz w:val="16"/>
              </w:rPr>
            </w:pPr>
            <w:r>
              <w:rPr>
                <w:sz w:val="16"/>
              </w:rPr>
              <w:t>1714</w:t>
            </w:r>
          </w:p>
        </w:tc>
        <w:tc>
          <w:tcPr>
            <w:tcW w:w="0" w:type="auto"/>
            <w:tcBorders>
              <w:top w:val="single" w:sz="4" w:space="0" w:color="auto"/>
              <w:left w:val="single" w:sz="4" w:space="0" w:color="auto"/>
              <w:bottom w:val="single" w:sz="4" w:space="0" w:color="auto"/>
              <w:right w:val="single" w:sz="4" w:space="0" w:color="auto"/>
            </w:tcBorders>
            <w:hideMark/>
          </w:tcPr>
          <w:p w14:paraId="2B988B5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25BBA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9CE0F7"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6F41C4" w14:textId="77777777" w:rsidR="00B33979" w:rsidRDefault="00B33979">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103AD479" w14:textId="77777777" w:rsidR="00B33979" w:rsidRDefault="00B33979">
            <w:pPr>
              <w:pStyle w:val="TAL"/>
              <w:rPr>
                <w:sz w:val="16"/>
              </w:rPr>
            </w:pPr>
            <w:r>
              <w:rPr>
                <w:sz w:val="16"/>
              </w:rPr>
              <w:t>agreed</w:t>
            </w:r>
          </w:p>
        </w:tc>
      </w:tr>
      <w:tr w:rsidR="00B33979" w14:paraId="6A8CC28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17B0ACE" w14:textId="77777777" w:rsidR="00B33979" w:rsidRDefault="00B33979">
            <w:pPr>
              <w:pStyle w:val="TAL"/>
              <w:rPr>
                <w:sz w:val="16"/>
              </w:rPr>
            </w:pPr>
            <w:r>
              <w:rPr>
                <w:sz w:val="16"/>
              </w:rPr>
              <w:t>C3-242511</w:t>
            </w:r>
          </w:p>
        </w:tc>
        <w:tc>
          <w:tcPr>
            <w:tcW w:w="0" w:type="auto"/>
            <w:tcBorders>
              <w:top w:val="single" w:sz="4" w:space="0" w:color="auto"/>
              <w:left w:val="single" w:sz="4" w:space="0" w:color="auto"/>
              <w:bottom w:val="single" w:sz="4" w:space="0" w:color="auto"/>
              <w:right w:val="single" w:sz="4" w:space="0" w:color="auto"/>
            </w:tcBorders>
            <w:hideMark/>
          </w:tcPr>
          <w:p w14:paraId="485A6D8F" w14:textId="77777777" w:rsidR="00B33979" w:rsidRDefault="00B33979">
            <w:pPr>
              <w:pStyle w:val="TAL"/>
              <w:rPr>
                <w:sz w:val="16"/>
              </w:rPr>
            </w:pPr>
            <w:r>
              <w:rPr>
                <w:sz w:val="16"/>
              </w:rPr>
              <w:t>Access control for users with eRedcap/Redcap subscriptions</w:t>
            </w:r>
          </w:p>
        </w:tc>
        <w:tc>
          <w:tcPr>
            <w:tcW w:w="0" w:type="auto"/>
            <w:tcBorders>
              <w:top w:val="single" w:sz="4" w:space="0" w:color="auto"/>
              <w:left w:val="single" w:sz="4" w:space="0" w:color="auto"/>
              <w:bottom w:val="single" w:sz="4" w:space="0" w:color="auto"/>
              <w:right w:val="single" w:sz="4" w:space="0" w:color="auto"/>
            </w:tcBorders>
            <w:hideMark/>
          </w:tcPr>
          <w:p w14:paraId="5029CFEE"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1AB427" w14:textId="77777777" w:rsidR="00B33979" w:rsidRDefault="00B33979">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6E7E1C13" w14:textId="77777777" w:rsidR="00B33979" w:rsidRDefault="00B33979">
            <w:pPr>
              <w:pStyle w:val="TAL"/>
              <w:rPr>
                <w:sz w:val="16"/>
              </w:rPr>
            </w:pPr>
            <w:r>
              <w:rPr>
                <w:sz w:val="16"/>
              </w:rPr>
              <w:t>1687</w:t>
            </w:r>
          </w:p>
        </w:tc>
        <w:tc>
          <w:tcPr>
            <w:tcW w:w="0" w:type="auto"/>
            <w:tcBorders>
              <w:top w:val="single" w:sz="4" w:space="0" w:color="auto"/>
              <w:left w:val="single" w:sz="4" w:space="0" w:color="auto"/>
              <w:bottom w:val="single" w:sz="4" w:space="0" w:color="auto"/>
              <w:right w:val="single" w:sz="4" w:space="0" w:color="auto"/>
            </w:tcBorders>
            <w:hideMark/>
          </w:tcPr>
          <w:p w14:paraId="7707F1EC"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D8CFA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A37A02"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8C82FC" w14:textId="77777777" w:rsidR="00B33979" w:rsidRDefault="00B33979">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1189B260" w14:textId="77777777" w:rsidR="00B33979" w:rsidRDefault="00B33979">
            <w:pPr>
              <w:pStyle w:val="TAL"/>
              <w:rPr>
                <w:sz w:val="16"/>
              </w:rPr>
            </w:pPr>
            <w:r>
              <w:rPr>
                <w:sz w:val="16"/>
              </w:rPr>
              <w:t>agreed</w:t>
            </w:r>
          </w:p>
        </w:tc>
      </w:tr>
      <w:tr w:rsidR="00B33979" w14:paraId="7E69209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50F6A9E" w14:textId="77777777" w:rsidR="00B33979" w:rsidRDefault="00B33979">
            <w:pPr>
              <w:pStyle w:val="TAL"/>
              <w:rPr>
                <w:sz w:val="16"/>
              </w:rPr>
            </w:pPr>
            <w:r>
              <w:rPr>
                <w:sz w:val="16"/>
              </w:rPr>
              <w:t>C3-242512</w:t>
            </w:r>
          </w:p>
        </w:tc>
        <w:tc>
          <w:tcPr>
            <w:tcW w:w="0" w:type="auto"/>
            <w:tcBorders>
              <w:top w:val="single" w:sz="4" w:space="0" w:color="auto"/>
              <w:left w:val="single" w:sz="4" w:space="0" w:color="auto"/>
              <w:bottom w:val="single" w:sz="4" w:space="0" w:color="auto"/>
              <w:right w:val="single" w:sz="4" w:space="0" w:color="auto"/>
            </w:tcBorders>
            <w:hideMark/>
          </w:tcPr>
          <w:p w14:paraId="2B7A045E" w14:textId="77777777" w:rsidR="00B33979" w:rsidRDefault="00B33979">
            <w:pPr>
              <w:pStyle w:val="TAL"/>
              <w:rPr>
                <w:sz w:val="16"/>
              </w:rPr>
            </w:pPr>
            <w:r>
              <w:rPr>
                <w:sz w:val="16"/>
              </w:rPr>
              <w:t>Various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0306633E" w14:textId="77777777" w:rsidR="00B33979" w:rsidRDefault="00B33979">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2719F3E1"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9ADB49E" w14:textId="77777777" w:rsidR="00B33979" w:rsidRDefault="00B33979">
            <w:pPr>
              <w:pStyle w:val="TAL"/>
              <w:rPr>
                <w:sz w:val="16"/>
              </w:rPr>
            </w:pPr>
            <w:r>
              <w:rPr>
                <w:sz w:val="16"/>
              </w:rPr>
              <w:t>1227</w:t>
            </w:r>
          </w:p>
        </w:tc>
        <w:tc>
          <w:tcPr>
            <w:tcW w:w="0" w:type="auto"/>
            <w:tcBorders>
              <w:top w:val="single" w:sz="4" w:space="0" w:color="auto"/>
              <w:left w:val="single" w:sz="4" w:space="0" w:color="auto"/>
              <w:bottom w:val="single" w:sz="4" w:space="0" w:color="auto"/>
              <w:right w:val="single" w:sz="4" w:space="0" w:color="auto"/>
            </w:tcBorders>
            <w:hideMark/>
          </w:tcPr>
          <w:p w14:paraId="07F6CC85"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10C9D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1CB19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D608A8"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1A16F95D" w14:textId="77777777" w:rsidR="00B33979" w:rsidRDefault="00B33979">
            <w:pPr>
              <w:pStyle w:val="TAL"/>
              <w:rPr>
                <w:sz w:val="16"/>
              </w:rPr>
            </w:pPr>
            <w:r>
              <w:rPr>
                <w:sz w:val="16"/>
              </w:rPr>
              <w:t>agreed</w:t>
            </w:r>
          </w:p>
        </w:tc>
      </w:tr>
      <w:tr w:rsidR="00B33979" w14:paraId="00CE5BA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213A5A9" w14:textId="77777777" w:rsidR="00B33979" w:rsidRDefault="00B33979">
            <w:pPr>
              <w:pStyle w:val="TAL"/>
              <w:rPr>
                <w:sz w:val="16"/>
              </w:rPr>
            </w:pPr>
            <w:r>
              <w:rPr>
                <w:sz w:val="16"/>
              </w:rPr>
              <w:t>C3-242513</w:t>
            </w:r>
          </w:p>
        </w:tc>
        <w:tc>
          <w:tcPr>
            <w:tcW w:w="0" w:type="auto"/>
            <w:tcBorders>
              <w:top w:val="single" w:sz="4" w:space="0" w:color="auto"/>
              <w:left w:val="single" w:sz="4" w:space="0" w:color="auto"/>
              <w:bottom w:val="single" w:sz="4" w:space="0" w:color="auto"/>
              <w:right w:val="single" w:sz="4" w:space="0" w:color="auto"/>
            </w:tcBorders>
            <w:hideMark/>
          </w:tcPr>
          <w:p w14:paraId="66C6FA6A" w14:textId="77777777" w:rsidR="00B33979" w:rsidRDefault="00B33979">
            <w:pPr>
              <w:pStyle w:val="TAL"/>
              <w:rPr>
                <w:sz w:val="16"/>
              </w:rPr>
            </w:pPr>
            <w:r>
              <w:rPr>
                <w:sz w:val="16"/>
              </w:rPr>
              <w:t>Various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7A81B349" w14:textId="77777777" w:rsidR="00B33979" w:rsidRDefault="00B33979">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5CC7DE3F"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7AA5F1EC" w14:textId="77777777" w:rsidR="00B33979" w:rsidRDefault="00B33979">
            <w:pPr>
              <w:pStyle w:val="TAL"/>
              <w:rPr>
                <w:sz w:val="16"/>
              </w:rPr>
            </w:pPr>
            <w:r>
              <w:rPr>
                <w:sz w:val="16"/>
              </w:rPr>
              <w:t>123</w:t>
            </w:r>
          </w:p>
        </w:tc>
        <w:tc>
          <w:tcPr>
            <w:tcW w:w="0" w:type="auto"/>
            <w:tcBorders>
              <w:top w:val="single" w:sz="4" w:space="0" w:color="auto"/>
              <w:left w:val="single" w:sz="4" w:space="0" w:color="auto"/>
              <w:bottom w:val="single" w:sz="4" w:space="0" w:color="auto"/>
              <w:right w:val="single" w:sz="4" w:space="0" w:color="auto"/>
            </w:tcBorders>
            <w:hideMark/>
          </w:tcPr>
          <w:p w14:paraId="4B3EDF2C"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047F5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95023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82F63C"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2B2D381C" w14:textId="77777777" w:rsidR="00B33979" w:rsidRDefault="00B33979">
            <w:pPr>
              <w:pStyle w:val="TAL"/>
              <w:rPr>
                <w:sz w:val="16"/>
              </w:rPr>
            </w:pPr>
            <w:r>
              <w:rPr>
                <w:sz w:val="16"/>
              </w:rPr>
              <w:t>agreed</w:t>
            </w:r>
          </w:p>
        </w:tc>
      </w:tr>
      <w:tr w:rsidR="00B33979" w14:paraId="4B634AB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79DA740" w14:textId="77777777" w:rsidR="00B33979" w:rsidRDefault="00B33979">
            <w:pPr>
              <w:pStyle w:val="TAL"/>
              <w:rPr>
                <w:sz w:val="16"/>
              </w:rPr>
            </w:pPr>
            <w:r>
              <w:rPr>
                <w:sz w:val="16"/>
              </w:rPr>
              <w:t>C3-242514</w:t>
            </w:r>
          </w:p>
        </w:tc>
        <w:tc>
          <w:tcPr>
            <w:tcW w:w="0" w:type="auto"/>
            <w:tcBorders>
              <w:top w:val="single" w:sz="4" w:space="0" w:color="auto"/>
              <w:left w:val="single" w:sz="4" w:space="0" w:color="auto"/>
              <w:bottom w:val="single" w:sz="4" w:space="0" w:color="auto"/>
              <w:right w:val="single" w:sz="4" w:space="0" w:color="auto"/>
            </w:tcBorders>
            <w:hideMark/>
          </w:tcPr>
          <w:p w14:paraId="4625F67A" w14:textId="77777777" w:rsidR="00B33979" w:rsidRDefault="00B33979">
            <w:pPr>
              <w:pStyle w:val="TAL"/>
              <w:rPr>
                <w:sz w:val="16"/>
              </w:rPr>
            </w:pPr>
            <w:r>
              <w:rPr>
                <w:sz w:val="16"/>
              </w:rPr>
              <w:t>Complete the definition of the EAS ID and EAS type to support application layer framworks deployment</w:t>
            </w:r>
          </w:p>
        </w:tc>
        <w:tc>
          <w:tcPr>
            <w:tcW w:w="0" w:type="auto"/>
            <w:tcBorders>
              <w:top w:val="single" w:sz="4" w:space="0" w:color="auto"/>
              <w:left w:val="single" w:sz="4" w:space="0" w:color="auto"/>
              <w:bottom w:val="single" w:sz="4" w:space="0" w:color="auto"/>
              <w:right w:val="single" w:sz="4" w:space="0" w:color="auto"/>
            </w:tcBorders>
            <w:hideMark/>
          </w:tcPr>
          <w:p w14:paraId="396D7C73"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4C2CEE"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5D64888A" w14:textId="77777777" w:rsidR="00B33979" w:rsidRDefault="00B33979">
            <w:pPr>
              <w:pStyle w:val="TAL"/>
              <w:rPr>
                <w:sz w:val="16"/>
              </w:rPr>
            </w:pPr>
            <w:r>
              <w:rPr>
                <w:sz w:val="16"/>
              </w:rPr>
              <w:t>170</w:t>
            </w:r>
          </w:p>
        </w:tc>
        <w:tc>
          <w:tcPr>
            <w:tcW w:w="0" w:type="auto"/>
            <w:tcBorders>
              <w:top w:val="single" w:sz="4" w:space="0" w:color="auto"/>
              <w:left w:val="single" w:sz="4" w:space="0" w:color="auto"/>
              <w:bottom w:val="single" w:sz="4" w:space="0" w:color="auto"/>
              <w:right w:val="single" w:sz="4" w:space="0" w:color="auto"/>
            </w:tcBorders>
            <w:hideMark/>
          </w:tcPr>
          <w:p w14:paraId="74D70D6A"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2AA24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A15B7B"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3F7319" w14:textId="77777777" w:rsidR="00B33979" w:rsidRDefault="00B33979">
            <w:pPr>
              <w:pStyle w:val="TAL"/>
              <w:rPr>
                <w:sz w:val="16"/>
              </w:rPr>
            </w:pPr>
            <w:r>
              <w:rPr>
                <w:sz w:val="16"/>
              </w:rPr>
              <w:t>NBI18, EDGEAPP, V2XAPP_Ph3, SEALDD, UASAPP</w:t>
            </w:r>
          </w:p>
        </w:tc>
        <w:tc>
          <w:tcPr>
            <w:tcW w:w="0" w:type="auto"/>
            <w:tcBorders>
              <w:top w:val="single" w:sz="4" w:space="0" w:color="auto"/>
              <w:left w:val="single" w:sz="4" w:space="0" w:color="auto"/>
              <w:bottom w:val="single" w:sz="4" w:space="0" w:color="auto"/>
              <w:right w:val="single" w:sz="4" w:space="0" w:color="auto"/>
            </w:tcBorders>
            <w:hideMark/>
          </w:tcPr>
          <w:p w14:paraId="6D2F51D5" w14:textId="77777777" w:rsidR="00B33979" w:rsidRDefault="00B33979">
            <w:pPr>
              <w:pStyle w:val="TAL"/>
              <w:rPr>
                <w:sz w:val="16"/>
              </w:rPr>
            </w:pPr>
            <w:r>
              <w:rPr>
                <w:sz w:val="16"/>
              </w:rPr>
              <w:t>agreed</w:t>
            </w:r>
          </w:p>
        </w:tc>
      </w:tr>
      <w:tr w:rsidR="00B33979" w14:paraId="36C5EE1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B3655E0" w14:textId="77777777" w:rsidR="00B33979" w:rsidRDefault="00B33979">
            <w:pPr>
              <w:pStyle w:val="TAL"/>
              <w:rPr>
                <w:sz w:val="16"/>
              </w:rPr>
            </w:pPr>
            <w:r>
              <w:rPr>
                <w:sz w:val="16"/>
              </w:rPr>
              <w:t>C3-242515</w:t>
            </w:r>
          </w:p>
        </w:tc>
        <w:tc>
          <w:tcPr>
            <w:tcW w:w="0" w:type="auto"/>
            <w:tcBorders>
              <w:top w:val="single" w:sz="4" w:space="0" w:color="auto"/>
              <w:left w:val="single" w:sz="4" w:space="0" w:color="auto"/>
              <w:bottom w:val="single" w:sz="4" w:space="0" w:color="auto"/>
              <w:right w:val="single" w:sz="4" w:space="0" w:color="auto"/>
            </w:tcBorders>
            <w:hideMark/>
          </w:tcPr>
          <w:p w14:paraId="2E8954D5" w14:textId="77777777" w:rsidR="00B33979" w:rsidRDefault="00B33979">
            <w:pPr>
              <w:pStyle w:val="TAL"/>
              <w:rPr>
                <w:sz w:val="16"/>
              </w:rPr>
            </w:pPr>
            <w:r>
              <w:rPr>
                <w:sz w:val="16"/>
              </w:rPr>
              <w:t>Correct the reference number for TS 29.122 in some occurrences in the TS</w:t>
            </w:r>
          </w:p>
        </w:tc>
        <w:tc>
          <w:tcPr>
            <w:tcW w:w="0" w:type="auto"/>
            <w:tcBorders>
              <w:top w:val="single" w:sz="4" w:space="0" w:color="auto"/>
              <w:left w:val="single" w:sz="4" w:space="0" w:color="auto"/>
              <w:bottom w:val="single" w:sz="4" w:space="0" w:color="auto"/>
              <w:right w:val="single" w:sz="4" w:space="0" w:color="auto"/>
            </w:tcBorders>
            <w:hideMark/>
          </w:tcPr>
          <w:p w14:paraId="65883CC7"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90907C"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6303B7FE" w14:textId="77777777" w:rsidR="00B33979" w:rsidRDefault="00B33979">
            <w:pPr>
              <w:pStyle w:val="TAL"/>
              <w:rPr>
                <w:sz w:val="16"/>
              </w:rPr>
            </w:pPr>
            <w:r>
              <w:rPr>
                <w:sz w:val="16"/>
              </w:rPr>
              <w:t>22</w:t>
            </w:r>
          </w:p>
        </w:tc>
        <w:tc>
          <w:tcPr>
            <w:tcW w:w="0" w:type="auto"/>
            <w:tcBorders>
              <w:top w:val="single" w:sz="4" w:space="0" w:color="auto"/>
              <w:left w:val="single" w:sz="4" w:space="0" w:color="auto"/>
              <w:bottom w:val="single" w:sz="4" w:space="0" w:color="auto"/>
              <w:right w:val="single" w:sz="4" w:space="0" w:color="auto"/>
            </w:tcBorders>
            <w:hideMark/>
          </w:tcPr>
          <w:p w14:paraId="20B6680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C1F62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0D7B6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431513"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248C55D7" w14:textId="77777777" w:rsidR="00B33979" w:rsidRDefault="00B33979">
            <w:pPr>
              <w:pStyle w:val="TAL"/>
              <w:rPr>
                <w:sz w:val="16"/>
              </w:rPr>
            </w:pPr>
            <w:r>
              <w:rPr>
                <w:sz w:val="16"/>
              </w:rPr>
              <w:t>agreed</w:t>
            </w:r>
          </w:p>
        </w:tc>
      </w:tr>
      <w:tr w:rsidR="00B33979" w14:paraId="4B01992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24B27FE" w14:textId="77777777" w:rsidR="00B33979" w:rsidRDefault="00B33979">
            <w:pPr>
              <w:pStyle w:val="TAL"/>
              <w:rPr>
                <w:sz w:val="16"/>
              </w:rPr>
            </w:pPr>
            <w:r>
              <w:rPr>
                <w:sz w:val="16"/>
              </w:rPr>
              <w:t>C3-242516</w:t>
            </w:r>
          </w:p>
        </w:tc>
        <w:tc>
          <w:tcPr>
            <w:tcW w:w="0" w:type="auto"/>
            <w:tcBorders>
              <w:top w:val="single" w:sz="4" w:space="0" w:color="auto"/>
              <w:left w:val="single" w:sz="4" w:space="0" w:color="auto"/>
              <w:bottom w:val="single" w:sz="4" w:space="0" w:color="auto"/>
              <w:right w:val="single" w:sz="4" w:space="0" w:color="auto"/>
            </w:tcBorders>
            <w:hideMark/>
          </w:tcPr>
          <w:p w14:paraId="784A13FC" w14:textId="77777777" w:rsidR="00B33979" w:rsidRDefault="00B33979">
            <w:pPr>
              <w:pStyle w:val="TAL"/>
              <w:rPr>
                <w:sz w:val="16"/>
              </w:rPr>
            </w:pPr>
            <w:r>
              <w:rPr>
                <w:sz w:val="16"/>
              </w:rPr>
              <w:t>Various corrections to the definition of the UeAddress API</w:t>
            </w:r>
          </w:p>
        </w:tc>
        <w:tc>
          <w:tcPr>
            <w:tcW w:w="0" w:type="auto"/>
            <w:tcBorders>
              <w:top w:val="single" w:sz="4" w:space="0" w:color="auto"/>
              <w:left w:val="single" w:sz="4" w:space="0" w:color="auto"/>
              <w:bottom w:val="single" w:sz="4" w:space="0" w:color="auto"/>
              <w:right w:val="single" w:sz="4" w:space="0" w:color="auto"/>
            </w:tcBorders>
            <w:hideMark/>
          </w:tcPr>
          <w:p w14:paraId="4CEDAD25"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18555B"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18F79FF" w14:textId="77777777" w:rsidR="00B33979" w:rsidRDefault="00B33979">
            <w:pPr>
              <w:pStyle w:val="TAL"/>
              <w:rPr>
                <w:sz w:val="16"/>
              </w:rPr>
            </w:pPr>
            <w:r>
              <w:rPr>
                <w:sz w:val="16"/>
              </w:rPr>
              <w:t>1258</w:t>
            </w:r>
          </w:p>
        </w:tc>
        <w:tc>
          <w:tcPr>
            <w:tcW w:w="0" w:type="auto"/>
            <w:tcBorders>
              <w:top w:val="single" w:sz="4" w:space="0" w:color="auto"/>
              <w:left w:val="single" w:sz="4" w:space="0" w:color="auto"/>
              <w:bottom w:val="single" w:sz="4" w:space="0" w:color="auto"/>
              <w:right w:val="single" w:sz="4" w:space="0" w:color="auto"/>
            </w:tcBorders>
            <w:hideMark/>
          </w:tcPr>
          <w:p w14:paraId="184801B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77317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B13D2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82FCD9"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7E2ACCD9" w14:textId="77777777" w:rsidR="00B33979" w:rsidRDefault="00B33979">
            <w:pPr>
              <w:pStyle w:val="TAL"/>
              <w:rPr>
                <w:sz w:val="16"/>
              </w:rPr>
            </w:pPr>
            <w:r>
              <w:rPr>
                <w:sz w:val="16"/>
              </w:rPr>
              <w:t>agreed</w:t>
            </w:r>
          </w:p>
        </w:tc>
      </w:tr>
      <w:tr w:rsidR="00B33979" w14:paraId="78267E5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75C65A0" w14:textId="77777777" w:rsidR="00B33979" w:rsidRDefault="00B33979">
            <w:pPr>
              <w:pStyle w:val="TAL"/>
              <w:rPr>
                <w:sz w:val="16"/>
              </w:rPr>
            </w:pPr>
            <w:r>
              <w:rPr>
                <w:sz w:val="16"/>
              </w:rPr>
              <w:t>C3-242517</w:t>
            </w:r>
          </w:p>
        </w:tc>
        <w:tc>
          <w:tcPr>
            <w:tcW w:w="0" w:type="auto"/>
            <w:tcBorders>
              <w:top w:val="single" w:sz="4" w:space="0" w:color="auto"/>
              <w:left w:val="single" w:sz="4" w:space="0" w:color="auto"/>
              <w:bottom w:val="single" w:sz="4" w:space="0" w:color="auto"/>
              <w:right w:val="single" w:sz="4" w:space="0" w:color="auto"/>
            </w:tcBorders>
            <w:hideMark/>
          </w:tcPr>
          <w:p w14:paraId="4EB36E69" w14:textId="77777777" w:rsidR="00B33979" w:rsidRDefault="00B33979">
            <w:pPr>
              <w:pStyle w:val="TAL"/>
              <w:rPr>
                <w:sz w:val="16"/>
              </w:rPr>
            </w:pPr>
            <w:r>
              <w:rPr>
                <w:sz w:val="16"/>
              </w:rPr>
              <w:t>Correction in Eees_UELocation API</w:t>
            </w:r>
          </w:p>
        </w:tc>
        <w:tc>
          <w:tcPr>
            <w:tcW w:w="0" w:type="auto"/>
            <w:tcBorders>
              <w:top w:val="single" w:sz="4" w:space="0" w:color="auto"/>
              <w:left w:val="single" w:sz="4" w:space="0" w:color="auto"/>
              <w:bottom w:val="single" w:sz="4" w:space="0" w:color="auto"/>
              <w:right w:val="single" w:sz="4" w:space="0" w:color="auto"/>
            </w:tcBorders>
            <w:hideMark/>
          </w:tcPr>
          <w:p w14:paraId="549F9054"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70CCB9"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A6A7F64" w14:textId="77777777" w:rsidR="00B33979" w:rsidRDefault="00B33979">
            <w:pPr>
              <w:pStyle w:val="TAL"/>
              <w:rPr>
                <w:sz w:val="16"/>
              </w:rPr>
            </w:pPr>
            <w:r>
              <w:rPr>
                <w:sz w:val="16"/>
              </w:rPr>
              <w:t>175</w:t>
            </w:r>
          </w:p>
        </w:tc>
        <w:tc>
          <w:tcPr>
            <w:tcW w:w="0" w:type="auto"/>
            <w:tcBorders>
              <w:top w:val="single" w:sz="4" w:space="0" w:color="auto"/>
              <w:left w:val="single" w:sz="4" w:space="0" w:color="auto"/>
              <w:bottom w:val="single" w:sz="4" w:space="0" w:color="auto"/>
              <w:right w:val="single" w:sz="4" w:space="0" w:color="auto"/>
            </w:tcBorders>
            <w:hideMark/>
          </w:tcPr>
          <w:p w14:paraId="12A6034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D8C6D6"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850C5D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C3FCCF" w14:textId="77777777" w:rsidR="00B33979" w:rsidRDefault="00B33979">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62C69A9E" w14:textId="77777777" w:rsidR="00B33979" w:rsidRDefault="00B33979">
            <w:pPr>
              <w:pStyle w:val="TAL"/>
              <w:rPr>
                <w:sz w:val="16"/>
              </w:rPr>
            </w:pPr>
            <w:r>
              <w:rPr>
                <w:sz w:val="16"/>
              </w:rPr>
              <w:t>agreed</w:t>
            </w:r>
          </w:p>
        </w:tc>
      </w:tr>
      <w:tr w:rsidR="00B33979" w14:paraId="525BFC4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7C96209" w14:textId="77777777" w:rsidR="00B33979" w:rsidRDefault="00B33979">
            <w:pPr>
              <w:pStyle w:val="TAL"/>
              <w:rPr>
                <w:sz w:val="16"/>
              </w:rPr>
            </w:pPr>
            <w:r>
              <w:rPr>
                <w:sz w:val="16"/>
              </w:rPr>
              <w:t>C3-242518</w:t>
            </w:r>
          </w:p>
        </w:tc>
        <w:tc>
          <w:tcPr>
            <w:tcW w:w="0" w:type="auto"/>
            <w:tcBorders>
              <w:top w:val="single" w:sz="4" w:space="0" w:color="auto"/>
              <w:left w:val="single" w:sz="4" w:space="0" w:color="auto"/>
              <w:bottom w:val="single" w:sz="4" w:space="0" w:color="auto"/>
              <w:right w:val="single" w:sz="4" w:space="0" w:color="auto"/>
            </w:tcBorders>
            <w:hideMark/>
          </w:tcPr>
          <w:p w14:paraId="03C2E77D" w14:textId="77777777" w:rsidR="00B33979" w:rsidRDefault="00B33979">
            <w:pPr>
              <w:pStyle w:val="TAL"/>
              <w:rPr>
                <w:sz w:val="16"/>
              </w:rPr>
            </w:pPr>
            <w:r>
              <w:rPr>
                <w:sz w:val="16"/>
              </w:rPr>
              <w:t>Correction in Eees_UELocation API</w:t>
            </w:r>
          </w:p>
        </w:tc>
        <w:tc>
          <w:tcPr>
            <w:tcW w:w="0" w:type="auto"/>
            <w:tcBorders>
              <w:top w:val="single" w:sz="4" w:space="0" w:color="auto"/>
              <w:left w:val="single" w:sz="4" w:space="0" w:color="auto"/>
              <w:bottom w:val="single" w:sz="4" w:space="0" w:color="auto"/>
              <w:right w:val="single" w:sz="4" w:space="0" w:color="auto"/>
            </w:tcBorders>
            <w:hideMark/>
          </w:tcPr>
          <w:p w14:paraId="67374F65"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EDBD3E"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E81CE69" w14:textId="77777777" w:rsidR="00B33979" w:rsidRDefault="00B33979">
            <w:pPr>
              <w:pStyle w:val="TAL"/>
              <w:rPr>
                <w:sz w:val="16"/>
              </w:rPr>
            </w:pPr>
            <w:r>
              <w:rPr>
                <w:sz w:val="16"/>
              </w:rPr>
              <w:t>179</w:t>
            </w:r>
          </w:p>
        </w:tc>
        <w:tc>
          <w:tcPr>
            <w:tcW w:w="0" w:type="auto"/>
            <w:tcBorders>
              <w:top w:val="single" w:sz="4" w:space="0" w:color="auto"/>
              <w:left w:val="single" w:sz="4" w:space="0" w:color="auto"/>
              <w:bottom w:val="single" w:sz="4" w:space="0" w:color="auto"/>
              <w:right w:val="single" w:sz="4" w:space="0" w:color="auto"/>
            </w:tcBorders>
            <w:hideMark/>
          </w:tcPr>
          <w:p w14:paraId="04D878A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993E5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FA4942"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0D929F2" w14:textId="77777777" w:rsidR="00B33979" w:rsidRDefault="00B33979">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262AC889" w14:textId="77777777" w:rsidR="00B33979" w:rsidRDefault="00B33979">
            <w:pPr>
              <w:pStyle w:val="TAL"/>
              <w:rPr>
                <w:sz w:val="16"/>
              </w:rPr>
            </w:pPr>
            <w:r>
              <w:rPr>
                <w:sz w:val="16"/>
              </w:rPr>
              <w:t>agreed</w:t>
            </w:r>
          </w:p>
        </w:tc>
      </w:tr>
      <w:tr w:rsidR="00B33979" w14:paraId="39B9A5A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DE9D9DE" w14:textId="77777777" w:rsidR="00B33979" w:rsidRDefault="00B33979">
            <w:pPr>
              <w:pStyle w:val="TAL"/>
              <w:rPr>
                <w:sz w:val="16"/>
              </w:rPr>
            </w:pPr>
            <w:r>
              <w:rPr>
                <w:sz w:val="16"/>
              </w:rPr>
              <w:t>C3-242519</w:t>
            </w:r>
          </w:p>
        </w:tc>
        <w:tc>
          <w:tcPr>
            <w:tcW w:w="0" w:type="auto"/>
            <w:tcBorders>
              <w:top w:val="single" w:sz="4" w:space="0" w:color="auto"/>
              <w:left w:val="single" w:sz="4" w:space="0" w:color="auto"/>
              <w:bottom w:val="single" w:sz="4" w:space="0" w:color="auto"/>
              <w:right w:val="single" w:sz="4" w:space="0" w:color="auto"/>
            </w:tcBorders>
            <w:hideMark/>
          </w:tcPr>
          <w:p w14:paraId="7F57DFED" w14:textId="77777777" w:rsidR="00B33979" w:rsidRDefault="00B33979">
            <w:pPr>
              <w:pStyle w:val="TAL"/>
              <w:rPr>
                <w:sz w:val="16"/>
              </w:rPr>
            </w:pPr>
            <w:r>
              <w:rPr>
                <w:sz w:val="16"/>
              </w:rPr>
              <w:t>Data type misalignment for group identifier</w:t>
            </w:r>
          </w:p>
        </w:tc>
        <w:tc>
          <w:tcPr>
            <w:tcW w:w="0" w:type="auto"/>
            <w:tcBorders>
              <w:top w:val="single" w:sz="4" w:space="0" w:color="auto"/>
              <w:left w:val="single" w:sz="4" w:space="0" w:color="auto"/>
              <w:bottom w:val="single" w:sz="4" w:space="0" w:color="auto"/>
              <w:right w:val="single" w:sz="4" w:space="0" w:color="auto"/>
            </w:tcBorders>
            <w:hideMark/>
          </w:tcPr>
          <w:p w14:paraId="693695D5" w14:textId="77777777" w:rsidR="00B33979" w:rsidRDefault="00B33979">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6E1F0DA1"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85ABFFE" w14:textId="77777777" w:rsidR="00B33979" w:rsidRDefault="00B33979">
            <w:pPr>
              <w:pStyle w:val="TAL"/>
              <w:rPr>
                <w:sz w:val="16"/>
              </w:rPr>
            </w:pPr>
            <w:r>
              <w:rPr>
                <w:sz w:val="16"/>
              </w:rPr>
              <w:t>495</w:t>
            </w:r>
          </w:p>
        </w:tc>
        <w:tc>
          <w:tcPr>
            <w:tcW w:w="0" w:type="auto"/>
            <w:tcBorders>
              <w:top w:val="single" w:sz="4" w:space="0" w:color="auto"/>
              <w:left w:val="single" w:sz="4" w:space="0" w:color="auto"/>
              <w:bottom w:val="single" w:sz="4" w:space="0" w:color="auto"/>
              <w:right w:val="single" w:sz="4" w:space="0" w:color="auto"/>
            </w:tcBorders>
            <w:hideMark/>
          </w:tcPr>
          <w:p w14:paraId="0C84395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984559"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A94E8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35AFA2" w14:textId="77777777" w:rsidR="00B33979" w:rsidRDefault="00B3397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79FD4F6" w14:textId="77777777" w:rsidR="00B33979" w:rsidRDefault="00B33979">
            <w:pPr>
              <w:pStyle w:val="TAL"/>
              <w:rPr>
                <w:sz w:val="16"/>
              </w:rPr>
            </w:pPr>
            <w:r>
              <w:rPr>
                <w:sz w:val="16"/>
              </w:rPr>
              <w:t>agreed</w:t>
            </w:r>
          </w:p>
        </w:tc>
      </w:tr>
      <w:tr w:rsidR="00B33979" w14:paraId="6B8862D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213D72C" w14:textId="77777777" w:rsidR="00B33979" w:rsidRDefault="00B33979">
            <w:pPr>
              <w:pStyle w:val="TAL"/>
              <w:rPr>
                <w:sz w:val="16"/>
              </w:rPr>
            </w:pPr>
            <w:r>
              <w:rPr>
                <w:sz w:val="16"/>
              </w:rPr>
              <w:t>C3-242520</w:t>
            </w:r>
          </w:p>
        </w:tc>
        <w:tc>
          <w:tcPr>
            <w:tcW w:w="0" w:type="auto"/>
            <w:tcBorders>
              <w:top w:val="single" w:sz="4" w:space="0" w:color="auto"/>
              <w:left w:val="single" w:sz="4" w:space="0" w:color="auto"/>
              <w:bottom w:val="single" w:sz="4" w:space="0" w:color="auto"/>
              <w:right w:val="single" w:sz="4" w:space="0" w:color="auto"/>
            </w:tcBorders>
            <w:hideMark/>
          </w:tcPr>
          <w:p w14:paraId="6E3289F9" w14:textId="77777777" w:rsidR="00B33979" w:rsidRDefault="00B33979">
            <w:pPr>
              <w:pStyle w:val="TAL"/>
              <w:rPr>
                <w:sz w:val="16"/>
              </w:rPr>
            </w:pPr>
            <w:r>
              <w:rPr>
                <w:sz w:val="16"/>
              </w:rPr>
              <w:t>Data type misalignment for group identifier</w:t>
            </w:r>
          </w:p>
        </w:tc>
        <w:tc>
          <w:tcPr>
            <w:tcW w:w="0" w:type="auto"/>
            <w:tcBorders>
              <w:top w:val="single" w:sz="4" w:space="0" w:color="auto"/>
              <w:left w:val="single" w:sz="4" w:space="0" w:color="auto"/>
              <w:bottom w:val="single" w:sz="4" w:space="0" w:color="auto"/>
              <w:right w:val="single" w:sz="4" w:space="0" w:color="auto"/>
            </w:tcBorders>
            <w:hideMark/>
          </w:tcPr>
          <w:p w14:paraId="23E4113E" w14:textId="77777777" w:rsidR="00B33979" w:rsidRDefault="00B33979">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7F762DB1"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3C3EC03" w14:textId="77777777" w:rsidR="00B33979" w:rsidRDefault="00B33979">
            <w:pPr>
              <w:pStyle w:val="TAL"/>
              <w:rPr>
                <w:sz w:val="16"/>
              </w:rPr>
            </w:pPr>
            <w:r>
              <w:rPr>
                <w:sz w:val="16"/>
              </w:rPr>
              <w:t>496</w:t>
            </w:r>
          </w:p>
        </w:tc>
        <w:tc>
          <w:tcPr>
            <w:tcW w:w="0" w:type="auto"/>
            <w:tcBorders>
              <w:top w:val="single" w:sz="4" w:space="0" w:color="auto"/>
              <w:left w:val="single" w:sz="4" w:space="0" w:color="auto"/>
              <w:bottom w:val="single" w:sz="4" w:space="0" w:color="auto"/>
              <w:right w:val="single" w:sz="4" w:space="0" w:color="auto"/>
            </w:tcBorders>
            <w:hideMark/>
          </w:tcPr>
          <w:p w14:paraId="3E423417"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D519B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4866A2"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29636F0" w14:textId="77777777" w:rsidR="00B33979" w:rsidRDefault="00B3397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7C63FBF" w14:textId="77777777" w:rsidR="00B33979" w:rsidRDefault="00B33979">
            <w:pPr>
              <w:pStyle w:val="TAL"/>
              <w:rPr>
                <w:sz w:val="16"/>
              </w:rPr>
            </w:pPr>
            <w:r>
              <w:rPr>
                <w:sz w:val="16"/>
              </w:rPr>
              <w:t>agreed</w:t>
            </w:r>
          </w:p>
        </w:tc>
      </w:tr>
      <w:tr w:rsidR="00B33979" w14:paraId="7232530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A43FA5D" w14:textId="77777777" w:rsidR="00B33979" w:rsidRDefault="00B33979">
            <w:pPr>
              <w:pStyle w:val="TAL"/>
              <w:rPr>
                <w:sz w:val="16"/>
              </w:rPr>
            </w:pPr>
            <w:r>
              <w:rPr>
                <w:sz w:val="16"/>
              </w:rPr>
              <w:t>C3-242521</w:t>
            </w:r>
          </w:p>
        </w:tc>
        <w:tc>
          <w:tcPr>
            <w:tcW w:w="0" w:type="auto"/>
            <w:tcBorders>
              <w:top w:val="single" w:sz="4" w:space="0" w:color="auto"/>
              <w:left w:val="single" w:sz="4" w:space="0" w:color="auto"/>
              <w:bottom w:val="single" w:sz="4" w:space="0" w:color="auto"/>
              <w:right w:val="single" w:sz="4" w:space="0" w:color="auto"/>
            </w:tcBorders>
            <w:hideMark/>
          </w:tcPr>
          <w:p w14:paraId="4CE8A72A" w14:textId="77777777" w:rsidR="00B33979" w:rsidRDefault="00B33979">
            <w:pPr>
              <w:pStyle w:val="TAL"/>
              <w:rPr>
                <w:sz w:val="16"/>
              </w:rPr>
            </w:pPr>
            <w:r>
              <w:rPr>
                <w:sz w:val="16"/>
              </w:rPr>
              <w:t>DCCF Data Management subscription transfer corrections</w:t>
            </w:r>
          </w:p>
        </w:tc>
        <w:tc>
          <w:tcPr>
            <w:tcW w:w="0" w:type="auto"/>
            <w:tcBorders>
              <w:top w:val="single" w:sz="4" w:space="0" w:color="auto"/>
              <w:left w:val="single" w:sz="4" w:space="0" w:color="auto"/>
              <w:bottom w:val="single" w:sz="4" w:space="0" w:color="auto"/>
              <w:right w:val="single" w:sz="4" w:space="0" w:color="auto"/>
            </w:tcBorders>
            <w:hideMark/>
          </w:tcPr>
          <w:p w14:paraId="1461C6E2" w14:textId="77777777" w:rsidR="00B33979" w:rsidRDefault="00B33979">
            <w:pPr>
              <w:pStyle w:val="TAL"/>
              <w:rPr>
                <w:sz w:val="16"/>
              </w:rPr>
            </w:pPr>
            <w:r>
              <w:rPr>
                <w:sz w:val="16"/>
              </w:rPr>
              <w:t>Nokia, ZTE, Huawei, Ericsson</w:t>
            </w:r>
          </w:p>
        </w:tc>
        <w:tc>
          <w:tcPr>
            <w:tcW w:w="0" w:type="auto"/>
            <w:tcBorders>
              <w:top w:val="single" w:sz="4" w:space="0" w:color="auto"/>
              <w:left w:val="single" w:sz="4" w:space="0" w:color="auto"/>
              <w:bottom w:val="single" w:sz="4" w:space="0" w:color="auto"/>
              <w:right w:val="single" w:sz="4" w:space="0" w:color="auto"/>
            </w:tcBorders>
            <w:hideMark/>
          </w:tcPr>
          <w:p w14:paraId="061790AA"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511584F3" w14:textId="77777777" w:rsidR="00B33979" w:rsidRDefault="00B33979">
            <w:pPr>
              <w:pStyle w:val="TAL"/>
              <w:rPr>
                <w:sz w:val="16"/>
              </w:rPr>
            </w:pPr>
            <w:r>
              <w:rPr>
                <w:sz w:val="16"/>
              </w:rPr>
              <w:t>89</w:t>
            </w:r>
          </w:p>
        </w:tc>
        <w:tc>
          <w:tcPr>
            <w:tcW w:w="0" w:type="auto"/>
            <w:tcBorders>
              <w:top w:val="single" w:sz="4" w:space="0" w:color="auto"/>
              <w:left w:val="single" w:sz="4" w:space="0" w:color="auto"/>
              <w:bottom w:val="single" w:sz="4" w:space="0" w:color="auto"/>
              <w:right w:val="single" w:sz="4" w:space="0" w:color="auto"/>
            </w:tcBorders>
            <w:hideMark/>
          </w:tcPr>
          <w:p w14:paraId="419A4B2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41C7B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97D2A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7957B1"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225E0EB" w14:textId="77777777" w:rsidR="00B33979" w:rsidRDefault="00B33979">
            <w:pPr>
              <w:pStyle w:val="TAL"/>
              <w:rPr>
                <w:sz w:val="16"/>
              </w:rPr>
            </w:pPr>
            <w:r>
              <w:rPr>
                <w:sz w:val="16"/>
              </w:rPr>
              <w:t>agreed</w:t>
            </w:r>
          </w:p>
        </w:tc>
      </w:tr>
      <w:tr w:rsidR="00B33979" w14:paraId="4D4D7C2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FA78A69" w14:textId="77777777" w:rsidR="00B33979" w:rsidRDefault="00B33979">
            <w:pPr>
              <w:pStyle w:val="TAL"/>
              <w:rPr>
                <w:sz w:val="16"/>
              </w:rPr>
            </w:pPr>
            <w:r>
              <w:rPr>
                <w:sz w:val="16"/>
              </w:rPr>
              <w:t>C3-242522</w:t>
            </w:r>
          </w:p>
        </w:tc>
        <w:tc>
          <w:tcPr>
            <w:tcW w:w="0" w:type="auto"/>
            <w:tcBorders>
              <w:top w:val="single" w:sz="4" w:space="0" w:color="auto"/>
              <w:left w:val="single" w:sz="4" w:space="0" w:color="auto"/>
              <w:bottom w:val="single" w:sz="4" w:space="0" w:color="auto"/>
              <w:right w:val="single" w:sz="4" w:space="0" w:color="auto"/>
            </w:tcBorders>
            <w:hideMark/>
          </w:tcPr>
          <w:p w14:paraId="29759C69" w14:textId="77777777" w:rsidR="00B33979" w:rsidRDefault="00B33979">
            <w:pPr>
              <w:pStyle w:val="TAL"/>
              <w:rPr>
                <w:sz w:val="16"/>
              </w:rPr>
            </w:pPr>
            <w:r>
              <w:rPr>
                <w:sz w:val="16"/>
              </w:rPr>
              <w:t>Updates to support E2E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1FFE3FD0" w14:textId="77777777" w:rsidR="00B33979" w:rsidRDefault="00B33979">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77E2D5F7"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43768E7" w14:textId="77777777" w:rsidR="00B33979" w:rsidRDefault="00B33979">
            <w:pPr>
              <w:pStyle w:val="TAL"/>
              <w:rPr>
                <w:sz w:val="16"/>
              </w:rPr>
            </w:pPr>
            <w:r>
              <w:rPr>
                <w:sz w:val="16"/>
              </w:rPr>
              <w:t>270</w:t>
            </w:r>
          </w:p>
        </w:tc>
        <w:tc>
          <w:tcPr>
            <w:tcW w:w="0" w:type="auto"/>
            <w:tcBorders>
              <w:top w:val="single" w:sz="4" w:space="0" w:color="auto"/>
              <w:left w:val="single" w:sz="4" w:space="0" w:color="auto"/>
              <w:bottom w:val="single" w:sz="4" w:space="0" w:color="auto"/>
              <w:right w:val="single" w:sz="4" w:space="0" w:color="auto"/>
            </w:tcBorders>
            <w:hideMark/>
          </w:tcPr>
          <w:p w14:paraId="6CC04FA4"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8BC2BB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E6872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DC351F"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25EE9817" w14:textId="77777777" w:rsidR="00B33979" w:rsidRDefault="00B33979">
            <w:pPr>
              <w:pStyle w:val="TAL"/>
              <w:rPr>
                <w:sz w:val="16"/>
              </w:rPr>
            </w:pPr>
            <w:r>
              <w:rPr>
                <w:sz w:val="16"/>
              </w:rPr>
              <w:t>agreed</w:t>
            </w:r>
          </w:p>
        </w:tc>
      </w:tr>
      <w:tr w:rsidR="00B33979" w14:paraId="62CA0A9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0A1B1AD" w14:textId="77777777" w:rsidR="00B33979" w:rsidRDefault="00B33979">
            <w:pPr>
              <w:pStyle w:val="TAL"/>
              <w:rPr>
                <w:sz w:val="16"/>
              </w:rPr>
            </w:pPr>
            <w:r>
              <w:rPr>
                <w:sz w:val="16"/>
              </w:rPr>
              <w:t>C3-242523</w:t>
            </w:r>
          </w:p>
        </w:tc>
        <w:tc>
          <w:tcPr>
            <w:tcW w:w="0" w:type="auto"/>
            <w:tcBorders>
              <w:top w:val="single" w:sz="4" w:space="0" w:color="auto"/>
              <w:left w:val="single" w:sz="4" w:space="0" w:color="auto"/>
              <w:bottom w:val="single" w:sz="4" w:space="0" w:color="auto"/>
              <w:right w:val="single" w:sz="4" w:space="0" w:color="auto"/>
            </w:tcBorders>
            <w:hideMark/>
          </w:tcPr>
          <w:p w14:paraId="4629FFD5" w14:textId="77777777" w:rsidR="00B33979" w:rsidRDefault="00B33979">
            <w:pPr>
              <w:pStyle w:val="TAL"/>
              <w:rPr>
                <w:sz w:val="16"/>
              </w:rPr>
            </w:pPr>
            <w:r>
              <w:rPr>
                <w:sz w:val="16"/>
              </w:rPr>
              <w:t>NEF monitoring events to assist application AIML operation</w:t>
            </w:r>
          </w:p>
        </w:tc>
        <w:tc>
          <w:tcPr>
            <w:tcW w:w="0" w:type="auto"/>
            <w:tcBorders>
              <w:top w:val="single" w:sz="4" w:space="0" w:color="auto"/>
              <w:left w:val="single" w:sz="4" w:space="0" w:color="auto"/>
              <w:bottom w:val="single" w:sz="4" w:space="0" w:color="auto"/>
              <w:right w:val="single" w:sz="4" w:space="0" w:color="auto"/>
            </w:tcBorders>
            <w:hideMark/>
          </w:tcPr>
          <w:p w14:paraId="54485AE1" w14:textId="77777777" w:rsidR="00B33979" w:rsidRDefault="00B33979">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76D35508"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472184E" w14:textId="77777777" w:rsidR="00B33979" w:rsidRDefault="00B33979">
            <w:pPr>
              <w:pStyle w:val="TAL"/>
              <w:rPr>
                <w:sz w:val="16"/>
              </w:rPr>
            </w:pPr>
            <w:r>
              <w:rPr>
                <w:sz w:val="16"/>
              </w:rPr>
              <w:t>836</w:t>
            </w:r>
          </w:p>
        </w:tc>
        <w:tc>
          <w:tcPr>
            <w:tcW w:w="0" w:type="auto"/>
            <w:tcBorders>
              <w:top w:val="single" w:sz="4" w:space="0" w:color="auto"/>
              <w:left w:val="single" w:sz="4" w:space="0" w:color="auto"/>
              <w:bottom w:val="single" w:sz="4" w:space="0" w:color="auto"/>
              <w:right w:val="single" w:sz="4" w:space="0" w:color="auto"/>
            </w:tcBorders>
            <w:hideMark/>
          </w:tcPr>
          <w:p w14:paraId="481B40A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8D0C9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297565"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896A6C"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05C49D0F" w14:textId="77777777" w:rsidR="00B33979" w:rsidRDefault="00B33979">
            <w:pPr>
              <w:pStyle w:val="TAL"/>
              <w:rPr>
                <w:sz w:val="16"/>
              </w:rPr>
            </w:pPr>
            <w:r>
              <w:rPr>
                <w:sz w:val="16"/>
              </w:rPr>
              <w:t>agreed</w:t>
            </w:r>
          </w:p>
        </w:tc>
      </w:tr>
      <w:tr w:rsidR="00B33979" w14:paraId="7FF82A8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C05EB6B" w14:textId="77777777" w:rsidR="00B33979" w:rsidRDefault="00B33979">
            <w:pPr>
              <w:pStyle w:val="TAL"/>
              <w:rPr>
                <w:sz w:val="16"/>
              </w:rPr>
            </w:pPr>
            <w:r>
              <w:rPr>
                <w:sz w:val="16"/>
              </w:rPr>
              <w:t>C3-242524</w:t>
            </w:r>
          </w:p>
        </w:tc>
        <w:tc>
          <w:tcPr>
            <w:tcW w:w="0" w:type="auto"/>
            <w:tcBorders>
              <w:top w:val="single" w:sz="4" w:space="0" w:color="auto"/>
              <w:left w:val="single" w:sz="4" w:space="0" w:color="auto"/>
              <w:bottom w:val="single" w:sz="4" w:space="0" w:color="auto"/>
              <w:right w:val="single" w:sz="4" w:space="0" w:color="auto"/>
            </w:tcBorders>
            <w:hideMark/>
          </w:tcPr>
          <w:p w14:paraId="0A256588" w14:textId="77777777" w:rsidR="00B33979" w:rsidRDefault="00B33979">
            <w:pPr>
              <w:pStyle w:val="TAL"/>
              <w:rPr>
                <w:sz w:val="16"/>
              </w:rPr>
            </w:pPr>
            <w:r>
              <w:rPr>
                <w:sz w:val="16"/>
              </w:rPr>
              <w:t>NEF monitoring events to assist application AIML operation</w:t>
            </w:r>
          </w:p>
        </w:tc>
        <w:tc>
          <w:tcPr>
            <w:tcW w:w="0" w:type="auto"/>
            <w:tcBorders>
              <w:top w:val="single" w:sz="4" w:space="0" w:color="auto"/>
              <w:left w:val="single" w:sz="4" w:space="0" w:color="auto"/>
              <w:bottom w:val="single" w:sz="4" w:space="0" w:color="auto"/>
              <w:right w:val="single" w:sz="4" w:space="0" w:color="auto"/>
            </w:tcBorders>
            <w:hideMark/>
          </w:tcPr>
          <w:p w14:paraId="57B4B70C"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DF1A61"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C03DEF7" w14:textId="77777777" w:rsidR="00B33979" w:rsidRDefault="00B33979">
            <w:pPr>
              <w:pStyle w:val="TAL"/>
              <w:rPr>
                <w:sz w:val="16"/>
              </w:rPr>
            </w:pPr>
            <w:r>
              <w:rPr>
                <w:sz w:val="16"/>
              </w:rPr>
              <w:t>1275</w:t>
            </w:r>
          </w:p>
        </w:tc>
        <w:tc>
          <w:tcPr>
            <w:tcW w:w="0" w:type="auto"/>
            <w:tcBorders>
              <w:top w:val="single" w:sz="4" w:space="0" w:color="auto"/>
              <w:left w:val="single" w:sz="4" w:space="0" w:color="auto"/>
              <w:bottom w:val="single" w:sz="4" w:space="0" w:color="auto"/>
              <w:right w:val="single" w:sz="4" w:space="0" w:color="auto"/>
            </w:tcBorders>
            <w:hideMark/>
          </w:tcPr>
          <w:p w14:paraId="6B8DA0D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61374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931F9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2F1063"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5E947277" w14:textId="77777777" w:rsidR="00B33979" w:rsidRDefault="00B33979">
            <w:pPr>
              <w:pStyle w:val="TAL"/>
              <w:rPr>
                <w:sz w:val="16"/>
              </w:rPr>
            </w:pPr>
            <w:r>
              <w:rPr>
                <w:sz w:val="16"/>
              </w:rPr>
              <w:t>agreed</w:t>
            </w:r>
          </w:p>
        </w:tc>
      </w:tr>
      <w:tr w:rsidR="00B33979" w14:paraId="1F9471E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E845B13" w14:textId="77777777" w:rsidR="00B33979" w:rsidRDefault="00B33979">
            <w:pPr>
              <w:pStyle w:val="TAL"/>
              <w:rPr>
                <w:sz w:val="16"/>
              </w:rPr>
            </w:pPr>
            <w:r>
              <w:rPr>
                <w:sz w:val="16"/>
              </w:rPr>
              <w:t>C3-242525</w:t>
            </w:r>
          </w:p>
        </w:tc>
        <w:tc>
          <w:tcPr>
            <w:tcW w:w="0" w:type="auto"/>
            <w:tcBorders>
              <w:top w:val="single" w:sz="4" w:space="0" w:color="auto"/>
              <w:left w:val="single" w:sz="4" w:space="0" w:color="auto"/>
              <w:bottom w:val="single" w:sz="4" w:space="0" w:color="auto"/>
              <w:right w:val="single" w:sz="4" w:space="0" w:color="auto"/>
            </w:tcBorders>
            <w:hideMark/>
          </w:tcPr>
          <w:p w14:paraId="66A6E69B" w14:textId="77777777" w:rsidR="00B33979" w:rsidRDefault="00B33979">
            <w:pPr>
              <w:pStyle w:val="TAL"/>
              <w:rPr>
                <w:sz w:val="16"/>
              </w:rPr>
            </w:pPr>
            <w:r>
              <w:rPr>
                <w:sz w:val="16"/>
              </w:rPr>
              <w:t>Updates to Naf_ProSe API</w:t>
            </w:r>
          </w:p>
        </w:tc>
        <w:tc>
          <w:tcPr>
            <w:tcW w:w="0" w:type="auto"/>
            <w:tcBorders>
              <w:top w:val="single" w:sz="4" w:space="0" w:color="auto"/>
              <w:left w:val="single" w:sz="4" w:space="0" w:color="auto"/>
              <w:bottom w:val="single" w:sz="4" w:space="0" w:color="auto"/>
              <w:right w:val="single" w:sz="4" w:space="0" w:color="auto"/>
            </w:tcBorders>
            <w:hideMark/>
          </w:tcPr>
          <w:p w14:paraId="2BE9A825"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E45322" w14:textId="77777777" w:rsidR="00B33979" w:rsidRDefault="00B33979">
            <w:pPr>
              <w:pStyle w:val="TAL"/>
              <w:rPr>
                <w:sz w:val="16"/>
              </w:rPr>
            </w:pPr>
            <w:r>
              <w:rPr>
                <w:sz w:val="16"/>
              </w:rPr>
              <w:t>29.557</w:t>
            </w:r>
          </w:p>
        </w:tc>
        <w:tc>
          <w:tcPr>
            <w:tcW w:w="0" w:type="auto"/>
            <w:tcBorders>
              <w:top w:val="single" w:sz="4" w:space="0" w:color="auto"/>
              <w:left w:val="single" w:sz="4" w:space="0" w:color="auto"/>
              <w:bottom w:val="single" w:sz="4" w:space="0" w:color="auto"/>
              <w:right w:val="single" w:sz="4" w:space="0" w:color="auto"/>
            </w:tcBorders>
            <w:hideMark/>
          </w:tcPr>
          <w:p w14:paraId="7B5601F6" w14:textId="77777777" w:rsidR="00B33979" w:rsidRDefault="00B33979">
            <w:pPr>
              <w:pStyle w:val="TAL"/>
              <w:rPr>
                <w:sz w:val="16"/>
              </w:rPr>
            </w:pPr>
            <w:r>
              <w:rPr>
                <w:sz w:val="16"/>
              </w:rPr>
              <w:t>22</w:t>
            </w:r>
          </w:p>
        </w:tc>
        <w:tc>
          <w:tcPr>
            <w:tcW w:w="0" w:type="auto"/>
            <w:tcBorders>
              <w:top w:val="single" w:sz="4" w:space="0" w:color="auto"/>
              <w:left w:val="single" w:sz="4" w:space="0" w:color="auto"/>
              <w:bottom w:val="single" w:sz="4" w:space="0" w:color="auto"/>
              <w:right w:val="single" w:sz="4" w:space="0" w:color="auto"/>
            </w:tcBorders>
            <w:hideMark/>
          </w:tcPr>
          <w:p w14:paraId="2D96269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52473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83E2B4"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9CCA77" w14:textId="77777777" w:rsidR="00B33979" w:rsidRDefault="00B33979">
            <w:pPr>
              <w:pStyle w:val="TAL"/>
              <w:rPr>
                <w:sz w:val="16"/>
              </w:rPr>
            </w:pPr>
            <w:r>
              <w:rPr>
                <w:sz w:val="16"/>
              </w:rPr>
              <w:t>5G_ProSe_Ph2</w:t>
            </w:r>
          </w:p>
        </w:tc>
        <w:tc>
          <w:tcPr>
            <w:tcW w:w="0" w:type="auto"/>
            <w:tcBorders>
              <w:top w:val="single" w:sz="4" w:space="0" w:color="auto"/>
              <w:left w:val="single" w:sz="4" w:space="0" w:color="auto"/>
              <w:bottom w:val="single" w:sz="4" w:space="0" w:color="auto"/>
              <w:right w:val="single" w:sz="4" w:space="0" w:color="auto"/>
            </w:tcBorders>
            <w:hideMark/>
          </w:tcPr>
          <w:p w14:paraId="2B0FFE1D" w14:textId="77777777" w:rsidR="00B33979" w:rsidRDefault="00B33979">
            <w:pPr>
              <w:pStyle w:val="TAL"/>
              <w:rPr>
                <w:sz w:val="16"/>
              </w:rPr>
            </w:pPr>
            <w:r>
              <w:rPr>
                <w:sz w:val="16"/>
              </w:rPr>
              <w:t>revised</w:t>
            </w:r>
          </w:p>
        </w:tc>
      </w:tr>
      <w:tr w:rsidR="00B33979" w14:paraId="47EB2F2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CE397AC" w14:textId="77777777" w:rsidR="00B33979" w:rsidRDefault="00B33979">
            <w:pPr>
              <w:pStyle w:val="TAL"/>
              <w:rPr>
                <w:sz w:val="16"/>
              </w:rPr>
            </w:pPr>
            <w:r>
              <w:rPr>
                <w:sz w:val="16"/>
              </w:rPr>
              <w:t>C3-242526</w:t>
            </w:r>
          </w:p>
        </w:tc>
        <w:tc>
          <w:tcPr>
            <w:tcW w:w="0" w:type="auto"/>
            <w:tcBorders>
              <w:top w:val="single" w:sz="4" w:space="0" w:color="auto"/>
              <w:left w:val="single" w:sz="4" w:space="0" w:color="auto"/>
              <w:bottom w:val="single" w:sz="4" w:space="0" w:color="auto"/>
              <w:right w:val="single" w:sz="4" w:space="0" w:color="auto"/>
            </w:tcBorders>
            <w:hideMark/>
          </w:tcPr>
          <w:p w14:paraId="623E5DA6" w14:textId="77777777" w:rsidR="00B33979" w:rsidRDefault="00B33979">
            <w:pPr>
              <w:pStyle w:val="TAL"/>
              <w:rPr>
                <w:sz w:val="16"/>
              </w:rPr>
            </w:pPr>
            <w:r>
              <w:rPr>
                <w:sz w:val="16"/>
              </w:rPr>
              <w:t>Slice API management API (YAML)</w:t>
            </w:r>
          </w:p>
        </w:tc>
        <w:tc>
          <w:tcPr>
            <w:tcW w:w="0" w:type="auto"/>
            <w:tcBorders>
              <w:top w:val="single" w:sz="4" w:space="0" w:color="auto"/>
              <w:left w:val="single" w:sz="4" w:space="0" w:color="auto"/>
              <w:bottom w:val="single" w:sz="4" w:space="0" w:color="auto"/>
              <w:right w:val="single" w:sz="4" w:space="0" w:color="auto"/>
            </w:tcBorders>
            <w:hideMark/>
          </w:tcPr>
          <w:p w14:paraId="0D9BA40A"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26F0DB57"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011B6BEE" w14:textId="77777777" w:rsidR="00B33979" w:rsidRDefault="00B33979">
            <w:pPr>
              <w:pStyle w:val="TAL"/>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4083C57"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FF95E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2651B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18A6D1"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4BC461DD" w14:textId="77777777" w:rsidR="00B33979" w:rsidRDefault="00B33979">
            <w:pPr>
              <w:pStyle w:val="TAL"/>
              <w:rPr>
                <w:sz w:val="16"/>
              </w:rPr>
            </w:pPr>
            <w:r>
              <w:rPr>
                <w:sz w:val="16"/>
              </w:rPr>
              <w:t>postponed</w:t>
            </w:r>
          </w:p>
        </w:tc>
      </w:tr>
      <w:tr w:rsidR="00B33979" w14:paraId="511B77A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47BE8A5" w14:textId="77777777" w:rsidR="00B33979" w:rsidRDefault="00B33979">
            <w:pPr>
              <w:pStyle w:val="TAL"/>
              <w:rPr>
                <w:sz w:val="16"/>
              </w:rPr>
            </w:pPr>
            <w:r>
              <w:rPr>
                <w:sz w:val="16"/>
              </w:rPr>
              <w:t>C3-242527</w:t>
            </w:r>
          </w:p>
        </w:tc>
        <w:tc>
          <w:tcPr>
            <w:tcW w:w="0" w:type="auto"/>
            <w:tcBorders>
              <w:top w:val="single" w:sz="4" w:space="0" w:color="auto"/>
              <w:left w:val="single" w:sz="4" w:space="0" w:color="auto"/>
              <w:bottom w:val="single" w:sz="4" w:space="0" w:color="auto"/>
              <w:right w:val="single" w:sz="4" w:space="0" w:color="auto"/>
            </w:tcBorders>
            <w:hideMark/>
          </w:tcPr>
          <w:p w14:paraId="4098CBBF" w14:textId="77777777" w:rsidR="00B33979" w:rsidRDefault="00B33979">
            <w:pPr>
              <w:pStyle w:val="TAL"/>
              <w:rPr>
                <w:sz w:val="16"/>
              </w:rPr>
            </w:pPr>
            <w:r>
              <w:rPr>
                <w:sz w:val="16"/>
              </w:rPr>
              <w:t>Update to AKMA API to support AKMA service restrictions to roaming UE.</w:t>
            </w:r>
          </w:p>
        </w:tc>
        <w:tc>
          <w:tcPr>
            <w:tcW w:w="0" w:type="auto"/>
            <w:tcBorders>
              <w:top w:val="single" w:sz="4" w:space="0" w:color="auto"/>
              <w:left w:val="single" w:sz="4" w:space="0" w:color="auto"/>
              <w:bottom w:val="single" w:sz="4" w:space="0" w:color="auto"/>
              <w:right w:val="single" w:sz="4" w:space="0" w:color="auto"/>
            </w:tcBorders>
            <w:hideMark/>
          </w:tcPr>
          <w:p w14:paraId="40CD3501" w14:textId="77777777" w:rsidR="00B33979" w:rsidRDefault="00B33979">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B77404E"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8EABB1D" w14:textId="77777777" w:rsidR="00B33979" w:rsidRDefault="00B33979">
            <w:pPr>
              <w:pStyle w:val="TAL"/>
              <w:rPr>
                <w:sz w:val="16"/>
              </w:rPr>
            </w:pPr>
            <w:r>
              <w:rPr>
                <w:sz w:val="16"/>
              </w:rPr>
              <w:t>1217</w:t>
            </w:r>
          </w:p>
        </w:tc>
        <w:tc>
          <w:tcPr>
            <w:tcW w:w="0" w:type="auto"/>
            <w:tcBorders>
              <w:top w:val="single" w:sz="4" w:space="0" w:color="auto"/>
              <w:left w:val="single" w:sz="4" w:space="0" w:color="auto"/>
              <w:bottom w:val="single" w:sz="4" w:space="0" w:color="auto"/>
              <w:right w:val="single" w:sz="4" w:space="0" w:color="auto"/>
            </w:tcBorders>
            <w:hideMark/>
          </w:tcPr>
          <w:p w14:paraId="70192C0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BA5F3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E25DB9"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325F44" w14:textId="77777777" w:rsidR="00B33979" w:rsidRDefault="00B33979">
            <w:pPr>
              <w:pStyle w:val="TAL"/>
              <w:rPr>
                <w:sz w:val="16"/>
              </w:rPr>
            </w:pPr>
            <w:r>
              <w:rPr>
                <w:sz w:val="16"/>
              </w:rPr>
              <w:t>AKMA-CT, TEI18</w:t>
            </w:r>
          </w:p>
        </w:tc>
        <w:tc>
          <w:tcPr>
            <w:tcW w:w="0" w:type="auto"/>
            <w:tcBorders>
              <w:top w:val="single" w:sz="4" w:space="0" w:color="auto"/>
              <w:left w:val="single" w:sz="4" w:space="0" w:color="auto"/>
              <w:bottom w:val="single" w:sz="4" w:space="0" w:color="auto"/>
              <w:right w:val="single" w:sz="4" w:space="0" w:color="auto"/>
            </w:tcBorders>
            <w:hideMark/>
          </w:tcPr>
          <w:p w14:paraId="4A7DA478" w14:textId="77777777" w:rsidR="00B33979" w:rsidRDefault="00B33979">
            <w:pPr>
              <w:pStyle w:val="TAL"/>
              <w:rPr>
                <w:sz w:val="16"/>
              </w:rPr>
            </w:pPr>
            <w:r>
              <w:rPr>
                <w:sz w:val="16"/>
              </w:rPr>
              <w:t>agreed</w:t>
            </w:r>
          </w:p>
        </w:tc>
      </w:tr>
      <w:tr w:rsidR="00B33979" w14:paraId="166C918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5CAC06D" w14:textId="77777777" w:rsidR="00B33979" w:rsidRDefault="00B33979">
            <w:pPr>
              <w:pStyle w:val="TAL"/>
              <w:rPr>
                <w:sz w:val="16"/>
              </w:rPr>
            </w:pPr>
            <w:r>
              <w:rPr>
                <w:sz w:val="16"/>
              </w:rPr>
              <w:t>C3-242528</w:t>
            </w:r>
          </w:p>
        </w:tc>
        <w:tc>
          <w:tcPr>
            <w:tcW w:w="0" w:type="auto"/>
            <w:tcBorders>
              <w:top w:val="single" w:sz="4" w:space="0" w:color="auto"/>
              <w:left w:val="single" w:sz="4" w:space="0" w:color="auto"/>
              <w:bottom w:val="single" w:sz="4" w:space="0" w:color="auto"/>
              <w:right w:val="single" w:sz="4" w:space="0" w:color="auto"/>
            </w:tcBorders>
            <w:hideMark/>
          </w:tcPr>
          <w:p w14:paraId="6E44DF40" w14:textId="77777777" w:rsidR="00B33979" w:rsidRDefault="00B33979">
            <w:pPr>
              <w:pStyle w:val="TAL"/>
              <w:rPr>
                <w:sz w:val="16"/>
              </w:rPr>
            </w:pPr>
            <w:r>
              <w:rPr>
                <w:sz w:val="16"/>
              </w:rPr>
              <w:t>Update AKMA procedures to support Roaming restrictions.</w:t>
            </w:r>
          </w:p>
        </w:tc>
        <w:tc>
          <w:tcPr>
            <w:tcW w:w="0" w:type="auto"/>
            <w:tcBorders>
              <w:top w:val="single" w:sz="4" w:space="0" w:color="auto"/>
              <w:left w:val="single" w:sz="4" w:space="0" w:color="auto"/>
              <w:bottom w:val="single" w:sz="4" w:space="0" w:color="auto"/>
              <w:right w:val="single" w:sz="4" w:space="0" w:color="auto"/>
            </w:tcBorders>
            <w:hideMark/>
          </w:tcPr>
          <w:p w14:paraId="6335894B" w14:textId="77777777" w:rsidR="00B33979" w:rsidRDefault="00B33979">
            <w:pPr>
              <w:pStyle w:val="TAL"/>
              <w:rPr>
                <w:sz w:val="16"/>
              </w:rPr>
            </w:pPr>
            <w:r>
              <w:rPr>
                <w:sz w:val="16"/>
              </w:rPr>
              <w:t>Nokia, China Mobile</w:t>
            </w:r>
          </w:p>
        </w:tc>
        <w:tc>
          <w:tcPr>
            <w:tcW w:w="0" w:type="auto"/>
            <w:tcBorders>
              <w:top w:val="single" w:sz="4" w:space="0" w:color="auto"/>
              <w:left w:val="single" w:sz="4" w:space="0" w:color="auto"/>
              <w:bottom w:val="single" w:sz="4" w:space="0" w:color="auto"/>
              <w:right w:val="single" w:sz="4" w:space="0" w:color="auto"/>
            </w:tcBorders>
            <w:hideMark/>
          </w:tcPr>
          <w:p w14:paraId="17E0E395" w14:textId="77777777" w:rsidR="00B33979" w:rsidRDefault="00B33979">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29877CBC" w14:textId="77777777" w:rsidR="00B33979" w:rsidRDefault="00B33979">
            <w:pPr>
              <w:pStyle w:val="TAL"/>
              <w:rPr>
                <w:sz w:val="16"/>
              </w:rPr>
            </w:pPr>
            <w:r>
              <w:rPr>
                <w:sz w:val="16"/>
              </w:rPr>
              <w:t>46</w:t>
            </w:r>
          </w:p>
        </w:tc>
        <w:tc>
          <w:tcPr>
            <w:tcW w:w="0" w:type="auto"/>
            <w:tcBorders>
              <w:top w:val="single" w:sz="4" w:space="0" w:color="auto"/>
              <w:left w:val="single" w:sz="4" w:space="0" w:color="auto"/>
              <w:bottom w:val="single" w:sz="4" w:space="0" w:color="auto"/>
              <w:right w:val="single" w:sz="4" w:space="0" w:color="auto"/>
            </w:tcBorders>
            <w:hideMark/>
          </w:tcPr>
          <w:p w14:paraId="4DC8F537"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740C4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08F78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0E0005" w14:textId="77777777" w:rsidR="00B33979" w:rsidRDefault="00B33979">
            <w:pPr>
              <w:pStyle w:val="TAL"/>
              <w:rPr>
                <w:sz w:val="16"/>
              </w:rPr>
            </w:pPr>
            <w:r>
              <w:rPr>
                <w:sz w:val="16"/>
              </w:rPr>
              <w:t>AKMA-CT, TEI18</w:t>
            </w:r>
          </w:p>
        </w:tc>
        <w:tc>
          <w:tcPr>
            <w:tcW w:w="0" w:type="auto"/>
            <w:tcBorders>
              <w:top w:val="single" w:sz="4" w:space="0" w:color="auto"/>
              <w:left w:val="single" w:sz="4" w:space="0" w:color="auto"/>
              <w:bottom w:val="single" w:sz="4" w:space="0" w:color="auto"/>
              <w:right w:val="single" w:sz="4" w:space="0" w:color="auto"/>
            </w:tcBorders>
            <w:hideMark/>
          </w:tcPr>
          <w:p w14:paraId="272375D7" w14:textId="77777777" w:rsidR="00B33979" w:rsidRDefault="00B33979">
            <w:pPr>
              <w:pStyle w:val="TAL"/>
              <w:rPr>
                <w:sz w:val="16"/>
              </w:rPr>
            </w:pPr>
            <w:r>
              <w:rPr>
                <w:sz w:val="16"/>
              </w:rPr>
              <w:t>agreed</w:t>
            </w:r>
          </w:p>
        </w:tc>
      </w:tr>
      <w:tr w:rsidR="00B33979" w14:paraId="36B71D4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E17820B" w14:textId="77777777" w:rsidR="00B33979" w:rsidRDefault="00B33979">
            <w:pPr>
              <w:pStyle w:val="TAL"/>
              <w:rPr>
                <w:sz w:val="16"/>
              </w:rPr>
            </w:pPr>
            <w:r>
              <w:rPr>
                <w:sz w:val="16"/>
              </w:rPr>
              <w:t>C3-242529</w:t>
            </w:r>
          </w:p>
        </w:tc>
        <w:tc>
          <w:tcPr>
            <w:tcW w:w="0" w:type="auto"/>
            <w:tcBorders>
              <w:top w:val="single" w:sz="4" w:space="0" w:color="auto"/>
              <w:left w:val="single" w:sz="4" w:space="0" w:color="auto"/>
              <w:bottom w:val="single" w:sz="4" w:space="0" w:color="auto"/>
              <w:right w:val="single" w:sz="4" w:space="0" w:color="auto"/>
            </w:tcBorders>
            <w:hideMark/>
          </w:tcPr>
          <w:p w14:paraId="46E4BAF5" w14:textId="77777777" w:rsidR="00B33979" w:rsidRDefault="00B33979">
            <w:pPr>
              <w:pStyle w:val="TAL"/>
              <w:rPr>
                <w:sz w:val="16"/>
              </w:rPr>
            </w:pPr>
            <w:r>
              <w:rPr>
                <w:sz w:val="16"/>
              </w:rPr>
              <w:t>Clarification on procedure name in overview clause</w:t>
            </w:r>
          </w:p>
        </w:tc>
        <w:tc>
          <w:tcPr>
            <w:tcW w:w="0" w:type="auto"/>
            <w:tcBorders>
              <w:top w:val="single" w:sz="4" w:space="0" w:color="auto"/>
              <w:left w:val="single" w:sz="4" w:space="0" w:color="auto"/>
              <w:bottom w:val="single" w:sz="4" w:space="0" w:color="auto"/>
              <w:right w:val="single" w:sz="4" w:space="0" w:color="auto"/>
            </w:tcBorders>
            <w:hideMark/>
          </w:tcPr>
          <w:p w14:paraId="4FE53679" w14:textId="77777777" w:rsidR="00B33979" w:rsidRDefault="00B33979">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2767A842" w14:textId="77777777" w:rsidR="00B33979" w:rsidRDefault="00B33979">
            <w:pPr>
              <w:pStyle w:val="TAL"/>
              <w:rPr>
                <w:sz w:val="16"/>
              </w:rPr>
            </w:pPr>
            <w:r>
              <w:rPr>
                <w:sz w:val="16"/>
              </w:rPr>
              <w:t>29.583</w:t>
            </w:r>
          </w:p>
        </w:tc>
        <w:tc>
          <w:tcPr>
            <w:tcW w:w="0" w:type="auto"/>
            <w:tcBorders>
              <w:top w:val="single" w:sz="4" w:space="0" w:color="auto"/>
              <w:left w:val="single" w:sz="4" w:space="0" w:color="auto"/>
              <w:bottom w:val="single" w:sz="4" w:space="0" w:color="auto"/>
              <w:right w:val="single" w:sz="4" w:space="0" w:color="auto"/>
            </w:tcBorders>
            <w:hideMark/>
          </w:tcPr>
          <w:p w14:paraId="4EAEBFD2" w14:textId="77777777" w:rsidR="00B33979" w:rsidRDefault="00B33979">
            <w:pPr>
              <w:pStyle w:val="TAL"/>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01BEF2"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0713B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8C507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F797CE" w14:textId="77777777" w:rsidR="00B33979" w:rsidRDefault="00B33979">
            <w:pPr>
              <w:pStyle w:val="TAL"/>
              <w:rPr>
                <w:sz w:val="16"/>
              </w:rPr>
            </w:pPr>
            <w:r>
              <w:rPr>
                <w:sz w:val="16"/>
              </w:rPr>
              <w:t>PINAPP</w:t>
            </w:r>
          </w:p>
        </w:tc>
        <w:tc>
          <w:tcPr>
            <w:tcW w:w="0" w:type="auto"/>
            <w:tcBorders>
              <w:top w:val="single" w:sz="4" w:space="0" w:color="auto"/>
              <w:left w:val="single" w:sz="4" w:space="0" w:color="auto"/>
              <w:bottom w:val="single" w:sz="4" w:space="0" w:color="auto"/>
              <w:right w:val="single" w:sz="4" w:space="0" w:color="auto"/>
            </w:tcBorders>
            <w:hideMark/>
          </w:tcPr>
          <w:p w14:paraId="7387AAFA" w14:textId="77777777" w:rsidR="00B33979" w:rsidRDefault="00B33979">
            <w:pPr>
              <w:pStyle w:val="TAL"/>
              <w:rPr>
                <w:sz w:val="16"/>
              </w:rPr>
            </w:pPr>
            <w:r>
              <w:rPr>
                <w:sz w:val="16"/>
              </w:rPr>
              <w:t>agreed</w:t>
            </w:r>
          </w:p>
        </w:tc>
      </w:tr>
      <w:tr w:rsidR="00B33979" w14:paraId="7CEDF52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9EBDCC7" w14:textId="77777777" w:rsidR="00B33979" w:rsidRDefault="00B33979">
            <w:pPr>
              <w:pStyle w:val="TAL"/>
              <w:rPr>
                <w:sz w:val="16"/>
              </w:rPr>
            </w:pPr>
            <w:r>
              <w:rPr>
                <w:sz w:val="16"/>
              </w:rPr>
              <w:t>C3-242530</w:t>
            </w:r>
          </w:p>
        </w:tc>
        <w:tc>
          <w:tcPr>
            <w:tcW w:w="0" w:type="auto"/>
            <w:tcBorders>
              <w:top w:val="single" w:sz="4" w:space="0" w:color="auto"/>
              <w:left w:val="single" w:sz="4" w:space="0" w:color="auto"/>
              <w:bottom w:val="single" w:sz="4" w:space="0" w:color="auto"/>
              <w:right w:val="single" w:sz="4" w:space="0" w:color="auto"/>
            </w:tcBorders>
            <w:hideMark/>
          </w:tcPr>
          <w:p w14:paraId="588194E9" w14:textId="77777777" w:rsidR="00B33979" w:rsidRDefault="00B33979">
            <w:pPr>
              <w:pStyle w:val="TAL"/>
              <w:rPr>
                <w:sz w:val="16"/>
              </w:rPr>
            </w:pPr>
            <w:r>
              <w:rPr>
                <w:sz w:val="16"/>
              </w:rPr>
              <w:t>Correction on Service Switch Information Update</w:t>
            </w:r>
          </w:p>
        </w:tc>
        <w:tc>
          <w:tcPr>
            <w:tcW w:w="0" w:type="auto"/>
            <w:tcBorders>
              <w:top w:val="single" w:sz="4" w:space="0" w:color="auto"/>
              <w:left w:val="single" w:sz="4" w:space="0" w:color="auto"/>
              <w:bottom w:val="single" w:sz="4" w:space="0" w:color="auto"/>
              <w:right w:val="single" w:sz="4" w:space="0" w:color="auto"/>
            </w:tcBorders>
            <w:hideMark/>
          </w:tcPr>
          <w:p w14:paraId="7E3A8795" w14:textId="77777777" w:rsidR="00B33979" w:rsidRDefault="00B33979">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26705046" w14:textId="77777777" w:rsidR="00B33979" w:rsidRDefault="00B33979">
            <w:pPr>
              <w:pStyle w:val="TAL"/>
              <w:rPr>
                <w:sz w:val="16"/>
              </w:rPr>
            </w:pPr>
            <w:r>
              <w:rPr>
                <w:sz w:val="16"/>
              </w:rPr>
              <w:t>29.583</w:t>
            </w:r>
          </w:p>
        </w:tc>
        <w:tc>
          <w:tcPr>
            <w:tcW w:w="0" w:type="auto"/>
            <w:tcBorders>
              <w:top w:val="single" w:sz="4" w:space="0" w:color="auto"/>
              <w:left w:val="single" w:sz="4" w:space="0" w:color="auto"/>
              <w:bottom w:val="single" w:sz="4" w:space="0" w:color="auto"/>
              <w:right w:val="single" w:sz="4" w:space="0" w:color="auto"/>
            </w:tcBorders>
            <w:hideMark/>
          </w:tcPr>
          <w:p w14:paraId="3DC44BB2" w14:textId="77777777" w:rsidR="00B33979" w:rsidRDefault="00B33979">
            <w:pPr>
              <w:pStyle w:val="TAL"/>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E98C355"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8A5B4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DCDD5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23C93E" w14:textId="77777777" w:rsidR="00B33979" w:rsidRDefault="00B33979">
            <w:pPr>
              <w:pStyle w:val="TAL"/>
              <w:rPr>
                <w:sz w:val="16"/>
              </w:rPr>
            </w:pPr>
            <w:r>
              <w:rPr>
                <w:sz w:val="16"/>
              </w:rPr>
              <w:t>PINAPP</w:t>
            </w:r>
          </w:p>
        </w:tc>
        <w:tc>
          <w:tcPr>
            <w:tcW w:w="0" w:type="auto"/>
            <w:tcBorders>
              <w:top w:val="single" w:sz="4" w:space="0" w:color="auto"/>
              <w:left w:val="single" w:sz="4" w:space="0" w:color="auto"/>
              <w:bottom w:val="single" w:sz="4" w:space="0" w:color="auto"/>
              <w:right w:val="single" w:sz="4" w:space="0" w:color="auto"/>
            </w:tcBorders>
            <w:hideMark/>
          </w:tcPr>
          <w:p w14:paraId="6AEC0E50" w14:textId="77777777" w:rsidR="00B33979" w:rsidRDefault="00B33979">
            <w:pPr>
              <w:pStyle w:val="TAL"/>
              <w:rPr>
                <w:sz w:val="16"/>
              </w:rPr>
            </w:pPr>
            <w:r>
              <w:rPr>
                <w:sz w:val="16"/>
              </w:rPr>
              <w:t>agreed</w:t>
            </w:r>
          </w:p>
        </w:tc>
      </w:tr>
      <w:tr w:rsidR="00B33979" w14:paraId="3ACCC60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FE25D70" w14:textId="77777777" w:rsidR="00B33979" w:rsidRDefault="00B33979">
            <w:pPr>
              <w:pStyle w:val="TAL"/>
              <w:rPr>
                <w:sz w:val="16"/>
              </w:rPr>
            </w:pPr>
            <w:r>
              <w:rPr>
                <w:sz w:val="16"/>
              </w:rPr>
              <w:t>C3-242531</w:t>
            </w:r>
          </w:p>
        </w:tc>
        <w:tc>
          <w:tcPr>
            <w:tcW w:w="0" w:type="auto"/>
            <w:tcBorders>
              <w:top w:val="single" w:sz="4" w:space="0" w:color="auto"/>
              <w:left w:val="single" w:sz="4" w:space="0" w:color="auto"/>
              <w:bottom w:val="single" w:sz="4" w:space="0" w:color="auto"/>
              <w:right w:val="single" w:sz="4" w:space="0" w:color="auto"/>
            </w:tcBorders>
            <w:hideMark/>
          </w:tcPr>
          <w:p w14:paraId="3A27792A" w14:textId="77777777" w:rsidR="00B33979" w:rsidRDefault="00B33979">
            <w:pPr>
              <w:pStyle w:val="TAL"/>
              <w:rPr>
                <w:sz w:val="16"/>
              </w:rPr>
            </w:pPr>
            <w:r>
              <w:rPr>
                <w:sz w:val="16"/>
              </w:rPr>
              <w:t>Editorial fixes on service and API descriptions</w:t>
            </w:r>
          </w:p>
        </w:tc>
        <w:tc>
          <w:tcPr>
            <w:tcW w:w="0" w:type="auto"/>
            <w:tcBorders>
              <w:top w:val="single" w:sz="4" w:space="0" w:color="auto"/>
              <w:left w:val="single" w:sz="4" w:space="0" w:color="auto"/>
              <w:bottom w:val="single" w:sz="4" w:space="0" w:color="auto"/>
              <w:right w:val="single" w:sz="4" w:space="0" w:color="auto"/>
            </w:tcBorders>
            <w:hideMark/>
          </w:tcPr>
          <w:p w14:paraId="1760142E" w14:textId="77777777" w:rsidR="00B33979" w:rsidRDefault="00B33979">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BF2ECF8" w14:textId="77777777" w:rsidR="00B33979" w:rsidRDefault="00B33979">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1179D225" w14:textId="77777777" w:rsidR="00B33979" w:rsidRDefault="00B33979">
            <w:pPr>
              <w:pStyle w:val="TAL"/>
              <w:rPr>
                <w:sz w:val="16"/>
              </w:rPr>
            </w:pPr>
            <w:r>
              <w:rPr>
                <w:sz w:val="16"/>
              </w:rPr>
              <w:t>50</w:t>
            </w:r>
          </w:p>
        </w:tc>
        <w:tc>
          <w:tcPr>
            <w:tcW w:w="0" w:type="auto"/>
            <w:tcBorders>
              <w:top w:val="single" w:sz="4" w:space="0" w:color="auto"/>
              <w:left w:val="single" w:sz="4" w:space="0" w:color="auto"/>
              <w:bottom w:val="single" w:sz="4" w:space="0" w:color="auto"/>
              <w:right w:val="single" w:sz="4" w:space="0" w:color="auto"/>
            </w:tcBorders>
            <w:hideMark/>
          </w:tcPr>
          <w:p w14:paraId="097F861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4735F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EDD48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FF9890" w14:textId="77777777" w:rsidR="00B33979" w:rsidRDefault="00B33979">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508C8B67" w14:textId="77777777" w:rsidR="00B33979" w:rsidRDefault="00B33979">
            <w:pPr>
              <w:pStyle w:val="TAL"/>
              <w:rPr>
                <w:sz w:val="16"/>
              </w:rPr>
            </w:pPr>
            <w:r>
              <w:rPr>
                <w:sz w:val="16"/>
              </w:rPr>
              <w:t>agreed</w:t>
            </w:r>
          </w:p>
        </w:tc>
      </w:tr>
      <w:tr w:rsidR="00B33979" w14:paraId="2378E8A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CD52187" w14:textId="77777777" w:rsidR="00B33979" w:rsidRDefault="00B33979">
            <w:pPr>
              <w:pStyle w:val="TAL"/>
              <w:rPr>
                <w:sz w:val="16"/>
              </w:rPr>
            </w:pPr>
            <w:r>
              <w:rPr>
                <w:sz w:val="16"/>
              </w:rPr>
              <w:t>C3-242532</w:t>
            </w:r>
          </w:p>
        </w:tc>
        <w:tc>
          <w:tcPr>
            <w:tcW w:w="0" w:type="auto"/>
            <w:tcBorders>
              <w:top w:val="single" w:sz="4" w:space="0" w:color="auto"/>
              <w:left w:val="single" w:sz="4" w:space="0" w:color="auto"/>
              <w:bottom w:val="single" w:sz="4" w:space="0" w:color="auto"/>
              <w:right w:val="single" w:sz="4" w:space="0" w:color="auto"/>
            </w:tcBorders>
            <w:hideMark/>
          </w:tcPr>
          <w:p w14:paraId="777419F9" w14:textId="77777777" w:rsidR="00B33979" w:rsidRDefault="00B33979">
            <w:pPr>
              <w:pStyle w:val="TAL"/>
              <w:rPr>
                <w:sz w:val="16"/>
              </w:rPr>
            </w:pPr>
            <w:r>
              <w:rPr>
                <w:sz w:val="16"/>
              </w:rPr>
              <w:t>Corrections in the call flow to align with the descriptions</w:t>
            </w:r>
          </w:p>
        </w:tc>
        <w:tc>
          <w:tcPr>
            <w:tcW w:w="0" w:type="auto"/>
            <w:tcBorders>
              <w:top w:val="single" w:sz="4" w:space="0" w:color="auto"/>
              <w:left w:val="single" w:sz="4" w:space="0" w:color="auto"/>
              <w:bottom w:val="single" w:sz="4" w:space="0" w:color="auto"/>
              <w:right w:val="single" w:sz="4" w:space="0" w:color="auto"/>
            </w:tcBorders>
            <w:hideMark/>
          </w:tcPr>
          <w:p w14:paraId="3C154EC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87D1DAA" w14:textId="77777777" w:rsidR="00B33979" w:rsidRDefault="00B33979">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12E7BAA8" w14:textId="77777777" w:rsidR="00B33979" w:rsidRDefault="00B33979">
            <w:pPr>
              <w:pStyle w:val="TAL"/>
              <w:rPr>
                <w:sz w:val="16"/>
              </w:rPr>
            </w:pPr>
            <w:r>
              <w:rPr>
                <w:sz w:val="16"/>
              </w:rPr>
              <w:t>158</w:t>
            </w:r>
          </w:p>
        </w:tc>
        <w:tc>
          <w:tcPr>
            <w:tcW w:w="0" w:type="auto"/>
            <w:tcBorders>
              <w:top w:val="single" w:sz="4" w:space="0" w:color="auto"/>
              <w:left w:val="single" w:sz="4" w:space="0" w:color="auto"/>
              <w:bottom w:val="single" w:sz="4" w:space="0" w:color="auto"/>
              <w:right w:val="single" w:sz="4" w:space="0" w:color="auto"/>
            </w:tcBorders>
            <w:hideMark/>
          </w:tcPr>
          <w:p w14:paraId="5EF085D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4B5588" w14:textId="77777777" w:rsidR="00B33979" w:rsidRDefault="00B3397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11D26B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63DC74" w14:textId="77777777" w:rsidR="00B33979" w:rsidRDefault="00B33979">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500D2608" w14:textId="77777777" w:rsidR="00B33979" w:rsidRDefault="00B33979">
            <w:pPr>
              <w:pStyle w:val="TAL"/>
              <w:rPr>
                <w:sz w:val="16"/>
              </w:rPr>
            </w:pPr>
            <w:r>
              <w:rPr>
                <w:sz w:val="16"/>
              </w:rPr>
              <w:t>agreed</w:t>
            </w:r>
          </w:p>
        </w:tc>
      </w:tr>
      <w:tr w:rsidR="00B33979" w14:paraId="19B8D5B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0834B00" w14:textId="77777777" w:rsidR="00B33979" w:rsidRDefault="00B33979">
            <w:pPr>
              <w:pStyle w:val="TAL"/>
              <w:rPr>
                <w:sz w:val="16"/>
              </w:rPr>
            </w:pPr>
            <w:r>
              <w:rPr>
                <w:sz w:val="16"/>
              </w:rPr>
              <w:t>C3-242533</w:t>
            </w:r>
          </w:p>
        </w:tc>
        <w:tc>
          <w:tcPr>
            <w:tcW w:w="0" w:type="auto"/>
            <w:tcBorders>
              <w:top w:val="single" w:sz="4" w:space="0" w:color="auto"/>
              <w:left w:val="single" w:sz="4" w:space="0" w:color="auto"/>
              <w:bottom w:val="single" w:sz="4" w:space="0" w:color="auto"/>
              <w:right w:val="single" w:sz="4" w:space="0" w:color="auto"/>
            </w:tcBorders>
            <w:hideMark/>
          </w:tcPr>
          <w:p w14:paraId="77E13F80" w14:textId="77777777" w:rsidR="00B33979" w:rsidRDefault="00B33979">
            <w:pPr>
              <w:pStyle w:val="TAL"/>
              <w:rPr>
                <w:sz w:val="16"/>
              </w:rPr>
            </w:pPr>
            <w:r>
              <w:rPr>
                <w:sz w:val="16"/>
              </w:rPr>
              <w:t>Corrections in the call flow to align with the descriptions</w:t>
            </w:r>
          </w:p>
        </w:tc>
        <w:tc>
          <w:tcPr>
            <w:tcW w:w="0" w:type="auto"/>
            <w:tcBorders>
              <w:top w:val="single" w:sz="4" w:space="0" w:color="auto"/>
              <w:left w:val="single" w:sz="4" w:space="0" w:color="auto"/>
              <w:bottom w:val="single" w:sz="4" w:space="0" w:color="auto"/>
              <w:right w:val="single" w:sz="4" w:space="0" w:color="auto"/>
            </w:tcBorders>
            <w:hideMark/>
          </w:tcPr>
          <w:p w14:paraId="174DFF1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6411836" w14:textId="77777777" w:rsidR="00B33979" w:rsidRDefault="00B33979">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2A4AA231" w14:textId="77777777" w:rsidR="00B33979" w:rsidRDefault="00B33979">
            <w:pPr>
              <w:pStyle w:val="TAL"/>
              <w:rPr>
                <w:sz w:val="16"/>
              </w:rPr>
            </w:pPr>
            <w:r>
              <w:rPr>
                <w:sz w:val="16"/>
              </w:rPr>
              <w:t>159</w:t>
            </w:r>
          </w:p>
        </w:tc>
        <w:tc>
          <w:tcPr>
            <w:tcW w:w="0" w:type="auto"/>
            <w:tcBorders>
              <w:top w:val="single" w:sz="4" w:space="0" w:color="auto"/>
              <w:left w:val="single" w:sz="4" w:space="0" w:color="auto"/>
              <w:bottom w:val="single" w:sz="4" w:space="0" w:color="auto"/>
              <w:right w:val="single" w:sz="4" w:space="0" w:color="auto"/>
            </w:tcBorders>
            <w:hideMark/>
          </w:tcPr>
          <w:p w14:paraId="0C3CEBB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2BDB58"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8A8F37"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FA51F6E" w14:textId="77777777" w:rsidR="00B33979" w:rsidRDefault="00B33979">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4CB36865" w14:textId="77777777" w:rsidR="00B33979" w:rsidRDefault="00B33979">
            <w:pPr>
              <w:pStyle w:val="TAL"/>
              <w:rPr>
                <w:sz w:val="16"/>
              </w:rPr>
            </w:pPr>
            <w:r>
              <w:rPr>
                <w:sz w:val="16"/>
              </w:rPr>
              <w:t>agreed</w:t>
            </w:r>
          </w:p>
        </w:tc>
      </w:tr>
      <w:tr w:rsidR="00B33979" w14:paraId="12A6139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2EAA976" w14:textId="77777777" w:rsidR="00B33979" w:rsidRDefault="00B33979">
            <w:pPr>
              <w:pStyle w:val="TAL"/>
              <w:rPr>
                <w:sz w:val="16"/>
              </w:rPr>
            </w:pPr>
            <w:r>
              <w:rPr>
                <w:sz w:val="16"/>
              </w:rPr>
              <w:t>C3-242534</w:t>
            </w:r>
          </w:p>
        </w:tc>
        <w:tc>
          <w:tcPr>
            <w:tcW w:w="0" w:type="auto"/>
            <w:tcBorders>
              <w:top w:val="single" w:sz="4" w:space="0" w:color="auto"/>
              <w:left w:val="single" w:sz="4" w:space="0" w:color="auto"/>
              <w:bottom w:val="single" w:sz="4" w:space="0" w:color="auto"/>
              <w:right w:val="single" w:sz="4" w:space="0" w:color="auto"/>
            </w:tcBorders>
            <w:hideMark/>
          </w:tcPr>
          <w:p w14:paraId="5F73FC9E" w14:textId="77777777" w:rsidR="00B33979" w:rsidRDefault="00B33979">
            <w:pPr>
              <w:pStyle w:val="TAL"/>
              <w:rPr>
                <w:sz w:val="16"/>
              </w:rPr>
            </w:pPr>
            <w:r>
              <w:rPr>
                <w:sz w:val="16"/>
              </w:rPr>
              <w:t>Corrections in the call flow to align with the descriptions</w:t>
            </w:r>
          </w:p>
        </w:tc>
        <w:tc>
          <w:tcPr>
            <w:tcW w:w="0" w:type="auto"/>
            <w:tcBorders>
              <w:top w:val="single" w:sz="4" w:space="0" w:color="auto"/>
              <w:left w:val="single" w:sz="4" w:space="0" w:color="auto"/>
              <w:bottom w:val="single" w:sz="4" w:space="0" w:color="auto"/>
              <w:right w:val="single" w:sz="4" w:space="0" w:color="auto"/>
            </w:tcBorders>
            <w:hideMark/>
          </w:tcPr>
          <w:p w14:paraId="7FAF10B0"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A20213A" w14:textId="77777777" w:rsidR="00B33979" w:rsidRDefault="00B33979">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3DA7A07C" w14:textId="77777777" w:rsidR="00B33979" w:rsidRDefault="00B33979">
            <w:pPr>
              <w:pStyle w:val="TAL"/>
              <w:rPr>
                <w:sz w:val="16"/>
              </w:rPr>
            </w:pPr>
            <w:r>
              <w:rPr>
                <w:sz w:val="16"/>
              </w:rPr>
              <w:t>160</w:t>
            </w:r>
          </w:p>
        </w:tc>
        <w:tc>
          <w:tcPr>
            <w:tcW w:w="0" w:type="auto"/>
            <w:tcBorders>
              <w:top w:val="single" w:sz="4" w:space="0" w:color="auto"/>
              <w:left w:val="single" w:sz="4" w:space="0" w:color="auto"/>
              <w:bottom w:val="single" w:sz="4" w:space="0" w:color="auto"/>
              <w:right w:val="single" w:sz="4" w:space="0" w:color="auto"/>
            </w:tcBorders>
            <w:hideMark/>
          </w:tcPr>
          <w:p w14:paraId="62C49CF8"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C6D3D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B9178E"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8C94428" w14:textId="77777777" w:rsidR="00B33979" w:rsidRDefault="00B33979">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4C487465" w14:textId="77777777" w:rsidR="00B33979" w:rsidRDefault="00B33979">
            <w:pPr>
              <w:pStyle w:val="TAL"/>
              <w:rPr>
                <w:sz w:val="16"/>
              </w:rPr>
            </w:pPr>
            <w:r>
              <w:rPr>
                <w:sz w:val="16"/>
              </w:rPr>
              <w:t>agreed</w:t>
            </w:r>
          </w:p>
        </w:tc>
      </w:tr>
      <w:tr w:rsidR="00B33979" w14:paraId="26DD6B6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8498975" w14:textId="77777777" w:rsidR="00B33979" w:rsidRDefault="00B33979">
            <w:pPr>
              <w:pStyle w:val="TAL"/>
              <w:rPr>
                <w:sz w:val="16"/>
              </w:rPr>
            </w:pPr>
            <w:r>
              <w:rPr>
                <w:sz w:val="16"/>
              </w:rPr>
              <w:t>C3-242535</w:t>
            </w:r>
          </w:p>
        </w:tc>
        <w:tc>
          <w:tcPr>
            <w:tcW w:w="0" w:type="auto"/>
            <w:tcBorders>
              <w:top w:val="single" w:sz="4" w:space="0" w:color="auto"/>
              <w:left w:val="single" w:sz="4" w:space="0" w:color="auto"/>
              <w:bottom w:val="single" w:sz="4" w:space="0" w:color="auto"/>
              <w:right w:val="single" w:sz="4" w:space="0" w:color="auto"/>
            </w:tcBorders>
            <w:hideMark/>
          </w:tcPr>
          <w:p w14:paraId="082AF093" w14:textId="77777777" w:rsidR="00B33979" w:rsidRDefault="00B33979">
            <w:pPr>
              <w:pStyle w:val="TAL"/>
              <w:rPr>
                <w:sz w:val="16"/>
              </w:rPr>
            </w:pPr>
            <w:r>
              <w:rPr>
                <w:sz w:val="16"/>
              </w:rPr>
              <w:t>Corrections to Websocket Notification in MBS related APIs</w:t>
            </w:r>
          </w:p>
        </w:tc>
        <w:tc>
          <w:tcPr>
            <w:tcW w:w="0" w:type="auto"/>
            <w:tcBorders>
              <w:top w:val="single" w:sz="4" w:space="0" w:color="auto"/>
              <w:left w:val="single" w:sz="4" w:space="0" w:color="auto"/>
              <w:bottom w:val="single" w:sz="4" w:space="0" w:color="auto"/>
              <w:right w:val="single" w:sz="4" w:space="0" w:color="auto"/>
            </w:tcBorders>
            <w:hideMark/>
          </w:tcPr>
          <w:p w14:paraId="725BEB2D"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5A0AE4"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860BC3F" w14:textId="77777777" w:rsidR="00B33979" w:rsidRDefault="00B33979">
            <w:pPr>
              <w:pStyle w:val="TAL"/>
              <w:rPr>
                <w:sz w:val="16"/>
              </w:rPr>
            </w:pPr>
            <w:r>
              <w:rPr>
                <w:sz w:val="16"/>
              </w:rPr>
              <w:t>1267</w:t>
            </w:r>
          </w:p>
        </w:tc>
        <w:tc>
          <w:tcPr>
            <w:tcW w:w="0" w:type="auto"/>
            <w:tcBorders>
              <w:top w:val="single" w:sz="4" w:space="0" w:color="auto"/>
              <w:left w:val="single" w:sz="4" w:space="0" w:color="auto"/>
              <w:bottom w:val="single" w:sz="4" w:space="0" w:color="auto"/>
              <w:right w:val="single" w:sz="4" w:space="0" w:color="auto"/>
            </w:tcBorders>
            <w:hideMark/>
          </w:tcPr>
          <w:p w14:paraId="12229A8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8FC8A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114F5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1D7793"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F811A5E" w14:textId="77777777" w:rsidR="00B33979" w:rsidRDefault="00B33979">
            <w:pPr>
              <w:pStyle w:val="TAL"/>
              <w:rPr>
                <w:sz w:val="16"/>
              </w:rPr>
            </w:pPr>
            <w:r>
              <w:rPr>
                <w:sz w:val="16"/>
              </w:rPr>
              <w:t>agreed</w:t>
            </w:r>
          </w:p>
        </w:tc>
      </w:tr>
      <w:tr w:rsidR="00B33979" w14:paraId="61301A4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76F284A" w14:textId="77777777" w:rsidR="00B33979" w:rsidRDefault="00B33979">
            <w:pPr>
              <w:pStyle w:val="TAL"/>
              <w:rPr>
                <w:sz w:val="16"/>
              </w:rPr>
            </w:pPr>
            <w:r>
              <w:rPr>
                <w:sz w:val="16"/>
              </w:rPr>
              <w:t>C3-242536</w:t>
            </w:r>
          </w:p>
        </w:tc>
        <w:tc>
          <w:tcPr>
            <w:tcW w:w="0" w:type="auto"/>
            <w:tcBorders>
              <w:top w:val="single" w:sz="4" w:space="0" w:color="auto"/>
              <w:left w:val="single" w:sz="4" w:space="0" w:color="auto"/>
              <w:bottom w:val="single" w:sz="4" w:space="0" w:color="auto"/>
              <w:right w:val="single" w:sz="4" w:space="0" w:color="auto"/>
            </w:tcBorders>
            <w:hideMark/>
          </w:tcPr>
          <w:p w14:paraId="1E6963BF" w14:textId="77777777" w:rsidR="00B33979" w:rsidRDefault="00B33979">
            <w:pPr>
              <w:pStyle w:val="TAL"/>
              <w:rPr>
                <w:sz w:val="16"/>
              </w:rPr>
            </w:pPr>
            <w:r>
              <w:rPr>
                <w:sz w:val="16"/>
              </w:rPr>
              <w:t>Corrections to Websocket Notification in MSEventExposure API and DNAIMapping API</w:t>
            </w:r>
          </w:p>
        </w:tc>
        <w:tc>
          <w:tcPr>
            <w:tcW w:w="0" w:type="auto"/>
            <w:tcBorders>
              <w:top w:val="single" w:sz="4" w:space="0" w:color="auto"/>
              <w:left w:val="single" w:sz="4" w:space="0" w:color="auto"/>
              <w:bottom w:val="single" w:sz="4" w:space="0" w:color="auto"/>
              <w:right w:val="single" w:sz="4" w:space="0" w:color="auto"/>
            </w:tcBorders>
            <w:hideMark/>
          </w:tcPr>
          <w:p w14:paraId="4C244717" w14:textId="77777777" w:rsidR="00B33979" w:rsidRDefault="00B33979">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26C819BE"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5906670" w14:textId="77777777" w:rsidR="00B33979" w:rsidRDefault="00B33979">
            <w:pPr>
              <w:pStyle w:val="TAL"/>
              <w:rPr>
                <w:sz w:val="16"/>
              </w:rPr>
            </w:pPr>
            <w:r>
              <w:rPr>
                <w:sz w:val="16"/>
              </w:rPr>
              <w:t>1268</w:t>
            </w:r>
          </w:p>
        </w:tc>
        <w:tc>
          <w:tcPr>
            <w:tcW w:w="0" w:type="auto"/>
            <w:tcBorders>
              <w:top w:val="single" w:sz="4" w:space="0" w:color="auto"/>
              <w:left w:val="single" w:sz="4" w:space="0" w:color="auto"/>
              <w:bottom w:val="single" w:sz="4" w:space="0" w:color="auto"/>
              <w:right w:val="single" w:sz="4" w:space="0" w:color="auto"/>
            </w:tcBorders>
            <w:hideMark/>
          </w:tcPr>
          <w:p w14:paraId="6FB6BD6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8D667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A0F73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38C8DB" w14:textId="77777777" w:rsidR="00B33979" w:rsidRDefault="00B33979">
            <w:pPr>
              <w:pStyle w:val="TAL"/>
              <w:rPr>
                <w:sz w:val="16"/>
              </w:rPr>
            </w:pPr>
            <w:r>
              <w:rPr>
                <w:sz w:val="16"/>
              </w:rPr>
              <w:t>NBI18, EDGE_Ph2</w:t>
            </w:r>
          </w:p>
        </w:tc>
        <w:tc>
          <w:tcPr>
            <w:tcW w:w="0" w:type="auto"/>
            <w:tcBorders>
              <w:top w:val="single" w:sz="4" w:space="0" w:color="auto"/>
              <w:left w:val="single" w:sz="4" w:space="0" w:color="auto"/>
              <w:bottom w:val="single" w:sz="4" w:space="0" w:color="auto"/>
              <w:right w:val="single" w:sz="4" w:space="0" w:color="auto"/>
            </w:tcBorders>
            <w:hideMark/>
          </w:tcPr>
          <w:p w14:paraId="227E452A" w14:textId="77777777" w:rsidR="00B33979" w:rsidRDefault="00B33979">
            <w:pPr>
              <w:pStyle w:val="TAL"/>
              <w:rPr>
                <w:sz w:val="16"/>
              </w:rPr>
            </w:pPr>
            <w:r>
              <w:rPr>
                <w:sz w:val="16"/>
              </w:rPr>
              <w:t>agreed</w:t>
            </w:r>
          </w:p>
        </w:tc>
      </w:tr>
      <w:tr w:rsidR="00B33979" w14:paraId="5AF72BA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D6DBEBD" w14:textId="77777777" w:rsidR="00B33979" w:rsidRDefault="00B33979">
            <w:pPr>
              <w:pStyle w:val="TAL"/>
              <w:rPr>
                <w:sz w:val="16"/>
              </w:rPr>
            </w:pPr>
            <w:r>
              <w:rPr>
                <w:sz w:val="16"/>
              </w:rPr>
              <w:t>C3-242537</w:t>
            </w:r>
          </w:p>
        </w:tc>
        <w:tc>
          <w:tcPr>
            <w:tcW w:w="0" w:type="auto"/>
            <w:tcBorders>
              <w:top w:val="single" w:sz="4" w:space="0" w:color="auto"/>
              <w:left w:val="single" w:sz="4" w:space="0" w:color="auto"/>
              <w:bottom w:val="single" w:sz="4" w:space="0" w:color="auto"/>
              <w:right w:val="single" w:sz="4" w:space="0" w:color="auto"/>
            </w:tcBorders>
            <w:hideMark/>
          </w:tcPr>
          <w:p w14:paraId="463B0611" w14:textId="77777777" w:rsidR="00B33979" w:rsidRDefault="00B33979">
            <w:pPr>
              <w:pStyle w:val="TAL"/>
              <w:rPr>
                <w:sz w:val="16"/>
              </w:rPr>
            </w:pPr>
            <w:r>
              <w:rPr>
                <w:sz w:val="16"/>
              </w:rPr>
              <w:t>Support QoS Sustainability in a fine granularity area</w:t>
            </w:r>
          </w:p>
        </w:tc>
        <w:tc>
          <w:tcPr>
            <w:tcW w:w="0" w:type="auto"/>
            <w:tcBorders>
              <w:top w:val="single" w:sz="4" w:space="0" w:color="auto"/>
              <w:left w:val="single" w:sz="4" w:space="0" w:color="auto"/>
              <w:bottom w:val="single" w:sz="4" w:space="0" w:color="auto"/>
              <w:right w:val="single" w:sz="4" w:space="0" w:color="auto"/>
            </w:tcBorders>
            <w:hideMark/>
          </w:tcPr>
          <w:p w14:paraId="616496DC" w14:textId="77777777" w:rsidR="00B33979" w:rsidRDefault="00B33979">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6AFC6A35"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70836FDB" w14:textId="77777777" w:rsidR="00B33979" w:rsidRDefault="00B33979">
            <w:pPr>
              <w:pStyle w:val="TAL"/>
              <w:rPr>
                <w:sz w:val="16"/>
              </w:rPr>
            </w:pPr>
            <w:r>
              <w:rPr>
                <w:sz w:val="16"/>
              </w:rPr>
              <w:t>271</w:t>
            </w:r>
          </w:p>
        </w:tc>
        <w:tc>
          <w:tcPr>
            <w:tcW w:w="0" w:type="auto"/>
            <w:tcBorders>
              <w:top w:val="single" w:sz="4" w:space="0" w:color="auto"/>
              <w:left w:val="single" w:sz="4" w:space="0" w:color="auto"/>
              <w:bottom w:val="single" w:sz="4" w:space="0" w:color="auto"/>
              <w:right w:val="single" w:sz="4" w:space="0" w:color="auto"/>
            </w:tcBorders>
            <w:hideMark/>
          </w:tcPr>
          <w:p w14:paraId="7D67277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6199E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5B24FD"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A6DC8C"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367AA26" w14:textId="77777777" w:rsidR="00B33979" w:rsidRDefault="00B33979">
            <w:pPr>
              <w:pStyle w:val="TAL"/>
              <w:rPr>
                <w:sz w:val="16"/>
              </w:rPr>
            </w:pPr>
            <w:r>
              <w:rPr>
                <w:sz w:val="16"/>
              </w:rPr>
              <w:t>agreed</w:t>
            </w:r>
          </w:p>
        </w:tc>
      </w:tr>
      <w:tr w:rsidR="00B33979" w14:paraId="31AC766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7517F53" w14:textId="77777777" w:rsidR="00B33979" w:rsidRDefault="00B33979">
            <w:pPr>
              <w:pStyle w:val="TAL"/>
              <w:rPr>
                <w:sz w:val="16"/>
              </w:rPr>
            </w:pPr>
            <w:r>
              <w:rPr>
                <w:sz w:val="16"/>
              </w:rPr>
              <w:t>C3-242538</w:t>
            </w:r>
          </w:p>
        </w:tc>
        <w:tc>
          <w:tcPr>
            <w:tcW w:w="0" w:type="auto"/>
            <w:tcBorders>
              <w:top w:val="single" w:sz="4" w:space="0" w:color="auto"/>
              <w:left w:val="single" w:sz="4" w:space="0" w:color="auto"/>
              <w:bottom w:val="single" w:sz="4" w:space="0" w:color="auto"/>
              <w:right w:val="single" w:sz="4" w:space="0" w:color="auto"/>
            </w:tcBorders>
            <w:hideMark/>
          </w:tcPr>
          <w:p w14:paraId="6C8E8A10" w14:textId="77777777" w:rsidR="00B33979" w:rsidRDefault="00B33979">
            <w:pPr>
              <w:pStyle w:val="TAL"/>
              <w:rPr>
                <w:sz w:val="16"/>
              </w:rPr>
            </w:pPr>
            <w:r>
              <w:rPr>
                <w:sz w:val="16"/>
              </w:rPr>
              <w:t>Updates to EAS synchronization</w:t>
            </w:r>
          </w:p>
        </w:tc>
        <w:tc>
          <w:tcPr>
            <w:tcW w:w="0" w:type="auto"/>
            <w:tcBorders>
              <w:top w:val="single" w:sz="4" w:space="0" w:color="auto"/>
              <w:left w:val="single" w:sz="4" w:space="0" w:color="auto"/>
              <w:bottom w:val="single" w:sz="4" w:space="0" w:color="auto"/>
              <w:right w:val="single" w:sz="4" w:space="0" w:color="auto"/>
            </w:tcBorders>
            <w:hideMark/>
          </w:tcPr>
          <w:p w14:paraId="33536BC5"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5A2408"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7251AF9" w14:textId="77777777" w:rsidR="00B33979" w:rsidRDefault="00B33979">
            <w:pPr>
              <w:pStyle w:val="TAL"/>
              <w:rPr>
                <w:sz w:val="16"/>
              </w:rPr>
            </w:pPr>
            <w:r>
              <w:rPr>
                <w:sz w:val="16"/>
              </w:rPr>
              <w:t>178</w:t>
            </w:r>
          </w:p>
        </w:tc>
        <w:tc>
          <w:tcPr>
            <w:tcW w:w="0" w:type="auto"/>
            <w:tcBorders>
              <w:top w:val="single" w:sz="4" w:space="0" w:color="auto"/>
              <w:left w:val="single" w:sz="4" w:space="0" w:color="auto"/>
              <w:bottom w:val="single" w:sz="4" w:space="0" w:color="auto"/>
              <w:right w:val="single" w:sz="4" w:space="0" w:color="auto"/>
            </w:tcBorders>
            <w:hideMark/>
          </w:tcPr>
          <w:p w14:paraId="6588BB0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7B6C5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F7D797"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16861D"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6C23BA3C" w14:textId="77777777" w:rsidR="00B33979" w:rsidRDefault="00B33979">
            <w:pPr>
              <w:pStyle w:val="TAL"/>
              <w:rPr>
                <w:sz w:val="16"/>
              </w:rPr>
            </w:pPr>
            <w:r>
              <w:rPr>
                <w:sz w:val="16"/>
              </w:rPr>
              <w:t>agreed</w:t>
            </w:r>
          </w:p>
        </w:tc>
      </w:tr>
      <w:tr w:rsidR="00B33979" w14:paraId="6A4ED9D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0460DFA" w14:textId="77777777" w:rsidR="00B33979" w:rsidRDefault="00B33979">
            <w:pPr>
              <w:pStyle w:val="TAL"/>
              <w:rPr>
                <w:sz w:val="16"/>
              </w:rPr>
            </w:pPr>
            <w:r>
              <w:rPr>
                <w:sz w:val="16"/>
              </w:rPr>
              <w:t>C3-242539</w:t>
            </w:r>
          </w:p>
        </w:tc>
        <w:tc>
          <w:tcPr>
            <w:tcW w:w="0" w:type="auto"/>
            <w:tcBorders>
              <w:top w:val="single" w:sz="4" w:space="0" w:color="auto"/>
              <w:left w:val="single" w:sz="4" w:space="0" w:color="auto"/>
              <w:bottom w:val="single" w:sz="4" w:space="0" w:color="auto"/>
              <w:right w:val="single" w:sz="4" w:space="0" w:color="auto"/>
            </w:tcBorders>
            <w:hideMark/>
          </w:tcPr>
          <w:p w14:paraId="5A930623" w14:textId="77777777" w:rsidR="00B33979" w:rsidRDefault="00B33979">
            <w:pPr>
              <w:pStyle w:val="TAL"/>
              <w:rPr>
                <w:sz w:val="16"/>
              </w:rPr>
            </w:pPr>
            <w:r>
              <w:rPr>
                <w:sz w:val="16"/>
              </w:rPr>
              <w:t>Reporting UE temporarily unreachable and reachable again</w:t>
            </w:r>
          </w:p>
        </w:tc>
        <w:tc>
          <w:tcPr>
            <w:tcW w:w="0" w:type="auto"/>
            <w:tcBorders>
              <w:top w:val="single" w:sz="4" w:space="0" w:color="auto"/>
              <w:left w:val="single" w:sz="4" w:space="0" w:color="auto"/>
              <w:bottom w:val="single" w:sz="4" w:space="0" w:color="auto"/>
              <w:right w:val="single" w:sz="4" w:space="0" w:color="auto"/>
            </w:tcBorders>
            <w:hideMark/>
          </w:tcPr>
          <w:p w14:paraId="555F5025"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9276B4"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1E0BA5F" w14:textId="77777777" w:rsidR="00B33979" w:rsidRDefault="00B33979">
            <w:pPr>
              <w:pStyle w:val="TAL"/>
              <w:rPr>
                <w:sz w:val="16"/>
              </w:rPr>
            </w:pPr>
            <w:r>
              <w:rPr>
                <w:sz w:val="16"/>
              </w:rPr>
              <w:t>1220</w:t>
            </w:r>
          </w:p>
        </w:tc>
        <w:tc>
          <w:tcPr>
            <w:tcW w:w="0" w:type="auto"/>
            <w:tcBorders>
              <w:top w:val="single" w:sz="4" w:space="0" w:color="auto"/>
              <w:left w:val="single" w:sz="4" w:space="0" w:color="auto"/>
              <w:bottom w:val="single" w:sz="4" w:space="0" w:color="auto"/>
              <w:right w:val="single" w:sz="4" w:space="0" w:color="auto"/>
            </w:tcBorders>
            <w:hideMark/>
          </w:tcPr>
          <w:p w14:paraId="655AA65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ABB9D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06027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9A5FE2" w14:textId="77777777" w:rsidR="00B33979" w:rsidRDefault="00B33979">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4E5D3F36" w14:textId="77777777" w:rsidR="00B33979" w:rsidRDefault="00B33979">
            <w:pPr>
              <w:pStyle w:val="TAL"/>
              <w:rPr>
                <w:sz w:val="16"/>
              </w:rPr>
            </w:pPr>
            <w:r>
              <w:rPr>
                <w:sz w:val="16"/>
              </w:rPr>
              <w:t>revised</w:t>
            </w:r>
          </w:p>
        </w:tc>
      </w:tr>
      <w:tr w:rsidR="00B33979" w14:paraId="592237E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E0854DD" w14:textId="77777777" w:rsidR="00B33979" w:rsidRDefault="00B33979">
            <w:pPr>
              <w:pStyle w:val="TAL"/>
              <w:rPr>
                <w:sz w:val="16"/>
              </w:rPr>
            </w:pPr>
            <w:r>
              <w:rPr>
                <w:sz w:val="16"/>
              </w:rPr>
              <w:t>C3-242540</w:t>
            </w:r>
          </w:p>
        </w:tc>
        <w:tc>
          <w:tcPr>
            <w:tcW w:w="0" w:type="auto"/>
            <w:tcBorders>
              <w:top w:val="single" w:sz="4" w:space="0" w:color="auto"/>
              <w:left w:val="single" w:sz="4" w:space="0" w:color="auto"/>
              <w:bottom w:val="single" w:sz="4" w:space="0" w:color="auto"/>
              <w:right w:val="single" w:sz="4" w:space="0" w:color="auto"/>
            </w:tcBorders>
            <w:hideMark/>
          </w:tcPr>
          <w:p w14:paraId="50AC85DD" w14:textId="77777777" w:rsidR="00B33979" w:rsidRDefault="00B33979">
            <w:pPr>
              <w:pStyle w:val="TAL"/>
              <w:rPr>
                <w:sz w:val="16"/>
              </w:rPr>
            </w:pPr>
            <w:r>
              <w:rPr>
                <w:sz w:val="16"/>
              </w:rPr>
              <w:t>Reporting UE temporarily unreachable and reachable again</w:t>
            </w:r>
          </w:p>
        </w:tc>
        <w:tc>
          <w:tcPr>
            <w:tcW w:w="0" w:type="auto"/>
            <w:tcBorders>
              <w:top w:val="single" w:sz="4" w:space="0" w:color="auto"/>
              <w:left w:val="single" w:sz="4" w:space="0" w:color="auto"/>
              <w:bottom w:val="single" w:sz="4" w:space="0" w:color="auto"/>
              <w:right w:val="single" w:sz="4" w:space="0" w:color="auto"/>
            </w:tcBorders>
            <w:hideMark/>
          </w:tcPr>
          <w:p w14:paraId="05985890"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8A47A8"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3EBCC7A" w14:textId="77777777" w:rsidR="00B33979" w:rsidRDefault="00B33979">
            <w:pPr>
              <w:pStyle w:val="TAL"/>
              <w:rPr>
                <w:sz w:val="16"/>
              </w:rPr>
            </w:pPr>
            <w:r>
              <w:rPr>
                <w:sz w:val="16"/>
              </w:rPr>
              <w:t>620</w:t>
            </w:r>
          </w:p>
        </w:tc>
        <w:tc>
          <w:tcPr>
            <w:tcW w:w="0" w:type="auto"/>
            <w:tcBorders>
              <w:top w:val="single" w:sz="4" w:space="0" w:color="auto"/>
              <w:left w:val="single" w:sz="4" w:space="0" w:color="auto"/>
              <w:bottom w:val="single" w:sz="4" w:space="0" w:color="auto"/>
              <w:right w:val="single" w:sz="4" w:space="0" w:color="auto"/>
            </w:tcBorders>
            <w:hideMark/>
          </w:tcPr>
          <w:p w14:paraId="581032F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812FD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14FE5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6ECC30" w14:textId="77777777" w:rsidR="00B33979" w:rsidRDefault="00B33979">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649C3ECD" w14:textId="77777777" w:rsidR="00B33979" w:rsidRDefault="00B33979">
            <w:pPr>
              <w:pStyle w:val="TAL"/>
              <w:rPr>
                <w:sz w:val="16"/>
              </w:rPr>
            </w:pPr>
            <w:r>
              <w:rPr>
                <w:sz w:val="16"/>
              </w:rPr>
              <w:t>agreed</w:t>
            </w:r>
          </w:p>
        </w:tc>
      </w:tr>
      <w:tr w:rsidR="00B33979" w14:paraId="35C2ECC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0C89029" w14:textId="77777777" w:rsidR="00B33979" w:rsidRDefault="00B33979">
            <w:pPr>
              <w:pStyle w:val="TAL"/>
              <w:rPr>
                <w:sz w:val="16"/>
              </w:rPr>
            </w:pPr>
            <w:r>
              <w:rPr>
                <w:sz w:val="16"/>
              </w:rPr>
              <w:t>C3-242541</w:t>
            </w:r>
          </w:p>
        </w:tc>
        <w:tc>
          <w:tcPr>
            <w:tcW w:w="0" w:type="auto"/>
            <w:tcBorders>
              <w:top w:val="single" w:sz="4" w:space="0" w:color="auto"/>
              <w:left w:val="single" w:sz="4" w:space="0" w:color="auto"/>
              <w:bottom w:val="single" w:sz="4" w:space="0" w:color="auto"/>
              <w:right w:val="single" w:sz="4" w:space="0" w:color="auto"/>
            </w:tcBorders>
            <w:hideMark/>
          </w:tcPr>
          <w:p w14:paraId="794F418B" w14:textId="77777777" w:rsidR="00B33979" w:rsidRDefault="00B33979">
            <w:pPr>
              <w:pStyle w:val="TAL"/>
              <w:rPr>
                <w:sz w:val="16"/>
              </w:rPr>
            </w:pPr>
            <w:r>
              <w:rPr>
                <w:sz w:val="16"/>
              </w:rPr>
              <w:t>Notification via Websocket for Time Synchronization Configuration Notification</w:t>
            </w:r>
          </w:p>
        </w:tc>
        <w:tc>
          <w:tcPr>
            <w:tcW w:w="0" w:type="auto"/>
            <w:tcBorders>
              <w:top w:val="single" w:sz="4" w:space="0" w:color="auto"/>
              <w:left w:val="single" w:sz="4" w:space="0" w:color="auto"/>
              <w:bottom w:val="single" w:sz="4" w:space="0" w:color="auto"/>
              <w:right w:val="single" w:sz="4" w:space="0" w:color="auto"/>
            </w:tcBorders>
            <w:hideMark/>
          </w:tcPr>
          <w:p w14:paraId="70926ABA"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155DE0"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ABF4167" w14:textId="77777777" w:rsidR="00B33979" w:rsidRDefault="00B33979">
            <w:pPr>
              <w:pStyle w:val="TAL"/>
              <w:rPr>
                <w:sz w:val="16"/>
              </w:rPr>
            </w:pPr>
            <w:r>
              <w:rPr>
                <w:sz w:val="16"/>
              </w:rPr>
              <w:t>1238</w:t>
            </w:r>
          </w:p>
        </w:tc>
        <w:tc>
          <w:tcPr>
            <w:tcW w:w="0" w:type="auto"/>
            <w:tcBorders>
              <w:top w:val="single" w:sz="4" w:space="0" w:color="auto"/>
              <w:left w:val="single" w:sz="4" w:space="0" w:color="auto"/>
              <w:bottom w:val="single" w:sz="4" w:space="0" w:color="auto"/>
              <w:right w:val="single" w:sz="4" w:space="0" w:color="auto"/>
            </w:tcBorders>
            <w:hideMark/>
          </w:tcPr>
          <w:p w14:paraId="363CDCE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F2F3D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805C5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64218B"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567AF75" w14:textId="77777777" w:rsidR="00B33979" w:rsidRDefault="00B33979">
            <w:pPr>
              <w:pStyle w:val="TAL"/>
              <w:rPr>
                <w:sz w:val="16"/>
              </w:rPr>
            </w:pPr>
            <w:r>
              <w:rPr>
                <w:sz w:val="16"/>
              </w:rPr>
              <w:t>agreed</w:t>
            </w:r>
          </w:p>
        </w:tc>
      </w:tr>
      <w:tr w:rsidR="00B33979" w14:paraId="5A0D9AE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2035163" w14:textId="77777777" w:rsidR="00B33979" w:rsidRDefault="00B33979">
            <w:pPr>
              <w:pStyle w:val="TAL"/>
              <w:rPr>
                <w:sz w:val="16"/>
              </w:rPr>
            </w:pPr>
            <w:r>
              <w:rPr>
                <w:sz w:val="16"/>
              </w:rPr>
              <w:t>C3-242542</w:t>
            </w:r>
          </w:p>
        </w:tc>
        <w:tc>
          <w:tcPr>
            <w:tcW w:w="0" w:type="auto"/>
            <w:tcBorders>
              <w:top w:val="single" w:sz="4" w:space="0" w:color="auto"/>
              <w:left w:val="single" w:sz="4" w:space="0" w:color="auto"/>
              <w:bottom w:val="single" w:sz="4" w:space="0" w:color="auto"/>
              <w:right w:val="single" w:sz="4" w:space="0" w:color="auto"/>
            </w:tcBorders>
            <w:hideMark/>
          </w:tcPr>
          <w:p w14:paraId="2455FF6F" w14:textId="77777777" w:rsidR="00B33979" w:rsidRDefault="00B33979">
            <w:pPr>
              <w:pStyle w:val="TAL"/>
              <w:rPr>
                <w:sz w:val="16"/>
              </w:rPr>
            </w:pPr>
            <w:r>
              <w:rPr>
                <w:sz w:val="16"/>
              </w:rPr>
              <w:t>Cardinality of attributes in RTUavStatus object</w:t>
            </w:r>
          </w:p>
        </w:tc>
        <w:tc>
          <w:tcPr>
            <w:tcW w:w="0" w:type="auto"/>
            <w:tcBorders>
              <w:top w:val="single" w:sz="4" w:space="0" w:color="auto"/>
              <w:left w:val="single" w:sz="4" w:space="0" w:color="auto"/>
              <w:bottom w:val="single" w:sz="4" w:space="0" w:color="auto"/>
              <w:right w:val="single" w:sz="4" w:space="0" w:color="auto"/>
            </w:tcBorders>
            <w:hideMark/>
          </w:tcPr>
          <w:p w14:paraId="12350F35"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951B7B" w14:textId="77777777" w:rsidR="00B33979" w:rsidRDefault="00B33979">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2B4BEC24" w14:textId="77777777" w:rsidR="00B33979" w:rsidRDefault="00B33979">
            <w:pPr>
              <w:pStyle w:val="TAL"/>
              <w:rPr>
                <w:sz w:val="16"/>
              </w:rPr>
            </w:pPr>
            <w:r>
              <w:rPr>
                <w:sz w:val="16"/>
              </w:rPr>
              <w:t>30</w:t>
            </w:r>
          </w:p>
        </w:tc>
        <w:tc>
          <w:tcPr>
            <w:tcW w:w="0" w:type="auto"/>
            <w:tcBorders>
              <w:top w:val="single" w:sz="4" w:space="0" w:color="auto"/>
              <w:left w:val="single" w:sz="4" w:space="0" w:color="auto"/>
              <w:bottom w:val="single" w:sz="4" w:space="0" w:color="auto"/>
              <w:right w:val="single" w:sz="4" w:space="0" w:color="auto"/>
            </w:tcBorders>
            <w:hideMark/>
          </w:tcPr>
          <w:p w14:paraId="1AAEEC3C"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A9746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E2FBD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E35272"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17DED13C" w14:textId="77777777" w:rsidR="00B33979" w:rsidRDefault="00B33979">
            <w:pPr>
              <w:pStyle w:val="TAL"/>
              <w:rPr>
                <w:sz w:val="16"/>
              </w:rPr>
            </w:pPr>
            <w:r>
              <w:rPr>
                <w:sz w:val="16"/>
              </w:rPr>
              <w:t>agreed</w:t>
            </w:r>
          </w:p>
        </w:tc>
      </w:tr>
      <w:tr w:rsidR="00B33979" w14:paraId="126D3D1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6FC5AEC" w14:textId="77777777" w:rsidR="00B33979" w:rsidRDefault="00B33979">
            <w:pPr>
              <w:pStyle w:val="TAL"/>
              <w:rPr>
                <w:sz w:val="16"/>
              </w:rPr>
            </w:pPr>
            <w:r>
              <w:rPr>
                <w:sz w:val="16"/>
              </w:rPr>
              <w:t>C3-242543</w:t>
            </w:r>
          </w:p>
        </w:tc>
        <w:tc>
          <w:tcPr>
            <w:tcW w:w="0" w:type="auto"/>
            <w:tcBorders>
              <w:top w:val="single" w:sz="4" w:space="0" w:color="auto"/>
              <w:left w:val="single" w:sz="4" w:space="0" w:color="auto"/>
              <w:bottom w:val="single" w:sz="4" w:space="0" w:color="auto"/>
              <w:right w:val="single" w:sz="4" w:space="0" w:color="auto"/>
            </w:tcBorders>
            <w:hideMark/>
          </w:tcPr>
          <w:p w14:paraId="2A38E2C2" w14:textId="77777777" w:rsidR="00B33979" w:rsidRDefault="00B33979">
            <w:pPr>
              <w:pStyle w:val="TAL"/>
              <w:rPr>
                <w:sz w:val="16"/>
              </w:rPr>
            </w:pPr>
            <w:r>
              <w:rPr>
                <w:sz w:val="16"/>
              </w:rPr>
              <w:t>The support of a timestamp indication in notification reports</w:t>
            </w:r>
          </w:p>
        </w:tc>
        <w:tc>
          <w:tcPr>
            <w:tcW w:w="0" w:type="auto"/>
            <w:tcBorders>
              <w:top w:val="single" w:sz="4" w:space="0" w:color="auto"/>
              <w:left w:val="single" w:sz="4" w:space="0" w:color="auto"/>
              <w:bottom w:val="single" w:sz="4" w:space="0" w:color="auto"/>
              <w:right w:val="single" w:sz="4" w:space="0" w:color="auto"/>
            </w:tcBorders>
            <w:hideMark/>
          </w:tcPr>
          <w:p w14:paraId="635FE9D7"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9AD43D" w14:textId="77777777" w:rsidR="00B33979" w:rsidRDefault="00B33979">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5BCD2105" w14:textId="77777777" w:rsidR="00B33979" w:rsidRDefault="00B33979">
            <w:pPr>
              <w:pStyle w:val="TAL"/>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6778963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273D7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6E637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E98BAB" w14:textId="77777777" w:rsidR="00B33979" w:rsidRDefault="00B33979">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5F9FD9A3" w14:textId="77777777" w:rsidR="00B33979" w:rsidRDefault="00B33979">
            <w:pPr>
              <w:pStyle w:val="TAL"/>
              <w:rPr>
                <w:sz w:val="16"/>
              </w:rPr>
            </w:pPr>
            <w:r>
              <w:rPr>
                <w:sz w:val="16"/>
              </w:rPr>
              <w:t>agreed</w:t>
            </w:r>
          </w:p>
        </w:tc>
      </w:tr>
      <w:tr w:rsidR="00B33979" w14:paraId="0002402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3CDBDBB" w14:textId="77777777" w:rsidR="00B33979" w:rsidRDefault="00B33979">
            <w:pPr>
              <w:pStyle w:val="TAL"/>
              <w:rPr>
                <w:sz w:val="16"/>
              </w:rPr>
            </w:pPr>
            <w:r>
              <w:rPr>
                <w:sz w:val="16"/>
              </w:rPr>
              <w:t>C3-242544</w:t>
            </w:r>
          </w:p>
        </w:tc>
        <w:tc>
          <w:tcPr>
            <w:tcW w:w="0" w:type="auto"/>
            <w:tcBorders>
              <w:top w:val="single" w:sz="4" w:space="0" w:color="auto"/>
              <w:left w:val="single" w:sz="4" w:space="0" w:color="auto"/>
              <w:bottom w:val="single" w:sz="4" w:space="0" w:color="auto"/>
              <w:right w:val="single" w:sz="4" w:space="0" w:color="auto"/>
            </w:tcBorders>
            <w:hideMark/>
          </w:tcPr>
          <w:p w14:paraId="06F453A7" w14:textId="77777777" w:rsidR="00B33979" w:rsidRDefault="00B33979">
            <w:pPr>
              <w:pStyle w:val="TAL"/>
              <w:rPr>
                <w:sz w:val="16"/>
              </w:rPr>
            </w:pPr>
            <w:r>
              <w:rPr>
                <w:sz w:val="16"/>
              </w:rPr>
              <w:t>Alignment of the SS_ADAE_Ue2UePerformanceAnalytics API</w:t>
            </w:r>
          </w:p>
        </w:tc>
        <w:tc>
          <w:tcPr>
            <w:tcW w:w="0" w:type="auto"/>
            <w:tcBorders>
              <w:top w:val="single" w:sz="4" w:space="0" w:color="auto"/>
              <w:left w:val="single" w:sz="4" w:space="0" w:color="auto"/>
              <w:bottom w:val="single" w:sz="4" w:space="0" w:color="auto"/>
              <w:right w:val="single" w:sz="4" w:space="0" w:color="auto"/>
            </w:tcBorders>
            <w:hideMark/>
          </w:tcPr>
          <w:p w14:paraId="6639E14B" w14:textId="77777777" w:rsidR="00B33979" w:rsidRDefault="00B33979">
            <w:pPr>
              <w:pStyle w:val="TAL"/>
              <w:rPr>
                <w:sz w:val="16"/>
              </w:rPr>
            </w:pPr>
            <w:r>
              <w:rPr>
                <w:sz w:val="16"/>
              </w:rPr>
              <w:t>Ericsson, Nokia, Lenovo</w:t>
            </w:r>
          </w:p>
        </w:tc>
        <w:tc>
          <w:tcPr>
            <w:tcW w:w="0" w:type="auto"/>
            <w:tcBorders>
              <w:top w:val="single" w:sz="4" w:space="0" w:color="auto"/>
              <w:left w:val="single" w:sz="4" w:space="0" w:color="auto"/>
              <w:bottom w:val="single" w:sz="4" w:space="0" w:color="auto"/>
              <w:right w:val="single" w:sz="4" w:space="0" w:color="auto"/>
            </w:tcBorders>
            <w:hideMark/>
          </w:tcPr>
          <w:p w14:paraId="5584D9DB"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4A677B4" w14:textId="77777777" w:rsidR="00B33979" w:rsidRDefault="00B33979">
            <w:pPr>
              <w:pStyle w:val="TAL"/>
              <w:rPr>
                <w:sz w:val="16"/>
              </w:rPr>
            </w:pPr>
            <w:r>
              <w:rPr>
                <w:sz w:val="16"/>
              </w:rPr>
              <w:t>276</w:t>
            </w:r>
          </w:p>
        </w:tc>
        <w:tc>
          <w:tcPr>
            <w:tcW w:w="0" w:type="auto"/>
            <w:tcBorders>
              <w:top w:val="single" w:sz="4" w:space="0" w:color="auto"/>
              <w:left w:val="single" w:sz="4" w:space="0" w:color="auto"/>
              <w:bottom w:val="single" w:sz="4" w:space="0" w:color="auto"/>
              <w:right w:val="single" w:sz="4" w:space="0" w:color="auto"/>
            </w:tcBorders>
            <w:hideMark/>
          </w:tcPr>
          <w:p w14:paraId="614B29BA"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8CAFA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3B161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CA952C"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2EC96A5D" w14:textId="77777777" w:rsidR="00B33979" w:rsidRDefault="00B33979">
            <w:pPr>
              <w:pStyle w:val="TAL"/>
              <w:rPr>
                <w:sz w:val="16"/>
              </w:rPr>
            </w:pPr>
            <w:r>
              <w:rPr>
                <w:sz w:val="16"/>
              </w:rPr>
              <w:t>agreed</w:t>
            </w:r>
          </w:p>
        </w:tc>
      </w:tr>
      <w:tr w:rsidR="00B33979" w14:paraId="78D440F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1643E95" w14:textId="77777777" w:rsidR="00B33979" w:rsidRDefault="00B33979">
            <w:pPr>
              <w:pStyle w:val="TAL"/>
              <w:rPr>
                <w:sz w:val="16"/>
              </w:rPr>
            </w:pPr>
            <w:r>
              <w:rPr>
                <w:sz w:val="16"/>
              </w:rPr>
              <w:t>C3-242545</w:t>
            </w:r>
          </w:p>
        </w:tc>
        <w:tc>
          <w:tcPr>
            <w:tcW w:w="0" w:type="auto"/>
            <w:tcBorders>
              <w:top w:val="single" w:sz="4" w:space="0" w:color="auto"/>
              <w:left w:val="single" w:sz="4" w:space="0" w:color="auto"/>
              <w:bottom w:val="single" w:sz="4" w:space="0" w:color="auto"/>
              <w:right w:val="single" w:sz="4" w:space="0" w:color="auto"/>
            </w:tcBorders>
            <w:hideMark/>
          </w:tcPr>
          <w:p w14:paraId="2DC1C43B" w14:textId="77777777" w:rsidR="00B33979" w:rsidRDefault="00B33979">
            <w:pPr>
              <w:pStyle w:val="TAL"/>
              <w:rPr>
                <w:sz w:val="16"/>
              </w:rPr>
            </w:pPr>
            <w:r>
              <w:rPr>
                <w:sz w:val="16"/>
              </w:rPr>
              <w:t>Updates to the API Definition for SS_ADAE_EdgeLoadAnalytics API</w:t>
            </w:r>
          </w:p>
        </w:tc>
        <w:tc>
          <w:tcPr>
            <w:tcW w:w="0" w:type="auto"/>
            <w:tcBorders>
              <w:top w:val="single" w:sz="4" w:space="0" w:color="auto"/>
              <w:left w:val="single" w:sz="4" w:space="0" w:color="auto"/>
              <w:bottom w:val="single" w:sz="4" w:space="0" w:color="auto"/>
              <w:right w:val="single" w:sz="4" w:space="0" w:color="auto"/>
            </w:tcBorders>
            <w:hideMark/>
          </w:tcPr>
          <w:p w14:paraId="7D91D4A3"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975CCF"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FD06B1B" w14:textId="77777777" w:rsidR="00B33979" w:rsidRDefault="00B33979">
            <w:pPr>
              <w:pStyle w:val="TAL"/>
              <w:rPr>
                <w:sz w:val="16"/>
              </w:rPr>
            </w:pPr>
            <w:r>
              <w:rPr>
                <w:sz w:val="16"/>
              </w:rPr>
              <w:t>280</w:t>
            </w:r>
          </w:p>
        </w:tc>
        <w:tc>
          <w:tcPr>
            <w:tcW w:w="0" w:type="auto"/>
            <w:tcBorders>
              <w:top w:val="single" w:sz="4" w:space="0" w:color="auto"/>
              <w:left w:val="single" w:sz="4" w:space="0" w:color="auto"/>
              <w:bottom w:val="single" w:sz="4" w:space="0" w:color="auto"/>
              <w:right w:val="single" w:sz="4" w:space="0" w:color="auto"/>
            </w:tcBorders>
            <w:hideMark/>
          </w:tcPr>
          <w:p w14:paraId="29A9D8F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F4E31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B8595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477DB8"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74AF015D" w14:textId="77777777" w:rsidR="00B33979" w:rsidRDefault="00B33979">
            <w:pPr>
              <w:pStyle w:val="TAL"/>
              <w:rPr>
                <w:sz w:val="16"/>
              </w:rPr>
            </w:pPr>
            <w:r>
              <w:rPr>
                <w:sz w:val="16"/>
              </w:rPr>
              <w:t>agreed</w:t>
            </w:r>
          </w:p>
        </w:tc>
      </w:tr>
      <w:tr w:rsidR="00B33979" w14:paraId="47A2040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1CE6C5A" w14:textId="77777777" w:rsidR="00B33979" w:rsidRDefault="00B33979">
            <w:pPr>
              <w:pStyle w:val="TAL"/>
              <w:rPr>
                <w:sz w:val="16"/>
              </w:rPr>
            </w:pPr>
            <w:r>
              <w:rPr>
                <w:sz w:val="16"/>
              </w:rPr>
              <w:t>C3-242546</w:t>
            </w:r>
          </w:p>
        </w:tc>
        <w:tc>
          <w:tcPr>
            <w:tcW w:w="0" w:type="auto"/>
            <w:tcBorders>
              <w:top w:val="single" w:sz="4" w:space="0" w:color="auto"/>
              <w:left w:val="single" w:sz="4" w:space="0" w:color="auto"/>
              <w:bottom w:val="single" w:sz="4" w:space="0" w:color="auto"/>
              <w:right w:val="single" w:sz="4" w:space="0" w:color="auto"/>
            </w:tcBorders>
            <w:hideMark/>
          </w:tcPr>
          <w:p w14:paraId="671F79F5" w14:textId="77777777" w:rsidR="00B33979" w:rsidRDefault="00B33979">
            <w:pPr>
              <w:pStyle w:val="TAL"/>
              <w:rPr>
                <w:sz w:val="16"/>
              </w:rPr>
            </w:pPr>
            <w:r>
              <w:rPr>
                <w:sz w:val="16"/>
              </w:rPr>
              <w:t>Updates to the OpenAPI for SS_ADAE_EdgeLoadAnalytics API</w:t>
            </w:r>
          </w:p>
        </w:tc>
        <w:tc>
          <w:tcPr>
            <w:tcW w:w="0" w:type="auto"/>
            <w:tcBorders>
              <w:top w:val="single" w:sz="4" w:space="0" w:color="auto"/>
              <w:left w:val="single" w:sz="4" w:space="0" w:color="auto"/>
              <w:bottom w:val="single" w:sz="4" w:space="0" w:color="auto"/>
              <w:right w:val="single" w:sz="4" w:space="0" w:color="auto"/>
            </w:tcBorders>
            <w:hideMark/>
          </w:tcPr>
          <w:p w14:paraId="3D968DDD"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CD2A4E"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0DCD612" w14:textId="77777777" w:rsidR="00B33979" w:rsidRDefault="00B33979">
            <w:pPr>
              <w:pStyle w:val="TAL"/>
              <w:rPr>
                <w:sz w:val="16"/>
              </w:rPr>
            </w:pPr>
            <w:r>
              <w:rPr>
                <w:sz w:val="16"/>
              </w:rPr>
              <w:t>281</w:t>
            </w:r>
          </w:p>
        </w:tc>
        <w:tc>
          <w:tcPr>
            <w:tcW w:w="0" w:type="auto"/>
            <w:tcBorders>
              <w:top w:val="single" w:sz="4" w:space="0" w:color="auto"/>
              <w:left w:val="single" w:sz="4" w:space="0" w:color="auto"/>
              <w:bottom w:val="single" w:sz="4" w:space="0" w:color="auto"/>
              <w:right w:val="single" w:sz="4" w:space="0" w:color="auto"/>
            </w:tcBorders>
            <w:hideMark/>
          </w:tcPr>
          <w:p w14:paraId="330D1AF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CFAEC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70C6B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85634A"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773F04A4" w14:textId="77777777" w:rsidR="00B33979" w:rsidRDefault="00B33979">
            <w:pPr>
              <w:pStyle w:val="TAL"/>
              <w:rPr>
                <w:sz w:val="16"/>
              </w:rPr>
            </w:pPr>
            <w:r>
              <w:rPr>
                <w:sz w:val="16"/>
              </w:rPr>
              <w:t>agreed</w:t>
            </w:r>
          </w:p>
        </w:tc>
      </w:tr>
      <w:tr w:rsidR="00B33979" w14:paraId="4E8CFC7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D819BDF" w14:textId="77777777" w:rsidR="00B33979" w:rsidRDefault="00B33979">
            <w:pPr>
              <w:pStyle w:val="TAL"/>
              <w:rPr>
                <w:sz w:val="16"/>
              </w:rPr>
            </w:pPr>
            <w:r>
              <w:rPr>
                <w:sz w:val="16"/>
              </w:rPr>
              <w:t>C3-242547</w:t>
            </w:r>
          </w:p>
        </w:tc>
        <w:tc>
          <w:tcPr>
            <w:tcW w:w="0" w:type="auto"/>
            <w:tcBorders>
              <w:top w:val="single" w:sz="4" w:space="0" w:color="auto"/>
              <w:left w:val="single" w:sz="4" w:space="0" w:color="auto"/>
              <w:bottom w:val="single" w:sz="4" w:space="0" w:color="auto"/>
              <w:right w:val="single" w:sz="4" w:space="0" w:color="auto"/>
            </w:tcBorders>
            <w:hideMark/>
          </w:tcPr>
          <w:p w14:paraId="6045823E" w14:textId="77777777" w:rsidR="00B33979" w:rsidRDefault="00B33979">
            <w:pPr>
              <w:pStyle w:val="TAL"/>
              <w:rPr>
                <w:sz w:val="16"/>
              </w:rPr>
            </w:pPr>
            <w:r>
              <w:rPr>
                <w:sz w:val="16"/>
              </w:rPr>
              <w:t>Completion of HR-SBO procedures in the AF requests for influence of traffic routing.</w:t>
            </w:r>
          </w:p>
        </w:tc>
        <w:tc>
          <w:tcPr>
            <w:tcW w:w="0" w:type="auto"/>
            <w:tcBorders>
              <w:top w:val="single" w:sz="4" w:space="0" w:color="auto"/>
              <w:left w:val="single" w:sz="4" w:space="0" w:color="auto"/>
              <w:bottom w:val="single" w:sz="4" w:space="0" w:color="auto"/>
              <w:right w:val="single" w:sz="4" w:space="0" w:color="auto"/>
            </w:tcBorders>
            <w:hideMark/>
          </w:tcPr>
          <w:p w14:paraId="65A26242" w14:textId="77777777" w:rsidR="00B33979" w:rsidRDefault="00B33979">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21A060BC"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0ABCF36" w14:textId="77777777" w:rsidR="00B33979" w:rsidRDefault="00B33979">
            <w:pPr>
              <w:pStyle w:val="TAL"/>
              <w:rPr>
                <w:sz w:val="16"/>
              </w:rPr>
            </w:pPr>
            <w:r>
              <w:rPr>
                <w:sz w:val="16"/>
              </w:rPr>
              <w:t>1272</w:t>
            </w:r>
          </w:p>
        </w:tc>
        <w:tc>
          <w:tcPr>
            <w:tcW w:w="0" w:type="auto"/>
            <w:tcBorders>
              <w:top w:val="single" w:sz="4" w:space="0" w:color="auto"/>
              <w:left w:val="single" w:sz="4" w:space="0" w:color="auto"/>
              <w:bottom w:val="single" w:sz="4" w:space="0" w:color="auto"/>
              <w:right w:val="single" w:sz="4" w:space="0" w:color="auto"/>
            </w:tcBorders>
            <w:hideMark/>
          </w:tcPr>
          <w:p w14:paraId="7A3905F5"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A682C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F5345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E4B74F"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C5907CD" w14:textId="77777777" w:rsidR="00B33979" w:rsidRDefault="00B33979">
            <w:pPr>
              <w:pStyle w:val="TAL"/>
              <w:rPr>
                <w:sz w:val="16"/>
              </w:rPr>
            </w:pPr>
            <w:r>
              <w:rPr>
                <w:sz w:val="16"/>
              </w:rPr>
              <w:t>agreed</w:t>
            </w:r>
          </w:p>
        </w:tc>
      </w:tr>
      <w:tr w:rsidR="00B33979" w14:paraId="68C2FF1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1BF5062" w14:textId="77777777" w:rsidR="00B33979" w:rsidRDefault="00B33979">
            <w:pPr>
              <w:pStyle w:val="TAL"/>
              <w:rPr>
                <w:sz w:val="16"/>
              </w:rPr>
            </w:pPr>
            <w:r>
              <w:rPr>
                <w:sz w:val="16"/>
              </w:rPr>
              <w:t>C3-242548</w:t>
            </w:r>
          </w:p>
        </w:tc>
        <w:tc>
          <w:tcPr>
            <w:tcW w:w="0" w:type="auto"/>
            <w:tcBorders>
              <w:top w:val="single" w:sz="4" w:space="0" w:color="auto"/>
              <w:left w:val="single" w:sz="4" w:space="0" w:color="auto"/>
              <w:bottom w:val="single" w:sz="4" w:space="0" w:color="auto"/>
              <w:right w:val="single" w:sz="4" w:space="0" w:color="auto"/>
            </w:tcBorders>
            <w:hideMark/>
          </w:tcPr>
          <w:p w14:paraId="737B7493" w14:textId="77777777" w:rsidR="00B33979" w:rsidRDefault="00B33979">
            <w:pPr>
              <w:pStyle w:val="TAL"/>
              <w:rPr>
                <w:sz w:val="16"/>
              </w:rPr>
            </w:pPr>
            <w:r>
              <w:rPr>
                <w:sz w:val="16"/>
              </w:rPr>
              <w:t>Correction of the presence condition for qosReference</w:t>
            </w:r>
          </w:p>
        </w:tc>
        <w:tc>
          <w:tcPr>
            <w:tcW w:w="0" w:type="auto"/>
            <w:tcBorders>
              <w:top w:val="single" w:sz="4" w:space="0" w:color="auto"/>
              <w:left w:val="single" w:sz="4" w:space="0" w:color="auto"/>
              <w:bottom w:val="single" w:sz="4" w:space="0" w:color="auto"/>
              <w:right w:val="single" w:sz="4" w:space="0" w:color="auto"/>
            </w:tcBorders>
            <w:hideMark/>
          </w:tcPr>
          <w:p w14:paraId="62341559"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323F18B"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14F61ECA" w14:textId="77777777" w:rsidR="00B33979" w:rsidRDefault="00B33979">
            <w:pPr>
              <w:pStyle w:val="TAL"/>
              <w:rPr>
                <w:sz w:val="16"/>
              </w:rPr>
            </w:pPr>
            <w:r>
              <w:rPr>
                <w:sz w:val="16"/>
              </w:rPr>
              <w:t>124</w:t>
            </w:r>
          </w:p>
        </w:tc>
        <w:tc>
          <w:tcPr>
            <w:tcW w:w="0" w:type="auto"/>
            <w:tcBorders>
              <w:top w:val="single" w:sz="4" w:space="0" w:color="auto"/>
              <w:left w:val="single" w:sz="4" w:space="0" w:color="auto"/>
              <w:bottom w:val="single" w:sz="4" w:space="0" w:color="auto"/>
              <w:right w:val="single" w:sz="4" w:space="0" w:color="auto"/>
            </w:tcBorders>
          </w:tcPr>
          <w:p w14:paraId="4107F53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56200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18AF53"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60ACEC1" w14:textId="77777777" w:rsidR="00B33979" w:rsidRDefault="00B33979">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77AAA684" w14:textId="77777777" w:rsidR="00B33979" w:rsidRDefault="00B33979">
            <w:pPr>
              <w:pStyle w:val="TAL"/>
              <w:rPr>
                <w:sz w:val="16"/>
              </w:rPr>
            </w:pPr>
            <w:r>
              <w:rPr>
                <w:sz w:val="16"/>
              </w:rPr>
              <w:t>agreed</w:t>
            </w:r>
          </w:p>
        </w:tc>
      </w:tr>
      <w:tr w:rsidR="00B33979" w14:paraId="34AC52A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BC0761D" w14:textId="77777777" w:rsidR="00B33979" w:rsidRDefault="00B33979">
            <w:pPr>
              <w:pStyle w:val="TAL"/>
              <w:rPr>
                <w:sz w:val="16"/>
              </w:rPr>
            </w:pPr>
            <w:r>
              <w:rPr>
                <w:sz w:val="16"/>
              </w:rPr>
              <w:t>C3-242549</w:t>
            </w:r>
          </w:p>
        </w:tc>
        <w:tc>
          <w:tcPr>
            <w:tcW w:w="0" w:type="auto"/>
            <w:tcBorders>
              <w:top w:val="single" w:sz="4" w:space="0" w:color="auto"/>
              <w:left w:val="single" w:sz="4" w:space="0" w:color="auto"/>
              <w:bottom w:val="single" w:sz="4" w:space="0" w:color="auto"/>
              <w:right w:val="single" w:sz="4" w:space="0" w:color="auto"/>
            </w:tcBorders>
            <w:hideMark/>
          </w:tcPr>
          <w:p w14:paraId="417FF3D4" w14:textId="77777777" w:rsidR="00B33979" w:rsidRDefault="00B33979">
            <w:pPr>
              <w:pStyle w:val="TAL"/>
              <w:rPr>
                <w:sz w:val="16"/>
              </w:rPr>
            </w:pPr>
            <w:r>
              <w:rPr>
                <w:sz w:val="16"/>
              </w:rPr>
              <w:t>Essential corrections to Ntsctsf_QoSandTSCAssistance Service</w:t>
            </w:r>
          </w:p>
        </w:tc>
        <w:tc>
          <w:tcPr>
            <w:tcW w:w="0" w:type="auto"/>
            <w:tcBorders>
              <w:top w:val="single" w:sz="4" w:space="0" w:color="auto"/>
              <w:left w:val="single" w:sz="4" w:space="0" w:color="auto"/>
              <w:bottom w:val="single" w:sz="4" w:space="0" w:color="auto"/>
              <w:right w:val="single" w:sz="4" w:space="0" w:color="auto"/>
            </w:tcBorders>
            <w:hideMark/>
          </w:tcPr>
          <w:p w14:paraId="64B9D5D1"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84CAFE8"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1053039" w14:textId="77777777" w:rsidR="00B33979" w:rsidRDefault="00B33979">
            <w:pPr>
              <w:pStyle w:val="TAL"/>
              <w:rPr>
                <w:sz w:val="16"/>
              </w:rPr>
            </w:pPr>
            <w:r>
              <w:rPr>
                <w:sz w:val="16"/>
              </w:rPr>
              <w:t>119</w:t>
            </w:r>
          </w:p>
        </w:tc>
        <w:tc>
          <w:tcPr>
            <w:tcW w:w="0" w:type="auto"/>
            <w:tcBorders>
              <w:top w:val="single" w:sz="4" w:space="0" w:color="auto"/>
              <w:left w:val="single" w:sz="4" w:space="0" w:color="auto"/>
              <w:bottom w:val="single" w:sz="4" w:space="0" w:color="auto"/>
              <w:right w:val="single" w:sz="4" w:space="0" w:color="auto"/>
            </w:tcBorders>
            <w:hideMark/>
          </w:tcPr>
          <w:p w14:paraId="7F17C57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000A8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A0A6D8"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82DA974" w14:textId="77777777" w:rsidR="00B33979" w:rsidRDefault="00B33979">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2ACA79B8" w14:textId="77777777" w:rsidR="00B33979" w:rsidRDefault="00B33979">
            <w:pPr>
              <w:pStyle w:val="TAL"/>
              <w:rPr>
                <w:sz w:val="16"/>
              </w:rPr>
            </w:pPr>
            <w:r>
              <w:rPr>
                <w:sz w:val="16"/>
              </w:rPr>
              <w:t>agreed</w:t>
            </w:r>
          </w:p>
        </w:tc>
      </w:tr>
      <w:tr w:rsidR="00B33979" w14:paraId="608D361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1EA823D" w14:textId="77777777" w:rsidR="00B33979" w:rsidRDefault="00B33979">
            <w:pPr>
              <w:pStyle w:val="TAL"/>
              <w:rPr>
                <w:sz w:val="16"/>
              </w:rPr>
            </w:pPr>
            <w:r>
              <w:rPr>
                <w:sz w:val="16"/>
              </w:rPr>
              <w:t>C3-242550</w:t>
            </w:r>
          </w:p>
        </w:tc>
        <w:tc>
          <w:tcPr>
            <w:tcW w:w="0" w:type="auto"/>
            <w:tcBorders>
              <w:top w:val="single" w:sz="4" w:space="0" w:color="auto"/>
              <w:left w:val="single" w:sz="4" w:space="0" w:color="auto"/>
              <w:bottom w:val="single" w:sz="4" w:space="0" w:color="auto"/>
              <w:right w:val="single" w:sz="4" w:space="0" w:color="auto"/>
            </w:tcBorders>
            <w:hideMark/>
          </w:tcPr>
          <w:p w14:paraId="2C934E41" w14:textId="77777777" w:rsidR="00B33979" w:rsidRDefault="00B33979">
            <w:pPr>
              <w:pStyle w:val="TAL"/>
              <w:rPr>
                <w:sz w:val="16"/>
              </w:rPr>
            </w:pPr>
            <w:r>
              <w:rPr>
                <w:sz w:val="16"/>
              </w:rPr>
              <w:t>Various additional corrections</w:t>
            </w:r>
          </w:p>
        </w:tc>
        <w:tc>
          <w:tcPr>
            <w:tcW w:w="0" w:type="auto"/>
            <w:tcBorders>
              <w:top w:val="single" w:sz="4" w:space="0" w:color="auto"/>
              <w:left w:val="single" w:sz="4" w:space="0" w:color="auto"/>
              <w:bottom w:val="single" w:sz="4" w:space="0" w:color="auto"/>
              <w:right w:val="single" w:sz="4" w:space="0" w:color="auto"/>
            </w:tcBorders>
            <w:hideMark/>
          </w:tcPr>
          <w:p w14:paraId="2A2DE344"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745E67" w14:textId="77777777" w:rsidR="00B33979" w:rsidRDefault="00B33979">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34565FD3" w14:textId="77777777" w:rsidR="00B33979" w:rsidRDefault="00B33979">
            <w:pPr>
              <w:pStyle w:val="TAL"/>
              <w:rPr>
                <w:sz w:val="16"/>
              </w:rPr>
            </w:pPr>
            <w:r>
              <w:rPr>
                <w:sz w:val="16"/>
              </w:rPr>
              <w:t>121</w:t>
            </w:r>
          </w:p>
        </w:tc>
        <w:tc>
          <w:tcPr>
            <w:tcW w:w="0" w:type="auto"/>
            <w:tcBorders>
              <w:top w:val="single" w:sz="4" w:space="0" w:color="auto"/>
              <w:left w:val="single" w:sz="4" w:space="0" w:color="auto"/>
              <w:bottom w:val="single" w:sz="4" w:space="0" w:color="auto"/>
              <w:right w:val="single" w:sz="4" w:space="0" w:color="auto"/>
            </w:tcBorders>
            <w:hideMark/>
          </w:tcPr>
          <w:p w14:paraId="70A6E34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6A6C3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C66E3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7E4371"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57EE0045" w14:textId="77777777" w:rsidR="00B33979" w:rsidRDefault="00B33979">
            <w:pPr>
              <w:pStyle w:val="TAL"/>
              <w:rPr>
                <w:sz w:val="16"/>
              </w:rPr>
            </w:pPr>
            <w:r>
              <w:rPr>
                <w:sz w:val="16"/>
              </w:rPr>
              <w:t>agreed</w:t>
            </w:r>
          </w:p>
        </w:tc>
      </w:tr>
      <w:tr w:rsidR="00B33979" w14:paraId="1480A7A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4605D08" w14:textId="77777777" w:rsidR="00B33979" w:rsidRDefault="00B33979">
            <w:pPr>
              <w:pStyle w:val="TAL"/>
              <w:rPr>
                <w:sz w:val="16"/>
              </w:rPr>
            </w:pPr>
            <w:r>
              <w:rPr>
                <w:sz w:val="16"/>
              </w:rPr>
              <w:t>C3-242551</w:t>
            </w:r>
          </w:p>
        </w:tc>
        <w:tc>
          <w:tcPr>
            <w:tcW w:w="0" w:type="auto"/>
            <w:tcBorders>
              <w:top w:val="single" w:sz="4" w:space="0" w:color="auto"/>
              <w:left w:val="single" w:sz="4" w:space="0" w:color="auto"/>
              <w:bottom w:val="single" w:sz="4" w:space="0" w:color="auto"/>
              <w:right w:val="single" w:sz="4" w:space="0" w:color="auto"/>
            </w:tcBorders>
            <w:hideMark/>
          </w:tcPr>
          <w:p w14:paraId="1FDDC57D" w14:textId="77777777" w:rsidR="00B33979" w:rsidRDefault="00B33979">
            <w:pPr>
              <w:pStyle w:val="TAL"/>
              <w:rPr>
                <w:sz w:val="16"/>
              </w:rPr>
            </w:pPr>
            <w:r>
              <w:rPr>
                <w:sz w:val="16"/>
              </w:rPr>
              <w:t>Corrections and updates to the security related provisions</w:t>
            </w:r>
          </w:p>
        </w:tc>
        <w:tc>
          <w:tcPr>
            <w:tcW w:w="0" w:type="auto"/>
            <w:tcBorders>
              <w:top w:val="single" w:sz="4" w:space="0" w:color="auto"/>
              <w:left w:val="single" w:sz="4" w:space="0" w:color="auto"/>
              <w:bottom w:val="single" w:sz="4" w:space="0" w:color="auto"/>
              <w:right w:val="single" w:sz="4" w:space="0" w:color="auto"/>
            </w:tcBorders>
            <w:hideMark/>
          </w:tcPr>
          <w:p w14:paraId="19EE0E20"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A0A090" w14:textId="77777777" w:rsidR="00B33979" w:rsidRDefault="00B33979">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193CA455" w14:textId="77777777" w:rsidR="00B33979" w:rsidRDefault="00B33979">
            <w:pPr>
              <w:pStyle w:val="TAL"/>
              <w:rPr>
                <w:sz w:val="16"/>
              </w:rPr>
            </w:pPr>
            <w:r>
              <w:rPr>
                <w:sz w:val="16"/>
              </w:rPr>
              <w:t>122</w:t>
            </w:r>
          </w:p>
        </w:tc>
        <w:tc>
          <w:tcPr>
            <w:tcW w:w="0" w:type="auto"/>
            <w:tcBorders>
              <w:top w:val="single" w:sz="4" w:space="0" w:color="auto"/>
              <w:left w:val="single" w:sz="4" w:space="0" w:color="auto"/>
              <w:bottom w:val="single" w:sz="4" w:space="0" w:color="auto"/>
              <w:right w:val="single" w:sz="4" w:space="0" w:color="auto"/>
            </w:tcBorders>
            <w:hideMark/>
          </w:tcPr>
          <w:p w14:paraId="4679198F"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D6642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CC366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4F12C3"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6E8F8F7D" w14:textId="77777777" w:rsidR="00B33979" w:rsidRDefault="00B33979">
            <w:pPr>
              <w:pStyle w:val="TAL"/>
              <w:rPr>
                <w:sz w:val="16"/>
              </w:rPr>
            </w:pPr>
            <w:r>
              <w:rPr>
                <w:sz w:val="16"/>
              </w:rPr>
              <w:t>agreed</w:t>
            </w:r>
          </w:p>
        </w:tc>
      </w:tr>
      <w:tr w:rsidR="00B33979" w14:paraId="0132CE8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6AC3AE3" w14:textId="77777777" w:rsidR="00B33979" w:rsidRDefault="00B33979">
            <w:pPr>
              <w:pStyle w:val="TAL"/>
              <w:rPr>
                <w:sz w:val="16"/>
              </w:rPr>
            </w:pPr>
            <w:r>
              <w:rPr>
                <w:sz w:val="16"/>
              </w:rPr>
              <w:t>C3-242552</w:t>
            </w:r>
          </w:p>
        </w:tc>
        <w:tc>
          <w:tcPr>
            <w:tcW w:w="0" w:type="auto"/>
            <w:tcBorders>
              <w:top w:val="single" w:sz="4" w:space="0" w:color="auto"/>
              <w:left w:val="single" w:sz="4" w:space="0" w:color="auto"/>
              <w:bottom w:val="single" w:sz="4" w:space="0" w:color="auto"/>
              <w:right w:val="single" w:sz="4" w:space="0" w:color="auto"/>
            </w:tcBorders>
            <w:hideMark/>
          </w:tcPr>
          <w:p w14:paraId="385BD70E" w14:textId="77777777" w:rsidR="00B33979" w:rsidRDefault="00B33979">
            <w:pPr>
              <w:pStyle w:val="TAL"/>
              <w:rPr>
                <w:sz w:val="16"/>
              </w:rPr>
            </w:pPr>
            <w:r>
              <w:rPr>
                <w:sz w:val="16"/>
              </w:rPr>
              <w:t>Updates to the definition of the IndividualSessionContext data type</w:t>
            </w:r>
          </w:p>
        </w:tc>
        <w:tc>
          <w:tcPr>
            <w:tcW w:w="0" w:type="auto"/>
            <w:tcBorders>
              <w:top w:val="single" w:sz="4" w:space="0" w:color="auto"/>
              <w:left w:val="single" w:sz="4" w:space="0" w:color="auto"/>
              <w:bottom w:val="single" w:sz="4" w:space="0" w:color="auto"/>
              <w:right w:val="single" w:sz="4" w:space="0" w:color="auto"/>
            </w:tcBorders>
            <w:hideMark/>
          </w:tcPr>
          <w:p w14:paraId="3655FD97"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EE6AF7"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48A48CB" w14:textId="77777777" w:rsidR="00B33979" w:rsidRDefault="00B33979">
            <w:pPr>
              <w:pStyle w:val="TAL"/>
              <w:rPr>
                <w:sz w:val="16"/>
              </w:rPr>
            </w:pPr>
            <w:r>
              <w:rPr>
                <w:sz w:val="16"/>
              </w:rPr>
              <w:t>171</w:t>
            </w:r>
          </w:p>
        </w:tc>
        <w:tc>
          <w:tcPr>
            <w:tcW w:w="0" w:type="auto"/>
            <w:tcBorders>
              <w:top w:val="single" w:sz="4" w:space="0" w:color="auto"/>
              <w:left w:val="single" w:sz="4" w:space="0" w:color="auto"/>
              <w:bottom w:val="single" w:sz="4" w:space="0" w:color="auto"/>
              <w:right w:val="single" w:sz="4" w:space="0" w:color="auto"/>
            </w:tcBorders>
            <w:hideMark/>
          </w:tcPr>
          <w:p w14:paraId="68175D0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58A1B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41EBC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0052B8"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5D72339C" w14:textId="77777777" w:rsidR="00B33979" w:rsidRDefault="00B33979">
            <w:pPr>
              <w:pStyle w:val="TAL"/>
              <w:rPr>
                <w:sz w:val="16"/>
              </w:rPr>
            </w:pPr>
            <w:r>
              <w:rPr>
                <w:sz w:val="16"/>
              </w:rPr>
              <w:t>agreed</w:t>
            </w:r>
          </w:p>
        </w:tc>
      </w:tr>
      <w:tr w:rsidR="00B33979" w14:paraId="7B02438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52AB9C3" w14:textId="77777777" w:rsidR="00B33979" w:rsidRDefault="00B33979">
            <w:pPr>
              <w:pStyle w:val="TAL"/>
              <w:rPr>
                <w:sz w:val="16"/>
              </w:rPr>
            </w:pPr>
            <w:r>
              <w:rPr>
                <w:sz w:val="16"/>
              </w:rPr>
              <w:t>C3-242553</w:t>
            </w:r>
          </w:p>
        </w:tc>
        <w:tc>
          <w:tcPr>
            <w:tcW w:w="0" w:type="auto"/>
            <w:tcBorders>
              <w:top w:val="single" w:sz="4" w:space="0" w:color="auto"/>
              <w:left w:val="single" w:sz="4" w:space="0" w:color="auto"/>
              <w:bottom w:val="single" w:sz="4" w:space="0" w:color="auto"/>
              <w:right w:val="single" w:sz="4" w:space="0" w:color="auto"/>
            </w:tcBorders>
            <w:hideMark/>
          </w:tcPr>
          <w:p w14:paraId="23252CB5" w14:textId="77777777" w:rsidR="00B33979" w:rsidRDefault="00B33979">
            <w:pPr>
              <w:pStyle w:val="TAL"/>
              <w:rPr>
                <w:sz w:val="16"/>
              </w:rPr>
            </w:pPr>
            <w:r>
              <w:rPr>
                <w:sz w:val="16"/>
              </w:rPr>
              <w:t>Removal of the Editor’s note about support feature</w:t>
            </w:r>
          </w:p>
        </w:tc>
        <w:tc>
          <w:tcPr>
            <w:tcW w:w="0" w:type="auto"/>
            <w:tcBorders>
              <w:top w:val="single" w:sz="4" w:space="0" w:color="auto"/>
              <w:left w:val="single" w:sz="4" w:space="0" w:color="auto"/>
              <w:bottom w:val="single" w:sz="4" w:space="0" w:color="auto"/>
              <w:right w:val="single" w:sz="4" w:space="0" w:color="auto"/>
            </w:tcBorders>
            <w:hideMark/>
          </w:tcPr>
          <w:p w14:paraId="6430E9F1"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38B9E00"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E394741" w14:textId="77777777" w:rsidR="00B33979" w:rsidRDefault="00B33979">
            <w:pPr>
              <w:pStyle w:val="TAL"/>
              <w:rPr>
                <w:sz w:val="16"/>
              </w:rPr>
            </w:pPr>
            <w:r>
              <w:rPr>
                <w:sz w:val="16"/>
              </w:rPr>
              <w:t>1243</w:t>
            </w:r>
          </w:p>
        </w:tc>
        <w:tc>
          <w:tcPr>
            <w:tcW w:w="0" w:type="auto"/>
            <w:tcBorders>
              <w:top w:val="single" w:sz="4" w:space="0" w:color="auto"/>
              <w:left w:val="single" w:sz="4" w:space="0" w:color="auto"/>
              <w:bottom w:val="single" w:sz="4" w:space="0" w:color="auto"/>
              <w:right w:val="single" w:sz="4" w:space="0" w:color="auto"/>
            </w:tcBorders>
            <w:hideMark/>
          </w:tcPr>
          <w:p w14:paraId="566F7FF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8D5AD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E376D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5437C2"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1DEBD2CA" w14:textId="77777777" w:rsidR="00B33979" w:rsidRDefault="00B33979">
            <w:pPr>
              <w:pStyle w:val="TAL"/>
              <w:rPr>
                <w:sz w:val="16"/>
              </w:rPr>
            </w:pPr>
            <w:r>
              <w:rPr>
                <w:sz w:val="16"/>
              </w:rPr>
              <w:t>agreed</w:t>
            </w:r>
          </w:p>
        </w:tc>
      </w:tr>
      <w:tr w:rsidR="00B33979" w14:paraId="60D359A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0E5A26F" w14:textId="77777777" w:rsidR="00B33979" w:rsidRDefault="00B33979">
            <w:pPr>
              <w:pStyle w:val="TAL"/>
              <w:rPr>
                <w:sz w:val="16"/>
              </w:rPr>
            </w:pPr>
            <w:r>
              <w:rPr>
                <w:sz w:val="16"/>
              </w:rPr>
              <w:t>C3-242554</w:t>
            </w:r>
          </w:p>
        </w:tc>
        <w:tc>
          <w:tcPr>
            <w:tcW w:w="0" w:type="auto"/>
            <w:tcBorders>
              <w:top w:val="single" w:sz="4" w:space="0" w:color="auto"/>
              <w:left w:val="single" w:sz="4" w:space="0" w:color="auto"/>
              <w:bottom w:val="single" w:sz="4" w:space="0" w:color="auto"/>
              <w:right w:val="single" w:sz="4" w:space="0" w:color="auto"/>
            </w:tcBorders>
            <w:hideMark/>
          </w:tcPr>
          <w:p w14:paraId="249530B3" w14:textId="77777777" w:rsidR="00B33979" w:rsidRDefault="00B33979">
            <w:pPr>
              <w:pStyle w:val="TAL"/>
              <w:rPr>
                <w:sz w:val="16"/>
              </w:rPr>
            </w:pPr>
            <w:r>
              <w:rPr>
                <w:sz w:val="16"/>
              </w:rPr>
              <w:t>Various updates and corrections about APIs</w:t>
            </w:r>
          </w:p>
        </w:tc>
        <w:tc>
          <w:tcPr>
            <w:tcW w:w="0" w:type="auto"/>
            <w:tcBorders>
              <w:top w:val="single" w:sz="4" w:space="0" w:color="auto"/>
              <w:left w:val="single" w:sz="4" w:space="0" w:color="auto"/>
              <w:bottom w:val="single" w:sz="4" w:space="0" w:color="auto"/>
              <w:right w:val="single" w:sz="4" w:space="0" w:color="auto"/>
            </w:tcBorders>
            <w:hideMark/>
          </w:tcPr>
          <w:p w14:paraId="0A7A1B99"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816486"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3FA150A" w14:textId="77777777" w:rsidR="00B33979" w:rsidRDefault="00B33979">
            <w:pPr>
              <w:pStyle w:val="TAL"/>
              <w:rPr>
                <w:sz w:val="16"/>
              </w:rPr>
            </w:pPr>
            <w:r>
              <w:rPr>
                <w:sz w:val="16"/>
              </w:rPr>
              <w:t>279</w:t>
            </w:r>
          </w:p>
        </w:tc>
        <w:tc>
          <w:tcPr>
            <w:tcW w:w="0" w:type="auto"/>
            <w:tcBorders>
              <w:top w:val="single" w:sz="4" w:space="0" w:color="auto"/>
              <w:left w:val="single" w:sz="4" w:space="0" w:color="auto"/>
              <w:bottom w:val="single" w:sz="4" w:space="0" w:color="auto"/>
              <w:right w:val="single" w:sz="4" w:space="0" w:color="auto"/>
            </w:tcBorders>
            <w:hideMark/>
          </w:tcPr>
          <w:p w14:paraId="6C05E87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B4E4A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B5454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2F370B"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25F65DB" w14:textId="77777777" w:rsidR="00B33979" w:rsidRDefault="00B33979">
            <w:pPr>
              <w:pStyle w:val="TAL"/>
              <w:rPr>
                <w:sz w:val="16"/>
              </w:rPr>
            </w:pPr>
            <w:r>
              <w:rPr>
                <w:sz w:val="16"/>
              </w:rPr>
              <w:t>agreed</w:t>
            </w:r>
          </w:p>
        </w:tc>
      </w:tr>
      <w:tr w:rsidR="00B33979" w14:paraId="6F025F5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7222B83" w14:textId="77777777" w:rsidR="00B33979" w:rsidRDefault="00B33979">
            <w:pPr>
              <w:pStyle w:val="TAL"/>
              <w:rPr>
                <w:sz w:val="16"/>
              </w:rPr>
            </w:pPr>
            <w:r>
              <w:rPr>
                <w:sz w:val="16"/>
              </w:rPr>
              <w:t>C3-242555</w:t>
            </w:r>
          </w:p>
        </w:tc>
        <w:tc>
          <w:tcPr>
            <w:tcW w:w="0" w:type="auto"/>
            <w:tcBorders>
              <w:top w:val="single" w:sz="4" w:space="0" w:color="auto"/>
              <w:left w:val="single" w:sz="4" w:space="0" w:color="auto"/>
              <w:bottom w:val="single" w:sz="4" w:space="0" w:color="auto"/>
              <w:right w:val="single" w:sz="4" w:space="0" w:color="auto"/>
            </w:tcBorders>
            <w:hideMark/>
          </w:tcPr>
          <w:p w14:paraId="64EC1901" w14:textId="77777777" w:rsidR="00B33979" w:rsidRDefault="00B33979">
            <w:pPr>
              <w:pStyle w:val="TAL"/>
              <w:rPr>
                <w:sz w:val="16"/>
              </w:rPr>
            </w:pPr>
            <w:r>
              <w:rPr>
                <w:sz w:val="16"/>
              </w:rPr>
              <w:t>Move some data types definition to the correct clause</w:t>
            </w:r>
          </w:p>
        </w:tc>
        <w:tc>
          <w:tcPr>
            <w:tcW w:w="0" w:type="auto"/>
            <w:tcBorders>
              <w:top w:val="single" w:sz="4" w:space="0" w:color="auto"/>
              <w:left w:val="single" w:sz="4" w:space="0" w:color="auto"/>
              <w:bottom w:val="single" w:sz="4" w:space="0" w:color="auto"/>
              <w:right w:val="single" w:sz="4" w:space="0" w:color="auto"/>
            </w:tcBorders>
            <w:hideMark/>
          </w:tcPr>
          <w:p w14:paraId="50882217"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90A752" w14:textId="77777777" w:rsidR="00B33979" w:rsidRDefault="00B33979">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756FBBE5" w14:textId="77777777" w:rsidR="00B33979" w:rsidRDefault="00B33979">
            <w:pPr>
              <w:pStyle w:val="TAL"/>
              <w:rPr>
                <w:sz w:val="16"/>
              </w:rPr>
            </w:pPr>
            <w:r>
              <w:rPr>
                <w:sz w:val="16"/>
              </w:rPr>
              <w:t>202</w:t>
            </w:r>
          </w:p>
        </w:tc>
        <w:tc>
          <w:tcPr>
            <w:tcW w:w="0" w:type="auto"/>
            <w:tcBorders>
              <w:top w:val="single" w:sz="4" w:space="0" w:color="auto"/>
              <w:left w:val="single" w:sz="4" w:space="0" w:color="auto"/>
              <w:bottom w:val="single" w:sz="4" w:space="0" w:color="auto"/>
              <w:right w:val="single" w:sz="4" w:space="0" w:color="auto"/>
            </w:tcBorders>
            <w:hideMark/>
          </w:tcPr>
          <w:p w14:paraId="5A88287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863D9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F6BA0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4C74E4"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02D2572" w14:textId="77777777" w:rsidR="00B33979" w:rsidRDefault="00B33979">
            <w:pPr>
              <w:pStyle w:val="TAL"/>
              <w:rPr>
                <w:sz w:val="16"/>
              </w:rPr>
            </w:pPr>
            <w:r>
              <w:rPr>
                <w:sz w:val="16"/>
              </w:rPr>
              <w:t>agreed</w:t>
            </w:r>
          </w:p>
        </w:tc>
      </w:tr>
      <w:tr w:rsidR="00B33979" w14:paraId="591B204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910F0D6" w14:textId="77777777" w:rsidR="00B33979" w:rsidRDefault="00B33979">
            <w:pPr>
              <w:pStyle w:val="TAL"/>
              <w:rPr>
                <w:sz w:val="16"/>
              </w:rPr>
            </w:pPr>
            <w:r>
              <w:rPr>
                <w:sz w:val="16"/>
              </w:rPr>
              <w:t>C3-242556</w:t>
            </w:r>
          </w:p>
        </w:tc>
        <w:tc>
          <w:tcPr>
            <w:tcW w:w="0" w:type="auto"/>
            <w:tcBorders>
              <w:top w:val="single" w:sz="4" w:space="0" w:color="auto"/>
              <w:left w:val="single" w:sz="4" w:space="0" w:color="auto"/>
              <w:bottom w:val="single" w:sz="4" w:space="0" w:color="auto"/>
              <w:right w:val="single" w:sz="4" w:space="0" w:color="auto"/>
            </w:tcBorders>
            <w:hideMark/>
          </w:tcPr>
          <w:p w14:paraId="29F4265F" w14:textId="77777777" w:rsidR="00B33979" w:rsidRDefault="00B33979">
            <w:pPr>
              <w:pStyle w:val="TAL"/>
              <w:rPr>
                <w:sz w:val="16"/>
              </w:rPr>
            </w:pPr>
            <w:r>
              <w:rPr>
                <w:sz w:val="16"/>
              </w:rPr>
              <w:t>Add the missing description fields for the reused data types</w:t>
            </w:r>
          </w:p>
        </w:tc>
        <w:tc>
          <w:tcPr>
            <w:tcW w:w="0" w:type="auto"/>
            <w:tcBorders>
              <w:top w:val="single" w:sz="4" w:space="0" w:color="auto"/>
              <w:left w:val="single" w:sz="4" w:space="0" w:color="auto"/>
              <w:bottom w:val="single" w:sz="4" w:space="0" w:color="auto"/>
              <w:right w:val="single" w:sz="4" w:space="0" w:color="auto"/>
            </w:tcBorders>
            <w:hideMark/>
          </w:tcPr>
          <w:p w14:paraId="1670E22E"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A1C61F" w14:textId="77777777" w:rsidR="00B33979" w:rsidRDefault="00B33979">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703A4AB5" w14:textId="77777777" w:rsidR="00B33979" w:rsidRDefault="00B33979">
            <w:pPr>
              <w:pStyle w:val="TAL"/>
              <w:rPr>
                <w:sz w:val="16"/>
              </w:rPr>
            </w:pPr>
            <w:r>
              <w:rPr>
                <w:sz w:val="16"/>
              </w:rPr>
              <w:t>203</w:t>
            </w:r>
          </w:p>
        </w:tc>
        <w:tc>
          <w:tcPr>
            <w:tcW w:w="0" w:type="auto"/>
            <w:tcBorders>
              <w:top w:val="single" w:sz="4" w:space="0" w:color="auto"/>
              <w:left w:val="single" w:sz="4" w:space="0" w:color="auto"/>
              <w:bottom w:val="single" w:sz="4" w:space="0" w:color="auto"/>
              <w:right w:val="single" w:sz="4" w:space="0" w:color="auto"/>
            </w:tcBorders>
            <w:hideMark/>
          </w:tcPr>
          <w:p w14:paraId="0750EB7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668C8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2ABFE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111A72"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1306839" w14:textId="77777777" w:rsidR="00B33979" w:rsidRDefault="00B33979">
            <w:pPr>
              <w:pStyle w:val="TAL"/>
              <w:rPr>
                <w:sz w:val="16"/>
              </w:rPr>
            </w:pPr>
            <w:r>
              <w:rPr>
                <w:sz w:val="16"/>
              </w:rPr>
              <w:t>agreed</w:t>
            </w:r>
          </w:p>
        </w:tc>
      </w:tr>
      <w:tr w:rsidR="00B33979" w14:paraId="73266FA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0B15DBF" w14:textId="77777777" w:rsidR="00B33979" w:rsidRDefault="00B33979">
            <w:pPr>
              <w:pStyle w:val="TAL"/>
              <w:rPr>
                <w:sz w:val="16"/>
              </w:rPr>
            </w:pPr>
            <w:r>
              <w:rPr>
                <w:sz w:val="16"/>
              </w:rPr>
              <w:t>C3-242557</w:t>
            </w:r>
          </w:p>
        </w:tc>
        <w:tc>
          <w:tcPr>
            <w:tcW w:w="0" w:type="auto"/>
            <w:tcBorders>
              <w:top w:val="single" w:sz="4" w:space="0" w:color="auto"/>
              <w:left w:val="single" w:sz="4" w:space="0" w:color="auto"/>
              <w:bottom w:val="single" w:sz="4" w:space="0" w:color="auto"/>
              <w:right w:val="single" w:sz="4" w:space="0" w:color="auto"/>
            </w:tcBorders>
            <w:hideMark/>
          </w:tcPr>
          <w:p w14:paraId="2F660CBA" w14:textId="77777777" w:rsidR="00B33979" w:rsidRDefault="00B33979">
            <w:pPr>
              <w:pStyle w:val="TAL"/>
              <w:rPr>
                <w:sz w:val="16"/>
              </w:rPr>
            </w:pPr>
            <w:r>
              <w:rPr>
                <w:sz w:val="16"/>
              </w:rPr>
              <w:t>Corrections on presence condition</w:t>
            </w:r>
          </w:p>
        </w:tc>
        <w:tc>
          <w:tcPr>
            <w:tcW w:w="0" w:type="auto"/>
            <w:tcBorders>
              <w:top w:val="single" w:sz="4" w:space="0" w:color="auto"/>
              <w:left w:val="single" w:sz="4" w:space="0" w:color="auto"/>
              <w:bottom w:val="single" w:sz="4" w:space="0" w:color="auto"/>
              <w:right w:val="single" w:sz="4" w:space="0" w:color="auto"/>
            </w:tcBorders>
            <w:hideMark/>
          </w:tcPr>
          <w:p w14:paraId="79031914" w14:textId="77777777" w:rsidR="00B33979" w:rsidRDefault="00B33979">
            <w:pPr>
              <w:pStyle w:val="TAL"/>
              <w:rPr>
                <w:sz w:val="16"/>
              </w:rPr>
            </w:pPr>
            <w:r>
              <w:rPr>
                <w:sz w:val="16"/>
              </w:rPr>
              <w:t>Huawei, Ericsson, ZTE</w:t>
            </w:r>
          </w:p>
        </w:tc>
        <w:tc>
          <w:tcPr>
            <w:tcW w:w="0" w:type="auto"/>
            <w:tcBorders>
              <w:top w:val="single" w:sz="4" w:space="0" w:color="auto"/>
              <w:left w:val="single" w:sz="4" w:space="0" w:color="auto"/>
              <w:bottom w:val="single" w:sz="4" w:space="0" w:color="auto"/>
              <w:right w:val="single" w:sz="4" w:space="0" w:color="auto"/>
            </w:tcBorders>
            <w:hideMark/>
          </w:tcPr>
          <w:p w14:paraId="06E613FC"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3996238" w14:textId="77777777" w:rsidR="00B33979" w:rsidRDefault="00B33979">
            <w:pPr>
              <w:pStyle w:val="TAL"/>
              <w:rPr>
                <w:sz w:val="16"/>
              </w:rPr>
            </w:pPr>
            <w:r>
              <w:rPr>
                <w:sz w:val="16"/>
              </w:rPr>
              <w:t>267</w:t>
            </w:r>
          </w:p>
        </w:tc>
        <w:tc>
          <w:tcPr>
            <w:tcW w:w="0" w:type="auto"/>
            <w:tcBorders>
              <w:top w:val="single" w:sz="4" w:space="0" w:color="auto"/>
              <w:left w:val="single" w:sz="4" w:space="0" w:color="auto"/>
              <w:bottom w:val="single" w:sz="4" w:space="0" w:color="auto"/>
              <w:right w:val="single" w:sz="4" w:space="0" w:color="auto"/>
            </w:tcBorders>
            <w:hideMark/>
          </w:tcPr>
          <w:p w14:paraId="6E59D69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8AF77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444D2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507821" w14:textId="77777777" w:rsidR="00B33979" w:rsidRDefault="00B33979">
            <w:pPr>
              <w:pStyle w:val="TAL"/>
              <w:rPr>
                <w:sz w:val="16"/>
              </w:rPr>
            </w:pPr>
            <w:r>
              <w:rPr>
                <w:sz w:val="16"/>
              </w:rPr>
              <w:t>SBIProtoc18, eNetAE</w:t>
            </w:r>
          </w:p>
        </w:tc>
        <w:tc>
          <w:tcPr>
            <w:tcW w:w="0" w:type="auto"/>
            <w:tcBorders>
              <w:top w:val="single" w:sz="4" w:space="0" w:color="auto"/>
              <w:left w:val="single" w:sz="4" w:space="0" w:color="auto"/>
              <w:bottom w:val="single" w:sz="4" w:space="0" w:color="auto"/>
              <w:right w:val="single" w:sz="4" w:space="0" w:color="auto"/>
            </w:tcBorders>
            <w:hideMark/>
          </w:tcPr>
          <w:p w14:paraId="461D7536" w14:textId="77777777" w:rsidR="00B33979" w:rsidRDefault="00B33979">
            <w:pPr>
              <w:pStyle w:val="TAL"/>
              <w:rPr>
                <w:sz w:val="16"/>
              </w:rPr>
            </w:pPr>
            <w:r>
              <w:rPr>
                <w:sz w:val="16"/>
              </w:rPr>
              <w:t>agreed</w:t>
            </w:r>
          </w:p>
        </w:tc>
      </w:tr>
      <w:tr w:rsidR="00B33979" w14:paraId="7DA5492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49768F6" w14:textId="77777777" w:rsidR="00B33979" w:rsidRDefault="00B33979">
            <w:pPr>
              <w:pStyle w:val="TAL"/>
              <w:rPr>
                <w:sz w:val="16"/>
              </w:rPr>
            </w:pPr>
            <w:r>
              <w:rPr>
                <w:sz w:val="16"/>
              </w:rPr>
              <w:t>C3-242558</w:t>
            </w:r>
          </w:p>
        </w:tc>
        <w:tc>
          <w:tcPr>
            <w:tcW w:w="0" w:type="auto"/>
            <w:tcBorders>
              <w:top w:val="single" w:sz="4" w:space="0" w:color="auto"/>
              <w:left w:val="single" w:sz="4" w:space="0" w:color="auto"/>
              <w:bottom w:val="single" w:sz="4" w:space="0" w:color="auto"/>
              <w:right w:val="single" w:sz="4" w:space="0" w:color="auto"/>
            </w:tcBorders>
            <w:hideMark/>
          </w:tcPr>
          <w:p w14:paraId="5FA27DDB" w14:textId="77777777" w:rsidR="00B33979" w:rsidRDefault="00B33979">
            <w:pPr>
              <w:pStyle w:val="TAL"/>
              <w:rPr>
                <w:sz w:val="16"/>
              </w:rPr>
            </w:pPr>
            <w:r>
              <w:rPr>
                <w:sz w:val="16"/>
              </w:rPr>
              <w:t>Corrections on the trigger description</w:t>
            </w:r>
          </w:p>
        </w:tc>
        <w:tc>
          <w:tcPr>
            <w:tcW w:w="0" w:type="auto"/>
            <w:tcBorders>
              <w:top w:val="single" w:sz="4" w:space="0" w:color="auto"/>
              <w:left w:val="single" w:sz="4" w:space="0" w:color="auto"/>
              <w:bottom w:val="single" w:sz="4" w:space="0" w:color="auto"/>
              <w:right w:val="single" w:sz="4" w:space="0" w:color="auto"/>
            </w:tcBorders>
            <w:hideMark/>
          </w:tcPr>
          <w:p w14:paraId="77C32840"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EC1C75" w14:textId="77777777" w:rsidR="00B33979" w:rsidRDefault="00B33979">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10C7C10" w14:textId="77777777" w:rsidR="00B33979" w:rsidRDefault="00B33979">
            <w:pPr>
              <w:pStyle w:val="TAL"/>
              <w:rPr>
                <w:sz w:val="16"/>
              </w:rPr>
            </w:pPr>
            <w:r>
              <w:rPr>
                <w:sz w:val="16"/>
              </w:rPr>
              <w:t>302</w:t>
            </w:r>
          </w:p>
        </w:tc>
        <w:tc>
          <w:tcPr>
            <w:tcW w:w="0" w:type="auto"/>
            <w:tcBorders>
              <w:top w:val="single" w:sz="4" w:space="0" w:color="auto"/>
              <w:left w:val="single" w:sz="4" w:space="0" w:color="auto"/>
              <w:bottom w:val="single" w:sz="4" w:space="0" w:color="auto"/>
              <w:right w:val="single" w:sz="4" w:space="0" w:color="auto"/>
            </w:tcBorders>
            <w:hideMark/>
          </w:tcPr>
          <w:p w14:paraId="1700373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525AA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6C51D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8CA682"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4DC974D" w14:textId="77777777" w:rsidR="00B33979" w:rsidRDefault="00B33979">
            <w:pPr>
              <w:pStyle w:val="TAL"/>
              <w:rPr>
                <w:sz w:val="16"/>
              </w:rPr>
            </w:pPr>
            <w:r>
              <w:rPr>
                <w:sz w:val="16"/>
              </w:rPr>
              <w:t>agreed</w:t>
            </w:r>
          </w:p>
        </w:tc>
      </w:tr>
      <w:tr w:rsidR="00B33979" w14:paraId="3AC24D9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8F43163" w14:textId="77777777" w:rsidR="00B33979" w:rsidRDefault="00B33979">
            <w:pPr>
              <w:pStyle w:val="TAL"/>
              <w:rPr>
                <w:sz w:val="16"/>
              </w:rPr>
            </w:pPr>
            <w:r>
              <w:rPr>
                <w:sz w:val="16"/>
              </w:rPr>
              <w:t>C3-242559</w:t>
            </w:r>
          </w:p>
        </w:tc>
        <w:tc>
          <w:tcPr>
            <w:tcW w:w="0" w:type="auto"/>
            <w:tcBorders>
              <w:top w:val="single" w:sz="4" w:space="0" w:color="auto"/>
              <w:left w:val="single" w:sz="4" w:space="0" w:color="auto"/>
              <w:bottom w:val="single" w:sz="4" w:space="0" w:color="auto"/>
              <w:right w:val="single" w:sz="4" w:space="0" w:color="auto"/>
            </w:tcBorders>
            <w:hideMark/>
          </w:tcPr>
          <w:p w14:paraId="5B178319" w14:textId="77777777" w:rsidR="00B33979" w:rsidRDefault="00B33979">
            <w:pPr>
              <w:pStyle w:val="TAL"/>
              <w:rPr>
                <w:sz w:val="16"/>
              </w:rPr>
            </w:pPr>
            <w:r>
              <w:rPr>
                <w:sz w:val="16"/>
              </w:rPr>
              <w:t>Corrections on the trigger description</w:t>
            </w:r>
          </w:p>
        </w:tc>
        <w:tc>
          <w:tcPr>
            <w:tcW w:w="0" w:type="auto"/>
            <w:tcBorders>
              <w:top w:val="single" w:sz="4" w:space="0" w:color="auto"/>
              <w:left w:val="single" w:sz="4" w:space="0" w:color="auto"/>
              <w:bottom w:val="single" w:sz="4" w:space="0" w:color="auto"/>
              <w:right w:val="single" w:sz="4" w:space="0" w:color="auto"/>
            </w:tcBorders>
            <w:hideMark/>
          </w:tcPr>
          <w:p w14:paraId="300D31A5"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5365F70"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1F7ECA9" w14:textId="77777777" w:rsidR="00B33979" w:rsidRDefault="00B33979">
            <w:pPr>
              <w:pStyle w:val="TAL"/>
              <w:rPr>
                <w:sz w:val="16"/>
              </w:rPr>
            </w:pPr>
            <w:r>
              <w:rPr>
                <w:sz w:val="16"/>
              </w:rPr>
              <w:t>330</w:t>
            </w:r>
          </w:p>
        </w:tc>
        <w:tc>
          <w:tcPr>
            <w:tcW w:w="0" w:type="auto"/>
            <w:tcBorders>
              <w:top w:val="single" w:sz="4" w:space="0" w:color="auto"/>
              <w:left w:val="single" w:sz="4" w:space="0" w:color="auto"/>
              <w:bottom w:val="single" w:sz="4" w:space="0" w:color="auto"/>
              <w:right w:val="single" w:sz="4" w:space="0" w:color="auto"/>
            </w:tcBorders>
            <w:hideMark/>
          </w:tcPr>
          <w:p w14:paraId="6F3EBFDF"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53BBD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5AA57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8B7997"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9C44CC7" w14:textId="77777777" w:rsidR="00B33979" w:rsidRDefault="00B33979">
            <w:pPr>
              <w:pStyle w:val="TAL"/>
              <w:rPr>
                <w:sz w:val="16"/>
              </w:rPr>
            </w:pPr>
            <w:r>
              <w:rPr>
                <w:sz w:val="16"/>
              </w:rPr>
              <w:t>agreed</w:t>
            </w:r>
          </w:p>
        </w:tc>
      </w:tr>
      <w:tr w:rsidR="00B33979" w14:paraId="4238F9B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B27E895" w14:textId="77777777" w:rsidR="00B33979" w:rsidRDefault="00B33979">
            <w:pPr>
              <w:pStyle w:val="TAL"/>
              <w:rPr>
                <w:sz w:val="16"/>
              </w:rPr>
            </w:pPr>
            <w:r>
              <w:rPr>
                <w:sz w:val="16"/>
              </w:rPr>
              <w:t>C3-242560</w:t>
            </w:r>
          </w:p>
        </w:tc>
        <w:tc>
          <w:tcPr>
            <w:tcW w:w="0" w:type="auto"/>
            <w:tcBorders>
              <w:top w:val="single" w:sz="4" w:space="0" w:color="auto"/>
              <w:left w:val="single" w:sz="4" w:space="0" w:color="auto"/>
              <w:bottom w:val="single" w:sz="4" w:space="0" w:color="auto"/>
              <w:right w:val="single" w:sz="4" w:space="0" w:color="auto"/>
            </w:tcBorders>
            <w:hideMark/>
          </w:tcPr>
          <w:p w14:paraId="55127B96" w14:textId="77777777" w:rsidR="00B33979" w:rsidRDefault="00B33979">
            <w:pPr>
              <w:pStyle w:val="TAL"/>
              <w:rPr>
                <w:sz w:val="16"/>
              </w:rPr>
            </w:pPr>
            <w:r>
              <w:rPr>
                <w:sz w:val="16"/>
              </w:rPr>
              <w:t>Clarification to UPSI determination and Access Type Change</w:t>
            </w:r>
          </w:p>
        </w:tc>
        <w:tc>
          <w:tcPr>
            <w:tcW w:w="0" w:type="auto"/>
            <w:tcBorders>
              <w:top w:val="single" w:sz="4" w:space="0" w:color="auto"/>
              <w:left w:val="single" w:sz="4" w:space="0" w:color="auto"/>
              <w:bottom w:val="single" w:sz="4" w:space="0" w:color="auto"/>
              <w:right w:val="single" w:sz="4" w:space="0" w:color="auto"/>
            </w:tcBorders>
            <w:hideMark/>
          </w:tcPr>
          <w:p w14:paraId="411C1311"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144A64"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E76C8A7" w14:textId="77777777" w:rsidR="00B33979" w:rsidRDefault="00B33979">
            <w:pPr>
              <w:pStyle w:val="TAL"/>
              <w:rPr>
                <w:sz w:val="16"/>
              </w:rPr>
            </w:pPr>
            <w:r>
              <w:rPr>
                <w:sz w:val="16"/>
              </w:rPr>
              <w:t>333</w:t>
            </w:r>
          </w:p>
        </w:tc>
        <w:tc>
          <w:tcPr>
            <w:tcW w:w="0" w:type="auto"/>
            <w:tcBorders>
              <w:top w:val="single" w:sz="4" w:space="0" w:color="auto"/>
              <w:left w:val="single" w:sz="4" w:space="0" w:color="auto"/>
              <w:bottom w:val="single" w:sz="4" w:space="0" w:color="auto"/>
              <w:right w:val="single" w:sz="4" w:space="0" w:color="auto"/>
            </w:tcBorders>
            <w:hideMark/>
          </w:tcPr>
          <w:p w14:paraId="6DFC7EEA"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9DC57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ACC31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C51BED" w14:textId="77777777" w:rsidR="00B33979" w:rsidRDefault="00B33979">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13CD3362" w14:textId="77777777" w:rsidR="00B33979" w:rsidRDefault="00B33979">
            <w:pPr>
              <w:pStyle w:val="TAL"/>
              <w:rPr>
                <w:sz w:val="16"/>
              </w:rPr>
            </w:pPr>
            <w:r>
              <w:rPr>
                <w:sz w:val="16"/>
              </w:rPr>
              <w:t>agreed</w:t>
            </w:r>
          </w:p>
        </w:tc>
      </w:tr>
      <w:tr w:rsidR="00B33979" w14:paraId="473E878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ED197E9" w14:textId="77777777" w:rsidR="00B33979" w:rsidRDefault="00B33979">
            <w:pPr>
              <w:pStyle w:val="TAL"/>
              <w:rPr>
                <w:sz w:val="16"/>
              </w:rPr>
            </w:pPr>
            <w:r>
              <w:rPr>
                <w:sz w:val="16"/>
              </w:rPr>
              <w:t>C3-242561</w:t>
            </w:r>
          </w:p>
        </w:tc>
        <w:tc>
          <w:tcPr>
            <w:tcW w:w="0" w:type="auto"/>
            <w:tcBorders>
              <w:top w:val="single" w:sz="4" w:space="0" w:color="auto"/>
              <w:left w:val="single" w:sz="4" w:space="0" w:color="auto"/>
              <w:bottom w:val="single" w:sz="4" w:space="0" w:color="auto"/>
              <w:right w:val="single" w:sz="4" w:space="0" w:color="auto"/>
            </w:tcBorders>
            <w:hideMark/>
          </w:tcPr>
          <w:p w14:paraId="69BD8DB9" w14:textId="77777777" w:rsidR="00B33979" w:rsidRDefault="00B33979">
            <w:pPr>
              <w:pStyle w:val="TAL"/>
              <w:rPr>
                <w:sz w:val="16"/>
              </w:rPr>
            </w:pPr>
            <w:r>
              <w:rPr>
                <w:sz w:val="16"/>
              </w:rPr>
              <w:t>Correction to the definition of Ntsctsf_QoSandTSCAssistance API</w:t>
            </w:r>
          </w:p>
        </w:tc>
        <w:tc>
          <w:tcPr>
            <w:tcW w:w="0" w:type="auto"/>
            <w:tcBorders>
              <w:top w:val="single" w:sz="4" w:space="0" w:color="auto"/>
              <w:left w:val="single" w:sz="4" w:space="0" w:color="auto"/>
              <w:bottom w:val="single" w:sz="4" w:space="0" w:color="auto"/>
              <w:right w:val="single" w:sz="4" w:space="0" w:color="auto"/>
            </w:tcBorders>
            <w:hideMark/>
          </w:tcPr>
          <w:p w14:paraId="27F2E85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CC94926"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107F8F7" w14:textId="77777777" w:rsidR="00B33979" w:rsidRDefault="00B33979">
            <w:pPr>
              <w:pStyle w:val="TAL"/>
              <w:rPr>
                <w:sz w:val="16"/>
              </w:rPr>
            </w:pPr>
            <w:r>
              <w:rPr>
                <w:sz w:val="16"/>
              </w:rPr>
              <w:t>113</w:t>
            </w:r>
          </w:p>
        </w:tc>
        <w:tc>
          <w:tcPr>
            <w:tcW w:w="0" w:type="auto"/>
            <w:tcBorders>
              <w:top w:val="single" w:sz="4" w:space="0" w:color="auto"/>
              <w:left w:val="single" w:sz="4" w:space="0" w:color="auto"/>
              <w:bottom w:val="single" w:sz="4" w:space="0" w:color="auto"/>
              <w:right w:val="single" w:sz="4" w:space="0" w:color="auto"/>
            </w:tcBorders>
            <w:hideMark/>
          </w:tcPr>
          <w:p w14:paraId="69E7047A"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A3B9F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2276C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326FCE"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54F7F353" w14:textId="77777777" w:rsidR="00B33979" w:rsidRDefault="00B33979">
            <w:pPr>
              <w:pStyle w:val="TAL"/>
              <w:rPr>
                <w:sz w:val="16"/>
              </w:rPr>
            </w:pPr>
            <w:r>
              <w:rPr>
                <w:sz w:val="16"/>
              </w:rPr>
              <w:t>agreed</w:t>
            </w:r>
          </w:p>
        </w:tc>
      </w:tr>
      <w:tr w:rsidR="00B33979" w14:paraId="56C73C2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4E3023E" w14:textId="77777777" w:rsidR="00B33979" w:rsidRDefault="00B33979">
            <w:pPr>
              <w:pStyle w:val="TAL"/>
              <w:rPr>
                <w:sz w:val="16"/>
              </w:rPr>
            </w:pPr>
            <w:r>
              <w:rPr>
                <w:sz w:val="16"/>
              </w:rPr>
              <w:t>C3-242562</w:t>
            </w:r>
          </w:p>
        </w:tc>
        <w:tc>
          <w:tcPr>
            <w:tcW w:w="0" w:type="auto"/>
            <w:tcBorders>
              <w:top w:val="single" w:sz="4" w:space="0" w:color="auto"/>
              <w:left w:val="single" w:sz="4" w:space="0" w:color="auto"/>
              <w:bottom w:val="single" w:sz="4" w:space="0" w:color="auto"/>
              <w:right w:val="single" w:sz="4" w:space="0" w:color="auto"/>
            </w:tcBorders>
            <w:hideMark/>
          </w:tcPr>
          <w:p w14:paraId="53D9CC14" w14:textId="77777777" w:rsidR="00B33979" w:rsidRDefault="00B33979">
            <w:pPr>
              <w:pStyle w:val="TAL"/>
              <w:rPr>
                <w:sz w:val="16"/>
              </w:rPr>
            </w:pPr>
            <w:r>
              <w:rPr>
                <w:sz w:val="16"/>
              </w:rPr>
              <w:t>Correction to clock quality control reporting information parameters</w:t>
            </w:r>
          </w:p>
        </w:tc>
        <w:tc>
          <w:tcPr>
            <w:tcW w:w="0" w:type="auto"/>
            <w:tcBorders>
              <w:top w:val="single" w:sz="4" w:space="0" w:color="auto"/>
              <w:left w:val="single" w:sz="4" w:space="0" w:color="auto"/>
              <w:bottom w:val="single" w:sz="4" w:space="0" w:color="auto"/>
              <w:right w:val="single" w:sz="4" w:space="0" w:color="auto"/>
            </w:tcBorders>
            <w:hideMark/>
          </w:tcPr>
          <w:p w14:paraId="65770703" w14:textId="77777777" w:rsidR="00B33979" w:rsidRDefault="00B33979">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2254DF93" w14:textId="77777777" w:rsidR="00B33979" w:rsidRDefault="00B33979">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2D11C9F1" w14:textId="77777777" w:rsidR="00B33979" w:rsidRDefault="00B33979">
            <w:pPr>
              <w:pStyle w:val="TAL"/>
              <w:rPr>
                <w:sz w:val="16"/>
              </w:rPr>
            </w:pPr>
            <w:r>
              <w:rPr>
                <w:sz w:val="16"/>
              </w:rPr>
              <w:t>303</w:t>
            </w:r>
          </w:p>
        </w:tc>
        <w:tc>
          <w:tcPr>
            <w:tcW w:w="0" w:type="auto"/>
            <w:tcBorders>
              <w:top w:val="single" w:sz="4" w:space="0" w:color="auto"/>
              <w:left w:val="single" w:sz="4" w:space="0" w:color="auto"/>
              <w:bottom w:val="single" w:sz="4" w:space="0" w:color="auto"/>
              <w:right w:val="single" w:sz="4" w:space="0" w:color="auto"/>
            </w:tcBorders>
            <w:hideMark/>
          </w:tcPr>
          <w:p w14:paraId="1E7CFD97"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1957E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4F29A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FD4CCB"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56780E3E" w14:textId="77777777" w:rsidR="00B33979" w:rsidRDefault="00B33979">
            <w:pPr>
              <w:pStyle w:val="TAL"/>
              <w:rPr>
                <w:sz w:val="16"/>
              </w:rPr>
            </w:pPr>
            <w:r>
              <w:rPr>
                <w:sz w:val="16"/>
              </w:rPr>
              <w:t>agreed</w:t>
            </w:r>
          </w:p>
        </w:tc>
      </w:tr>
      <w:tr w:rsidR="00B33979" w14:paraId="6FBF06C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45BD05B" w14:textId="77777777" w:rsidR="00B33979" w:rsidRDefault="00B33979">
            <w:pPr>
              <w:pStyle w:val="TAL"/>
              <w:rPr>
                <w:sz w:val="16"/>
              </w:rPr>
            </w:pPr>
            <w:r>
              <w:rPr>
                <w:sz w:val="16"/>
              </w:rPr>
              <w:t>C3-242563</w:t>
            </w:r>
          </w:p>
        </w:tc>
        <w:tc>
          <w:tcPr>
            <w:tcW w:w="0" w:type="auto"/>
            <w:tcBorders>
              <w:top w:val="single" w:sz="4" w:space="0" w:color="auto"/>
              <w:left w:val="single" w:sz="4" w:space="0" w:color="auto"/>
              <w:bottom w:val="single" w:sz="4" w:space="0" w:color="auto"/>
              <w:right w:val="single" w:sz="4" w:space="0" w:color="auto"/>
            </w:tcBorders>
            <w:hideMark/>
          </w:tcPr>
          <w:p w14:paraId="4154F645" w14:textId="77777777" w:rsidR="00B33979" w:rsidRDefault="00B33979">
            <w:pPr>
              <w:pStyle w:val="TAL"/>
              <w:rPr>
                <w:sz w:val="16"/>
              </w:rPr>
            </w:pPr>
            <w:r>
              <w:rPr>
                <w:sz w:val="16"/>
              </w:rPr>
              <w:t>Support of failure report for UE Policy Container delivery via EPS</w:t>
            </w:r>
          </w:p>
        </w:tc>
        <w:tc>
          <w:tcPr>
            <w:tcW w:w="0" w:type="auto"/>
            <w:tcBorders>
              <w:top w:val="single" w:sz="4" w:space="0" w:color="auto"/>
              <w:left w:val="single" w:sz="4" w:space="0" w:color="auto"/>
              <w:bottom w:val="single" w:sz="4" w:space="0" w:color="auto"/>
              <w:right w:val="single" w:sz="4" w:space="0" w:color="auto"/>
            </w:tcBorders>
            <w:hideMark/>
          </w:tcPr>
          <w:p w14:paraId="73788C48"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AA907A"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4758EEF" w14:textId="77777777" w:rsidR="00B33979" w:rsidRDefault="00B33979">
            <w:pPr>
              <w:pStyle w:val="TAL"/>
              <w:rPr>
                <w:sz w:val="16"/>
              </w:rPr>
            </w:pPr>
            <w:r>
              <w:rPr>
                <w:sz w:val="16"/>
              </w:rPr>
              <w:t>1222</w:t>
            </w:r>
          </w:p>
        </w:tc>
        <w:tc>
          <w:tcPr>
            <w:tcW w:w="0" w:type="auto"/>
            <w:tcBorders>
              <w:top w:val="single" w:sz="4" w:space="0" w:color="auto"/>
              <w:left w:val="single" w:sz="4" w:space="0" w:color="auto"/>
              <w:bottom w:val="single" w:sz="4" w:space="0" w:color="auto"/>
              <w:right w:val="single" w:sz="4" w:space="0" w:color="auto"/>
            </w:tcBorders>
            <w:hideMark/>
          </w:tcPr>
          <w:p w14:paraId="7CF92EFA"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8C29F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32364D"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5A1EE2"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0B5FA80F" w14:textId="77777777" w:rsidR="00B33979" w:rsidRDefault="00B33979">
            <w:pPr>
              <w:pStyle w:val="TAL"/>
              <w:rPr>
                <w:sz w:val="16"/>
              </w:rPr>
            </w:pPr>
            <w:r>
              <w:rPr>
                <w:sz w:val="16"/>
              </w:rPr>
              <w:t>agreed</w:t>
            </w:r>
          </w:p>
        </w:tc>
      </w:tr>
      <w:tr w:rsidR="00B33979" w14:paraId="374FBFF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E735357" w14:textId="77777777" w:rsidR="00B33979" w:rsidRDefault="00B33979">
            <w:pPr>
              <w:pStyle w:val="TAL"/>
              <w:rPr>
                <w:sz w:val="16"/>
              </w:rPr>
            </w:pPr>
            <w:r>
              <w:rPr>
                <w:sz w:val="16"/>
              </w:rPr>
              <w:t>C3-242564</w:t>
            </w:r>
          </w:p>
        </w:tc>
        <w:tc>
          <w:tcPr>
            <w:tcW w:w="0" w:type="auto"/>
            <w:tcBorders>
              <w:top w:val="single" w:sz="4" w:space="0" w:color="auto"/>
              <w:left w:val="single" w:sz="4" w:space="0" w:color="auto"/>
              <w:bottom w:val="single" w:sz="4" w:space="0" w:color="auto"/>
              <w:right w:val="single" w:sz="4" w:space="0" w:color="auto"/>
            </w:tcBorders>
            <w:hideMark/>
          </w:tcPr>
          <w:p w14:paraId="7950E4AD" w14:textId="77777777" w:rsidR="00B33979" w:rsidRDefault="00B33979">
            <w:pPr>
              <w:pStyle w:val="TAL"/>
              <w:rPr>
                <w:sz w:val="16"/>
              </w:rPr>
            </w:pPr>
            <w:r>
              <w:rPr>
                <w:sz w:val="16"/>
              </w:rPr>
              <w:t>Update of PCF_UE_NOTIF_IND PCRT</w:t>
            </w:r>
          </w:p>
        </w:tc>
        <w:tc>
          <w:tcPr>
            <w:tcW w:w="0" w:type="auto"/>
            <w:tcBorders>
              <w:top w:val="single" w:sz="4" w:space="0" w:color="auto"/>
              <w:left w:val="single" w:sz="4" w:space="0" w:color="auto"/>
              <w:bottom w:val="single" w:sz="4" w:space="0" w:color="auto"/>
              <w:right w:val="single" w:sz="4" w:space="0" w:color="auto"/>
            </w:tcBorders>
            <w:hideMark/>
          </w:tcPr>
          <w:p w14:paraId="2F61CA44"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9971A3"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AA9595F" w14:textId="77777777" w:rsidR="00B33979" w:rsidRDefault="00B33979">
            <w:pPr>
              <w:pStyle w:val="TAL"/>
              <w:rPr>
                <w:sz w:val="16"/>
              </w:rPr>
            </w:pPr>
            <w:r>
              <w:rPr>
                <w:sz w:val="16"/>
              </w:rPr>
              <w:t>1223</w:t>
            </w:r>
          </w:p>
        </w:tc>
        <w:tc>
          <w:tcPr>
            <w:tcW w:w="0" w:type="auto"/>
            <w:tcBorders>
              <w:top w:val="single" w:sz="4" w:space="0" w:color="auto"/>
              <w:left w:val="single" w:sz="4" w:space="0" w:color="auto"/>
              <w:bottom w:val="single" w:sz="4" w:space="0" w:color="auto"/>
              <w:right w:val="single" w:sz="4" w:space="0" w:color="auto"/>
            </w:tcBorders>
            <w:hideMark/>
          </w:tcPr>
          <w:p w14:paraId="4DD6859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CF402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DDEE24"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05B539"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0D05EC87" w14:textId="77777777" w:rsidR="00B33979" w:rsidRDefault="00B33979">
            <w:pPr>
              <w:pStyle w:val="TAL"/>
              <w:rPr>
                <w:sz w:val="16"/>
              </w:rPr>
            </w:pPr>
            <w:r>
              <w:rPr>
                <w:sz w:val="16"/>
              </w:rPr>
              <w:t>agreed</w:t>
            </w:r>
          </w:p>
        </w:tc>
      </w:tr>
      <w:tr w:rsidR="00B33979" w14:paraId="3B3B456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983B400" w14:textId="77777777" w:rsidR="00B33979" w:rsidRDefault="00B33979">
            <w:pPr>
              <w:pStyle w:val="TAL"/>
              <w:rPr>
                <w:sz w:val="16"/>
              </w:rPr>
            </w:pPr>
            <w:r>
              <w:rPr>
                <w:sz w:val="16"/>
              </w:rPr>
              <w:t>C3-242565</w:t>
            </w:r>
          </w:p>
        </w:tc>
        <w:tc>
          <w:tcPr>
            <w:tcW w:w="0" w:type="auto"/>
            <w:tcBorders>
              <w:top w:val="single" w:sz="4" w:space="0" w:color="auto"/>
              <w:left w:val="single" w:sz="4" w:space="0" w:color="auto"/>
              <w:bottom w:val="single" w:sz="4" w:space="0" w:color="auto"/>
              <w:right w:val="single" w:sz="4" w:space="0" w:color="auto"/>
            </w:tcBorders>
            <w:hideMark/>
          </w:tcPr>
          <w:p w14:paraId="1C9D0951" w14:textId="77777777" w:rsidR="00B33979" w:rsidRDefault="00B33979">
            <w:pPr>
              <w:pStyle w:val="TAL"/>
              <w:rPr>
                <w:sz w:val="16"/>
              </w:rPr>
            </w:pPr>
            <w:r>
              <w:rPr>
                <w:sz w:val="16"/>
              </w:rPr>
              <w:t>URSP provisioning over EPS support</w:t>
            </w:r>
          </w:p>
        </w:tc>
        <w:tc>
          <w:tcPr>
            <w:tcW w:w="0" w:type="auto"/>
            <w:tcBorders>
              <w:top w:val="single" w:sz="4" w:space="0" w:color="auto"/>
              <w:left w:val="single" w:sz="4" w:space="0" w:color="auto"/>
              <w:bottom w:val="single" w:sz="4" w:space="0" w:color="auto"/>
              <w:right w:val="single" w:sz="4" w:space="0" w:color="auto"/>
            </w:tcBorders>
            <w:hideMark/>
          </w:tcPr>
          <w:p w14:paraId="4F7B2D6F" w14:textId="77777777" w:rsidR="00B33979" w:rsidRDefault="00B33979">
            <w:pPr>
              <w:pStyle w:val="TAL"/>
              <w:rPr>
                <w:sz w:val="16"/>
              </w:rPr>
            </w:pPr>
            <w:r>
              <w:rPr>
                <w:sz w:val="16"/>
              </w:rPr>
              <w:t>Ericsson, Huawei, Intel</w:t>
            </w:r>
          </w:p>
        </w:tc>
        <w:tc>
          <w:tcPr>
            <w:tcW w:w="0" w:type="auto"/>
            <w:tcBorders>
              <w:top w:val="single" w:sz="4" w:space="0" w:color="auto"/>
              <w:left w:val="single" w:sz="4" w:space="0" w:color="auto"/>
              <w:bottom w:val="single" w:sz="4" w:space="0" w:color="auto"/>
              <w:right w:val="single" w:sz="4" w:space="0" w:color="auto"/>
            </w:tcBorders>
            <w:hideMark/>
          </w:tcPr>
          <w:p w14:paraId="438AE054"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1CCCAA9" w14:textId="77777777" w:rsidR="00B33979" w:rsidRDefault="00B33979">
            <w:pPr>
              <w:pStyle w:val="TAL"/>
              <w:rPr>
                <w:sz w:val="16"/>
              </w:rPr>
            </w:pPr>
            <w:r>
              <w:rPr>
                <w:sz w:val="16"/>
              </w:rPr>
              <w:t>1226</w:t>
            </w:r>
          </w:p>
        </w:tc>
        <w:tc>
          <w:tcPr>
            <w:tcW w:w="0" w:type="auto"/>
            <w:tcBorders>
              <w:top w:val="single" w:sz="4" w:space="0" w:color="auto"/>
              <w:left w:val="single" w:sz="4" w:space="0" w:color="auto"/>
              <w:bottom w:val="single" w:sz="4" w:space="0" w:color="auto"/>
              <w:right w:val="single" w:sz="4" w:space="0" w:color="auto"/>
            </w:tcBorders>
            <w:hideMark/>
          </w:tcPr>
          <w:p w14:paraId="68878E8F"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74E3A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4D95F8"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7F15F3"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6B79D05C" w14:textId="77777777" w:rsidR="00B33979" w:rsidRDefault="00B33979">
            <w:pPr>
              <w:pStyle w:val="TAL"/>
              <w:rPr>
                <w:sz w:val="16"/>
              </w:rPr>
            </w:pPr>
            <w:r>
              <w:rPr>
                <w:sz w:val="16"/>
              </w:rPr>
              <w:t>agreed</w:t>
            </w:r>
          </w:p>
        </w:tc>
      </w:tr>
      <w:tr w:rsidR="00B33979" w14:paraId="07DFBCD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BE203CA" w14:textId="77777777" w:rsidR="00B33979" w:rsidRDefault="00B33979">
            <w:pPr>
              <w:pStyle w:val="TAL"/>
              <w:rPr>
                <w:sz w:val="16"/>
              </w:rPr>
            </w:pPr>
            <w:r>
              <w:rPr>
                <w:sz w:val="16"/>
              </w:rPr>
              <w:t>C3-242566</w:t>
            </w:r>
          </w:p>
        </w:tc>
        <w:tc>
          <w:tcPr>
            <w:tcW w:w="0" w:type="auto"/>
            <w:tcBorders>
              <w:top w:val="single" w:sz="4" w:space="0" w:color="auto"/>
              <w:left w:val="single" w:sz="4" w:space="0" w:color="auto"/>
              <w:bottom w:val="single" w:sz="4" w:space="0" w:color="auto"/>
              <w:right w:val="single" w:sz="4" w:space="0" w:color="auto"/>
            </w:tcBorders>
            <w:hideMark/>
          </w:tcPr>
          <w:p w14:paraId="58B83CE4" w14:textId="77777777" w:rsidR="00B33979" w:rsidRDefault="00B33979">
            <w:pPr>
              <w:pStyle w:val="TAL"/>
              <w:rPr>
                <w:sz w:val="16"/>
              </w:rPr>
            </w:pPr>
            <w:r>
              <w:rPr>
                <w:sz w:val="16"/>
              </w:rPr>
              <w:t>Various corrections to the definition of the DNAIMapping API</w:t>
            </w:r>
          </w:p>
        </w:tc>
        <w:tc>
          <w:tcPr>
            <w:tcW w:w="0" w:type="auto"/>
            <w:tcBorders>
              <w:top w:val="single" w:sz="4" w:space="0" w:color="auto"/>
              <w:left w:val="single" w:sz="4" w:space="0" w:color="auto"/>
              <w:bottom w:val="single" w:sz="4" w:space="0" w:color="auto"/>
              <w:right w:val="single" w:sz="4" w:space="0" w:color="auto"/>
            </w:tcBorders>
            <w:hideMark/>
          </w:tcPr>
          <w:p w14:paraId="2F04CEDF" w14:textId="77777777" w:rsidR="00B33979" w:rsidRDefault="00B33979">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668104E5"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EA5B4C2" w14:textId="77777777" w:rsidR="00B33979" w:rsidRDefault="00B33979">
            <w:pPr>
              <w:pStyle w:val="TAL"/>
              <w:rPr>
                <w:sz w:val="16"/>
              </w:rPr>
            </w:pPr>
            <w:r>
              <w:rPr>
                <w:sz w:val="16"/>
              </w:rPr>
              <w:t>1254</w:t>
            </w:r>
          </w:p>
        </w:tc>
        <w:tc>
          <w:tcPr>
            <w:tcW w:w="0" w:type="auto"/>
            <w:tcBorders>
              <w:top w:val="single" w:sz="4" w:space="0" w:color="auto"/>
              <w:left w:val="single" w:sz="4" w:space="0" w:color="auto"/>
              <w:bottom w:val="single" w:sz="4" w:space="0" w:color="auto"/>
              <w:right w:val="single" w:sz="4" w:space="0" w:color="auto"/>
            </w:tcBorders>
            <w:hideMark/>
          </w:tcPr>
          <w:p w14:paraId="3614621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03467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B2718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BB553D"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60C1DA47" w14:textId="77777777" w:rsidR="00B33979" w:rsidRDefault="00B33979">
            <w:pPr>
              <w:pStyle w:val="TAL"/>
              <w:rPr>
                <w:sz w:val="16"/>
              </w:rPr>
            </w:pPr>
            <w:r>
              <w:rPr>
                <w:sz w:val="16"/>
              </w:rPr>
              <w:t>agreed</w:t>
            </w:r>
          </w:p>
        </w:tc>
      </w:tr>
      <w:tr w:rsidR="00B33979" w14:paraId="44D6039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D5B94C3" w14:textId="77777777" w:rsidR="00B33979" w:rsidRDefault="00B33979">
            <w:pPr>
              <w:pStyle w:val="TAL"/>
              <w:rPr>
                <w:sz w:val="16"/>
              </w:rPr>
            </w:pPr>
            <w:r>
              <w:rPr>
                <w:sz w:val="16"/>
              </w:rPr>
              <w:t>C3-242567</w:t>
            </w:r>
          </w:p>
        </w:tc>
        <w:tc>
          <w:tcPr>
            <w:tcW w:w="0" w:type="auto"/>
            <w:tcBorders>
              <w:top w:val="single" w:sz="4" w:space="0" w:color="auto"/>
              <w:left w:val="single" w:sz="4" w:space="0" w:color="auto"/>
              <w:bottom w:val="single" w:sz="4" w:space="0" w:color="auto"/>
              <w:right w:val="single" w:sz="4" w:space="0" w:color="auto"/>
            </w:tcBorders>
            <w:hideMark/>
          </w:tcPr>
          <w:p w14:paraId="2D66D9D4" w14:textId="77777777" w:rsidR="00B33979" w:rsidRDefault="00B33979">
            <w:pPr>
              <w:pStyle w:val="TAL"/>
              <w:rPr>
                <w:sz w:val="16"/>
              </w:rPr>
            </w:pPr>
            <w:r>
              <w:rPr>
                <w:sz w:val="16"/>
              </w:rPr>
              <w:t>Various corrections to the definition of the ECSAddress API</w:t>
            </w:r>
          </w:p>
        </w:tc>
        <w:tc>
          <w:tcPr>
            <w:tcW w:w="0" w:type="auto"/>
            <w:tcBorders>
              <w:top w:val="single" w:sz="4" w:space="0" w:color="auto"/>
              <w:left w:val="single" w:sz="4" w:space="0" w:color="auto"/>
              <w:bottom w:val="single" w:sz="4" w:space="0" w:color="auto"/>
              <w:right w:val="single" w:sz="4" w:space="0" w:color="auto"/>
            </w:tcBorders>
            <w:hideMark/>
          </w:tcPr>
          <w:p w14:paraId="5DBF5D73" w14:textId="77777777" w:rsidR="00B33979" w:rsidRDefault="00B33979">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1170F0E7"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4D68584" w14:textId="77777777" w:rsidR="00B33979" w:rsidRDefault="00B33979">
            <w:pPr>
              <w:pStyle w:val="TAL"/>
              <w:rPr>
                <w:sz w:val="16"/>
              </w:rPr>
            </w:pPr>
            <w:r>
              <w:rPr>
                <w:sz w:val="16"/>
              </w:rPr>
              <w:t>1255</w:t>
            </w:r>
          </w:p>
        </w:tc>
        <w:tc>
          <w:tcPr>
            <w:tcW w:w="0" w:type="auto"/>
            <w:tcBorders>
              <w:top w:val="single" w:sz="4" w:space="0" w:color="auto"/>
              <w:left w:val="single" w:sz="4" w:space="0" w:color="auto"/>
              <w:bottom w:val="single" w:sz="4" w:space="0" w:color="auto"/>
              <w:right w:val="single" w:sz="4" w:space="0" w:color="auto"/>
            </w:tcBorders>
            <w:hideMark/>
          </w:tcPr>
          <w:p w14:paraId="24CCEA4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43762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18E5B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31DA73"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4964B5C" w14:textId="77777777" w:rsidR="00B33979" w:rsidRDefault="00B33979">
            <w:pPr>
              <w:pStyle w:val="TAL"/>
              <w:rPr>
                <w:sz w:val="16"/>
              </w:rPr>
            </w:pPr>
            <w:r>
              <w:rPr>
                <w:sz w:val="16"/>
              </w:rPr>
              <w:t>agreed</w:t>
            </w:r>
          </w:p>
        </w:tc>
      </w:tr>
      <w:tr w:rsidR="00B33979" w14:paraId="65C6EA5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1551C76" w14:textId="77777777" w:rsidR="00B33979" w:rsidRDefault="00B33979">
            <w:pPr>
              <w:pStyle w:val="TAL"/>
              <w:rPr>
                <w:sz w:val="16"/>
              </w:rPr>
            </w:pPr>
            <w:r>
              <w:rPr>
                <w:sz w:val="16"/>
              </w:rPr>
              <w:t>C3-242568</w:t>
            </w:r>
          </w:p>
        </w:tc>
        <w:tc>
          <w:tcPr>
            <w:tcW w:w="0" w:type="auto"/>
            <w:tcBorders>
              <w:top w:val="single" w:sz="4" w:space="0" w:color="auto"/>
              <w:left w:val="single" w:sz="4" w:space="0" w:color="auto"/>
              <w:bottom w:val="single" w:sz="4" w:space="0" w:color="auto"/>
              <w:right w:val="single" w:sz="4" w:space="0" w:color="auto"/>
            </w:tcBorders>
            <w:hideMark/>
          </w:tcPr>
          <w:p w14:paraId="1931BBD4" w14:textId="77777777" w:rsidR="00B33979" w:rsidRDefault="00B33979">
            <w:pPr>
              <w:pStyle w:val="TAL"/>
              <w:rPr>
                <w:sz w:val="16"/>
              </w:rPr>
            </w:pPr>
            <w:r>
              <w:rPr>
                <w:sz w:val="16"/>
              </w:rPr>
              <w:t>EAS-DNAI consistency check</w:t>
            </w:r>
          </w:p>
        </w:tc>
        <w:tc>
          <w:tcPr>
            <w:tcW w:w="0" w:type="auto"/>
            <w:tcBorders>
              <w:top w:val="single" w:sz="4" w:space="0" w:color="auto"/>
              <w:left w:val="single" w:sz="4" w:space="0" w:color="auto"/>
              <w:bottom w:val="single" w:sz="4" w:space="0" w:color="auto"/>
              <w:right w:val="single" w:sz="4" w:space="0" w:color="auto"/>
            </w:tcBorders>
            <w:hideMark/>
          </w:tcPr>
          <w:p w14:paraId="23FF6924" w14:textId="77777777" w:rsidR="00B33979" w:rsidRDefault="00B33979">
            <w:pPr>
              <w:pStyle w:val="TAL"/>
              <w:rPr>
                <w:sz w:val="16"/>
              </w:rPr>
            </w:pPr>
            <w:r>
              <w:rPr>
                <w:sz w:val="16"/>
              </w:rPr>
              <w:t>Nokia, Ericsson, Samsung</w:t>
            </w:r>
          </w:p>
        </w:tc>
        <w:tc>
          <w:tcPr>
            <w:tcW w:w="0" w:type="auto"/>
            <w:tcBorders>
              <w:top w:val="single" w:sz="4" w:space="0" w:color="auto"/>
              <w:left w:val="single" w:sz="4" w:space="0" w:color="auto"/>
              <w:bottom w:val="single" w:sz="4" w:space="0" w:color="auto"/>
              <w:right w:val="single" w:sz="4" w:space="0" w:color="auto"/>
            </w:tcBorders>
            <w:hideMark/>
          </w:tcPr>
          <w:p w14:paraId="18715B9A"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FD3EE66" w14:textId="77777777" w:rsidR="00B33979" w:rsidRDefault="00B33979">
            <w:pPr>
              <w:pStyle w:val="TAL"/>
              <w:rPr>
                <w:sz w:val="16"/>
              </w:rPr>
            </w:pPr>
            <w:r>
              <w:rPr>
                <w:sz w:val="16"/>
              </w:rPr>
              <w:t>1228</w:t>
            </w:r>
          </w:p>
        </w:tc>
        <w:tc>
          <w:tcPr>
            <w:tcW w:w="0" w:type="auto"/>
            <w:tcBorders>
              <w:top w:val="single" w:sz="4" w:space="0" w:color="auto"/>
              <w:left w:val="single" w:sz="4" w:space="0" w:color="auto"/>
              <w:bottom w:val="single" w:sz="4" w:space="0" w:color="auto"/>
              <w:right w:val="single" w:sz="4" w:space="0" w:color="auto"/>
            </w:tcBorders>
            <w:hideMark/>
          </w:tcPr>
          <w:p w14:paraId="106D958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0E00A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3D0C9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1906F2"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F2C690C" w14:textId="77777777" w:rsidR="00B33979" w:rsidRDefault="00B33979">
            <w:pPr>
              <w:pStyle w:val="TAL"/>
              <w:rPr>
                <w:sz w:val="16"/>
              </w:rPr>
            </w:pPr>
            <w:r>
              <w:rPr>
                <w:sz w:val="16"/>
              </w:rPr>
              <w:t>agreed</w:t>
            </w:r>
          </w:p>
        </w:tc>
      </w:tr>
      <w:tr w:rsidR="00B33979" w14:paraId="344D47B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B19FF7A" w14:textId="77777777" w:rsidR="00B33979" w:rsidRDefault="00B33979">
            <w:pPr>
              <w:pStyle w:val="TAL"/>
              <w:rPr>
                <w:sz w:val="16"/>
              </w:rPr>
            </w:pPr>
            <w:r>
              <w:rPr>
                <w:sz w:val="16"/>
              </w:rPr>
              <w:t>C3-242569</w:t>
            </w:r>
          </w:p>
        </w:tc>
        <w:tc>
          <w:tcPr>
            <w:tcW w:w="0" w:type="auto"/>
            <w:tcBorders>
              <w:top w:val="single" w:sz="4" w:space="0" w:color="auto"/>
              <w:left w:val="single" w:sz="4" w:space="0" w:color="auto"/>
              <w:bottom w:val="single" w:sz="4" w:space="0" w:color="auto"/>
              <w:right w:val="single" w:sz="4" w:space="0" w:color="auto"/>
            </w:tcBorders>
            <w:hideMark/>
          </w:tcPr>
          <w:p w14:paraId="4F6AB14D" w14:textId="77777777" w:rsidR="00B33979" w:rsidRDefault="00B33979">
            <w:pPr>
              <w:pStyle w:val="TAL"/>
              <w:rPr>
                <w:sz w:val="16"/>
              </w:rPr>
            </w:pPr>
            <w:r>
              <w:rPr>
                <w:sz w:val="16"/>
              </w:rPr>
              <w:t>Removal of the Editor’s note about ECS Address Configuration Information</w:t>
            </w:r>
          </w:p>
        </w:tc>
        <w:tc>
          <w:tcPr>
            <w:tcW w:w="0" w:type="auto"/>
            <w:tcBorders>
              <w:top w:val="single" w:sz="4" w:space="0" w:color="auto"/>
              <w:left w:val="single" w:sz="4" w:space="0" w:color="auto"/>
              <w:bottom w:val="single" w:sz="4" w:space="0" w:color="auto"/>
              <w:right w:val="single" w:sz="4" w:space="0" w:color="auto"/>
            </w:tcBorders>
            <w:hideMark/>
          </w:tcPr>
          <w:p w14:paraId="4B20C9D6"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3EC020A"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01717AB" w14:textId="77777777" w:rsidR="00B33979" w:rsidRDefault="00B33979">
            <w:pPr>
              <w:pStyle w:val="TAL"/>
              <w:rPr>
                <w:sz w:val="16"/>
              </w:rPr>
            </w:pPr>
            <w:r>
              <w:rPr>
                <w:sz w:val="16"/>
              </w:rPr>
              <w:t>178</w:t>
            </w:r>
          </w:p>
        </w:tc>
        <w:tc>
          <w:tcPr>
            <w:tcW w:w="0" w:type="auto"/>
            <w:tcBorders>
              <w:top w:val="single" w:sz="4" w:space="0" w:color="auto"/>
              <w:left w:val="single" w:sz="4" w:space="0" w:color="auto"/>
              <w:bottom w:val="single" w:sz="4" w:space="0" w:color="auto"/>
              <w:right w:val="single" w:sz="4" w:space="0" w:color="auto"/>
            </w:tcBorders>
            <w:hideMark/>
          </w:tcPr>
          <w:p w14:paraId="20F3D36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0155C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43B05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D00026"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0A27AC9" w14:textId="77777777" w:rsidR="00B33979" w:rsidRDefault="00B33979">
            <w:pPr>
              <w:pStyle w:val="TAL"/>
              <w:rPr>
                <w:sz w:val="16"/>
              </w:rPr>
            </w:pPr>
            <w:r>
              <w:rPr>
                <w:sz w:val="16"/>
              </w:rPr>
              <w:t>agreed</w:t>
            </w:r>
          </w:p>
        </w:tc>
      </w:tr>
      <w:tr w:rsidR="00B33979" w14:paraId="6F2561D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3C4F107" w14:textId="77777777" w:rsidR="00B33979" w:rsidRDefault="00B33979">
            <w:pPr>
              <w:pStyle w:val="TAL"/>
              <w:rPr>
                <w:sz w:val="16"/>
              </w:rPr>
            </w:pPr>
            <w:r>
              <w:rPr>
                <w:sz w:val="16"/>
              </w:rPr>
              <w:t>C3-242570</w:t>
            </w:r>
          </w:p>
        </w:tc>
        <w:tc>
          <w:tcPr>
            <w:tcW w:w="0" w:type="auto"/>
            <w:tcBorders>
              <w:top w:val="single" w:sz="4" w:space="0" w:color="auto"/>
              <w:left w:val="single" w:sz="4" w:space="0" w:color="auto"/>
              <w:bottom w:val="single" w:sz="4" w:space="0" w:color="auto"/>
              <w:right w:val="single" w:sz="4" w:space="0" w:color="auto"/>
            </w:tcBorders>
            <w:hideMark/>
          </w:tcPr>
          <w:p w14:paraId="055F6034" w14:textId="77777777" w:rsidR="00B33979" w:rsidRDefault="00B33979">
            <w:pPr>
              <w:pStyle w:val="TAL"/>
              <w:rPr>
                <w:sz w:val="16"/>
              </w:rPr>
            </w:pPr>
            <w:r>
              <w:rPr>
                <w:sz w:val="16"/>
              </w:rPr>
              <w:t>Removal of the Editor’s note and enhacement about ECSAddress API</w:t>
            </w:r>
          </w:p>
        </w:tc>
        <w:tc>
          <w:tcPr>
            <w:tcW w:w="0" w:type="auto"/>
            <w:tcBorders>
              <w:top w:val="single" w:sz="4" w:space="0" w:color="auto"/>
              <w:left w:val="single" w:sz="4" w:space="0" w:color="auto"/>
              <w:bottom w:val="single" w:sz="4" w:space="0" w:color="auto"/>
              <w:right w:val="single" w:sz="4" w:space="0" w:color="auto"/>
            </w:tcBorders>
            <w:hideMark/>
          </w:tcPr>
          <w:p w14:paraId="36FA6962" w14:textId="77777777" w:rsidR="00B33979" w:rsidRDefault="00B33979">
            <w:pPr>
              <w:pStyle w:val="TAL"/>
              <w:rPr>
                <w:sz w:val="16"/>
              </w:rPr>
            </w:pPr>
            <w:r>
              <w:rPr>
                <w:sz w:val="16"/>
              </w:rPr>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3FA99ACF"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8A4D89B" w14:textId="77777777" w:rsidR="00B33979" w:rsidRDefault="00B33979">
            <w:pPr>
              <w:pStyle w:val="TAL"/>
              <w:rPr>
                <w:sz w:val="16"/>
              </w:rPr>
            </w:pPr>
            <w:r>
              <w:rPr>
                <w:sz w:val="16"/>
              </w:rPr>
              <w:t>180</w:t>
            </w:r>
          </w:p>
        </w:tc>
        <w:tc>
          <w:tcPr>
            <w:tcW w:w="0" w:type="auto"/>
            <w:tcBorders>
              <w:top w:val="single" w:sz="4" w:space="0" w:color="auto"/>
              <w:left w:val="single" w:sz="4" w:space="0" w:color="auto"/>
              <w:bottom w:val="single" w:sz="4" w:space="0" w:color="auto"/>
              <w:right w:val="single" w:sz="4" w:space="0" w:color="auto"/>
            </w:tcBorders>
            <w:hideMark/>
          </w:tcPr>
          <w:p w14:paraId="1716913F"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CED6A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0EC54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B2F622"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69938CF" w14:textId="77777777" w:rsidR="00B33979" w:rsidRDefault="00B33979">
            <w:pPr>
              <w:pStyle w:val="TAL"/>
              <w:rPr>
                <w:sz w:val="16"/>
              </w:rPr>
            </w:pPr>
            <w:r>
              <w:rPr>
                <w:sz w:val="16"/>
              </w:rPr>
              <w:t>agreed</w:t>
            </w:r>
          </w:p>
        </w:tc>
      </w:tr>
      <w:tr w:rsidR="00B33979" w14:paraId="5B88E49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826A29D" w14:textId="77777777" w:rsidR="00B33979" w:rsidRDefault="00B33979">
            <w:pPr>
              <w:pStyle w:val="TAL"/>
              <w:rPr>
                <w:sz w:val="16"/>
              </w:rPr>
            </w:pPr>
            <w:r>
              <w:rPr>
                <w:sz w:val="16"/>
              </w:rPr>
              <w:t>C3-242571</w:t>
            </w:r>
          </w:p>
        </w:tc>
        <w:tc>
          <w:tcPr>
            <w:tcW w:w="0" w:type="auto"/>
            <w:tcBorders>
              <w:top w:val="single" w:sz="4" w:space="0" w:color="auto"/>
              <w:left w:val="single" w:sz="4" w:space="0" w:color="auto"/>
              <w:bottom w:val="single" w:sz="4" w:space="0" w:color="auto"/>
              <w:right w:val="single" w:sz="4" w:space="0" w:color="auto"/>
            </w:tcBorders>
            <w:hideMark/>
          </w:tcPr>
          <w:p w14:paraId="4D39151C" w14:textId="77777777" w:rsidR="00B33979" w:rsidRDefault="00B33979">
            <w:pPr>
              <w:pStyle w:val="TAL"/>
              <w:rPr>
                <w:sz w:val="16"/>
              </w:rPr>
            </w:pPr>
            <w:r>
              <w:rPr>
                <w:sz w:val="16"/>
              </w:rPr>
              <w:t>UP path change notification for HR-SBO</w:t>
            </w:r>
          </w:p>
        </w:tc>
        <w:tc>
          <w:tcPr>
            <w:tcW w:w="0" w:type="auto"/>
            <w:tcBorders>
              <w:top w:val="single" w:sz="4" w:space="0" w:color="auto"/>
              <w:left w:val="single" w:sz="4" w:space="0" w:color="auto"/>
              <w:bottom w:val="single" w:sz="4" w:space="0" w:color="auto"/>
              <w:right w:val="single" w:sz="4" w:space="0" w:color="auto"/>
            </w:tcBorders>
            <w:hideMark/>
          </w:tcPr>
          <w:p w14:paraId="21EBB63B"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ABAADDA"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16AC7BC9" w14:textId="77777777" w:rsidR="00B33979" w:rsidRDefault="00B33979">
            <w:pPr>
              <w:pStyle w:val="TAL"/>
              <w:rPr>
                <w:sz w:val="16"/>
              </w:rPr>
            </w:pPr>
            <w:r>
              <w:rPr>
                <w:sz w:val="16"/>
              </w:rPr>
              <w:t>176</w:t>
            </w:r>
          </w:p>
        </w:tc>
        <w:tc>
          <w:tcPr>
            <w:tcW w:w="0" w:type="auto"/>
            <w:tcBorders>
              <w:top w:val="single" w:sz="4" w:space="0" w:color="auto"/>
              <w:left w:val="single" w:sz="4" w:space="0" w:color="auto"/>
              <w:bottom w:val="single" w:sz="4" w:space="0" w:color="auto"/>
              <w:right w:val="single" w:sz="4" w:space="0" w:color="auto"/>
            </w:tcBorders>
            <w:hideMark/>
          </w:tcPr>
          <w:p w14:paraId="72157D9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803D8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C57A6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F67047"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63E3520" w14:textId="77777777" w:rsidR="00B33979" w:rsidRDefault="00B33979">
            <w:pPr>
              <w:pStyle w:val="TAL"/>
              <w:rPr>
                <w:sz w:val="16"/>
              </w:rPr>
            </w:pPr>
            <w:r>
              <w:rPr>
                <w:sz w:val="16"/>
              </w:rPr>
              <w:t>agreed</w:t>
            </w:r>
          </w:p>
        </w:tc>
      </w:tr>
      <w:tr w:rsidR="00B33979" w14:paraId="3B1970E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DB65823" w14:textId="77777777" w:rsidR="00B33979" w:rsidRDefault="00B33979">
            <w:pPr>
              <w:pStyle w:val="TAL"/>
              <w:rPr>
                <w:sz w:val="16"/>
              </w:rPr>
            </w:pPr>
            <w:r>
              <w:rPr>
                <w:sz w:val="16"/>
              </w:rPr>
              <w:t>C3-242572</w:t>
            </w:r>
          </w:p>
        </w:tc>
        <w:tc>
          <w:tcPr>
            <w:tcW w:w="0" w:type="auto"/>
            <w:tcBorders>
              <w:top w:val="single" w:sz="4" w:space="0" w:color="auto"/>
              <w:left w:val="single" w:sz="4" w:space="0" w:color="auto"/>
              <w:bottom w:val="single" w:sz="4" w:space="0" w:color="auto"/>
              <w:right w:val="single" w:sz="4" w:space="0" w:color="auto"/>
            </w:tcBorders>
            <w:hideMark/>
          </w:tcPr>
          <w:p w14:paraId="4760040A" w14:textId="77777777" w:rsidR="00B33979" w:rsidRDefault="00B33979">
            <w:pPr>
              <w:pStyle w:val="TAL"/>
              <w:rPr>
                <w:sz w:val="16"/>
              </w:rPr>
            </w:pPr>
            <w:r>
              <w:rPr>
                <w:sz w:val="16"/>
              </w:rPr>
              <w:t>Corrections for AF requesting to influence traffic routing for HR-SBO session</w:t>
            </w:r>
          </w:p>
        </w:tc>
        <w:tc>
          <w:tcPr>
            <w:tcW w:w="0" w:type="auto"/>
            <w:tcBorders>
              <w:top w:val="single" w:sz="4" w:space="0" w:color="auto"/>
              <w:left w:val="single" w:sz="4" w:space="0" w:color="auto"/>
              <w:bottom w:val="single" w:sz="4" w:space="0" w:color="auto"/>
              <w:right w:val="single" w:sz="4" w:space="0" w:color="auto"/>
            </w:tcBorders>
            <w:hideMark/>
          </w:tcPr>
          <w:p w14:paraId="4987DEDB" w14:textId="77777777" w:rsidR="00B33979" w:rsidRDefault="00B33979">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7C7D4E9F"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E3E2C82" w14:textId="77777777" w:rsidR="00B33979" w:rsidRDefault="00B33979">
            <w:pPr>
              <w:pStyle w:val="TAL"/>
              <w:rPr>
                <w:sz w:val="16"/>
              </w:rPr>
            </w:pPr>
            <w:r>
              <w:rPr>
                <w:sz w:val="16"/>
              </w:rPr>
              <w:t>539</w:t>
            </w:r>
          </w:p>
        </w:tc>
        <w:tc>
          <w:tcPr>
            <w:tcW w:w="0" w:type="auto"/>
            <w:tcBorders>
              <w:top w:val="single" w:sz="4" w:space="0" w:color="auto"/>
              <w:left w:val="single" w:sz="4" w:space="0" w:color="auto"/>
              <w:bottom w:val="single" w:sz="4" w:space="0" w:color="auto"/>
              <w:right w:val="single" w:sz="4" w:space="0" w:color="auto"/>
            </w:tcBorders>
            <w:hideMark/>
          </w:tcPr>
          <w:p w14:paraId="623E761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44CB0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2DF61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4646FD"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81E3D0F" w14:textId="77777777" w:rsidR="00B33979" w:rsidRDefault="00B33979">
            <w:pPr>
              <w:pStyle w:val="TAL"/>
              <w:rPr>
                <w:sz w:val="16"/>
              </w:rPr>
            </w:pPr>
            <w:r>
              <w:rPr>
                <w:sz w:val="16"/>
              </w:rPr>
              <w:t>agreed</w:t>
            </w:r>
          </w:p>
        </w:tc>
      </w:tr>
      <w:tr w:rsidR="00B33979" w14:paraId="32E6B26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A0CD230" w14:textId="77777777" w:rsidR="00B33979" w:rsidRDefault="00B33979">
            <w:pPr>
              <w:pStyle w:val="TAL"/>
              <w:rPr>
                <w:sz w:val="16"/>
              </w:rPr>
            </w:pPr>
            <w:r>
              <w:rPr>
                <w:sz w:val="16"/>
              </w:rPr>
              <w:t>C3-242573</w:t>
            </w:r>
          </w:p>
        </w:tc>
        <w:tc>
          <w:tcPr>
            <w:tcW w:w="0" w:type="auto"/>
            <w:tcBorders>
              <w:top w:val="single" w:sz="4" w:space="0" w:color="auto"/>
              <w:left w:val="single" w:sz="4" w:space="0" w:color="auto"/>
              <w:bottom w:val="single" w:sz="4" w:space="0" w:color="auto"/>
              <w:right w:val="single" w:sz="4" w:space="0" w:color="auto"/>
            </w:tcBorders>
            <w:hideMark/>
          </w:tcPr>
          <w:p w14:paraId="38E862D7" w14:textId="77777777" w:rsidR="00B33979" w:rsidRDefault="00B33979">
            <w:pPr>
              <w:pStyle w:val="TAL"/>
              <w:rPr>
                <w:sz w:val="16"/>
              </w:rPr>
            </w:pPr>
            <w:r>
              <w:rPr>
                <w:sz w:val="16"/>
              </w:rPr>
              <w:t>Corrections on the DNAIMapping API</w:t>
            </w:r>
          </w:p>
        </w:tc>
        <w:tc>
          <w:tcPr>
            <w:tcW w:w="0" w:type="auto"/>
            <w:tcBorders>
              <w:top w:val="single" w:sz="4" w:space="0" w:color="auto"/>
              <w:left w:val="single" w:sz="4" w:space="0" w:color="auto"/>
              <w:bottom w:val="single" w:sz="4" w:space="0" w:color="auto"/>
              <w:right w:val="single" w:sz="4" w:space="0" w:color="auto"/>
            </w:tcBorders>
            <w:hideMark/>
          </w:tcPr>
          <w:p w14:paraId="46249F0F"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5F6CAD5"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7D012AF" w14:textId="77777777" w:rsidR="00B33979" w:rsidRDefault="00B33979">
            <w:pPr>
              <w:pStyle w:val="TAL"/>
              <w:rPr>
                <w:sz w:val="16"/>
              </w:rPr>
            </w:pPr>
            <w:r>
              <w:rPr>
                <w:sz w:val="16"/>
              </w:rPr>
              <w:t>1237</w:t>
            </w:r>
          </w:p>
        </w:tc>
        <w:tc>
          <w:tcPr>
            <w:tcW w:w="0" w:type="auto"/>
            <w:tcBorders>
              <w:top w:val="single" w:sz="4" w:space="0" w:color="auto"/>
              <w:left w:val="single" w:sz="4" w:space="0" w:color="auto"/>
              <w:bottom w:val="single" w:sz="4" w:space="0" w:color="auto"/>
              <w:right w:val="single" w:sz="4" w:space="0" w:color="auto"/>
            </w:tcBorders>
            <w:hideMark/>
          </w:tcPr>
          <w:p w14:paraId="3469C47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A259C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5BE82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E55850"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879C77C" w14:textId="77777777" w:rsidR="00B33979" w:rsidRDefault="00B33979">
            <w:pPr>
              <w:pStyle w:val="TAL"/>
              <w:rPr>
                <w:sz w:val="16"/>
              </w:rPr>
            </w:pPr>
            <w:r>
              <w:rPr>
                <w:sz w:val="16"/>
              </w:rPr>
              <w:t>agreed</w:t>
            </w:r>
          </w:p>
        </w:tc>
      </w:tr>
      <w:tr w:rsidR="00B33979" w14:paraId="7A4A968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7569811" w14:textId="77777777" w:rsidR="00B33979" w:rsidRDefault="00B33979">
            <w:pPr>
              <w:pStyle w:val="TAL"/>
              <w:rPr>
                <w:sz w:val="16"/>
              </w:rPr>
            </w:pPr>
            <w:r>
              <w:rPr>
                <w:sz w:val="16"/>
              </w:rPr>
              <w:t>C3-242574</w:t>
            </w:r>
          </w:p>
        </w:tc>
        <w:tc>
          <w:tcPr>
            <w:tcW w:w="0" w:type="auto"/>
            <w:tcBorders>
              <w:top w:val="single" w:sz="4" w:space="0" w:color="auto"/>
              <w:left w:val="single" w:sz="4" w:space="0" w:color="auto"/>
              <w:bottom w:val="single" w:sz="4" w:space="0" w:color="auto"/>
              <w:right w:val="single" w:sz="4" w:space="0" w:color="auto"/>
            </w:tcBorders>
            <w:hideMark/>
          </w:tcPr>
          <w:p w14:paraId="3014BA0A" w14:textId="77777777" w:rsidR="00B33979" w:rsidRDefault="00B33979">
            <w:pPr>
              <w:pStyle w:val="TAL"/>
              <w:rPr>
                <w:sz w:val="16"/>
              </w:rPr>
            </w:pPr>
            <w:r>
              <w:rPr>
                <w:sz w:val="16"/>
              </w:rPr>
              <w:t>Various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2631E0C2" w14:textId="77777777" w:rsidR="00B33979" w:rsidRDefault="00B33979">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6288451F"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0D09D84" w14:textId="77777777" w:rsidR="00B33979" w:rsidRDefault="00B33979">
            <w:pPr>
              <w:pStyle w:val="TAL"/>
              <w:rPr>
                <w:sz w:val="16"/>
              </w:rPr>
            </w:pPr>
            <w:r>
              <w:rPr>
                <w:sz w:val="16"/>
              </w:rPr>
              <w:t>833</w:t>
            </w:r>
          </w:p>
        </w:tc>
        <w:tc>
          <w:tcPr>
            <w:tcW w:w="0" w:type="auto"/>
            <w:tcBorders>
              <w:top w:val="single" w:sz="4" w:space="0" w:color="auto"/>
              <w:left w:val="single" w:sz="4" w:space="0" w:color="auto"/>
              <w:bottom w:val="single" w:sz="4" w:space="0" w:color="auto"/>
              <w:right w:val="single" w:sz="4" w:space="0" w:color="auto"/>
            </w:tcBorders>
            <w:hideMark/>
          </w:tcPr>
          <w:p w14:paraId="7E378FF7"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9AEDB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9E706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4B00F9"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13713D55" w14:textId="77777777" w:rsidR="00B33979" w:rsidRDefault="00B33979">
            <w:pPr>
              <w:pStyle w:val="TAL"/>
              <w:rPr>
                <w:sz w:val="16"/>
              </w:rPr>
            </w:pPr>
            <w:r>
              <w:rPr>
                <w:sz w:val="16"/>
              </w:rPr>
              <w:t>agreed</w:t>
            </w:r>
          </w:p>
        </w:tc>
      </w:tr>
      <w:tr w:rsidR="00B33979" w14:paraId="2D12623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A7CCEA6" w14:textId="77777777" w:rsidR="00B33979" w:rsidRDefault="00B33979">
            <w:pPr>
              <w:pStyle w:val="TAL"/>
              <w:rPr>
                <w:sz w:val="16"/>
              </w:rPr>
            </w:pPr>
            <w:r>
              <w:rPr>
                <w:sz w:val="16"/>
              </w:rPr>
              <w:t>C3-242575</w:t>
            </w:r>
          </w:p>
        </w:tc>
        <w:tc>
          <w:tcPr>
            <w:tcW w:w="0" w:type="auto"/>
            <w:tcBorders>
              <w:top w:val="single" w:sz="4" w:space="0" w:color="auto"/>
              <w:left w:val="single" w:sz="4" w:space="0" w:color="auto"/>
              <w:bottom w:val="single" w:sz="4" w:space="0" w:color="auto"/>
              <w:right w:val="single" w:sz="4" w:space="0" w:color="auto"/>
            </w:tcBorders>
            <w:hideMark/>
          </w:tcPr>
          <w:p w14:paraId="41106C7A" w14:textId="77777777" w:rsidR="00B33979" w:rsidRDefault="00B33979">
            <w:pPr>
              <w:pStyle w:val="TAL"/>
              <w:rPr>
                <w:sz w:val="16"/>
              </w:rPr>
            </w:pPr>
            <w:r>
              <w:rPr>
                <w:sz w:val="16"/>
              </w:rPr>
              <w:t>Various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2E1E6AAC" w14:textId="77777777" w:rsidR="00B33979" w:rsidRDefault="00B33979">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5FEF26F8"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4B6D3CE" w14:textId="77777777" w:rsidR="00B33979" w:rsidRDefault="00B33979">
            <w:pPr>
              <w:pStyle w:val="TAL"/>
              <w:rPr>
                <w:sz w:val="16"/>
              </w:rPr>
            </w:pPr>
            <w:r>
              <w:rPr>
                <w:sz w:val="16"/>
              </w:rPr>
              <w:t>1250</w:t>
            </w:r>
          </w:p>
        </w:tc>
        <w:tc>
          <w:tcPr>
            <w:tcW w:w="0" w:type="auto"/>
            <w:tcBorders>
              <w:top w:val="single" w:sz="4" w:space="0" w:color="auto"/>
              <w:left w:val="single" w:sz="4" w:space="0" w:color="auto"/>
              <w:bottom w:val="single" w:sz="4" w:space="0" w:color="auto"/>
              <w:right w:val="single" w:sz="4" w:space="0" w:color="auto"/>
            </w:tcBorders>
            <w:hideMark/>
          </w:tcPr>
          <w:p w14:paraId="24E86C4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38E2BD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35C23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684DF0"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2182AC22" w14:textId="77777777" w:rsidR="00B33979" w:rsidRDefault="00B33979">
            <w:pPr>
              <w:pStyle w:val="TAL"/>
              <w:rPr>
                <w:sz w:val="16"/>
              </w:rPr>
            </w:pPr>
            <w:r>
              <w:rPr>
                <w:sz w:val="16"/>
              </w:rPr>
              <w:t>agreed</w:t>
            </w:r>
          </w:p>
        </w:tc>
      </w:tr>
      <w:tr w:rsidR="00B33979" w14:paraId="540680A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54E342A" w14:textId="77777777" w:rsidR="00B33979" w:rsidRDefault="00B33979">
            <w:pPr>
              <w:pStyle w:val="TAL"/>
              <w:rPr>
                <w:sz w:val="16"/>
              </w:rPr>
            </w:pPr>
            <w:r>
              <w:rPr>
                <w:sz w:val="16"/>
              </w:rPr>
              <w:t>C3-242576</w:t>
            </w:r>
          </w:p>
        </w:tc>
        <w:tc>
          <w:tcPr>
            <w:tcW w:w="0" w:type="auto"/>
            <w:tcBorders>
              <w:top w:val="single" w:sz="4" w:space="0" w:color="auto"/>
              <w:left w:val="single" w:sz="4" w:space="0" w:color="auto"/>
              <w:bottom w:val="single" w:sz="4" w:space="0" w:color="auto"/>
              <w:right w:val="single" w:sz="4" w:space="0" w:color="auto"/>
            </w:tcBorders>
            <w:hideMark/>
          </w:tcPr>
          <w:p w14:paraId="14340FD8" w14:textId="77777777" w:rsidR="00B33979" w:rsidRDefault="00B33979">
            <w:pPr>
              <w:pStyle w:val="TAL"/>
              <w:rPr>
                <w:sz w:val="16"/>
              </w:rPr>
            </w:pPr>
            <w:r>
              <w:rPr>
                <w:sz w:val="16"/>
              </w:rPr>
              <w:t>Update the 5G VN group communication indication Datatype</w:t>
            </w:r>
          </w:p>
        </w:tc>
        <w:tc>
          <w:tcPr>
            <w:tcW w:w="0" w:type="auto"/>
            <w:tcBorders>
              <w:top w:val="single" w:sz="4" w:space="0" w:color="auto"/>
              <w:left w:val="single" w:sz="4" w:space="0" w:color="auto"/>
              <w:bottom w:val="single" w:sz="4" w:space="0" w:color="auto"/>
              <w:right w:val="single" w:sz="4" w:space="0" w:color="auto"/>
            </w:tcBorders>
            <w:hideMark/>
          </w:tcPr>
          <w:p w14:paraId="2C508A1E" w14:textId="77777777" w:rsidR="00B33979" w:rsidRDefault="00B33979">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28CF60AA"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6BC2357" w14:textId="77777777" w:rsidR="00B33979" w:rsidRDefault="00B33979">
            <w:pPr>
              <w:pStyle w:val="TAL"/>
              <w:rPr>
                <w:sz w:val="16"/>
              </w:rPr>
            </w:pPr>
            <w:r>
              <w:rPr>
                <w:sz w:val="16"/>
              </w:rPr>
              <w:t>1269</w:t>
            </w:r>
          </w:p>
        </w:tc>
        <w:tc>
          <w:tcPr>
            <w:tcW w:w="0" w:type="auto"/>
            <w:tcBorders>
              <w:top w:val="single" w:sz="4" w:space="0" w:color="auto"/>
              <w:left w:val="single" w:sz="4" w:space="0" w:color="auto"/>
              <w:bottom w:val="single" w:sz="4" w:space="0" w:color="auto"/>
              <w:right w:val="single" w:sz="4" w:space="0" w:color="auto"/>
            </w:tcBorders>
            <w:hideMark/>
          </w:tcPr>
          <w:p w14:paraId="6AA4825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2842B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94C99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066E8A"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4BCB5EF3" w14:textId="77777777" w:rsidR="00B33979" w:rsidRDefault="00B33979">
            <w:pPr>
              <w:pStyle w:val="TAL"/>
              <w:rPr>
                <w:sz w:val="16"/>
              </w:rPr>
            </w:pPr>
            <w:r>
              <w:rPr>
                <w:sz w:val="16"/>
              </w:rPr>
              <w:t>agreed</w:t>
            </w:r>
          </w:p>
        </w:tc>
      </w:tr>
      <w:tr w:rsidR="00B33979" w14:paraId="22AEDD3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88322A6" w14:textId="77777777" w:rsidR="00B33979" w:rsidRDefault="00B33979">
            <w:pPr>
              <w:pStyle w:val="TAL"/>
              <w:rPr>
                <w:sz w:val="16"/>
              </w:rPr>
            </w:pPr>
            <w:r>
              <w:rPr>
                <w:sz w:val="16"/>
              </w:rPr>
              <w:t>C3-242577</w:t>
            </w:r>
          </w:p>
        </w:tc>
        <w:tc>
          <w:tcPr>
            <w:tcW w:w="0" w:type="auto"/>
            <w:tcBorders>
              <w:top w:val="single" w:sz="4" w:space="0" w:color="auto"/>
              <w:left w:val="single" w:sz="4" w:space="0" w:color="auto"/>
              <w:bottom w:val="single" w:sz="4" w:space="0" w:color="auto"/>
              <w:right w:val="single" w:sz="4" w:space="0" w:color="auto"/>
            </w:tcBorders>
            <w:hideMark/>
          </w:tcPr>
          <w:p w14:paraId="79D4FDD0" w14:textId="77777777" w:rsidR="00B33979" w:rsidRDefault="00B33979">
            <w:pPr>
              <w:pStyle w:val="TAL"/>
              <w:rPr>
                <w:sz w:val="16"/>
              </w:rPr>
            </w:pPr>
            <w:r>
              <w:rPr>
                <w:sz w:val="16"/>
              </w:rPr>
              <w:t>Various corrections to the definition of the PdtqPolicyNegotiation API</w:t>
            </w:r>
          </w:p>
        </w:tc>
        <w:tc>
          <w:tcPr>
            <w:tcW w:w="0" w:type="auto"/>
            <w:tcBorders>
              <w:top w:val="single" w:sz="4" w:space="0" w:color="auto"/>
              <w:left w:val="single" w:sz="4" w:space="0" w:color="auto"/>
              <w:bottom w:val="single" w:sz="4" w:space="0" w:color="auto"/>
              <w:right w:val="single" w:sz="4" w:space="0" w:color="auto"/>
            </w:tcBorders>
            <w:hideMark/>
          </w:tcPr>
          <w:p w14:paraId="7B1A07A6"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A46B82"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EBD2BFA" w14:textId="77777777" w:rsidR="00B33979" w:rsidRDefault="00B33979">
            <w:pPr>
              <w:pStyle w:val="TAL"/>
              <w:rPr>
                <w:sz w:val="16"/>
              </w:rPr>
            </w:pPr>
            <w:r>
              <w:rPr>
                <w:sz w:val="16"/>
              </w:rPr>
              <w:t>1256</w:t>
            </w:r>
          </w:p>
        </w:tc>
        <w:tc>
          <w:tcPr>
            <w:tcW w:w="0" w:type="auto"/>
            <w:tcBorders>
              <w:top w:val="single" w:sz="4" w:space="0" w:color="auto"/>
              <w:left w:val="single" w:sz="4" w:space="0" w:color="auto"/>
              <w:bottom w:val="single" w:sz="4" w:space="0" w:color="auto"/>
              <w:right w:val="single" w:sz="4" w:space="0" w:color="auto"/>
            </w:tcBorders>
            <w:hideMark/>
          </w:tcPr>
          <w:p w14:paraId="2A4CCFD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CD4F0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5DB20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83CBBA"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3E2B6AD9" w14:textId="77777777" w:rsidR="00B33979" w:rsidRDefault="00B33979">
            <w:pPr>
              <w:pStyle w:val="TAL"/>
              <w:rPr>
                <w:sz w:val="16"/>
              </w:rPr>
            </w:pPr>
            <w:r>
              <w:rPr>
                <w:sz w:val="16"/>
              </w:rPr>
              <w:t>agreed</w:t>
            </w:r>
          </w:p>
        </w:tc>
      </w:tr>
      <w:tr w:rsidR="00B33979" w14:paraId="1F2B33B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969BE1B" w14:textId="77777777" w:rsidR="00B33979" w:rsidRDefault="00B33979">
            <w:pPr>
              <w:pStyle w:val="TAL"/>
              <w:rPr>
                <w:sz w:val="16"/>
              </w:rPr>
            </w:pPr>
            <w:r>
              <w:rPr>
                <w:sz w:val="16"/>
              </w:rPr>
              <w:t>C3-242578</w:t>
            </w:r>
          </w:p>
        </w:tc>
        <w:tc>
          <w:tcPr>
            <w:tcW w:w="0" w:type="auto"/>
            <w:tcBorders>
              <w:top w:val="single" w:sz="4" w:space="0" w:color="auto"/>
              <w:left w:val="single" w:sz="4" w:space="0" w:color="auto"/>
              <w:bottom w:val="single" w:sz="4" w:space="0" w:color="auto"/>
              <w:right w:val="single" w:sz="4" w:space="0" w:color="auto"/>
            </w:tcBorders>
            <w:hideMark/>
          </w:tcPr>
          <w:p w14:paraId="58AEE8F3" w14:textId="77777777" w:rsidR="00B33979" w:rsidRDefault="00B33979">
            <w:pPr>
              <w:pStyle w:val="TAL"/>
              <w:rPr>
                <w:sz w:val="16"/>
              </w:rPr>
            </w:pPr>
            <w:r>
              <w:rPr>
                <w:sz w:val="16"/>
              </w:rPr>
              <w:t>Various corrections to the definition of the MemberUESelectionAssistance API</w:t>
            </w:r>
          </w:p>
        </w:tc>
        <w:tc>
          <w:tcPr>
            <w:tcW w:w="0" w:type="auto"/>
            <w:tcBorders>
              <w:top w:val="single" w:sz="4" w:space="0" w:color="auto"/>
              <w:left w:val="single" w:sz="4" w:space="0" w:color="auto"/>
              <w:bottom w:val="single" w:sz="4" w:space="0" w:color="auto"/>
              <w:right w:val="single" w:sz="4" w:space="0" w:color="auto"/>
            </w:tcBorders>
            <w:hideMark/>
          </w:tcPr>
          <w:p w14:paraId="492B95A2"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183C26"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4C83E8B" w14:textId="77777777" w:rsidR="00B33979" w:rsidRDefault="00B33979">
            <w:pPr>
              <w:pStyle w:val="TAL"/>
              <w:rPr>
                <w:sz w:val="16"/>
              </w:rPr>
            </w:pPr>
            <w:r>
              <w:rPr>
                <w:sz w:val="16"/>
              </w:rPr>
              <w:t>1257</w:t>
            </w:r>
          </w:p>
        </w:tc>
        <w:tc>
          <w:tcPr>
            <w:tcW w:w="0" w:type="auto"/>
            <w:tcBorders>
              <w:top w:val="single" w:sz="4" w:space="0" w:color="auto"/>
              <w:left w:val="single" w:sz="4" w:space="0" w:color="auto"/>
              <w:bottom w:val="single" w:sz="4" w:space="0" w:color="auto"/>
              <w:right w:val="single" w:sz="4" w:space="0" w:color="auto"/>
            </w:tcBorders>
            <w:hideMark/>
          </w:tcPr>
          <w:p w14:paraId="511431F0"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CC9D0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B1E5E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CD6ACA"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6486B719" w14:textId="77777777" w:rsidR="00B33979" w:rsidRDefault="00B33979">
            <w:pPr>
              <w:pStyle w:val="TAL"/>
              <w:rPr>
                <w:sz w:val="16"/>
              </w:rPr>
            </w:pPr>
            <w:r>
              <w:rPr>
                <w:sz w:val="16"/>
              </w:rPr>
              <w:t>agreed</w:t>
            </w:r>
          </w:p>
        </w:tc>
      </w:tr>
      <w:tr w:rsidR="00B33979" w14:paraId="4A664D3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76ADF92" w14:textId="77777777" w:rsidR="00B33979" w:rsidRDefault="00B33979">
            <w:pPr>
              <w:pStyle w:val="TAL"/>
              <w:rPr>
                <w:sz w:val="16"/>
              </w:rPr>
            </w:pPr>
            <w:r>
              <w:rPr>
                <w:sz w:val="16"/>
              </w:rPr>
              <w:t>C3-242579</w:t>
            </w:r>
          </w:p>
        </w:tc>
        <w:tc>
          <w:tcPr>
            <w:tcW w:w="0" w:type="auto"/>
            <w:tcBorders>
              <w:top w:val="single" w:sz="4" w:space="0" w:color="auto"/>
              <w:left w:val="single" w:sz="4" w:space="0" w:color="auto"/>
              <w:bottom w:val="single" w:sz="4" w:space="0" w:color="auto"/>
              <w:right w:val="single" w:sz="4" w:space="0" w:color="auto"/>
            </w:tcBorders>
            <w:hideMark/>
          </w:tcPr>
          <w:p w14:paraId="3A0FCED0" w14:textId="77777777" w:rsidR="00B33979" w:rsidRDefault="00B33979">
            <w:pPr>
              <w:pStyle w:val="TAL"/>
              <w:rPr>
                <w:sz w:val="16"/>
              </w:rPr>
            </w:pPr>
            <w:r>
              <w:rPr>
                <w:sz w:val="16"/>
              </w:rPr>
              <w:t>Access type change for MA PDU session update</w:t>
            </w:r>
          </w:p>
        </w:tc>
        <w:tc>
          <w:tcPr>
            <w:tcW w:w="0" w:type="auto"/>
            <w:tcBorders>
              <w:top w:val="single" w:sz="4" w:space="0" w:color="auto"/>
              <w:left w:val="single" w:sz="4" w:space="0" w:color="auto"/>
              <w:bottom w:val="single" w:sz="4" w:space="0" w:color="auto"/>
              <w:right w:val="single" w:sz="4" w:space="0" w:color="auto"/>
            </w:tcBorders>
            <w:hideMark/>
          </w:tcPr>
          <w:p w14:paraId="0B7DD530" w14:textId="77777777" w:rsidR="00B33979" w:rsidRDefault="00B33979">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75683AD2"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AA586D2" w14:textId="77777777" w:rsidR="00B33979" w:rsidRDefault="00B33979">
            <w:pPr>
              <w:pStyle w:val="TAL"/>
              <w:rPr>
                <w:sz w:val="16"/>
              </w:rPr>
            </w:pPr>
            <w:r>
              <w:rPr>
                <w:sz w:val="16"/>
              </w:rPr>
              <w:t>261</w:t>
            </w:r>
          </w:p>
        </w:tc>
        <w:tc>
          <w:tcPr>
            <w:tcW w:w="0" w:type="auto"/>
            <w:tcBorders>
              <w:top w:val="single" w:sz="4" w:space="0" w:color="auto"/>
              <w:left w:val="single" w:sz="4" w:space="0" w:color="auto"/>
              <w:bottom w:val="single" w:sz="4" w:space="0" w:color="auto"/>
              <w:right w:val="single" w:sz="4" w:space="0" w:color="auto"/>
            </w:tcBorders>
            <w:hideMark/>
          </w:tcPr>
          <w:p w14:paraId="7B31FBE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9ACAE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66DA0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C838A2"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683167C1" w14:textId="77777777" w:rsidR="00B33979" w:rsidRDefault="00B33979">
            <w:pPr>
              <w:pStyle w:val="TAL"/>
              <w:rPr>
                <w:sz w:val="16"/>
              </w:rPr>
            </w:pPr>
            <w:r>
              <w:rPr>
                <w:sz w:val="16"/>
              </w:rPr>
              <w:t>agreed</w:t>
            </w:r>
          </w:p>
        </w:tc>
      </w:tr>
      <w:tr w:rsidR="00B33979" w14:paraId="76C5C33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1AC818E" w14:textId="77777777" w:rsidR="00B33979" w:rsidRDefault="00B33979">
            <w:pPr>
              <w:pStyle w:val="TAL"/>
              <w:rPr>
                <w:sz w:val="16"/>
              </w:rPr>
            </w:pPr>
            <w:r>
              <w:rPr>
                <w:sz w:val="16"/>
              </w:rPr>
              <w:t>C3-242580</w:t>
            </w:r>
          </w:p>
        </w:tc>
        <w:tc>
          <w:tcPr>
            <w:tcW w:w="0" w:type="auto"/>
            <w:tcBorders>
              <w:top w:val="single" w:sz="4" w:space="0" w:color="auto"/>
              <w:left w:val="single" w:sz="4" w:space="0" w:color="auto"/>
              <w:bottom w:val="single" w:sz="4" w:space="0" w:color="auto"/>
              <w:right w:val="single" w:sz="4" w:space="0" w:color="auto"/>
            </w:tcBorders>
            <w:hideMark/>
          </w:tcPr>
          <w:p w14:paraId="61F3113B" w14:textId="77777777" w:rsidR="00B33979" w:rsidRDefault="00B33979">
            <w:pPr>
              <w:pStyle w:val="TAL"/>
              <w:rPr>
                <w:sz w:val="16"/>
              </w:rPr>
            </w:pPr>
            <w:r>
              <w:rPr>
                <w:sz w:val="16"/>
              </w:rPr>
              <w:t>Support of data rate monitoring for the list of UEs</w:t>
            </w:r>
          </w:p>
        </w:tc>
        <w:tc>
          <w:tcPr>
            <w:tcW w:w="0" w:type="auto"/>
            <w:tcBorders>
              <w:top w:val="single" w:sz="4" w:space="0" w:color="auto"/>
              <w:left w:val="single" w:sz="4" w:space="0" w:color="auto"/>
              <w:bottom w:val="single" w:sz="4" w:space="0" w:color="auto"/>
              <w:right w:val="single" w:sz="4" w:space="0" w:color="auto"/>
            </w:tcBorders>
            <w:hideMark/>
          </w:tcPr>
          <w:p w14:paraId="44E8ECCF" w14:textId="77777777" w:rsidR="00B33979" w:rsidRDefault="00B33979">
            <w:pPr>
              <w:pStyle w:val="TAL"/>
              <w:rPr>
                <w:sz w:val="16"/>
              </w:rPr>
            </w:pPr>
            <w:r>
              <w:rPr>
                <w:sz w:val="16"/>
              </w:rPr>
              <w:t>Huawei, Qualcomm Incorporated, Nokia, Ericsson</w:t>
            </w:r>
          </w:p>
        </w:tc>
        <w:tc>
          <w:tcPr>
            <w:tcW w:w="0" w:type="auto"/>
            <w:tcBorders>
              <w:top w:val="single" w:sz="4" w:space="0" w:color="auto"/>
              <w:left w:val="single" w:sz="4" w:space="0" w:color="auto"/>
              <w:bottom w:val="single" w:sz="4" w:space="0" w:color="auto"/>
              <w:right w:val="single" w:sz="4" w:space="0" w:color="auto"/>
            </w:tcBorders>
            <w:hideMark/>
          </w:tcPr>
          <w:p w14:paraId="36D19C03"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25AFEA0" w14:textId="77777777" w:rsidR="00B33979" w:rsidRDefault="00B33979">
            <w:pPr>
              <w:pStyle w:val="TAL"/>
              <w:rPr>
                <w:sz w:val="16"/>
              </w:rPr>
            </w:pPr>
            <w:r>
              <w:rPr>
                <w:sz w:val="16"/>
              </w:rPr>
              <w:t>1235</w:t>
            </w:r>
          </w:p>
        </w:tc>
        <w:tc>
          <w:tcPr>
            <w:tcW w:w="0" w:type="auto"/>
            <w:tcBorders>
              <w:top w:val="single" w:sz="4" w:space="0" w:color="auto"/>
              <w:left w:val="single" w:sz="4" w:space="0" w:color="auto"/>
              <w:bottom w:val="single" w:sz="4" w:space="0" w:color="auto"/>
              <w:right w:val="single" w:sz="4" w:space="0" w:color="auto"/>
            </w:tcBorders>
            <w:hideMark/>
          </w:tcPr>
          <w:p w14:paraId="17E70A4F"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83256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3FD7A8"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413B0C"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18830E3C" w14:textId="77777777" w:rsidR="00B33979" w:rsidRDefault="00B33979">
            <w:pPr>
              <w:pStyle w:val="TAL"/>
              <w:rPr>
                <w:sz w:val="16"/>
              </w:rPr>
            </w:pPr>
            <w:r>
              <w:rPr>
                <w:sz w:val="16"/>
              </w:rPr>
              <w:t>agreed</w:t>
            </w:r>
          </w:p>
        </w:tc>
      </w:tr>
      <w:tr w:rsidR="00B33979" w14:paraId="188C27A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BDF6116" w14:textId="77777777" w:rsidR="00B33979" w:rsidRDefault="00B33979">
            <w:pPr>
              <w:pStyle w:val="TAL"/>
              <w:rPr>
                <w:sz w:val="16"/>
              </w:rPr>
            </w:pPr>
            <w:r>
              <w:rPr>
                <w:sz w:val="16"/>
              </w:rPr>
              <w:t>C3-242581</w:t>
            </w:r>
          </w:p>
        </w:tc>
        <w:tc>
          <w:tcPr>
            <w:tcW w:w="0" w:type="auto"/>
            <w:tcBorders>
              <w:top w:val="single" w:sz="4" w:space="0" w:color="auto"/>
              <w:left w:val="single" w:sz="4" w:space="0" w:color="auto"/>
              <w:bottom w:val="single" w:sz="4" w:space="0" w:color="auto"/>
              <w:right w:val="single" w:sz="4" w:space="0" w:color="auto"/>
            </w:tcBorders>
            <w:hideMark/>
          </w:tcPr>
          <w:p w14:paraId="639C5ABD" w14:textId="77777777" w:rsidR="00B33979" w:rsidRDefault="00B33979">
            <w:pPr>
              <w:pStyle w:val="TAL"/>
              <w:rPr>
                <w:sz w:val="16"/>
              </w:rPr>
            </w:pPr>
            <w:r>
              <w:rPr>
                <w:sz w:val="16"/>
              </w:rPr>
              <w:t>Clean up of Editor's Notes</w:t>
            </w:r>
          </w:p>
        </w:tc>
        <w:tc>
          <w:tcPr>
            <w:tcW w:w="0" w:type="auto"/>
            <w:tcBorders>
              <w:top w:val="single" w:sz="4" w:space="0" w:color="auto"/>
              <w:left w:val="single" w:sz="4" w:space="0" w:color="auto"/>
              <w:bottom w:val="single" w:sz="4" w:space="0" w:color="auto"/>
              <w:right w:val="single" w:sz="4" w:space="0" w:color="auto"/>
            </w:tcBorders>
            <w:hideMark/>
          </w:tcPr>
          <w:p w14:paraId="0051E506" w14:textId="77777777" w:rsidR="00B33979" w:rsidRDefault="00B33979">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60CBBAEB"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2CEBBDE" w14:textId="77777777" w:rsidR="00B33979" w:rsidRDefault="00B33979">
            <w:pPr>
              <w:pStyle w:val="TAL"/>
              <w:rPr>
                <w:sz w:val="16"/>
              </w:rPr>
            </w:pPr>
            <w:r>
              <w:rPr>
                <w:sz w:val="16"/>
              </w:rPr>
              <w:t>626</w:t>
            </w:r>
          </w:p>
        </w:tc>
        <w:tc>
          <w:tcPr>
            <w:tcW w:w="0" w:type="auto"/>
            <w:tcBorders>
              <w:top w:val="single" w:sz="4" w:space="0" w:color="auto"/>
              <w:left w:val="single" w:sz="4" w:space="0" w:color="auto"/>
              <w:bottom w:val="single" w:sz="4" w:space="0" w:color="auto"/>
              <w:right w:val="single" w:sz="4" w:space="0" w:color="auto"/>
            </w:tcBorders>
            <w:hideMark/>
          </w:tcPr>
          <w:p w14:paraId="5009E420"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818D7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1D306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D5AF6A"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DB73580" w14:textId="77777777" w:rsidR="00B33979" w:rsidRDefault="00B33979">
            <w:pPr>
              <w:pStyle w:val="TAL"/>
              <w:rPr>
                <w:sz w:val="16"/>
              </w:rPr>
            </w:pPr>
            <w:r>
              <w:rPr>
                <w:sz w:val="16"/>
              </w:rPr>
              <w:t>revised</w:t>
            </w:r>
          </w:p>
        </w:tc>
      </w:tr>
      <w:tr w:rsidR="00B33979" w14:paraId="1BA2013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3D8DA79" w14:textId="77777777" w:rsidR="00B33979" w:rsidRDefault="00B33979">
            <w:pPr>
              <w:pStyle w:val="TAL"/>
              <w:rPr>
                <w:sz w:val="16"/>
              </w:rPr>
            </w:pPr>
            <w:r>
              <w:rPr>
                <w:sz w:val="16"/>
              </w:rPr>
              <w:t>C3-242582</w:t>
            </w:r>
          </w:p>
        </w:tc>
        <w:tc>
          <w:tcPr>
            <w:tcW w:w="0" w:type="auto"/>
            <w:tcBorders>
              <w:top w:val="single" w:sz="4" w:space="0" w:color="auto"/>
              <w:left w:val="single" w:sz="4" w:space="0" w:color="auto"/>
              <w:bottom w:val="single" w:sz="4" w:space="0" w:color="auto"/>
              <w:right w:val="single" w:sz="4" w:space="0" w:color="auto"/>
            </w:tcBorders>
            <w:hideMark/>
          </w:tcPr>
          <w:p w14:paraId="41423A62" w14:textId="77777777" w:rsidR="00B33979" w:rsidRDefault="00B33979">
            <w:pPr>
              <w:pStyle w:val="TAL"/>
              <w:rPr>
                <w:sz w:val="16"/>
              </w:rPr>
            </w:pPr>
            <w:r>
              <w:rPr>
                <w:sz w:val="16"/>
              </w:rPr>
              <w:t>Remove editor’s notes regarding the reporting frequency</w:t>
            </w:r>
          </w:p>
        </w:tc>
        <w:tc>
          <w:tcPr>
            <w:tcW w:w="0" w:type="auto"/>
            <w:tcBorders>
              <w:top w:val="single" w:sz="4" w:space="0" w:color="auto"/>
              <w:left w:val="single" w:sz="4" w:space="0" w:color="auto"/>
              <w:bottom w:val="single" w:sz="4" w:space="0" w:color="auto"/>
              <w:right w:val="single" w:sz="4" w:space="0" w:color="auto"/>
            </w:tcBorders>
            <w:hideMark/>
          </w:tcPr>
          <w:p w14:paraId="24C6A70E" w14:textId="77777777" w:rsidR="00B33979" w:rsidRDefault="00B33979">
            <w:pPr>
              <w:pStyle w:val="TAL"/>
              <w:rPr>
                <w:sz w:val="16"/>
              </w:rPr>
            </w:pPr>
            <w:r>
              <w:rPr>
                <w:sz w:val="16"/>
              </w:rPr>
              <w:t>Ericsson, Nokia, Huawei</w:t>
            </w:r>
          </w:p>
        </w:tc>
        <w:tc>
          <w:tcPr>
            <w:tcW w:w="0" w:type="auto"/>
            <w:tcBorders>
              <w:top w:val="single" w:sz="4" w:space="0" w:color="auto"/>
              <w:left w:val="single" w:sz="4" w:space="0" w:color="auto"/>
              <w:bottom w:val="single" w:sz="4" w:space="0" w:color="auto"/>
              <w:right w:val="single" w:sz="4" w:space="0" w:color="auto"/>
            </w:tcBorders>
            <w:hideMark/>
          </w:tcPr>
          <w:p w14:paraId="74039BAD"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97822A6" w14:textId="77777777" w:rsidR="00B33979" w:rsidRDefault="00B33979">
            <w:pPr>
              <w:pStyle w:val="TAL"/>
              <w:rPr>
                <w:sz w:val="16"/>
              </w:rPr>
            </w:pPr>
            <w:r>
              <w:rPr>
                <w:sz w:val="16"/>
              </w:rPr>
              <w:t>1248</w:t>
            </w:r>
          </w:p>
        </w:tc>
        <w:tc>
          <w:tcPr>
            <w:tcW w:w="0" w:type="auto"/>
            <w:tcBorders>
              <w:top w:val="single" w:sz="4" w:space="0" w:color="auto"/>
              <w:left w:val="single" w:sz="4" w:space="0" w:color="auto"/>
              <w:bottom w:val="single" w:sz="4" w:space="0" w:color="auto"/>
              <w:right w:val="single" w:sz="4" w:space="0" w:color="auto"/>
            </w:tcBorders>
            <w:hideMark/>
          </w:tcPr>
          <w:p w14:paraId="20D61C3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06132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195B1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C95E38"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C307FC1" w14:textId="77777777" w:rsidR="00B33979" w:rsidRDefault="00B33979">
            <w:pPr>
              <w:pStyle w:val="TAL"/>
              <w:rPr>
                <w:sz w:val="16"/>
              </w:rPr>
            </w:pPr>
            <w:r>
              <w:rPr>
                <w:sz w:val="16"/>
              </w:rPr>
              <w:t>agreed</w:t>
            </w:r>
          </w:p>
        </w:tc>
      </w:tr>
      <w:tr w:rsidR="00B33979" w14:paraId="482FEE9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116007D" w14:textId="77777777" w:rsidR="00B33979" w:rsidRDefault="00B33979">
            <w:pPr>
              <w:pStyle w:val="TAL"/>
              <w:rPr>
                <w:sz w:val="16"/>
              </w:rPr>
            </w:pPr>
            <w:r>
              <w:rPr>
                <w:sz w:val="16"/>
              </w:rPr>
              <w:t>C3-242583</w:t>
            </w:r>
          </w:p>
        </w:tc>
        <w:tc>
          <w:tcPr>
            <w:tcW w:w="0" w:type="auto"/>
            <w:tcBorders>
              <w:top w:val="single" w:sz="4" w:space="0" w:color="auto"/>
              <w:left w:val="single" w:sz="4" w:space="0" w:color="auto"/>
              <w:bottom w:val="single" w:sz="4" w:space="0" w:color="auto"/>
              <w:right w:val="single" w:sz="4" w:space="0" w:color="auto"/>
            </w:tcBorders>
            <w:hideMark/>
          </w:tcPr>
          <w:p w14:paraId="341D7CE6" w14:textId="77777777" w:rsidR="00B33979" w:rsidRDefault="00B33979">
            <w:pPr>
              <w:pStyle w:val="TAL"/>
              <w:rPr>
                <w:sz w:val="16"/>
              </w:rPr>
            </w:pPr>
            <w:r>
              <w:rPr>
                <w:sz w:val="16"/>
              </w:rPr>
              <w:t>Update of removable data types</w:t>
            </w:r>
          </w:p>
        </w:tc>
        <w:tc>
          <w:tcPr>
            <w:tcW w:w="0" w:type="auto"/>
            <w:tcBorders>
              <w:top w:val="single" w:sz="4" w:space="0" w:color="auto"/>
              <w:left w:val="single" w:sz="4" w:space="0" w:color="auto"/>
              <w:bottom w:val="single" w:sz="4" w:space="0" w:color="auto"/>
              <w:right w:val="single" w:sz="4" w:space="0" w:color="auto"/>
            </w:tcBorders>
            <w:hideMark/>
          </w:tcPr>
          <w:p w14:paraId="6A4D53F3"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9A8DA9"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B3953F3" w14:textId="77777777" w:rsidR="00B33979" w:rsidRDefault="00B33979">
            <w:pPr>
              <w:pStyle w:val="TAL"/>
              <w:rPr>
                <w:sz w:val="16"/>
              </w:rPr>
            </w:pPr>
            <w:r>
              <w:rPr>
                <w:sz w:val="16"/>
              </w:rPr>
              <w:t>627</w:t>
            </w:r>
          </w:p>
        </w:tc>
        <w:tc>
          <w:tcPr>
            <w:tcW w:w="0" w:type="auto"/>
            <w:tcBorders>
              <w:top w:val="single" w:sz="4" w:space="0" w:color="auto"/>
              <w:left w:val="single" w:sz="4" w:space="0" w:color="auto"/>
              <w:bottom w:val="single" w:sz="4" w:space="0" w:color="auto"/>
              <w:right w:val="single" w:sz="4" w:space="0" w:color="auto"/>
            </w:tcBorders>
            <w:hideMark/>
          </w:tcPr>
          <w:p w14:paraId="71567D0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0730A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E2A96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888384"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E2A4F45" w14:textId="77777777" w:rsidR="00B33979" w:rsidRDefault="00B33979">
            <w:pPr>
              <w:pStyle w:val="TAL"/>
              <w:rPr>
                <w:sz w:val="16"/>
              </w:rPr>
            </w:pPr>
            <w:r>
              <w:rPr>
                <w:sz w:val="16"/>
              </w:rPr>
              <w:t>agreed</w:t>
            </w:r>
          </w:p>
        </w:tc>
      </w:tr>
      <w:tr w:rsidR="00B33979" w14:paraId="4526A84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1E21A75" w14:textId="77777777" w:rsidR="00B33979" w:rsidRDefault="00B33979">
            <w:pPr>
              <w:pStyle w:val="TAL"/>
              <w:rPr>
                <w:sz w:val="16"/>
              </w:rPr>
            </w:pPr>
            <w:r>
              <w:rPr>
                <w:sz w:val="16"/>
              </w:rPr>
              <w:t>C3-242584</w:t>
            </w:r>
          </w:p>
        </w:tc>
        <w:tc>
          <w:tcPr>
            <w:tcW w:w="0" w:type="auto"/>
            <w:tcBorders>
              <w:top w:val="single" w:sz="4" w:space="0" w:color="auto"/>
              <w:left w:val="single" w:sz="4" w:space="0" w:color="auto"/>
              <w:bottom w:val="single" w:sz="4" w:space="0" w:color="auto"/>
              <w:right w:val="single" w:sz="4" w:space="0" w:color="auto"/>
            </w:tcBorders>
            <w:hideMark/>
          </w:tcPr>
          <w:p w14:paraId="0A1DEC66" w14:textId="77777777" w:rsidR="00B33979" w:rsidRDefault="00B33979">
            <w:pPr>
              <w:pStyle w:val="TAL"/>
              <w:rPr>
                <w:sz w:val="16"/>
              </w:rPr>
            </w:pPr>
            <w:r>
              <w:rPr>
                <w:sz w:val="16"/>
              </w:rPr>
              <w:t>Update of XRM_5G feature name for TSC Traffic</w:t>
            </w:r>
          </w:p>
        </w:tc>
        <w:tc>
          <w:tcPr>
            <w:tcW w:w="0" w:type="auto"/>
            <w:tcBorders>
              <w:top w:val="single" w:sz="4" w:space="0" w:color="auto"/>
              <w:left w:val="single" w:sz="4" w:space="0" w:color="auto"/>
              <w:bottom w:val="single" w:sz="4" w:space="0" w:color="auto"/>
              <w:right w:val="single" w:sz="4" w:space="0" w:color="auto"/>
            </w:tcBorders>
            <w:hideMark/>
          </w:tcPr>
          <w:p w14:paraId="3902BC21" w14:textId="77777777" w:rsidR="00B33979" w:rsidRDefault="00B33979">
            <w:pPr>
              <w:pStyle w:val="TAL"/>
              <w:rPr>
                <w:sz w:val="16"/>
              </w:rPr>
            </w:pPr>
            <w:r>
              <w:rPr>
                <w:sz w:val="16"/>
              </w:rPr>
              <w:t>China Mobile, Nokia</w:t>
            </w:r>
          </w:p>
        </w:tc>
        <w:tc>
          <w:tcPr>
            <w:tcW w:w="0" w:type="auto"/>
            <w:tcBorders>
              <w:top w:val="single" w:sz="4" w:space="0" w:color="auto"/>
              <w:left w:val="single" w:sz="4" w:space="0" w:color="auto"/>
              <w:bottom w:val="single" w:sz="4" w:space="0" w:color="auto"/>
              <w:right w:val="single" w:sz="4" w:space="0" w:color="auto"/>
            </w:tcBorders>
            <w:hideMark/>
          </w:tcPr>
          <w:p w14:paraId="38F804DF"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DDFB269" w14:textId="77777777" w:rsidR="00B33979" w:rsidRDefault="00B33979">
            <w:pPr>
              <w:pStyle w:val="TAL"/>
              <w:rPr>
                <w:sz w:val="16"/>
              </w:rPr>
            </w:pPr>
            <w:r>
              <w:rPr>
                <w:sz w:val="16"/>
              </w:rPr>
              <w:t>830</w:t>
            </w:r>
          </w:p>
        </w:tc>
        <w:tc>
          <w:tcPr>
            <w:tcW w:w="0" w:type="auto"/>
            <w:tcBorders>
              <w:top w:val="single" w:sz="4" w:space="0" w:color="auto"/>
              <w:left w:val="single" w:sz="4" w:space="0" w:color="auto"/>
              <w:bottom w:val="single" w:sz="4" w:space="0" w:color="auto"/>
              <w:right w:val="single" w:sz="4" w:space="0" w:color="auto"/>
            </w:tcBorders>
            <w:hideMark/>
          </w:tcPr>
          <w:p w14:paraId="29CC1FF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F40F7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01366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9194F1"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D0BB4DE" w14:textId="77777777" w:rsidR="00B33979" w:rsidRDefault="00B33979">
            <w:pPr>
              <w:pStyle w:val="TAL"/>
              <w:rPr>
                <w:sz w:val="16"/>
              </w:rPr>
            </w:pPr>
            <w:r>
              <w:rPr>
                <w:sz w:val="16"/>
              </w:rPr>
              <w:t>agreed</w:t>
            </w:r>
          </w:p>
        </w:tc>
      </w:tr>
      <w:tr w:rsidR="00B33979" w14:paraId="5FF679B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71185F9" w14:textId="77777777" w:rsidR="00B33979" w:rsidRDefault="00B33979">
            <w:pPr>
              <w:pStyle w:val="TAL"/>
              <w:rPr>
                <w:sz w:val="16"/>
              </w:rPr>
            </w:pPr>
            <w:r>
              <w:rPr>
                <w:sz w:val="16"/>
              </w:rPr>
              <w:t>C3-242585</w:t>
            </w:r>
          </w:p>
        </w:tc>
        <w:tc>
          <w:tcPr>
            <w:tcW w:w="0" w:type="auto"/>
            <w:tcBorders>
              <w:top w:val="single" w:sz="4" w:space="0" w:color="auto"/>
              <w:left w:val="single" w:sz="4" w:space="0" w:color="auto"/>
              <w:bottom w:val="single" w:sz="4" w:space="0" w:color="auto"/>
              <w:right w:val="single" w:sz="4" w:space="0" w:color="auto"/>
            </w:tcBorders>
            <w:hideMark/>
          </w:tcPr>
          <w:p w14:paraId="764DA2C8" w14:textId="77777777" w:rsidR="00B33979" w:rsidRDefault="00B33979">
            <w:pPr>
              <w:pStyle w:val="TAL"/>
              <w:rPr>
                <w:sz w:val="16"/>
              </w:rPr>
            </w:pPr>
            <w:r>
              <w:rPr>
                <w:sz w:val="16"/>
              </w:rPr>
              <w:t>Update of XRM_5G feature name for TSC Traffic</w:t>
            </w:r>
          </w:p>
        </w:tc>
        <w:tc>
          <w:tcPr>
            <w:tcW w:w="0" w:type="auto"/>
            <w:tcBorders>
              <w:top w:val="single" w:sz="4" w:space="0" w:color="auto"/>
              <w:left w:val="single" w:sz="4" w:space="0" w:color="auto"/>
              <w:bottom w:val="single" w:sz="4" w:space="0" w:color="auto"/>
              <w:right w:val="single" w:sz="4" w:space="0" w:color="auto"/>
            </w:tcBorders>
            <w:hideMark/>
          </w:tcPr>
          <w:p w14:paraId="1B6AC047" w14:textId="77777777" w:rsidR="00B33979" w:rsidRDefault="00B33979">
            <w:pPr>
              <w:pStyle w:val="TAL"/>
              <w:rPr>
                <w:sz w:val="16"/>
              </w:rPr>
            </w:pPr>
            <w:r>
              <w:rPr>
                <w:sz w:val="16"/>
              </w:rPr>
              <w:t>China Mobile, Nokia</w:t>
            </w:r>
          </w:p>
        </w:tc>
        <w:tc>
          <w:tcPr>
            <w:tcW w:w="0" w:type="auto"/>
            <w:tcBorders>
              <w:top w:val="single" w:sz="4" w:space="0" w:color="auto"/>
              <w:left w:val="single" w:sz="4" w:space="0" w:color="auto"/>
              <w:bottom w:val="single" w:sz="4" w:space="0" w:color="auto"/>
              <w:right w:val="single" w:sz="4" w:space="0" w:color="auto"/>
            </w:tcBorders>
            <w:hideMark/>
          </w:tcPr>
          <w:p w14:paraId="695F33BD"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450D299" w14:textId="77777777" w:rsidR="00B33979" w:rsidRDefault="00B33979">
            <w:pPr>
              <w:pStyle w:val="TAL"/>
              <w:rPr>
                <w:sz w:val="16"/>
              </w:rPr>
            </w:pPr>
            <w:r>
              <w:rPr>
                <w:sz w:val="16"/>
              </w:rPr>
              <w:t>625</w:t>
            </w:r>
          </w:p>
        </w:tc>
        <w:tc>
          <w:tcPr>
            <w:tcW w:w="0" w:type="auto"/>
            <w:tcBorders>
              <w:top w:val="single" w:sz="4" w:space="0" w:color="auto"/>
              <w:left w:val="single" w:sz="4" w:space="0" w:color="auto"/>
              <w:bottom w:val="single" w:sz="4" w:space="0" w:color="auto"/>
              <w:right w:val="single" w:sz="4" w:space="0" w:color="auto"/>
            </w:tcBorders>
            <w:hideMark/>
          </w:tcPr>
          <w:p w14:paraId="2BABF18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5CA4F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32C14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2C7C69"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EAD788B" w14:textId="77777777" w:rsidR="00B33979" w:rsidRDefault="00B33979">
            <w:pPr>
              <w:pStyle w:val="TAL"/>
              <w:rPr>
                <w:sz w:val="16"/>
              </w:rPr>
            </w:pPr>
            <w:r>
              <w:rPr>
                <w:sz w:val="16"/>
              </w:rPr>
              <w:t>revised</w:t>
            </w:r>
          </w:p>
        </w:tc>
      </w:tr>
      <w:tr w:rsidR="00B33979" w14:paraId="6DA0C06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DA90A46" w14:textId="77777777" w:rsidR="00B33979" w:rsidRDefault="00B33979">
            <w:pPr>
              <w:pStyle w:val="TAL"/>
              <w:rPr>
                <w:sz w:val="16"/>
              </w:rPr>
            </w:pPr>
            <w:r>
              <w:rPr>
                <w:sz w:val="16"/>
              </w:rPr>
              <w:t>C3-242586</w:t>
            </w:r>
          </w:p>
        </w:tc>
        <w:tc>
          <w:tcPr>
            <w:tcW w:w="0" w:type="auto"/>
            <w:tcBorders>
              <w:top w:val="single" w:sz="4" w:space="0" w:color="auto"/>
              <w:left w:val="single" w:sz="4" w:space="0" w:color="auto"/>
              <w:bottom w:val="single" w:sz="4" w:space="0" w:color="auto"/>
              <w:right w:val="single" w:sz="4" w:space="0" w:color="auto"/>
            </w:tcBorders>
            <w:hideMark/>
          </w:tcPr>
          <w:p w14:paraId="28FBE544" w14:textId="77777777" w:rsidR="00B33979" w:rsidRDefault="00B33979">
            <w:pPr>
              <w:pStyle w:val="TAL"/>
              <w:rPr>
                <w:sz w:val="16"/>
              </w:rPr>
            </w:pPr>
            <w:r>
              <w:rPr>
                <w:sz w:val="16"/>
              </w:rPr>
              <w:t>Correction on notifCorreId</w:t>
            </w:r>
          </w:p>
        </w:tc>
        <w:tc>
          <w:tcPr>
            <w:tcW w:w="0" w:type="auto"/>
            <w:tcBorders>
              <w:top w:val="single" w:sz="4" w:space="0" w:color="auto"/>
              <w:left w:val="single" w:sz="4" w:space="0" w:color="auto"/>
              <w:bottom w:val="single" w:sz="4" w:space="0" w:color="auto"/>
              <w:right w:val="single" w:sz="4" w:space="0" w:color="auto"/>
            </w:tcBorders>
            <w:hideMark/>
          </w:tcPr>
          <w:p w14:paraId="62972044"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ABDC43E"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D1E5BCF" w14:textId="77777777" w:rsidR="00B33979" w:rsidRDefault="00B33979">
            <w:pPr>
              <w:pStyle w:val="TAL"/>
              <w:rPr>
                <w:sz w:val="16"/>
              </w:rPr>
            </w:pPr>
            <w:r>
              <w:rPr>
                <w:sz w:val="16"/>
              </w:rPr>
              <w:t>824</w:t>
            </w:r>
          </w:p>
        </w:tc>
        <w:tc>
          <w:tcPr>
            <w:tcW w:w="0" w:type="auto"/>
            <w:tcBorders>
              <w:top w:val="single" w:sz="4" w:space="0" w:color="auto"/>
              <w:left w:val="single" w:sz="4" w:space="0" w:color="auto"/>
              <w:bottom w:val="single" w:sz="4" w:space="0" w:color="auto"/>
              <w:right w:val="single" w:sz="4" w:space="0" w:color="auto"/>
            </w:tcBorders>
            <w:hideMark/>
          </w:tcPr>
          <w:p w14:paraId="50B4F382"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EE9DD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2B06B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AE9099"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9EE14CC" w14:textId="77777777" w:rsidR="00B33979" w:rsidRDefault="00B33979">
            <w:pPr>
              <w:pStyle w:val="TAL"/>
              <w:rPr>
                <w:sz w:val="16"/>
              </w:rPr>
            </w:pPr>
            <w:r>
              <w:rPr>
                <w:sz w:val="16"/>
              </w:rPr>
              <w:t>agreed</w:t>
            </w:r>
          </w:p>
        </w:tc>
      </w:tr>
      <w:tr w:rsidR="00B33979" w14:paraId="78DA953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B03327F" w14:textId="77777777" w:rsidR="00B33979" w:rsidRDefault="00B33979">
            <w:pPr>
              <w:pStyle w:val="TAL"/>
              <w:rPr>
                <w:sz w:val="16"/>
              </w:rPr>
            </w:pPr>
            <w:r>
              <w:rPr>
                <w:sz w:val="16"/>
              </w:rPr>
              <w:t>C3-242587</w:t>
            </w:r>
          </w:p>
        </w:tc>
        <w:tc>
          <w:tcPr>
            <w:tcW w:w="0" w:type="auto"/>
            <w:tcBorders>
              <w:top w:val="single" w:sz="4" w:space="0" w:color="auto"/>
              <w:left w:val="single" w:sz="4" w:space="0" w:color="auto"/>
              <w:bottom w:val="single" w:sz="4" w:space="0" w:color="auto"/>
              <w:right w:val="single" w:sz="4" w:space="0" w:color="auto"/>
            </w:tcBorders>
            <w:hideMark/>
          </w:tcPr>
          <w:p w14:paraId="54B519C3" w14:textId="77777777" w:rsidR="00B33979" w:rsidRDefault="00B33979">
            <w:pPr>
              <w:pStyle w:val="TAL"/>
              <w:rPr>
                <w:sz w:val="16"/>
              </w:rPr>
            </w:pPr>
            <w:r>
              <w:rPr>
                <w:sz w:val="16"/>
              </w:rPr>
              <w:t>Clarification for the presence conditions of QM parameters and removal of EN for congestion</w:t>
            </w:r>
          </w:p>
        </w:tc>
        <w:tc>
          <w:tcPr>
            <w:tcW w:w="0" w:type="auto"/>
            <w:tcBorders>
              <w:top w:val="single" w:sz="4" w:space="0" w:color="auto"/>
              <w:left w:val="single" w:sz="4" w:space="0" w:color="auto"/>
              <w:bottom w:val="single" w:sz="4" w:space="0" w:color="auto"/>
              <w:right w:val="single" w:sz="4" w:space="0" w:color="auto"/>
            </w:tcBorders>
            <w:hideMark/>
          </w:tcPr>
          <w:p w14:paraId="42AA2FB2" w14:textId="77777777" w:rsidR="00B33979" w:rsidRDefault="00B33979">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15F4A20C"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4F96CCA" w14:textId="77777777" w:rsidR="00B33979" w:rsidRDefault="00B33979">
            <w:pPr>
              <w:pStyle w:val="TAL"/>
              <w:rPr>
                <w:sz w:val="16"/>
              </w:rPr>
            </w:pPr>
            <w:r>
              <w:rPr>
                <w:sz w:val="16"/>
              </w:rPr>
              <w:t>622</w:t>
            </w:r>
          </w:p>
        </w:tc>
        <w:tc>
          <w:tcPr>
            <w:tcW w:w="0" w:type="auto"/>
            <w:tcBorders>
              <w:top w:val="single" w:sz="4" w:space="0" w:color="auto"/>
              <w:left w:val="single" w:sz="4" w:space="0" w:color="auto"/>
              <w:bottom w:val="single" w:sz="4" w:space="0" w:color="auto"/>
              <w:right w:val="single" w:sz="4" w:space="0" w:color="auto"/>
            </w:tcBorders>
            <w:hideMark/>
          </w:tcPr>
          <w:p w14:paraId="4FCF77B2"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2FBA3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08701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C098C4"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8B16773" w14:textId="77777777" w:rsidR="00B33979" w:rsidRDefault="00B33979">
            <w:pPr>
              <w:pStyle w:val="TAL"/>
              <w:rPr>
                <w:sz w:val="16"/>
              </w:rPr>
            </w:pPr>
            <w:r>
              <w:rPr>
                <w:sz w:val="16"/>
              </w:rPr>
              <w:t>agreed</w:t>
            </w:r>
          </w:p>
        </w:tc>
      </w:tr>
      <w:tr w:rsidR="00B33979" w14:paraId="38FC923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49B7B81" w14:textId="77777777" w:rsidR="00B33979" w:rsidRDefault="00B33979">
            <w:pPr>
              <w:pStyle w:val="TAL"/>
              <w:rPr>
                <w:sz w:val="16"/>
              </w:rPr>
            </w:pPr>
            <w:r>
              <w:rPr>
                <w:sz w:val="16"/>
              </w:rPr>
              <w:t>C3-242588</w:t>
            </w:r>
          </w:p>
        </w:tc>
        <w:tc>
          <w:tcPr>
            <w:tcW w:w="0" w:type="auto"/>
            <w:tcBorders>
              <w:top w:val="single" w:sz="4" w:space="0" w:color="auto"/>
              <w:left w:val="single" w:sz="4" w:space="0" w:color="auto"/>
              <w:bottom w:val="single" w:sz="4" w:space="0" w:color="auto"/>
              <w:right w:val="single" w:sz="4" w:space="0" w:color="auto"/>
            </w:tcBorders>
            <w:hideMark/>
          </w:tcPr>
          <w:p w14:paraId="0BDDEEF0" w14:textId="77777777" w:rsidR="00B33979" w:rsidRDefault="00B33979">
            <w:pPr>
              <w:pStyle w:val="TAL"/>
              <w:rPr>
                <w:sz w:val="16"/>
              </w:rPr>
            </w:pPr>
            <w:r>
              <w:rPr>
                <w:sz w:val="16"/>
              </w:rPr>
              <w:t>Clarification for the presence conditions of QM parameters and Removal of the EN for QM report</w:t>
            </w:r>
          </w:p>
        </w:tc>
        <w:tc>
          <w:tcPr>
            <w:tcW w:w="0" w:type="auto"/>
            <w:tcBorders>
              <w:top w:val="single" w:sz="4" w:space="0" w:color="auto"/>
              <w:left w:val="single" w:sz="4" w:space="0" w:color="auto"/>
              <w:bottom w:val="single" w:sz="4" w:space="0" w:color="auto"/>
              <w:right w:val="single" w:sz="4" w:space="0" w:color="auto"/>
            </w:tcBorders>
            <w:hideMark/>
          </w:tcPr>
          <w:p w14:paraId="5C243664" w14:textId="77777777" w:rsidR="00B33979" w:rsidRDefault="00B33979">
            <w:pPr>
              <w:pStyle w:val="TAL"/>
              <w:rPr>
                <w:sz w:val="16"/>
              </w:rPr>
            </w:pPr>
            <w:r>
              <w:rPr>
                <w:sz w:val="16"/>
              </w:rPr>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744785EC"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6E9A8A4" w14:textId="77777777" w:rsidR="00B33979" w:rsidRDefault="00B33979">
            <w:pPr>
              <w:pStyle w:val="TAL"/>
              <w:rPr>
                <w:sz w:val="16"/>
              </w:rPr>
            </w:pPr>
            <w:r>
              <w:rPr>
                <w:sz w:val="16"/>
              </w:rPr>
              <w:t>828</w:t>
            </w:r>
          </w:p>
        </w:tc>
        <w:tc>
          <w:tcPr>
            <w:tcW w:w="0" w:type="auto"/>
            <w:tcBorders>
              <w:top w:val="single" w:sz="4" w:space="0" w:color="auto"/>
              <w:left w:val="single" w:sz="4" w:space="0" w:color="auto"/>
              <w:bottom w:val="single" w:sz="4" w:space="0" w:color="auto"/>
              <w:right w:val="single" w:sz="4" w:space="0" w:color="auto"/>
            </w:tcBorders>
            <w:hideMark/>
          </w:tcPr>
          <w:p w14:paraId="7CF789C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6E387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781F1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4D9F9A" w14:textId="77777777" w:rsidR="00B33979" w:rsidRDefault="00B33979">
            <w:pPr>
              <w:pStyle w:val="TAL"/>
              <w:rPr>
                <w:sz w:val="16"/>
              </w:rPr>
            </w:pPr>
            <w:r>
              <w:rPr>
                <w:sz w:val="16"/>
              </w:rPr>
              <w:t>XRM, AIMLsys</w:t>
            </w:r>
          </w:p>
        </w:tc>
        <w:tc>
          <w:tcPr>
            <w:tcW w:w="0" w:type="auto"/>
            <w:tcBorders>
              <w:top w:val="single" w:sz="4" w:space="0" w:color="auto"/>
              <w:left w:val="single" w:sz="4" w:space="0" w:color="auto"/>
              <w:bottom w:val="single" w:sz="4" w:space="0" w:color="auto"/>
              <w:right w:val="single" w:sz="4" w:space="0" w:color="auto"/>
            </w:tcBorders>
            <w:hideMark/>
          </w:tcPr>
          <w:p w14:paraId="1DF0C685" w14:textId="77777777" w:rsidR="00B33979" w:rsidRDefault="00B33979">
            <w:pPr>
              <w:pStyle w:val="TAL"/>
              <w:rPr>
                <w:sz w:val="16"/>
              </w:rPr>
            </w:pPr>
            <w:r>
              <w:rPr>
                <w:sz w:val="16"/>
              </w:rPr>
              <w:t>agreed</w:t>
            </w:r>
          </w:p>
        </w:tc>
      </w:tr>
      <w:tr w:rsidR="00B33979" w14:paraId="41F0840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C812C47" w14:textId="77777777" w:rsidR="00B33979" w:rsidRDefault="00B33979">
            <w:pPr>
              <w:pStyle w:val="TAL"/>
              <w:rPr>
                <w:sz w:val="16"/>
              </w:rPr>
            </w:pPr>
            <w:r>
              <w:rPr>
                <w:sz w:val="16"/>
              </w:rPr>
              <w:t>C3-242589</w:t>
            </w:r>
          </w:p>
        </w:tc>
        <w:tc>
          <w:tcPr>
            <w:tcW w:w="0" w:type="auto"/>
            <w:tcBorders>
              <w:top w:val="single" w:sz="4" w:space="0" w:color="auto"/>
              <w:left w:val="single" w:sz="4" w:space="0" w:color="auto"/>
              <w:bottom w:val="single" w:sz="4" w:space="0" w:color="auto"/>
              <w:right w:val="single" w:sz="4" w:space="0" w:color="auto"/>
            </w:tcBorders>
            <w:hideMark/>
          </w:tcPr>
          <w:p w14:paraId="128C8EC4" w14:textId="77777777" w:rsidR="00B33979" w:rsidRDefault="00B33979">
            <w:pPr>
              <w:pStyle w:val="TAL"/>
              <w:rPr>
                <w:sz w:val="16"/>
              </w:rPr>
            </w:pPr>
            <w:r>
              <w:rPr>
                <w:sz w:val="16"/>
              </w:rPr>
              <w:t>Support of Downlink Protocol Description in the MultiMedia feature</w:t>
            </w:r>
          </w:p>
        </w:tc>
        <w:tc>
          <w:tcPr>
            <w:tcW w:w="0" w:type="auto"/>
            <w:tcBorders>
              <w:top w:val="single" w:sz="4" w:space="0" w:color="auto"/>
              <w:left w:val="single" w:sz="4" w:space="0" w:color="auto"/>
              <w:bottom w:val="single" w:sz="4" w:space="0" w:color="auto"/>
              <w:right w:val="single" w:sz="4" w:space="0" w:color="auto"/>
            </w:tcBorders>
            <w:hideMark/>
          </w:tcPr>
          <w:p w14:paraId="354DA90E"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5B4C3C"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C8884F1" w14:textId="77777777" w:rsidR="00B33979" w:rsidRDefault="00B33979">
            <w:pPr>
              <w:pStyle w:val="TAL"/>
              <w:rPr>
                <w:sz w:val="16"/>
              </w:rPr>
            </w:pPr>
            <w:r>
              <w:rPr>
                <w:sz w:val="16"/>
              </w:rPr>
              <w:t>1241</w:t>
            </w:r>
          </w:p>
        </w:tc>
        <w:tc>
          <w:tcPr>
            <w:tcW w:w="0" w:type="auto"/>
            <w:tcBorders>
              <w:top w:val="single" w:sz="4" w:space="0" w:color="auto"/>
              <w:left w:val="single" w:sz="4" w:space="0" w:color="auto"/>
              <w:bottom w:val="single" w:sz="4" w:space="0" w:color="auto"/>
              <w:right w:val="single" w:sz="4" w:space="0" w:color="auto"/>
            </w:tcBorders>
            <w:hideMark/>
          </w:tcPr>
          <w:p w14:paraId="4C61082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82FB6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F3E84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22AC4F"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D39153C" w14:textId="77777777" w:rsidR="00B33979" w:rsidRDefault="00B33979">
            <w:pPr>
              <w:pStyle w:val="TAL"/>
              <w:rPr>
                <w:sz w:val="16"/>
              </w:rPr>
            </w:pPr>
            <w:r>
              <w:rPr>
                <w:sz w:val="16"/>
              </w:rPr>
              <w:t>agreed</w:t>
            </w:r>
          </w:p>
        </w:tc>
      </w:tr>
      <w:tr w:rsidR="00B33979" w14:paraId="6850873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305C34E" w14:textId="77777777" w:rsidR="00B33979" w:rsidRDefault="00B33979">
            <w:pPr>
              <w:pStyle w:val="TAL"/>
              <w:rPr>
                <w:sz w:val="16"/>
              </w:rPr>
            </w:pPr>
            <w:r>
              <w:rPr>
                <w:sz w:val="16"/>
              </w:rPr>
              <w:t>C3-242590</w:t>
            </w:r>
          </w:p>
        </w:tc>
        <w:tc>
          <w:tcPr>
            <w:tcW w:w="0" w:type="auto"/>
            <w:tcBorders>
              <w:top w:val="single" w:sz="4" w:space="0" w:color="auto"/>
              <w:left w:val="single" w:sz="4" w:space="0" w:color="auto"/>
              <w:bottom w:val="single" w:sz="4" w:space="0" w:color="auto"/>
              <w:right w:val="single" w:sz="4" w:space="0" w:color="auto"/>
            </w:tcBorders>
            <w:hideMark/>
          </w:tcPr>
          <w:p w14:paraId="4F225B1B" w14:textId="77777777" w:rsidR="00B33979" w:rsidRDefault="00B33979">
            <w:pPr>
              <w:pStyle w:val="TAL"/>
              <w:rPr>
                <w:sz w:val="16"/>
              </w:rPr>
            </w:pPr>
            <w:r>
              <w:rPr>
                <w:sz w:val="16"/>
              </w:rPr>
              <w:t>ML file usage corrections</w:t>
            </w:r>
          </w:p>
        </w:tc>
        <w:tc>
          <w:tcPr>
            <w:tcW w:w="0" w:type="auto"/>
            <w:tcBorders>
              <w:top w:val="single" w:sz="4" w:space="0" w:color="auto"/>
              <w:left w:val="single" w:sz="4" w:space="0" w:color="auto"/>
              <w:bottom w:val="single" w:sz="4" w:space="0" w:color="auto"/>
              <w:right w:val="single" w:sz="4" w:space="0" w:color="auto"/>
            </w:tcBorders>
            <w:hideMark/>
          </w:tcPr>
          <w:p w14:paraId="740DF77E" w14:textId="77777777" w:rsidR="00B33979" w:rsidRDefault="00B33979">
            <w:pPr>
              <w:pStyle w:val="TAL"/>
              <w:rPr>
                <w:sz w:val="16"/>
              </w:rPr>
            </w:pPr>
            <w:r>
              <w:rPr>
                <w:sz w:val="16"/>
              </w:rPr>
              <w:t>Nokia, ZTE</w:t>
            </w:r>
          </w:p>
        </w:tc>
        <w:tc>
          <w:tcPr>
            <w:tcW w:w="0" w:type="auto"/>
            <w:tcBorders>
              <w:top w:val="single" w:sz="4" w:space="0" w:color="auto"/>
              <w:left w:val="single" w:sz="4" w:space="0" w:color="auto"/>
              <w:bottom w:val="single" w:sz="4" w:space="0" w:color="auto"/>
              <w:right w:val="single" w:sz="4" w:space="0" w:color="auto"/>
            </w:tcBorders>
            <w:hideMark/>
          </w:tcPr>
          <w:p w14:paraId="56DC9110"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6B5E90E" w14:textId="77777777" w:rsidR="00B33979" w:rsidRDefault="00B33979">
            <w:pPr>
              <w:pStyle w:val="TAL"/>
              <w:rPr>
                <w:sz w:val="16"/>
              </w:rPr>
            </w:pPr>
            <w:r>
              <w:rPr>
                <w:sz w:val="16"/>
              </w:rPr>
              <w:t>874</w:t>
            </w:r>
          </w:p>
        </w:tc>
        <w:tc>
          <w:tcPr>
            <w:tcW w:w="0" w:type="auto"/>
            <w:tcBorders>
              <w:top w:val="single" w:sz="4" w:space="0" w:color="auto"/>
              <w:left w:val="single" w:sz="4" w:space="0" w:color="auto"/>
              <w:bottom w:val="single" w:sz="4" w:space="0" w:color="auto"/>
              <w:right w:val="single" w:sz="4" w:space="0" w:color="auto"/>
            </w:tcBorders>
            <w:hideMark/>
          </w:tcPr>
          <w:p w14:paraId="6BBA9A8C"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C7CC3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F3493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4C3245"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9316DDD" w14:textId="77777777" w:rsidR="00B33979" w:rsidRDefault="00B33979">
            <w:pPr>
              <w:pStyle w:val="TAL"/>
              <w:rPr>
                <w:sz w:val="16"/>
              </w:rPr>
            </w:pPr>
            <w:r>
              <w:rPr>
                <w:sz w:val="16"/>
              </w:rPr>
              <w:t>agreed</w:t>
            </w:r>
          </w:p>
        </w:tc>
      </w:tr>
      <w:tr w:rsidR="00B33979" w14:paraId="323B1F0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460DB5D" w14:textId="77777777" w:rsidR="00B33979" w:rsidRDefault="00B33979">
            <w:pPr>
              <w:pStyle w:val="TAL"/>
              <w:rPr>
                <w:sz w:val="16"/>
              </w:rPr>
            </w:pPr>
            <w:r>
              <w:rPr>
                <w:sz w:val="16"/>
              </w:rPr>
              <w:t>C3-242591</w:t>
            </w:r>
          </w:p>
        </w:tc>
        <w:tc>
          <w:tcPr>
            <w:tcW w:w="0" w:type="auto"/>
            <w:tcBorders>
              <w:top w:val="single" w:sz="4" w:space="0" w:color="auto"/>
              <w:left w:val="single" w:sz="4" w:space="0" w:color="auto"/>
              <w:bottom w:val="single" w:sz="4" w:space="0" w:color="auto"/>
              <w:right w:val="single" w:sz="4" w:space="0" w:color="auto"/>
            </w:tcBorders>
            <w:hideMark/>
          </w:tcPr>
          <w:p w14:paraId="42CC856E" w14:textId="77777777" w:rsidR="00B33979" w:rsidRDefault="00B33979">
            <w:pPr>
              <w:pStyle w:val="TAL"/>
              <w:rPr>
                <w:sz w:val="16"/>
              </w:rPr>
            </w:pPr>
            <w:r>
              <w:rPr>
                <w:sz w:val="16"/>
              </w:rPr>
              <w:t>alignment of MLModelMonitorNotify</w:t>
            </w:r>
          </w:p>
        </w:tc>
        <w:tc>
          <w:tcPr>
            <w:tcW w:w="0" w:type="auto"/>
            <w:tcBorders>
              <w:top w:val="single" w:sz="4" w:space="0" w:color="auto"/>
              <w:left w:val="single" w:sz="4" w:space="0" w:color="auto"/>
              <w:bottom w:val="single" w:sz="4" w:space="0" w:color="auto"/>
              <w:right w:val="single" w:sz="4" w:space="0" w:color="auto"/>
            </w:tcBorders>
            <w:hideMark/>
          </w:tcPr>
          <w:p w14:paraId="3B27B689"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D927CFC"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7D1B9DE" w14:textId="77777777" w:rsidR="00B33979" w:rsidRDefault="00B33979">
            <w:pPr>
              <w:pStyle w:val="TAL"/>
              <w:rPr>
                <w:sz w:val="16"/>
              </w:rPr>
            </w:pPr>
            <w:r>
              <w:rPr>
                <w:sz w:val="16"/>
              </w:rPr>
              <w:t>884</w:t>
            </w:r>
          </w:p>
        </w:tc>
        <w:tc>
          <w:tcPr>
            <w:tcW w:w="0" w:type="auto"/>
            <w:tcBorders>
              <w:top w:val="single" w:sz="4" w:space="0" w:color="auto"/>
              <w:left w:val="single" w:sz="4" w:space="0" w:color="auto"/>
              <w:bottom w:val="single" w:sz="4" w:space="0" w:color="auto"/>
              <w:right w:val="single" w:sz="4" w:space="0" w:color="auto"/>
            </w:tcBorders>
            <w:hideMark/>
          </w:tcPr>
          <w:p w14:paraId="43D4704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E3827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1218E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523CCC"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8F320B8" w14:textId="77777777" w:rsidR="00B33979" w:rsidRDefault="00B33979">
            <w:pPr>
              <w:pStyle w:val="TAL"/>
              <w:rPr>
                <w:sz w:val="16"/>
              </w:rPr>
            </w:pPr>
            <w:r>
              <w:rPr>
                <w:sz w:val="16"/>
              </w:rPr>
              <w:t>agreed</w:t>
            </w:r>
          </w:p>
        </w:tc>
      </w:tr>
      <w:tr w:rsidR="00B33979" w14:paraId="5EE3C85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122A790" w14:textId="77777777" w:rsidR="00B33979" w:rsidRDefault="00B33979">
            <w:pPr>
              <w:pStyle w:val="TAL"/>
              <w:rPr>
                <w:sz w:val="16"/>
              </w:rPr>
            </w:pPr>
            <w:r>
              <w:rPr>
                <w:sz w:val="16"/>
              </w:rPr>
              <w:t>C3-242592</w:t>
            </w:r>
          </w:p>
        </w:tc>
        <w:tc>
          <w:tcPr>
            <w:tcW w:w="0" w:type="auto"/>
            <w:tcBorders>
              <w:top w:val="single" w:sz="4" w:space="0" w:color="auto"/>
              <w:left w:val="single" w:sz="4" w:space="0" w:color="auto"/>
              <w:bottom w:val="single" w:sz="4" w:space="0" w:color="auto"/>
              <w:right w:val="single" w:sz="4" w:space="0" w:color="auto"/>
            </w:tcBorders>
            <w:hideMark/>
          </w:tcPr>
          <w:p w14:paraId="49830C7D" w14:textId="77777777" w:rsidR="00B33979" w:rsidRDefault="00B33979">
            <w:pPr>
              <w:pStyle w:val="TAL"/>
              <w:rPr>
                <w:sz w:val="16"/>
              </w:rPr>
            </w:pPr>
            <w:r>
              <w:rPr>
                <w:sz w:val="16"/>
              </w:rPr>
              <w:t>MLModel Training Notification correction</w:t>
            </w:r>
          </w:p>
        </w:tc>
        <w:tc>
          <w:tcPr>
            <w:tcW w:w="0" w:type="auto"/>
            <w:tcBorders>
              <w:top w:val="single" w:sz="4" w:space="0" w:color="auto"/>
              <w:left w:val="single" w:sz="4" w:space="0" w:color="auto"/>
              <w:bottom w:val="single" w:sz="4" w:space="0" w:color="auto"/>
              <w:right w:val="single" w:sz="4" w:space="0" w:color="auto"/>
            </w:tcBorders>
            <w:hideMark/>
          </w:tcPr>
          <w:p w14:paraId="4382F4B2"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1F22FFA"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3273F19" w14:textId="77777777" w:rsidR="00B33979" w:rsidRDefault="00B33979">
            <w:pPr>
              <w:pStyle w:val="TAL"/>
              <w:rPr>
                <w:sz w:val="16"/>
              </w:rPr>
            </w:pPr>
            <w:r>
              <w:rPr>
                <w:sz w:val="16"/>
              </w:rPr>
              <w:t>885</w:t>
            </w:r>
          </w:p>
        </w:tc>
        <w:tc>
          <w:tcPr>
            <w:tcW w:w="0" w:type="auto"/>
            <w:tcBorders>
              <w:top w:val="single" w:sz="4" w:space="0" w:color="auto"/>
              <w:left w:val="single" w:sz="4" w:space="0" w:color="auto"/>
              <w:bottom w:val="single" w:sz="4" w:space="0" w:color="auto"/>
              <w:right w:val="single" w:sz="4" w:space="0" w:color="auto"/>
            </w:tcBorders>
            <w:hideMark/>
          </w:tcPr>
          <w:p w14:paraId="63AC5B2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32B6E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A052F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9B1E9A"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8F1CA1F" w14:textId="77777777" w:rsidR="00B33979" w:rsidRDefault="00B33979">
            <w:pPr>
              <w:pStyle w:val="TAL"/>
              <w:rPr>
                <w:sz w:val="16"/>
              </w:rPr>
            </w:pPr>
            <w:r>
              <w:rPr>
                <w:sz w:val="16"/>
              </w:rPr>
              <w:t>agreed</w:t>
            </w:r>
          </w:p>
        </w:tc>
      </w:tr>
      <w:tr w:rsidR="00B33979" w14:paraId="0C84576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38ADECB" w14:textId="77777777" w:rsidR="00B33979" w:rsidRDefault="00B33979">
            <w:pPr>
              <w:pStyle w:val="TAL"/>
              <w:rPr>
                <w:sz w:val="16"/>
              </w:rPr>
            </w:pPr>
            <w:r>
              <w:rPr>
                <w:sz w:val="16"/>
              </w:rPr>
              <w:t>C3-242593</w:t>
            </w:r>
          </w:p>
        </w:tc>
        <w:tc>
          <w:tcPr>
            <w:tcW w:w="0" w:type="auto"/>
            <w:tcBorders>
              <w:top w:val="single" w:sz="4" w:space="0" w:color="auto"/>
              <w:left w:val="single" w:sz="4" w:space="0" w:color="auto"/>
              <w:bottom w:val="single" w:sz="4" w:space="0" w:color="auto"/>
              <w:right w:val="single" w:sz="4" w:space="0" w:color="auto"/>
            </w:tcBorders>
            <w:hideMark/>
          </w:tcPr>
          <w:p w14:paraId="6191FC5E" w14:textId="77777777" w:rsidR="00B33979" w:rsidRDefault="00B33979">
            <w:pPr>
              <w:pStyle w:val="TAL"/>
              <w:rPr>
                <w:sz w:val="16"/>
              </w:rPr>
            </w:pPr>
            <w:r>
              <w:rPr>
                <w:sz w:val="16"/>
              </w:rPr>
              <w:t>Completion of Ndccf_DataManagement_Notify</w:t>
            </w:r>
          </w:p>
        </w:tc>
        <w:tc>
          <w:tcPr>
            <w:tcW w:w="0" w:type="auto"/>
            <w:tcBorders>
              <w:top w:val="single" w:sz="4" w:space="0" w:color="auto"/>
              <w:left w:val="single" w:sz="4" w:space="0" w:color="auto"/>
              <w:bottom w:val="single" w:sz="4" w:space="0" w:color="auto"/>
              <w:right w:val="single" w:sz="4" w:space="0" w:color="auto"/>
            </w:tcBorders>
            <w:hideMark/>
          </w:tcPr>
          <w:p w14:paraId="388B8E32" w14:textId="77777777" w:rsidR="00B33979" w:rsidRDefault="00B33979">
            <w:pPr>
              <w:pStyle w:val="TAL"/>
              <w:rPr>
                <w:sz w:val="16"/>
              </w:rPr>
            </w:pPr>
            <w:r>
              <w:rPr>
                <w:sz w:val="16"/>
              </w:rPr>
              <w:t>ZTE,   Nokia</w:t>
            </w:r>
          </w:p>
        </w:tc>
        <w:tc>
          <w:tcPr>
            <w:tcW w:w="0" w:type="auto"/>
            <w:tcBorders>
              <w:top w:val="single" w:sz="4" w:space="0" w:color="auto"/>
              <w:left w:val="single" w:sz="4" w:space="0" w:color="auto"/>
              <w:bottom w:val="single" w:sz="4" w:space="0" w:color="auto"/>
              <w:right w:val="single" w:sz="4" w:space="0" w:color="auto"/>
            </w:tcBorders>
            <w:hideMark/>
          </w:tcPr>
          <w:p w14:paraId="5CDAEB28"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557C32F3" w14:textId="77777777" w:rsidR="00B33979" w:rsidRDefault="00B33979">
            <w:pPr>
              <w:pStyle w:val="TAL"/>
              <w:rPr>
                <w:sz w:val="16"/>
              </w:rPr>
            </w:pPr>
            <w:r>
              <w:rPr>
                <w:sz w:val="16"/>
              </w:rPr>
              <w:t>92</w:t>
            </w:r>
          </w:p>
        </w:tc>
        <w:tc>
          <w:tcPr>
            <w:tcW w:w="0" w:type="auto"/>
            <w:tcBorders>
              <w:top w:val="single" w:sz="4" w:space="0" w:color="auto"/>
              <w:left w:val="single" w:sz="4" w:space="0" w:color="auto"/>
              <w:bottom w:val="single" w:sz="4" w:space="0" w:color="auto"/>
              <w:right w:val="single" w:sz="4" w:space="0" w:color="auto"/>
            </w:tcBorders>
            <w:hideMark/>
          </w:tcPr>
          <w:p w14:paraId="18BB70D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E3C1E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930C7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53197C"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C059079" w14:textId="77777777" w:rsidR="00B33979" w:rsidRDefault="00B33979">
            <w:pPr>
              <w:pStyle w:val="TAL"/>
              <w:rPr>
                <w:sz w:val="16"/>
              </w:rPr>
            </w:pPr>
            <w:r>
              <w:rPr>
                <w:sz w:val="16"/>
              </w:rPr>
              <w:t>agreed</w:t>
            </w:r>
          </w:p>
        </w:tc>
      </w:tr>
      <w:tr w:rsidR="00B33979" w14:paraId="07A5A85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C1A2EBC" w14:textId="77777777" w:rsidR="00B33979" w:rsidRDefault="00B33979">
            <w:pPr>
              <w:pStyle w:val="TAL"/>
              <w:rPr>
                <w:sz w:val="16"/>
              </w:rPr>
            </w:pPr>
            <w:r>
              <w:rPr>
                <w:sz w:val="16"/>
              </w:rPr>
              <w:t>C3-242594</w:t>
            </w:r>
          </w:p>
        </w:tc>
        <w:tc>
          <w:tcPr>
            <w:tcW w:w="0" w:type="auto"/>
            <w:tcBorders>
              <w:top w:val="single" w:sz="4" w:space="0" w:color="auto"/>
              <w:left w:val="single" w:sz="4" w:space="0" w:color="auto"/>
              <w:bottom w:val="single" w:sz="4" w:space="0" w:color="auto"/>
              <w:right w:val="single" w:sz="4" w:space="0" w:color="auto"/>
            </w:tcBorders>
            <w:hideMark/>
          </w:tcPr>
          <w:p w14:paraId="237FC91A" w14:textId="77777777" w:rsidR="00B33979" w:rsidRDefault="00B33979">
            <w:pPr>
              <w:pStyle w:val="TAL"/>
              <w:rPr>
                <w:sz w:val="16"/>
              </w:rPr>
            </w:pPr>
            <w:r>
              <w:rPr>
                <w:sz w:val="16"/>
              </w:rPr>
              <w:t>Add skip current FL round indication in NWDAF ML Model Training API</w:t>
            </w:r>
          </w:p>
        </w:tc>
        <w:tc>
          <w:tcPr>
            <w:tcW w:w="0" w:type="auto"/>
            <w:tcBorders>
              <w:top w:val="single" w:sz="4" w:space="0" w:color="auto"/>
              <w:left w:val="single" w:sz="4" w:space="0" w:color="auto"/>
              <w:bottom w:val="single" w:sz="4" w:space="0" w:color="auto"/>
              <w:right w:val="single" w:sz="4" w:space="0" w:color="auto"/>
            </w:tcBorders>
            <w:hideMark/>
          </w:tcPr>
          <w:p w14:paraId="7852A603"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B7AA71"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2127383" w14:textId="77777777" w:rsidR="00B33979" w:rsidRDefault="00B33979">
            <w:pPr>
              <w:pStyle w:val="TAL"/>
              <w:rPr>
                <w:sz w:val="16"/>
              </w:rPr>
            </w:pPr>
            <w:r>
              <w:rPr>
                <w:sz w:val="16"/>
              </w:rPr>
              <w:t>895</w:t>
            </w:r>
          </w:p>
        </w:tc>
        <w:tc>
          <w:tcPr>
            <w:tcW w:w="0" w:type="auto"/>
            <w:tcBorders>
              <w:top w:val="single" w:sz="4" w:space="0" w:color="auto"/>
              <w:left w:val="single" w:sz="4" w:space="0" w:color="auto"/>
              <w:bottom w:val="single" w:sz="4" w:space="0" w:color="auto"/>
              <w:right w:val="single" w:sz="4" w:space="0" w:color="auto"/>
            </w:tcBorders>
            <w:hideMark/>
          </w:tcPr>
          <w:p w14:paraId="58E646D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38E00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F652C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D2F3B7"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4DC6F46" w14:textId="77777777" w:rsidR="00B33979" w:rsidRDefault="00B33979">
            <w:pPr>
              <w:pStyle w:val="TAL"/>
              <w:rPr>
                <w:sz w:val="16"/>
              </w:rPr>
            </w:pPr>
            <w:r>
              <w:rPr>
                <w:sz w:val="16"/>
              </w:rPr>
              <w:t>agreed</w:t>
            </w:r>
          </w:p>
        </w:tc>
      </w:tr>
      <w:tr w:rsidR="00B33979" w14:paraId="1A8DB22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9372E19" w14:textId="77777777" w:rsidR="00B33979" w:rsidRDefault="00B33979">
            <w:pPr>
              <w:pStyle w:val="TAL"/>
              <w:rPr>
                <w:sz w:val="16"/>
              </w:rPr>
            </w:pPr>
            <w:r>
              <w:rPr>
                <w:sz w:val="16"/>
              </w:rPr>
              <w:t>C3-242595</w:t>
            </w:r>
          </w:p>
        </w:tc>
        <w:tc>
          <w:tcPr>
            <w:tcW w:w="0" w:type="auto"/>
            <w:tcBorders>
              <w:top w:val="single" w:sz="4" w:space="0" w:color="auto"/>
              <w:left w:val="single" w:sz="4" w:space="0" w:color="auto"/>
              <w:bottom w:val="single" w:sz="4" w:space="0" w:color="auto"/>
              <w:right w:val="single" w:sz="4" w:space="0" w:color="auto"/>
            </w:tcBorders>
            <w:hideMark/>
          </w:tcPr>
          <w:p w14:paraId="54F06CE4" w14:textId="77777777" w:rsidR="00B33979" w:rsidRDefault="00B33979">
            <w:pPr>
              <w:pStyle w:val="TAL"/>
              <w:rPr>
                <w:sz w:val="16"/>
              </w:rPr>
            </w:pPr>
            <w:r>
              <w:rPr>
                <w:sz w:val="16"/>
              </w:rPr>
              <w:t>Corrections on the procedure of PFD Determination Analytics</w:t>
            </w:r>
          </w:p>
        </w:tc>
        <w:tc>
          <w:tcPr>
            <w:tcW w:w="0" w:type="auto"/>
            <w:tcBorders>
              <w:top w:val="single" w:sz="4" w:space="0" w:color="auto"/>
              <w:left w:val="single" w:sz="4" w:space="0" w:color="auto"/>
              <w:bottom w:val="single" w:sz="4" w:space="0" w:color="auto"/>
              <w:right w:val="single" w:sz="4" w:space="0" w:color="auto"/>
            </w:tcBorders>
            <w:hideMark/>
          </w:tcPr>
          <w:p w14:paraId="268E51C1" w14:textId="77777777" w:rsidR="00B33979" w:rsidRDefault="00B33979">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3CE3144F"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6E8EE134" w14:textId="77777777" w:rsidR="00B33979" w:rsidRDefault="00B33979">
            <w:pPr>
              <w:pStyle w:val="TAL"/>
              <w:rPr>
                <w:sz w:val="16"/>
              </w:rPr>
            </w:pPr>
            <w:r>
              <w:rPr>
                <w:sz w:val="16"/>
              </w:rPr>
              <w:t>94</w:t>
            </w:r>
          </w:p>
        </w:tc>
        <w:tc>
          <w:tcPr>
            <w:tcW w:w="0" w:type="auto"/>
            <w:tcBorders>
              <w:top w:val="single" w:sz="4" w:space="0" w:color="auto"/>
              <w:left w:val="single" w:sz="4" w:space="0" w:color="auto"/>
              <w:bottom w:val="single" w:sz="4" w:space="0" w:color="auto"/>
              <w:right w:val="single" w:sz="4" w:space="0" w:color="auto"/>
            </w:tcBorders>
            <w:hideMark/>
          </w:tcPr>
          <w:p w14:paraId="7A62852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9BB77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D8FE0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974C07"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A4CACCA" w14:textId="77777777" w:rsidR="00B33979" w:rsidRDefault="00B33979">
            <w:pPr>
              <w:pStyle w:val="TAL"/>
              <w:rPr>
                <w:sz w:val="16"/>
              </w:rPr>
            </w:pPr>
            <w:r>
              <w:rPr>
                <w:sz w:val="16"/>
              </w:rPr>
              <w:t>agreed</w:t>
            </w:r>
          </w:p>
        </w:tc>
      </w:tr>
      <w:tr w:rsidR="00B33979" w14:paraId="3FFDD1E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8F843CE" w14:textId="77777777" w:rsidR="00B33979" w:rsidRDefault="00B33979">
            <w:pPr>
              <w:pStyle w:val="TAL"/>
              <w:rPr>
                <w:sz w:val="16"/>
              </w:rPr>
            </w:pPr>
            <w:r>
              <w:rPr>
                <w:sz w:val="16"/>
              </w:rPr>
              <w:t>C3-242596</w:t>
            </w:r>
          </w:p>
        </w:tc>
        <w:tc>
          <w:tcPr>
            <w:tcW w:w="0" w:type="auto"/>
            <w:tcBorders>
              <w:top w:val="single" w:sz="4" w:space="0" w:color="auto"/>
              <w:left w:val="single" w:sz="4" w:space="0" w:color="auto"/>
              <w:bottom w:val="single" w:sz="4" w:space="0" w:color="auto"/>
              <w:right w:val="single" w:sz="4" w:space="0" w:color="auto"/>
            </w:tcBorders>
            <w:hideMark/>
          </w:tcPr>
          <w:p w14:paraId="774E142B" w14:textId="77777777" w:rsidR="00B33979" w:rsidRDefault="00B33979">
            <w:pPr>
              <w:pStyle w:val="TAL"/>
              <w:rPr>
                <w:sz w:val="16"/>
              </w:rPr>
            </w:pPr>
            <w:r>
              <w:rPr>
                <w:sz w:val="16"/>
              </w:rPr>
              <w:t>Removal of the Editor’s Note for the analytics type in the notification</w:t>
            </w:r>
          </w:p>
        </w:tc>
        <w:tc>
          <w:tcPr>
            <w:tcW w:w="0" w:type="auto"/>
            <w:tcBorders>
              <w:top w:val="single" w:sz="4" w:space="0" w:color="auto"/>
              <w:left w:val="single" w:sz="4" w:space="0" w:color="auto"/>
              <w:bottom w:val="single" w:sz="4" w:space="0" w:color="auto"/>
              <w:right w:val="single" w:sz="4" w:space="0" w:color="auto"/>
            </w:tcBorders>
            <w:hideMark/>
          </w:tcPr>
          <w:p w14:paraId="0968A9C3" w14:textId="77777777" w:rsidR="00B33979" w:rsidRDefault="00B33979">
            <w:pPr>
              <w:pStyle w:val="TAL"/>
              <w:rPr>
                <w:sz w:val="16"/>
              </w:rPr>
            </w:pPr>
            <w:r>
              <w:rPr>
                <w:sz w:val="16"/>
              </w:rPr>
              <w:t>Huawei, Lenovo, Ericsson</w:t>
            </w:r>
          </w:p>
        </w:tc>
        <w:tc>
          <w:tcPr>
            <w:tcW w:w="0" w:type="auto"/>
            <w:tcBorders>
              <w:top w:val="single" w:sz="4" w:space="0" w:color="auto"/>
              <w:left w:val="single" w:sz="4" w:space="0" w:color="auto"/>
              <w:bottom w:val="single" w:sz="4" w:space="0" w:color="auto"/>
              <w:right w:val="single" w:sz="4" w:space="0" w:color="auto"/>
            </w:tcBorders>
            <w:hideMark/>
          </w:tcPr>
          <w:p w14:paraId="0F45664C"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4723DE2" w14:textId="77777777" w:rsidR="00B33979" w:rsidRDefault="00B33979">
            <w:pPr>
              <w:pStyle w:val="TAL"/>
              <w:rPr>
                <w:sz w:val="16"/>
              </w:rPr>
            </w:pPr>
            <w:r>
              <w:rPr>
                <w:sz w:val="16"/>
              </w:rPr>
              <w:t>271</w:t>
            </w:r>
          </w:p>
        </w:tc>
        <w:tc>
          <w:tcPr>
            <w:tcW w:w="0" w:type="auto"/>
            <w:tcBorders>
              <w:top w:val="single" w:sz="4" w:space="0" w:color="auto"/>
              <w:left w:val="single" w:sz="4" w:space="0" w:color="auto"/>
              <w:bottom w:val="single" w:sz="4" w:space="0" w:color="auto"/>
              <w:right w:val="single" w:sz="4" w:space="0" w:color="auto"/>
            </w:tcBorders>
            <w:hideMark/>
          </w:tcPr>
          <w:p w14:paraId="5DBD03D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749D30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31B80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6D50B0"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68BD449B" w14:textId="77777777" w:rsidR="00B33979" w:rsidRDefault="00B33979">
            <w:pPr>
              <w:pStyle w:val="TAL"/>
              <w:rPr>
                <w:sz w:val="16"/>
              </w:rPr>
            </w:pPr>
            <w:r>
              <w:rPr>
                <w:sz w:val="16"/>
              </w:rPr>
              <w:t>agreed</w:t>
            </w:r>
          </w:p>
        </w:tc>
      </w:tr>
      <w:tr w:rsidR="00B33979" w14:paraId="74E75B8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769DAAB" w14:textId="77777777" w:rsidR="00B33979" w:rsidRDefault="00B33979">
            <w:pPr>
              <w:pStyle w:val="TAL"/>
              <w:rPr>
                <w:sz w:val="16"/>
              </w:rPr>
            </w:pPr>
            <w:r>
              <w:rPr>
                <w:sz w:val="16"/>
              </w:rPr>
              <w:t>C3-242597</w:t>
            </w:r>
          </w:p>
        </w:tc>
        <w:tc>
          <w:tcPr>
            <w:tcW w:w="0" w:type="auto"/>
            <w:tcBorders>
              <w:top w:val="single" w:sz="4" w:space="0" w:color="auto"/>
              <w:left w:val="single" w:sz="4" w:space="0" w:color="auto"/>
              <w:bottom w:val="single" w:sz="4" w:space="0" w:color="auto"/>
              <w:right w:val="single" w:sz="4" w:space="0" w:color="auto"/>
            </w:tcBorders>
            <w:hideMark/>
          </w:tcPr>
          <w:p w14:paraId="02F68680" w14:textId="77777777" w:rsidR="00B33979" w:rsidRDefault="00B33979">
            <w:pPr>
              <w:pStyle w:val="TAL"/>
              <w:rPr>
                <w:sz w:val="16"/>
              </w:rPr>
            </w:pPr>
            <w:r>
              <w:rPr>
                <w:sz w:val="16"/>
              </w:rPr>
              <w:t>Resolve the Editor's Notes for the analytics and data output</w:t>
            </w:r>
          </w:p>
        </w:tc>
        <w:tc>
          <w:tcPr>
            <w:tcW w:w="0" w:type="auto"/>
            <w:tcBorders>
              <w:top w:val="single" w:sz="4" w:space="0" w:color="auto"/>
              <w:left w:val="single" w:sz="4" w:space="0" w:color="auto"/>
              <w:bottom w:val="single" w:sz="4" w:space="0" w:color="auto"/>
              <w:right w:val="single" w:sz="4" w:space="0" w:color="auto"/>
            </w:tcBorders>
            <w:hideMark/>
          </w:tcPr>
          <w:p w14:paraId="46928EB4" w14:textId="77777777" w:rsidR="00B33979" w:rsidRDefault="00B33979">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7F795DB1"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E0C3906" w14:textId="77777777" w:rsidR="00B33979" w:rsidRDefault="00B33979">
            <w:pPr>
              <w:pStyle w:val="TAL"/>
              <w:rPr>
                <w:sz w:val="16"/>
              </w:rPr>
            </w:pPr>
            <w:r>
              <w:rPr>
                <w:sz w:val="16"/>
              </w:rPr>
              <w:t>272</w:t>
            </w:r>
          </w:p>
        </w:tc>
        <w:tc>
          <w:tcPr>
            <w:tcW w:w="0" w:type="auto"/>
            <w:tcBorders>
              <w:top w:val="single" w:sz="4" w:space="0" w:color="auto"/>
              <w:left w:val="single" w:sz="4" w:space="0" w:color="auto"/>
              <w:bottom w:val="single" w:sz="4" w:space="0" w:color="auto"/>
              <w:right w:val="single" w:sz="4" w:space="0" w:color="auto"/>
            </w:tcBorders>
            <w:hideMark/>
          </w:tcPr>
          <w:p w14:paraId="65F48068"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EEFEE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B5DE0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14758F"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45EECAD0" w14:textId="77777777" w:rsidR="00B33979" w:rsidRDefault="00B33979">
            <w:pPr>
              <w:pStyle w:val="TAL"/>
              <w:rPr>
                <w:sz w:val="16"/>
              </w:rPr>
            </w:pPr>
            <w:r>
              <w:rPr>
                <w:sz w:val="16"/>
              </w:rPr>
              <w:t>agreed</w:t>
            </w:r>
          </w:p>
        </w:tc>
      </w:tr>
      <w:tr w:rsidR="00B33979" w14:paraId="38625A8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AB08085" w14:textId="77777777" w:rsidR="00B33979" w:rsidRDefault="00B33979">
            <w:pPr>
              <w:pStyle w:val="TAL"/>
              <w:rPr>
                <w:sz w:val="16"/>
              </w:rPr>
            </w:pPr>
            <w:r>
              <w:rPr>
                <w:sz w:val="16"/>
              </w:rPr>
              <w:t>C3-242598</w:t>
            </w:r>
          </w:p>
        </w:tc>
        <w:tc>
          <w:tcPr>
            <w:tcW w:w="0" w:type="auto"/>
            <w:tcBorders>
              <w:top w:val="single" w:sz="4" w:space="0" w:color="auto"/>
              <w:left w:val="single" w:sz="4" w:space="0" w:color="auto"/>
              <w:bottom w:val="single" w:sz="4" w:space="0" w:color="auto"/>
              <w:right w:val="single" w:sz="4" w:space="0" w:color="auto"/>
            </w:tcBorders>
            <w:hideMark/>
          </w:tcPr>
          <w:p w14:paraId="103F6D06" w14:textId="77777777" w:rsidR="00B33979" w:rsidRDefault="00B33979">
            <w:pPr>
              <w:pStyle w:val="TAL"/>
              <w:rPr>
                <w:sz w:val="16"/>
              </w:rPr>
            </w:pPr>
            <w:r>
              <w:rPr>
                <w:sz w:val="16"/>
              </w:rPr>
              <w:t>Update the analytics type in the subscription</w:t>
            </w:r>
          </w:p>
        </w:tc>
        <w:tc>
          <w:tcPr>
            <w:tcW w:w="0" w:type="auto"/>
            <w:tcBorders>
              <w:top w:val="single" w:sz="4" w:space="0" w:color="auto"/>
              <w:left w:val="single" w:sz="4" w:space="0" w:color="auto"/>
              <w:bottom w:val="single" w:sz="4" w:space="0" w:color="auto"/>
              <w:right w:val="single" w:sz="4" w:space="0" w:color="auto"/>
            </w:tcBorders>
            <w:hideMark/>
          </w:tcPr>
          <w:p w14:paraId="6C463893" w14:textId="77777777" w:rsidR="00B33979" w:rsidRDefault="00B33979">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5CF53E7C"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76B0838" w14:textId="77777777" w:rsidR="00B33979" w:rsidRDefault="00B33979">
            <w:pPr>
              <w:pStyle w:val="TAL"/>
              <w:rPr>
                <w:sz w:val="16"/>
              </w:rPr>
            </w:pPr>
            <w:r>
              <w:rPr>
                <w:sz w:val="16"/>
              </w:rPr>
              <w:t>273</w:t>
            </w:r>
          </w:p>
        </w:tc>
        <w:tc>
          <w:tcPr>
            <w:tcW w:w="0" w:type="auto"/>
            <w:tcBorders>
              <w:top w:val="single" w:sz="4" w:space="0" w:color="auto"/>
              <w:left w:val="single" w:sz="4" w:space="0" w:color="auto"/>
              <w:bottom w:val="single" w:sz="4" w:space="0" w:color="auto"/>
              <w:right w:val="single" w:sz="4" w:space="0" w:color="auto"/>
            </w:tcBorders>
            <w:hideMark/>
          </w:tcPr>
          <w:p w14:paraId="702718C5"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EE21E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97306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297E17"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01D736EA" w14:textId="77777777" w:rsidR="00B33979" w:rsidRDefault="00B33979">
            <w:pPr>
              <w:pStyle w:val="TAL"/>
              <w:rPr>
                <w:sz w:val="16"/>
              </w:rPr>
            </w:pPr>
            <w:r>
              <w:rPr>
                <w:sz w:val="16"/>
              </w:rPr>
              <w:t>agreed</w:t>
            </w:r>
          </w:p>
        </w:tc>
      </w:tr>
      <w:tr w:rsidR="00B33979" w14:paraId="08E63A0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0384E6E" w14:textId="77777777" w:rsidR="00B33979" w:rsidRDefault="00B33979">
            <w:pPr>
              <w:pStyle w:val="TAL"/>
              <w:rPr>
                <w:sz w:val="16"/>
              </w:rPr>
            </w:pPr>
            <w:r>
              <w:rPr>
                <w:sz w:val="16"/>
              </w:rPr>
              <w:t>C3-242599</w:t>
            </w:r>
          </w:p>
        </w:tc>
        <w:tc>
          <w:tcPr>
            <w:tcW w:w="0" w:type="auto"/>
            <w:tcBorders>
              <w:top w:val="single" w:sz="4" w:space="0" w:color="auto"/>
              <w:left w:val="single" w:sz="4" w:space="0" w:color="auto"/>
              <w:bottom w:val="single" w:sz="4" w:space="0" w:color="auto"/>
              <w:right w:val="single" w:sz="4" w:space="0" w:color="auto"/>
            </w:tcBorders>
            <w:hideMark/>
          </w:tcPr>
          <w:p w14:paraId="7B25AAD3" w14:textId="77777777" w:rsidR="00B33979" w:rsidRDefault="00B33979">
            <w:pPr>
              <w:pStyle w:val="TAL"/>
              <w:rPr>
                <w:sz w:val="16"/>
              </w:rPr>
            </w:pPr>
            <w:r>
              <w:rPr>
                <w:sz w:val="16"/>
              </w:rPr>
              <w:t>Ranging and Sidelink service procedure and configuration update</w:t>
            </w:r>
          </w:p>
        </w:tc>
        <w:tc>
          <w:tcPr>
            <w:tcW w:w="0" w:type="auto"/>
            <w:tcBorders>
              <w:top w:val="single" w:sz="4" w:space="0" w:color="auto"/>
              <w:left w:val="single" w:sz="4" w:space="0" w:color="auto"/>
              <w:bottom w:val="single" w:sz="4" w:space="0" w:color="auto"/>
              <w:right w:val="single" w:sz="4" w:space="0" w:color="auto"/>
            </w:tcBorders>
            <w:hideMark/>
          </w:tcPr>
          <w:p w14:paraId="6F174AD3"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B9E6953"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73B8BEA" w14:textId="77777777" w:rsidR="00B33979" w:rsidRDefault="00B33979">
            <w:pPr>
              <w:pStyle w:val="TAL"/>
              <w:rPr>
                <w:sz w:val="16"/>
              </w:rPr>
            </w:pPr>
            <w:r>
              <w:rPr>
                <w:sz w:val="16"/>
              </w:rPr>
              <w:t>1223</w:t>
            </w:r>
          </w:p>
        </w:tc>
        <w:tc>
          <w:tcPr>
            <w:tcW w:w="0" w:type="auto"/>
            <w:tcBorders>
              <w:top w:val="single" w:sz="4" w:space="0" w:color="auto"/>
              <w:left w:val="single" w:sz="4" w:space="0" w:color="auto"/>
              <w:bottom w:val="single" w:sz="4" w:space="0" w:color="auto"/>
              <w:right w:val="single" w:sz="4" w:space="0" w:color="auto"/>
            </w:tcBorders>
            <w:hideMark/>
          </w:tcPr>
          <w:p w14:paraId="0273661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20C1F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BE2EB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1341B4" w14:textId="77777777" w:rsidR="00B33979" w:rsidRDefault="00B33979">
            <w:pPr>
              <w:pStyle w:val="TAL"/>
              <w:rPr>
                <w:sz w:val="16"/>
              </w:rPr>
            </w:pPr>
            <w:r>
              <w:rPr>
                <w:sz w:val="16"/>
              </w:rPr>
              <w:t>Ranging_SL</w:t>
            </w:r>
          </w:p>
        </w:tc>
        <w:tc>
          <w:tcPr>
            <w:tcW w:w="0" w:type="auto"/>
            <w:tcBorders>
              <w:top w:val="single" w:sz="4" w:space="0" w:color="auto"/>
              <w:left w:val="single" w:sz="4" w:space="0" w:color="auto"/>
              <w:bottom w:val="single" w:sz="4" w:space="0" w:color="auto"/>
              <w:right w:val="single" w:sz="4" w:space="0" w:color="auto"/>
            </w:tcBorders>
            <w:hideMark/>
          </w:tcPr>
          <w:p w14:paraId="47CC6FB4" w14:textId="77777777" w:rsidR="00B33979" w:rsidRDefault="00B33979">
            <w:pPr>
              <w:pStyle w:val="TAL"/>
              <w:rPr>
                <w:sz w:val="16"/>
              </w:rPr>
            </w:pPr>
            <w:r>
              <w:rPr>
                <w:sz w:val="16"/>
              </w:rPr>
              <w:t>agreed</w:t>
            </w:r>
          </w:p>
        </w:tc>
      </w:tr>
      <w:tr w:rsidR="00B33979" w14:paraId="50AAC67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34C54F8" w14:textId="77777777" w:rsidR="00B33979" w:rsidRDefault="00B33979">
            <w:pPr>
              <w:pStyle w:val="TAL"/>
              <w:rPr>
                <w:sz w:val="16"/>
              </w:rPr>
            </w:pPr>
            <w:r>
              <w:rPr>
                <w:sz w:val="16"/>
              </w:rPr>
              <w:t>C3-242600</w:t>
            </w:r>
          </w:p>
        </w:tc>
        <w:tc>
          <w:tcPr>
            <w:tcW w:w="0" w:type="auto"/>
            <w:tcBorders>
              <w:top w:val="single" w:sz="4" w:space="0" w:color="auto"/>
              <w:left w:val="single" w:sz="4" w:space="0" w:color="auto"/>
              <w:bottom w:val="single" w:sz="4" w:space="0" w:color="auto"/>
              <w:right w:val="single" w:sz="4" w:space="0" w:color="auto"/>
            </w:tcBorders>
            <w:hideMark/>
          </w:tcPr>
          <w:p w14:paraId="22645356" w14:textId="77777777" w:rsidR="00B33979" w:rsidRDefault="00B33979">
            <w:pPr>
              <w:pStyle w:val="TAL"/>
              <w:rPr>
                <w:sz w:val="16"/>
              </w:rPr>
            </w:pPr>
            <w:r>
              <w:rPr>
                <w:sz w:val="16"/>
              </w:rPr>
              <w:t>Miscellaneous changes</w:t>
            </w:r>
          </w:p>
        </w:tc>
        <w:tc>
          <w:tcPr>
            <w:tcW w:w="0" w:type="auto"/>
            <w:tcBorders>
              <w:top w:val="single" w:sz="4" w:space="0" w:color="auto"/>
              <w:left w:val="single" w:sz="4" w:space="0" w:color="auto"/>
              <w:bottom w:val="single" w:sz="4" w:space="0" w:color="auto"/>
              <w:right w:val="single" w:sz="4" w:space="0" w:color="auto"/>
            </w:tcBorders>
            <w:hideMark/>
          </w:tcPr>
          <w:p w14:paraId="7DDDC848"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0597249"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2822560" w14:textId="77777777" w:rsidR="00B33979" w:rsidRDefault="00B33979">
            <w:pPr>
              <w:pStyle w:val="TAL"/>
              <w:rPr>
                <w:sz w:val="16"/>
              </w:rPr>
            </w:pPr>
            <w:r>
              <w:rPr>
                <w:sz w:val="16"/>
              </w:rPr>
              <w:t>822</w:t>
            </w:r>
          </w:p>
        </w:tc>
        <w:tc>
          <w:tcPr>
            <w:tcW w:w="0" w:type="auto"/>
            <w:tcBorders>
              <w:top w:val="single" w:sz="4" w:space="0" w:color="auto"/>
              <w:left w:val="single" w:sz="4" w:space="0" w:color="auto"/>
              <w:bottom w:val="single" w:sz="4" w:space="0" w:color="auto"/>
              <w:right w:val="single" w:sz="4" w:space="0" w:color="auto"/>
            </w:tcBorders>
            <w:hideMark/>
          </w:tcPr>
          <w:p w14:paraId="15E098F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58DAF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D578D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89D001" w14:textId="77777777" w:rsidR="00B33979" w:rsidRDefault="00B33979">
            <w:pPr>
              <w:pStyle w:val="TAL"/>
              <w:rPr>
                <w:sz w:val="16"/>
              </w:rPr>
            </w:pPr>
            <w:r>
              <w:rPr>
                <w:sz w:val="16"/>
              </w:rPr>
              <w:t>Ranging_SL</w:t>
            </w:r>
          </w:p>
        </w:tc>
        <w:tc>
          <w:tcPr>
            <w:tcW w:w="0" w:type="auto"/>
            <w:tcBorders>
              <w:top w:val="single" w:sz="4" w:space="0" w:color="auto"/>
              <w:left w:val="single" w:sz="4" w:space="0" w:color="auto"/>
              <w:bottom w:val="single" w:sz="4" w:space="0" w:color="auto"/>
              <w:right w:val="single" w:sz="4" w:space="0" w:color="auto"/>
            </w:tcBorders>
            <w:hideMark/>
          </w:tcPr>
          <w:p w14:paraId="70FDB8E3" w14:textId="77777777" w:rsidR="00B33979" w:rsidRDefault="00B33979">
            <w:pPr>
              <w:pStyle w:val="TAL"/>
              <w:rPr>
                <w:sz w:val="16"/>
              </w:rPr>
            </w:pPr>
            <w:r>
              <w:rPr>
                <w:sz w:val="16"/>
              </w:rPr>
              <w:t>agreed</w:t>
            </w:r>
          </w:p>
        </w:tc>
      </w:tr>
      <w:tr w:rsidR="00B33979" w14:paraId="00AC0C2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28D8426" w14:textId="77777777" w:rsidR="00B33979" w:rsidRDefault="00B33979">
            <w:pPr>
              <w:pStyle w:val="TAL"/>
              <w:rPr>
                <w:sz w:val="16"/>
              </w:rPr>
            </w:pPr>
            <w:r>
              <w:rPr>
                <w:sz w:val="16"/>
              </w:rPr>
              <w:t>C3-242601</w:t>
            </w:r>
          </w:p>
        </w:tc>
        <w:tc>
          <w:tcPr>
            <w:tcW w:w="0" w:type="auto"/>
            <w:tcBorders>
              <w:top w:val="single" w:sz="4" w:space="0" w:color="auto"/>
              <w:left w:val="single" w:sz="4" w:space="0" w:color="auto"/>
              <w:bottom w:val="single" w:sz="4" w:space="0" w:color="auto"/>
              <w:right w:val="single" w:sz="4" w:space="0" w:color="auto"/>
            </w:tcBorders>
            <w:hideMark/>
          </w:tcPr>
          <w:p w14:paraId="4A137E5F" w14:textId="77777777" w:rsidR="00B33979" w:rsidRDefault="00B33979">
            <w:pPr>
              <w:pStyle w:val="TAL"/>
              <w:rPr>
                <w:sz w:val="16"/>
              </w:rPr>
            </w:pPr>
            <w:r>
              <w:rPr>
                <w:sz w:val="16"/>
              </w:rPr>
              <w:t>Miscellaneous changes</w:t>
            </w:r>
          </w:p>
        </w:tc>
        <w:tc>
          <w:tcPr>
            <w:tcW w:w="0" w:type="auto"/>
            <w:tcBorders>
              <w:top w:val="single" w:sz="4" w:space="0" w:color="auto"/>
              <w:left w:val="single" w:sz="4" w:space="0" w:color="auto"/>
              <w:bottom w:val="single" w:sz="4" w:space="0" w:color="auto"/>
              <w:right w:val="single" w:sz="4" w:space="0" w:color="auto"/>
            </w:tcBorders>
            <w:hideMark/>
          </w:tcPr>
          <w:p w14:paraId="68E3D0C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6CE8E4A"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D354E60" w14:textId="77777777" w:rsidR="00B33979" w:rsidRDefault="00B33979">
            <w:pPr>
              <w:pStyle w:val="TAL"/>
              <w:rPr>
                <w:sz w:val="16"/>
              </w:rPr>
            </w:pPr>
            <w:r>
              <w:rPr>
                <w:sz w:val="16"/>
              </w:rPr>
              <w:t>327</w:t>
            </w:r>
          </w:p>
        </w:tc>
        <w:tc>
          <w:tcPr>
            <w:tcW w:w="0" w:type="auto"/>
            <w:tcBorders>
              <w:top w:val="single" w:sz="4" w:space="0" w:color="auto"/>
              <w:left w:val="single" w:sz="4" w:space="0" w:color="auto"/>
              <w:bottom w:val="single" w:sz="4" w:space="0" w:color="auto"/>
              <w:right w:val="single" w:sz="4" w:space="0" w:color="auto"/>
            </w:tcBorders>
            <w:hideMark/>
          </w:tcPr>
          <w:p w14:paraId="410C9A22"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81DB5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C8CCB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631540" w14:textId="77777777" w:rsidR="00B33979" w:rsidRDefault="00B33979">
            <w:pPr>
              <w:pStyle w:val="TAL"/>
              <w:rPr>
                <w:sz w:val="16"/>
              </w:rPr>
            </w:pPr>
            <w:r>
              <w:rPr>
                <w:sz w:val="16"/>
              </w:rPr>
              <w:t>Ranging_SL</w:t>
            </w:r>
          </w:p>
        </w:tc>
        <w:tc>
          <w:tcPr>
            <w:tcW w:w="0" w:type="auto"/>
            <w:tcBorders>
              <w:top w:val="single" w:sz="4" w:space="0" w:color="auto"/>
              <w:left w:val="single" w:sz="4" w:space="0" w:color="auto"/>
              <w:bottom w:val="single" w:sz="4" w:space="0" w:color="auto"/>
              <w:right w:val="single" w:sz="4" w:space="0" w:color="auto"/>
            </w:tcBorders>
            <w:hideMark/>
          </w:tcPr>
          <w:p w14:paraId="353300A2" w14:textId="77777777" w:rsidR="00B33979" w:rsidRDefault="00B33979">
            <w:pPr>
              <w:pStyle w:val="TAL"/>
              <w:rPr>
                <w:sz w:val="16"/>
              </w:rPr>
            </w:pPr>
            <w:r>
              <w:rPr>
                <w:sz w:val="16"/>
              </w:rPr>
              <w:t>agreed</w:t>
            </w:r>
          </w:p>
        </w:tc>
      </w:tr>
      <w:tr w:rsidR="00B33979" w14:paraId="082F6E1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35B5B68" w14:textId="77777777" w:rsidR="00B33979" w:rsidRDefault="00B33979">
            <w:pPr>
              <w:pStyle w:val="TAL"/>
              <w:rPr>
                <w:sz w:val="16"/>
              </w:rPr>
            </w:pPr>
            <w:r>
              <w:rPr>
                <w:sz w:val="16"/>
              </w:rPr>
              <w:t>C3-242602</w:t>
            </w:r>
          </w:p>
        </w:tc>
        <w:tc>
          <w:tcPr>
            <w:tcW w:w="0" w:type="auto"/>
            <w:tcBorders>
              <w:top w:val="single" w:sz="4" w:space="0" w:color="auto"/>
              <w:left w:val="single" w:sz="4" w:space="0" w:color="auto"/>
              <w:bottom w:val="single" w:sz="4" w:space="0" w:color="auto"/>
              <w:right w:val="single" w:sz="4" w:space="0" w:color="auto"/>
            </w:tcBorders>
            <w:hideMark/>
          </w:tcPr>
          <w:p w14:paraId="42CE8ECE" w14:textId="77777777" w:rsidR="00B33979" w:rsidRDefault="00B33979">
            <w:pPr>
              <w:pStyle w:val="TAL"/>
              <w:rPr>
                <w:sz w:val="16"/>
              </w:rPr>
            </w:pPr>
            <w:r>
              <w:rPr>
                <w:sz w:val="16"/>
              </w:rPr>
              <w:t>Various eNS_Ph3 related corrections</w:t>
            </w:r>
          </w:p>
        </w:tc>
        <w:tc>
          <w:tcPr>
            <w:tcW w:w="0" w:type="auto"/>
            <w:tcBorders>
              <w:top w:val="single" w:sz="4" w:space="0" w:color="auto"/>
              <w:left w:val="single" w:sz="4" w:space="0" w:color="auto"/>
              <w:bottom w:val="single" w:sz="4" w:space="0" w:color="auto"/>
              <w:right w:val="single" w:sz="4" w:space="0" w:color="auto"/>
            </w:tcBorders>
            <w:hideMark/>
          </w:tcPr>
          <w:p w14:paraId="09495AF8"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337F4F"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8A7E1C5" w14:textId="77777777" w:rsidR="00B33979" w:rsidRDefault="00B33979">
            <w:pPr>
              <w:pStyle w:val="TAL"/>
              <w:rPr>
                <w:sz w:val="16"/>
              </w:rPr>
            </w:pPr>
            <w:r>
              <w:rPr>
                <w:sz w:val="16"/>
              </w:rPr>
              <w:t>1252</w:t>
            </w:r>
          </w:p>
        </w:tc>
        <w:tc>
          <w:tcPr>
            <w:tcW w:w="0" w:type="auto"/>
            <w:tcBorders>
              <w:top w:val="single" w:sz="4" w:space="0" w:color="auto"/>
              <w:left w:val="single" w:sz="4" w:space="0" w:color="auto"/>
              <w:bottom w:val="single" w:sz="4" w:space="0" w:color="auto"/>
              <w:right w:val="single" w:sz="4" w:space="0" w:color="auto"/>
            </w:tcBorders>
            <w:hideMark/>
          </w:tcPr>
          <w:p w14:paraId="5B8D4E3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FF1D7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19B3D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146079" w14:textId="77777777" w:rsidR="00B33979" w:rsidRDefault="00B33979">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5DC5CBFC" w14:textId="77777777" w:rsidR="00B33979" w:rsidRDefault="00B33979">
            <w:pPr>
              <w:pStyle w:val="TAL"/>
              <w:rPr>
                <w:sz w:val="16"/>
              </w:rPr>
            </w:pPr>
            <w:r>
              <w:rPr>
                <w:sz w:val="16"/>
              </w:rPr>
              <w:t>agreed</w:t>
            </w:r>
          </w:p>
        </w:tc>
      </w:tr>
      <w:tr w:rsidR="00B33979" w14:paraId="184CD35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E9E751E" w14:textId="77777777" w:rsidR="00B33979" w:rsidRDefault="00B33979">
            <w:pPr>
              <w:pStyle w:val="TAL"/>
              <w:rPr>
                <w:sz w:val="16"/>
              </w:rPr>
            </w:pPr>
            <w:r>
              <w:rPr>
                <w:sz w:val="16"/>
              </w:rPr>
              <w:t>C3-242603</w:t>
            </w:r>
          </w:p>
        </w:tc>
        <w:tc>
          <w:tcPr>
            <w:tcW w:w="0" w:type="auto"/>
            <w:tcBorders>
              <w:top w:val="single" w:sz="4" w:space="0" w:color="auto"/>
              <w:left w:val="single" w:sz="4" w:space="0" w:color="auto"/>
              <w:bottom w:val="single" w:sz="4" w:space="0" w:color="auto"/>
              <w:right w:val="single" w:sz="4" w:space="0" w:color="auto"/>
            </w:tcBorders>
            <w:hideMark/>
          </w:tcPr>
          <w:p w14:paraId="3FFFCBCD" w14:textId="77777777" w:rsidR="00B33979" w:rsidRDefault="00B33979">
            <w:pPr>
              <w:pStyle w:val="TAL"/>
              <w:rPr>
                <w:sz w:val="16"/>
              </w:rPr>
            </w:pPr>
            <w:r>
              <w:rPr>
                <w:sz w:val="16"/>
              </w:rPr>
              <w:t>Partial Network Slice support for DNN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533A5163"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511B9A" w14:textId="77777777" w:rsidR="00B33979" w:rsidRDefault="00B33979">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59CDE93" w14:textId="77777777" w:rsidR="00B33979" w:rsidRDefault="00B33979">
            <w:pPr>
              <w:pStyle w:val="TAL"/>
              <w:rPr>
                <w:sz w:val="16"/>
              </w:rPr>
            </w:pPr>
            <w:r>
              <w:rPr>
                <w:sz w:val="16"/>
              </w:rPr>
              <w:t>301</w:t>
            </w:r>
          </w:p>
        </w:tc>
        <w:tc>
          <w:tcPr>
            <w:tcW w:w="0" w:type="auto"/>
            <w:tcBorders>
              <w:top w:val="single" w:sz="4" w:space="0" w:color="auto"/>
              <w:left w:val="single" w:sz="4" w:space="0" w:color="auto"/>
              <w:bottom w:val="single" w:sz="4" w:space="0" w:color="auto"/>
              <w:right w:val="single" w:sz="4" w:space="0" w:color="auto"/>
            </w:tcBorders>
            <w:hideMark/>
          </w:tcPr>
          <w:p w14:paraId="4E13A28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4E781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6312C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D3599F" w14:textId="77777777" w:rsidR="00B33979" w:rsidRDefault="00B33979">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D21E4A0" w14:textId="77777777" w:rsidR="00B33979" w:rsidRDefault="00B33979">
            <w:pPr>
              <w:pStyle w:val="TAL"/>
              <w:rPr>
                <w:sz w:val="16"/>
              </w:rPr>
            </w:pPr>
            <w:r>
              <w:rPr>
                <w:sz w:val="16"/>
              </w:rPr>
              <w:t>agreed</w:t>
            </w:r>
          </w:p>
        </w:tc>
      </w:tr>
      <w:tr w:rsidR="00B33979" w14:paraId="3C319EA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654D5AC" w14:textId="77777777" w:rsidR="00B33979" w:rsidRDefault="00B33979">
            <w:pPr>
              <w:pStyle w:val="TAL"/>
              <w:rPr>
                <w:sz w:val="16"/>
              </w:rPr>
            </w:pPr>
            <w:r>
              <w:rPr>
                <w:sz w:val="16"/>
              </w:rPr>
              <w:t>C3-242604</w:t>
            </w:r>
          </w:p>
        </w:tc>
        <w:tc>
          <w:tcPr>
            <w:tcW w:w="0" w:type="auto"/>
            <w:tcBorders>
              <w:top w:val="single" w:sz="4" w:space="0" w:color="auto"/>
              <w:left w:val="single" w:sz="4" w:space="0" w:color="auto"/>
              <w:bottom w:val="single" w:sz="4" w:space="0" w:color="auto"/>
              <w:right w:val="single" w:sz="4" w:space="0" w:color="auto"/>
            </w:tcBorders>
            <w:hideMark/>
          </w:tcPr>
          <w:p w14:paraId="0F96073F" w14:textId="77777777" w:rsidR="00B33979" w:rsidRDefault="00B33979">
            <w:pPr>
              <w:pStyle w:val="TAL"/>
              <w:rPr>
                <w:sz w:val="16"/>
              </w:rPr>
            </w:pPr>
            <w:r>
              <w:rPr>
                <w:sz w:val="16"/>
              </w:rPr>
              <w:t>Updates to the definition of the NSCE_NetSliceLifeCycleMngt API</w:t>
            </w:r>
          </w:p>
        </w:tc>
        <w:tc>
          <w:tcPr>
            <w:tcW w:w="0" w:type="auto"/>
            <w:tcBorders>
              <w:top w:val="single" w:sz="4" w:space="0" w:color="auto"/>
              <w:left w:val="single" w:sz="4" w:space="0" w:color="auto"/>
              <w:bottom w:val="single" w:sz="4" w:space="0" w:color="auto"/>
              <w:right w:val="single" w:sz="4" w:space="0" w:color="auto"/>
            </w:tcBorders>
            <w:hideMark/>
          </w:tcPr>
          <w:p w14:paraId="09A0B49C"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3D8B67"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5519DA3D" w14:textId="77777777" w:rsidR="00B33979" w:rsidRDefault="00B33979">
            <w:pPr>
              <w:pStyle w:val="TAL"/>
              <w:rPr>
                <w:sz w:val="16"/>
              </w:rPr>
            </w:pPr>
            <w:r>
              <w:rPr>
                <w:sz w:val="16"/>
              </w:rPr>
              <w:t>23</w:t>
            </w:r>
          </w:p>
        </w:tc>
        <w:tc>
          <w:tcPr>
            <w:tcW w:w="0" w:type="auto"/>
            <w:tcBorders>
              <w:top w:val="single" w:sz="4" w:space="0" w:color="auto"/>
              <w:left w:val="single" w:sz="4" w:space="0" w:color="auto"/>
              <w:bottom w:val="single" w:sz="4" w:space="0" w:color="auto"/>
              <w:right w:val="single" w:sz="4" w:space="0" w:color="auto"/>
            </w:tcBorders>
            <w:hideMark/>
          </w:tcPr>
          <w:p w14:paraId="5BD63EAF"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2FA85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594F7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499359"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5AA66305" w14:textId="77777777" w:rsidR="00B33979" w:rsidRDefault="00B33979">
            <w:pPr>
              <w:pStyle w:val="TAL"/>
              <w:rPr>
                <w:sz w:val="16"/>
              </w:rPr>
            </w:pPr>
            <w:r>
              <w:rPr>
                <w:sz w:val="16"/>
              </w:rPr>
              <w:t>revised</w:t>
            </w:r>
          </w:p>
        </w:tc>
      </w:tr>
      <w:tr w:rsidR="00B33979" w14:paraId="6D0F86E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6A0D685" w14:textId="77777777" w:rsidR="00B33979" w:rsidRDefault="00B33979">
            <w:pPr>
              <w:pStyle w:val="TAL"/>
              <w:rPr>
                <w:sz w:val="16"/>
              </w:rPr>
            </w:pPr>
            <w:r>
              <w:rPr>
                <w:sz w:val="16"/>
              </w:rPr>
              <w:t>C3-242605</w:t>
            </w:r>
          </w:p>
        </w:tc>
        <w:tc>
          <w:tcPr>
            <w:tcW w:w="0" w:type="auto"/>
            <w:tcBorders>
              <w:top w:val="single" w:sz="4" w:space="0" w:color="auto"/>
              <w:left w:val="single" w:sz="4" w:space="0" w:color="auto"/>
              <w:bottom w:val="single" w:sz="4" w:space="0" w:color="auto"/>
              <w:right w:val="single" w:sz="4" w:space="0" w:color="auto"/>
            </w:tcBorders>
            <w:hideMark/>
          </w:tcPr>
          <w:p w14:paraId="73528255" w14:textId="77777777" w:rsidR="00B33979" w:rsidRDefault="00B33979">
            <w:pPr>
              <w:pStyle w:val="TAL"/>
              <w:rPr>
                <w:sz w:val="16"/>
              </w:rPr>
            </w:pPr>
            <w:r>
              <w:rPr>
                <w:sz w:val="16"/>
              </w:rPr>
              <w:t>Remove duplicated 5.11.2.2.1 and void 6.17</w:t>
            </w:r>
          </w:p>
        </w:tc>
        <w:tc>
          <w:tcPr>
            <w:tcW w:w="0" w:type="auto"/>
            <w:tcBorders>
              <w:top w:val="single" w:sz="4" w:space="0" w:color="auto"/>
              <w:left w:val="single" w:sz="4" w:space="0" w:color="auto"/>
              <w:bottom w:val="single" w:sz="4" w:space="0" w:color="auto"/>
              <w:right w:val="single" w:sz="4" w:space="0" w:color="auto"/>
            </w:tcBorders>
            <w:hideMark/>
          </w:tcPr>
          <w:p w14:paraId="3F5EE4CD"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67C51EF"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5A5FFFE9" w14:textId="77777777" w:rsidR="00B33979" w:rsidRDefault="00B33979">
            <w:pPr>
              <w:pStyle w:val="TAL"/>
              <w:rPr>
                <w:sz w:val="16"/>
              </w:rPr>
            </w:pPr>
            <w:r>
              <w:rPr>
                <w:sz w:val="16"/>
              </w:rPr>
              <w:t>24</w:t>
            </w:r>
          </w:p>
        </w:tc>
        <w:tc>
          <w:tcPr>
            <w:tcW w:w="0" w:type="auto"/>
            <w:tcBorders>
              <w:top w:val="single" w:sz="4" w:space="0" w:color="auto"/>
              <w:left w:val="single" w:sz="4" w:space="0" w:color="auto"/>
              <w:bottom w:val="single" w:sz="4" w:space="0" w:color="auto"/>
              <w:right w:val="single" w:sz="4" w:space="0" w:color="auto"/>
            </w:tcBorders>
            <w:hideMark/>
          </w:tcPr>
          <w:p w14:paraId="2FE96F6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64840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2931A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625685"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329DDC0C" w14:textId="77777777" w:rsidR="00B33979" w:rsidRDefault="00B33979">
            <w:pPr>
              <w:pStyle w:val="TAL"/>
              <w:rPr>
                <w:sz w:val="16"/>
              </w:rPr>
            </w:pPr>
            <w:r>
              <w:rPr>
                <w:sz w:val="16"/>
              </w:rPr>
              <w:t>agreed</w:t>
            </w:r>
          </w:p>
        </w:tc>
      </w:tr>
      <w:tr w:rsidR="00B33979" w14:paraId="5E31FD2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7B673BB" w14:textId="77777777" w:rsidR="00B33979" w:rsidRDefault="00B33979">
            <w:pPr>
              <w:pStyle w:val="TAL"/>
              <w:rPr>
                <w:sz w:val="16"/>
              </w:rPr>
            </w:pPr>
            <w:r>
              <w:rPr>
                <w:sz w:val="16"/>
              </w:rPr>
              <w:t>C3-242606</w:t>
            </w:r>
          </w:p>
        </w:tc>
        <w:tc>
          <w:tcPr>
            <w:tcW w:w="0" w:type="auto"/>
            <w:tcBorders>
              <w:top w:val="single" w:sz="4" w:space="0" w:color="auto"/>
              <w:left w:val="single" w:sz="4" w:space="0" w:color="auto"/>
              <w:bottom w:val="single" w:sz="4" w:space="0" w:color="auto"/>
              <w:right w:val="single" w:sz="4" w:space="0" w:color="auto"/>
            </w:tcBorders>
            <w:hideMark/>
          </w:tcPr>
          <w:p w14:paraId="7D828880" w14:textId="77777777" w:rsidR="00B33979" w:rsidRDefault="00B33979">
            <w:pPr>
              <w:pStyle w:val="TAL"/>
              <w:rPr>
                <w:sz w:val="16"/>
              </w:rPr>
            </w:pPr>
            <w:r>
              <w:rPr>
                <w:sz w:val="16"/>
              </w:rPr>
              <w:t>Various SEAL API corrections</w:t>
            </w:r>
          </w:p>
        </w:tc>
        <w:tc>
          <w:tcPr>
            <w:tcW w:w="0" w:type="auto"/>
            <w:tcBorders>
              <w:top w:val="single" w:sz="4" w:space="0" w:color="auto"/>
              <w:left w:val="single" w:sz="4" w:space="0" w:color="auto"/>
              <w:bottom w:val="single" w:sz="4" w:space="0" w:color="auto"/>
              <w:right w:val="single" w:sz="4" w:space="0" w:color="auto"/>
            </w:tcBorders>
            <w:hideMark/>
          </w:tcPr>
          <w:p w14:paraId="13BB7FDA"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B2490A9"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4CE5B4A" w14:textId="77777777" w:rsidR="00B33979" w:rsidRDefault="00B33979">
            <w:pPr>
              <w:pStyle w:val="TAL"/>
              <w:rPr>
                <w:sz w:val="16"/>
              </w:rPr>
            </w:pPr>
            <w:r>
              <w:rPr>
                <w:sz w:val="16"/>
              </w:rPr>
              <w:t>270</w:t>
            </w:r>
          </w:p>
        </w:tc>
        <w:tc>
          <w:tcPr>
            <w:tcW w:w="0" w:type="auto"/>
            <w:tcBorders>
              <w:top w:val="single" w:sz="4" w:space="0" w:color="auto"/>
              <w:left w:val="single" w:sz="4" w:space="0" w:color="auto"/>
              <w:bottom w:val="single" w:sz="4" w:space="0" w:color="auto"/>
              <w:right w:val="single" w:sz="4" w:space="0" w:color="auto"/>
            </w:tcBorders>
            <w:hideMark/>
          </w:tcPr>
          <w:p w14:paraId="5B91130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94CC8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76A1E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2E9687" w14:textId="77777777" w:rsidR="00B33979" w:rsidRDefault="00B33979">
            <w:pPr>
              <w:pStyle w:val="TAL"/>
              <w:rPr>
                <w:sz w:val="16"/>
              </w:rPr>
            </w:pPr>
            <w:r>
              <w:rPr>
                <w:sz w:val="16"/>
              </w:rPr>
              <w:t>TEI18, SEAL, eSEAL</w:t>
            </w:r>
          </w:p>
        </w:tc>
        <w:tc>
          <w:tcPr>
            <w:tcW w:w="0" w:type="auto"/>
            <w:tcBorders>
              <w:top w:val="single" w:sz="4" w:space="0" w:color="auto"/>
              <w:left w:val="single" w:sz="4" w:space="0" w:color="auto"/>
              <w:bottom w:val="single" w:sz="4" w:space="0" w:color="auto"/>
              <w:right w:val="single" w:sz="4" w:space="0" w:color="auto"/>
            </w:tcBorders>
            <w:hideMark/>
          </w:tcPr>
          <w:p w14:paraId="125190F0" w14:textId="77777777" w:rsidR="00B33979" w:rsidRDefault="00B33979">
            <w:pPr>
              <w:pStyle w:val="TAL"/>
              <w:rPr>
                <w:sz w:val="16"/>
              </w:rPr>
            </w:pPr>
            <w:r>
              <w:rPr>
                <w:sz w:val="16"/>
              </w:rPr>
              <w:t>agreed</w:t>
            </w:r>
          </w:p>
        </w:tc>
      </w:tr>
      <w:tr w:rsidR="00B33979" w14:paraId="3167C76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EC8F92A" w14:textId="77777777" w:rsidR="00B33979" w:rsidRDefault="00B33979">
            <w:pPr>
              <w:pStyle w:val="TAL"/>
              <w:rPr>
                <w:sz w:val="16"/>
              </w:rPr>
            </w:pPr>
            <w:r>
              <w:rPr>
                <w:sz w:val="16"/>
              </w:rPr>
              <w:t>C3-242607</w:t>
            </w:r>
          </w:p>
        </w:tc>
        <w:tc>
          <w:tcPr>
            <w:tcW w:w="0" w:type="auto"/>
            <w:tcBorders>
              <w:top w:val="single" w:sz="4" w:space="0" w:color="auto"/>
              <w:left w:val="single" w:sz="4" w:space="0" w:color="auto"/>
              <w:bottom w:val="single" w:sz="4" w:space="0" w:color="auto"/>
              <w:right w:val="single" w:sz="4" w:space="0" w:color="auto"/>
            </w:tcBorders>
            <w:hideMark/>
          </w:tcPr>
          <w:p w14:paraId="3F0B84BE" w14:textId="77777777" w:rsidR="00B33979" w:rsidRDefault="00B33979">
            <w:pPr>
              <w:pStyle w:val="TAL"/>
              <w:rPr>
                <w:sz w:val="16"/>
              </w:rPr>
            </w:pPr>
            <w:r>
              <w:rPr>
                <w:sz w:val="16"/>
              </w:rPr>
              <w:t>Completion of HR-SBO functionality in the UDR</w:t>
            </w:r>
          </w:p>
        </w:tc>
        <w:tc>
          <w:tcPr>
            <w:tcW w:w="0" w:type="auto"/>
            <w:tcBorders>
              <w:top w:val="single" w:sz="4" w:space="0" w:color="auto"/>
              <w:left w:val="single" w:sz="4" w:space="0" w:color="auto"/>
              <w:bottom w:val="single" w:sz="4" w:space="0" w:color="auto"/>
              <w:right w:val="single" w:sz="4" w:space="0" w:color="auto"/>
            </w:tcBorders>
            <w:hideMark/>
          </w:tcPr>
          <w:p w14:paraId="37F0479D" w14:textId="77777777" w:rsidR="00B33979" w:rsidRDefault="00B33979">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17F81CAB"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4707C4D" w14:textId="77777777" w:rsidR="00B33979" w:rsidRDefault="00B33979">
            <w:pPr>
              <w:pStyle w:val="TAL"/>
              <w:rPr>
                <w:sz w:val="16"/>
              </w:rPr>
            </w:pPr>
            <w:r>
              <w:rPr>
                <w:sz w:val="16"/>
              </w:rPr>
              <w:t>512</w:t>
            </w:r>
          </w:p>
        </w:tc>
        <w:tc>
          <w:tcPr>
            <w:tcW w:w="0" w:type="auto"/>
            <w:tcBorders>
              <w:top w:val="single" w:sz="4" w:space="0" w:color="auto"/>
              <w:left w:val="single" w:sz="4" w:space="0" w:color="auto"/>
              <w:bottom w:val="single" w:sz="4" w:space="0" w:color="auto"/>
              <w:right w:val="single" w:sz="4" w:space="0" w:color="auto"/>
            </w:tcBorders>
            <w:hideMark/>
          </w:tcPr>
          <w:p w14:paraId="0A5D67F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697DD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0C78AB"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7E0560"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8A0F1C4" w14:textId="77777777" w:rsidR="00B33979" w:rsidRDefault="00B33979">
            <w:pPr>
              <w:pStyle w:val="TAL"/>
              <w:rPr>
                <w:sz w:val="16"/>
              </w:rPr>
            </w:pPr>
            <w:r>
              <w:rPr>
                <w:sz w:val="16"/>
              </w:rPr>
              <w:t>agreed</w:t>
            </w:r>
          </w:p>
        </w:tc>
      </w:tr>
      <w:tr w:rsidR="00B33979" w14:paraId="6C3FE42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5592356" w14:textId="77777777" w:rsidR="00B33979" w:rsidRDefault="00B33979">
            <w:pPr>
              <w:pStyle w:val="TAL"/>
              <w:rPr>
                <w:sz w:val="16"/>
              </w:rPr>
            </w:pPr>
            <w:r>
              <w:rPr>
                <w:sz w:val="16"/>
              </w:rPr>
              <w:t>C3-242608</w:t>
            </w:r>
          </w:p>
        </w:tc>
        <w:tc>
          <w:tcPr>
            <w:tcW w:w="0" w:type="auto"/>
            <w:tcBorders>
              <w:top w:val="single" w:sz="4" w:space="0" w:color="auto"/>
              <w:left w:val="single" w:sz="4" w:space="0" w:color="auto"/>
              <w:bottom w:val="single" w:sz="4" w:space="0" w:color="auto"/>
              <w:right w:val="single" w:sz="4" w:space="0" w:color="auto"/>
            </w:tcBorders>
            <w:hideMark/>
          </w:tcPr>
          <w:p w14:paraId="77AD9C8A" w14:textId="77777777" w:rsidR="00B33979" w:rsidRDefault="00B33979">
            <w:pPr>
              <w:pStyle w:val="TAL"/>
              <w:rPr>
                <w:sz w:val="16"/>
              </w:rPr>
            </w:pPr>
            <w:r>
              <w:rPr>
                <w:sz w:val="16"/>
              </w:rPr>
              <w:t>Update the Nnef_UEId service for HR-SBO</w:t>
            </w:r>
          </w:p>
        </w:tc>
        <w:tc>
          <w:tcPr>
            <w:tcW w:w="0" w:type="auto"/>
            <w:tcBorders>
              <w:top w:val="single" w:sz="4" w:space="0" w:color="auto"/>
              <w:left w:val="single" w:sz="4" w:space="0" w:color="auto"/>
              <w:bottom w:val="single" w:sz="4" w:space="0" w:color="auto"/>
              <w:right w:val="single" w:sz="4" w:space="0" w:color="auto"/>
            </w:tcBorders>
            <w:hideMark/>
          </w:tcPr>
          <w:p w14:paraId="5A5B558A"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ED6F43"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BD25F44" w14:textId="77777777" w:rsidR="00B33979" w:rsidRDefault="00B33979">
            <w:pPr>
              <w:pStyle w:val="TAL"/>
              <w:rPr>
                <w:sz w:val="16"/>
              </w:rPr>
            </w:pPr>
            <w:r>
              <w:rPr>
                <w:sz w:val="16"/>
              </w:rPr>
              <w:t>181</w:t>
            </w:r>
          </w:p>
        </w:tc>
        <w:tc>
          <w:tcPr>
            <w:tcW w:w="0" w:type="auto"/>
            <w:tcBorders>
              <w:top w:val="single" w:sz="4" w:space="0" w:color="auto"/>
              <w:left w:val="single" w:sz="4" w:space="0" w:color="auto"/>
              <w:bottom w:val="single" w:sz="4" w:space="0" w:color="auto"/>
              <w:right w:val="single" w:sz="4" w:space="0" w:color="auto"/>
            </w:tcBorders>
            <w:hideMark/>
          </w:tcPr>
          <w:p w14:paraId="109D8C59"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71DE13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56AFC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A19412"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9BA5447" w14:textId="77777777" w:rsidR="00B33979" w:rsidRDefault="00B33979">
            <w:pPr>
              <w:pStyle w:val="TAL"/>
              <w:rPr>
                <w:sz w:val="16"/>
              </w:rPr>
            </w:pPr>
            <w:r>
              <w:rPr>
                <w:sz w:val="16"/>
              </w:rPr>
              <w:t>agreed</w:t>
            </w:r>
          </w:p>
        </w:tc>
      </w:tr>
      <w:tr w:rsidR="00B33979" w14:paraId="271BAC8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A21C859" w14:textId="77777777" w:rsidR="00B33979" w:rsidRDefault="00B33979">
            <w:pPr>
              <w:pStyle w:val="TAL"/>
              <w:rPr>
                <w:sz w:val="16"/>
              </w:rPr>
            </w:pPr>
            <w:r>
              <w:rPr>
                <w:sz w:val="16"/>
              </w:rPr>
              <w:t>C3-242609</w:t>
            </w:r>
          </w:p>
        </w:tc>
        <w:tc>
          <w:tcPr>
            <w:tcW w:w="0" w:type="auto"/>
            <w:tcBorders>
              <w:top w:val="single" w:sz="4" w:space="0" w:color="auto"/>
              <w:left w:val="single" w:sz="4" w:space="0" w:color="auto"/>
              <w:bottom w:val="single" w:sz="4" w:space="0" w:color="auto"/>
              <w:right w:val="single" w:sz="4" w:space="0" w:color="auto"/>
            </w:tcBorders>
            <w:hideMark/>
          </w:tcPr>
          <w:p w14:paraId="2D0FE01D" w14:textId="77777777" w:rsidR="00B33979" w:rsidRDefault="00B33979">
            <w:pPr>
              <w:pStyle w:val="TAL"/>
              <w:rPr>
                <w:sz w:val="16"/>
              </w:rPr>
            </w:pPr>
            <w:r>
              <w:rPr>
                <w:sz w:val="16"/>
              </w:rPr>
              <w:t>Support of provisioning of the QoS timing information</w:t>
            </w:r>
          </w:p>
        </w:tc>
        <w:tc>
          <w:tcPr>
            <w:tcW w:w="0" w:type="auto"/>
            <w:tcBorders>
              <w:top w:val="single" w:sz="4" w:space="0" w:color="auto"/>
              <w:left w:val="single" w:sz="4" w:space="0" w:color="auto"/>
              <w:bottom w:val="single" w:sz="4" w:space="0" w:color="auto"/>
              <w:right w:val="single" w:sz="4" w:space="0" w:color="auto"/>
            </w:tcBorders>
            <w:hideMark/>
          </w:tcPr>
          <w:p w14:paraId="551593F2" w14:textId="77777777" w:rsidR="00B33979" w:rsidRDefault="00B33979">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37D99BD5"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23C09F4" w14:textId="77777777" w:rsidR="00B33979" w:rsidRDefault="00B33979">
            <w:pPr>
              <w:pStyle w:val="TAL"/>
              <w:rPr>
                <w:sz w:val="16"/>
              </w:rPr>
            </w:pPr>
            <w:r>
              <w:rPr>
                <w:sz w:val="16"/>
              </w:rPr>
              <w:t>619</w:t>
            </w:r>
          </w:p>
        </w:tc>
        <w:tc>
          <w:tcPr>
            <w:tcW w:w="0" w:type="auto"/>
            <w:tcBorders>
              <w:top w:val="single" w:sz="4" w:space="0" w:color="auto"/>
              <w:left w:val="single" w:sz="4" w:space="0" w:color="auto"/>
              <w:bottom w:val="single" w:sz="4" w:space="0" w:color="auto"/>
              <w:right w:val="single" w:sz="4" w:space="0" w:color="auto"/>
            </w:tcBorders>
            <w:hideMark/>
          </w:tcPr>
          <w:p w14:paraId="4456ABBC"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0719D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7674E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7016DE"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3529FEAB" w14:textId="77777777" w:rsidR="00B33979" w:rsidRDefault="00B33979">
            <w:pPr>
              <w:pStyle w:val="TAL"/>
              <w:rPr>
                <w:sz w:val="16"/>
              </w:rPr>
            </w:pPr>
            <w:r>
              <w:rPr>
                <w:sz w:val="16"/>
              </w:rPr>
              <w:t>agreed</w:t>
            </w:r>
          </w:p>
        </w:tc>
      </w:tr>
      <w:tr w:rsidR="00B33979" w14:paraId="0509BEA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BB79388" w14:textId="77777777" w:rsidR="00B33979" w:rsidRDefault="00B33979">
            <w:pPr>
              <w:pStyle w:val="TAL"/>
              <w:rPr>
                <w:sz w:val="16"/>
              </w:rPr>
            </w:pPr>
            <w:r>
              <w:rPr>
                <w:sz w:val="16"/>
              </w:rPr>
              <w:t>C3-242610</w:t>
            </w:r>
          </w:p>
        </w:tc>
        <w:tc>
          <w:tcPr>
            <w:tcW w:w="0" w:type="auto"/>
            <w:tcBorders>
              <w:top w:val="single" w:sz="4" w:space="0" w:color="auto"/>
              <w:left w:val="single" w:sz="4" w:space="0" w:color="auto"/>
              <w:bottom w:val="single" w:sz="4" w:space="0" w:color="auto"/>
              <w:right w:val="single" w:sz="4" w:space="0" w:color="auto"/>
            </w:tcBorders>
            <w:hideMark/>
          </w:tcPr>
          <w:p w14:paraId="7CA3C156" w14:textId="77777777" w:rsidR="00B33979" w:rsidRDefault="00B33979">
            <w:pPr>
              <w:pStyle w:val="TAL"/>
              <w:rPr>
                <w:sz w:val="16"/>
              </w:rPr>
            </w:pPr>
            <w:r>
              <w:rPr>
                <w:sz w:val="16"/>
              </w:rPr>
              <w:t>Corrections to user consent for data collection using DCCF</w:t>
            </w:r>
          </w:p>
        </w:tc>
        <w:tc>
          <w:tcPr>
            <w:tcW w:w="0" w:type="auto"/>
            <w:tcBorders>
              <w:top w:val="single" w:sz="4" w:space="0" w:color="auto"/>
              <w:left w:val="single" w:sz="4" w:space="0" w:color="auto"/>
              <w:bottom w:val="single" w:sz="4" w:space="0" w:color="auto"/>
              <w:right w:val="single" w:sz="4" w:space="0" w:color="auto"/>
            </w:tcBorders>
            <w:hideMark/>
          </w:tcPr>
          <w:p w14:paraId="313D070A" w14:textId="77777777" w:rsidR="00B33979" w:rsidRDefault="00B33979">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0D43DBC9"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7F5356A1" w14:textId="77777777" w:rsidR="00B33979" w:rsidRDefault="00B33979">
            <w:pPr>
              <w:pStyle w:val="TAL"/>
              <w:rPr>
                <w:sz w:val="16"/>
              </w:rPr>
            </w:pPr>
            <w:r>
              <w:rPr>
                <w:sz w:val="16"/>
              </w:rPr>
              <w:t>95</w:t>
            </w:r>
          </w:p>
        </w:tc>
        <w:tc>
          <w:tcPr>
            <w:tcW w:w="0" w:type="auto"/>
            <w:tcBorders>
              <w:top w:val="single" w:sz="4" w:space="0" w:color="auto"/>
              <w:left w:val="single" w:sz="4" w:space="0" w:color="auto"/>
              <w:bottom w:val="single" w:sz="4" w:space="0" w:color="auto"/>
              <w:right w:val="single" w:sz="4" w:space="0" w:color="auto"/>
            </w:tcBorders>
            <w:hideMark/>
          </w:tcPr>
          <w:p w14:paraId="3B2F4990"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25E285"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86FCD8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2D6DC5" w14:textId="77777777" w:rsidR="00B33979" w:rsidRDefault="00B3397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DD8E658" w14:textId="77777777" w:rsidR="00B33979" w:rsidRDefault="00B33979">
            <w:pPr>
              <w:pStyle w:val="TAL"/>
              <w:rPr>
                <w:sz w:val="16"/>
              </w:rPr>
            </w:pPr>
            <w:r>
              <w:rPr>
                <w:sz w:val="16"/>
              </w:rPr>
              <w:t>agreed</w:t>
            </w:r>
          </w:p>
        </w:tc>
      </w:tr>
      <w:tr w:rsidR="00B33979" w14:paraId="6E1A949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1E2AEF4" w14:textId="77777777" w:rsidR="00B33979" w:rsidRDefault="00B33979">
            <w:pPr>
              <w:pStyle w:val="TAL"/>
              <w:rPr>
                <w:sz w:val="16"/>
              </w:rPr>
            </w:pPr>
            <w:r>
              <w:rPr>
                <w:sz w:val="16"/>
              </w:rPr>
              <w:t>C3-242611</w:t>
            </w:r>
          </w:p>
        </w:tc>
        <w:tc>
          <w:tcPr>
            <w:tcW w:w="0" w:type="auto"/>
            <w:tcBorders>
              <w:top w:val="single" w:sz="4" w:space="0" w:color="auto"/>
              <w:left w:val="single" w:sz="4" w:space="0" w:color="auto"/>
              <w:bottom w:val="single" w:sz="4" w:space="0" w:color="auto"/>
              <w:right w:val="single" w:sz="4" w:space="0" w:color="auto"/>
            </w:tcBorders>
            <w:hideMark/>
          </w:tcPr>
          <w:p w14:paraId="505EB4A2" w14:textId="77777777" w:rsidR="00B33979" w:rsidRDefault="00B33979">
            <w:pPr>
              <w:pStyle w:val="TAL"/>
              <w:rPr>
                <w:sz w:val="16"/>
              </w:rPr>
            </w:pPr>
            <w:r>
              <w:rPr>
                <w:sz w:val="16"/>
              </w:rPr>
              <w:t>Corrections to user consent for data collection using DCCF</w:t>
            </w:r>
          </w:p>
        </w:tc>
        <w:tc>
          <w:tcPr>
            <w:tcW w:w="0" w:type="auto"/>
            <w:tcBorders>
              <w:top w:val="single" w:sz="4" w:space="0" w:color="auto"/>
              <w:left w:val="single" w:sz="4" w:space="0" w:color="auto"/>
              <w:bottom w:val="single" w:sz="4" w:space="0" w:color="auto"/>
              <w:right w:val="single" w:sz="4" w:space="0" w:color="auto"/>
            </w:tcBorders>
            <w:hideMark/>
          </w:tcPr>
          <w:p w14:paraId="5C449D91" w14:textId="77777777" w:rsidR="00B33979" w:rsidRDefault="00B33979">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4F5DA109"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55F7BC8C" w14:textId="77777777" w:rsidR="00B33979" w:rsidRDefault="00B33979">
            <w:pPr>
              <w:pStyle w:val="TAL"/>
              <w:rPr>
                <w:sz w:val="16"/>
              </w:rPr>
            </w:pPr>
            <w:r>
              <w:rPr>
                <w:sz w:val="16"/>
              </w:rPr>
              <w:t>96</w:t>
            </w:r>
          </w:p>
        </w:tc>
        <w:tc>
          <w:tcPr>
            <w:tcW w:w="0" w:type="auto"/>
            <w:tcBorders>
              <w:top w:val="single" w:sz="4" w:space="0" w:color="auto"/>
              <w:left w:val="single" w:sz="4" w:space="0" w:color="auto"/>
              <w:bottom w:val="single" w:sz="4" w:space="0" w:color="auto"/>
              <w:right w:val="single" w:sz="4" w:space="0" w:color="auto"/>
            </w:tcBorders>
            <w:hideMark/>
          </w:tcPr>
          <w:p w14:paraId="1C091E6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DF28B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298DCF"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53200CF" w14:textId="77777777" w:rsidR="00B33979" w:rsidRDefault="00B3397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A55F166" w14:textId="77777777" w:rsidR="00B33979" w:rsidRDefault="00B33979">
            <w:pPr>
              <w:pStyle w:val="TAL"/>
              <w:rPr>
                <w:sz w:val="16"/>
              </w:rPr>
            </w:pPr>
            <w:r>
              <w:rPr>
                <w:sz w:val="16"/>
              </w:rPr>
              <w:t>agreed</w:t>
            </w:r>
          </w:p>
        </w:tc>
      </w:tr>
      <w:tr w:rsidR="00B33979" w14:paraId="014CE7E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CC464F1" w14:textId="77777777" w:rsidR="00B33979" w:rsidRDefault="00B33979">
            <w:pPr>
              <w:pStyle w:val="TAL"/>
              <w:rPr>
                <w:sz w:val="16"/>
              </w:rPr>
            </w:pPr>
            <w:r>
              <w:rPr>
                <w:sz w:val="16"/>
              </w:rPr>
              <w:t>C3-242612</w:t>
            </w:r>
          </w:p>
        </w:tc>
        <w:tc>
          <w:tcPr>
            <w:tcW w:w="0" w:type="auto"/>
            <w:tcBorders>
              <w:top w:val="single" w:sz="4" w:space="0" w:color="auto"/>
              <w:left w:val="single" w:sz="4" w:space="0" w:color="auto"/>
              <w:bottom w:val="single" w:sz="4" w:space="0" w:color="auto"/>
              <w:right w:val="single" w:sz="4" w:space="0" w:color="auto"/>
            </w:tcBorders>
            <w:hideMark/>
          </w:tcPr>
          <w:p w14:paraId="6561289F" w14:textId="77777777" w:rsidR="00B33979" w:rsidRDefault="00B33979">
            <w:pPr>
              <w:pStyle w:val="TAL"/>
              <w:rPr>
                <w:sz w:val="16"/>
              </w:rPr>
            </w:pPr>
            <w:r>
              <w:rPr>
                <w:sz w:val="16"/>
              </w:rPr>
              <w:t>Resolve the remaining NSCALE related EN</w:t>
            </w:r>
          </w:p>
        </w:tc>
        <w:tc>
          <w:tcPr>
            <w:tcW w:w="0" w:type="auto"/>
            <w:tcBorders>
              <w:top w:val="single" w:sz="4" w:space="0" w:color="auto"/>
              <w:left w:val="single" w:sz="4" w:space="0" w:color="auto"/>
              <w:bottom w:val="single" w:sz="4" w:space="0" w:color="auto"/>
              <w:right w:val="single" w:sz="4" w:space="0" w:color="auto"/>
            </w:tcBorders>
            <w:hideMark/>
          </w:tcPr>
          <w:p w14:paraId="5B604901" w14:textId="77777777" w:rsidR="00B33979" w:rsidRDefault="00B33979">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17DDA520"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D147679" w14:textId="77777777" w:rsidR="00B33979" w:rsidRDefault="00B33979">
            <w:pPr>
              <w:pStyle w:val="TAL"/>
              <w:rPr>
                <w:sz w:val="16"/>
              </w:rPr>
            </w:pPr>
            <w:r>
              <w:rPr>
                <w:sz w:val="16"/>
              </w:rPr>
              <w:t>1253</w:t>
            </w:r>
          </w:p>
        </w:tc>
        <w:tc>
          <w:tcPr>
            <w:tcW w:w="0" w:type="auto"/>
            <w:tcBorders>
              <w:top w:val="single" w:sz="4" w:space="0" w:color="auto"/>
              <w:left w:val="single" w:sz="4" w:space="0" w:color="auto"/>
              <w:bottom w:val="single" w:sz="4" w:space="0" w:color="auto"/>
              <w:right w:val="single" w:sz="4" w:space="0" w:color="auto"/>
            </w:tcBorders>
            <w:hideMark/>
          </w:tcPr>
          <w:p w14:paraId="0511BC2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6AEBF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EC5D57"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C5CC4A"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713B0C1F" w14:textId="77777777" w:rsidR="00B33979" w:rsidRDefault="00B33979">
            <w:pPr>
              <w:pStyle w:val="TAL"/>
              <w:rPr>
                <w:sz w:val="16"/>
              </w:rPr>
            </w:pPr>
            <w:r>
              <w:rPr>
                <w:sz w:val="16"/>
              </w:rPr>
              <w:t>revised</w:t>
            </w:r>
          </w:p>
        </w:tc>
      </w:tr>
      <w:tr w:rsidR="00B33979" w14:paraId="7F31790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E69D026" w14:textId="77777777" w:rsidR="00B33979" w:rsidRDefault="00B33979">
            <w:pPr>
              <w:pStyle w:val="TAL"/>
              <w:rPr>
                <w:sz w:val="16"/>
              </w:rPr>
            </w:pPr>
            <w:r>
              <w:rPr>
                <w:sz w:val="16"/>
              </w:rPr>
              <w:t>C3-242613</w:t>
            </w:r>
          </w:p>
        </w:tc>
        <w:tc>
          <w:tcPr>
            <w:tcW w:w="0" w:type="auto"/>
            <w:tcBorders>
              <w:top w:val="single" w:sz="4" w:space="0" w:color="auto"/>
              <w:left w:val="single" w:sz="4" w:space="0" w:color="auto"/>
              <w:bottom w:val="single" w:sz="4" w:space="0" w:color="auto"/>
              <w:right w:val="single" w:sz="4" w:space="0" w:color="auto"/>
            </w:tcBorders>
            <w:hideMark/>
          </w:tcPr>
          <w:p w14:paraId="3C634156" w14:textId="77777777" w:rsidR="00B33979" w:rsidRDefault="00B33979">
            <w:pPr>
              <w:pStyle w:val="TAL"/>
              <w:rPr>
                <w:sz w:val="16"/>
              </w:rPr>
            </w:pPr>
            <w:r>
              <w:rPr>
                <w:sz w:val="16"/>
              </w:rPr>
              <w:t>Various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46CE451A" w14:textId="77777777" w:rsidR="00B33979" w:rsidRDefault="00B33979">
            <w:pPr>
              <w:pStyle w:val="TAL"/>
              <w:rPr>
                <w:sz w:val="16"/>
              </w:rPr>
            </w:pPr>
            <w:r>
              <w:rPr>
                <w:sz w:val="16"/>
              </w:rPr>
              <w:t>Huawei, SIA, Ericsson</w:t>
            </w:r>
          </w:p>
        </w:tc>
        <w:tc>
          <w:tcPr>
            <w:tcW w:w="0" w:type="auto"/>
            <w:tcBorders>
              <w:top w:val="single" w:sz="4" w:space="0" w:color="auto"/>
              <w:left w:val="single" w:sz="4" w:space="0" w:color="auto"/>
              <w:bottom w:val="single" w:sz="4" w:space="0" w:color="auto"/>
              <w:right w:val="single" w:sz="4" w:space="0" w:color="auto"/>
            </w:tcBorders>
            <w:hideMark/>
          </w:tcPr>
          <w:p w14:paraId="723DCD82"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801F6FA" w14:textId="77777777" w:rsidR="00B33979" w:rsidRDefault="00B33979">
            <w:pPr>
              <w:pStyle w:val="TAL"/>
              <w:rPr>
                <w:sz w:val="16"/>
              </w:rPr>
            </w:pPr>
            <w:r>
              <w:rPr>
                <w:sz w:val="16"/>
              </w:rPr>
              <w:t>508</w:t>
            </w:r>
          </w:p>
        </w:tc>
        <w:tc>
          <w:tcPr>
            <w:tcW w:w="0" w:type="auto"/>
            <w:tcBorders>
              <w:top w:val="single" w:sz="4" w:space="0" w:color="auto"/>
              <w:left w:val="single" w:sz="4" w:space="0" w:color="auto"/>
              <w:bottom w:val="single" w:sz="4" w:space="0" w:color="auto"/>
              <w:right w:val="single" w:sz="4" w:space="0" w:color="auto"/>
            </w:tcBorders>
            <w:hideMark/>
          </w:tcPr>
          <w:p w14:paraId="0E6CAD50"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419D6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40028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AE0954"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2BA8A0E7" w14:textId="77777777" w:rsidR="00B33979" w:rsidRDefault="00B33979">
            <w:pPr>
              <w:pStyle w:val="TAL"/>
              <w:rPr>
                <w:sz w:val="16"/>
              </w:rPr>
            </w:pPr>
            <w:r>
              <w:rPr>
                <w:sz w:val="16"/>
              </w:rPr>
              <w:t>agreed</w:t>
            </w:r>
          </w:p>
        </w:tc>
      </w:tr>
      <w:tr w:rsidR="00B33979" w14:paraId="078B237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7FD342C" w14:textId="77777777" w:rsidR="00B33979" w:rsidRDefault="00B33979">
            <w:pPr>
              <w:pStyle w:val="TAL"/>
              <w:rPr>
                <w:sz w:val="16"/>
              </w:rPr>
            </w:pPr>
            <w:r>
              <w:rPr>
                <w:sz w:val="16"/>
              </w:rPr>
              <w:t>C3-242614</w:t>
            </w:r>
          </w:p>
        </w:tc>
        <w:tc>
          <w:tcPr>
            <w:tcW w:w="0" w:type="auto"/>
            <w:tcBorders>
              <w:top w:val="single" w:sz="4" w:space="0" w:color="auto"/>
              <w:left w:val="single" w:sz="4" w:space="0" w:color="auto"/>
              <w:bottom w:val="single" w:sz="4" w:space="0" w:color="auto"/>
              <w:right w:val="single" w:sz="4" w:space="0" w:color="auto"/>
            </w:tcBorders>
            <w:hideMark/>
          </w:tcPr>
          <w:p w14:paraId="37C75706" w14:textId="77777777" w:rsidR="00B33979" w:rsidRDefault="00B33979">
            <w:pPr>
              <w:pStyle w:val="TAL"/>
              <w:rPr>
                <w:sz w:val="16"/>
              </w:rPr>
            </w:pPr>
            <w:r>
              <w:rPr>
                <w:sz w:val="16"/>
              </w:rPr>
              <w:t>Various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75624F41" w14:textId="77777777" w:rsidR="00B33979" w:rsidRDefault="00B33979">
            <w:pPr>
              <w:pStyle w:val="TAL"/>
              <w:rPr>
                <w:sz w:val="16"/>
              </w:rPr>
            </w:pPr>
            <w:r>
              <w:rPr>
                <w:sz w:val="16"/>
              </w:rPr>
              <w:t>Huawei, SIA, Ericsson</w:t>
            </w:r>
          </w:p>
        </w:tc>
        <w:tc>
          <w:tcPr>
            <w:tcW w:w="0" w:type="auto"/>
            <w:tcBorders>
              <w:top w:val="single" w:sz="4" w:space="0" w:color="auto"/>
              <w:left w:val="single" w:sz="4" w:space="0" w:color="auto"/>
              <w:bottom w:val="single" w:sz="4" w:space="0" w:color="auto"/>
              <w:right w:val="single" w:sz="4" w:space="0" w:color="auto"/>
            </w:tcBorders>
            <w:hideMark/>
          </w:tcPr>
          <w:p w14:paraId="578754CB"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DCCC409" w14:textId="77777777" w:rsidR="00B33979" w:rsidRDefault="00B33979">
            <w:pPr>
              <w:pStyle w:val="TAL"/>
              <w:rPr>
                <w:sz w:val="16"/>
              </w:rPr>
            </w:pPr>
            <w:r>
              <w:rPr>
                <w:sz w:val="16"/>
              </w:rPr>
              <w:t>631</w:t>
            </w:r>
          </w:p>
        </w:tc>
        <w:tc>
          <w:tcPr>
            <w:tcW w:w="0" w:type="auto"/>
            <w:tcBorders>
              <w:top w:val="single" w:sz="4" w:space="0" w:color="auto"/>
              <w:left w:val="single" w:sz="4" w:space="0" w:color="auto"/>
              <w:bottom w:val="single" w:sz="4" w:space="0" w:color="auto"/>
              <w:right w:val="single" w:sz="4" w:space="0" w:color="auto"/>
            </w:tcBorders>
            <w:hideMark/>
          </w:tcPr>
          <w:p w14:paraId="33899ABC"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01F5B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3D2C8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E1FADA"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646165CC" w14:textId="77777777" w:rsidR="00B33979" w:rsidRDefault="00B33979">
            <w:pPr>
              <w:pStyle w:val="TAL"/>
              <w:rPr>
                <w:sz w:val="16"/>
              </w:rPr>
            </w:pPr>
            <w:r>
              <w:rPr>
                <w:sz w:val="16"/>
              </w:rPr>
              <w:t>agreed</w:t>
            </w:r>
          </w:p>
        </w:tc>
      </w:tr>
      <w:tr w:rsidR="00B33979" w14:paraId="3D7B8E4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FDC7CB2" w14:textId="77777777" w:rsidR="00B33979" w:rsidRDefault="00B33979">
            <w:pPr>
              <w:pStyle w:val="TAL"/>
              <w:rPr>
                <w:sz w:val="16"/>
              </w:rPr>
            </w:pPr>
            <w:r>
              <w:rPr>
                <w:sz w:val="16"/>
              </w:rPr>
              <w:t>C3-242615</w:t>
            </w:r>
          </w:p>
        </w:tc>
        <w:tc>
          <w:tcPr>
            <w:tcW w:w="0" w:type="auto"/>
            <w:tcBorders>
              <w:top w:val="single" w:sz="4" w:space="0" w:color="auto"/>
              <w:left w:val="single" w:sz="4" w:space="0" w:color="auto"/>
              <w:bottom w:val="single" w:sz="4" w:space="0" w:color="auto"/>
              <w:right w:val="single" w:sz="4" w:space="0" w:color="auto"/>
            </w:tcBorders>
            <w:hideMark/>
          </w:tcPr>
          <w:p w14:paraId="48A8AB27" w14:textId="77777777" w:rsidR="00B33979" w:rsidRDefault="00B33979">
            <w:pPr>
              <w:pStyle w:val="TAL"/>
              <w:rPr>
                <w:sz w:val="16"/>
              </w:rPr>
            </w:pPr>
            <w:r>
              <w:rPr>
                <w:sz w:val="16"/>
              </w:rPr>
              <w:t>Definition of Eecs_ECSServiceProvisioning service API</w:t>
            </w:r>
          </w:p>
        </w:tc>
        <w:tc>
          <w:tcPr>
            <w:tcW w:w="0" w:type="auto"/>
            <w:tcBorders>
              <w:top w:val="single" w:sz="4" w:space="0" w:color="auto"/>
              <w:left w:val="single" w:sz="4" w:space="0" w:color="auto"/>
              <w:bottom w:val="single" w:sz="4" w:space="0" w:color="auto"/>
              <w:right w:val="single" w:sz="4" w:space="0" w:color="auto"/>
            </w:tcBorders>
            <w:hideMark/>
          </w:tcPr>
          <w:p w14:paraId="09BAE5FE" w14:textId="77777777" w:rsidR="00B33979" w:rsidRDefault="00B33979">
            <w:pPr>
              <w:pStyle w:val="TAL"/>
              <w:rPr>
                <w:sz w:val="16"/>
              </w:rPr>
            </w:pPr>
            <w:r>
              <w:rPr>
                <w:sz w:val="16"/>
              </w:rPr>
              <w:t>Samsung, Huawei, Ericsson, Qualcomm</w:t>
            </w:r>
          </w:p>
        </w:tc>
        <w:tc>
          <w:tcPr>
            <w:tcW w:w="0" w:type="auto"/>
            <w:tcBorders>
              <w:top w:val="single" w:sz="4" w:space="0" w:color="auto"/>
              <w:left w:val="single" w:sz="4" w:space="0" w:color="auto"/>
              <w:bottom w:val="single" w:sz="4" w:space="0" w:color="auto"/>
              <w:right w:val="single" w:sz="4" w:space="0" w:color="auto"/>
            </w:tcBorders>
            <w:hideMark/>
          </w:tcPr>
          <w:p w14:paraId="6215E72F"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D52F2D4" w14:textId="77777777" w:rsidR="00B33979" w:rsidRDefault="00B33979">
            <w:pPr>
              <w:pStyle w:val="TAL"/>
              <w:rPr>
                <w:sz w:val="16"/>
              </w:rPr>
            </w:pPr>
            <w:r>
              <w:rPr>
                <w:sz w:val="16"/>
              </w:rPr>
              <w:t>152</w:t>
            </w:r>
          </w:p>
        </w:tc>
        <w:tc>
          <w:tcPr>
            <w:tcW w:w="0" w:type="auto"/>
            <w:tcBorders>
              <w:top w:val="single" w:sz="4" w:space="0" w:color="auto"/>
              <w:left w:val="single" w:sz="4" w:space="0" w:color="auto"/>
              <w:bottom w:val="single" w:sz="4" w:space="0" w:color="auto"/>
              <w:right w:val="single" w:sz="4" w:space="0" w:color="auto"/>
            </w:tcBorders>
            <w:hideMark/>
          </w:tcPr>
          <w:p w14:paraId="723A9969" w14:textId="77777777" w:rsidR="00B33979" w:rsidRDefault="00B33979">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4D1C4EA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0219B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A21C8F"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72E7CEE" w14:textId="77777777" w:rsidR="00B33979" w:rsidRDefault="00B33979">
            <w:pPr>
              <w:pStyle w:val="TAL"/>
              <w:rPr>
                <w:sz w:val="16"/>
              </w:rPr>
            </w:pPr>
            <w:r>
              <w:rPr>
                <w:sz w:val="16"/>
              </w:rPr>
              <w:t>agreed</w:t>
            </w:r>
          </w:p>
        </w:tc>
      </w:tr>
      <w:tr w:rsidR="00B33979" w14:paraId="107F921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80E0F23" w14:textId="77777777" w:rsidR="00B33979" w:rsidRDefault="00B33979">
            <w:pPr>
              <w:pStyle w:val="TAL"/>
              <w:rPr>
                <w:sz w:val="16"/>
              </w:rPr>
            </w:pPr>
            <w:r>
              <w:rPr>
                <w:sz w:val="16"/>
              </w:rPr>
              <w:t>C3-242617</w:t>
            </w:r>
          </w:p>
        </w:tc>
        <w:tc>
          <w:tcPr>
            <w:tcW w:w="0" w:type="auto"/>
            <w:tcBorders>
              <w:top w:val="single" w:sz="4" w:space="0" w:color="auto"/>
              <w:left w:val="single" w:sz="4" w:space="0" w:color="auto"/>
              <w:bottom w:val="single" w:sz="4" w:space="0" w:color="auto"/>
              <w:right w:val="single" w:sz="4" w:space="0" w:color="auto"/>
            </w:tcBorders>
            <w:hideMark/>
          </w:tcPr>
          <w:p w14:paraId="5E678748" w14:textId="77777777" w:rsidR="00B33979" w:rsidRDefault="00B33979">
            <w:pPr>
              <w:pStyle w:val="TAL"/>
              <w:rPr>
                <w:sz w:val="16"/>
              </w:rPr>
            </w:pPr>
            <w:r>
              <w:rPr>
                <w:sz w:val="16"/>
              </w:rPr>
              <w:t>Update to CES re-used service APIs</w:t>
            </w:r>
          </w:p>
        </w:tc>
        <w:tc>
          <w:tcPr>
            <w:tcW w:w="0" w:type="auto"/>
            <w:tcBorders>
              <w:top w:val="single" w:sz="4" w:space="0" w:color="auto"/>
              <w:left w:val="single" w:sz="4" w:space="0" w:color="auto"/>
              <w:bottom w:val="single" w:sz="4" w:space="0" w:color="auto"/>
              <w:right w:val="single" w:sz="4" w:space="0" w:color="auto"/>
            </w:tcBorders>
            <w:hideMark/>
          </w:tcPr>
          <w:p w14:paraId="44BDBFA1" w14:textId="77777777" w:rsidR="00B33979" w:rsidRDefault="00B33979">
            <w:pPr>
              <w:pStyle w:val="TAL"/>
              <w:rPr>
                <w:sz w:val="16"/>
              </w:rPr>
            </w:pPr>
            <w:r>
              <w:rPr>
                <w:sz w:val="16"/>
              </w:rPr>
              <w:t>Samsung, Ericsson</w:t>
            </w:r>
          </w:p>
        </w:tc>
        <w:tc>
          <w:tcPr>
            <w:tcW w:w="0" w:type="auto"/>
            <w:tcBorders>
              <w:top w:val="single" w:sz="4" w:space="0" w:color="auto"/>
              <w:left w:val="single" w:sz="4" w:space="0" w:color="auto"/>
              <w:bottom w:val="single" w:sz="4" w:space="0" w:color="auto"/>
              <w:right w:val="single" w:sz="4" w:space="0" w:color="auto"/>
            </w:tcBorders>
            <w:hideMark/>
          </w:tcPr>
          <w:p w14:paraId="3E6D6199"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054609D2" w14:textId="77777777" w:rsidR="00B33979" w:rsidRDefault="00B33979">
            <w:pPr>
              <w:pStyle w:val="TAL"/>
              <w:rPr>
                <w:sz w:val="16"/>
              </w:rPr>
            </w:pPr>
            <w:r>
              <w:rPr>
                <w:sz w:val="16"/>
              </w:rPr>
              <w:t>174</w:t>
            </w:r>
          </w:p>
        </w:tc>
        <w:tc>
          <w:tcPr>
            <w:tcW w:w="0" w:type="auto"/>
            <w:tcBorders>
              <w:top w:val="single" w:sz="4" w:space="0" w:color="auto"/>
              <w:left w:val="single" w:sz="4" w:space="0" w:color="auto"/>
              <w:bottom w:val="single" w:sz="4" w:space="0" w:color="auto"/>
              <w:right w:val="single" w:sz="4" w:space="0" w:color="auto"/>
            </w:tcBorders>
            <w:hideMark/>
          </w:tcPr>
          <w:p w14:paraId="6AF36B98"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7389C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7A406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04D14F"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62DE9824" w14:textId="77777777" w:rsidR="00B33979" w:rsidRDefault="00B33979">
            <w:pPr>
              <w:pStyle w:val="TAL"/>
              <w:rPr>
                <w:sz w:val="16"/>
              </w:rPr>
            </w:pPr>
            <w:r>
              <w:rPr>
                <w:sz w:val="16"/>
              </w:rPr>
              <w:t>agreed</w:t>
            </w:r>
          </w:p>
        </w:tc>
      </w:tr>
      <w:tr w:rsidR="00B33979" w14:paraId="479B0CE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915581A" w14:textId="77777777" w:rsidR="00B33979" w:rsidRDefault="00B33979">
            <w:pPr>
              <w:pStyle w:val="TAL"/>
              <w:rPr>
                <w:sz w:val="16"/>
              </w:rPr>
            </w:pPr>
            <w:r>
              <w:rPr>
                <w:sz w:val="16"/>
              </w:rPr>
              <w:t>C3-242618</w:t>
            </w:r>
          </w:p>
        </w:tc>
        <w:tc>
          <w:tcPr>
            <w:tcW w:w="0" w:type="auto"/>
            <w:tcBorders>
              <w:top w:val="single" w:sz="4" w:space="0" w:color="auto"/>
              <w:left w:val="single" w:sz="4" w:space="0" w:color="auto"/>
              <w:bottom w:val="single" w:sz="4" w:space="0" w:color="auto"/>
              <w:right w:val="single" w:sz="4" w:space="0" w:color="auto"/>
            </w:tcBorders>
            <w:hideMark/>
          </w:tcPr>
          <w:p w14:paraId="12E190B3" w14:textId="77777777" w:rsidR="00B33979" w:rsidRDefault="00B33979">
            <w:pPr>
              <w:pStyle w:val="TAL"/>
              <w:rPr>
                <w:sz w:val="16"/>
              </w:rPr>
            </w:pPr>
            <w:r>
              <w:rPr>
                <w:sz w:val="16"/>
              </w:rPr>
              <w:t>NEF local timer management for list of UE handling</w:t>
            </w:r>
          </w:p>
        </w:tc>
        <w:tc>
          <w:tcPr>
            <w:tcW w:w="0" w:type="auto"/>
            <w:tcBorders>
              <w:top w:val="single" w:sz="4" w:space="0" w:color="auto"/>
              <w:left w:val="single" w:sz="4" w:space="0" w:color="auto"/>
              <w:bottom w:val="single" w:sz="4" w:space="0" w:color="auto"/>
              <w:right w:val="single" w:sz="4" w:space="0" w:color="auto"/>
            </w:tcBorders>
            <w:hideMark/>
          </w:tcPr>
          <w:p w14:paraId="7278DFCB" w14:textId="77777777" w:rsidR="00B33979" w:rsidRDefault="00B33979">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222E5480"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66C7FC0" w14:textId="77777777" w:rsidR="00B33979" w:rsidRDefault="00B33979">
            <w:pPr>
              <w:pStyle w:val="TAL"/>
              <w:rPr>
                <w:sz w:val="16"/>
              </w:rPr>
            </w:pPr>
            <w:r>
              <w:rPr>
                <w:sz w:val="16"/>
              </w:rPr>
              <w:t>1222</w:t>
            </w:r>
          </w:p>
        </w:tc>
        <w:tc>
          <w:tcPr>
            <w:tcW w:w="0" w:type="auto"/>
            <w:tcBorders>
              <w:top w:val="single" w:sz="4" w:space="0" w:color="auto"/>
              <w:left w:val="single" w:sz="4" w:space="0" w:color="auto"/>
              <w:bottom w:val="single" w:sz="4" w:space="0" w:color="auto"/>
              <w:right w:val="single" w:sz="4" w:space="0" w:color="auto"/>
            </w:tcBorders>
            <w:hideMark/>
          </w:tcPr>
          <w:p w14:paraId="6B6DCD00"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5E7A8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904F4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3F6CAD"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4C392707" w14:textId="77777777" w:rsidR="00B33979" w:rsidRDefault="00B33979">
            <w:pPr>
              <w:pStyle w:val="TAL"/>
              <w:rPr>
                <w:sz w:val="16"/>
              </w:rPr>
            </w:pPr>
            <w:r>
              <w:rPr>
                <w:sz w:val="16"/>
              </w:rPr>
              <w:t>agreed</w:t>
            </w:r>
          </w:p>
        </w:tc>
      </w:tr>
      <w:tr w:rsidR="00B33979" w14:paraId="1FB393C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24A3609" w14:textId="77777777" w:rsidR="00B33979" w:rsidRDefault="00B33979">
            <w:pPr>
              <w:pStyle w:val="TAL"/>
              <w:rPr>
                <w:sz w:val="16"/>
              </w:rPr>
            </w:pPr>
            <w:r>
              <w:rPr>
                <w:sz w:val="16"/>
              </w:rPr>
              <w:t>C3-242619</w:t>
            </w:r>
          </w:p>
        </w:tc>
        <w:tc>
          <w:tcPr>
            <w:tcW w:w="0" w:type="auto"/>
            <w:tcBorders>
              <w:top w:val="single" w:sz="4" w:space="0" w:color="auto"/>
              <w:left w:val="single" w:sz="4" w:space="0" w:color="auto"/>
              <w:bottom w:val="single" w:sz="4" w:space="0" w:color="auto"/>
              <w:right w:val="single" w:sz="4" w:space="0" w:color="auto"/>
            </w:tcBorders>
            <w:hideMark/>
          </w:tcPr>
          <w:p w14:paraId="1407BB62" w14:textId="77777777" w:rsidR="00B33979" w:rsidRDefault="00B33979">
            <w:pPr>
              <w:pStyle w:val="TAL"/>
              <w:rPr>
                <w:sz w:val="16"/>
              </w:rPr>
            </w:pPr>
            <w:r>
              <w:rPr>
                <w:sz w:val="16"/>
              </w:rPr>
              <w:t>PDTQ Error handling in roaming scenario</w:t>
            </w:r>
          </w:p>
        </w:tc>
        <w:tc>
          <w:tcPr>
            <w:tcW w:w="0" w:type="auto"/>
            <w:tcBorders>
              <w:top w:val="single" w:sz="4" w:space="0" w:color="auto"/>
              <w:left w:val="single" w:sz="4" w:space="0" w:color="auto"/>
              <w:bottom w:val="single" w:sz="4" w:space="0" w:color="auto"/>
              <w:right w:val="single" w:sz="4" w:space="0" w:color="auto"/>
            </w:tcBorders>
            <w:hideMark/>
          </w:tcPr>
          <w:p w14:paraId="07AC565A"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9797390" w14:textId="77777777" w:rsidR="00B33979" w:rsidRDefault="00B33979">
            <w:pPr>
              <w:pStyle w:val="TAL"/>
              <w:rPr>
                <w:sz w:val="16"/>
              </w:rPr>
            </w:pPr>
            <w:r>
              <w:rPr>
                <w:sz w:val="16"/>
              </w:rPr>
              <w:t>29.543</w:t>
            </w:r>
          </w:p>
        </w:tc>
        <w:tc>
          <w:tcPr>
            <w:tcW w:w="0" w:type="auto"/>
            <w:tcBorders>
              <w:top w:val="single" w:sz="4" w:space="0" w:color="auto"/>
              <w:left w:val="single" w:sz="4" w:space="0" w:color="auto"/>
              <w:bottom w:val="single" w:sz="4" w:space="0" w:color="auto"/>
              <w:right w:val="single" w:sz="4" w:space="0" w:color="auto"/>
            </w:tcBorders>
            <w:hideMark/>
          </w:tcPr>
          <w:p w14:paraId="43535658" w14:textId="77777777" w:rsidR="00B33979" w:rsidRDefault="00B33979">
            <w:pPr>
              <w:pStyle w:val="TAL"/>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2451B2"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5F10C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145B1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F87526"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06B31830" w14:textId="77777777" w:rsidR="00B33979" w:rsidRDefault="00B33979">
            <w:pPr>
              <w:pStyle w:val="TAL"/>
              <w:rPr>
                <w:sz w:val="16"/>
              </w:rPr>
            </w:pPr>
            <w:r>
              <w:rPr>
                <w:sz w:val="16"/>
              </w:rPr>
              <w:t>agreed</w:t>
            </w:r>
          </w:p>
        </w:tc>
      </w:tr>
      <w:tr w:rsidR="00B33979" w14:paraId="2D28747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738DE75" w14:textId="77777777" w:rsidR="00B33979" w:rsidRDefault="00B33979">
            <w:pPr>
              <w:pStyle w:val="TAL"/>
              <w:rPr>
                <w:sz w:val="16"/>
              </w:rPr>
            </w:pPr>
            <w:r>
              <w:rPr>
                <w:sz w:val="16"/>
              </w:rPr>
              <w:t>C3-242620</w:t>
            </w:r>
          </w:p>
        </w:tc>
        <w:tc>
          <w:tcPr>
            <w:tcW w:w="0" w:type="auto"/>
            <w:tcBorders>
              <w:top w:val="single" w:sz="4" w:space="0" w:color="auto"/>
              <w:left w:val="single" w:sz="4" w:space="0" w:color="auto"/>
              <w:bottom w:val="single" w:sz="4" w:space="0" w:color="auto"/>
              <w:right w:val="single" w:sz="4" w:space="0" w:color="auto"/>
            </w:tcBorders>
            <w:hideMark/>
          </w:tcPr>
          <w:p w14:paraId="6BBB0BF0" w14:textId="77777777" w:rsidR="00B33979" w:rsidRDefault="00B33979">
            <w:pPr>
              <w:pStyle w:val="TAL"/>
              <w:rPr>
                <w:sz w:val="16"/>
              </w:rPr>
            </w:pPr>
            <w:r>
              <w:rPr>
                <w:sz w:val="16"/>
              </w:rPr>
              <w:t>Miscellaneous changes</w:t>
            </w:r>
          </w:p>
        </w:tc>
        <w:tc>
          <w:tcPr>
            <w:tcW w:w="0" w:type="auto"/>
            <w:tcBorders>
              <w:top w:val="single" w:sz="4" w:space="0" w:color="auto"/>
              <w:left w:val="single" w:sz="4" w:space="0" w:color="auto"/>
              <w:bottom w:val="single" w:sz="4" w:space="0" w:color="auto"/>
              <w:right w:val="single" w:sz="4" w:space="0" w:color="auto"/>
            </w:tcBorders>
            <w:hideMark/>
          </w:tcPr>
          <w:p w14:paraId="01C5E370"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FB2ECDF" w14:textId="77777777" w:rsidR="00B33979" w:rsidRDefault="00B33979">
            <w:pPr>
              <w:pStyle w:val="TAL"/>
              <w:rPr>
                <w:sz w:val="16"/>
              </w:rPr>
            </w:pPr>
            <w:r>
              <w:rPr>
                <w:sz w:val="16"/>
              </w:rPr>
              <w:t>29.543</w:t>
            </w:r>
          </w:p>
        </w:tc>
        <w:tc>
          <w:tcPr>
            <w:tcW w:w="0" w:type="auto"/>
            <w:tcBorders>
              <w:top w:val="single" w:sz="4" w:space="0" w:color="auto"/>
              <w:left w:val="single" w:sz="4" w:space="0" w:color="auto"/>
              <w:bottom w:val="single" w:sz="4" w:space="0" w:color="auto"/>
              <w:right w:val="single" w:sz="4" w:space="0" w:color="auto"/>
            </w:tcBorders>
            <w:hideMark/>
          </w:tcPr>
          <w:p w14:paraId="2E35EECC" w14:textId="77777777" w:rsidR="00B33979" w:rsidRDefault="00B33979">
            <w:pPr>
              <w:pStyle w:val="TAL"/>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tcPr>
          <w:p w14:paraId="6616D30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AAF2B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2D0B6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1C24FF"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06C420BC" w14:textId="77777777" w:rsidR="00B33979" w:rsidRDefault="00B33979">
            <w:pPr>
              <w:pStyle w:val="TAL"/>
              <w:rPr>
                <w:sz w:val="16"/>
              </w:rPr>
            </w:pPr>
            <w:r>
              <w:rPr>
                <w:sz w:val="16"/>
              </w:rPr>
              <w:t>withdrawn</w:t>
            </w:r>
          </w:p>
        </w:tc>
      </w:tr>
      <w:tr w:rsidR="00B33979" w14:paraId="4772226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4089422" w14:textId="77777777" w:rsidR="00B33979" w:rsidRDefault="00B33979">
            <w:pPr>
              <w:pStyle w:val="TAL"/>
              <w:rPr>
                <w:sz w:val="16"/>
              </w:rPr>
            </w:pPr>
            <w:r>
              <w:rPr>
                <w:sz w:val="16"/>
              </w:rPr>
              <w:t>C3-242621</w:t>
            </w:r>
          </w:p>
        </w:tc>
        <w:tc>
          <w:tcPr>
            <w:tcW w:w="0" w:type="auto"/>
            <w:tcBorders>
              <w:top w:val="single" w:sz="4" w:space="0" w:color="auto"/>
              <w:left w:val="single" w:sz="4" w:space="0" w:color="auto"/>
              <w:bottom w:val="single" w:sz="4" w:space="0" w:color="auto"/>
              <w:right w:val="single" w:sz="4" w:space="0" w:color="auto"/>
            </w:tcBorders>
            <w:hideMark/>
          </w:tcPr>
          <w:p w14:paraId="582797D8" w14:textId="77777777" w:rsidR="00B33979" w:rsidRDefault="00B33979">
            <w:pPr>
              <w:pStyle w:val="TAL"/>
              <w:rPr>
                <w:sz w:val="16"/>
              </w:rPr>
            </w:pPr>
            <w:r>
              <w:rPr>
                <w:sz w:val="16"/>
              </w:rPr>
              <w:t>Application Specific Expected UE Behaviour parameters update</w:t>
            </w:r>
          </w:p>
        </w:tc>
        <w:tc>
          <w:tcPr>
            <w:tcW w:w="0" w:type="auto"/>
            <w:tcBorders>
              <w:top w:val="single" w:sz="4" w:space="0" w:color="auto"/>
              <w:left w:val="single" w:sz="4" w:space="0" w:color="auto"/>
              <w:bottom w:val="single" w:sz="4" w:space="0" w:color="auto"/>
              <w:right w:val="single" w:sz="4" w:space="0" w:color="auto"/>
            </w:tcBorders>
            <w:hideMark/>
          </w:tcPr>
          <w:p w14:paraId="01F91BDB"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CAE40A1"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3F23070" w14:textId="77777777" w:rsidR="00B33979" w:rsidRDefault="00B33979">
            <w:pPr>
              <w:pStyle w:val="TAL"/>
              <w:rPr>
                <w:sz w:val="16"/>
              </w:rPr>
            </w:pPr>
            <w:r>
              <w:rPr>
                <w:sz w:val="16"/>
              </w:rPr>
              <w:t>821</w:t>
            </w:r>
          </w:p>
        </w:tc>
        <w:tc>
          <w:tcPr>
            <w:tcW w:w="0" w:type="auto"/>
            <w:tcBorders>
              <w:top w:val="single" w:sz="4" w:space="0" w:color="auto"/>
              <w:left w:val="single" w:sz="4" w:space="0" w:color="auto"/>
              <w:bottom w:val="single" w:sz="4" w:space="0" w:color="auto"/>
              <w:right w:val="single" w:sz="4" w:space="0" w:color="auto"/>
            </w:tcBorders>
            <w:hideMark/>
          </w:tcPr>
          <w:p w14:paraId="0D39224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E43B8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CDA0E9"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A2DAD0"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0EB16B68" w14:textId="77777777" w:rsidR="00B33979" w:rsidRDefault="00B33979">
            <w:pPr>
              <w:pStyle w:val="TAL"/>
              <w:rPr>
                <w:sz w:val="16"/>
              </w:rPr>
            </w:pPr>
            <w:r>
              <w:rPr>
                <w:sz w:val="16"/>
              </w:rPr>
              <w:t>agreed</w:t>
            </w:r>
          </w:p>
        </w:tc>
      </w:tr>
      <w:tr w:rsidR="00B33979" w14:paraId="4F432A4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09F07BD" w14:textId="77777777" w:rsidR="00B33979" w:rsidRDefault="00B33979">
            <w:pPr>
              <w:pStyle w:val="TAL"/>
              <w:rPr>
                <w:sz w:val="16"/>
              </w:rPr>
            </w:pPr>
            <w:r>
              <w:rPr>
                <w:sz w:val="16"/>
              </w:rPr>
              <w:t>C3-242622</w:t>
            </w:r>
          </w:p>
        </w:tc>
        <w:tc>
          <w:tcPr>
            <w:tcW w:w="0" w:type="auto"/>
            <w:tcBorders>
              <w:top w:val="single" w:sz="4" w:space="0" w:color="auto"/>
              <w:left w:val="single" w:sz="4" w:space="0" w:color="auto"/>
              <w:bottom w:val="single" w:sz="4" w:space="0" w:color="auto"/>
              <w:right w:val="single" w:sz="4" w:space="0" w:color="auto"/>
            </w:tcBorders>
            <w:hideMark/>
          </w:tcPr>
          <w:p w14:paraId="6FF89F38" w14:textId="77777777" w:rsidR="00B33979" w:rsidRDefault="00B33979">
            <w:pPr>
              <w:pStyle w:val="TAL"/>
              <w:rPr>
                <w:sz w:val="16"/>
              </w:rPr>
            </w:pPr>
            <w:r>
              <w:rPr>
                <w:sz w:val="16"/>
              </w:rPr>
              <w:t>ServiceExperienceInfoPerFlow data model update</w:t>
            </w:r>
          </w:p>
        </w:tc>
        <w:tc>
          <w:tcPr>
            <w:tcW w:w="0" w:type="auto"/>
            <w:tcBorders>
              <w:top w:val="single" w:sz="4" w:space="0" w:color="auto"/>
              <w:left w:val="single" w:sz="4" w:space="0" w:color="auto"/>
              <w:bottom w:val="single" w:sz="4" w:space="0" w:color="auto"/>
              <w:right w:val="single" w:sz="4" w:space="0" w:color="auto"/>
            </w:tcBorders>
            <w:hideMark/>
          </w:tcPr>
          <w:p w14:paraId="30012513"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6F82757" w14:textId="77777777" w:rsidR="00B33979" w:rsidRDefault="00B33979">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6909FB7C" w14:textId="77777777" w:rsidR="00B33979" w:rsidRDefault="00B33979">
            <w:pPr>
              <w:pStyle w:val="TAL"/>
              <w:rPr>
                <w:sz w:val="16"/>
              </w:rPr>
            </w:pPr>
            <w:r>
              <w:rPr>
                <w:sz w:val="16"/>
              </w:rPr>
              <w:t>130</w:t>
            </w:r>
          </w:p>
        </w:tc>
        <w:tc>
          <w:tcPr>
            <w:tcW w:w="0" w:type="auto"/>
            <w:tcBorders>
              <w:top w:val="single" w:sz="4" w:space="0" w:color="auto"/>
              <w:left w:val="single" w:sz="4" w:space="0" w:color="auto"/>
              <w:bottom w:val="single" w:sz="4" w:space="0" w:color="auto"/>
              <w:right w:val="single" w:sz="4" w:space="0" w:color="auto"/>
            </w:tcBorders>
            <w:hideMark/>
          </w:tcPr>
          <w:p w14:paraId="3F01BDC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DB680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33508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A51F6A"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4B2ED37" w14:textId="77777777" w:rsidR="00B33979" w:rsidRDefault="00B33979">
            <w:pPr>
              <w:pStyle w:val="TAL"/>
              <w:rPr>
                <w:sz w:val="16"/>
              </w:rPr>
            </w:pPr>
            <w:r>
              <w:rPr>
                <w:sz w:val="16"/>
              </w:rPr>
              <w:t>agreed</w:t>
            </w:r>
          </w:p>
        </w:tc>
      </w:tr>
      <w:tr w:rsidR="00B33979" w14:paraId="59BCA3D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EBAA536" w14:textId="77777777" w:rsidR="00B33979" w:rsidRDefault="00B33979">
            <w:pPr>
              <w:pStyle w:val="TAL"/>
              <w:rPr>
                <w:sz w:val="16"/>
              </w:rPr>
            </w:pPr>
            <w:r>
              <w:rPr>
                <w:sz w:val="16"/>
              </w:rPr>
              <w:t>C3-242624</w:t>
            </w:r>
          </w:p>
        </w:tc>
        <w:tc>
          <w:tcPr>
            <w:tcW w:w="0" w:type="auto"/>
            <w:tcBorders>
              <w:top w:val="single" w:sz="4" w:space="0" w:color="auto"/>
              <w:left w:val="single" w:sz="4" w:space="0" w:color="auto"/>
              <w:bottom w:val="single" w:sz="4" w:space="0" w:color="auto"/>
              <w:right w:val="single" w:sz="4" w:space="0" w:color="auto"/>
            </w:tcBorders>
            <w:hideMark/>
          </w:tcPr>
          <w:p w14:paraId="3960EF45" w14:textId="77777777" w:rsidR="00B33979" w:rsidRDefault="00B33979">
            <w:pPr>
              <w:pStyle w:val="TAL"/>
              <w:rPr>
                <w:sz w:val="16"/>
              </w:rPr>
            </w:pPr>
            <w:r>
              <w:rPr>
                <w:sz w:val="16"/>
              </w:rPr>
              <w:t>Corrections on collecting data from UPF for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56C7FE0F" w14:textId="77777777" w:rsidR="00B33979" w:rsidRDefault="00B33979">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516A770A"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7C65A28E" w14:textId="77777777" w:rsidR="00B33979" w:rsidRDefault="00B33979">
            <w:pPr>
              <w:pStyle w:val="TAL"/>
              <w:rPr>
                <w:sz w:val="16"/>
              </w:rPr>
            </w:pPr>
            <w:r>
              <w:rPr>
                <w:sz w:val="16"/>
              </w:rPr>
              <w:t>93</w:t>
            </w:r>
          </w:p>
        </w:tc>
        <w:tc>
          <w:tcPr>
            <w:tcW w:w="0" w:type="auto"/>
            <w:tcBorders>
              <w:top w:val="single" w:sz="4" w:space="0" w:color="auto"/>
              <w:left w:val="single" w:sz="4" w:space="0" w:color="auto"/>
              <w:bottom w:val="single" w:sz="4" w:space="0" w:color="auto"/>
              <w:right w:val="single" w:sz="4" w:space="0" w:color="auto"/>
            </w:tcBorders>
            <w:hideMark/>
          </w:tcPr>
          <w:p w14:paraId="621A1F50"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30387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F34FD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4A31A2" w14:textId="77777777" w:rsidR="00B33979" w:rsidRDefault="00B33979">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755F07D6" w14:textId="77777777" w:rsidR="00B33979" w:rsidRDefault="00B33979">
            <w:pPr>
              <w:pStyle w:val="TAL"/>
              <w:rPr>
                <w:sz w:val="16"/>
              </w:rPr>
            </w:pPr>
            <w:r>
              <w:rPr>
                <w:sz w:val="16"/>
              </w:rPr>
              <w:t>agreed</w:t>
            </w:r>
          </w:p>
        </w:tc>
      </w:tr>
      <w:tr w:rsidR="00B33979" w14:paraId="4A2F73C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4E635C4" w14:textId="77777777" w:rsidR="00B33979" w:rsidRDefault="00B33979">
            <w:pPr>
              <w:pStyle w:val="TAL"/>
              <w:rPr>
                <w:sz w:val="16"/>
              </w:rPr>
            </w:pPr>
            <w:r>
              <w:rPr>
                <w:sz w:val="16"/>
              </w:rPr>
              <w:t>C3-242625</w:t>
            </w:r>
          </w:p>
        </w:tc>
        <w:tc>
          <w:tcPr>
            <w:tcW w:w="0" w:type="auto"/>
            <w:tcBorders>
              <w:top w:val="single" w:sz="4" w:space="0" w:color="auto"/>
              <w:left w:val="single" w:sz="4" w:space="0" w:color="auto"/>
              <w:bottom w:val="single" w:sz="4" w:space="0" w:color="auto"/>
              <w:right w:val="single" w:sz="4" w:space="0" w:color="auto"/>
            </w:tcBorders>
            <w:hideMark/>
          </w:tcPr>
          <w:p w14:paraId="7EA95EB1" w14:textId="77777777" w:rsidR="00B33979" w:rsidRDefault="00B33979">
            <w:pPr>
              <w:pStyle w:val="TAL"/>
              <w:rPr>
                <w:sz w:val="16"/>
              </w:rPr>
            </w:pPr>
            <w:r>
              <w:rPr>
                <w:sz w:val="16"/>
              </w:rPr>
              <w:t>Clarification for altSerReqs and altSerReqsData attributes</w:t>
            </w:r>
          </w:p>
        </w:tc>
        <w:tc>
          <w:tcPr>
            <w:tcW w:w="0" w:type="auto"/>
            <w:tcBorders>
              <w:top w:val="single" w:sz="4" w:space="0" w:color="auto"/>
              <w:left w:val="single" w:sz="4" w:space="0" w:color="auto"/>
              <w:bottom w:val="single" w:sz="4" w:space="0" w:color="auto"/>
              <w:right w:val="single" w:sz="4" w:space="0" w:color="auto"/>
            </w:tcBorders>
            <w:hideMark/>
          </w:tcPr>
          <w:p w14:paraId="42A298DF"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CF847E"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E1ABBAE" w14:textId="77777777" w:rsidR="00B33979" w:rsidRDefault="00B33979">
            <w:pPr>
              <w:pStyle w:val="TAL"/>
              <w:rPr>
                <w:sz w:val="16"/>
              </w:rPr>
            </w:pPr>
            <w:r>
              <w:rPr>
                <w:sz w:val="16"/>
              </w:rPr>
              <w:t>827</w:t>
            </w:r>
          </w:p>
        </w:tc>
        <w:tc>
          <w:tcPr>
            <w:tcW w:w="0" w:type="auto"/>
            <w:tcBorders>
              <w:top w:val="single" w:sz="4" w:space="0" w:color="auto"/>
              <w:left w:val="single" w:sz="4" w:space="0" w:color="auto"/>
              <w:bottom w:val="single" w:sz="4" w:space="0" w:color="auto"/>
              <w:right w:val="single" w:sz="4" w:space="0" w:color="auto"/>
            </w:tcBorders>
            <w:hideMark/>
          </w:tcPr>
          <w:p w14:paraId="029EB6E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DAF08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4AC25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0D624A"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A8061AA" w14:textId="77777777" w:rsidR="00B33979" w:rsidRDefault="00B33979">
            <w:pPr>
              <w:pStyle w:val="TAL"/>
              <w:rPr>
                <w:sz w:val="16"/>
              </w:rPr>
            </w:pPr>
            <w:r>
              <w:rPr>
                <w:sz w:val="16"/>
              </w:rPr>
              <w:t>agreed</w:t>
            </w:r>
          </w:p>
        </w:tc>
      </w:tr>
      <w:tr w:rsidR="00B33979" w14:paraId="3D70E77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978610C" w14:textId="77777777" w:rsidR="00B33979" w:rsidRDefault="00B33979">
            <w:pPr>
              <w:pStyle w:val="TAL"/>
              <w:rPr>
                <w:sz w:val="16"/>
              </w:rPr>
            </w:pPr>
            <w:r>
              <w:rPr>
                <w:sz w:val="16"/>
              </w:rPr>
              <w:t>C3-242626</w:t>
            </w:r>
          </w:p>
        </w:tc>
        <w:tc>
          <w:tcPr>
            <w:tcW w:w="0" w:type="auto"/>
            <w:tcBorders>
              <w:top w:val="single" w:sz="4" w:space="0" w:color="auto"/>
              <w:left w:val="single" w:sz="4" w:space="0" w:color="auto"/>
              <w:bottom w:val="single" w:sz="4" w:space="0" w:color="auto"/>
              <w:right w:val="single" w:sz="4" w:space="0" w:color="auto"/>
            </w:tcBorders>
            <w:hideMark/>
          </w:tcPr>
          <w:p w14:paraId="3A2FCA19" w14:textId="77777777" w:rsidR="00B33979" w:rsidRDefault="00B33979">
            <w:pPr>
              <w:pStyle w:val="TAL"/>
              <w:rPr>
                <w:sz w:val="16"/>
              </w:rPr>
            </w:pPr>
            <w:r>
              <w:rPr>
                <w:sz w:val="16"/>
              </w:rPr>
              <w:t>Support of correlation of two service data flows for RTT monitoring</w:t>
            </w:r>
          </w:p>
        </w:tc>
        <w:tc>
          <w:tcPr>
            <w:tcW w:w="0" w:type="auto"/>
            <w:tcBorders>
              <w:top w:val="single" w:sz="4" w:space="0" w:color="auto"/>
              <w:left w:val="single" w:sz="4" w:space="0" w:color="auto"/>
              <w:bottom w:val="single" w:sz="4" w:space="0" w:color="auto"/>
              <w:right w:val="single" w:sz="4" w:space="0" w:color="auto"/>
            </w:tcBorders>
            <w:hideMark/>
          </w:tcPr>
          <w:p w14:paraId="5668F886"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13058C"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8C88FAC" w14:textId="77777777" w:rsidR="00B33979" w:rsidRDefault="00B33979">
            <w:pPr>
              <w:pStyle w:val="TAL"/>
              <w:rPr>
                <w:sz w:val="16"/>
              </w:rPr>
            </w:pPr>
            <w:r>
              <w:rPr>
                <w:sz w:val="16"/>
              </w:rPr>
              <w:t>624</w:t>
            </w:r>
          </w:p>
        </w:tc>
        <w:tc>
          <w:tcPr>
            <w:tcW w:w="0" w:type="auto"/>
            <w:tcBorders>
              <w:top w:val="single" w:sz="4" w:space="0" w:color="auto"/>
              <w:left w:val="single" w:sz="4" w:space="0" w:color="auto"/>
              <w:bottom w:val="single" w:sz="4" w:space="0" w:color="auto"/>
              <w:right w:val="single" w:sz="4" w:space="0" w:color="auto"/>
            </w:tcBorders>
            <w:hideMark/>
          </w:tcPr>
          <w:p w14:paraId="013C7BBA"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63319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71347B"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F74FD9"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7BF356A" w14:textId="77777777" w:rsidR="00B33979" w:rsidRDefault="00B33979">
            <w:pPr>
              <w:pStyle w:val="TAL"/>
              <w:rPr>
                <w:sz w:val="16"/>
              </w:rPr>
            </w:pPr>
            <w:r>
              <w:rPr>
                <w:sz w:val="16"/>
              </w:rPr>
              <w:t>revised</w:t>
            </w:r>
          </w:p>
        </w:tc>
      </w:tr>
      <w:tr w:rsidR="00B33979" w14:paraId="6B9372D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F6CB6C5" w14:textId="77777777" w:rsidR="00B33979" w:rsidRDefault="00B33979">
            <w:pPr>
              <w:pStyle w:val="TAL"/>
              <w:rPr>
                <w:sz w:val="16"/>
              </w:rPr>
            </w:pPr>
            <w:r>
              <w:rPr>
                <w:sz w:val="16"/>
              </w:rPr>
              <w:t>C3-242627</w:t>
            </w:r>
          </w:p>
        </w:tc>
        <w:tc>
          <w:tcPr>
            <w:tcW w:w="0" w:type="auto"/>
            <w:tcBorders>
              <w:top w:val="single" w:sz="4" w:space="0" w:color="auto"/>
              <w:left w:val="single" w:sz="4" w:space="0" w:color="auto"/>
              <w:bottom w:val="single" w:sz="4" w:space="0" w:color="auto"/>
              <w:right w:val="single" w:sz="4" w:space="0" w:color="auto"/>
            </w:tcBorders>
            <w:hideMark/>
          </w:tcPr>
          <w:p w14:paraId="78AC64AD" w14:textId="77777777" w:rsidR="00B33979" w:rsidRDefault="00B33979">
            <w:pPr>
              <w:pStyle w:val="TAL"/>
              <w:rPr>
                <w:sz w:val="16"/>
              </w:rPr>
            </w:pPr>
            <w:r>
              <w:rPr>
                <w:sz w:val="16"/>
              </w:rPr>
              <w:t>ECS Registration and Deregistration</w:t>
            </w:r>
          </w:p>
        </w:tc>
        <w:tc>
          <w:tcPr>
            <w:tcW w:w="0" w:type="auto"/>
            <w:tcBorders>
              <w:top w:val="single" w:sz="4" w:space="0" w:color="auto"/>
              <w:left w:val="single" w:sz="4" w:space="0" w:color="auto"/>
              <w:bottom w:val="single" w:sz="4" w:space="0" w:color="auto"/>
              <w:right w:val="single" w:sz="4" w:space="0" w:color="auto"/>
            </w:tcBorders>
            <w:hideMark/>
          </w:tcPr>
          <w:p w14:paraId="089F3B22" w14:textId="77777777" w:rsidR="00B33979" w:rsidRDefault="00B33979">
            <w:pPr>
              <w:pStyle w:val="TAL"/>
              <w:rPr>
                <w:sz w:val="16"/>
              </w:rPr>
            </w:pPr>
            <w:r>
              <w:rPr>
                <w:sz w:val="16"/>
              </w:rPr>
              <w:t>Qualcomm Incorporated, Samsung, Ericsson, Convida, NTT Docomo, InterDigital</w:t>
            </w:r>
          </w:p>
        </w:tc>
        <w:tc>
          <w:tcPr>
            <w:tcW w:w="0" w:type="auto"/>
            <w:tcBorders>
              <w:top w:val="single" w:sz="4" w:space="0" w:color="auto"/>
              <w:left w:val="single" w:sz="4" w:space="0" w:color="auto"/>
              <w:bottom w:val="single" w:sz="4" w:space="0" w:color="auto"/>
              <w:right w:val="single" w:sz="4" w:space="0" w:color="auto"/>
            </w:tcBorders>
            <w:hideMark/>
          </w:tcPr>
          <w:p w14:paraId="5FAC4B9C"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FDD8BB7" w14:textId="77777777" w:rsidR="00B33979" w:rsidRDefault="00B33979">
            <w:pPr>
              <w:pStyle w:val="TAL"/>
              <w:rPr>
                <w:sz w:val="16"/>
              </w:rPr>
            </w:pPr>
            <w:r>
              <w:rPr>
                <w:sz w:val="16"/>
              </w:rPr>
              <w:t>119</w:t>
            </w:r>
          </w:p>
        </w:tc>
        <w:tc>
          <w:tcPr>
            <w:tcW w:w="0" w:type="auto"/>
            <w:tcBorders>
              <w:top w:val="single" w:sz="4" w:space="0" w:color="auto"/>
              <w:left w:val="single" w:sz="4" w:space="0" w:color="auto"/>
              <w:bottom w:val="single" w:sz="4" w:space="0" w:color="auto"/>
              <w:right w:val="single" w:sz="4" w:space="0" w:color="auto"/>
            </w:tcBorders>
            <w:hideMark/>
          </w:tcPr>
          <w:p w14:paraId="2145E8D6" w14:textId="77777777" w:rsidR="00B33979" w:rsidRDefault="00B33979">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hideMark/>
          </w:tcPr>
          <w:p w14:paraId="12022F3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DAF44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DB1035"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90979D4" w14:textId="77777777" w:rsidR="00B33979" w:rsidRDefault="00B33979">
            <w:pPr>
              <w:pStyle w:val="TAL"/>
              <w:rPr>
                <w:sz w:val="16"/>
              </w:rPr>
            </w:pPr>
            <w:r>
              <w:rPr>
                <w:sz w:val="16"/>
              </w:rPr>
              <w:t>agreed</w:t>
            </w:r>
          </w:p>
        </w:tc>
      </w:tr>
      <w:tr w:rsidR="00B33979" w14:paraId="3756BEE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2A87A45" w14:textId="77777777" w:rsidR="00B33979" w:rsidRDefault="00B33979">
            <w:pPr>
              <w:pStyle w:val="TAL"/>
              <w:rPr>
                <w:sz w:val="16"/>
              </w:rPr>
            </w:pPr>
            <w:r>
              <w:rPr>
                <w:sz w:val="16"/>
              </w:rPr>
              <w:t>C3-242628</w:t>
            </w:r>
          </w:p>
        </w:tc>
        <w:tc>
          <w:tcPr>
            <w:tcW w:w="0" w:type="auto"/>
            <w:tcBorders>
              <w:top w:val="single" w:sz="4" w:space="0" w:color="auto"/>
              <w:left w:val="single" w:sz="4" w:space="0" w:color="auto"/>
              <w:bottom w:val="single" w:sz="4" w:space="0" w:color="auto"/>
              <w:right w:val="single" w:sz="4" w:space="0" w:color="auto"/>
            </w:tcBorders>
            <w:hideMark/>
          </w:tcPr>
          <w:p w14:paraId="64676156" w14:textId="77777777" w:rsidR="00B33979" w:rsidRDefault="00B33979">
            <w:pPr>
              <w:pStyle w:val="TAL"/>
              <w:rPr>
                <w:sz w:val="16"/>
              </w:rPr>
            </w:pPr>
            <w:r>
              <w:rPr>
                <w:sz w:val="16"/>
              </w:rPr>
              <w:t>ECS Discovery</w:t>
            </w:r>
          </w:p>
        </w:tc>
        <w:tc>
          <w:tcPr>
            <w:tcW w:w="0" w:type="auto"/>
            <w:tcBorders>
              <w:top w:val="single" w:sz="4" w:space="0" w:color="auto"/>
              <w:left w:val="single" w:sz="4" w:space="0" w:color="auto"/>
              <w:bottom w:val="single" w:sz="4" w:space="0" w:color="auto"/>
              <w:right w:val="single" w:sz="4" w:space="0" w:color="auto"/>
            </w:tcBorders>
            <w:hideMark/>
          </w:tcPr>
          <w:p w14:paraId="6D0E09E3" w14:textId="77777777" w:rsidR="00B33979" w:rsidRDefault="00B33979">
            <w:pPr>
              <w:pStyle w:val="TAL"/>
              <w:rPr>
                <w:sz w:val="16"/>
              </w:rPr>
            </w:pPr>
            <w:r>
              <w:rPr>
                <w:sz w:val="16"/>
              </w:rPr>
              <w:t>Qualcomm Incorporated, Samsung, Ericsson, Convida, NTT Docomo, InterDigital</w:t>
            </w:r>
          </w:p>
        </w:tc>
        <w:tc>
          <w:tcPr>
            <w:tcW w:w="0" w:type="auto"/>
            <w:tcBorders>
              <w:top w:val="single" w:sz="4" w:space="0" w:color="auto"/>
              <w:left w:val="single" w:sz="4" w:space="0" w:color="auto"/>
              <w:bottom w:val="single" w:sz="4" w:space="0" w:color="auto"/>
              <w:right w:val="single" w:sz="4" w:space="0" w:color="auto"/>
            </w:tcBorders>
            <w:hideMark/>
          </w:tcPr>
          <w:p w14:paraId="4E9E4E03"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A23AF5E" w14:textId="77777777" w:rsidR="00B33979" w:rsidRDefault="00B33979">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14:paraId="360B80AA" w14:textId="77777777" w:rsidR="00B33979" w:rsidRDefault="00B33979">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hideMark/>
          </w:tcPr>
          <w:p w14:paraId="7253D99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CF5BE9"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05BC68"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A19B58E" w14:textId="77777777" w:rsidR="00B33979" w:rsidRDefault="00B33979">
            <w:pPr>
              <w:pStyle w:val="TAL"/>
              <w:rPr>
                <w:sz w:val="16"/>
              </w:rPr>
            </w:pPr>
            <w:r>
              <w:rPr>
                <w:sz w:val="16"/>
              </w:rPr>
              <w:t>agreed</w:t>
            </w:r>
          </w:p>
        </w:tc>
      </w:tr>
      <w:tr w:rsidR="00B33979" w14:paraId="6A5083D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5E6BE93" w14:textId="77777777" w:rsidR="00B33979" w:rsidRDefault="00B33979">
            <w:pPr>
              <w:pStyle w:val="TAL"/>
              <w:rPr>
                <w:sz w:val="16"/>
              </w:rPr>
            </w:pPr>
            <w:r>
              <w:rPr>
                <w:sz w:val="16"/>
              </w:rPr>
              <w:t>C3-242630</w:t>
            </w:r>
          </w:p>
        </w:tc>
        <w:tc>
          <w:tcPr>
            <w:tcW w:w="0" w:type="auto"/>
            <w:tcBorders>
              <w:top w:val="single" w:sz="4" w:space="0" w:color="auto"/>
              <w:left w:val="single" w:sz="4" w:space="0" w:color="auto"/>
              <w:bottom w:val="single" w:sz="4" w:space="0" w:color="auto"/>
              <w:right w:val="single" w:sz="4" w:space="0" w:color="auto"/>
            </w:tcBorders>
            <w:hideMark/>
          </w:tcPr>
          <w:p w14:paraId="5029BD48" w14:textId="77777777" w:rsidR="00B33979" w:rsidRDefault="00B33979">
            <w:pPr>
              <w:pStyle w:val="TAL"/>
              <w:rPr>
                <w:sz w:val="16"/>
              </w:rPr>
            </w:pPr>
            <w:r>
              <w:rPr>
                <w:sz w:val="16"/>
              </w:rPr>
              <w:t>5GC capabilities reporting in Traffic Influence notifications</w:t>
            </w:r>
          </w:p>
        </w:tc>
        <w:tc>
          <w:tcPr>
            <w:tcW w:w="0" w:type="auto"/>
            <w:tcBorders>
              <w:top w:val="single" w:sz="4" w:space="0" w:color="auto"/>
              <w:left w:val="single" w:sz="4" w:space="0" w:color="auto"/>
              <w:bottom w:val="single" w:sz="4" w:space="0" w:color="auto"/>
              <w:right w:val="single" w:sz="4" w:space="0" w:color="auto"/>
            </w:tcBorders>
            <w:hideMark/>
          </w:tcPr>
          <w:p w14:paraId="6C4F4F9E" w14:textId="77777777" w:rsidR="00B33979" w:rsidRDefault="00B33979">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39AE3FC8"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CD1BE56" w14:textId="77777777" w:rsidR="00B33979" w:rsidRDefault="00B33979">
            <w:pPr>
              <w:pStyle w:val="TAL"/>
              <w:rPr>
                <w:sz w:val="16"/>
              </w:rPr>
            </w:pPr>
            <w:r>
              <w:rPr>
                <w:sz w:val="16"/>
              </w:rPr>
              <w:t>1227</w:t>
            </w:r>
          </w:p>
        </w:tc>
        <w:tc>
          <w:tcPr>
            <w:tcW w:w="0" w:type="auto"/>
            <w:tcBorders>
              <w:top w:val="single" w:sz="4" w:space="0" w:color="auto"/>
              <w:left w:val="single" w:sz="4" w:space="0" w:color="auto"/>
              <w:bottom w:val="single" w:sz="4" w:space="0" w:color="auto"/>
              <w:right w:val="single" w:sz="4" w:space="0" w:color="auto"/>
            </w:tcBorders>
            <w:hideMark/>
          </w:tcPr>
          <w:p w14:paraId="457FCB8C"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B09FB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EAF701"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12D9EC"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73F168B" w14:textId="77777777" w:rsidR="00B33979" w:rsidRDefault="00B33979">
            <w:pPr>
              <w:pStyle w:val="TAL"/>
              <w:rPr>
                <w:sz w:val="16"/>
              </w:rPr>
            </w:pPr>
            <w:r>
              <w:rPr>
                <w:sz w:val="16"/>
              </w:rPr>
              <w:t>agreed</w:t>
            </w:r>
          </w:p>
        </w:tc>
      </w:tr>
      <w:tr w:rsidR="00B33979" w14:paraId="0396367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DDFF6C0" w14:textId="77777777" w:rsidR="00B33979" w:rsidRDefault="00B33979">
            <w:pPr>
              <w:pStyle w:val="TAL"/>
              <w:rPr>
                <w:sz w:val="16"/>
              </w:rPr>
            </w:pPr>
            <w:r>
              <w:rPr>
                <w:sz w:val="16"/>
              </w:rPr>
              <w:t>C3-242631</w:t>
            </w:r>
          </w:p>
        </w:tc>
        <w:tc>
          <w:tcPr>
            <w:tcW w:w="0" w:type="auto"/>
            <w:tcBorders>
              <w:top w:val="single" w:sz="4" w:space="0" w:color="auto"/>
              <w:left w:val="single" w:sz="4" w:space="0" w:color="auto"/>
              <w:bottom w:val="single" w:sz="4" w:space="0" w:color="auto"/>
              <w:right w:val="single" w:sz="4" w:space="0" w:color="auto"/>
            </w:tcBorders>
            <w:hideMark/>
          </w:tcPr>
          <w:p w14:paraId="0409FD71" w14:textId="77777777" w:rsidR="00B33979" w:rsidRDefault="00B33979">
            <w:pPr>
              <w:pStyle w:val="TAL"/>
              <w:rPr>
                <w:sz w:val="16"/>
              </w:rPr>
            </w:pPr>
            <w:r>
              <w:rPr>
                <w:sz w:val="16"/>
              </w:rPr>
              <w:t>RoamingAnalytics impact on Analytics Exposure</w:t>
            </w:r>
          </w:p>
        </w:tc>
        <w:tc>
          <w:tcPr>
            <w:tcW w:w="0" w:type="auto"/>
            <w:tcBorders>
              <w:top w:val="single" w:sz="4" w:space="0" w:color="auto"/>
              <w:left w:val="single" w:sz="4" w:space="0" w:color="auto"/>
              <w:bottom w:val="single" w:sz="4" w:space="0" w:color="auto"/>
              <w:right w:val="single" w:sz="4" w:space="0" w:color="auto"/>
            </w:tcBorders>
            <w:hideMark/>
          </w:tcPr>
          <w:p w14:paraId="0E4C9BCA" w14:textId="77777777" w:rsidR="00B33979" w:rsidRDefault="00B33979">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2C014FA7"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9598725" w14:textId="77777777" w:rsidR="00B33979" w:rsidRDefault="00B33979">
            <w:pPr>
              <w:pStyle w:val="TAL"/>
              <w:rPr>
                <w:sz w:val="16"/>
              </w:rPr>
            </w:pPr>
            <w:r>
              <w:rPr>
                <w:sz w:val="16"/>
              </w:rPr>
              <w:t>1230</w:t>
            </w:r>
          </w:p>
        </w:tc>
        <w:tc>
          <w:tcPr>
            <w:tcW w:w="0" w:type="auto"/>
            <w:tcBorders>
              <w:top w:val="single" w:sz="4" w:space="0" w:color="auto"/>
              <w:left w:val="single" w:sz="4" w:space="0" w:color="auto"/>
              <w:bottom w:val="single" w:sz="4" w:space="0" w:color="auto"/>
              <w:right w:val="single" w:sz="4" w:space="0" w:color="auto"/>
            </w:tcBorders>
            <w:hideMark/>
          </w:tcPr>
          <w:p w14:paraId="0AA2693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AC17F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20FBA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6439F3"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80FDCCC" w14:textId="77777777" w:rsidR="00B33979" w:rsidRDefault="00B33979">
            <w:pPr>
              <w:pStyle w:val="TAL"/>
              <w:rPr>
                <w:sz w:val="16"/>
              </w:rPr>
            </w:pPr>
            <w:r>
              <w:rPr>
                <w:sz w:val="16"/>
              </w:rPr>
              <w:t>agreed</w:t>
            </w:r>
          </w:p>
        </w:tc>
      </w:tr>
      <w:tr w:rsidR="00B33979" w14:paraId="5F7712B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4B3F0C2" w14:textId="77777777" w:rsidR="00B33979" w:rsidRDefault="00B33979">
            <w:pPr>
              <w:pStyle w:val="TAL"/>
              <w:rPr>
                <w:sz w:val="16"/>
              </w:rPr>
            </w:pPr>
            <w:r>
              <w:rPr>
                <w:sz w:val="16"/>
              </w:rPr>
              <w:t>C3-242632</w:t>
            </w:r>
          </w:p>
        </w:tc>
        <w:tc>
          <w:tcPr>
            <w:tcW w:w="0" w:type="auto"/>
            <w:tcBorders>
              <w:top w:val="single" w:sz="4" w:space="0" w:color="auto"/>
              <w:left w:val="single" w:sz="4" w:space="0" w:color="auto"/>
              <w:bottom w:val="single" w:sz="4" w:space="0" w:color="auto"/>
              <w:right w:val="single" w:sz="4" w:space="0" w:color="auto"/>
            </w:tcBorders>
            <w:hideMark/>
          </w:tcPr>
          <w:p w14:paraId="76281C8A" w14:textId="77777777" w:rsidR="00B33979" w:rsidRDefault="00B33979">
            <w:pPr>
              <w:pStyle w:val="TAL"/>
              <w:rPr>
                <w:sz w:val="16"/>
              </w:rPr>
            </w:pPr>
            <w:r>
              <w:rPr>
                <w:sz w:val="16"/>
              </w:rPr>
              <w:t>Definition of the OpenAPI file of the NSCE_ServiceContinuity API</w:t>
            </w:r>
          </w:p>
        </w:tc>
        <w:tc>
          <w:tcPr>
            <w:tcW w:w="0" w:type="auto"/>
            <w:tcBorders>
              <w:top w:val="single" w:sz="4" w:space="0" w:color="auto"/>
              <w:left w:val="single" w:sz="4" w:space="0" w:color="auto"/>
              <w:bottom w:val="single" w:sz="4" w:space="0" w:color="auto"/>
              <w:right w:val="single" w:sz="4" w:space="0" w:color="auto"/>
            </w:tcBorders>
            <w:hideMark/>
          </w:tcPr>
          <w:p w14:paraId="7BDBC0B5" w14:textId="77777777" w:rsidR="00B33979" w:rsidRDefault="00B33979">
            <w:pPr>
              <w:pStyle w:val="TAL"/>
              <w:rPr>
                <w:sz w:val="16"/>
              </w:rPr>
            </w:pPr>
            <w:r>
              <w:rPr>
                <w:sz w:val="16"/>
              </w:rPr>
              <w:t>Huawei, Lenovo</w:t>
            </w:r>
          </w:p>
        </w:tc>
        <w:tc>
          <w:tcPr>
            <w:tcW w:w="0" w:type="auto"/>
            <w:tcBorders>
              <w:top w:val="single" w:sz="4" w:space="0" w:color="auto"/>
              <w:left w:val="single" w:sz="4" w:space="0" w:color="auto"/>
              <w:bottom w:val="single" w:sz="4" w:space="0" w:color="auto"/>
              <w:right w:val="single" w:sz="4" w:space="0" w:color="auto"/>
            </w:tcBorders>
            <w:hideMark/>
          </w:tcPr>
          <w:p w14:paraId="387CD338"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27BFE1BD" w14:textId="77777777" w:rsidR="00B33979" w:rsidRDefault="00B33979">
            <w:pPr>
              <w:pStyle w:val="TAL"/>
              <w:rPr>
                <w:sz w:val="16"/>
              </w:rPr>
            </w:pPr>
            <w:r>
              <w:rPr>
                <w:sz w:val="16"/>
              </w:rPr>
              <w:t>19</w:t>
            </w:r>
          </w:p>
        </w:tc>
        <w:tc>
          <w:tcPr>
            <w:tcW w:w="0" w:type="auto"/>
            <w:tcBorders>
              <w:top w:val="single" w:sz="4" w:space="0" w:color="auto"/>
              <w:left w:val="single" w:sz="4" w:space="0" w:color="auto"/>
              <w:bottom w:val="single" w:sz="4" w:space="0" w:color="auto"/>
              <w:right w:val="single" w:sz="4" w:space="0" w:color="auto"/>
            </w:tcBorders>
            <w:hideMark/>
          </w:tcPr>
          <w:p w14:paraId="0743D3B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1D2AC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000432"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ADA018"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48E39FD2" w14:textId="77777777" w:rsidR="00B33979" w:rsidRDefault="00B33979">
            <w:pPr>
              <w:pStyle w:val="TAL"/>
              <w:rPr>
                <w:sz w:val="16"/>
              </w:rPr>
            </w:pPr>
            <w:r>
              <w:rPr>
                <w:sz w:val="16"/>
              </w:rPr>
              <w:t>agreed</w:t>
            </w:r>
          </w:p>
        </w:tc>
      </w:tr>
      <w:tr w:rsidR="00B33979" w14:paraId="3B3C8C6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61668CC" w14:textId="77777777" w:rsidR="00B33979" w:rsidRDefault="00B33979">
            <w:pPr>
              <w:pStyle w:val="TAL"/>
              <w:rPr>
                <w:sz w:val="16"/>
              </w:rPr>
            </w:pPr>
            <w:r>
              <w:rPr>
                <w:sz w:val="16"/>
              </w:rPr>
              <w:t>C3-242633</w:t>
            </w:r>
          </w:p>
        </w:tc>
        <w:tc>
          <w:tcPr>
            <w:tcW w:w="0" w:type="auto"/>
            <w:tcBorders>
              <w:top w:val="single" w:sz="4" w:space="0" w:color="auto"/>
              <w:left w:val="single" w:sz="4" w:space="0" w:color="auto"/>
              <w:bottom w:val="single" w:sz="4" w:space="0" w:color="auto"/>
              <w:right w:val="single" w:sz="4" w:space="0" w:color="auto"/>
            </w:tcBorders>
            <w:hideMark/>
          </w:tcPr>
          <w:p w14:paraId="54BF4448" w14:textId="77777777" w:rsidR="00B33979" w:rsidRDefault="00B33979">
            <w:pPr>
              <w:pStyle w:val="TAL"/>
              <w:rPr>
                <w:sz w:val="16"/>
              </w:rPr>
            </w:pPr>
            <w:r>
              <w:rPr>
                <w:sz w:val="16"/>
              </w:rPr>
              <w:t>Clarifications on BDT service</w:t>
            </w:r>
          </w:p>
        </w:tc>
        <w:tc>
          <w:tcPr>
            <w:tcW w:w="0" w:type="auto"/>
            <w:tcBorders>
              <w:top w:val="single" w:sz="4" w:space="0" w:color="auto"/>
              <w:left w:val="single" w:sz="4" w:space="0" w:color="auto"/>
              <w:bottom w:val="single" w:sz="4" w:space="0" w:color="auto"/>
              <w:right w:val="single" w:sz="4" w:space="0" w:color="auto"/>
            </w:tcBorders>
            <w:hideMark/>
          </w:tcPr>
          <w:p w14:paraId="48AB66D5"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94C9B3"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10ACD70" w14:textId="77777777" w:rsidR="00B33979" w:rsidRDefault="00B33979">
            <w:pPr>
              <w:pStyle w:val="TAL"/>
              <w:rPr>
                <w:sz w:val="16"/>
              </w:rPr>
            </w:pPr>
            <w:r>
              <w:rPr>
                <w:sz w:val="16"/>
              </w:rPr>
              <w:t>544</w:t>
            </w:r>
          </w:p>
        </w:tc>
        <w:tc>
          <w:tcPr>
            <w:tcW w:w="0" w:type="auto"/>
            <w:tcBorders>
              <w:top w:val="single" w:sz="4" w:space="0" w:color="auto"/>
              <w:left w:val="single" w:sz="4" w:space="0" w:color="auto"/>
              <w:bottom w:val="single" w:sz="4" w:space="0" w:color="auto"/>
              <w:right w:val="single" w:sz="4" w:space="0" w:color="auto"/>
            </w:tcBorders>
            <w:hideMark/>
          </w:tcPr>
          <w:p w14:paraId="267833C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6831D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4BD97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E1BF03" w14:textId="77777777" w:rsidR="00B33979" w:rsidRDefault="00B33979">
            <w:pPr>
              <w:pStyle w:val="TAL"/>
              <w:rPr>
                <w:sz w:val="16"/>
              </w:rPr>
            </w:pPr>
            <w:r>
              <w:rPr>
                <w:sz w:val="16"/>
              </w:rPr>
              <w:t>TEI18, xBDT</w:t>
            </w:r>
          </w:p>
        </w:tc>
        <w:tc>
          <w:tcPr>
            <w:tcW w:w="0" w:type="auto"/>
            <w:tcBorders>
              <w:top w:val="single" w:sz="4" w:space="0" w:color="auto"/>
              <w:left w:val="single" w:sz="4" w:space="0" w:color="auto"/>
              <w:bottom w:val="single" w:sz="4" w:space="0" w:color="auto"/>
              <w:right w:val="single" w:sz="4" w:space="0" w:color="auto"/>
            </w:tcBorders>
            <w:hideMark/>
          </w:tcPr>
          <w:p w14:paraId="1B698C6A" w14:textId="77777777" w:rsidR="00B33979" w:rsidRDefault="00B33979">
            <w:pPr>
              <w:pStyle w:val="TAL"/>
              <w:rPr>
                <w:sz w:val="16"/>
              </w:rPr>
            </w:pPr>
            <w:r>
              <w:rPr>
                <w:sz w:val="16"/>
              </w:rPr>
              <w:t>agreed</w:t>
            </w:r>
          </w:p>
        </w:tc>
      </w:tr>
      <w:tr w:rsidR="00B33979" w14:paraId="465A4EB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CE45492" w14:textId="77777777" w:rsidR="00B33979" w:rsidRDefault="00B33979">
            <w:pPr>
              <w:pStyle w:val="TAL"/>
              <w:rPr>
                <w:sz w:val="16"/>
              </w:rPr>
            </w:pPr>
            <w:r>
              <w:rPr>
                <w:sz w:val="16"/>
              </w:rPr>
              <w:t>C3-242634</w:t>
            </w:r>
          </w:p>
        </w:tc>
        <w:tc>
          <w:tcPr>
            <w:tcW w:w="0" w:type="auto"/>
            <w:tcBorders>
              <w:top w:val="single" w:sz="4" w:space="0" w:color="auto"/>
              <w:left w:val="single" w:sz="4" w:space="0" w:color="auto"/>
              <w:bottom w:val="single" w:sz="4" w:space="0" w:color="auto"/>
              <w:right w:val="single" w:sz="4" w:space="0" w:color="auto"/>
            </w:tcBorders>
            <w:hideMark/>
          </w:tcPr>
          <w:p w14:paraId="7E8D1B22" w14:textId="77777777" w:rsidR="00B33979" w:rsidRDefault="00B33979">
            <w:pPr>
              <w:pStyle w:val="TAL"/>
              <w:rPr>
                <w:sz w:val="16"/>
              </w:rPr>
            </w:pPr>
            <w:r>
              <w:rPr>
                <w:sz w:val="16"/>
              </w:rPr>
              <w:t>Support of subscriber spending limits information modify in SM/UE policy data</w:t>
            </w:r>
          </w:p>
        </w:tc>
        <w:tc>
          <w:tcPr>
            <w:tcW w:w="0" w:type="auto"/>
            <w:tcBorders>
              <w:top w:val="single" w:sz="4" w:space="0" w:color="auto"/>
              <w:left w:val="single" w:sz="4" w:space="0" w:color="auto"/>
              <w:bottom w:val="single" w:sz="4" w:space="0" w:color="auto"/>
              <w:right w:val="single" w:sz="4" w:space="0" w:color="auto"/>
            </w:tcBorders>
            <w:hideMark/>
          </w:tcPr>
          <w:p w14:paraId="0656ED1A" w14:textId="77777777" w:rsidR="00B33979" w:rsidRDefault="00B33979">
            <w:pPr>
              <w:pStyle w:val="TAL"/>
              <w:rPr>
                <w:sz w:val="16"/>
              </w:rPr>
            </w:pPr>
            <w:r>
              <w:rPr>
                <w:sz w:val="16"/>
              </w:rPr>
              <w:t>Huawei, Nokia, China Telecom</w:t>
            </w:r>
          </w:p>
        </w:tc>
        <w:tc>
          <w:tcPr>
            <w:tcW w:w="0" w:type="auto"/>
            <w:tcBorders>
              <w:top w:val="single" w:sz="4" w:space="0" w:color="auto"/>
              <w:left w:val="single" w:sz="4" w:space="0" w:color="auto"/>
              <w:bottom w:val="single" w:sz="4" w:space="0" w:color="auto"/>
              <w:right w:val="single" w:sz="4" w:space="0" w:color="auto"/>
            </w:tcBorders>
            <w:hideMark/>
          </w:tcPr>
          <w:p w14:paraId="4FD2BAC3"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253AD25" w14:textId="77777777" w:rsidR="00B33979" w:rsidRDefault="00B33979">
            <w:pPr>
              <w:pStyle w:val="TAL"/>
              <w:rPr>
                <w:sz w:val="16"/>
              </w:rPr>
            </w:pPr>
            <w:r>
              <w:rPr>
                <w:sz w:val="16"/>
              </w:rPr>
              <w:t>504</w:t>
            </w:r>
          </w:p>
        </w:tc>
        <w:tc>
          <w:tcPr>
            <w:tcW w:w="0" w:type="auto"/>
            <w:tcBorders>
              <w:top w:val="single" w:sz="4" w:space="0" w:color="auto"/>
              <w:left w:val="single" w:sz="4" w:space="0" w:color="auto"/>
              <w:bottom w:val="single" w:sz="4" w:space="0" w:color="auto"/>
              <w:right w:val="single" w:sz="4" w:space="0" w:color="auto"/>
            </w:tcBorders>
            <w:hideMark/>
          </w:tcPr>
          <w:p w14:paraId="3F264A45"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FC0D2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90C9E9"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9ED373" w14:textId="77777777" w:rsidR="00B33979" w:rsidRDefault="00B33979">
            <w:pPr>
              <w:pStyle w:val="TAL"/>
              <w:rPr>
                <w:sz w:val="16"/>
              </w:rPr>
            </w:pPr>
            <w:r>
              <w:rPr>
                <w:sz w:val="16"/>
              </w:rPr>
              <w:t>TEI18_SLAMUP</w:t>
            </w:r>
          </w:p>
        </w:tc>
        <w:tc>
          <w:tcPr>
            <w:tcW w:w="0" w:type="auto"/>
            <w:tcBorders>
              <w:top w:val="single" w:sz="4" w:space="0" w:color="auto"/>
              <w:left w:val="single" w:sz="4" w:space="0" w:color="auto"/>
              <w:bottom w:val="single" w:sz="4" w:space="0" w:color="auto"/>
              <w:right w:val="single" w:sz="4" w:space="0" w:color="auto"/>
            </w:tcBorders>
            <w:hideMark/>
          </w:tcPr>
          <w:p w14:paraId="6322BA84" w14:textId="77777777" w:rsidR="00B33979" w:rsidRDefault="00B33979">
            <w:pPr>
              <w:pStyle w:val="TAL"/>
              <w:rPr>
                <w:sz w:val="16"/>
              </w:rPr>
            </w:pPr>
            <w:r>
              <w:rPr>
                <w:sz w:val="16"/>
              </w:rPr>
              <w:t>agreed</w:t>
            </w:r>
          </w:p>
        </w:tc>
      </w:tr>
      <w:tr w:rsidR="00B33979" w14:paraId="0D4DD92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189B5FE" w14:textId="77777777" w:rsidR="00B33979" w:rsidRDefault="00B33979">
            <w:pPr>
              <w:pStyle w:val="TAL"/>
              <w:rPr>
                <w:sz w:val="16"/>
              </w:rPr>
            </w:pPr>
            <w:r>
              <w:rPr>
                <w:sz w:val="16"/>
              </w:rPr>
              <w:t>C3-242635</w:t>
            </w:r>
          </w:p>
        </w:tc>
        <w:tc>
          <w:tcPr>
            <w:tcW w:w="0" w:type="auto"/>
            <w:tcBorders>
              <w:top w:val="single" w:sz="4" w:space="0" w:color="auto"/>
              <w:left w:val="single" w:sz="4" w:space="0" w:color="auto"/>
              <w:bottom w:val="single" w:sz="4" w:space="0" w:color="auto"/>
              <w:right w:val="single" w:sz="4" w:space="0" w:color="auto"/>
            </w:tcBorders>
            <w:hideMark/>
          </w:tcPr>
          <w:p w14:paraId="6B179502" w14:textId="77777777" w:rsidR="00B33979" w:rsidRDefault="00B33979">
            <w:pPr>
              <w:pStyle w:val="TAL"/>
              <w:rPr>
                <w:sz w:val="16"/>
              </w:rPr>
            </w:pPr>
            <w:r>
              <w:rPr>
                <w:sz w:val="16"/>
              </w:rPr>
              <w:t>Support of subscriber spending limits information modify in AM policy data</w:t>
            </w:r>
          </w:p>
        </w:tc>
        <w:tc>
          <w:tcPr>
            <w:tcW w:w="0" w:type="auto"/>
            <w:tcBorders>
              <w:top w:val="single" w:sz="4" w:space="0" w:color="auto"/>
              <w:left w:val="single" w:sz="4" w:space="0" w:color="auto"/>
              <w:bottom w:val="single" w:sz="4" w:space="0" w:color="auto"/>
              <w:right w:val="single" w:sz="4" w:space="0" w:color="auto"/>
            </w:tcBorders>
            <w:hideMark/>
          </w:tcPr>
          <w:p w14:paraId="02BC4F5D" w14:textId="77777777" w:rsidR="00B33979" w:rsidRDefault="00B33979">
            <w:pPr>
              <w:pStyle w:val="TAL"/>
              <w:rPr>
                <w:sz w:val="16"/>
              </w:rPr>
            </w:pPr>
            <w:r>
              <w:rPr>
                <w:sz w:val="16"/>
              </w:rPr>
              <w:t>Huawei, Nokia, China Telecom, Oracle</w:t>
            </w:r>
          </w:p>
        </w:tc>
        <w:tc>
          <w:tcPr>
            <w:tcW w:w="0" w:type="auto"/>
            <w:tcBorders>
              <w:top w:val="single" w:sz="4" w:space="0" w:color="auto"/>
              <w:left w:val="single" w:sz="4" w:space="0" w:color="auto"/>
              <w:bottom w:val="single" w:sz="4" w:space="0" w:color="auto"/>
              <w:right w:val="single" w:sz="4" w:space="0" w:color="auto"/>
            </w:tcBorders>
            <w:hideMark/>
          </w:tcPr>
          <w:p w14:paraId="0D3D49FA"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34BAF3A" w14:textId="77777777" w:rsidR="00B33979" w:rsidRDefault="00B33979">
            <w:pPr>
              <w:pStyle w:val="TAL"/>
              <w:rPr>
                <w:sz w:val="16"/>
              </w:rPr>
            </w:pPr>
            <w:r>
              <w:rPr>
                <w:sz w:val="16"/>
              </w:rPr>
              <w:t>505</w:t>
            </w:r>
          </w:p>
        </w:tc>
        <w:tc>
          <w:tcPr>
            <w:tcW w:w="0" w:type="auto"/>
            <w:tcBorders>
              <w:top w:val="single" w:sz="4" w:space="0" w:color="auto"/>
              <w:left w:val="single" w:sz="4" w:space="0" w:color="auto"/>
              <w:bottom w:val="single" w:sz="4" w:space="0" w:color="auto"/>
              <w:right w:val="single" w:sz="4" w:space="0" w:color="auto"/>
            </w:tcBorders>
            <w:hideMark/>
          </w:tcPr>
          <w:p w14:paraId="098DFF68"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8BFDF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9AFE1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11E8EF" w14:textId="77777777" w:rsidR="00B33979" w:rsidRDefault="00B33979">
            <w:pPr>
              <w:pStyle w:val="TAL"/>
              <w:rPr>
                <w:sz w:val="16"/>
              </w:rPr>
            </w:pPr>
            <w:r>
              <w:rPr>
                <w:sz w:val="16"/>
              </w:rPr>
              <w:t>TEI18_SLAMUP, eNA_Ph3</w:t>
            </w:r>
          </w:p>
        </w:tc>
        <w:tc>
          <w:tcPr>
            <w:tcW w:w="0" w:type="auto"/>
            <w:tcBorders>
              <w:top w:val="single" w:sz="4" w:space="0" w:color="auto"/>
              <w:left w:val="single" w:sz="4" w:space="0" w:color="auto"/>
              <w:bottom w:val="single" w:sz="4" w:space="0" w:color="auto"/>
              <w:right w:val="single" w:sz="4" w:space="0" w:color="auto"/>
            </w:tcBorders>
            <w:hideMark/>
          </w:tcPr>
          <w:p w14:paraId="6B21DDFB" w14:textId="77777777" w:rsidR="00B33979" w:rsidRDefault="00B33979">
            <w:pPr>
              <w:pStyle w:val="TAL"/>
              <w:rPr>
                <w:sz w:val="16"/>
              </w:rPr>
            </w:pPr>
            <w:r>
              <w:rPr>
                <w:sz w:val="16"/>
              </w:rPr>
              <w:t>agreed</w:t>
            </w:r>
          </w:p>
        </w:tc>
      </w:tr>
      <w:tr w:rsidR="00B33979" w14:paraId="42354D1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E8F6CAC" w14:textId="77777777" w:rsidR="00B33979" w:rsidRDefault="00B33979">
            <w:pPr>
              <w:pStyle w:val="TAL"/>
              <w:rPr>
                <w:sz w:val="16"/>
              </w:rPr>
            </w:pPr>
            <w:r>
              <w:rPr>
                <w:sz w:val="16"/>
              </w:rPr>
              <w:t>C3-242636</w:t>
            </w:r>
          </w:p>
        </w:tc>
        <w:tc>
          <w:tcPr>
            <w:tcW w:w="0" w:type="auto"/>
            <w:tcBorders>
              <w:top w:val="single" w:sz="4" w:space="0" w:color="auto"/>
              <w:left w:val="single" w:sz="4" w:space="0" w:color="auto"/>
              <w:bottom w:val="single" w:sz="4" w:space="0" w:color="auto"/>
              <w:right w:val="single" w:sz="4" w:space="0" w:color="auto"/>
            </w:tcBorders>
            <w:hideMark/>
          </w:tcPr>
          <w:p w14:paraId="5F4910B2" w14:textId="77777777" w:rsidR="00B33979" w:rsidRDefault="00B33979">
            <w:pPr>
              <w:pStyle w:val="TAL"/>
              <w:rPr>
                <w:sz w:val="16"/>
              </w:rPr>
            </w:pPr>
            <w:r>
              <w:rPr>
                <w:sz w:val="16"/>
              </w:rPr>
              <w:t>Support of pre-configured thresholds and CQRCI check issues</w:t>
            </w:r>
          </w:p>
        </w:tc>
        <w:tc>
          <w:tcPr>
            <w:tcW w:w="0" w:type="auto"/>
            <w:tcBorders>
              <w:top w:val="single" w:sz="4" w:space="0" w:color="auto"/>
              <w:left w:val="single" w:sz="4" w:space="0" w:color="auto"/>
              <w:bottom w:val="single" w:sz="4" w:space="0" w:color="auto"/>
              <w:right w:val="single" w:sz="4" w:space="0" w:color="auto"/>
            </w:tcBorders>
            <w:hideMark/>
          </w:tcPr>
          <w:p w14:paraId="11127394" w14:textId="77777777" w:rsidR="00B33979" w:rsidRDefault="00B33979">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0BE8B25C"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790F32BC" w14:textId="77777777" w:rsidR="00B33979" w:rsidRDefault="00B33979">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14:paraId="571A42C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81403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882E2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5E86C7"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16652B28" w14:textId="77777777" w:rsidR="00B33979" w:rsidRDefault="00B33979">
            <w:pPr>
              <w:pStyle w:val="TAL"/>
              <w:rPr>
                <w:sz w:val="16"/>
              </w:rPr>
            </w:pPr>
            <w:r>
              <w:rPr>
                <w:sz w:val="16"/>
              </w:rPr>
              <w:t>revised</w:t>
            </w:r>
          </w:p>
        </w:tc>
      </w:tr>
      <w:tr w:rsidR="00B33979" w14:paraId="6E99CA4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1DC1220" w14:textId="77777777" w:rsidR="00B33979" w:rsidRDefault="00B33979">
            <w:pPr>
              <w:pStyle w:val="TAL"/>
              <w:rPr>
                <w:sz w:val="16"/>
              </w:rPr>
            </w:pPr>
            <w:r>
              <w:rPr>
                <w:sz w:val="16"/>
              </w:rPr>
              <w:t>C3-242637</w:t>
            </w:r>
          </w:p>
        </w:tc>
        <w:tc>
          <w:tcPr>
            <w:tcW w:w="0" w:type="auto"/>
            <w:tcBorders>
              <w:top w:val="single" w:sz="4" w:space="0" w:color="auto"/>
              <w:left w:val="single" w:sz="4" w:space="0" w:color="auto"/>
              <w:bottom w:val="single" w:sz="4" w:space="0" w:color="auto"/>
              <w:right w:val="single" w:sz="4" w:space="0" w:color="auto"/>
            </w:tcBorders>
            <w:hideMark/>
          </w:tcPr>
          <w:p w14:paraId="42B01F21" w14:textId="77777777" w:rsidR="00B33979" w:rsidRDefault="00B33979">
            <w:pPr>
              <w:pStyle w:val="TAL"/>
              <w:rPr>
                <w:sz w:val="16"/>
              </w:rPr>
            </w:pPr>
            <w:r>
              <w:rPr>
                <w:sz w:val="16"/>
              </w:rPr>
              <w:t>Support of model level use case context</w:t>
            </w:r>
          </w:p>
        </w:tc>
        <w:tc>
          <w:tcPr>
            <w:tcW w:w="0" w:type="auto"/>
            <w:tcBorders>
              <w:top w:val="single" w:sz="4" w:space="0" w:color="auto"/>
              <w:left w:val="single" w:sz="4" w:space="0" w:color="auto"/>
              <w:bottom w:val="single" w:sz="4" w:space="0" w:color="auto"/>
              <w:right w:val="single" w:sz="4" w:space="0" w:color="auto"/>
            </w:tcBorders>
            <w:hideMark/>
          </w:tcPr>
          <w:p w14:paraId="79A71618" w14:textId="77777777" w:rsidR="00B33979" w:rsidRDefault="00B33979">
            <w:pPr>
              <w:pStyle w:val="TAL"/>
              <w:rPr>
                <w:sz w:val="16"/>
              </w:rPr>
            </w:pPr>
            <w:r>
              <w:rPr>
                <w:sz w:val="16"/>
              </w:rPr>
              <w:t>ZTE, Nokia, Ericsson</w:t>
            </w:r>
          </w:p>
        </w:tc>
        <w:tc>
          <w:tcPr>
            <w:tcW w:w="0" w:type="auto"/>
            <w:tcBorders>
              <w:top w:val="single" w:sz="4" w:space="0" w:color="auto"/>
              <w:left w:val="single" w:sz="4" w:space="0" w:color="auto"/>
              <w:bottom w:val="single" w:sz="4" w:space="0" w:color="auto"/>
              <w:right w:val="single" w:sz="4" w:space="0" w:color="auto"/>
            </w:tcBorders>
            <w:hideMark/>
          </w:tcPr>
          <w:p w14:paraId="1A078025"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CCBD4CC" w14:textId="77777777" w:rsidR="00B33979" w:rsidRDefault="00B33979">
            <w:pPr>
              <w:pStyle w:val="TAL"/>
              <w:rPr>
                <w:sz w:val="16"/>
              </w:rPr>
            </w:pPr>
            <w:r>
              <w:rPr>
                <w:sz w:val="16"/>
              </w:rPr>
              <w:t>883</w:t>
            </w:r>
          </w:p>
        </w:tc>
        <w:tc>
          <w:tcPr>
            <w:tcW w:w="0" w:type="auto"/>
            <w:tcBorders>
              <w:top w:val="single" w:sz="4" w:space="0" w:color="auto"/>
              <w:left w:val="single" w:sz="4" w:space="0" w:color="auto"/>
              <w:bottom w:val="single" w:sz="4" w:space="0" w:color="auto"/>
              <w:right w:val="single" w:sz="4" w:space="0" w:color="auto"/>
            </w:tcBorders>
            <w:hideMark/>
          </w:tcPr>
          <w:p w14:paraId="22AF6948"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66BA7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0C096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D1614E"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98E993E" w14:textId="77777777" w:rsidR="00B33979" w:rsidRDefault="00B33979">
            <w:pPr>
              <w:pStyle w:val="TAL"/>
              <w:rPr>
                <w:sz w:val="16"/>
              </w:rPr>
            </w:pPr>
            <w:r>
              <w:rPr>
                <w:sz w:val="16"/>
              </w:rPr>
              <w:t>revised</w:t>
            </w:r>
          </w:p>
        </w:tc>
      </w:tr>
      <w:tr w:rsidR="00B33979" w14:paraId="6E788DD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CF2994F" w14:textId="77777777" w:rsidR="00B33979" w:rsidRDefault="00B33979">
            <w:pPr>
              <w:pStyle w:val="TAL"/>
              <w:rPr>
                <w:sz w:val="16"/>
              </w:rPr>
            </w:pPr>
            <w:r>
              <w:rPr>
                <w:sz w:val="16"/>
              </w:rPr>
              <w:t>C3-242638</w:t>
            </w:r>
          </w:p>
        </w:tc>
        <w:tc>
          <w:tcPr>
            <w:tcW w:w="0" w:type="auto"/>
            <w:tcBorders>
              <w:top w:val="single" w:sz="4" w:space="0" w:color="auto"/>
              <w:left w:val="single" w:sz="4" w:space="0" w:color="auto"/>
              <w:bottom w:val="single" w:sz="4" w:space="0" w:color="auto"/>
              <w:right w:val="single" w:sz="4" w:space="0" w:color="auto"/>
            </w:tcBorders>
            <w:hideMark/>
          </w:tcPr>
          <w:p w14:paraId="21F01B22" w14:textId="77777777" w:rsidR="00B33979" w:rsidRDefault="00B33979">
            <w:pPr>
              <w:pStyle w:val="TAL"/>
              <w:rPr>
                <w:sz w:val="16"/>
              </w:rPr>
            </w:pPr>
            <w:r>
              <w:rPr>
                <w:sz w:val="16"/>
              </w:rPr>
              <w:t>Corrections to EnQoSMon procedure</w:t>
            </w:r>
          </w:p>
        </w:tc>
        <w:tc>
          <w:tcPr>
            <w:tcW w:w="0" w:type="auto"/>
            <w:tcBorders>
              <w:top w:val="single" w:sz="4" w:space="0" w:color="auto"/>
              <w:left w:val="single" w:sz="4" w:space="0" w:color="auto"/>
              <w:bottom w:val="single" w:sz="4" w:space="0" w:color="auto"/>
              <w:right w:val="single" w:sz="4" w:space="0" w:color="auto"/>
            </w:tcBorders>
            <w:hideMark/>
          </w:tcPr>
          <w:p w14:paraId="134D9A02"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319EA1D"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4371488" w14:textId="77777777" w:rsidR="00B33979" w:rsidRDefault="00B33979">
            <w:pPr>
              <w:pStyle w:val="TAL"/>
              <w:rPr>
                <w:sz w:val="16"/>
              </w:rPr>
            </w:pPr>
            <w:r>
              <w:rPr>
                <w:sz w:val="16"/>
              </w:rPr>
              <w:t>1234</w:t>
            </w:r>
          </w:p>
        </w:tc>
        <w:tc>
          <w:tcPr>
            <w:tcW w:w="0" w:type="auto"/>
            <w:tcBorders>
              <w:top w:val="single" w:sz="4" w:space="0" w:color="auto"/>
              <w:left w:val="single" w:sz="4" w:space="0" w:color="auto"/>
              <w:bottom w:val="single" w:sz="4" w:space="0" w:color="auto"/>
              <w:right w:val="single" w:sz="4" w:space="0" w:color="auto"/>
            </w:tcBorders>
            <w:hideMark/>
          </w:tcPr>
          <w:p w14:paraId="401B6F8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91C0B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9B1B4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732553"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66BBE84" w14:textId="77777777" w:rsidR="00B33979" w:rsidRDefault="00B33979">
            <w:pPr>
              <w:pStyle w:val="TAL"/>
              <w:rPr>
                <w:sz w:val="16"/>
              </w:rPr>
            </w:pPr>
            <w:r>
              <w:rPr>
                <w:sz w:val="16"/>
              </w:rPr>
              <w:t>agreed</w:t>
            </w:r>
          </w:p>
        </w:tc>
      </w:tr>
      <w:tr w:rsidR="00B33979" w14:paraId="7132E44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1E7552B" w14:textId="77777777" w:rsidR="00B33979" w:rsidRDefault="00B33979">
            <w:pPr>
              <w:pStyle w:val="TAL"/>
              <w:rPr>
                <w:sz w:val="16"/>
              </w:rPr>
            </w:pPr>
            <w:r>
              <w:rPr>
                <w:sz w:val="16"/>
              </w:rPr>
              <w:t>C3-242639</w:t>
            </w:r>
          </w:p>
        </w:tc>
        <w:tc>
          <w:tcPr>
            <w:tcW w:w="0" w:type="auto"/>
            <w:tcBorders>
              <w:top w:val="single" w:sz="4" w:space="0" w:color="auto"/>
              <w:left w:val="single" w:sz="4" w:space="0" w:color="auto"/>
              <w:bottom w:val="single" w:sz="4" w:space="0" w:color="auto"/>
              <w:right w:val="single" w:sz="4" w:space="0" w:color="auto"/>
            </w:tcBorders>
            <w:hideMark/>
          </w:tcPr>
          <w:p w14:paraId="42BB0C17" w14:textId="77777777" w:rsidR="00B33979" w:rsidRDefault="00B33979">
            <w:pPr>
              <w:pStyle w:val="TAL"/>
              <w:rPr>
                <w:sz w:val="16"/>
              </w:rPr>
            </w:pPr>
            <w:r>
              <w:rPr>
                <w:sz w:val="16"/>
              </w:rPr>
              <w:t>UPSI Encoding</w:t>
            </w:r>
          </w:p>
        </w:tc>
        <w:tc>
          <w:tcPr>
            <w:tcW w:w="0" w:type="auto"/>
            <w:tcBorders>
              <w:top w:val="single" w:sz="4" w:space="0" w:color="auto"/>
              <w:left w:val="single" w:sz="4" w:space="0" w:color="auto"/>
              <w:bottom w:val="single" w:sz="4" w:space="0" w:color="auto"/>
              <w:right w:val="single" w:sz="4" w:space="0" w:color="auto"/>
            </w:tcBorders>
            <w:hideMark/>
          </w:tcPr>
          <w:p w14:paraId="1CCBB469" w14:textId="77777777" w:rsidR="00B33979" w:rsidRDefault="00B33979">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4DD4E2C1"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B0BF24E" w14:textId="77777777" w:rsidR="00B33979" w:rsidRDefault="00B33979">
            <w:pPr>
              <w:pStyle w:val="TAL"/>
              <w:rPr>
                <w:sz w:val="16"/>
              </w:rPr>
            </w:pPr>
            <w:r>
              <w:rPr>
                <w:sz w:val="16"/>
              </w:rPr>
              <w:t>509</w:t>
            </w:r>
          </w:p>
        </w:tc>
        <w:tc>
          <w:tcPr>
            <w:tcW w:w="0" w:type="auto"/>
            <w:tcBorders>
              <w:top w:val="single" w:sz="4" w:space="0" w:color="auto"/>
              <w:left w:val="single" w:sz="4" w:space="0" w:color="auto"/>
              <w:bottom w:val="single" w:sz="4" w:space="0" w:color="auto"/>
              <w:right w:val="single" w:sz="4" w:space="0" w:color="auto"/>
            </w:tcBorders>
            <w:hideMark/>
          </w:tcPr>
          <w:p w14:paraId="145BA5A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EDDEB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86DCE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D5D831"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8D3D22C" w14:textId="77777777" w:rsidR="00B33979" w:rsidRDefault="00B33979">
            <w:pPr>
              <w:pStyle w:val="TAL"/>
              <w:rPr>
                <w:sz w:val="16"/>
              </w:rPr>
            </w:pPr>
            <w:r>
              <w:rPr>
                <w:sz w:val="16"/>
              </w:rPr>
              <w:t>agreed</w:t>
            </w:r>
          </w:p>
        </w:tc>
      </w:tr>
      <w:tr w:rsidR="00B33979" w14:paraId="4D271EA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86C9990" w14:textId="77777777" w:rsidR="00B33979" w:rsidRDefault="00B33979">
            <w:pPr>
              <w:pStyle w:val="TAL"/>
              <w:rPr>
                <w:sz w:val="16"/>
              </w:rPr>
            </w:pPr>
            <w:r>
              <w:rPr>
                <w:sz w:val="16"/>
              </w:rPr>
              <w:t>C3-242640</w:t>
            </w:r>
          </w:p>
        </w:tc>
        <w:tc>
          <w:tcPr>
            <w:tcW w:w="0" w:type="auto"/>
            <w:tcBorders>
              <w:top w:val="single" w:sz="4" w:space="0" w:color="auto"/>
              <w:left w:val="single" w:sz="4" w:space="0" w:color="auto"/>
              <w:bottom w:val="single" w:sz="4" w:space="0" w:color="auto"/>
              <w:right w:val="single" w:sz="4" w:space="0" w:color="auto"/>
            </w:tcBorders>
            <w:hideMark/>
          </w:tcPr>
          <w:p w14:paraId="094C0973" w14:textId="77777777" w:rsidR="00B33979" w:rsidRDefault="00B33979">
            <w:pPr>
              <w:pStyle w:val="TAL"/>
              <w:rPr>
                <w:sz w:val="16"/>
              </w:rPr>
            </w:pPr>
            <w:r>
              <w:rPr>
                <w:sz w:val="16"/>
              </w:rPr>
              <w:t>Inapplicable measurement failure report for PDV and RTT QoS monitoring</w:t>
            </w:r>
          </w:p>
        </w:tc>
        <w:tc>
          <w:tcPr>
            <w:tcW w:w="0" w:type="auto"/>
            <w:tcBorders>
              <w:top w:val="single" w:sz="4" w:space="0" w:color="auto"/>
              <w:left w:val="single" w:sz="4" w:space="0" w:color="auto"/>
              <w:bottom w:val="single" w:sz="4" w:space="0" w:color="auto"/>
              <w:right w:val="single" w:sz="4" w:space="0" w:color="auto"/>
            </w:tcBorders>
            <w:hideMark/>
          </w:tcPr>
          <w:p w14:paraId="451335FA"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D0A9050"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94F1464" w14:textId="77777777" w:rsidR="00B33979" w:rsidRDefault="00B33979">
            <w:pPr>
              <w:pStyle w:val="TAL"/>
              <w:rPr>
                <w:sz w:val="16"/>
              </w:rPr>
            </w:pPr>
            <w:r>
              <w:rPr>
                <w:sz w:val="16"/>
              </w:rPr>
              <w:t>615</w:t>
            </w:r>
          </w:p>
        </w:tc>
        <w:tc>
          <w:tcPr>
            <w:tcW w:w="0" w:type="auto"/>
            <w:tcBorders>
              <w:top w:val="single" w:sz="4" w:space="0" w:color="auto"/>
              <w:left w:val="single" w:sz="4" w:space="0" w:color="auto"/>
              <w:bottom w:val="single" w:sz="4" w:space="0" w:color="auto"/>
              <w:right w:val="single" w:sz="4" w:space="0" w:color="auto"/>
            </w:tcBorders>
            <w:hideMark/>
          </w:tcPr>
          <w:p w14:paraId="19CE3D8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1B784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E1140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CA3626"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98C0EF8" w14:textId="77777777" w:rsidR="00B33979" w:rsidRDefault="00B33979">
            <w:pPr>
              <w:pStyle w:val="TAL"/>
              <w:rPr>
                <w:sz w:val="16"/>
              </w:rPr>
            </w:pPr>
            <w:r>
              <w:rPr>
                <w:sz w:val="16"/>
              </w:rPr>
              <w:t>agreed</w:t>
            </w:r>
          </w:p>
        </w:tc>
      </w:tr>
      <w:tr w:rsidR="00B33979" w14:paraId="717D19A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0CFCF59" w14:textId="77777777" w:rsidR="00B33979" w:rsidRDefault="00B33979">
            <w:pPr>
              <w:pStyle w:val="TAL"/>
              <w:rPr>
                <w:sz w:val="16"/>
              </w:rPr>
            </w:pPr>
            <w:r>
              <w:rPr>
                <w:sz w:val="16"/>
              </w:rPr>
              <w:t>C3-242641</w:t>
            </w:r>
          </w:p>
        </w:tc>
        <w:tc>
          <w:tcPr>
            <w:tcW w:w="0" w:type="auto"/>
            <w:tcBorders>
              <w:top w:val="single" w:sz="4" w:space="0" w:color="auto"/>
              <w:left w:val="single" w:sz="4" w:space="0" w:color="auto"/>
              <w:bottom w:val="single" w:sz="4" w:space="0" w:color="auto"/>
              <w:right w:val="single" w:sz="4" w:space="0" w:color="auto"/>
            </w:tcBorders>
            <w:hideMark/>
          </w:tcPr>
          <w:p w14:paraId="6F526BA3" w14:textId="77777777" w:rsidR="00B33979" w:rsidRDefault="00B33979">
            <w:pPr>
              <w:pStyle w:val="TAL"/>
              <w:rPr>
                <w:sz w:val="16"/>
              </w:rPr>
            </w:pPr>
            <w:r>
              <w:rPr>
                <w:sz w:val="16"/>
              </w:rPr>
              <w:t>UP path change notification for HR-SBO</w:t>
            </w:r>
          </w:p>
        </w:tc>
        <w:tc>
          <w:tcPr>
            <w:tcW w:w="0" w:type="auto"/>
            <w:tcBorders>
              <w:top w:val="single" w:sz="4" w:space="0" w:color="auto"/>
              <w:left w:val="single" w:sz="4" w:space="0" w:color="auto"/>
              <w:bottom w:val="single" w:sz="4" w:space="0" w:color="auto"/>
              <w:right w:val="single" w:sz="4" w:space="0" w:color="auto"/>
            </w:tcBorders>
            <w:hideMark/>
          </w:tcPr>
          <w:p w14:paraId="47F8320B"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7A4A425"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239D23F" w14:textId="77777777" w:rsidR="00B33979" w:rsidRDefault="00B33979">
            <w:pPr>
              <w:pStyle w:val="TAL"/>
              <w:rPr>
                <w:sz w:val="16"/>
              </w:rPr>
            </w:pPr>
            <w:r>
              <w:rPr>
                <w:sz w:val="16"/>
              </w:rPr>
              <w:t>537</w:t>
            </w:r>
          </w:p>
        </w:tc>
        <w:tc>
          <w:tcPr>
            <w:tcW w:w="0" w:type="auto"/>
            <w:tcBorders>
              <w:top w:val="single" w:sz="4" w:space="0" w:color="auto"/>
              <w:left w:val="single" w:sz="4" w:space="0" w:color="auto"/>
              <w:bottom w:val="single" w:sz="4" w:space="0" w:color="auto"/>
              <w:right w:val="single" w:sz="4" w:space="0" w:color="auto"/>
            </w:tcBorders>
            <w:hideMark/>
          </w:tcPr>
          <w:p w14:paraId="1F43743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CDED5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18205D"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9E7B4E"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EED5259" w14:textId="77777777" w:rsidR="00B33979" w:rsidRDefault="00B33979">
            <w:pPr>
              <w:pStyle w:val="TAL"/>
              <w:rPr>
                <w:sz w:val="16"/>
              </w:rPr>
            </w:pPr>
            <w:r>
              <w:rPr>
                <w:sz w:val="16"/>
              </w:rPr>
              <w:t>agreed</w:t>
            </w:r>
          </w:p>
        </w:tc>
      </w:tr>
      <w:tr w:rsidR="00B33979" w14:paraId="7EA30E7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74D856A" w14:textId="77777777" w:rsidR="00B33979" w:rsidRDefault="00B33979">
            <w:pPr>
              <w:pStyle w:val="TAL"/>
              <w:rPr>
                <w:sz w:val="16"/>
              </w:rPr>
            </w:pPr>
            <w:r>
              <w:rPr>
                <w:sz w:val="16"/>
              </w:rPr>
              <w:t>C3-242642</w:t>
            </w:r>
          </w:p>
        </w:tc>
        <w:tc>
          <w:tcPr>
            <w:tcW w:w="0" w:type="auto"/>
            <w:tcBorders>
              <w:top w:val="single" w:sz="4" w:space="0" w:color="auto"/>
              <w:left w:val="single" w:sz="4" w:space="0" w:color="auto"/>
              <w:bottom w:val="single" w:sz="4" w:space="0" w:color="auto"/>
              <w:right w:val="single" w:sz="4" w:space="0" w:color="auto"/>
            </w:tcBorders>
            <w:hideMark/>
          </w:tcPr>
          <w:p w14:paraId="24040F72" w14:textId="77777777" w:rsidR="00B33979" w:rsidRDefault="00B33979">
            <w:pPr>
              <w:pStyle w:val="TAL"/>
              <w:rPr>
                <w:sz w:val="16"/>
              </w:rPr>
            </w:pPr>
            <w:r>
              <w:rPr>
                <w:sz w:val="16"/>
              </w:rPr>
              <w:t>Correction of the procedure for AF requests to influence AM policies</w:t>
            </w:r>
          </w:p>
        </w:tc>
        <w:tc>
          <w:tcPr>
            <w:tcW w:w="0" w:type="auto"/>
            <w:tcBorders>
              <w:top w:val="single" w:sz="4" w:space="0" w:color="auto"/>
              <w:left w:val="single" w:sz="4" w:space="0" w:color="auto"/>
              <w:bottom w:val="single" w:sz="4" w:space="0" w:color="auto"/>
              <w:right w:val="single" w:sz="4" w:space="0" w:color="auto"/>
            </w:tcBorders>
            <w:hideMark/>
          </w:tcPr>
          <w:p w14:paraId="4AD15D62"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CF851B1"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D62CC04" w14:textId="77777777" w:rsidR="00B33979" w:rsidRDefault="00B33979">
            <w:pPr>
              <w:pStyle w:val="TAL"/>
              <w:rPr>
                <w:sz w:val="16"/>
              </w:rPr>
            </w:pPr>
            <w:r>
              <w:rPr>
                <w:sz w:val="16"/>
              </w:rPr>
              <w:t>538</w:t>
            </w:r>
          </w:p>
        </w:tc>
        <w:tc>
          <w:tcPr>
            <w:tcW w:w="0" w:type="auto"/>
            <w:tcBorders>
              <w:top w:val="single" w:sz="4" w:space="0" w:color="auto"/>
              <w:left w:val="single" w:sz="4" w:space="0" w:color="auto"/>
              <w:bottom w:val="single" w:sz="4" w:space="0" w:color="auto"/>
              <w:right w:val="single" w:sz="4" w:space="0" w:color="auto"/>
            </w:tcBorders>
            <w:hideMark/>
          </w:tcPr>
          <w:p w14:paraId="123991B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96FDC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92AA4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9AA68E" w14:textId="77777777" w:rsidR="00B33979" w:rsidRDefault="00B33979">
            <w:pPr>
              <w:pStyle w:val="TAL"/>
              <w:rPr>
                <w:sz w:val="16"/>
              </w:rPr>
            </w:pPr>
            <w:r>
              <w:rPr>
                <w:sz w:val="16"/>
              </w:rPr>
              <w:t>TEI17_DCAMP, TEI18</w:t>
            </w:r>
          </w:p>
        </w:tc>
        <w:tc>
          <w:tcPr>
            <w:tcW w:w="0" w:type="auto"/>
            <w:tcBorders>
              <w:top w:val="single" w:sz="4" w:space="0" w:color="auto"/>
              <w:left w:val="single" w:sz="4" w:space="0" w:color="auto"/>
              <w:bottom w:val="single" w:sz="4" w:space="0" w:color="auto"/>
              <w:right w:val="single" w:sz="4" w:space="0" w:color="auto"/>
            </w:tcBorders>
            <w:hideMark/>
          </w:tcPr>
          <w:p w14:paraId="14F463BD" w14:textId="77777777" w:rsidR="00B33979" w:rsidRDefault="00B33979">
            <w:pPr>
              <w:pStyle w:val="TAL"/>
              <w:rPr>
                <w:sz w:val="16"/>
              </w:rPr>
            </w:pPr>
            <w:r>
              <w:rPr>
                <w:sz w:val="16"/>
              </w:rPr>
              <w:t>agreed</w:t>
            </w:r>
          </w:p>
        </w:tc>
      </w:tr>
      <w:tr w:rsidR="00B33979" w14:paraId="3185E57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06DFB83" w14:textId="77777777" w:rsidR="00B33979" w:rsidRDefault="00B33979">
            <w:pPr>
              <w:pStyle w:val="TAL"/>
              <w:rPr>
                <w:sz w:val="16"/>
              </w:rPr>
            </w:pPr>
            <w:r>
              <w:rPr>
                <w:sz w:val="16"/>
              </w:rPr>
              <w:t>C3-242643</w:t>
            </w:r>
          </w:p>
        </w:tc>
        <w:tc>
          <w:tcPr>
            <w:tcW w:w="0" w:type="auto"/>
            <w:tcBorders>
              <w:top w:val="single" w:sz="4" w:space="0" w:color="auto"/>
              <w:left w:val="single" w:sz="4" w:space="0" w:color="auto"/>
              <w:bottom w:val="single" w:sz="4" w:space="0" w:color="auto"/>
              <w:right w:val="single" w:sz="4" w:space="0" w:color="auto"/>
            </w:tcBorders>
            <w:hideMark/>
          </w:tcPr>
          <w:p w14:paraId="2656B12D" w14:textId="77777777" w:rsidR="00B33979" w:rsidRDefault="00B33979">
            <w:pPr>
              <w:pStyle w:val="TAL"/>
              <w:rPr>
                <w:sz w:val="16"/>
              </w:rPr>
            </w:pPr>
            <w:r>
              <w:rPr>
                <w:sz w:val="16"/>
              </w:rPr>
              <w:t>QoE metric parameter in VAE_FileDistribution</w:t>
            </w:r>
          </w:p>
        </w:tc>
        <w:tc>
          <w:tcPr>
            <w:tcW w:w="0" w:type="auto"/>
            <w:tcBorders>
              <w:top w:val="single" w:sz="4" w:space="0" w:color="auto"/>
              <w:left w:val="single" w:sz="4" w:space="0" w:color="auto"/>
              <w:bottom w:val="single" w:sz="4" w:space="0" w:color="auto"/>
              <w:right w:val="single" w:sz="4" w:space="0" w:color="auto"/>
            </w:tcBorders>
            <w:hideMark/>
          </w:tcPr>
          <w:p w14:paraId="66D7C3FE" w14:textId="77777777" w:rsidR="00B33979" w:rsidRDefault="00B33979">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7E86CD66" w14:textId="77777777" w:rsidR="00B33979" w:rsidRDefault="00B33979">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1482B200" w14:textId="77777777" w:rsidR="00B33979" w:rsidRDefault="00B33979">
            <w:pPr>
              <w:pStyle w:val="TAL"/>
              <w:rPr>
                <w:sz w:val="16"/>
              </w:rPr>
            </w:pPr>
            <w:r>
              <w:rPr>
                <w:sz w:val="16"/>
              </w:rPr>
              <w:t>119</w:t>
            </w:r>
          </w:p>
        </w:tc>
        <w:tc>
          <w:tcPr>
            <w:tcW w:w="0" w:type="auto"/>
            <w:tcBorders>
              <w:top w:val="single" w:sz="4" w:space="0" w:color="auto"/>
              <w:left w:val="single" w:sz="4" w:space="0" w:color="auto"/>
              <w:bottom w:val="single" w:sz="4" w:space="0" w:color="auto"/>
              <w:right w:val="single" w:sz="4" w:space="0" w:color="auto"/>
            </w:tcBorders>
            <w:hideMark/>
          </w:tcPr>
          <w:p w14:paraId="74F36BDC"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7DCA2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C16ED2"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C545A7" w14:textId="77777777" w:rsidR="00B33979" w:rsidRDefault="00B33979">
            <w:pPr>
              <w:pStyle w:val="TAL"/>
              <w:rPr>
                <w:sz w:val="16"/>
              </w:rPr>
            </w:pPr>
            <w:r>
              <w:rPr>
                <w:sz w:val="16"/>
              </w:rPr>
              <w:t>V2XAPP, NBI18</w:t>
            </w:r>
          </w:p>
        </w:tc>
        <w:tc>
          <w:tcPr>
            <w:tcW w:w="0" w:type="auto"/>
            <w:tcBorders>
              <w:top w:val="single" w:sz="4" w:space="0" w:color="auto"/>
              <w:left w:val="single" w:sz="4" w:space="0" w:color="auto"/>
              <w:bottom w:val="single" w:sz="4" w:space="0" w:color="auto"/>
              <w:right w:val="single" w:sz="4" w:space="0" w:color="auto"/>
            </w:tcBorders>
            <w:hideMark/>
          </w:tcPr>
          <w:p w14:paraId="370E0FEE" w14:textId="77777777" w:rsidR="00B33979" w:rsidRDefault="00B33979">
            <w:pPr>
              <w:pStyle w:val="TAL"/>
              <w:rPr>
                <w:sz w:val="16"/>
              </w:rPr>
            </w:pPr>
            <w:r>
              <w:rPr>
                <w:sz w:val="16"/>
              </w:rPr>
              <w:t>agreed</w:t>
            </w:r>
          </w:p>
        </w:tc>
      </w:tr>
      <w:tr w:rsidR="00B33979" w14:paraId="7A34188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8C0F56C" w14:textId="77777777" w:rsidR="00B33979" w:rsidRDefault="00B33979">
            <w:pPr>
              <w:pStyle w:val="TAL"/>
              <w:rPr>
                <w:sz w:val="16"/>
              </w:rPr>
            </w:pPr>
            <w:r>
              <w:rPr>
                <w:sz w:val="16"/>
              </w:rPr>
              <w:t>C3-242644</w:t>
            </w:r>
          </w:p>
        </w:tc>
        <w:tc>
          <w:tcPr>
            <w:tcW w:w="0" w:type="auto"/>
            <w:tcBorders>
              <w:top w:val="single" w:sz="4" w:space="0" w:color="auto"/>
              <w:left w:val="single" w:sz="4" w:space="0" w:color="auto"/>
              <w:bottom w:val="single" w:sz="4" w:space="0" w:color="auto"/>
              <w:right w:val="single" w:sz="4" w:space="0" w:color="auto"/>
            </w:tcBorders>
            <w:hideMark/>
          </w:tcPr>
          <w:p w14:paraId="1D941F5B" w14:textId="77777777" w:rsidR="00B33979" w:rsidRDefault="00B33979">
            <w:pPr>
              <w:pStyle w:val="TAL"/>
              <w:rPr>
                <w:sz w:val="16"/>
              </w:rPr>
            </w:pPr>
            <w:r>
              <w:rPr>
                <w:sz w:val="16"/>
              </w:rPr>
              <w:t>missing applicable EnQoSMon feature for repPeriod and pdmf attributes</w:t>
            </w:r>
          </w:p>
        </w:tc>
        <w:tc>
          <w:tcPr>
            <w:tcW w:w="0" w:type="auto"/>
            <w:tcBorders>
              <w:top w:val="single" w:sz="4" w:space="0" w:color="auto"/>
              <w:left w:val="single" w:sz="4" w:space="0" w:color="auto"/>
              <w:bottom w:val="single" w:sz="4" w:space="0" w:color="auto"/>
              <w:right w:val="single" w:sz="4" w:space="0" w:color="auto"/>
            </w:tcBorders>
            <w:hideMark/>
          </w:tcPr>
          <w:p w14:paraId="5683A7EB"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3CDD59D"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A88A972" w14:textId="77777777" w:rsidR="00B33979" w:rsidRDefault="00B33979">
            <w:pPr>
              <w:pStyle w:val="TAL"/>
              <w:rPr>
                <w:sz w:val="16"/>
              </w:rPr>
            </w:pPr>
            <w:r>
              <w:rPr>
                <w:sz w:val="16"/>
              </w:rPr>
              <w:t>825</w:t>
            </w:r>
          </w:p>
        </w:tc>
        <w:tc>
          <w:tcPr>
            <w:tcW w:w="0" w:type="auto"/>
            <w:tcBorders>
              <w:top w:val="single" w:sz="4" w:space="0" w:color="auto"/>
              <w:left w:val="single" w:sz="4" w:space="0" w:color="auto"/>
              <w:bottom w:val="single" w:sz="4" w:space="0" w:color="auto"/>
              <w:right w:val="single" w:sz="4" w:space="0" w:color="auto"/>
            </w:tcBorders>
            <w:hideMark/>
          </w:tcPr>
          <w:p w14:paraId="47D96A35"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CC4D6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C1E2E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29746E"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0647DA0" w14:textId="77777777" w:rsidR="00B33979" w:rsidRDefault="00B33979">
            <w:pPr>
              <w:pStyle w:val="TAL"/>
              <w:rPr>
                <w:sz w:val="16"/>
              </w:rPr>
            </w:pPr>
            <w:r>
              <w:rPr>
                <w:sz w:val="16"/>
              </w:rPr>
              <w:t>agreed</w:t>
            </w:r>
          </w:p>
        </w:tc>
      </w:tr>
      <w:tr w:rsidR="00B33979" w14:paraId="46DAA7D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B9EA041" w14:textId="77777777" w:rsidR="00B33979" w:rsidRDefault="00B33979">
            <w:pPr>
              <w:pStyle w:val="TAL"/>
              <w:rPr>
                <w:sz w:val="16"/>
              </w:rPr>
            </w:pPr>
            <w:r>
              <w:rPr>
                <w:sz w:val="16"/>
              </w:rPr>
              <w:t>C3-242645</w:t>
            </w:r>
          </w:p>
        </w:tc>
        <w:tc>
          <w:tcPr>
            <w:tcW w:w="0" w:type="auto"/>
            <w:tcBorders>
              <w:top w:val="single" w:sz="4" w:space="0" w:color="auto"/>
              <w:left w:val="single" w:sz="4" w:space="0" w:color="auto"/>
              <w:bottom w:val="single" w:sz="4" w:space="0" w:color="auto"/>
              <w:right w:val="single" w:sz="4" w:space="0" w:color="auto"/>
            </w:tcBorders>
            <w:hideMark/>
          </w:tcPr>
          <w:p w14:paraId="4F76BEF2" w14:textId="77777777" w:rsidR="00B33979" w:rsidRDefault="00B33979">
            <w:pPr>
              <w:pStyle w:val="TAL"/>
              <w:rPr>
                <w:sz w:val="16"/>
              </w:rPr>
            </w:pPr>
            <w:r>
              <w:rPr>
                <w:sz w:val="16"/>
              </w:rPr>
              <w:t>Remove editor’s notes regarding the reporting frequency</w:t>
            </w:r>
          </w:p>
        </w:tc>
        <w:tc>
          <w:tcPr>
            <w:tcW w:w="0" w:type="auto"/>
            <w:tcBorders>
              <w:top w:val="single" w:sz="4" w:space="0" w:color="auto"/>
              <w:left w:val="single" w:sz="4" w:space="0" w:color="auto"/>
              <w:bottom w:val="single" w:sz="4" w:space="0" w:color="auto"/>
              <w:right w:val="single" w:sz="4" w:space="0" w:color="auto"/>
            </w:tcBorders>
            <w:hideMark/>
          </w:tcPr>
          <w:p w14:paraId="198821E2" w14:textId="77777777" w:rsidR="00B33979" w:rsidRDefault="00B33979">
            <w:pPr>
              <w:pStyle w:val="TAL"/>
              <w:rPr>
                <w:sz w:val="16"/>
              </w:rPr>
            </w:pPr>
            <w:r>
              <w:rPr>
                <w:sz w:val="16"/>
              </w:rPr>
              <w:t>Ericsson, Nokia, Huawei</w:t>
            </w:r>
          </w:p>
        </w:tc>
        <w:tc>
          <w:tcPr>
            <w:tcW w:w="0" w:type="auto"/>
            <w:tcBorders>
              <w:top w:val="single" w:sz="4" w:space="0" w:color="auto"/>
              <w:left w:val="single" w:sz="4" w:space="0" w:color="auto"/>
              <w:bottom w:val="single" w:sz="4" w:space="0" w:color="auto"/>
              <w:right w:val="single" w:sz="4" w:space="0" w:color="auto"/>
            </w:tcBorders>
            <w:hideMark/>
          </w:tcPr>
          <w:p w14:paraId="16889805"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13CC525" w14:textId="77777777" w:rsidR="00B33979" w:rsidRDefault="00B33979">
            <w:pPr>
              <w:pStyle w:val="TAL"/>
              <w:rPr>
                <w:sz w:val="16"/>
              </w:rPr>
            </w:pPr>
            <w:r>
              <w:rPr>
                <w:sz w:val="16"/>
              </w:rPr>
              <w:t>1248</w:t>
            </w:r>
          </w:p>
        </w:tc>
        <w:tc>
          <w:tcPr>
            <w:tcW w:w="0" w:type="auto"/>
            <w:tcBorders>
              <w:top w:val="single" w:sz="4" w:space="0" w:color="auto"/>
              <w:left w:val="single" w:sz="4" w:space="0" w:color="auto"/>
              <w:bottom w:val="single" w:sz="4" w:space="0" w:color="auto"/>
              <w:right w:val="single" w:sz="4" w:space="0" w:color="auto"/>
            </w:tcBorders>
            <w:hideMark/>
          </w:tcPr>
          <w:p w14:paraId="6363E14C"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9C71E0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D8420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69923C"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A1BC828" w14:textId="77777777" w:rsidR="00B33979" w:rsidRDefault="00B33979">
            <w:pPr>
              <w:pStyle w:val="TAL"/>
              <w:rPr>
                <w:sz w:val="16"/>
              </w:rPr>
            </w:pPr>
            <w:r>
              <w:rPr>
                <w:sz w:val="16"/>
              </w:rPr>
              <w:t>withdrawn</w:t>
            </w:r>
          </w:p>
        </w:tc>
      </w:tr>
      <w:tr w:rsidR="00B33979" w14:paraId="5AE1115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D666A07" w14:textId="77777777" w:rsidR="00B33979" w:rsidRDefault="00B33979">
            <w:pPr>
              <w:pStyle w:val="TAL"/>
              <w:rPr>
                <w:sz w:val="16"/>
              </w:rPr>
            </w:pPr>
            <w:r>
              <w:rPr>
                <w:sz w:val="16"/>
              </w:rPr>
              <w:t>C3-242646</w:t>
            </w:r>
          </w:p>
        </w:tc>
        <w:tc>
          <w:tcPr>
            <w:tcW w:w="0" w:type="auto"/>
            <w:tcBorders>
              <w:top w:val="single" w:sz="4" w:space="0" w:color="auto"/>
              <w:left w:val="single" w:sz="4" w:space="0" w:color="auto"/>
              <w:bottom w:val="single" w:sz="4" w:space="0" w:color="auto"/>
              <w:right w:val="single" w:sz="4" w:space="0" w:color="auto"/>
            </w:tcBorders>
            <w:hideMark/>
          </w:tcPr>
          <w:p w14:paraId="6CFE76D7" w14:textId="77777777" w:rsidR="00B33979" w:rsidRDefault="00B33979">
            <w:pPr>
              <w:pStyle w:val="TAL"/>
              <w:rPr>
                <w:sz w:val="16"/>
              </w:rPr>
            </w:pPr>
            <w:r>
              <w:rPr>
                <w:sz w:val="16"/>
              </w:rPr>
              <w:t>adding dependency feature for packet delay measurement failure report</w:t>
            </w:r>
          </w:p>
        </w:tc>
        <w:tc>
          <w:tcPr>
            <w:tcW w:w="0" w:type="auto"/>
            <w:tcBorders>
              <w:top w:val="single" w:sz="4" w:space="0" w:color="auto"/>
              <w:left w:val="single" w:sz="4" w:space="0" w:color="auto"/>
              <w:bottom w:val="single" w:sz="4" w:space="0" w:color="auto"/>
              <w:right w:val="single" w:sz="4" w:space="0" w:color="auto"/>
            </w:tcBorders>
            <w:hideMark/>
          </w:tcPr>
          <w:p w14:paraId="7922104F"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AD8B0CB"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6032C98" w14:textId="77777777" w:rsidR="00B33979" w:rsidRDefault="00B33979">
            <w:pPr>
              <w:pStyle w:val="TAL"/>
              <w:rPr>
                <w:sz w:val="16"/>
              </w:rPr>
            </w:pPr>
            <w:r>
              <w:rPr>
                <w:sz w:val="16"/>
              </w:rPr>
              <w:t>616</w:t>
            </w:r>
          </w:p>
        </w:tc>
        <w:tc>
          <w:tcPr>
            <w:tcW w:w="0" w:type="auto"/>
            <w:tcBorders>
              <w:top w:val="single" w:sz="4" w:space="0" w:color="auto"/>
              <w:left w:val="single" w:sz="4" w:space="0" w:color="auto"/>
              <w:bottom w:val="single" w:sz="4" w:space="0" w:color="auto"/>
              <w:right w:val="single" w:sz="4" w:space="0" w:color="auto"/>
            </w:tcBorders>
            <w:hideMark/>
          </w:tcPr>
          <w:p w14:paraId="52D29CAF"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D1BAC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F6DF3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DD73E2"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BB35C19" w14:textId="77777777" w:rsidR="00B33979" w:rsidRDefault="00B33979">
            <w:pPr>
              <w:pStyle w:val="TAL"/>
              <w:rPr>
                <w:sz w:val="16"/>
              </w:rPr>
            </w:pPr>
            <w:r>
              <w:rPr>
                <w:sz w:val="16"/>
              </w:rPr>
              <w:t>agreed</w:t>
            </w:r>
          </w:p>
        </w:tc>
      </w:tr>
      <w:tr w:rsidR="00B33979" w14:paraId="1806E12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763CE04" w14:textId="77777777" w:rsidR="00B33979" w:rsidRDefault="00B33979">
            <w:pPr>
              <w:pStyle w:val="TAL"/>
              <w:rPr>
                <w:sz w:val="16"/>
              </w:rPr>
            </w:pPr>
            <w:r>
              <w:rPr>
                <w:sz w:val="16"/>
              </w:rPr>
              <w:t>C3-242647</w:t>
            </w:r>
          </w:p>
        </w:tc>
        <w:tc>
          <w:tcPr>
            <w:tcW w:w="0" w:type="auto"/>
            <w:tcBorders>
              <w:top w:val="single" w:sz="4" w:space="0" w:color="auto"/>
              <w:left w:val="single" w:sz="4" w:space="0" w:color="auto"/>
              <w:bottom w:val="single" w:sz="4" w:space="0" w:color="auto"/>
              <w:right w:val="single" w:sz="4" w:space="0" w:color="auto"/>
            </w:tcBorders>
            <w:hideMark/>
          </w:tcPr>
          <w:p w14:paraId="1AE32FE5" w14:textId="77777777" w:rsidR="00B33979" w:rsidRDefault="00B33979">
            <w:pPr>
              <w:pStyle w:val="TAL"/>
              <w:rPr>
                <w:sz w:val="16"/>
              </w:rPr>
            </w:pPr>
            <w:r>
              <w:rPr>
                <w:sz w:val="16"/>
              </w:rPr>
              <w:t>Update of removable data types</w:t>
            </w:r>
          </w:p>
        </w:tc>
        <w:tc>
          <w:tcPr>
            <w:tcW w:w="0" w:type="auto"/>
            <w:tcBorders>
              <w:top w:val="single" w:sz="4" w:space="0" w:color="auto"/>
              <w:left w:val="single" w:sz="4" w:space="0" w:color="auto"/>
              <w:bottom w:val="single" w:sz="4" w:space="0" w:color="auto"/>
              <w:right w:val="single" w:sz="4" w:space="0" w:color="auto"/>
            </w:tcBorders>
            <w:hideMark/>
          </w:tcPr>
          <w:p w14:paraId="18B11FC3"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1C3ED3"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CA30D53" w14:textId="77777777" w:rsidR="00B33979" w:rsidRDefault="00B33979">
            <w:pPr>
              <w:pStyle w:val="TAL"/>
              <w:rPr>
                <w:sz w:val="16"/>
              </w:rPr>
            </w:pPr>
            <w:r>
              <w:rPr>
                <w:sz w:val="16"/>
              </w:rPr>
              <w:t>627</w:t>
            </w:r>
          </w:p>
        </w:tc>
        <w:tc>
          <w:tcPr>
            <w:tcW w:w="0" w:type="auto"/>
            <w:tcBorders>
              <w:top w:val="single" w:sz="4" w:space="0" w:color="auto"/>
              <w:left w:val="single" w:sz="4" w:space="0" w:color="auto"/>
              <w:bottom w:val="single" w:sz="4" w:space="0" w:color="auto"/>
              <w:right w:val="single" w:sz="4" w:space="0" w:color="auto"/>
            </w:tcBorders>
            <w:hideMark/>
          </w:tcPr>
          <w:p w14:paraId="16431FD7"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8294A2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0EAC3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F158A0"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9E1D720" w14:textId="77777777" w:rsidR="00B33979" w:rsidRDefault="00B33979">
            <w:pPr>
              <w:pStyle w:val="TAL"/>
              <w:rPr>
                <w:sz w:val="16"/>
              </w:rPr>
            </w:pPr>
            <w:r>
              <w:rPr>
                <w:sz w:val="16"/>
              </w:rPr>
              <w:t>withdrawn</w:t>
            </w:r>
          </w:p>
        </w:tc>
      </w:tr>
      <w:tr w:rsidR="00B33979" w14:paraId="72CF87E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AF7AE84" w14:textId="77777777" w:rsidR="00B33979" w:rsidRDefault="00B33979">
            <w:pPr>
              <w:pStyle w:val="TAL"/>
              <w:rPr>
                <w:sz w:val="16"/>
              </w:rPr>
            </w:pPr>
            <w:r>
              <w:rPr>
                <w:sz w:val="16"/>
              </w:rPr>
              <w:t>C3-242648</w:t>
            </w:r>
          </w:p>
        </w:tc>
        <w:tc>
          <w:tcPr>
            <w:tcW w:w="0" w:type="auto"/>
            <w:tcBorders>
              <w:top w:val="single" w:sz="4" w:space="0" w:color="auto"/>
              <w:left w:val="single" w:sz="4" w:space="0" w:color="auto"/>
              <w:bottom w:val="single" w:sz="4" w:space="0" w:color="auto"/>
              <w:right w:val="single" w:sz="4" w:space="0" w:color="auto"/>
            </w:tcBorders>
            <w:hideMark/>
          </w:tcPr>
          <w:p w14:paraId="6AEEDDA2" w14:textId="77777777" w:rsidR="00B33979" w:rsidRDefault="00B33979">
            <w:pPr>
              <w:pStyle w:val="TAL"/>
              <w:rPr>
                <w:sz w:val="16"/>
              </w:rPr>
            </w:pPr>
            <w:r>
              <w:rPr>
                <w:sz w:val="16"/>
              </w:rPr>
              <w:t>Corrections to threshold conditions and reporting conditions</w:t>
            </w:r>
          </w:p>
        </w:tc>
        <w:tc>
          <w:tcPr>
            <w:tcW w:w="0" w:type="auto"/>
            <w:tcBorders>
              <w:top w:val="single" w:sz="4" w:space="0" w:color="auto"/>
              <w:left w:val="single" w:sz="4" w:space="0" w:color="auto"/>
              <w:bottom w:val="single" w:sz="4" w:space="0" w:color="auto"/>
              <w:right w:val="single" w:sz="4" w:space="0" w:color="auto"/>
            </w:tcBorders>
            <w:hideMark/>
          </w:tcPr>
          <w:p w14:paraId="68B98E54" w14:textId="77777777" w:rsidR="00B33979" w:rsidRDefault="00B33979">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1961DBC"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6FF7A61" w14:textId="77777777" w:rsidR="00B33979" w:rsidRDefault="00B33979">
            <w:pPr>
              <w:pStyle w:val="TAL"/>
              <w:rPr>
                <w:sz w:val="16"/>
              </w:rPr>
            </w:pPr>
            <w:r>
              <w:rPr>
                <w:sz w:val="16"/>
              </w:rPr>
              <w:t>628</w:t>
            </w:r>
          </w:p>
        </w:tc>
        <w:tc>
          <w:tcPr>
            <w:tcW w:w="0" w:type="auto"/>
            <w:tcBorders>
              <w:top w:val="single" w:sz="4" w:space="0" w:color="auto"/>
              <w:left w:val="single" w:sz="4" w:space="0" w:color="auto"/>
              <w:bottom w:val="single" w:sz="4" w:space="0" w:color="auto"/>
              <w:right w:val="single" w:sz="4" w:space="0" w:color="auto"/>
            </w:tcBorders>
            <w:hideMark/>
          </w:tcPr>
          <w:p w14:paraId="7206C735"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1532A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44971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663610"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B34C753" w14:textId="77777777" w:rsidR="00B33979" w:rsidRDefault="00B33979">
            <w:pPr>
              <w:pStyle w:val="TAL"/>
              <w:rPr>
                <w:sz w:val="16"/>
              </w:rPr>
            </w:pPr>
            <w:r>
              <w:rPr>
                <w:sz w:val="16"/>
              </w:rPr>
              <w:t>agreed</w:t>
            </w:r>
          </w:p>
        </w:tc>
      </w:tr>
      <w:tr w:rsidR="00B33979" w14:paraId="13830D0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E9C9C94" w14:textId="77777777" w:rsidR="00B33979" w:rsidRDefault="00B33979">
            <w:pPr>
              <w:pStyle w:val="TAL"/>
              <w:rPr>
                <w:sz w:val="16"/>
              </w:rPr>
            </w:pPr>
            <w:r>
              <w:rPr>
                <w:sz w:val="16"/>
              </w:rPr>
              <w:t>C3-242649</w:t>
            </w:r>
          </w:p>
        </w:tc>
        <w:tc>
          <w:tcPr>
            <w:tcW w:w="0" w:type="auto"/>
            <w:tcBorders>
              <w:top w:val="single" w:sz="4" w:space="0" w:color="auto"/>
              <w:left w:val="single" w:sz="4" w:space="0" w:color="auto"/>
              <w:bottom w:val="single" w:sz="4" w:space="0" w:color="auto"/>
              <w:right w:val="single" w:sz="4" w:space="0" w:color="auto"/>
            </w:tcBorders>
            <w:hideMark/>
          </w:tcPr>
          <w:p w14:paraId="792FAB82" w14:textId="77777777" w:rsidR="00B33979" w:rsidRDefault="00B33979">
            <w:pPr>
              <w:pStyle w:val="TAL"/>
              <w:rPr>
                <w:sz w:val="16"/>
              </w:rPr>
            </w:pPr>
            <w:r>
              <w:rPr>
                <w:sz w:val="16"/>
              </w:rPr>
              <w:t>URSP rule enforcement</w:t>
            </w:r>
          </w:p>
        </w:tc>
        <w:tc>
          <w:tcPr>
            <w:tcW w:w="0" w:type="auto"/>
            <w:tcBorders>
              <w:top w:val="single" w:sz="4" w:space="0" w:color="auto"/>
              <w:left w:val="single" w:sz="4" w:space="0" w:color="auto"/>
              <w:bottom w:val="single" w:sz="4" w:space="0" w:color="auto"/>
              <w:right w:val="single" w:sz="4" w:space="0" w:color="auto"/>
            </w:tcBorders>
            <w:hideMark/>
          </w:tcPr>
          <w:p w14:paraId="34D3A0F3"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D25488"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6101BF78" w14:textId="77777777" w:rsidR="00B33979" w:rsidRDefault="00B33979">
            <w:pPr>
              <w:pStyle w:val="TAL"/>
              <w:rPr>
                <w:sz w:val="16"/>
              </w:rPr>
            </w:pPr>
            <w:r>
              <w:rPr>
                <w:sz w:val="16"/>
              </w:rPr>
              <w:t>331</w:t>
            </w:r>
          </w:p>
        </w:tc>
        <w:tc>
          <w:tcPr>
            <w:tcW w:w="0" w:type="auto"/>
            <w:tcBorders>
              <w:top w:val="single" w:sz="4" w:space="0" w:color="auto"/>
              <w:left w:val="single" w:sz="4" w:space="0" w:color="auto"/>
              <w:bottom w:val="single" w:sz="4" w:space="0" w:color="auto"/>
              <w:right w:val="single" w:sz="4" w:space="0" w:color="auto"/>
            </w:tcBorders>
            <w:hideMark/>
          </w:tcPr>
          <w:p w14:paraId="1B1B452C"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39760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712071"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F6503E"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49711D6F" w14:textId="77777777" w:rsidR="00B33979" w:rsidRDefault="00B33979">
            <w:pPr>
              <w:pStyle w:val="TAL"/>
              <w:rPr>
                <w:sz w:val="16"/>
              </w:rPr>
            </w:pPr>
            <w:r>
              <w:rPr>
                <w:sz w:val="16"/>
              </w:rPr>
              <w:t>agreed</w:t>
            </w:r>
          </w:p>
        </w:tc>
      </w:tr>
      <w:tr w:rsidR="00B33979" w14:paraId="448EAAB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597C05A" w14:textId="77777777" w:rsidR="00B33979" w:rsidRDefault="00B33979">
            <w:pPr>
              <w:pStyle w:val="TAL"/>
              <w:rPr>
                <w:sz w:val="16"/>
              </w:rPr>
            </w:pPr>
            <w:r>
              <w:rPr>
                <w:sz w:val="16"/>
              </w:rPr>
              <w:t>C3-242650</w:t>
            </w:r>
          </w:p>
        </w:tc>
        <w:tc>
          <w:tcPr>
            <w:tcW w:w="0" w:type="auto"/>
            <w:tcBorders>
              <w:top w:val="single" w:sz="4" w:space="0" w:color="auto"/>
              <w:left w:val="single" w:sz="4" w:space="0" w:color="auto"/>
              <w:bottom w:val="single" w:sz="4" w:space="0" w:color="auto"/>
              <w:right w:val="single" w:sz="4" w:space="0" w:color="auto"/>
            </w:tcBorders>
            <w:hideMark/>
          </w:tcPr>
          <w:p w14:paraId="49BB0B5F" w14:textId="77777777" w:rsidR="00B33979" w:rsidRDefault="00B33979">
            <w:pPr>
              <w:pStyle w:val="TAL"/>
              <w:rPr>
                <w:sz w:val="16"/>
              </w:rPr>
            </w:pPr>
            <w:r>
              <w:rPr>
                <w:sz w:val="16"/>
              </w:rPr>
              <w:t>Corrections to presence conditions</w:t>
            </w:r>
          </w:p>
        </w:tc>
        <w:tc>
          <w:tcPr>
            <w:tcW w:w="0" w:type="auto"/>
            <w:tcBorders>
              <w:top w:val="single" w:sz="4" w:space="0" w:color="auto"/>
              <w:left w:val="single" w:sz="4" w:space="0" w:color="auto"/>
              <w:bottom w:val="single" w:sz="4" w:space="0" w:color="auto"/>
              <w:right w:val="single" w:sz="4" w:space="0" w:color="auto"/>
            </w:tcBorders>
            <w:hideMark/>
          </w:tcPr>
          <w:p w14:paraId="27B00AB6"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97C1BC"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3F00611" w14:textId="77777777" w:rsidR="00B33979" w:rsidRDefault="00B33979">
            <w:pPr>
              <w:pStyle w:val="TAL"/>
              <w:rPr>
                <w:sz w:val="16"/>
              </w:rPr>
            </w:pPr>
            <w:r>
              <w:rPr>
                <w:sz w:val="16"/>
              </w:rPr>
              <w:t>506</w:t>
            </w:r>
          </w:p>
        </w:tc>
        <w:tc>
          <w:tcPr>
            <w:tcW w:w="0" w:type="auto"/>
            <w:tcBorders>
              <w:top w:val="single" w:sz="4" w:space="0" w:color="auto"/>
              <w:left w:val="single" w:sz="4" w:space="0" w:color="auto"/>
              <w:bottom w:val="single" w:sz="4" w:space="0" w:color="auto"/>
              <w:right w:val="single" w:sz="4" w:space="0" w:color="auto"/>
            </w:tcBorders>
            <w:hideMark/>
          </w:tcPr>
          <w:p w14:paraId="2A25799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B57CC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80B49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9DA81B"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6646C8B5" w14:textId="77777777" w:rsidR="00B33979" w:rsidRDefault="00B33979">
            <w:pPr>
              <w:pStyle w:val="TAL"/>
              <w:rPr>
                <w:sz w:val="16"/>
              </w:rPr>
            </w:pPr>
            <w:r>
              <w:rPr>
                <w:sz w:val="16"/>
              </w:rPr>
              <w:t>agreed</w:t>
            </w:r>
          </w:p>
        </w:tc>
      </w:tr>
      <w:tr w:rsidR="00B33979" w14:paraId="30DD258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038C61D" w14:textId="77777777" w:rsidR="00B33979" w:rsidRDefault="00B33979">
            <w:pPr>
              <w:pStyle w:val="TAL"/>
              <w:rPr>
                <w:sz w:val="16"/>
              </w:rPr>
            </w:pPr>
            <w:r>
              <w:rPr>
                <w:sz w:val="16"/>
              </w:rPr>
              <w:t>C3-242651</w:t>
            </w:r>
          </w:p>
        </w:tc>
        <w:tc>
          <w:tcPr>
            <w:tcW w:w="0" w:type="auto"/>
            <w:tcBorders>
              <w:top w:val="single" w:sz="4" w:space="0" w:color="auto"/>
              <w:left w:val="single" w:sz="4" w:space="0" w:color="auto"/>
              <w:bottom w:val="single" w:sz="4" w:space="0" w:color="auto"/>
              <w:right w:val="single" w:sz="4" w:space="0" w:color="auto"/>
            </w:tcBorders>
            <w:hideMark/>
          </w:tcPr>
          <w:p w14:paraId="0D151BE2" w14:textId="77777777" w:rsidR="00B33979" w:rsidRDefault="00B33979">
            <w:pPr>
              <w:pStyle w:val="TAL"/>
              <w:rPr>
                <w:sz w:val="16"/>
              </w:rPr>
            </w:pPr>
            <w:r>
              <w:rPr>
                <w:sz w:val="16"/>
              </w:rPr>
              <w:t>Update of removable data types and solution of QoS monitoring remaining ENs</w:t>
            </w:r>
          </w:p>
        </w:tc>
        <w:tc>
          <w:tcPr>
            <w:tcW w:w="0" w:type="auto"/>
            <w:tcBorders>
              <w:top w:val="single" w:sz="4" w:space="0" w:color="auto"/>
              <w:left w:val="single" w:sz="4" w:space="0" w:color="auto"/>
              <w:bottom w:val="single" w:sz="4" w:space="0" w:color="auto"/>
              <w:right w:val="single" w:sz="4" w:space="0" w:color="auto"/>
            </w:tcBorders>
            <w:hideMark/>
          </w:tcPr>
          <w:p w14:paraId="7DDB5C4E" w14:textId="77777777" w:rsidR="00B33979" w:rsidRDefault="00B33979">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637106CF"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21F1163" w14:textId="77777777" w:rsidR="00B33979" w:rsidRDefault="00B33979">
            <w:pPr>
              <w:pStyle w:val="TAL"/>
              <w:rPr>
                <w:sz w:val="16"/>
              </w:rPr>
            </w:pPr>
            <w:r>
              <w:rPr>
                <w:sz w:val="16"/>
              </w:rPr>
              <w:t>835</w:t>
            </w:r>
          </w:p>
        </w:tc>
        <w:tc>
          <w:tcPr>
            <w:tcW w:w="0" w:type="auto"/>
            <w:tcBorders>
              <w:top w:val="single" w:sz="4" w:space="0" w:color="auto"/>
              <w:left w:val="single" w:sz="4" w:space="0" w:color="auto"/>
              <w:bottom w:val="single" w:sz="4" w:space="0" w:color="auto"/>
              <w:right w:val="single" w:sz="4" w:space="0" w:color="auto"/>
            </w:tcBorders>
            <w:hideMark/>
          </w:tcPr>
          <w:p w14:paraId="7CEAC2C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40296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808F9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103D8F"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E168445" w14:textId="77777777" w:rsidR="00B33979" w:rsidRDefault="00B33979">
            <w:pPr>
              <w:pStyle w:val="TAL"/>
              <w:rPr>
                <w:sz w:val="16"/>
              </w:rPr>
            </w:pPr>
            <w:r>
              <w:rPr>
                <w:sz w:val="16"/>
              </w:rPr>
              <w:t>revised</w:t>
            </w:r>
          </w:p>
        </w:tc>
      </w:tr>
      <w:tr w:rsidR="00B33979" w14:paraId="22340B7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EF4A8EB" w14:textId="77777777" w:rsidR="00B33979" w:rsidRDefault="00B33979">
            <w:pPr>
              <w:pStyle w:val="TAL"/>
              <w:rPr>
                <w:sz w:val="16"/>
              </w:rPr>
            </w:pPr>
            <w:r>
              <w:rPr>
                <w:sz w:val="16"/>
              </w:rPr>
              <w:t>C3-242652</w:t>
            </w:r>
          </w:p>
        </w:tc>
        <w:tc>
          <w:tcPr>
            <w:tcW w:w="0" w:type="auto"/>
            <w:tcBorders>
              <w:top w:val="single" w:sz="4" w:space="0" w:color="auto"/>
              <w:left w:val="single" w:sz="4" w:space="0" w:color="auto"/>
              <w:bottom w:val="single" w:sz="4" w:space="0" w:color="auto"/>
              <w:right w:val="single" w:sz="4" w:space="0" w:color="auto"/>
            </w:tcBorders>
            <w:hideMark/>
          </w:tcPr>
          <w:p w14:paraId="7B011E27" w14:textId="77777777" w:rsidR="00B33979" w:rsidRDefault="00B33979">
            <w:pPr>
              <w:pStyle w:val="TAL"/>
              <w:rPr>
                <w:sz w:val="16"/>
              </w:rPr>
            </w:pPr>
            <w:r>
              <w:rPr>
                <w:sz w:val="16"/>
              </w:rPr>
              <w:t>Correction of the presence condition for qosReference</w:t>
            </w:r>
          </w:p>
        </w:tc>
        <w:tc>
          <w:tcPr>
            <w:tcW w:w="0" w:type="auto"/>
            <w:tcBorders>
              <w:top w:val="single" w:sz="4" w:space="0" w:color="auto"/>
              <w:left w:val="single" w:sz="4" w:space="0" w:color="auto"/>
              <w:bottom w:val="single" w:sz="4" w:space="0" w:color="auto"/>
              <w:right w:val="single" w:sz="4" w:space="0" w:color="auto"/>
            </w:tcBorders>
            <w:hideMark/>
          </w:tcPr>
          <w:p w14:paraId="74EEB5C0"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4BF830F"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213971D" w14:textId="77777777" w:rsidR="00B33979" w:rsidRDefault="00B33979">
            <w:pPr>
              <w:pStyle w:val="TAL"/>
              <w:rPr>
                <w:sz w:val="16"/>
              </w:rPr>
            </w:pPr>
            <w:r>
              <w:rPr>
                <w:sz w:val="16"/>
              </w:rPr>
              <w:t>112</w:t>
            </w:r>
          </w:p>
        </w:tc>
        <w:tc>
          <w:tcPr>
            <w:tcW w:w="0" w:type="auto"/>
            <w:tcBorders>
              <w:top w:val="single" w:sz="4" w:space="0" w:color="auto"/>
              <w:left w:val="single" w:sz="4" w:space="0" w:color="auto"/>
              <w:bottom w:val="single" w:sz="4" w:space="0" w:color="auto"/>
              <w:right w:val="single" w:sz="4" w:space="0" w:color="auto"/>
            </w:tcBorders>
            <w:hideMark/>
          </w:tcPr>
          <w:p w14:paraId="0499040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3B9DB6"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1E38E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7A5521" w14:textId="77777777" w:rsidR="00B33979" w:rsidRDefault="00B33979">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1520B107" w14:textId="77777777" w:rsidR="00B33979" w:rsidRDefault="00B33979">
            <w:pPr>
              <w:pStyle w:val="TAL"/>
              <w:rPr>
                <w:sz w:val="16"/>
              </w:rPr>
            </w:pPr>
            <w:r>
              <w:rPr>
                <w:sz w:val="16"/>
              </w:rPr>
              <w:t>agreed</w:t>
            </w:r>
          </w:p>
        </w:tc>
      </w:tr>
      <w:tr w:rsidR="00B33979" w14:paraId="7DC6E85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1A7ED34" w14:textId="77777777" w:rsidR="00B33979" w:rsidRDefault="00B33979">
            <w:pPr>
              <w:pStyle w:val="TAL"/>
              <w:rPr>
                <w:sz w:val="16"/>
              </w:rPr>
            </w:pPr>
            <w:r>
              <w:rPr>
                <w:sz w:val="16"/>
              </w:rPr>
              <w:t>C3-242653</w:t>
            </w:r>
          </w:p>
        </w:tc>
        <w:tc>
          <w:tcPr>
            <w:tcW w:w="0" w:type="auto"/>
            <w:tcBorders>
              <w:top w:val="single" w:sz="4" w:space="0" w:color="auto"/>
              <w:left w:val="single" w:sz="4" w:space="0" w:color="auto"/>
              <w:bottom w:val="single" w:sz="4" w:space="0" w:color="auto"/>
              <w:right w:val="single" w:sz="4" w:space="0" w:color="auto"/>
            </w:tcBorders>
            <w:hideMark/>
          </w:tcPr>
          <w:p w14:paraId="6243C718" w14:textId="77777777" w:rsidR="00B33979" w:rsidRDefault="00B33979">
            <w:pPr>
              <w:pStyle w:val="TAL"/>
              <w:rPr>
                <w:sz w:val="16"/>
              </w:rPr>
            </w:pPr>
            <w:r>
              <w:rPr>
                <w:sz w:val="16"/>
              </w:rPr>
              <w:t>Completion of Round Trip Time over two QoS flows</w:t>
            </w:r>
          </w:p>
        </w:tc>
        <w:tc>
          <w:tcPr>
            <w:tcW w:w="0" w:type="auto"/>
            <w:tcBorders>
              <w:top w:val="single" w:sz="4" w:space="0" w:color="auto"/>
              <w:left w:val="single" w:sz="4" w:space="0" w:color="auto"/>
              <w:bottom w:val="single" w:sz="4" w:space="0" w:color="auto"/>
              <w:right w:val="single" w:sz="4" w:space="0" w:color="auto"/>
            </w:tcBorders>
            <w:hideMark/>
          </w:tcPr>
          <w:p w14:paraId="5D39D070" w14:textId="77777777" w:rsidR="00B33979" w:rsidRDefault="00B33979">
            <w:pPr>
              <w:pStyle w:val="TAL"/>
              <w:rPr>
                <w:sz w:val="16"/>
              </w:rPr>
            </w:pPr>
            <w:r>
              <w:rPr>
                <w:sz w:val="16"/>
              </w:rPr>
              <w:t>Ericsson, China Mobile, ZTE, Nokia</w:t>
            </w:r>
          </w:p>
        </w:tc>
        <w:tc>
          <w:tcPr>
            <w:tcW w:w="0" w:type="auto"/>
            <w:tcBorders>
              <w:top w:val="single" w:sz="4" w:space="0" w:color="auto"/>
              <w:left w:val="single" w:sz="4" w:space="0" w:color="auto"/>
              <w:bottom w:val="single" w:sz="4" w:space="0" w:color="auto"/>
              <w:right w:val="single" w:sz="4" w:space="0" w:color="auto"/>
            </w:tcBorders>
            <w:hideMark/>
          </w:tcPr>
          <w:p w14:paraId="0DFE4809"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F1E3199" w14:textId="77777777" w:rsidR="00B33979" w:rsidRDefault="00B33979">
            <w:pPr>
              <w:pStyle w:val="TAL"/>
              <w:rPr>
                <w:sz w:val="16"/>
              </w:rPr>
            </w:pPr>
            <w:r>
              <w:rPr>
                <w:sz w:val="16"/>
              </w:rPr>
              <w:t>1249</w:t>
            </w:r>
          </w:p>
        </w:tc>
        <w:tc>
          <w:tcPr>
            <w:tcW w:w="0" w:type="auto"/>
            <w:tcBorders>
              <w:top w:val="single" w:sz="4" w:space="0" w:color="auto"/>
              <w:left w:val="single" w:sz="4" w:space="0" w:color="auto"/>
              <w:bottom w:val="single" w:sz="4" w:space="0" w:color="auto"/>
              <w:right w:val="single" w:sz="4" w:space="0" w:color="auto"/>
            </w:tcBorders>
            <w:hideMark/>
          </w:tcPr>
          <w:p w14:paraId="74619A7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709A6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E152E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35C201"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1607DCC" w14:textId="77777777" w:rsidR="00B33979" w:rsidRDefault="00B33979">
            <w:pPr>
              <w:pStyle w:val="TAL"/>
              <w:rPr>
                <w:sz w:val="16"/>
              </w:rPr>
            </w:pPr>
            <w:r>
              <w:rPr>
                <w:sz w:val="16"/>
              </w:rPr>
              <w:t>agreed</w:t>
            </w:r>
          </w:p>
        </w:tc>
      </w:tr>
      <w:tr w:rsidR="00B33979" w14:paraId="7CB2451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2CCBE74" w14:textId="77777777" w:rsidR="00B33979" w:rsidRDefault="00B33979">
            <w:pPr>
              <w:pStyle w:val="TAL"/>
              <w:rPr>
                <w:sz w:val="16"/>
              </w:rPr>
            </w:pPr>
            <w:r>
              <w:rPr>
                <w:sz w:val="16"/>
              </w:rPr>
              <w:t>C3-242654</w:t>
            </w:r>
          </w:p>
        </w:tc>
        <w:tc>
          <w:tcPr>
            <w:tcW w:w="0" w:type="auto"/>
            <w:tcBorders>
              <w:top w:val="single" w:sz="4" w:space="0" w:color="auto"/>
              <w:left w:val="single" w:sz="4" w:space="0" w:color="auto"/>
              <w:bottom w:val="single" w:sz="4" w:space="0" w:color="auto"/>
              <w:right w:val="single" w:sz="4" w:space="0" w:color="auto"/>
            </w:tcBorders>
            <w:hideMark/>
          </w:tcPr>
          <w:p w14:paraId="13B3486D" w14:textId="77777777" w:rsidR="00B33979" w:rsidRDefault="00B33979">
            <w:pPr>
              <w:pStyle w:val="TAL"/>
              <w:rPr>
                <w:sz w:val="16"/>
              </w:rPr>
            </w:pPr>
            <w:r>
              <w:rPr>
                <w:sz w:val="16"/>
              </w:rPr>
              <w:t>Completion of Round Trip Time over two QoS flows</w:t>
            </w:r>
          </w:p>
        </w:tc>
        <w:tc>
          <w:tcPr>
            <w:tcW w:w="0" w:type="auto"/>
            <w:tcBorders>
              <w:top w:val="single" w:sz="4" w:space="0" w:color="auto"/>
              <w:left w:val="single" w:sz="4" w:space="0" w:color="auto"/>
              <w:bottom w:val="single" w:sz="4" w:space="0" w:color="auto"/>
              <w:right w:val="single" w:sz="4" w:space="0" w:color="auto"/>
            </w:tcBorders>
            <w:hideMark/>
          </w:tcPr>
          <w:p w14:paraId="5FEE40BB" w14:textId="77777777" w:rsidR="00B33979" w:rsidRDefault="00B33979">
            <w:pPr>
              <w:pStyle w:val="TAL"/>
              <w:rPr>
                <w:sz w:val="16"/>
              </w:rPr>
            </w:pPr>
            <w:r>
              <w:rPr>
                <w:sz w:val="16"/>
              </w:rPr>
              <w:t>Ericsson, Huawei, Nokia</w:t>
            </w:r>
          </w:p>
        </w:tc>
        <w:tc>
          <w:tcPr>
            <w:tcW w:w="0" w:type="auto"/>
            <w:tcBorders>
              <w:top w:val="single" w:sz="4" w:space="0" w:color="auto"/>
              <w:left w:val="single" w:sz="4" w:space="0" w:color="auto"/>
              <w:bottom w:val="single" w:sz="4" w:space="0" w:color="auto"/>
              <w:right w:val="single" w:sz="4" w:space="0" w:color="auto"/>
            </w:tcBorders>
            <w:hideMark/>
          </w:tcPr>
          <w:p w14:paraId="52363C8B"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5BD8EF2" w14:textId="77777777" w:rsidR="00B33979" w:rsidRDefault="00B33979">
            <w:pPr>
              <w:pStyle w:val="TAL"/>
              <w:rPr>
                <w:sz w:val="16"/>
              </w:rPr>
            </w:pPr>
            <w:r>
              <w:rPr>
                <w:sz w:val="16"/>
              </w:rPr>
              <w:t>630</w:t>
            </w:r>
          </w:p>
        </w:tc>
        <w:tc>
          <w:tcPr>
            <w:tcW w:w="0" w:type="auto"/>
            <w:tcBorders>
              <w:top w:val="single" w:sz="4" w:space="0" w:color="auto"/>
              <w:left w:val="single" w:sz="4" w:space="0" w:color="auto"/>
              <w:bottom w:val="single" w:sz="4" w:space="0" w:color="auto"/>
              <w:right w:val="single" w:sz="4" w:space="0" w:color="auto"/>
            </w:tcBorders>
            <w:hideMark/>
          </w:tcPr>
          <w:p w14:paraId="5421835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B8D85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4FF70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C52362"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5EB3DE5" w14:textId="77777777" w:rsidR="00B33979" w:rsidRDefault="00B33979">
            <w:pPr>
              <w:pStyle w:val="TAL"/>
              <w:rPr>
                <w:sz w:val="16"/>
              </w:rPr>
            </w:pPr>
            <w:r>
              <w:rPr>
                <w:sz w:val="16"/>
              </w:rPr>
              <w:t>revised</w:t>
            </w:r>
          </w:p>
        </w:tc>
      </w:tr>
      <w:tr w:rsidR="00B33979" w14:paraId="2D6CE6D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E128250" w14:textId="77777777" w:rsidR="00B33979" w:rsidRDefault="00B33979">
            <w:pPr>
              <w:pStyle w:val="TAL"/>
              <w:rPr>
                <w:sz w:val="16"/>
              </w:rPr>
            </w:pPr>
            <w:r>
              <w:rPr>
                <w:sz w:val="16"/>
              </w:rPr>
              <w:t>C3-242655</w:t>
            </w:r>
          </w:p>
        </w:tc>
        <w:tc>
          <w:tcPr>
            <w:tcW w:w="0" w:type="auto"/>
            <w:tcBorders>
              <w:top w:val="single" w:sz="4" w:space="0" w:color="auto"/>
              <w:left w:val="single" w:sz="4" w:space="0" w:color="auto"/>
              <w:bottom w:val="single" w:sz="4" w:space="0" w:color="auto"/>
              <w:right w:val="single" w:sz="4" w:space="0" w:color="auto"/>
            </w:tcBorders>
            <w:hideMark/>
          </w:tcPr>
          <w:p w14:paraId="071E1EFE" w14:textId="77777777" w:rsidR="00B33979" w:rsidRDefault="00B33979">
            <w:pPr>
              <w:pStyle w:val="TAL"/>
              <w:rPr>
                <w:sz w:val="16"/>
              </w:rPr>
            </w:pPr>
            <w:r>
              <w:rPr>
                <w:sz w:val="16"/>
              </w:rPr>
              <w:t>Removal of ENs</w:t>
            </w:r>
          </w:p>
        </w:tc>
        <w:tc>
          <w:tcPr>
            <w:tcW w:w="0" w:type="auto"/>
            <w:tcBorders>
              <w:top w:val="single" w:sz="4" w:space="0" w:color="auto"/>
              <w:left w:val="single" w:sz="4" w:space="0" w:color="auto"/>
              <w:bottom w:val="single" w:sz="4" w:space="0" w:color="auto"/>
              <w:right w:val="single" w:sz="4" w:space="0" w:color="auto"/>
            </w:tcBorders>
            <w:hideMark/>
          </w:tcPr>
          <w:p w14:paraId="2997A747" w14:textId="77777777" w:rsidR="00B33979" w:rsidRDefault="00B33979">
            <w:pPr>
              <w:pStyle w:val="TAL"/>
              <w:rPr>
                <w:sz w:val="16"/>
              </w:rPr>
            </w:pPr>
            <w:r>
              <w:rPr>
                <w:sz w:val="16"/>
              </w:rPr>
              <w:t>Nokia, Huawei, Ericsson</w:t>
            </w:r>
          </w:p>
        </w:tc>
        <w:tc>
          <w:tcPr>
            <w:tcW w:w="0" w:type="auto"/>
            <w:tcBorders>
              <w:top w:val="single" w:sz="4" w:space="0" w:color="auto"/>
              <w:left w:val="single" w:sz="4" w:space="0" w:color="auto"/>
              <w:bottom w:val="single" w:sz="4" w:space="0" w:color="auto"/>
              <w:right w:val="single" w:sz="4" w:space="0" w:color="auto"/>
            </w:tcBorders>
            <w:hideMark/>
          </w:tcPr>
          <w:p w14:paraId="39F920B1"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567EE3C" w14:textId="77777777" w:rsidR="00B33979" w:rsidRDefault="00B33979">
            <w:pPr>
              <w:pStyle w:val="TAL"/>
              <w:rPr>
                <w:sz w:val="16"/>
              </w:rPr>
            </w:pPr>
            <w:r>
              <w:rPr>
                <w:sz w:val="16"/>
              </w:rPr>
              <w:t>1218</w:t>
            </w:r>
          </w:p>
        </w:tc>
        <w:tc>
          <w:tcPr>
            <w:tcW w:w="0" w:type="auto"/>
            <w:tcBorders>
              <w:top w:val="single" w:sz="4" w:space="0" w:color="auto"/>
              <w:left w:val="single" w:sz="4" w:space="0" w:color="auto"/>
              <w:bottom w:val="single" w:sz="4" w:space="0" w:color="auto"/>
              <w:right w:val="single" w:sz="4" w:space="0" w:color="auto"/>
            </w:tcBorders>
            <w:hideMark/>
          </w:tcPr>
          <w:p w14:paraId="1F2B35A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B6614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BE7BD8"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A1D6E6"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03BE0FB3" w14:textId="77777777" w:rsidR="00B33979" w:rsidRDefault="00B33979">
            <w:pPr>
              <w:pStyle w:val="TAL"/>
              <w:rPr>
                <w:sz w:val="16"/>
              </w:rPr>
            </w:pPr>
            <w:r>
              <w:rPr>
                <w:sz w:val="16"/>
              </w:rPr>
              <w:t>agreed</w:t>
            </w:r>
          </w:p>
        </w:tc>
      </w:tr>
      <w:tr w:rsidR="00B33979" w14:paraId="65570DF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5E0DBBD" w14:textId="77777777" w:rsidR="00B33979" w:rsidRDefault="00B33979">
            <w:pPr>
              <w:pStyle w:val="TAL"/>
              <w:rPr>
                <w:sz w:val="16"/>
              </w:rPr>
            </w:pPr>
            <w:r>
              <w:rPr>
                <w:sz w:val="16"/>
              </w:rPr>
              <w:t>C3-242656</w:t>
            </w:r>
          </w:p>
        </w:tc>
        <w:tc>
          <w:tcPr>
            <w:tcW w:w="0" w:type="auto"/>
            <w:tcBorders>
              <w:top w:val="single" w:sz="4" w:space="0" w:color="auto"/>
              <w:left w:val="single" w:sz="4" w:space="0" w:color="auto"/>
              <w:bottom w:val="single" w:sz="4" w:space="0" w:color="auto"/>
              <w:right w:val="single" w:sz="4" w:space="0" w:color="auto"/>
            </w:tcBorders>
            <w:hideMark/>
          </w:tcPr>
          <w:p w14:paraId="5E5AB162" w14:textId="77777777" w:rsidR="00B33979" w:rsidRDefault="00B33979">
            <w:pPr>
              <w:pStyle w:val="TAL"/>
              <w:rPr>
                <w:sz w:val="16"/>
              </w:rPr>
            </w:pPr>
            <w:r>
              <w:rPr>
                <w:sz w:val="16"/>
              </w:rPr>
              <w:t>Completion of Round Trip Time over two QoS flows</w:t>
            </w:r>
          </w:p>
        </w:tc>
        <w:tc>
          <w:tcPr>
            <w:tcW w:w="0" w:type="auto"/>
            <w:tcBorders>
              <w:top w:val="single" w:sz="4" w:space="0" w:color="auto"/>
              <w:left w:val="single" w:sz="4" w:space="0" w:color="auto"/>
              <w:bottom w:val="single" w:sz="4" w:space="0" w:color="auto"/>
              <w:right w:val="single" w:sz="4" w:space="0" w:color="auto"/>
            </w:tcBorders>
            <w:hideMark/>
          </w:tcPr>
          <w:p w14:paraId="5853E0A1"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DD6D23"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DB099BA" w14:textId="77777777" w:rsidR="00B33979" w:rsidRDefault="00B33979">
            <w:pPr>
              <w:pStyle w:val="TAL"/>
              <w:rPr>
                <w:sz w:val="16"/>
              </w:rPr>
            </w:pPr>
            <w:r>
              <w:rPr>
                <w:sz w:val="16"/>
              </w:rPr>
              <w:t>832</w:t>
            </w:r>
          </w:p>
        </w:tc>
        <w:tc>
          <w:tcPr>
            <w:tcW w:w="0" w:type="auto"/>
            <w:tcBorders>
              <w:top w:val="single" w:sz="4" w:space="0" w:color="auto"/>
              <w:left w:val="single" w:sz="4" w:space="0" w:color="auto"/>
              <w:bottom w:val="single" w:sz="4" w:space="0" w:color="auto"/>
              <w:right w:val="single" w:sz="4" w:space="0" w:color="auto"/>
            </w:tcBorders>
            <w:hideMark/>
          </w:tcPr>
          <w:p w14:paraId="5B064F62"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20422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9602E5"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F9DE49"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9D18138" w14:textId="77777777" w:rsidR="00B33979" w:rsidRDefault="00B33979">
            <w:pPr>
              <w:pStyle w:val="TAL"/>
              <w:rPr>
                <w:sz w:val="16"/>
              </w:rPr>
            </w:pPr>
            <w:r>
              <w:rPr>
                <w:sz w:val="16"/>
              </w:rPr>
              <w:t>agreed</w:t>
            </w:r>
          </w:p>
        </w:tc>
      </w:tr>
      <w:tr w:rsidR="00B33979" w14:paraId="72BD664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7C0C282" w14:textId="77777777" w:rsidR="00B33979" w:rsidRDefault="00B33979">
            <w:pPr>
              <w:pStyle w:val="TAL"/>
              <w:rPr>
                <w:sz w:val="16"/>
              </w:rPr>
            </w:pPr>
            <w:r>
              <w:rPr>
                <w:sz w:val="16"/>
              </w:rPr>
              <w:t>C3-242657</w:t>
            </w:r>
          </w:p>
        </w:tc>
        <w:tc>
          <w:tcPr>
            <w:tcW w:w="0" w:type="auto"/>
            <w:tcBorders>
              <w:top w:val="single" w:sz="4" w:space="0" w:color="auto"/>
              <w:left w:val="single" w:sz="4" w:space="0" w:color="auto"/>
              <w:bottom w:val="single" w:sz="4" w:space="0" w:color="auto"/>
              <w:right w:val="single" w:sz="4" w:space="0" w:color="auto"/>
            </w:tcBorders>
            <w:hideMark/>
          </w:tcPr>
          <w:p w14:paraId="18F2CB06" w14:textId="77777777" w:rsidR="00B33979" w:rsidRDefault="00B33979">
            <w:pPr>
              <w:pStyle w:val="TAL"/>
              <w:rPr>
                <w:sz w:val="16"/>
              </w:rPr>
            </w:pPr>
            <w:r>
              <w:rPr>
                <w:sz w:val="16"/>
              </w:rPr>
              <w:t>Procedures update for checking mechanism of clock quality information received from UDM and AF</w:t>
            </w:r>
          </w:p>
        </w:tc>
        <w:tc>
          <w:tcPr>
            <w:tcW w:w="0" w:type="auto"/>
            <w:tcBorders>
              <w:top w:val="single" w:sz="4" w:space="0" w:color="auto"/>
              <w:left w:val="single" w:sz="4" w:space="0" w:color="auto"/>
              <w:bottom w:val="single" w:sz="4" w:space="0" w:color="auto"/>
              <w:right w:val="single" w:sz="4" w:space="0" w:color="auto"/>
            </w:tcBorders>
            <w:hideMark/>
          </w:tcPr>
          <w:p w14:paraId="356357D5"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F2D5820"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99AA3FC" w14:textId="77777777" w:rsidR="00B33979" w:rsidRDefault="00B33979">
            <w:pPr>
              <w:pStyle w:val="TAL"/>
              <w:rPr>
                <w:sz w:val="16"/>
              </w:rPr>
            </w:pPr>
            <w:r>
              <w:rPr>
                <w:sz w:val="16"/>
              </w:rPr>
              <w:t>536</w:t>
            </w:r>
          </w:p>
        </w:tc>
        <w:tc>
          <w:tcPr>
            <w:tcW w:w="0" w:type="auto"/>
            <w:tcBorders>
              <w:top w:val="single" w:sz="4" w:space="0" w:color="auto"/>
              <w:left w:val="single" w:sz="4" w:space="0" w:color="auto"/>
              <w:bottom w:val="single" w:sz="4" w:space="0" w:color="auto"/>
              <w:right w:val="single" w:sz="4" w:space="0" w:color="auto"/>
            </w:tcBorders>
            <w:hideMark/>
          </w:tcPr>
          <w:p w14:paraId="4C91C4A7"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3206C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3B8892"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F2EEF4"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65C5DD08" w14:textId="77777777" w:rsidR="00B33979" w:rsidRDefault="00B33979">
            <w:pPr>
              <w:pStyle w:val="TAL"/>
              <w:rPr>
                <w:sz w:val="16"/>
              </w:rPr>
            </w:pPr>
            <w:r>
              <w:rPr>
                <w:sz w:val="16"/>
              </w:rPr>
              <w:t>agreed</w:t>
            </w:r>
          </w:p>
        </w:tc>
      </w:tr>
      <w:tr w:rsidR="00B33979" w14:paraId="4FDE74B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70A957A" w14:textId="77777777" w:rsidR="00B33979" w:rsidRDefault="00B33979">
            <w:pPr>
              <w:pStyle w:val="TAL"/>
              <w:rPr>
                <w:sz w:val="16"/>
              </w:rPr>
            </w:pPr>
            <w:r>
              <w:rPr>
                <w:sz w:val="16"/>
              </w:rPr>
              <w:t>C3-242658</w:t>
            </w:r>
          </w:p>
        </w:tc>
        <w:tc>
          <w:tcPr>
            <w:tcW w:w="0" w:type="auto"/>
            <w:tcBorders>
              <w:top w:val="single" w:sz="4" w:space="0" w:color="auto"/>
              <w:left w:val="single" w:sz="4" w:space="0" w:color="auto"/>
              <w:bottom w:val="single" w:sz="4" w:space="0" w:color="auto"/>
              <w:right w:val="single" w:sz="4" w:space="0" w:color="auto"/>
            </w:tcBorders>
            <w:hideMark/>
          </w:tcPr>
          <w:p w14:paraId="1C154CC1" w14:textId="77777777" w:rsidR="00B33979" w:rsidRDefault="00B33979">
            <w:pPr>
              <w:pStyle w:val="TAL"/>
              <w:rPr>
                <w:sz w:val="16"/>
              </w:rPr>
            </w:pPr>
            <w:r>
              <w:rPr>
                <w:sz w:val="16"/>
              </w:rPr>
              <w:t>Editorial correction in BDT Create Clause</w:t>
            </w:r>
          </w:p>
        </w:tc>
        <w:tc>
          <w:tcPr>
            <w:tcW w:w="0" w:type="auto"/>
            <w:tcBorders>
              <w:top w:val="single" w:sz="4" w:space="0" w:color="auto"/>
              <w:left w:val="single" w:sz="4" w:space="0" w:color="auto"/>
              <w:bottom w:val="single" w:sz="4" w:space="0" w:color="auto"/>
              <w:right w:val="single" w:sz="4" w:space="0" w:color="auto"/>
            </w:tcBorders>
            <w:hideMark/>
          </w:tcPr>
          <w:p w14:paraId="782E3D02" w14:textId="77777777" w:rsidR="00B33979" w:rsidRDefault="00B33979">
            <w:pPr>
              <w:pStyle w:val="TAL"/>
              <w:rPr>
                <w:sz w:val="16"/>
              </w:rPr>
            </w:pPr>
            <w:r>
              <w:rPr>
                <w:sz w:val="16"/>
              </w:rPr>
              <w:t>AT&amp;T, Amdocs Software Systems Ltd</w:t>
            </w:r>
          </w:p>
        </w:tc>
        <w:tc>
          <w:tcPr>
            <w:tcW w:w="0" w:type="auto"/>
            <w:tcBorders>
              <w:top w:val="single" w:sz="4" w:space="0" w:color="auto"/>
              <w:left w:val="single" w:sz="4" w:space="0" w:color="auto"/>
              <w:bottom w:val="single" w:sz="4" w:space="0" w:color="auto"/>
              <w:right w:val="single" w:sz="4" w:space="0" w:color="auto"/>
            </w:tcBorders>
            <w:hideMark/>
          </w:tcPr>
          <w:p w14:paraId="20E77F13" w14:textId="77777777" w:rsidR="00B33979" w:rsidRDefault="00B33979">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6C02AD6D" w14:textId="77777777" w:rsidR="00B33979" w:rsidRDefault="00B33979">
            <w:pPr>
              <w:pStyle w:val="TAL"/>
              <w:rPr>
                <w:sz w:val="16"/>
              </w:rPr>
            </w:pPr>
            <w:r>
              <w:rPr>
                <w:sz w:val="16"/>
              </w:rPr>
              <w:t>93</w:t>
            </w:r>
          </w:p>
        </w:tc>
        <w:tc>
          <w:tcPr>
            <w:tcW w:w="0" w:type="auto"/>
            <w:tcBorders>
              <w:top w:val="single" w:sz="4" w:space="0" w:color="auto"/>
              <w:left w:val="single" w:sz="4" w:space="0" w:color="auto"/>
              <w:bottom w:val="single" w:sz="4" w:space="0" w:color="auto"/>
              <w:right w:val="single" w:sz="4" w:space="0" w:color="auto"/>
            </w:tcBorders>
            <w:hideMark/>
          </w:tcPr>
          <w:p w14:paraId="3DC4314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A31BE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714B3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5FA44B" w14:textId="77777777" w:rsidR="00B33979" w:rsidRDefault="00B33979">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4F2EC23D" w14:textId="77777777" w:rsidR="00B33979" w:rsidRDefault="00B33979">
            <w:pPr>
              <w:pStyle w:val="TAL"/>
              <w:rPr>
                <w:sz w:val="16"/>
              </w:rPr>
            </w:pPr>
            <w:r>
              <w:rPr>
                <w:sz w:val="16"/>
              </w:rPr>
              <w:t>agreed</w:t>
            </w:r>
          </w:p>
        </w:tc>
      </w:tr>
      <w:tr w:rsidR="00B33979" w14:paraId="1FF5316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42FEF5D" w14:textId="77777777" w:rsidR="00B33979" w:rsidRDefault="00B33979">
            <w:pPr>
              <w:pStyle w:val="TAL"/>
              <w:rPr>
                <w:sz w:val="16"/>
              </w:rPr>
            </w:pPr>
            <w:r>
              <w:rPr>
                <w:sz w:val="16"/>
              </w:rPr>
              <w:t>C3-242659</w:t>
            </w:r>
          </w:p>
        </w:tc>
        <w:tc>
          <w:tcPr>
            <w:tcW w:w="0" w:type="auto"/>
            <w:tcBorders>
              <w:top w:val="single" w:sz="4" w:space="0" w:color="auto"/>
              <w:left w:val="single" w:sz="4" w:space="0" w:color="auto"/>
              <w:bottom w:val="single" w:sz="4" w:space="0" w:color="auto"/>
              <w:right w:val="single" w:sz="4" w:space="0" w:color="auto"/>
            </w:tcBorders>
            <w:hideMark/>
          </w:tcPr>
          <w:p w14:paraId="5DFE91AF" w14:textId="77777777" w:rsidR="00B33979" w:rsidRDefault="00B33979">
            <w:pPr>
              <w:pStyle w:val="TAL"/>
              <w:rPr>
                <w:sz w:val="16"/>
              </w:rPr>
            </w:pPr>
            <w:r>
              <w:rPr>
                <w:sz w:val="16"/>
              </w:rPr>
              <w:t>Clarification about 200/201 response for time synchronization service</w:t>
            </w:r>
          </w:p>
        </w:tc>
        <w:tc>
          <w:tcPr>
            <w:tcW w:w="0" w:type="auto"/>
            <w:tcBorders>
              <w:top w:val="single" w:sz="4" w:space="0" w:color="auto"/>
              <w:left w:val="single" w:sz="4" w:space="0" w:color="auto"/>
              <w:bottom w:val="single" w:sz="4" w:space="0" w:color="auto"/>
              <w:right w:val="single" w:sz="4" w:space="0" w:color="auto"/>
            </w:tcBorders>
            <w:hideMark/>
          </w:tcPr>
          <w:p w14:paraId="0A27CAA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3974277"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CDD8D1F" w14:textId="77777777" w:rsidR="00B33979" w:rsidRDefault="00B33979">
            <w:pPr>
              <w:pStyle w:val="TAL"/>
              <w:rPr>
                <w:sz w:val="16"/>
              </w:rPr>
            </w:pPr>
            <w:r>
              <w:rPr>
                <w:sz w:val="16"/>
              </w:rPr>
              <w:t>114</w:t>
            </w:r>
          </w:p>
        </w:tc>
        <w:tc>
          <w:tcPr>
            <w:tcW w:w="0" w:type="auto"/>
            <w:tcBorders>
              <w:top w:val="single" w:sz="4" w:space="0" w:color="auto"/>
              <w:left w:val="single" w:sz="4" w:space="0" w:color="auto"/>
              <w:bottom w:val="single" w:sz="4" w:space="0" w:color="auto"/>
              <w:right w:val="single" w:sz="4" w:space="0" w:color="auto"/>
            </w:tcBorders>
            <w:hideMark/>
          </w:tcPr>
          <w:p w14:paraId="6A7BB972"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864CC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3CBD51"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37C7C2"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DF73691" w14:textId="77777777" w:rsidR="00B33979" w:rsidRDefault="00B33979">
            <w:pPr>
              <w:pStyle w:val="TAL"/>
              <w:rPr>
                <w:sz w:val="16"/>
              </w:rPr>
            </w:pPr>
            <w:r>
              <w:rPr>
                <w:sz w:val="16"/>
              </w:rPr>
              <w:t>agreed</w:t>
            </w:r>
          </w:p>
        </w:tc>
      </w:tr>
      <w:tr w:rsidR="00B33979" w14:paraId="0CB56B9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C74A591" w14:textId="77777777" w:rsidR="00B33979" w:rsidRDefault="00B33979">
            <w:pPr>
              <w:pStyle w:val="TAL"/>
              <w:rPr>
                <w:sz w:val="16"/>
              </w:rPr>
            </w:pPr>
            <w:r>
              <w:rPr>
                <w:sz w:val="16"/>
              </w:rPr>
              <w:t>C3-242660</w:t>
            </w:r>
          </w:p>
        </w:tc>
        <w:tc>
          <w:tcPr>
            <w:tcW w:w="0" w:type="auto"/>
            <w:tcBorders>
              <w:top w:val="single" w:sz="4" w:space="0" w:color="auto"/>
              <w:left w:val="single" w:sz="4" w:space="0" w:color="auto"/>
              <w:bottom w:val="single" w:sz="4" w:space="0" w:color="auto"/>
              <w:right w:val="single" w:sz="4" w:space="0" w:color="auto"/>
            </w:tcBorders>
            <w:hideMark/>
          </w:tcPr>
          <w:p w14:paraId="42007628" w14:textId="77777777" w:rsidR="00B33979" w:rsidRDefault="00B33979">
            <w:pPr>
              <w:pStyle w:val="TAL"/>
              <w:rPr>
                <w:sz w:val="16"/>
              </w:rPr>
            </w:pPr>
            <w:r>
              <w:rPr>
                <w:sz w:val="16"/>
              </w:rPr>
              <w:t>Reporting UE temporarily unreachable and reachable again</w:t>
            </w:r>
          </w:p>
        </w:tc>
        <w:tc>
          <w:tcPr>
            <w:tcW w:w="0" w:type="auto"/>
            <w:tcBorders>
              <w:top w:val="single" w:sz="4" w:space="0" w:color="auto"/>
              <w:left w:val="single" w:sz="4" w:space="0" w:color="auto"/>
              <w:bottom w:val="single" w:sz="4" w:space="0" w:color="auto"/>
              <w:right w:val="single" w:sz="4" w:space="0" w:color="auto"/>
            </w:tcBorders>
            <w:hideMark/>
          </w:tcPr>
          <w:p w14:paraId="26C1A523"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E909ED"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02EBD9D" w14:textId="77777777" w:rsidR="00B33979" w:rsidRDefault="00B33979">
            <w:pPr>
              <w:pStyle w:val="TAL"/>
              <w:rPr>
                <w:sz w:val="16"/>
              </w:rPr>
            </w:pPr>
            <w:r>
              <w:rPr>
                <w:sz w:val="16"/>
              </w:rPr>
              <w:t>1220</w:t>
            </w:r>
          </w:p>
        </w:tc>
        <w:tc>
          <w:tcPr>
            <w:tcW w:w="0" w:type="auto"/>
            <w:tcBorders>
              <w:top w:val="single" w:sz="4" w:space="0" w:color="auto"/>
              <w:left w:val="single" w:sz="4" w:space="0" w:color="auto"/>
              <w:bottom w:val="single" w:sz="4" w:space="0" w:color="auto"/>
              <w:right w:val="single" w:sz="4" w:space="0" w:color="auto"/>
            </w:tcBorders>
            <w:hideMark/>
          </w:tcPr>
          <w:p w14:paraId="3C2CF4E5"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3BBCC4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97DC5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EDB434" w14:textId="77777777" w:rsidR="00B33979" w:rsidRDefault="00B33979">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4C26EF41" w14:textId="77777777" w:rsidR="00B33979" w:rsidRDefault="00B33979">
            <w:pPr>
              <w:pStyle w:val="TAL"/>
              <w:rPr>
                <w:sz w:val="16"/>
              </w:rPr>
            </w:pPr>
            <w:r>
              <w:rPr>
                <w:sz w:val="16"/>
              </w:rPr>
              <w:t>withdrawn</w:t>
            </w:r>
          </w:p>
        </w:tc>
      </w:tr>
      <w:tr w:rsidR="00B33979" w14:paraId="2398F5D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6ECD3E0" w14:textId="77777777" w:rsidR="00B33979" w:rsidRDefault="00B33979">
            <w:pPr>
              <w:pStyle w:val="TAL"/>
              <w:rPr>
                <w:sz w:val="16"/>
              </w:rPr>
            </w:pPr>
            <w:r>
              <w:rPr>
                <w:sz w:val="16"/>
              </w:rPr>
              <w:t>C3-242661</w:t>
            </w:r>
          </w:p>
        </w:tc>
        <w:tc>
          <w:tcPr>
            <w:tcW w:w="0" w:type="auto"/>
            <w:tcBorders>
              <w:top w:val="single" w:sz="4" w:space="0" w:color="auto"/>
              <w:left w:val="single" w:sz="4" w:space="0" w:color="auto"/>
              <w:bottom w:val="single" w:sz="4" w:space="0" w:color="auto"/>
              <w:right w:val="single" w:sz="4" w:space="0" w:color="auto"/>
            </w:tcBorders>
            <w:hideMark/>
          </w:tcPr>
          <w:p w14:paraId="6688FA4F" w14:textId="77777777" w:rsidR="00B33979" w:rsidRDefault="00B33979">
            <w:pPr>
              <w:pStyle w:val="TAL"/>
              <w:rPr>
                <w:sz w:val="16"/>
              </w:rPr>
            </w:pPr>
            <w:r>
              <w:rPr>
                <w:sz w:val="16"/>
              </w:rPr>
              <w:t>Reporting UE temporarily unreachable and reachable again</w:t>
            </w:r>
          </w:p>
        </w:tc>
        <w:tc>
          <w:tcPr>
            <w:tcW w:w="0" w:type="auto"/>
            <w:tcBorders>
              <w:top w:val="single" w:sz="4" w:space="0" w:color="auto"/>
              <w:left w:val="single" w:sz="4" w:space="0" w:color="auto"/>
              <w:bottom w:val="single" w:sz="4" w:space="0" w:color="auto"/>
              <w:right w:val="single" w:sz="4" w:space="0" w:color="auto"/>
            </w:tcBorders>
            <w:hideMark/>
          </w:tcPr>
          <w:p w14:paraId="2FF7A2E9"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3181F0"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8529DFD" w14:textId="77777777" w:rsidR="00B33979" w:rsidRDefault="00B33979">
            <w:pPr>
              <w:pStyle w:val="TAL"/>
              <w:rPr>
                <w:sz w:val="16"/>
              </w:rPr>
            </w:pPr>
            <w:r>
              <w:rPr>
                <w:sz w:val="16"/>
              </w:rPr>
              <w:t>620</w:t>
            </w:r>
          </w:p>
        </w:tc>
        <w:tc>
          <w:tcPr>
            <w:tcW w:w="0" w:type="auto"/>
            <w:tcBorders>
              <w:top w:val="single" w:sz="4" w:space="0" w:color="auto"/>
              <w:left w:val="single" w:sz="4" w:space="0" w:color="auto"/>
              <w:bottom w:val="single" w:sz="4" w:space="0" w:color="auto"/>
              <w:right w:val="single" w:sz="4" w:space="0" w:color="auto"/>
            </w:tcBorders>
            <w:hideMark/>
          </w:tcPr>
          <w:p w14:paraId="4483EFE4"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496D6C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BA0E5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C52A72" w14:textId="77777777" w:rsidR="00B33979" w:rsidRDefault="00B33979">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33FA4795" w14:textId="77777777" w:rsidR="00B33979" w:rsidRDefault="00B33979">
            <w:pPr>
              <w:pStyle w:val="TAL"/>
              <w:rPr>
                <w:sz w:val="16"/>
              </w:rPr>
            </w:pPr>
            <w:r>
              <w:rPr>
                <w:sz w:val="16"/>
              </w:rPr>
              <w:t>withdrawn</w:t>
            </w:r>
          </w:p>
        </w:tc>
      </w:tr>
      <w:tr w:rsidR="00B33979" w14:paraId="22FD260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E1B5933" w14:textId="77777777" w:rsidR="00B33979" w:rsidRDefault="00B33979">
            <w:pPr>
              <w:pStyle w:val="TAL"/>
              <w:rPr>
                <w:sz w:val="16"/>
              </w:rPr>
            </w:pPr>
            <w:r>
              <w:rPr>
                <w:sz w:val="16"/>
              </w:rPr>
              <w:t>C3-242662</w:t>
            </w:r>
          </w:p>
        </w:tc>
        <w:tc>
          <w:tcPr>
            <w:tcW w:w="0" w:type="auto"/>
            <w:tcBorders>
              <w:top w:val="single" w:sz="4" w:space="0" w:color="auto"/>
              <w:left w:val="single" w:sz="4" w:space="0" w:color="auto"/>
              <w:bottom w:val="single" w:sz="4" w:space="0" w:color="auto"/>
              <w:right w:val="single" w:sz="4" w:space="0" w:color="auto"/>
            </w:tcBorders>
            <w:hideMark/>
          </w:tcPr>
          <w:p w14:paraId="3A39C02F" w14:textId="77777777" w:rsidR="00B33979" w:rsidRDefault="00B33979">
            <w:pPr>
              <w:pStyle w:val="TAL"/>
              <w:rPr>
                <w:sz w:val="16"/>
              </w:rPr>
            </w:pPr>
            <w:r>
              <w:rPr>
                <w:sz w:val="16"/>
              </w:rPr>
              <w:t>Completion of Round Trip Time over two QoS flows</w:t>
            </w:r>
          </w:p>
        </w:tc>
        <w:tc>
          <w:tcPr>
            <w:tcW w:w="0" w:type="auto"/>
            <w:tcBorders>
              <w:top w:val="single" w:sz="4" w:space="0" w:color="auto"/>
              <w:left w:val="single" w:sz="4" w:space="0" w:color="auto"/>
              <w:bottom w:val="single" w:sz="4" w:space="0" w:color="auto"/>
              <w:right w:val="single" w:sz="4" w:space="0" w:color="auto"/>
            </w:tcBorders>
            <w:hideMark/>
          </w:tcPr>
          <w:p w14:paraId="548EAFED" w14:textId="77777777" w:rsidR="00B33979" w:rsidRDefault="00B33979">
            <w:pPr>
              <w:pStyle w:val="TAL"/>
              <w:rPr>
                <w:sz w:val="16"/>
              </w:rPr>
            </w:pPr>
            <w:r>
              <w:rPr>
                <w:sz w:val="16"/>
              </w:rPr>
              <w:t>Ericsson, Huawei, Nokia, China Mobile</w:t>
            </w:r>
          </w:p>
        </w:tc>
        <w:tc>
          <w:tcPr>
            <w:tcW w:w="0" w:type="auto"/>
            <w:tcBorders>
              <w:top w:val="single" w:sz="4" w:space="0" w:color="auto"/>
              <w:left w:val="single" w:sz="4" w:space="0" w:color="auto"/>
              <w:bottom w:val="single" w:sz="4" w:space="0" w:color="auto"/>
              <w:right w:val="single" w:sz="4" w:space="0" w:color="auto"/>
            </w:tcBorders>
            <w:hideMark/>
          </w:tcPr>
          <w:p w14:paraId="010003AC"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8999886" w14:textId="77777777" w:rsidR="00B33979" w:rsidRDefault="00B33979">
            <w:pPr>
              <w:pStyle w:val="TAL"/>
              <w:rPr>
                <w:sz w:val="16"/>
              </w:rPr>
            </w:pPr>
            <w:r>
              <w:rPr>
                <w:sz w:val="16"/>
              </w:rPr>
              <w:t>630</w:t>
            </w:r>
          </w:p>
        </w:tc>
        <w:tc>
          <w:tcPr>
            <w:tcW w:w="0" w:type="auto"/>
            <w:tcBorders>
              <w:top w:val="single" w:sz="4" w:space="0" w:color="auto"/>
              <w:left w:val="single" w:sz="4" w:space="0" w:color="auto"/>
              <w:bottom w:val="single" w:sz="4" w:space="0" w:color="auto"/>
              <w:right w:val="single" w:sz="4" w:space="0" w:color="auto"/>
            </w:tcBorders>
            <w:hideMark/>
          </w:tcPr>
          <w:p w14:paraId="377D51FB"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DBECE9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0870D6"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DDB6DA"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6BCC5CD" w14:textId="77777777" w:rsidR="00B33979" w:rsidRDefault="00B33979">
            <w:pPr>
              <w:pStyle w:val="TAL"/>
              <w:rPr>
                <w:sz w:val="16"/>
              </w:rPr>
            </w:pPr>
            <w:r>
              <w:rPr>
                <w:sz w:val="16"/>
              </w:rPr>
              <w:t>agreed</w:t>
            </w:r>
          </w:p>
        </w:tc>
      </w:tr>
      <w:tr w:rsidR="00B33979" w14:paraId="02434D6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4A80114" w14:textId="77777777" w:rsidR="00B33979" w:rsidRDefault="00B33979">
            <w:pPr>
              <w:pStyle w:val="TAL"/>
              <w:rPr>
                <w:sz w:val="16"/>
              </w:rPr>
            </w:pPr>
            <w:r>
              <w:rPr>
                <w:sz w:val="16"/>
              </w:rPr>
              <w:t>C3-242664</w:t>
            </w:r>
          </w:p>
        </w:tc>
        <w:tc>
          <w:tcPr>
            <w:tcW w:w="0" w:type="auto"/>
            <w:tcBorders>
              <w:top w:val="single" w:sz="4" w:space="0" w:color="auto"/>
              <w:left w:val="single" w:sz="4" w:space="0" w:color="auto"/>
              <w:bottom w:val="single" w:sz="4" w:space="0" w:color="auto"/>
              <w:right w:val="single" w:sz="4" w:space="0" w:color="auto"/>
            </w:tcBorders>
            <w:hideMark/>
          </w:tcPr>
          <w:p w14:paraId="1C3E3AC1" w14:textId="77777777" w:rsidR="00B33979" w:rsidRDefault="00B33979">
            <w:pPr>
              <w:pStyle w:val="TAL"/>
              <w:rPr>
                <w:sz w:val="16"/>
              </w:rPr>
            </w:pPr>
            <w:r>
              <w:rPr>
                <w:sz w:val="16"/>
              </w:rPr>
              <w:t>Clean up of subscription control and ASTI status monitoring</w:t>
            </w:r>
          </w:p>
        </w:tc>
        <w:tc>
          <w:tcPr>
            <w:tcW w:w="0" w:type="auto"/>
            <w:tcBorders>
              <w:top w:val="single" w:sz="4" w:space="0" w:color="auto"/>
              <w:left w:val="single" w:sz="4" w:space="0" w:color="auto"/>
              <w:bottom w:val="single" w:sz="4" w:space="0" w:color="auto"/>
              <w:right w:val="single" w:sz="4" w:space="0" w:color="auto"/>
            </w:tcBorders>
            <w:hideMark/>
          </w:tcPr>
          <w:p w14:paraId="1A60B377"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D19C4C"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665CEB3" w14:textId="77777777" w:rsidR="00B33979" w:rsidRDefault="00B33979">
            <w:pPr>
              <w:pStyle w:val="TAL"/>
              <w:rPr>
                <w:sz w:val="16"/>
              </w:rPr>
            </w:pPr>
            <w:r>
              <w:rPr>
                <w:sz w:val="16"/>
              </w:rPr>
              <w:t>1247</w:t>
            </w:r>
          </w:p>
        </w:tc>
        <w:tc>
          <w:tcPr>
            <w:tcW w:w="0" w:type="auto"/>
            <w:tcBorders>
              <w:top w:val="single" w:sz="4" w:space="0" w:color="auto"/>
              <w:left w:val="single" w:sz="4" w:space="0" w:color="auto"/>
              <w:bottom w:val="single" w:sz="4" w:space="0" w:color="auto"/>
              <w:right w:val="single" w:sz="4" w:space="0" w:color="auto"/>
            </w:tcBorders>
            <w:hideMark/>
          </w:tcPr>
          <w:p w14:paraId="2AB7809F"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CE143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E9CA7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08D3DA"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29B43ADF" w14:textId="77777777" w:rsidR="00B33979" w:rsidRDefault="00B33979">
            <w:pPr>
              <w:pStyle w:val="TAL"/>
              <w:rPr>
                <w:sz w:val="16"/>
              </w:rPr>
            </w:pPr>
            <w:r>
              <w:rPr>
                <w:sz w:val="16"/>
              </w:rPr>
              <w:t>withdrawn</w:t>
            </w:r>
          </w:p>
        </w:tc>
      </w:tr>
      <w:tr w:rsidR="00B33979" w14:paraId="5F28FCD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AFD8B29" w14:textId="77777777" w:rsidR="00B33979" w:rsidRDefault="00B33979">
            <w:pPr>
              <w:pStyle w:val="TAL"/>
              <w:rPr>
                <w:sz w:val="16"/>
              </w:rPr>
            </w:pPr>
            <w:r>
              <w:rPr>
                <w:sz w:val="16"/>
              </w:rPr>
              <w:t>C3-242665</w:t>
            </w:r>
          </w:p>
        </w:tc>
        <w:tc>
          <w:tcPr>
            <w:tcW w:w="0" w:type="auto"/>
            <w:tcBorders>
              <w:top w:val="single" w:sz="4" w:space="0" w:color="auto"/>
              <w:left w:val="single" w:sz="4" w:space="0" w:color="auto"/>
              <w:bottom w:val="single" w:sz="4" w:space="0" w:color="auto"/>
              <w:right w:val="single" w:sz="4" w:space="0" w:color="auto"/>
            </w:tcBorders>
            <w:hideMark/>
          </w:tcPr>
          <w:p w14:paraId="1BD091D2" w14:textId="77777777" w:rsidR="00B33979" w:rsidRDefault="00B33979">
            <w:pPr>
              <w:pStyle w:val="TAL"/>
              <w:rPr>
                <w:sz w:val="16"/>
              </w:rPr>
            </w:pPr>
            <w:r>
              <w:rPr>
                <w:sz w:val="16"/>
              </w:rPr>
              <w:t>Correction to the clock quality control reporting information</w:t>
            </w:r>
          </w:p>
        </w:tc>
        <w:tc>
          <w:tcPr>
            <w:tcW w:w="0" w:type="auto"/>
            <w:tcBorders>
              <w:top w:val="single" w:sz="4" w:space="0" w:color="auto"/>
              <w:left w:val="single" w:sz="4" w:space="0" w:color="auto"/>
              <w:bottom w:val="single" w:sz="4" w:space="0" w:color="auto"/>
              <w:right w:val="single" w:sz="4" w:space="0" w:color="auto"/>
            </w:tcBorders>
            <w:hideMark/>
          </w:tcPr>
          <w:p w14:paraId="2B76DB50"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C8647B" w14:textId="77777777" w:rsidR="00B33979" w:rsidRDefault="00B33979">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67C3830B" w14:textId="77777777" w:rsidR="00B33979" w:rsidRDefault="00B33979">
            <w:pPr>
              <w:pStyle w:val="TAL"/>
              <w:rPr>
                <w:sz w:val="16"/>
              </w:rPr>
            </w:pPr>
            <w:r>
              <w:rPr>
                <w:sz w:val="16"/>
              </w:rPr>
              <w:t>30</w:t>
            </w:r>
          </w:p>
        </w:tc>
        <w:tc>
          <w:tcPr>
            <w:tcW w:w="0" w:type="auto"/>
            <w:tcBorders>
              <w:top w:val="single" w:sz="4" w:space="0" w:color="auto"/>
              <w:left w:val="single" w:sz="4" w:space="0" w:color="auto"/>
              <w:bottom w:val="single" w:sz="4" w:space="0" w:color="auto"/>
              <w:right w:val="single" w:sz="4" w:space="0" w:color="auto"/>
            </w:tcBorders>
            <w:hideMark/>
          </w:tcPr>
          <w:p w14:paraId="52873E52"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6EBD4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5F754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22F8A4"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55A968DE" w14:textId="77777777" w:rsidR="00B33979" w:rsidRDefault="00B33979">
            <w:pPr>
              <w:pStyle w:val="TAL"/>
              <w:rPr>
                <w:sz w:val="16"/>
              </w:rPr>
            </w:pPr>
            <w:r>
              <w:rPr>
                <w:sz w:val="16"/>
              </w:rPr>
              <w:t>agreed</w:t>
            </w:r>
          </w:p>
        </w:tc>
      </w:tr>
      <w:tr w:rsidR="00B33979" w14:paraId="54332CD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277B48B" w14:textId="77777777" w:rsidR="00B33979" w:rsidRDefault="00B33979">
            <w:pPr>
              <w:pStyle w:val="TAL"/>
              <w:rPr>
                <w:sz w:val="16"/>
              </w:rPr>
            </w:pPr>
            <w:r>
              <w:rPr>
                <w:sz w:val="16"/>
              </w:rPr>
              <w:t>C3-242666</w:t>
            </w:r>
          </w:p>
        </w:tc>
        <w:tc>
          <w:tcPr>
            <w:tcW w:w="0" w:type="auto"/>
            <w:tcBorders>
              <w:top w:val="single" w:sz="4" w:space="0" w:color="auto"/>
              <w:left w:val="single" w:sz="4" w:space="0" w:color="auto"/>
              <w:bottom w:val="single" w:sz="4" w:space="0" w:color="auto"/>
              <w:right w:val="single" w:sz="4" w:space="0" w:color="auto"/>
            </w:tcBorders>
            <w:hideMark/>
          </w:tcPr>
          <w:p w14:paraId="05561171" w14:textId="77777777" w:rsidR="00B33979" w:rsidRDefault="00B33979">
            <w:pPr>
              <w:pStyle w:val="TAL"/>
              <w:rPr>
                <w:sz w:val="16"/>
              </w:rPr>
            </w:pPr>
            <w:r>
              <w:rPr>
                <w:sz w:val="16"/>
              </w:rPr>
              <w:t>Clean up of subscription control and time synchronization services status monitoring</w:t>
            </w:r>
          </w:p>
        </w:tc>
        <w:tc>
          <w:tcPr>
            <w:tcW w:w="0" w:type="auto"/>
            <w:tcBorders>
              <w:top w:val="single" w:sz="4" w:space="0" w:color="auto"/>
              <w:left w:val="single" w:sz="4" w:space="0" w:color="auto"/>
              <w:bottom w:val="single" w:sz="4" w:space="0" w:color="auto"/>
              <w:right w:val="single" w:sz="4" w:space="0" w:color="auto"/>
            </w:tcBorders>
            <w:hideMark/>
          </w:tcPr>
          <w:p w14:paraId="51E7C077"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CF79B6"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2C7D04D9" w14:textId="77777777" w:rsidR="00B33979" w:rsidRDefault="00B33979">
            <w:pPr>
              <w:pStyle w:val="TAL"/>
              <w:rPr>
                <w:sz w:val="16"/>
              </w:rPr>
            </w:pPr>
            <w:r>
              <w:rPr>
                <w:sz w:val="16"/>
              </w:rPr>
              <w:t>121</w:t>
            </w:r>
          </w:p>
        </w:tc>
        <w:tc>
          <w:tcPr>
            <w:tcW w:w="0" w:type="auto"/>
            <w:tcBorders>
              <w:top w:val="single" w:sz="4" w:space="0" w:color="auto"/>
              <w:left w:val="single" w:sz="4" w:space="0" w:color="auto"/>
              <w:bottom w:val="single" w:sz="4" w:space="0" w:color="auto"/>
              <w:right w:val="single" w:sz="4" w:space="0" w:color="auto"/>
            </w:tcBorders>
            <w:hideMark/>
          </w:tcPr>
          <w:p w14:paraId="532FC87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2AF3B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D5B0C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EC1D75"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0E32F6CF" w14:textId="77777777" w:rsidR="00B33979" w:rsidRDefault="00B33979">
            <w:pPr>
              <w:pStyle w:val="TAL"/>
              <w:rPr>
                <w:sz w:val="16"/>
              </w:rPr>
            </w:pPr>
            <w:r>
              <w:rPr>
                <w:sz w:val="16"/>
              </w:rPr>
              <w:t>postponed</w:t>
            </w:r>
          </w:p>
        </w:tc>
      </w:tr>
      <w:tr w:rsidR="00B33979" w14:paraId="71A3A67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A4C963D" w14:textId="77777777" w:rsidR="00B33979" w:rsidRDefault="00B33979">
            <w:pPr>
              <w:pStyle w:val="TAL"/>
              <w:rPr>
                <w:sz w:val="16"/>
              </w:rPr>
            </w:pPr>
            <w:r>
              <w:rPr>
                <w:sz w:val="16"/>
              </w:rPr>
              <w:t>C3-242667</w:t>
            </w:r>
          </w:p>
        </w:tc>
        <w:tc>
          <w:tcPr>
            <w:tcW w:w="0" w:type="auto"/>
            <w:tcBorders>
              <w:top w:val="single" w:sz="4" w:space="0" w:color="auto"/>
              <w:left w:val="single" w:sz="4" w:space="0" w:color="auto"/>
              <w:bottom w:val="single" w:sz="4" w:space="0" w:color="auto"/>
              <w:right w:val="single" w:sz="4" w:space="0" w:color="auto"/>
            </w:tcBorders>
            <w:hideMark/>
          </w:tcPr>
          <w:p w14:paraId="772C8357" w14:textId="77777777" w:rsidR="00B33979" w:rsidRDefault="00B33979">
            <w:pPr>
              <w:pStyle w:val="TAL"/>
              <w:rPr>
                <w:sz w:val="16"/>
              </w:rPr>
            </w:pPr>
            <w:r>
              <w:rPr>
                <w:sz w:val="16"/>
              </w:rPr>
              <w:t>Clean up of subscription control and time synchronization services status monitoring</w:t>
            </w:r>
          </w:p>
        </w:tc>
        <w:tc>
          <w:tcPr>
            <w:tcW w:w="0" w:type="auto"/>
            <w:tcBorders>
              <w:top w:val="single" w:sz="4" w:space="0" w:color="auto"/>
              <w:left w:val="single" w:sz="4" w:space="0" w:color="auto"/>
              <w:bottom w:val="single" w:sz="4" w:space="0" w:color="auto"/>
              <w:right w:val="single" w:sz="4" w:space="0" w:color="auto"/>
            </w:tcBorders>
            <w:hideMark/>
          </w:tcPr>
          <w:p w14:paraId="01B79101"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427228"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2225B79" w14:textId="77777777" w:rsidR="00B33979" w:rsidRDefault="00B33979">
            <w:pPr>
              <w:pStyle w:val="TAL"/>
              <w:rPr>
                <w:sz w:val="16"/>
              </w:rPr>
            </w:pPr>
            <w:r>
              <w:rPr>
                <w:sz w:val="16"/>
              </w:rPr>
              <w:t>545</w:t>
            </w:r>
          </w:p>
        </w:tc>
        <w:tc>
          <w:tcPr>
            <w:tcW w:w="0" w:type="auto"/>
            <w:tcBorders>
              <w:top w:val="single" w:sz="4" w:space="0" w:color="auto"/>
              <w:left w:val="single" w:sz="4" w:space="0" w:color="auto"/>
              <w:bottom w:val="single" w:sz="4" w:space="0" w:color="auto"/>
              <w:right w:val="single" w:sz="4" w:space="0" w:color="auto"/>
            </w:tcBorders>
            <w:hideMark/>
          </w:tcPr>
          <w:p w14:paraId="5B1C13F0"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35B60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9419B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AB0A53"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52B7D643" w14:textId="77777777" w:rsidR="00B33979" w:rsidRDefault="00B33979">
            <w:pPr>
              <w:pStyle w:val="TAL"/>
              <w:rPr>
                <w:sz w:val="16"/>
              </w:rPr>
            </w:pPr>
            <w:r>
              <w:rPr>
                <w:sz w:val="16"/>
              </w:rPr>
              <w:t>agreed</w:t>
            </w:r>
          </w:p>
        </w:tc>
      </w:tr>
      <w:tr w:rsidR="00B33979" w14:paraId="3B49B5B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E356903" w14:textId="77777777" w:rsidR="00B33979" w:rsidRDefault="00B33979">
            <w:pPr>
              <w:pStyle w:val="TAL"/>
              <w:rPr>
                <w:sz w:val="16"/>
              </w:rPr>
            </w:pPr>
            <w:r>
              <w:rPr>
                <w:sz w:val="16"/>
              </w:rPr>
              <w:t>C3-242668</w:t>
            </w:r>
          </w:p>
        </w:tc>
        <w:tc>
          <w:tcPr>
            <w:tcW w:w="0" w:type="auto"/>
            <w:tcBorders>
              <w:top w:val="single" w:sz="4" w:space="0" w:color="auto"/>
              <w:left w:val="single" w:sz="4" w:space="0" w:color="auto"/>
              <w:bottom w:val="single" w:sz="4" w:space="0" w:color="auto"/>
              <w:right w:val="single" w:sz="4" w:space="0" w:color="auto"/>
            </w:tcBorders>
            <w:hideMark/>
          </w:tcPr>
          <w:p w14:paraId="520A6CD5" w14:textId="77777777" w:rsidR="00B33979" w:rsidRDefault="00B33979">
            <w:pPr>
              <w:pStyle w:val="TAL"/>
              <w:rPr>
                <w:sz w:val="16"/>
              </w:rPr>
            </w:pPr>
            <w:r>
              <w:rPr>
                <w:sz w:val="16"/>
              </w:rPr>
              <w:t>Update of removable data types and solution of QoS monitoring remaining ENs</w:t>
            </w:r>
          </w:p>
        </w:tc>
        <w:tc>
          <w:tcPr>
            <w:tcW w:w="0" w:type="auto"/>
            <w:tcBorders>
              <w:top w:val="single" w:sz="4" w:space="0" w:color="auto"/>
              <w:left w:val="single" w:sz="4" w:space="0" w:color="auto"/>
              <w:bottom w:val="single" w:sz="4" w:space="0" w:color="auto"/>
              <w:right w:val="single" w:sz="4" w:space="0" w:color="auto"/>
            </w:tcBorders>
            <w:hideMark/>
          </w:tcPr>
          <w:p w14:paraId="74FE11ED" w14:textId="77777777" w:rsidR="00B33979" w:rsidRDefault="00B33979">
            <w:pPr>
              <w:pStyle w:val="TAL"/>
              <w:rPr>
                <w:sz w:val="16"/>
              </w:rPr>
            </w:pPr>
            <w:r>
              <w:rPr>
                <w:sz w:val="16"/>
              </w:rPr>
              <w:t>Ericsson, Nokia, Huawei</w:t>
            </w:r>
          </w:p>
        </w:tc>
        <w:tc>
          <w:tcPr>
            <w:tcW w:w="0" w:type="auto"/>
            <w:tcBorders>
              <w:top w:val="single" w:sz="4" w:space="0" w:color="auto"/>
              <w:left w:val="single" w:sz="4" w:space="0" w:color="auto"/>
              <w:bottom w:val="single" w:sz="4" w:space="0" w:color="auto"/>
              <w:right w:val="single" w:sz="4" w:space="0" w:color="auto"/>
            </w:tcBorders>
            <w:hideMark/>
          </w:tcPr>
          <w:p w14:paraId="5202962D"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8481789" w14:textId="77777777" w:rsidR="00B33979" w:rsidRDefault="00B33979">
            <w:pPr>
              <w:pStyle w:val="TAL"/>
              <w:rPr>
                <w:sz w:val="16"/>
              </w:rPr>
            </w:pPr>
            <w:r>
              <w:rPr>
                <w:sz w:val="16"/>
              </w:rPr>
              <w:t>835</w:t>
            </w:r>
          </w:p>
        </w:tc>
        <w:tc>
          <w:tcPr>
            <w:tcW w:w="0" w:type="auto"/>
            <w:tcBorders>
              <w:top w:val="single" w:sz="4" w:space="0" w:color="auto"/>
              <w:left w:val="single" w:sz="4" w:space="0" w:color="auto"/>
              <w:bottom w:val="single" w:sz="4" w:space="0" w:color="auto"/>
              <w:right w:val="single" w:sz="4" w:space="0" w:color="auto"/>
            </w:tcBorders>
            <w:hideMark/>
          </w:tcPr>
          <w:p w14:paraId="10BBBEC9"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D92DA9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D8CE3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6AE086"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43473C3" w14:textId="77777777" w:rsidR="00B33979" w:rsidRDefault="00B33979">
            <w:pPr>
              <w:pStyle w:val="TAL"/>
              <w:rPr>
                <w:sz w:val="16"/>
              </w:rPr>
            </w:pPr>
            <w:r>
              <w:rPr>
                <w:sz w:val="16"/>
              </w:rPr>
              <w:t>agreed</w:t>
            </w:r>
          </w:p>
        </w:tc>
      </w:tr>
      <w:tr w:rsidR="00B33979" w14:paraId="6C86451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5CCF7F6" w14:textId="77777777" w:rsidR="00B33979" w:rsidRDefault="00B33979">
            <w:pPr>
              <w:pStyle w:val="TAL"/>
              <w:rPr>
                <w:sz w:val="16"/>
              </w:rPr>
            </w:pPr>
            <w:r>
              <w:rPr>
                <w:sz w:val="16"/>
              </w:rPr>
              <w:t>C3-242669</w:t>
            </w:r>
          </w:p>
        </w:tc>
        <w:tc>
          <w:tcPr>
            <w:tcW w:w="0" w:type="auto"/>
            <w:tcBorders>
              <w:top w:val="single" w:sz="4" w:space="0" w:color="auto"/>
              <w:left w:val="single" w:sz="4" w:space="0" w:color="auto"/>
              <w:bottom w:val="single" w:sz="4" w:space="0" w:color="auto"/>
              <w:right w:val="single" w:sz="4" w:space="0" w:color="auto"/>
            </w:tcBorders>
            <w:hideMark/>
          </w:tcPr>
          <w:p w14:paraId="735160F8" w14:textId="77777777" w:rsidR="00B33979" w:rsidRDefault="00B33979">
            <w:pPr>
              <w:pStyle w:val="TAL"/>
              <w:rPr>
                <w:sz w:val="16"/>
              </w:rPr>
            </w:pPr>
            <w:r>
              <w:rPr>
                <w:sz w:val="16"/>
              </w:rPr>
              <w:t>Add reporting requirements to SliceAppPerfSub</w:t>
            </w:r>
          </w:p>
        </w:tc>
        <w:tc>
          <w:tcPr>
            <w:tcW w:w="0" w:type="auto"/>
            <w:tcBorders>
              <w:top w:val="single" w:sz="4" w:space="0" w:color="auto"/>
              <w:left w:val="single" w:sz="4" w:space="0" w:color="auto"/>
              <w:bottom w:val="single" w:sz="4" w:space="0" w:color="auto"/>
              <w:right w:val="single" w:sz="4" w:space="0" w:color="auto"/>
            </w:tcBorders>
            <w:hideMark/>
          </w:tcPr>
          <w:p w14:paraId="14020AAC"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2D6036A3"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F1CCFFF" w14:textId="77777777" w:rsidR="00B33979" w:rsidRDefault="00B33979">
            <w:pPr>
              <w:pStyle w:val="TAL"/>
              <w:rPr>
                <w:sz w:val="16"/>
              </w:rPr>
            </w:pPr>
            <w:r>
              <w:rPr>
                <w:sz w:val="16"/>
              </w:rPr>
              <w:t>262</w:t>
            </w:r>
          </w:p>
        </w:tc>
        <w:tc>
          <w:tcPr>
            <w:tcW w:w="0" w:type="auto"/>
            <w:tcBorders>
              <w:top w:val="single" w:sz="4" w:space="0" w:color="auto"/>
              <w:left w:val="single" w:sz="4" w:space="0" w:color="auto"/>
              <w:bottom w:val="single" w:sz="4" w:space="0" w:color="auto"/>
              <w:right w:val="single" w:sz="4" w:space="0" w:color="auto"/>
            </w:tcBorders>
            <w:hideMark/>
          </w:tcPr>
          <w:p w14:paraId="6F646019"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8C77F9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769BE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478A84"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6899BA20" w14:textId="77777777" w:rsidR="00B33979" w:rsidRDefault="00B33979">
            <w:pPr>
              <w:pStyle w:val="TAL"/>
              <w:rPr>
                <w:sz w:val="16"/>
              </w:rPr>
            </w:pPr>
            <w:r>
              <w:rPr>
                <w:sz w:val="16"/>
              </w:rPr>
              <w:t>agreed</w:t>
            </w:r>
          </w:p>
        </w:tc>
      </w:tr>
      <w:tr w:rsidR="00B33979" w14:paraId="539D429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615CA5D" w14:textId="77777777" w:rsidR="00B33979" w:rsidRDefault="00B33979">
            <w:pPr>
              <w:pStyle w:val="TAL"/>
              <w:rPr>
                <w:sz w:val="16"/>
              </w:rPr>
            </w:pPr>
            <w:r>
              <w:rPr>
                <w:sz w:val="16"/>
              </w:rPr>
              <w:t>C3-242670</w:t>
            </w:r>
          </w:p>
        </w:tc>
        <w:tc>
          <w:tcPr>
            <w:tcW w:w="0" w:type="auto"/>
            <w:tcBorders>
              <w:top w:val="single" w:sz="4" w:space="0" w:color="auto"/>
              <w:left w:val="single" w:sz="4" w:space="0" w:color="auto"/>
              <w:bottom w:val="single" w:sz="4" w:space="0" w:color="auto"/>
              <w:right w:val="single" w:sz="4" w:space="0" w:color="auto"/>
            </w:tcBorders>
            <w:hideMark/>
          </w:tcPr>
          <w:p w14:paraId="3D013C69" w14:textId="77777777" w:rsidR="00B33979" w:rsidRDefault="00B33979">
            <w:pPr>
              <w:pStyle w:val="TAL"/>
              <w:rPr>
                <w:sz w:val="16"/>
              </w:rPr>
            </w:pPr>
            <w:r>
              <w:rPr>
                <w:sz w:val="16"/>
              </w:rPr>
              <w:t>Correct the altSliceInfo attribute description</w:t>
            </w:r>
          </w:p>
        </w:tc>
        <w:tc>
          <w:tcPr>
            <w:tcW w:w="0" w:type="auto"/>
            <w:tcBorders>
              <w:top w:val="single" w:sz="4" w:space="0" w:color="auto"/>
              <w:left w:val="single" w:sz="4" w:space="0" w:color="auto"/>
              <w:bottom w:val="single" w:sz="4" w:space="0" w:color="auto"/>
              <w:right w:val="single" w:sz="4" w:space="0" w:color="auto"/>
            </w:tcBorders>
            <w:hideMark/>
          </w:tcPr>
          <w:p w14:paraId="73774DE6"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2F474E1"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734AD30" w14:textId="77777777" w:rsidR="00B33979" w:rsidRDefault="00B33979">
            <w:pPr>
              <w:pStyle w:val="TAL"/>
              <w:rPr>
                <w:sz w:val="16"/>
              </w:rPr>
            </w:pPr>
            <w:r>
              <w:rPr>
                <w:sz w:val="16"/>
              </w:rPr>
              <w:t>1211</w:t>
            </w:r>
          </w:p>
        </w:tc>
        <w:tc>
          <w:tcPr>
            <w:tcW w:w="0" w:type="auto"/>
            <w:tcBorders>
              <w:top w:val="single" w:sz="4" w:space="0" w:color="auto"/>
              <w:left w:val="single" w:sz="4" w:space="0" w:color="auto"/>
              <w:bottom w:val="single" w:sz="4" w:space="0" w:color="auto"/>
              <w:right w:val="single" w:sz="4" w:space="0" w:color="auto"/>
            </w:tcBorders>
            <w:hideMark/>
          </w:tcPr>
          <w:p w14:paraId="7AE4CEEB"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6E30E5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A950D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8FBF11" w14:textId="77777777" w:rsidR="00B33979" w:rsidRDefault="00B33979">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EA1E363" w14:textId="77777777" w:rsidR="00B33979" w:rsidRDefault="00B33979">
            <w:pPr>
              <w:pStyle w:val="TAL"/>
              <w:rPr>
                <w:sz w:val="16"/>
              </w:rPr>
            </w:pPr>
            <w:r>
              <w:rPr>
                <w:sz w:val="16"/>
              </w:rPr>
              <w:t>agreed</w:t>
            </w:r>
          </w:p>
        </w:tc>
      </w:tr>
      <w:tr w:rsidR="00B33979" w14:paraId="5F6503B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310EEAD" w14:textId="77777777" w:rsidR="00B33979" w:rsidRDefault="00B33979">
            <w:pPr>
              <w:pStyle w:val="TAL"/>
              <w:rPr>
                <w:sz w:val="16"/>
              </w:rPr>
            </w:pPr>
            <w:r>
              <w:rPr>
                <w:sz w:val="16"/>
              </w:rPr>
              <w:t>C3-242671</w:t>
            </w:r>
          </w:p>
        </w:tc>
        <w:tc>
          <w:tcPr>
            <w:tcW w:w="0" w:type="auto"/>
            <w:tcBorders>
              <w:top w:val="single" w:sz="4" w:space="0" w:color="auto"/>
              <w:left w:val="single" w:sz="4" w:space="0" w:color="auto"/>
              <w:bottom w:val="single" w:sz="4" w:space="0" w:color="auto"/>
              <w:right w:val="single" w:sz="4" w:space="0" w:color="auto"/>
            </w:tcBorders>
            <w:hideMark/>
          </w:tcPr>
          <w:p w14:paraId="4BA14FCB" w14:textId="77777777" w:rsidR="00B33979" w:rsidRDefault="00B33979">
            <w:pPr>
              <w:pStyle w:val="TAL"/>
              <w:rPr>
                <w:sz w:val="16"/>
              </w:rPr>
            </w:pPr>
            <w:r>
              <w:rPr>
                <w:sz w:val="16"/>
              </w:rPr>
              <w:t>Clarification on Analytics/ML Model Accuracy Information</w:t>
            </w:r>
          </w:p>
        </w:tc>
        <w:tc>
          <w:tcPr>
            <w:tcW w:w="0" w:type="auto"/>
            <w:tcBorders>
              <w:top w:val="single" w:sz="4" w:space="0" w:color="auto"/>
              <w:left w:val="single" w:sz="4" w:space="0" w:color="auto"/>
              <w:bottom w:val="single" w:sz="4" w:space="0" w:color="auto"/>
              <w:right w:val="single" w:sz="4" w:space="0" w:color="auto"/>
            </w:tcBorders>
            <w:hideMark/>
          </w:tcPr>
          <w:p w14:paraId="067EFCA3" w14:textId="77777777" w:rsidR="00B33979" w:rsidRDefault="00B3397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0AE9D2E"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5D0CEBE" w14:textId="77777777" w:rsidR="00B33979" w:rsidRDefault="00B33979">
            <w:pPr>
              <w:pStyle w:val="TAL"/>
              <w:rPr>
                <w:sz w:val="16"/>
              </w:rPr>
            </w:pPr>
            <w:r>
              <w:rPr>
                <w:sz w:val="16"/>
              </w:rPr>
              <w:t>892</w:t>
            </w:r>
          </w:p>
        </w:tc>
        <w:tc>
          <w:tcPr>
            <w:tcW w:w="0" w:type="auto"/>
            <w:tcBorders>
              <w:top w:val="single" w:sz="4" w:space="0" w:color="auto"/>
              <w:left w:val="single" w:sz="4" w:space="0" w:color="auto"/>
              <w:bottom w:val="single" w:sz="4" w:space="0" w:color="auto"/>
              <w:right w:val="single" w:sz="4" w:space="0" w:color="auto"/>
            </w:tcBorders>
            <w:hideMark/>
          </w:tcPr>
          <w:p w14:paraId="4698317B"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7AF091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FC5CD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81B73D"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75F55A2" w14:textId="77777777" w:rsidR="00B33979" w:rsidRDefault="00B33979">
            <w:pPr>
              <w:pStyle w:val="TAL"/>
              <w:rPr>
                <w:sz w:val="16"/>
              </w:rPr>
            </w:pPr>
            <w:r>
              <w:rPr>
                <w:sz w:val="16"/>
              </w:rPr>
              <w:t>agreed</w:t>
            </w:r>
          </w:p>
        </w:tc>
      </w:tr>
      <w:tr w:rsidR="00B33979" w14:paraId="2D36254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14C517B" w14:textId="77777777" w:rsidR="00B33979" w:rsidRDefault="00B33979">
            <w:pPr>
              <w:pStyle w:val="TAL"/>
              <w:rPr>
                <w:sz w:val="16"/>
              </w:rPr>
            </w:pPr>
            <w:r>
              <w:rPr>
                <w:sz w:val="16"/>
              </w:rPr>
              <w:t>C3-242672</w:t>
            </w:r>
          </w:p>
        </w:tc>
        <w:tc>
          <w:tcPr>
            <w:tcW w:w="0" w:type="auto"/>
            <w:tcBorders>
              <w:top w:val="single" w:sz="4" w:space="0" w:color="auto"/>
              <w:left w:val="single" w:sz="4" w:space="0" w:color="auto"/>
              <w:bottom w:val="single" w:sz="4" w:space="0" w:color="auto"/>
              <w:right w:val="single" w:sz="4" w:space="0" w:color="auto"/>
            </w:tcBorders>
            <w:hideMark/>
          </w:tcPr>
          <w:p w14:paraId="27DEB8E5" w14:textId="77777777" w:rsidR="00B33979" w:rsidRDefault="00B33979">
            <w:pPr>
              <w:pStyle w:val="TAL"/>
              <w:rPr>
                <w:sz w:val="16"/>
              </w:rPr>
            </w:pPr>
            <w:r>
              <w:rPr>
                <w:sz w:val="16"/>
              </w:rPr>
              <w:t>Adding Analytics Information in Nnwdaf_MLModelMonitor service</w:t>
            </w:r>
          </w:p>
        </w:tc>
        <w:tc>
          <w:tcPr>
            <w:tcW w:w="0" w:type="auto"/>
            <w:tcBorders>
              <w:top w:val="single" w:sz="4" w:space="0" w:color="auto"/>
              <w:left w:val="single" w:sz="4" w:space="0" w:color="auto"/>
              <w:bottom w:val="single" w:sz="4" w:space="0" w:color="auto"/>
              <w:right w:val="single" w:sz="4" w:space="0" w:color="auto"/>
            </w:tcBorders>
            <w:hideMark/>
          </w:tcPr>
          <w:p w14:paraId="26680189" w14:textId="77777777" w:rsidR="00B33979" w:rsidRDefault="00B33979">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14:paraId="7F0F9E29"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5339058" w14:textId="77777777" w:rsidR="00B33979" w:rsidRDefault="00B33979">
            <w:pPr>
              <w:pStyle w:val="TAL"/>
              <w:rPr>
                <w:sz w:val="16"/>
              </w:rPr>
            </w:pPr>
            <w:r>
              <w:rPr>
                <w:sz w:val="16"/>
              </w:rPr>
              <w:t>893</w:t>
            </w:r>
          </w:p>
        </w:tc>
        <w:tc>
          <w:tcPr>
            <w:tcW w:w="0" w:type="auto"/>
            <w:tcBorders>
              <w:top w:val="single" w:sz="4" w:space="0" w:color="auto"/>
              <w:left w:val="single" w:sz="4" w:space="0" w:color="auto"/>
              <w:bottom w:val="single" w:sz="4" w:space="0" w:color="auto"/>
              <w:right w:val="single" w:sz="4" w:space="0" w:color="auto"/>
            </w:tcBorders>
            <w:hideMark/>
          </w:tcPr>
          <w:p w14:paraId="763546C6"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4E90CB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99D32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472137"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ED219D8" w14:textId="77777777" w:rsidR="00B33979" w:rsidRDefault="00B33979">
            <w:pPr>
              <w:pStyle w:val="TAL"/>
              <w:rPr>
                <w:sz w:val="16"/>
              </w:rPr>
            </w:pPr>
            <w:r>
              <w:rPr>
                <w:sz w:val="16"/>
              </w:rPr>
              <w:t>agreed</w:t>
            </w:r>
          </w:p>
        </w:tc>
      </w:tr>
      <w:tr w:rsidR="00B33979" w14:paraId="2FFCCD5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141A66F" w14:textId="77777777" w:rsidR="00B33979" w:rsidRDefault="00B33979">
            <w:pPr>
              <w:pStyle w:val="TAL"/>
              <w:rPr>
                <w:sz w:val="16"/>
              </w:rPr>
            </w:pPr>
            <w:r>
              <w:rPr>
                <w:sz w:val="16"/>
              </w:rPr>
              <w:t>C3-242673</w:t>
            </w:r>
          </w:p>
        </w:tc>
        <w:tc>
          <w:tcPr>
            <w:tcW w:w="0" w:type="auto"/>
            <w:tcBorders>
              <w:top w:val="single" w:sz="4" w:space="0" w:color="auto"/>
              <w:left w:val="single" w:sz="4" w:space="0" w:color="auto"/>
              <w:bottom w:val="single" w:sz="4" w:space="0" w:color="auto"/>
              <w:right w:val="single" w:sz="4" w:space="0" w:color="auto"/>
            </w:tcBorders>
            <w:hideMark/>
          </w:tcPr>
          <w:p w14:paraId="1E9AB14A" w14:textId="77777777" w:rsidR="00B33979" w:rsidRDefault="00B33979">
            <w:pPr>
              <w:pStyle w:val="TAL"/>
              <w:rPr>
                <w:sz w:val="16"/>
              </w:rPr>
            </w:pPr>
            <w:r>
              <w:rPr>
                <w:sz w:val="16"/>
              </w:rPr>
              <w:t>Support of Fault diagnosis information</w:t>
            </w:r>
          </w:p>
        </w:tc>
        <w:tc>
          <w:tcPr>
            <w:tcW w:w="0" w:type="auto"/>
            <w:tcBorders>
              <w:top w:val="single" w:sz="4" w:space="0" w:color="auto"/>
              <w:left w:val="single" w:sz="4" w:space="0" w:color="auto"/>
              <w:bottom w:val="single" w:sz="4" w:space="0" w:color="auto"/>
              <w:right w:val="single" w:sz="4" w:space="0" w:color="auto"/>
            </w:tcBorders>
            <w:hideMark/>
          </w:tcPr>
          <w:p w14:paraId="2F9029DE" w14:textId="77777777" w:rsidR="00B33979" w:rsidRDefault="00B33979">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48A2F626"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2EC9FB1A" w14:textId="77777777" w:rsidR="00B33979" w:rsidRDefault="00B33979">
            <w:pPr>
              <w:pStyle w:val="TAL"/>
              <w:rPr>
                <w:sz w:val="16"/>
              </w:rPr>
            </w:pPr>
            <w:r>
              <w:rPr>
                <w:sz w:val="16"/>
              </w:rPr>
              <w:t>20</w:t>
            </w:r>
          </w:p>
        </w:tc>
        <w:tc>
          <w:tcPr>
            <w:tcW w:w="0" w:type="auto"/>
            <w:tcBorders>
              <w:top w:val="single" w:sz="4" w:space="0" w:color="auto"/>
              <w:left w:val="single" w:sz="4" w:space="0" w:color="auto"/>
              <w:bottom w:val="single" w:sz="4" w:space="0" w:color="auto"/>
              <w:right w:val="single" w:sz="4" w:space="0" w:color="auto"/>
            </w:tcBorders>
            <w:hideMark/>
          </w:tcPr>
          <w:p w14:paraId="15B2F27C"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D0D30F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1BB31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B17662"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0E1753F6" w14:textId="77777777" w:rsidR="00B33979" w:rsidRDefault="00B33979">
            <w:pPr>
              <w:pStyle w:val="TAL"/>
              <w:rPr>
                <w:sz w:val="16"/>
              </w:rPr>
            </w:pPr>
            <w:r>
              <w:rPr>
                <w:sz w:val="16"/>
              </w:rPr>
              <w:t>agreed</w:t>
            </w:r>
          </w:p>
        </w:tc>
      </w:tr>
      <w:tr w:rsidR="00B33979" w14:paraId="424BAB6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05EA607" w14:textId="77777777" w:rsidR="00B33979" w:rsidRDefault="00B33979">
            <w:pPr>
              <w:pStyle w:val="TAL"/>
              <w:rPr>
                <w:sz w:val="16"/>
              </w:rPr>
            </w:pPr>
            <w:r>
              <w:rPr>
                <w:sz w:val="16"/>
              </w:rPr>
              <w:t>C3-242674</w:t>
            </w:r>
          </w:p>
        </w:tc>
        <w:tc>
          <w:tcPr>
            <w:tcW w:w="0" w:type="auto"/>
            <w:tcBorders>
              <w:top w:val="single" w:sz="4" w:space="0" w:color="auto"/>
              <w:left w:val="single" w:sz="4" w:space="0" w:color="auto"/>
              <w:bottom w:val="single" w:sz="4" w:space="0" w:color="auto"/>
              <w:right w:val="single" w:sz="4" w:space="0" w:color="auto"/>
            </w:tcBorders>
            <w:hideMark/>
          </w:tcPr>
          <w:p w14:paraId="1A141417" w14:textId="77777777" w:rsidR="00B33979" w:rsidRDefault="00B33979">
            <w:pPr>
              <w:pStyle w:val="TAL"/>
              <w:rPr>
                <w:sz w:val="16"/>
              </w:rPr>
            </w:pPr>
            <w:r>
              <w:rPr>
                <w:sz w:val="16"/>
              </w:rPr>
              <w:t>Updates to Naf_ProSe API</w:t>
            </w:r>
          </w:p>
        </w:tc>
        <w:tc>
          <w:tcPr>
            <w:tcW w:w="0" w:type="auto"/>
            <w:tcBorders>
              <w:top w:val="single" w:sz="4" w:space="0" w:color="auto"/>
              <w:left w:val="single" w:sz="4" w:space="0" w:color="auto"/>
              <w:bottom w:val="single" w:sz="4" w:space="0" w:color="auto"/>
              <w:right w:val="single" w:sz="4" w:space="0" w:color="auto"/>
            </w:tcBorders>
            <w:hideMark/>
          </w:tcPr>
          <w:p w14:paraId="0F537D04"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EFC0F2" w14:textId="77777777" w:rsidR="00B33979" w:rsidRDefault="00B33979">
            <w:pPr>
              <w:pStyle w:val="TAL"/>
              <w:rPr>
                <w:sz w:val="16"/>
              </w:rPr>
            </w:pPr>
            <w:r>
              <w:rPr>
                <w:sz w:val="16"/>
              </w:rPr>
              <w:t>29.557</w:t>
            </w:r>
          </w:p>
        </w:tc>
        <w:tc>
          <w:tcPr>
            <w:tcW w:w="0" w:type="auto"/>
            <w:tcBorders>
              <w:top w:val="single" w:sz="4" w:space="0" w:color="auto"/>
              <w:left w:val="single" w:sz="4" w:space="0" w:color="auto"/>
              <w:bottom w:val="single" w:sz="4" w:space="0" w:color="auto"/>
              <w:right w:val="single" w:sz="4" w:space="0" w:color="auto"/>
            </w:tcBorders>
            <w:hideMark/>
          </w:tcPr>
          <w:p w14:paraId="58C9CA1F" w14:textId="77777777" w:rsidR="00B33979" w:rsidRDefault="00B33979">
            <w:pPr>
              <w:pStyle w:val="TAL"/>
              <w:rPr>
                <w:sz w:val="16"/>
              </w:rPr>
            </w:pPr>
            <w:r>
              <w:rPr>
                <w:sz w:val="16"/>
              </w:rPr>
              <w:t>22</w:t>
            </w:r>
          </w:p>
        </w:tc>
        <w:tc>
          <w:tcPr>
            <w:tcW w:w="0" w:type="auto"/>
            <w:tcBorders>
              <w:top w:val="single" w:sz="4" w:space="0" w:color="auto"/>
              <w:left w:val="single" w:sz="4" w:space="0" w:color="auto"/>
              <w:bottom w:val="single" w:sz="4" w:space="0" w:color="auto"/>
              <w:right w:val="single" w:sz="4" w:space="0" w:color="auto"/>
            </w:tcBorders>
            <w:hideMark/>
          </w:tcPr>
          <w:p w14:paraId="505BE8AB"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0F9C70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56433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5E95BD" w14:textId="77777777" w:rsidR="00B33979" w:rsidRDefault="00B33979">
            <w:pPr>
              <w:pStyle w:val="TAL"/>
              <w:rPr>
                <w:sz w:val="16"/>
              </w:rPr>
            </w:pPr>
            <w:r>
              <w:rPr>
                <w:sz w:val="16"/>
              </w:rPr>
              <w:t>5G_ProSe_Ph2</w:t>
            </w:r>
          </w:p>
        </w:tc>
        <w:tc>
          <w:tcPr>
            <w:tcW w:w="0" w:type="auto"/>
            <w:tcBorders>
              <w:top w:val="single" w:sz="4" w:space="0" w:color="auto"/>
              <w:left w:val="single" w:sz="4" w:space="0" w:color="auto"/>
              <w:bottom w:val="single" w:sz="4" w:space="0" w:color="auto"/>
              <w:right w:val="single" w:sz="4" w:space="0" w:color="auto"/>
            </w:tcBorders>
            <w:hideMark/>
          </w:tcPr>
          <w:p w14:paraId="70A342EF" w14:textId="77777777" w:rsidR="00B33979" w:rsidRDefault="00B33979">
            <w:pPr>
              <w:pStyle w:val="TAL"/>
              <w:rPr>
                <w:sz w:val="16"/>
              </w:rPr>
            </w:pPr>
            <w:r>
              <w:rPr>
                <w:sz w:val="16"/>
              </w:rPr>
              <w:t>agreed</w:t>
            </w:r>
          </w:p>
        </w:tc>
      </w:tr>
      <w:tr w:rsidR="00B33979" w14:paraId="43C20A2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BFB93DD" w14:textId="77777777" w:rsidR="00B33979" w:rsidRDefault="00B33979">
            <w:pPr>
              <w:pStyle w:val="TAL"/>
              <w:rPr>
                <w:sz w:val="16"/>
              </w:rPr>
            </w:pPr>
            <w:r>
              <w:rPr>
                <w:sz w:val="16"/>
              </w:rPr>
              <w:t>C3-242675</w:t>
            </w:r>
          </w:p>
        </w:tc>
        <w:tc>
          <w:tcPr>
            <w:tcW w:w="0" w:type="auto"/>
            <w:tcBorders>
              <w:top w:val="single" w:sz="4" w:space="0" w:color="auto"/>
              <w:left w:val="single" w:sz="4" w:space="0" w:color="auto"/>
              <w:bottom w:val="single" w:sz="4" w:space="0" w:color="auto"/>
              <w:right w:val="single" w:sz="4" w:space="0" w:color="auto"/>
            </w:tcBorders>
            <w:hideMark/>
          </w:tcPr>
          <w:p w14:paraId="2D647262" w14:textId="77777777" w:rsidR="00B33979" w:rsidRDefault="00B33979">
            <w:pPr>
              <w:pStyle w:val="TAL"/>
              <w:rPr>
                <w:sz w:val="16"/>
              </w:rPr>
            </w:pPr>
            <w:r>
              <w:rPr>
                <w:sz w:val="16"/>
              </w:rPr>
              <w:t>Reporting UE temporarily unreachable and reachable again</w:t>
            </w:r>
          </w:p>
        </w:tc>
        <w:tc>
          <w:tcPr>
            <w:tcW w:w="0" w:type="auto"/>
            <w:tcBorders>
              <w:top w:val="single" w:sz="4" w:space="0" w:color="auto"/>
              <w:left w:val="single" w:sz="4" w:space="0" w:color="auto"/>
              <w:bottom w:val="single" w:sz="4" w:space="0" w:color="auto"/>
              <w:right w:val="single" w:sz="4" w:space="0" w:color="auto"/>
            </w:tcBorders>
            <w:hideMark/>
          </w:tcPr>
          <w:p w14:paraId="0184DF10"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6E2AE6"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A709B56" w14:textId="77777777" w:rsidR="00B33979" w:rsidRDefault="00B33979">
            <w:pPr>
              <w:pStyle w:val="TAL"/>
              <w:rPr>
                <w:sz w:val="16"/>
              </w:rPr>
            </w:pPr>
            <w:r>
              <w:rPr>
                <w:sz w:val="16"/>
              </w:rPr>
              <w:t>1220</w:t>
            </w:r>
          </w:p>
        </w:tc>
        <w:tc>
          <w:tcPr>
            <w:tcW w:w="0" w:type="auto"/>
            <w:tcBorders>
              <w:top w:val="single" w:sz="4" w:space="0" w:color="auto"/>
              <w:left w:val="single" w:sz="4" w:space="0" w:color="auto"/>
              <w:bottom w:val="single" w:sz="4" w:space="0" w:color="auto"/>
              <w:right w:val="single" w:sz="4" w:space="0" w:color="auto"/>
            </w:tcBorders>
            <w:hideMark/>
          </w:tcPr>
          <w:p w14:paraId="2D04191F" w14:textId="77777777" w:rsidR="00B33979" w:rsidRDefault="00B33979">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1447CC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74835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DF634B" w14:textId="77777777" w:rsidR="00B33979" w:rsidRDefault="00B33979">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07F1010D" w14:textId="77777777" w:rsidR="00B33979" w:rsidRDefault="00B33979">
            <w:pPr>
              <w:pStyle w:val="TAL"/>
              <w:rPr>
                <w:sz w:val="16"/>
              </w:rPr>
            </w:pPr>
            <w:r>
              <w:rPr>
                <w:sz w:val="16"/>
              </w:rPr>
              <w:t>agreed</w:t>
            </w:r>
          </w:p>
        </w:tc>
      </w:tr>
      <w:tr w:rsidR="00B33979" w14:paraId="6910AC2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60CE12D" w14:textId="77777777" w:rsidR="00B33979" w:rsidRDefault="00B33979">
            <w:pPr>
              <w:pStyle w:val="TAL"/>
              <w:rPr>
                <w:sz w:val="16"/>
              </w:rPr>
            </w:pPr>
            <w:r>
              <w:rPr>
                <w:sz w:val="16"/>
              </w:rPr>
              <w:t>C3-242676</w:t>
            </w:r>
          </w:p>
        </w:tc>
        <w:tc>
          <w:tcPr>
            <w:tcW w:w="0" w:type="auto"/>
            <w:tcBorders>
              <w:top w:val="single" w:sz="4" w:space="0" w:color="auto"/>
              <w:left w:val="single" w:sz="4" w:space="0" w:color="auto"/>
              <w:bottom w:val="single" w:sz="4" w:space="0" w:color="auto"/>
              <w:right w:val="single" w:sz="4" w:space="0" w:color="auto"/>
            </w:tcBorders>
            <w:hideMark/>
          </w:tcPr>
          <w:p w14:paraId="37272EC0" w14:textId="77777777" w:rsidR="00B33979" w:rsidRDefault="00B33979">
            <w:pPr>
              <w:pStyle w:val="TAL"/>
              <w:rPr>
                <w:sz w:val="16"/>
              </w:rPr>
            </w:pPr>
            <w:r>
              <w:rPr>
                <w:sz w:val="16"/>
              </w:rPr>
              <w:t>Clean up of Editor's Notes</w:t>
            </w:r>
          </w:p>
        </w:tc>
        <w:tc>
          <w:tcPr>
            <w:tcW w:w="0" w:type="auto"/>
            <w:tcBorders>
              <w:top w:val="single" w:sz="4" w:space="0" w:color="auto"/>
              <w:left w:val="single" w:sz="4" w:space="0" w:color="auto"/>
              <w:bottom w:val="single" w:sz="4" w:space="0" w:color="auto"/>
              <w:right w:val="single" w:sz="4" w:space="0" w:color="auto"/>
            </w:tcBorders>
            <w:hideMark/>
          </w:tcPr>
          <w:p w14:paraId="75394673" w14:textId="77777777" w:rsidR="00B33979" w:rsidRDefault="00B33979">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150ADA7"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F22AD84" w14:textId="77777777" w:rsidR="00B33979" w:rsidRDefault="00B33979">
            <w:pPr>
              <w:pStyle w:val="TAL"/>
              <w:rPr>
                <w:sz w:val="16"/>
              </w:rPr>
            </w:pPr>
            <w:r>
              <w:rPr>
                <w:sz w:val="16"/>
              </w:rPr>
              <w:t>626</w:t>
            </w:r>
          </w:p>
        </w:tc>
        <w:tc>
          <w:tcPr>
            <w:tcW w:w="0" w:type="auto"/>
            <w:tcBorders>
              <w:top w:val="single" w:sz="4" w:space="0" w:color="auto"/>
              <w:left w:val="single" w:sz="4" w:space="0" w:color="auto"/>
              <w:bottom w:val="single" w:sz="4" w:space="0" w:color="auto"/>
              <w:right w:val="single" w:sz="4" w:space="0" w:color="auto"/>
            </w:tcBorders>
            <w:hideMark/>
          </w:tcPr>
          <w:p w14:paraId="70679697"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108FF9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420A8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9A2872"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E0E639F" w14:textId="77777777" w:rsidR="00B33979" w:rsidRDefault="00B33979">
            <w:pPr>
              <w:pStyle w:val="TAL"/>
              <w:rPr>
                <w:sz w:val="16"/>
              </w:rPr>
            </w:pPr>
            <w:r>
              <w:rPr>
                <w:sz w:val="16"/>
              </w:rPr>
              <w:t>agreed</w:t>
            </w:r>
          </w:p>
        </w:tc>
      </w:tr>
      <w:tr w:rsidR="00B33979" w14:paraId="1E5E6D9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FA9CC8E" w14:textId="77777777" w:rsidR="00B33979" w:rsidRDefault="00B33979">
            <w:pPr>
              <w:pStyle w:val="TAL"/>
              <w:rPr>
                <w:sz w:val="16"/>
              </w:rPr>
            </w:pPr>
            <w:r>
              <w:rPr>
                <w:sz w:val="16"/>
              </w:rPr>
              <w:t>C3-242677</w:t>
            </w:r>
          </w:p>
        </w:tc>
        <w:tc>
          <w:tcPr>
            <w:tcW w:w="0" w:type="auto"/>
            <w:tcBorders>
              <w:top w:val="single" w:sz="4" w:space="0" w:color="auto"/>
              <w:left w:val="single" w:sz="4" w:space="0" w:color="auto"/>
              <w:bottom w:val="single" w:sz="4" w:space="0" w:color="auto"/>
              <w:right w:val="single" w:sz="4" w:space="0" w:color="auto"/>
            </w:tcBorders>
            <w:hideMark/>
          </w:tcPr>
          <w:p w14:paraId="701942BE" w14:textId="77777777" w:rsidR="00B33979" w:rsidRDefault="00B33979">
            <w:pPr>
              <w:pStyle w:val="TAL"/>
              <w:rPr>
                <w:sz w:val="16"/>
              </w:rPr>
            </w:pPr>
            <w:r>
              <w:rPr>
                <w:sz w:val="16"/>
              </w:rPr>
              <w:t>Update of XRM_5G feature name for TSC Traffic</w:t>
            </w:r>
          </w:p>
        </w:tc>
        <w:tc>
          <w:tcPr>
            <w:tcW w:w="0" w:type="auto"/>
            <w:tcBorders>
              <w:top w:val="single" w:sz="4" w:space="0" w:color="auto"/>
              <w:left w:val="single" w:sz="4" w:space="0" w:color="auto"/>
              <w:bottom w:val="single" w:sz="4" w:space="0" w:color="auto"/>
              <w:right w:val="single" w:sz="4" w:space="0" w:color="auto"/>
            </w:tcBorders>
            <w:hideMark/>
          </w:tcPr>
          <w:p w14:paraId="14226717" w14:textId="77777777" w:rsidR="00B33979" w:rsidRDefault="00B33979">
            <w:pPr>
              <w:pStyle w:val="TAL"/>
              <w:rPr>
                <w:sz w:val="16"/>
              </w:rPr>
            </w:pPr>
            <w:r>
              <w:rPr>
                <w:sz w:val="16"/>
              </w:rPr>
              <w:t>China Mobile, Nokia</w:t>
            </w:r>
          </w:p>
        </w:tc>
        <w:tc>
          <w:tcPr>
            <w:tcW w:w="0" w:type="auto"/>
            <w:tcBorders>
              <w:top w:val="single" w:sz="4" w:space="0" w:color="auto"/>
              <w:left w:val="single" w:sz="4" w:space="0" w:color="auto"/>
              <w:bottom w:val="single" w:sz="4" w:space="0" w:color="auto"/>
              <w:right w:val="single" w:sz="4" w:space="0" w:color="auto"/>
            </w:tcBorders>
            <w:hideMark/>
          </w:tcPr>
          <w:p w14:paraId="06D99EC6"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5ACB4FF" w14:textId="77777777" w:rsidR="00B33979" w:rsidRDefault="00B33979">
            <w:pPr>
              <w:pStyle w:val="TAL"/>
              <w:rPr>
                <w:sz w:val="16"/>
              </w:rPr>
            </w:pPr>
            <w:r>
              <w:rPr>
                <w:sz w:val="16"/>
              </w:rPr>
              <w:t>625</w:t>
            </w:r>
          </w:p>
        </w:tc>
        <w:tc>
          <w:tcPr>
            <w:tcW w:w="0" w:type="auto"/>
            <w:tcBorders>
              <w:top w:val="single" w:sz="4" w:space="0" w:color="auto"/>
              <w:left w:val="single" w:sz="4" w:space="0" w:color="auto"/>
              <w:bottom w:val="single" w:sz="4" w:space="0" w:color="auto"/>
              <w:right w:val="single" w:sz="4" w:space="0" w:color="auto"/>
            </w:tcBorders>
            <w:hideMark/>
          </w:tcPr>
          <w:p w14:paraId="2DA874C7"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294BD7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35BA3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3612CC"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47BD9C8" w14:textId="77777777" w:rsidR="00B33979" w:rsidRDefault="00B33979">
            <w:pPr>
              <w:pStyle w:val="TAL"/>
              <w:rPr>
                <w:sz w:val="16"/>
              </w:rPr>
            </w:pPr>
            <w:r>
              <w:rPr>
                <w:sz w:val="16"/>
              </w:rPr>
              <w:t>agreed</w:t>
            </w:r>
          </w:p>
        </w:tc>
      </w:tr>
      <w:tr w:rsidR="00B33979" w14:paraId="29D3CA7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79E88C7" w14:textId="77777777" w:rsidR="00B33979" w:rsidRDefault="00B33979">
            <w:pPr>
              <w:pStyle w:val="TAL"/>
              <w:rPr>
                <w:sz w:val="16"/>
              </w:rPr>
            </w:pPr>
            <w:r>
              <w:rPr>
                <w:sz w:val="16"/>
              </w:rPr>
              <w:t>C3-242678</w:t>
            </w:r>
          </w:p>
        </w:tc>
        <w:tc>
          <w:tcPr>
            <w:tcW w:w="0" w:type="auto"/>
            <w:tcBorders>
              <w:top w:val="single" w:sz="4" w:space="0" w:color="auto"/>
              <w:left w:val="single" w:sz="4" w:space="0" w:color="auto"/>
              <w:bottom w:val="single" w:sz="4" w:space="0" w:color="auto"/>
              <w:right w:val="single" w:sz="4" w:space="0" w:color="auto"/>
            </w:tcBorders>
            <w:hideMark/>
          </w:tcPr>
          <w:p w14:paraId="07F2151C" w14:textId="77777777" w:rsidR="00B33979" w:rsidRDefault="00B33979">
            <w:pPr>
              <w:pStyle w:val="TAL"/>
              <w:rPr>
                <w:sz w:val="16"/>
              </w:rPr>
            </w:pPr>
            <w:r>
              <w:rPr>
                <w:sz w:val="16"/>
              </w:rPr>
              <w:t>Updates to the definition of the NSCE_NetSliceLifeCycleMngt API</w:t>
            </w:r>
          </w:p>
        </w:tc>
        <w:tc>
          <w:tcPr>
            <w:tcW w:w="0" w:type="auto"/>
            <w:tcBorders>
              <w:top w:val="single" w:sz="4" w:space="0" w:color="auto"/>
              <w:left w:val="single" w:sz="4" w:space="0" w:color="auto"/>
              <w:bottom w:val="single" w:sz="4" w:space="0" w:color="auto"/>
              <w:right w:val="single" w:sz="4" w:space="0" w:color="auto"/>
            </w:tcBorders>
            <w:hideMark/>
          </w:tcPr>
          <w:p w14:paraId="6D208C57"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B4D627"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7888430C" w14:textId="77777777" w:rsidR="00B33979" w:rsidRDefault="00B33979">
            <w:pPr>
              <w:pStyle w:val="TAL"/>
              <w:rPr>
                <w:sz w:val="16"/>
              </w:rPr>
            </w:pPr>
            <w:r>
              <w:rPr>
                <w:sz w:val="16"/>
              </w:rPr>
              <w:t>23</w:t>
            </w:r>
          </w:p>
        </w:tc>
        <w:tc>
          <w:tcPr>
            <w:tcW w:w="0" w:type="auto"/>
            <w:tcBorders>
              <w:top w:val="single" w:sz="4" w:space="0" w:color="auto"/>
              <w:left w:val="single" w:sz="4" w:space="0" w:color="auto"/>
              <w:bottom w:val="single" w:sz="4" w:space="0" w:color="auto"/>
              <w:right w:val="single" w:sz="4" w:space="0" w:color="auto"/>
            </w:tcBorders>
            <w:hideMark/>
          </w:tcPr>
          <w:p w14:paraId="1E811BFF"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A1BCA3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28C1B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9C9CB6"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2034EF79" w14:textId="77777777" w:rsidR="00B33979" w:rsidRDefault="00B33979">
            <w:pPr>
              <w:pStyle w:val="TAL"/>
              <w:rPr>
                <w:sz w:val="16"/>
              </w:rPr>
            </w:pPr>
            <w:r>
              <w:rPr>
                <w:sz w:val="16"/>
              </w:rPr>
              <w:t>agreed</w:t>
            </w:r>
          </w:p>
        </w:tc>
      </w:tr>
      <w:tr w:rsidR="00B33979" w14:paraId="14C1CED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D0A8148" w14:textId="77777777" w:rsidR="00B33979" w:rsidRDefault="00B33979">
            <w:pPr>
              <w:pStyle w:val="TAL"/>
              <w:rPr>
                <w:sz w:val="16"/>
              </w:rPr>
            </w:pPr>
            <w:r>
              <w:rPr>
                <w:sz w:val="16"/>
              </w:rPr>
              <w:t>C3-242679</w:t>
            </w:r>
          </w:p>
        </w:tc>
        <w:tc>
          <w:tcPr>
            <w:tcW w:w="0" w:type="auto"/>
            <w:tcBorders>
              <w:top w:val="single" w:sz="4" w:space="0" w:color="auto"/>
              <w:left w:val="single" w:sz="4" w:space="0" w:color="auto"/>
              <w:bottom w:val="single" w:sz="4" w:space="0" w:color="auto"/>
              <w:right w:val="single" w:sz="4" w:space="0" w:color="auto"/>
            </w:tcBorders>
            <w:hideMark/>
          </w:tcPr>
          <w:p w14:paraId="570E8963" w14:textId="77777777" w:rsidR="00B33979" w:rsidRDefault="00B33979">
            <w:pPr>
              <w:pStyle w:val="TAL"/>
              <w:rPr>
                <w:sz w:val="16"/>
              </w:rPr>
            </w:pPr>
            <w:r>
              <w:rPr>
                <w:sz w:val="16"/>
              </w:rPr>
              <w:t>Resolve the remaining NSCALE related EN</w:t>
            </w:r>
          </w:p>
        </w:tc>
        <w:tc>
          <w:tcPr>
            <w:tcW w:w="0" w:type="auto"/>
            <w:tcBorders>
              <w:top w:val="single" w:sz="4" w:space="0" w:color="auto"/>
              <w:left w:val="single" w:sz="4" w:space="0" w:color="auto"/>
              <w:bottom w:val="single" w:sz="4" w:space="0" w:color="auto"/>
              <w:right w:val="single" w:sz="4" w:space="0" w:color="auto"/>
            </w:tcBorders>
            <w:hideMark/>
          </w:tcPr>
          <w:p w14:paraId="63B979D2" w14:textId="77777777" w:rsidR="00B33979" w:rsidRDefault="00B33979">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5D836BD7"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5CD0F4B" w14:textId="77777777" w:rsidR="00B33979" w:rsidRDefault="00B33979">
            <w:pPr>
              <w:pStyle w:val="TAL"/>
              <w:rPr>
                <w:sz w:val="16"/>
              </w:rPr>
            </w:pPr>
            <w:r>
              <w:rPr>
                <w:sz w:val="16"/>
              </w:rPr>
              <w:t>1253</w:t>
            </w:r>
          </w:p>
        </w:tc>
        <w:tc>
          <w:tcPr>
            <w:tcW w:w="0" w:type="auto"/>
            <w:tcBorders>
              <w:top w:val="single" w:sz="4" w:space="0" w:color="auto"/>
              <w:left w:val="single" w:sz="4" w:space="0" w:color="auto"/>
              <w:bottom w:val="single" w:sz="4" w:space="0" w:color="auto"/>
              <w:right w:val="single" w:sz="4" w:space="0" w:color="auto"/>
            </w:tcBorders>
            <w:hideMark/>
          </w:tcPr>
          <w:p w14:paraId="76D07135"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593EA9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9BE29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50DA74"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29D969EF" w14:textId="77777777" w:rsidR="00B33979" w:rsidRDefault="00B33979">
            <w:pPr>
              <w:pStyle w:val="TAL"/>
              <w:rPr>
                <w:sz w:val="16"/>
              </w:rPr>
            </w:pPr>
            <w:r>
              <w:rPr>
                <w:sz w:val="16"/>
              </w:rPr>
              <w:t>agreed</w:t>
            </w:r>
          </w:p>
        </w:tc>
      </w:tr>
      <w:tr w:rsidR="00B33979" w14:paraId="3001D95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A28DFDA" w14:textId="77777777" w:rsidR="00B33979" w:rsidRDefault="00B33979">
            <w:pPr>
              <w:pStyle w:val="TAL"/>
              <w:rPr>
                <w:sz w:val="16"/>
              </w:rPr>
            </w:pPr>
            <w:r>
              <w:rPr>
                <w:sz w:val="16"/>
              </w:rPr>
              <w:t>C3-242680</w:t>
            </w:r>
          </w:p>
        </w:tc>
        <w:tc>
          <w:tcPr>
            <w:tcW w:w="0" w:type="auto"/>
            <w:tcBorders>
              <w:top w:val="single" w:sz="4" w:space="0" w:color="auto"/>
              <w:left w:val="single" w:sz="4" w:space="0" w:color="auto"/>
              <w:bottom w:val="single" w:sz="4" w:space="0" w:color="auto"/>
              <w:right w:val="single" w:sz="4" w:space="0" w:color="auto"/>
            </w:tcBorders>
            <w:hideMark/>
          </w:tcPr>
          <w:p w14:paraId="3D208E8E" w14:textId="77777777" w:rsidR="00B33979" w:rsidRDefault="00B33979">
            <w:pPr>
              <w:pStyle w:val="TAL"/>
              <w:rPr>
                <w:sz w:val="16"/>
              </w:rPr>
            </w:pPr>
            <w:r>
              <w:rPr>
                <w:sz w:val="16"/>
              </w:rPr>
              <w:t>Support of correlation of two service data flows for RTT monitoring</w:t>
            </w:r>
          </w:p>
        </w:tc>
        <w:tc>
          <w:tcPr>
            <w:tcW w:w="0" w:type="auto"/>
            <w:tcBorders>
              <w:top w:val="single" w:sz="4" w:space="0" w:color="auto"/>
              <w:left w:val="single" w:sz="4" w:space="0" w:color="auto"/>
              <w:bottom w:val="single" w:sz="4" w:space="0" w:color="auto"/>
              <w:right w:val="single" w:sz="4" w:space="0" w:color="auto"/>
            </w:tcBorders>
            <w:hideMark/>
          </w:tcPr>
          <w:p w14:paraId="2509A7B1"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72FD6D"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C712D6B" w14:textId="77777777" w:rsidR="00B33979" w:rsidRDefault="00B33979">
            <w:pPr>
              <w:pStyle w:val="TAL"/>
              <w:rPr>
                <w:sz w:val="16"/>
              </w:rPr>
            </w:pPr>
            <w:r>
              <w:rPr>
                <w:sz w:val="16"/>
              </w:rPr>
              <w:t>624</w:t>
            </w:r>
          </w:p>
        </w:tc>
        <w:tc>
          <w:tcPr>
            <w:tcW w:w="0" w:type="auto"/>
            <w:tcBorders>
              <w:top w:val="single" w:sz="4" w:space="0" w:color="auto"/>
              <w:left w:val="single" w:sz="4" w:space="0" w:color="auto"/>
              <w:bottom w:val="single" w:sz="4" w:space="0" w:color="auto"/>
              <w:right w:val="single" w:sz="4" w:space="0" w:color="auto"/>
            </w:tcBorders>
            <w:hideMark/>
          </w:tcPr>
          <w:p w14:paraId="3CE82E39"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2421E1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885874"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B631A8"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29BD9DE" w14:textId="77777777" w:rsidR="00B33979" w:rsidRDefault="00B33979">
            <w:pPr>
              <w:pStyle w:val="TAL"/>
              <w:rPr>
                <w:sz w:val="16"/>
              </w:rPr>
            </w:pPr>
            <w:r>
              <w:rPr>
                <w:sz w:val="16"/>
              </w:rPr>
              <w:t>agreed</w:t>
            </w:r>
          </w:p>
        </w:tc>
      </w:tr>
      <w:tr w:rsidR="00B33979" w14:paraId="770E95A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1FBA138" w14:textId="77777777" w:rsidR="00B33979" w:rsidRDefault="00B33979">
            <w:pPr>
              <w:pStyle w:val="TAL"/>
              <w:rPr>
                <w:sz w:val="16"/>
              </w:rPr>
            </w:pPr>
            <w:r>
              <w:rPr>
                <w:sz w:val="16"/>
              </w:rPr>
              <w:t>C3-242681</w:t>
            </w:r>
          </w:p>
        </w:tc>
        <w:tc>
          <w:tcPr>
            <w:tcW w:w="0" w:type="auto"/>
            <w:tcBorders>
              <w:top w:val="single" w:sz="4" w:space="0" w:color="auto"/>
              <w:left w:val="single" w:sz="4" w:space="0" w:color="auto"/>
              <w:bottom w:val="single" w:sz="4" w:space="0" w:color="auto"/>
              <w:right w:val="single" w:sz="4" w:space="0" w:color="auto"/>
            </w:tcBorders>
            <w:hideMark/>
          </w:tcPr>
          <w:p w14:paraId="3D64BE2E" w14:textId="77777777" w:rsidR="00B33979" w:rsidRDefault="00B33979">
            <w:pPr>
              <w:pStyle w:val="TAL"/>
              <w:rPr>
                <w:sz w:val="16"/>
              </w:rPr>
            </w:pPr>
            <w:r>
              <w:rPr>
                <w:sz w:val="16"/>
              </w:rPr>
              <w:t>Support of pre-configured thresholds and CQRCI check issues</w:t>
            </w:r>
          </w:p>
        </w:tc>
        <w:tc>
          <w:tcPr>
            <w:tcW w:w="0" w:type="auto"/>
            <w:tcBorders>
              <w:top w:val="single" w:sz="4" w:space="0" w:color="auto"/>
              <w:left w:val="single" w:sz="4" w:space="0" w:color="auto"/>
              <w:bottom w:val="single" w:sz="4" w:space="0" w:color="auto"/>
              <w:right w:val="single" w:sz="4" w:space="0" w:color="auto"/>
            </w:tcBorders>
            <w:hideMark/>
          </w:tcPr>
          <w:p w14:paraId="5CE0C692" w14:textId="77777777" w:rsidR="00B33979" w:rsidRDefault="00B33979">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362EC367"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3B0B23A1" w14:textId="77777777" w:rsidR="00B33979" w:rsidRDefault="00B33979">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14:paraId="3562AFD4"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60037C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68860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EA0E2F"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1B2F0CE6" w14:textId="77777777" w:rsidR="00B33979" w:rsidRDefault="00B33979">
            <w:pPr>
              <w:pStyle w:val="TAL"/>
              <w:rPr>
                <w:sz w:val="16"/>
              </w:rPr>
            </w:pPr>
            <w:r>
              <w:rPr>
                <w:sz w:val="16"/>
              </w:rPr>
              <w:t>agreed</w:t>
            </w:r>
          </w:p>
        </w:tc>
      </w:tr>
      <w:tr w:rsidR="00B33979" w14:paraId="545AECD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58F965D" w14:textId="77777777" w:rsidR="00B33979" w:rsidRDefault="00B33979">
            <w:pPr>
              <w:pStyle w:val="TAL"/>
              <w:rPr>
                <w:sz w:val="16"/>
              </w:rPr>
            </w:pPr>
            <w:r>
              <w:rPr>
                <w:sz w:val="16"/>
              </w:rPr>
              <w:t>C3-242682</w:t>
            </w:r>
          </w:p>
        </w:tc>
        <w:tc>
          <w:tcPr>
            <w:tcW w:w="0" w:type="auto"/>
            <w:tcBorders>
              <w:top w:val="single" w:sz="4" w:space="0" w:color="auto"/>
              <w:left w:val="single" w:sz="4" w:space="0" w:color="auto"/>
              <w:bottom w:val="single" w:sz="4" w:space="0" w:color="auto"/>
              <w:right w:val="single" w:sz="4" w:space="0" w:color="auto"/>
            </w:tcBorders>
            <w:hideMark/>
          </w:tcPr>
          <w:p w14:paraId="708822E8" w14:textId="77777777" w:rsidR="00B33979" w:rsidRDefault="00B33979">
            <w:pPr>
              <w:pStyle w:val="TAL"/>
              <w:rPr>
                <w:sz w:val="16"/>
              </w:rPr>
            </w:pPr>
            <w:r>
              <w:rPr>
                <w:sz w:val="16"/>
              </w:rPr>
              <w:t>Support of model level use case context</w:t>
            </w:r>
          </w:p>
        </w:tc>
        <w:tc>
          <w:tcPr>
            <w:tcW w:w="0" w:type="auto"/>
            <w:tcBorders>
              <w:top w:val="single" w:sz="4" w:space="0" w:color="auto"/>
              <w:left w:val="single" w:sz="4" w:space="0" w:color="auto"/>
              <w:bottom w:val="single" w:sz="4" w:space="0" w:color="auto"/>
              <w:right w:val="single" w:sz="4" w:space="0" w:color="auto"/>
            </w:tcBorders>
            <w:hideMark/>
          </w:tcPr>
          <w:p w14:paraId="31B0162B" w14:textId="77777777" w:rsidR="00B33979" w:rsidRDefault="00B33979">
            <w:pPr>
              <w:pStyle w:val="TAL"/>
              <w:rPr>
                <w:sz w:val="16"/>
              </w:rPr>
            </w:pPr>
            <w:r>
              <w:rPr>
                <w:sz w:val="16"/>
              </w:rPr>
              <w:t>ZTE, Nokia, Ericsson</w:t>
            </w:r>
          </w:p>
        </w:tc>
        <w:tc>
          <w:tcPr>
            <w:tcW w:w="0" w:type="auto"/>
            <w:tcBorders>
              <w:top w:val="single" w:sz="4" w:space="0" w:color="auto"/>
              <w:left w:val="single" w:sz="4" w:space="0" w:color="auto"/>
              <w:bottom w:val="single" w:sz="4" w:space="0" w:color="auto"/>
              <w:right w:val="single" w:sz="4" w:space="0" w:color="auto"/>
            </w:tcBorders>
            <w:hideMark/>
          </w:tcPr>
          <w:p w14:paraId="4B4F3B13"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99A1E5F" w14:textId="77777777" w:rsidR="00B33979" w:rsidRDefault="00B33979">
            <w:pPr>
              <w:pStyle w:val="TAL"/>
              <w:rPr>
                <w:sz w:val="16"/>
              </w:rPr>
            </w:pPr>
            <w:r>
              <w:rPr>
                <w:sz w:val="16"/>
              </w:rPr>
              <w:t>883</w:t>
            </w:r>
          </w:p>
        </w:tc>
        <w:tc>
          <w:tcPr>
            <w:tcW w:w="0" w:type="auto"/>
            <w:tcBorders>
              <w:top w:val="single" w:sz="4" w:space="0" w:color="auto"/>
              <w:left w:val="single" w:sz="4" w:space="0" w:color="auto"/>
              <w:bottom w:val="single" w:sz="4" w:space="0" w:color="auto"/>
              <w:right w:val="single" w:sz="4" w:space="0" w:color="auto"/>
            </w:tcBorders>
            <w:hideMark/>
          </w:tcPr>
          <w:p w14:paraId="688BED83"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B23B3F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BC3B3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377135"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4FEF71D" w14:textId="77777777" w:rsidR="00B33979" w:rsidRDefault="00B33979">
            <w:pPr>
              <w:pStyle w:val="TAL"/>
              <w:rPr>
                <w:sz w:val="16"/>
              </w:rPr>
            </w:pPr>
            <w:r>
              <w:rPr>
                <w:sz w:val="16"/>
              </w:rPr>
              <w:t>agreed</w:t>
            </w:r>
          </w:p>
        </w:tc>
      </w:tr>
    </w:tbl>
    <w:p w14:paraId="3F3D2E74" w14:textId="77777777" w:rsidR="00B33979" w:rsidRDefault="00B33979" w:rsidP="00B33979"/>
    <w:p w14:paraId="292BE804" w14:textId="77777777" w:rsidR="00B33979" w:rsidRDefault="00B33979" w:rsidP="00B33979"/>
    <w:p w14:paraId="1470AD0F" w14:textId="77777777" w:rsidR="00B33979" w:rsidRDefault="00B33979" w:rsidP="00B33979">
      <w:pPr>
        <w:pStyle w:val="Heading2"/>
      </w:pPr>
      <w:r>
        <w:t>Annex C: Lists of liaisons</w:t>
      </w:r>
    </w:p>
    <w:p w14:paraId="41ABD67D" w14:textId="77777777" w:rsidR="00B33979" w:rsidRDefault="00B33979" w:rsidP="00B33979">
      <w:pPr>
        <w:pStyle w:val="Heading3"/>
      </w:pPr>
      <w:r>
        <w:t>C1: Incoming liaison statements</w:t>
      </w:r>
    </w:p>
    <w:p w14:paraId="78506288" w14:textId="77777777" w:rsidR="00B33979" w:rsidRDefault="00B33979" w:rsidP="00B339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33"/>
        <w:gridCol w:w="4081"/>
        <w:gridCol w:w="910"/>
        <w:gridCol w:w="967"/>
        <w:gridCol w:w="1267"/>
      </w:tblGrid>
      <w:tr w:rsidR="00B33979" w14:paraId="438213C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EE0F58A" w14:textId="77777777" w:rsidR="00B33979" w:rsidRDefault="00B33979">
            <w:pPr>
              <w:pStyle w:val="TAH"/>
            </w:pPr>
            <w:r>
              <w:t>Document</w:t>
            </w:r>
          </w:p>
        </w:tc>
        <w:tc>
          <w:tcPr>
            <w:tcW w:w="1533" w:type="dxa"/>
            <w:tcBorders>
              <w:top w:val="single" w:sz="4" w:space="0" w:color="auto"/>
              <w:left w:val="single" w:sz="4" w:space="0" w:color="auto"/>
              <w:bottom w:val="single" w:sz="4" w:space="0" w:color="auto"/>
              <w:right w:val="single" w:sz="4" w:space="0" w:color="auto"/>
            </w:tcBorders>
            <w:hideMark/>
          </w:tcPr>
          <w:p w14:paraId="57388BF8" w14:textId="77777777" w:rsidR="00B33979" w:rsidRDefault="00B33979">
            <w:pPr>
              <w:pStyle w:val="TAH"/>
            </w:pPr>
            <w:r>
              <w:t>Original</w:t>
            </w:r>
          </w:p>
        </w:tc>
        <w:tc>
          <w:tcPr>
            <w:tcW w:w="4081" w:type="dxa"/>
            <w:tcBorders>
              <w:top w:val="single" w:sz="4" w:space="0" w:color="auto"/>
              <w:left w:val="single" w:sz="4" w:space="0" w:color="auto"/>
              <w:bottom w:val="single" w:sz="4" w:space="0" w:color="auto"/>
              <w:right w:val="single" w:sz="4" w:space="0" w:color="auto"/>
            </w:tcBorders>
            <w:hideMark/>
          </w:tcPr>
          <w:p w14:paraId="2F5E84F5" w14:textId="77777777" w:rsidR="00B33979" w:rsidRDefault="00B3397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581F7901" w14:textId="77777777" w:rsidR="00B33979" w:rsidRDefault="00B33979">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4A71F893" w14:textId="77777777" w:rsidR="00B33979" w:rsidRDefault="00B33979">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1159F7BF" w14:textId="77777777" w:rsidR="00B33979" w:rsidRDefault="00B33979">
            <w:pPr>
              <w:pStyle w:val="TAH"/>
            </w:pPr>
            <w:r>
              <w:t>Reply?TDoc</w:t>
            </w:r>
          </w:p>
        </w:tc>
      </w:tr>
      <w:tr w:rsidR="00B33979" w14:paraId="033BC05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03DBEBD" w14:textId="77777777" w:rsidR="00B33979" w:rsidRDefault="00B33979">
            <w:pPr>
              <w:pStyle w:val="TAL"/>
              <w:rPr>
                <w:sz w:val="16"/>
              </w:rPr>
            </w:pPr>
            <w:r>
              <w:rPr>
                <w:sz w:val="16"/>
              </w:rPr>
              <w:t>C3-242017</w:t>
            </w:r>
          </w:p>
        </w:tc>
        <w:tc>
          <w:tcPr>
            <w:tcW w:w="1533" w:type="dxa"/>
            <w:tcBorders>
              <w:top w:val="single" w:sz="4" w:space="0" w:color="auto"/>
              <w:left w:val="single" w:sz="4" w:space="0" w:color="auto"/>
              <w:bottom w:val="single" w:sz="4" w:space="0" w:color="auto"/>
              <w:right w:val="single" w:sz="4" w:space="0" w:color="auto"/>
            </w:tcBorders>
            <w:hideMark/>
          </w:tcPr>
          <w:p w14:paraId="0BCB45C2" w14:textId="77777777" w:rsidR="00B33979" w:rsidRDefault="00B33979">
            <w:pPr>
              <w:pStyle w:val="TAL"/>
              <w:rPr>
                <w:sz w:val="16"/>
              </w:rPr>
            </w:pPr>
            <w:r>
              <w:rPr>
                <w:sz w:val="16"/>
              </w:rPr>
              <w:t>C4-240623</w:t>
            </w:r>
          </w:p>
        </w:tc>
        <w:tc>
          <w:tcPr>
            <w:tcW w:w="4081" w:type="dxa"/>
            <w:tcBorders>
              <w:top w:val="single" w:sz="4" w:space="0" w:color="auto"/>
              <w:left w:val="single" w:sz="4" w:space="0" w:color="auto"/>
              <w:bottom w:val="single" w:sz="4" w:space="0" w:color="auto"/>
              <w:right w:val="single" w:sz="4" w:space="0" w:color="auto"/>
            </w:tcBorders>
            <w:hideMark/>
          </w:tcPr>
          <w:p w14:paraId="103FE8F0" w14:textId="77777777" w:rsidR="00B33979" w:rsidRDefault="00B33979">
            <w:pPr>
              <w:pStyle w:val="TAL"/>
              <w:rPr>
                <w:sz w:val="16"/>
              </w:rPr>
            </w:pPr>
            <w:r>
              <w:rPr>
                <w:sz w:val="16"/>
              </w:rPr>
              <w:t>Reply LS on Authorization of NF service consumer for data collection via DCCF</w:t>
            </w:r>
          </w:p>
        </w:tc>
        <w:tc>
          <w:tcPr>
            <w:tcW w:w="0" w:type="auto"/>
            <w:tcBorders>
              <w:top w:val="single" w:sz="4" w:space="0" w:color="auto"/>
              <w:left w:val="single" w:sz="4" w:space="0" w:color="auto"/>
              <w:bottom w:val="single" w:sz="4" w:space="0" w:color="auto"/>
              <w:right w:val="single" w:sz="4" w:space="0" w:color="auto"/>
            </w:tcBorders>
            <w:hideMark/>
          </w:tcPr>
          <w:p w14:paraId="7ED80145" w14:textId="77777777" w:rsidR="00B33979" w:rsidRDefault="00B33979">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FB5BC36"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A023F1B" w14:textId="77777777" w:rsidR="00B33979" w:rsidRDefault="00B33979">
            <w:pPr>
              <w:pStyle w:val="TAL"/>
              <w:rPr>
                <w:sz w:val="16"/>
              </w:rPr>
            </w:pPr>
          </w:p>
        </w:tc>
      </w:tr>
      <w:tr w:rsidR="00B33979" w14:paraId="60DEE89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64E4855" w14:textId="77777777" w:rsidR="00B33979" w:rsidRDefault="00B33979">
            <w:pPr>
              <w:pStyle w:val="TAL"/>
              <w:rPr>
                <w:sz w:val="16"/>
              </w:rPr>
            </w:pPr>
            <w:r>
              <w:rPr>
                <w:sz w:val="16"/>
              </w:rPr>
              <w:t>C3-242018</w:t>
            </w:r>
          </w:p>
        </w:tc>
        <w:tc>
          <w:tcPr>
            <w:tcW w:w="1533" w:type="dxa"/>
            <w:tcBorders>
              <w:top w:val="single" w:sz="4" w:space="0" w:color="auto"/>
              <w:left w:val="single" w:sz="4" w:space="0" w:color="auto"/>
              <w:bottom w:val="single" w:sz="4" w:space="0" w:color="auto"/>
              <w:right w:val="single" w:sz="4" w:space="0" w:color="auto"/>
            </w:tcBorders>
            <w:hideMark/>
          </w:tcPr>
          <w:p w14:paraId="2439BB5A" w14:textId="77777777" w:rsidR="00B33979" w:rsidRDefault="00B33979">
            <w:pPr>
              <w:pStyle w:val="TAL"/>
              <w:rPr>
                <w:sz w:val="16"/>
              </w:rPr>
            </w:pPr>
            <w:r>
              <w:rPr>
                <w:sz w:val="16"/>
              </w:rPr>
              <w:t>C4-240636</w:t>
            </w:r>
          </w:p>
        </w:tc>
        <w:tc>
          <w:tcPr>
            <w:tcW w:w="4081" w:type="dxa"/>
            <w:tcBorders>
              <w:top w:val="single" w:sz="4" w:space="0" w:color="auto"/>
              <w:left w:val="single" w:sz="4" w:space="0" w:color="auto"/>
              <w:bottom w:val="single" w:sz="4" w:space="0" w:color="auto"/>
              <w:right w:val="single" w:sz="4" w:space="0" w:color="auto"/>
            </w:tcBorders>
            <w:hideMark/>
          </w:tcPr>
          <w:p w14:paraId="55D52756" w14:textId="77777777" w:rsidR="00B33979" w:rsidRDefault="00B33979">
            <w:pPr>
              <w:pStyle w:val="TAL"/>
              <w:rPr>
                <w:sz w:val="16"/>
              </w:rPr>
            </w:pPr>
            <w:r>
              <w:rPr>
                <w:sz w:val="16"/>
              </w:rPr>
              <w:t>LS on Creation of private branches on the GitLab "5G_APIs" repository</w:t>
            </w:r>
          </w:p>
        </w:tc>
        <w:tc>
          <w:tcPr>
            <w:tcW w:w="0" w:type="auto"/>
            <w:tcBorders>
              <w:top w:val="single" w:sz="4" w:space="0" w:color="auto"/>
              <w:left w:val="single" w:sz="4" w:space="0" w:color="auto"/>
              <w:bottom w:val="single" w:sz="4" w:space="0" w:color="auto"/>
              <w:right w:val="single" w:sz="4" w:space="0" w:color="auto"/>
            </w:tcBorders>
            <w:hideMark/>
          </w:tcPr>
          <w:p w14:paraId="6D52FE8F" w14:textId="77777777" w:rsidR="00B33979" w:rsidRDefault="00B33979">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3FC9881"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C735DB6" w14:textId="77777777" w:rsidR="00B33979" w:rsidRDefault="00B33979">
            <w:pPr>
              <w:pStyle w:val="TAL"/>
              <w:rPr>
                <w:sz w:val="16"/>
              </w:rPr>
            </w:pPr>
          </w:p>
        </w:tc>
      </w:tr>
      <w:tr w:rsidR="00B33979" w14:paraId="564E83E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28D7152" w14:textId="77777777" w:rsidR="00B33979" w:rsidRDefault="00B33979">
            <w:pPr>
              <w:pStyle w:val="TAL"/>
              <w:rPr>
                <w:sz w:val="16"/>
              </w:rPr>
            </w:pPr>
            <w:r>
              <w:rPr>
                <w:sz w:val="16"/>
              </w:rPr>
              <w:t>C3-242019</w:t>
            </w:r>
          </w:p>
        </w:tc>
        <w:tc>
          <w:tcPr>
            <w:tcW w:w="1533" w:type="dxa"/>
            <w:tcBorders>
              <w:top w:val="single" w:sz="4" w:space="0" w:color="auto"/>
              <w:left w:val="single" w:sz="4" w:space="0" w:color="auto"/>
              <w:bottom w:val="single" w:sz="4" w:space="0" w:color="auto"/>
              <w:right w:val="single" w:sz="4" w:space="0" w:color="auto"/>
            </w:tcBorders>
            <w:hideMark/>
          </w:tcPr>
          <w:p w14:paraId="674144C8" w14:textId="77777777" w:rsidR="00B33979" w:rsidRDefault="00B33979">
            <w:pPr>
              <w:pStyle w:val="TAL"/>
              <w:rPr>
                <w:sz w:val="16"/>
              </w:rPr>
            </w:pPr>
            <w:r>
              <w:rPr>
                <w:sz w:val="16"/>
              </w:rPr>
              <w:t>R2-2401662</w:t>
            </w:r>
          </w:p>
        </w:tc>
        <w:tc>
          <w:tcPr>
            <w:tcW w:w="4081" w:type="dxa"/>
            <w:tcBorders>
              <w:top w:val="single" w:sz="4" w:space="0" w:color="auto"/>
              <w:left w:val="single" w:sz="4" w:space="0" w:color="auto"/>
              <w:bottom w:val="single" w:sz="4" w:space="0" w:color="auto"/>
              <w:right w:val="single" w:sz="4" w:space="0" w:color="auto"/>
            </w:tcBorders>
            <w:hideMark/>
          </w:tcPr>
          <w:p w14:paraId="4DF89F5F" w14:textId="77777777" w:rsidR="00B33979" w:rsidRDefault="00B33979">
            <w:pPr>
              <w:pStyle w:val="TAL"/>
              <w:rPr>
                <w:sz w:val="16"/>
              </w:rPr>
            </w:pPr>
            <w:r>
              <w:rPr>
                <w:sz w:val="16"/>
              </w:rPr>
              <w:t>Reply LS on RedCap UE MBS Broadcast reception</w:t>
            </w:r>
          </w:p>
        </w:tc>
        <w:tc>
          <w:tcPr>
            <w:tcW w:w="0" w:type="auto"/>
            <w:tcBorders>
              <w:top w:val="single" w:sz="4" w:space="0" w:color="auto"/>
              <w:left w:val="single" w:sz="4" w:space="0" w:color="auto"/>
              <w:bottom w:val="single" w:sz="4" w:space="0" w:color="auto"/>
              <w:right w:val="single" w:sz="4" w:space="0" w:color="auto"/>
            </w:tcBorders>
            <w:hideMark/>
          </w:tcPr>
          <w:p w14:paraId="5606DCDF" w14:textId="77777777" w:rsidR="00B33979" w:rsidRDefault="00B33979">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14:paraId="60543D4A"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AC01767" w14:textId="77777777" w:rsidR="00B33979" w:rsidRDefault="00B33979">
            <w:pPr>
              <w:pStyle w:val="TAL"/>
              <w:rPr>
                <w:sz w:val="16"/>
              </w:rPr>
            </w:pPr>
          </w:p>
        </w:tc>
      </w:tr>
      <w:tr w:rsidR="00B33979" w14:paraId="3BA0360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D268185" w14:textId="77777777" w:rsidR="00B33979" w:rsidRDefault="00B33979">
            <w:pPr>
              <w:pStyle w:val="TAL"/>
              <w:rPr>
                <w:sz w:val="16"/>
              </w:rPr>
            </w:pPr>
            <w:r>
              <w:rPr>
                <w:sz w:val="16"/>
              </w:rPr>
              <w:t>C3-242020</w:t>
            </w:r>
          </w:p>
        </w:tc>
        <w:tc>
          <w:tcPr>
            <w:tcW w:w="1533" w:type="dxa"/>
            <w:tcBorders>
              <w:top w:val="single" w:sz="4" w:space="0" w:color="auto"/>
              <w:left w:val="single" w:sz="4" w:space="0" w:color="auto"/>
              <w:bottom w:val="single" w:sz="4" w:space="0" w:color="auto"/>
              <w:right w:val="single" w:sz="4" w:space="0" w:color="auto"/>
            </w:tcBorders>
            <w:hideMark/>
          </w:tcPr>
          <w:p w14:paraId="69438DED" w14:textId="77777777" w:rsidR="00B33979" w:rsidRDefault="00B33979">
            <w:pPr>
              <w:pStyle w:val="TAL"/>
              <w:rPr>
                <w:sz w:val="16"/>
              </w:rPr>
            </w:pPr>
            <w:r>
              <w:rPr>
                <w:sz w:val="16"/>
              </w:rPr>
              <w:t>S2-2313760</w:t>
            </w:r>
          </w:p>
        </w:tc>
        <w:tc>
          <w:tcPr>
            <w:tcW w:w="4081" w:type="dxa"/>
            <w:tcBorders>
              <w:top w:val="single" w:sz="4" w:space="0" w:color="auto"/>
              <w:left w:val="single" w:sz="4" w:space="0" w:color="auto"/>
              <w:bottom w:val="single" w:sz="4" w:space="0" w:color="auto"/>
              <w:right w:val="single" w:sz="4" w:space="0" w:color="auto"/>
            </w:tcBorders>
            <w:hideMark/>
          </w:tcPr>
          <w:p w14:paraId="5FA8A94B" w14:textId="77777777" w:rsidR="00B33979" w:rsidRDefault="00B33979">
            <w:pPr>
              <w:pStyle w:val="TAL"/>
              <w:rPr>
                <w:sz w:val="16"/>
              </w:rPr>
            </w:pPr>
            <w:r>
              <w:rPr>
                <w:sz w:val="16"/>
              </w:rPr>
              <w:t>Reply LS on UPSI handling at the UE</w:t>
            </w:r>
          </w:p>
        </w:tc>
        <w:tc>
          <w:tcPr>
            <w:tcW w:w="0" w:type="auto"/>
            <w:tcBorders>
              <w:top w:val="single" w:sz="4" w:space="0" w:color="auto"/>
              <w:left w:val="single" w:sz="4" w:space="0" w:color="auto"/>
              <w:bottom w:val="single" w:sz="4" w:space="0" w:color="auto"/>
              <w:right w:val="single" w:sz="4" w:space="0" w:color="auto"/>
            </w:tcBorders>
            <w:hideMark/>
          </w:tcPr>
          <w:p w14:paraId="6473872C" w14:textId="77777777" w:rsidR="00B33979" w:rsidRDefault="00B3397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F159686" w14:textId="77777777" w:rsidR="00B33979" w:rsidRDefault="00B33979">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A3C6FF7" w14:textId="77777777" w:rsidR="00B33979" w:rsidRDefault="00B33979">
            <w:pPr>
              <w:pStyle w:val="TAL"/>
              <w:rPr>
                <w:sz w:val="16"/>
              </w:rPr>
            </w:pPr>
          </w:p>
        </w:tc>
      </w:tr>
      <w:tr w:rsidR="00B33979" w14:paraId="311C40D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C45F946" w14:textId="77777777" w:rsidR="00B33979" w:rsidRDefault="00B33979">
            <w:pPr>
              <w:pStyle w:val="TAL"/>
              <w:rPr>
                <w:sz w:val="16"/>
              </w:rPr>
            </w:pPr>
            <w:r>
              <w:rPr>
                <w:sz w:val="16"/>
              </w:rPr>
              <w:t>C3-242021</w:t>
            </w:r>
          </w:p>
        </w:tc>
        <w:tc>
          <w:tcPr>
            <w:tcW w:w="1533" w:type="dxa"/>
            <w:tcBorders>
              <w:top w:val="single" w:sz="4" w:space="0" w:color="auto"/>
              <w:left w:val="single" w:sz="4" w:space="0" w:color="auto"/>
              <w:bottom w:val="single" w:sz="4" w:space="0" w:color="auto"/>
              <w:right w:val="single" w:sz="4" w:space="0" w:color="auto"/>
            </w:tcBorders>
            <w:hideMark/>
          </w:tcPr>
          <w:p w14:paraId="7378AB86" w14:textId="77777777" w:rsidR="00B33979" w:rsidRDefault="00B33979">
            <w:pPr>
              <w:pStyle w:val="TAL"/>
              <w:rPr>
                <w:sz w:val="16"/>
              </w:rPr>
            </w:pPr>
            <w:r>
              <w:rPr>
                <w:sz w:val="16"/>
              </w:rPr>
              <w:t>S2-2403703</w:t>
            </w:r>
          </w:p>
        </w:tc>
        <w:tc>
          <w:tcPr>
            <w:tcW w:w="4081" w:type="dxa"/>
            <w:tcBorders>
              <w:top w:val="single" w:sz="4" w:space="0" w:color="auto"/>
              <w:left w:val="single" w:sz="4" w:space="0" w:color="auto"/>
              <w:bottom w:val="single" w:sz="4" w:space="0" w:color="auto"/>
              <w:right w:val="single" w:sz="4" w:space="0" w:color="auto"/>
            </w:tcBorders>
            <w:hideMark/>
          </w:tcPr>
          <w:p w14:paraId="77591D40" w14:textId="77777777" w:rsidR="00B33979" w:rsidRDefault="00B33979">
            <w:pPr>
              <w:pStyle w:val="TAL"/>
              <w:rPr>
                <w:sz w:val="16"/>
              </w:rPr>
            </w:pPr>
            <w:r>
              <w:rPr>
                <w:sz w:val="16"/>
              </w:rPr>
              <w:t>LS Reply on Clarification related to the information exposed by the 5GC to NSCE server.</w:t>
            </w:r>
          </w:p>
        </w:tc>
        <w:tc>
          <w:tcPr>
            <w:tcW w:w="0" w:type="auto"/>
            <w:tcBorders>
              <w:top w:val="single" w:sz="4" w:space="0" w:color="auto"/>
              <w:left w:val="single" w:sz="4" w:space="0" w:color="auto"/>
              <w:bottom w:val="single" w:sz="4" w:space="0" w:color="auto"/>
              <w:right w:val="single" w:sz="4" w:space="0" w:color="auto"/>
            </w:tcBorders>
            <w:hideMark/>
          </w:tcPr>
          <w:p w14:paraId="30C41DE8" w14:textId="77777777" w:rsidR="00B33979" w:rsidRDefault="00B3397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6EBC1848"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0FC7B8A" w14:textId="77777777" w:rsidR="00B33979" w:rsidRDefault="00B33979">
            <w:pPr>
              <w:pStyle w:val="TAL"/>
              <w:rPr>
                <w:sz w:val="16"/>
              </w:rPr>
            </w:pPr>
          </w:p>
        </w:tc>
      </w:tr>
      <w:tr w:rsidR="00B33979" w14:paraId="27CCB0C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3F12F0F" w14:textId="77777777" w:rsidR="00B33979" w:rsidRDefault="00B33979">
            <w:pPr>
              <w:pStyle w:val="TAL"/>
              <w:rPr>
                <w:sz w:val="16"/>
              </w:rPr>
            </w:pPr>
            <w:r>
              <w:rPr>
                <w:sz w:val="16"/>
              </w:rPr>
              <w:t>C3-242022</w:t>
            </w:r>
          </w:p>
        </w:tc>
        <w:tc>
          <w:tcPr>
            <w:tcW w:w="1533" w:type="dxa"/>
            <w:tcBorders>
              <w:top w:val="single" w:sz="4" w:space="0" w:color="auto"/>
              <w:left w:val="single" w:sz="4" w:space="0" w:color="auto"/>
              <w:bottom w:val="single" w:sz="4" w:space="0" w:color="auto"/>
              <w:right w:val="single" w:sz="4" w:space="0" w:color="auto"/>
            </w:tcBorders>
            <w:hideMark/>
          </w:tcPr>
          <w:p w14:paraId="76A724F1" w14:textId="77777777" w:rsidR="00B33979" w:rsidRDefault="00B33979">
            <w:pPr>
              <w:pStyle w:val="TAL"/>
              <w:rPr>
                <w:sz w:val="16"/>
              </w:rPr>
            </w:pPr>
            <w:r>
              <w:rPr>
                <w:sz w:val="16"/>
              </w:rPr>
              <w:t>S2-2403844</w:t>
            </w:r>
          </w:p>
        </w:tc>
        <w:tc>
          <w:tcPr>
            <w:tcW w:w="4081" w:type="dxa"/>
            <w:tcBorders>
              <w:top w:val="single" w:sz="4" w:space="0" w:color="auto"/>
              <w:left w:val="single" w:sz="4" w:space="0" w:color="auto"/>
              <w:bottom w:val="single" w:sz="4" w:space="0" w:color="auto"/>
              <w:right w:val="single" w:sz="4" w:space="0" w:color="auto"/>
            </w:tcBorders>
            <w:hideMark/>
          </w:tcPr>
          <w:p w14:paraId="0541313C" w14:textId="77777777" w:rsidR="00B33979" w:rsidRDefault="00B33979">
            <w:pPr>
              <w:pStyle w:val="TAL"/>
              <w:rPr>
                <w:sz w:val="16"/>
              </w:rPr>
            </w:pPr>
            <w:r>
              <w:rPr>
                <w:sz w:val="16"/>
              </w:rPr>
              <w:t>Reply LS on Support of interworking between SA4 RTC and IMS</w:t>
            </w:r>
          </w:p>
        </w:tc>
        <w:tc>
          <w:tcPr>
            <w:tcW w:w="0" w:type="auto"/>
            <w:tcBorders>
              <w:top w:val="single" w:sz="4" w:space="0" w:color="auto"/>
              <w:left w:val="single" w:sz="4" w:space="0" w:color="auto"/>
              <w:bottom w:val="single" w:sz="4" w:space="0" w:color="auto"/>
              <w:right w:val="single" w:sz="4" w:space="0" w:color="auto"/>
            </w:tcBorders>
            <w:hideMark/>
          </w:tcPr>
          <w:p w14:paraId="310A6BB1" w14:textId="77777777" w:rsidR="00B33979" w:rsidRDefault="00B3397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7D2352C"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64ECAF3" w14:textId="77777777" w:rsidR="00B33979" w:rsidRDefault="00B33979">
            <w:pPr>
              <w:pStyle w:val="TAL"/>
              <w:rPr>
                <w:sz w:val="16"/>
              </w:rPr>
            </w:pPr>
          </w:p>
        </w:tc>
      </w:tr>
      <w:tr w:rsidR="00B33979" w14:paraId="4B4FD25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2A5CC34" w14:textId="77777777" w:rsidR="00B33979" w:rsidRDefault="00B33979">
            <w:pPr>
              <w:pStyle w:val="TAL"/>
              <w:rPr>
                <w:sz w:val="16"/>
              </w:rPr>
            </w:pPr>
            <w:r>
              <w:rPr>
                <w:sz w:val="16"/>
              </w:rPr>
              <w:t>C3-242023</w:t>
            </w:r>
          </w:p>
        </w:tc>
        <w:tc>
          <w:tcPr>
            <w:tcW w:w="1533" w:type="dxa"/>
            <w:tcBorders>
              <w:top w:val="single" w:sz="4" w:space="0" w:color="auto"/>
              <w:left w:val="single" w:sz="4" w:space="0" w:color="auto"/>
              <w:bottom w:val="single" w:sz="4" w:space="0" w:color="auto"/>
              <w:right w:val="single" w:sz="4" w:space="0" w:color="auto"/>
            </w:tcBorders>
            <w:hideMark/>
          </w:tcPr>
          <w:p w14:paraId="5D97DCE7" w14:textId="77777777" w:rsidR="00B33979" w:rsidRDefault="00B33979">
            <w:pPr>
              <w:pStyle w:val="TAL"/>
              <w:rPr>
                <w:sz w:val="16"/>
              </w:rPr>
            </w:pPr>
            <w:r>
              <w:rPr>
                <w:sz w:val="16"/>
              </w:rPr>
              <w:t>S3-240829</w:t>
            </w:r>
          </w:p>
        </w:tc>
        <w:tc>
          <w:tcPr>
            <w:tcW w:w="4081" w:type="dxa"/>
            <w:tcBorders>
              <w:top w:val="single" w:sz="4" w:space="0" w:color="auto"/>
              <w:left w:val="single" w:sz="4" w:space="0" w:color="auto"/>
              <w:bottom w:val="single" w:sz="4" w:space="0" w:color="auto"/>
              <w:right w:val="single" w:sz="4" w:space="0" w:color="auto"/>
            </w:tcBorders>
            <w:hideMark/>
          </w:tcPr>
          <w:p w14:paraId="2602670E" w14:textId="77777777" w:rsidR="00B33979" w:rsidRDefault="00B33979">
            <w:pPr>
              <w:pStyle w:val="TAL"/>
              <w:rPr>
                <w:sz w:val="16"/>
              </w:rPr>
            </w:pPr>
            <w:r>
              <w:rPr>
                <w:sz w:val="16"/>
              </w:rPr>
              <w:t>Reply LS on Issues related to user consent for retrieving data stored in the ADRF/NWDAF</w:t>
            </w:r>
          </w:p>
        </w:tc>
        <w:tc>
          <w:tcPr>
            <w:tcW w:w="0" w:type="auto"/>
            <w:tcBorders>
              <w:top w:val="single" w:sz="4" w:space="0" w:color="auto"/>
              <w:left w:val="single" w:sz="4" w:space="0" w:color="auto"/>
              <w:bottom w:val="single" w:sz="4" w:space="0" w:color="auto"/>
              <w:right w:val="single" w:sz="4" w:space="0" w:color="auto"/>
            </w:tcBorders>
            <w:hideMark/>
          </w:tcPr>
          <w:p w14:paraId="45385575" w14:textId="77777777" w:rsidR="00B33979" w:rsidRDefault="00B33979">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1D334D63"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42C874F" w14:textId="77777777" w:rsidR="00B33979" w:rsidRDefault="00B33979">
            <w:pPr>
              <w:pStyle w:val="TAL"/>
              <w:rPr>
                <w:sz w:val="16"/>
              </w:rPr>
            </w:pPr>
          </w:p>
        </w:tc>
      </w:tr>
      <w:tr w:rsidR="00B33979" w14:paraId="23F77E5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044477D" w14:textId="77777777" w:rsidR="00B33979" w:rsidRDefault="00B33979">
            <w:pPr>
              <w:pStyle w:val="TAL"/>
              <w:rPr>
                <w:sz w:val="16"/>
              </w:rPr>
            </w:pPr>
            <w:r>
              <w:rPr>
                <w:sz w:val="16"/>
              </w:rPr>
              <w:t>C3-242024</w:t>
            </w:r>
          </w:p>
        </w:tc>
        <w:tc>
          <w:tcPr>
            <w:tcW w:w="1533" w:type="dxa"/>
            <w:tcBorders>
              <w:top w:val="single" w:sz="4" w:space="0" w:color="auto"/>
              <w:left w:val="single" w:sz="4" w:space="0" w:color="auto"/>
              <w:bottom w:val="single" w:sz="4" w:space="0" w:color="auto"/>
              <w:right w:val="single" w:sz="4" w:space="0" w:color="auto"/>
            </w:tcBorders>
            <w:hideMark/>
          </w:tcPr>
          <w:p w14:paraId="66776CFC" w14:textId="77777777" w:rsidR="00B33979" w:rsidRDefault="00B33979">
            <w:pPr>
              <w:pStyle w:val="TAL"/>
              <w:rPr>
                <w:sz w:val="16"/>
              </w:rPr>
            </w:pPr>
            <w:r>
              <w:rPr>
                <w:sz w:val="16"/>
              </w:rPr>
              <w:t>S3-240830</w:t>
            </w:r>
          </w:p>
        </w:tc>
        <w:tc>
          <w:tcPr>
            <w:tcW w:w="4081" w:type="dxa"/>
            <w:tcBorders>
              <w:top w:val="single" w:sz="4" w:space="0" w:color="auto"/>
              <w:left w:val="single" w:sz="4" w:space="0" w:color="auto"/>
              <w:bottom w:val="single" w:sz="4" w:space="0" w:color="auto"/>
              <w:right w:val="single" w:sz="4" w:space="0" w:color="auto"/>
            </w:tcBorders>
            <w:hideMark/>
          </w:tcPr>
          <w:p w14:paraId="0E9CF2F1" w14:textId="77777777" w:rsidR="00B33979" w:rsidRDefault="00B33979">
            <w:pPr>
              <w:pStyle w:val="TAL"/>
              <w:rPr>
                <w:sz w:val="16"/>
              </w:rPr>
            </w:pPr>
            <w:r>
              <w:rPr>
                <w:sz w:val="16"/>
              </w:rPr>
              <w:t>Reply LS on Authorization of NF service consumer for data collection via DCCF</w:t>
            </w:r>
          </w:p>
        </w:tc>
        <w:tc>
          <w:tcPr>
            <w:tcW w:w="0" w:type="auto"/>
            <w:tcBorders>
              <w:top w:val="single" w:sz="4" w:space="0" w:color="auto"/>
              <w:left w:val="single" w:sz="4" w:space="0" w:color="auto"/>
              <w:bottom w:val="single" w:sz="4" w:space="0" w:color="auto"/>
              <w:right w:val="single" w:sz="4" w:space="0" w:color="auto"/>
            </w:tcBorders>
            <w:hideMark/>
          </w:tcPr>
          <w:p w14:paraId="3620B08A" w14:textId="77777777" w:rsidR="00B33979" w:rsidRDefault="00B33979">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1F215F53"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E52A7AD" w14:textId="77777777" w:rsidR="00B33979" w:rsidRDefault="00B33979">
            <w:pPr>
              <w:pStyle w:val="TAL"/>
              <w:rPr>
                <w:sz w:val="16"/>
              </w:rPr>
            </w:pPr>
          </w:p>
        </w:tc>
      </w:tr>
      <w:tr w:rsidR="00B33979" w14:paraId="3EADD8B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8B708C0" w14:textId="77777777" w:rsidR="00B33979" w:rsidRDefault="00B33979">
            <w:pPr>
              <w:pStyle w:val="TAL"/>
              <w:rPr>
                <w:sz w:val="16"/>
              </w:rPr>
            </w:pPr>
            <w:r>
              <w:rPr>
                <w:sz w:val="16"/>
              </w:rPr>
              <w:t>C3-242025</w:t>
            </w:r>
          </w:p>
        </w:tc>
        <w:tc>
          <w:tcPr>
            <w:tcW w:w="1533" w:type="dxa"/>
            <w:tcBorders>
              <w:top w:val="single" w:sz="4" w:space="0" w:color="auto"/>
              <w:left w:val="single" w:sz="4" w:space="0" w:color="auto"/>
              <w:bottom w:val="single" w:sz="4" w:space="0" w:color="auto"/>
              <w:right w:val="single" w:sz="4" w:space="0" w:color="auto"/>
            </w:tcBorders>
            <w:hideMark/>
          </w:tcPr>
          <w:p w14:paraId="50D7A795" w14:textId="77777777" w:rsidR="00B33979" w:rsidRDefault="00B33979">
            <w:pPr>
              <w:pStyle w:val="TAL"/>
              <w:rPr>
                <w:sz w:val="16"/>
              </w:rPr>
            </w:pPr>
            <w:r>
              <w:rPr>
                <w:sz w:val="16"/>
              </w:rPr>
              <w:t>S3-240837</w:t>
            </w:r>
          </w:p>
        </w:tc>
        <w:tc>
          <w:tcPr>
            <w:tcW w:w="4081" w:type="dxa"/>
            <w:tcBorders>
              <w:top w:val="single" w:sz="4" w:space="0" w:color="auto"/>
              <w:left w:val="single" w:sz="4" w:space="0" w:color="auto"/>
              <w:bottom w:val="single" w:sz="4" w:space="0" w:color="auto"/>
              <w:right w:val="single" w:sz="4" w:space="0" w:color="auto"/>
            </w:tcBorders>
            <w:hideMark/>
          </w:tcPr>
          <w:p w14:paraId="7C44E64D" w14:textId="77777777" w:rsidR="00B33979" w:rsidRDefault="00B33979">
            <w:pPr>
              <w:pStyle w:val="TAL"/>
              <w:rPr>
                <w:sz w:val="16"/>
              </w:rPr>
            </w:pPr>
            <w:r>
              <w:rPr>
                <w:sz w:val="16"/>
              </w:rPr>
              <w:t>Reply LS on AKMA service restrictions</w:t>
            </w:r>
          </w:p>
        </w:tc>
        <w:tc>
          <w:tcPr>
            <w:tcW w:w="0" w:type="auto"/>
            <w:tcBorders>
              <w:top w:val="single" w:sz="4" w:space="0" w:color="auto"/>
              <w:left w:val="single" w:sz="4" w:space="0" w:color="auto"/>
              <w:bottom w:val="single" w:sz="4" w:space="0" w:color="auto"/>
              <w:right w:val="single" w:sz="4" w:space="0" w:color="auto"/>
            </w:tcBorders>
            <w:hideMark/>
          </w:tcPr>
          <w:p w14:paraId="7A441CBE" w14:textId="77777777" w:rsidR="00B33979" w:rsidRDefault="00B33979">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220FA022" w14:textId="77777777" w:rsidR="00B33979" w:rsidRDefault="00B3397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C7EFC9C" w14:textId="77777777" w:rsidR="00B33979" w:rsidRDefault="00B33979">
            <w:pPr>
              <w:pStyle w:val="TAL"/>
              <w:rPr>
                <w:sz w:val="16"/>
              </w:rPr>
            </w:pPr>
          </w:p>
        </w:tc>
      </w:tr>
      <w:tr w:rsidR="00B33979" w14:paraId="1AD5077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E5FE1D6" w14:textId="77777777" w:rsidR="00B33979" w:rsidRDefault="00B33979">
            <w:pPr>
              <w:pStyle w:val="TAL"/>
              <w:rPr>
                <w:sz w:val="16"/>
              </w:rPr>
            </w:pPr>
            <w:r>
              <w:rPr>
                <w:sz w:val="16"/>
              </w:rPr>
              <w:t>C3-242026</w:t>
            </w:r>
          </w:p>
        </w:tc>
        <w:tc>
          <w:tcPr>
            <w:tcW w:w="1533" w:type="dxa"/>
            <w:tcBorders>
              <w:top w:val="single" w:sz="4" w:space="0" w:color="auto"/>
              <w:left w:val="single" w:sz="4" w:space="0" w:color="auto"/>
              <w:bottom w:val="single" w:sz="4" w:space="0" w:color="auto"/>
              <w:right w:val="single" w:sz="4" w:space="0" w:color="auto"/>
            </w:tcBorders>
            <w:hideMark/>
          </w:tcPr>
          <w:p w14:paraId="2F67A429" w14:textId="77777777" w:rsidR="00B33979" w:rsidRDefault="00B33979">
            <w:pPr>
              <w:pStyle w:val="TAL"/>
              <w:rPr>
                <w:sz w:val="16"/>
              </w:rPr>
            </w:pPr>
            <w:r>
              <w:rPr>
                <w:sz w:val="16"/>
              </w:rPr>
              <w:t>S3-240940</w:t>
            </w:r>
          </w:p>
        </w:tc>
        <w:tc>
          <w:tcPr>
            <w:tcW w:w="4081" w:type="dxa"/>
            <w:tcBorders>
              <w:top w:val="single" w:sz="4" w:space="0" w:color="auto"/>
              <w:left w:val="single" w:sz="4" w:space="0" w:color="auto"/>
              <w:bottom w:val="single" w:sz="4" w:space="0" w:color="auto"/>
              <w:right w:val="single" w:sz="4" w:space="0" w:color="auto"/>
            </w:tcBorders>
            <w:hideMark/>
          </w:tcPr>
          <w:p w14:paraId="3611956F" w14:textId="77777777" w:rsidR="00B33979" w:rsidRDefault="00B33979">
            <w:pPr>
              <w:pStyle w:val="TAL"/>
              <w:rPr>
                <w:sz w:val="16"/>
              </w:rPr>
            </w:pPr>
            <w:r>
              <w:rPr>
                <w:sz w:val="16"/>
              </w:rPr>
              <w:t>LS on Registering JWT Claims at IANA</w:t>
            </w:r>
          </w:p>
        </w:tc>
        <w:tc>
          <w:tcPr>
            <w:tcW w:w="0" w:type="auto"/>
            <w:tcBorders>
              <w:top w:val="single" w:sz="4" w:space="0" w:color="auto"/>
              <w:left w:val="single" w:sz="4" w:space="0" w:color="auto"/>
              <w:bottom w:val="single" w:sz="4" w:space="0" w:color="auto"/>
              <w:right w:val="single" w:sz="4" w:space="0" w:color="auto"/>
            </w:tcBorders>
            <w:hideMark/>
          </w:tcPr>
          <w:p w14:paraId="5B9E8350" w14:textId="77777777" w:rsidR="00B33979" w:rsidRDefault="00B33979">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6B20728B"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6D74092" w14:textId="77777777" w:rsidR="00B33979" w:rsidRDefault="00B33979">
            <w:pPr>
              <w:pStyle w:val="TAL"/>
              <w:rPr>
                <w:sz w:val="16"/>
              </w:rPr>
            </w:pPr>
          </w:p>
        </w:tc>
      </w:tr>
      <w:tr w:rsidR="00B33979" w14:paraId="0941633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98C45AE" w14:textId="77777777" w:rsidR="00B33979" w:rsidRDefault="00B33979">
            <w:pPr>
              <w:pStyle w:val="TAL"/>
              <w:rPr>
                <w:sz w:val="16"/>
              </w:rPr>
            </w:pPr>
            <w:r>
              <w:rPr>
                <w:sz w:val="16"/>
              </w:rPr>
              <w:t>C3-242027</w:t>
            </w:r>
          </w:p>
        </w:tc>
        <w:tc>
          <w:tcPr>
            <w:tcW w:w="1533" w:type="dxa"/>
            <w:tcBorders>
              <w:top w:val="single" w:sz="4" w:space="0" w:color="auto"/>
              <w:left w:val="single" w:sz="4" w:space="0" w:color="auto"/>
              <w:bottom w:val="single" w:sz="4" w:space="0" w:color="auto"/>
              <w:right w:val="single" w:sz="4" w:space="0" w:color="auto"/>
            </w:tcBorders>
            <w:hideMark/>
          </w:tcPr>
          <w:p w14:paraId="155A222B" w14:textId="77777777" w:rsidR="00B33979" w:rsidRDefault="00B33979">
            <w:pPr>
              <w:pStyle w:val="TAL"/>
              <w:rPr>
                <w:sz w:val="16"/>
              </w:rPr>
            </w:pPr>
            <w:r>
              <w:rPr>
                <w:sz w:val="16"/>
              </w:rPr>
              <w:t>S3-241042</w:t>
            </w:r>
          </w:p>
        </w:tc>
        <w:tc>
          <w:tcPr>
            <w:tcW w:w="4081" w:type="dxa"/>
            <w:tcBorders>
              <w:top w:val="single" w:sz="4" w:space="0" w:color="auto"/>
              <w:left w:val="single" w:sz="4" w:space="0" w:color="auto"/>
              <w:bottom w:val="single" w:sz="4" w:space="0" w:color="auto"/>
              <w:right w:val="single" w:sz="4" w:space="0" w:color="auto"/>
            </w:tcBorders>
            <w:hideMark/>
          </w:tcPr>
          <w:p w14:paraId="3DDD8C23" w14:textId="77777777" w:rsidR="00B33979" w:rsidRDefault="00B33979">
            <w:pPr>
              <w:pStyle w:val="TAL"/>
              <w:rPr>
                <w:sz w:val="16"/>
              </w:rPr>
            </w:pPr>
            <w:r>
              <w:rPr>
                <w:sz w:val="16"/>
              </w:rPr>
              <w:t>Reply LS on AKMA service restrictions</w:t>
            </w:r>
          </w:p>
        </w:tc>
        <w:tc>
          <w:tcPr>
            <w:tcW w:w="0" w:type="auto"/>
            <w:tcBorders>
              <w:top w:val="single" w:sz="4" w:space="0" w:color="auto"/>
              <w:left w:val="single" w:sz="4" w:space="0" w:color="auto"/>
              <w:bottom w:val="single" w:sz="4" w:space="0" w:color="auto"/>
              <w:right w:val="single" w:sz="4" w:space="0" w:color="auto"/>
            </w:tcBorders>
            <w:hideMark/>
          </w:tcPr>
          <w:p w14:paraId="7755DD40" w14:textId="77777777" w:rsidR="00B33979" w:rsidRDefault="00B33979">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3415C57B"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245C272" w14:textId="77777777" w:rsidR="00B33979" w:rsidRDefault="00B33979">
            <w:pPr>
              <w:pStyle w:val="TAL"/>
              <w:rPr>
                <w:sz w:val="16"/>
              </w:rPr>
            </w:pPr>
          </w:p>
        </w:tc>
      </w:tr>
      <w:tr w:rsidR="00B33979" w14:paraId="155327F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C86DEC3" w14:textId="77777777" w:rsidR="00B33979" w:rsidRDefault="00B33979">
            <w:pPr>
              <w:pStyle w:val="TAL"/>
              <w:rPr>
                <w:sz w:val="16"/>
              </w:rPr>
            </w:pPr>
            <w:r>
              <w:rPr>
                <w:sz w:val="16"/>
              </w:rPr>
              <w:t>C3-242028</w:t>
            </w:r>
          </w:p>
        </w:tc>
        <w:tc>
          <w:tcPr>
            <w:tcW w:w="1533" w:type="dxa"/>
            <w:tcBorders>
              <w:top w:val="single" w:sz="4" w:space="0" w:color="auto"/>
              <w:left w:val="single" w:sz="4" w:space="0" w:color="auto"/>
              <w:bottom w:val="single" w:sz="4" w:space="0" w:color="auto"/>
              <w:right w:val="single" w:sz="4" w:space="0" w:color="auto"/>
            </w:tcBorders>
            <w:hideMark/>
          </w:tcPr>
          <w:p w14:paraId="4D1CACC4" w14:textId="77777777" w:rsidR="00B33979" w:rsidRDefault="00B33979">
            <w:pPr>
              <w:pStyle w:val="TAL"/>
              <w:rPr>
                <w:sz w:val="16"/>
              </w:rPr>
            </w:pPr>
            <w:r>
              <w:rPr>
                <w:sz w:val="16"/>
              </w:rPr>
              <w:t>S3-241043</w:t>
            </w:r>
          </w:p>
        </w:tc>
        <w:tc>
          <w:tcPr>
            <w:tcW w:w="4081" w:type="dxa"/>
            <w:tcBorders>
              <w:top w:val="single" w:sz="4" w:space="0" w:color="auto"/>
              <w:left w:val="single" w:sz="4" w:space="0" w:color="auto"/>
              <w:bottom w:val="single" w:sz="4" w:space="0" w:color="auto"/>
              <w:right w:val="single" w:sz="4" w:space="0" w:color="auto"/>
            </w:tcBorders>
            <w:hideMark/>
          </w:tcPr>
          <w:p w14:paraId="601CB172" w14:textId="77777777" w:rsidR="00B33979" w:rsidRDefault="00B33979">
            <w:pPr>
              <w:pStyle w:val="TAL"/>
              <w:rPr>
                <w:sz w:val="16"/>
              </w:rPr>
            </w:pPr>
            <w:r>
              <w:rPr>
                <w:sz w:val="16"/>
              </w:rPr>
              <w:t>LS on AKMA service restrictions in roaming</w:t>
            </w:r>
          </w:p>
        </w:tc>
        <w:tc>
          <w:tcPr>
            <w:tcW w:w="0" w:type="auto"/>
            <w:tcBorders>
              <w:top w:val="single" w:sz="4" w:space="0" w:color="auto"/>
              <w:left w:val="single" w:sz="4" w:space="0" w:color="auto"/>
              <w:bottom w:val="single" w:sz="4" w:space="0" w:color="auto"/>
              <w:right w:val="single" w:sz="4" w:space="0" w:color="auto"/>
            </w:tcBorders>
            <w:hideMark/>
          </w:tcPr>
          <w:p w14:paraId="47D03EE0" w14:textId="77777777" w:rsidR="00B33979" w:rsidRDefault="00B33979">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1B08F6C3"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1EF5315" w14:textId="77777777" w:rsidR="00B33979" w:rsidRDefault="00B33979">
            <w:pPr>
              <w:pStyle w:val="TAL"/>
              <w:rPr>
                <w:sz w:val="16"/>
              </w:rPr>
            </w:pPr>
          </w:p>
        </w:tc>
      </w:tr>
      <w:tr w:rsidR="00B33979" w14:paraId="13DADFC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23118AE" w14:textId="77777777" w:rsidR="00B33979" w:rsidRDefault="00B33979">
            <w:pPr>
              <w:pStyle w:val="TAL"/>
              <w:rPr>
                <w:sz w:val="16"/>
              </w:rPr>
            </w:pPr>
            <w:r>
              <w:rPr>
                <w:sz w:val="16"/>
              </w:rPr>
              <w:t>C3-242029</w:t>
            </w:r>
          </w:p>
        </w:tc>
        <w:tc>
          <w:tcPr>
            <w:tcW w:w="1533" w:type="dxa"/>
            <w:tcBorders>
              <w:top w:val="single" w:sz="4" w:space="0" w:color="auto"/>
              <w:left w:val="single" w:sz="4" w:space="0" w:color="auto"/>
              <w:bottom w:val="single" w:sz="4" w:space="0" w:color="auto"/>
              <w:right w:val="single" w:sz="4" w:space="0" w:color="auto"/>
            </w:tcBorders>
            <w:hideMark/>
          </w:tcPr>
          <w:p w14:paraId="208C9EE8" w14:textId="77777777" w:rsidR="00B33979" w:rsidRDefault="00B33979">
            <w:pPr>
              <w:pStyle w:val="TAL"/>
              <w:rPr>
                <w:sz w:val="16"/>
              </w:rPr>
            </w:pPr>
            <w:r>
              <w:rPr>
                <w:sz w:val="16"/>
              </w:rPr>
              <w:t>s3i240084</w:t>
            </w:r>
          </w:p>
        </w:tc>
        <w:tc>
          <w:tcPr>
            <w:tcW w:w="4081" w:type="dxa"/>
            <w:tcBorders>
              <w:top w:val="single" w:sz="4" w:space="0" w:color="auto"/>
              <w:left w:val="single" w:sz="4" w:space="0" w:color="auto"/>
              <w:bottom w:val="single" w:sz="4" w:space="0" w:color="auto"/>
              <w:right w:val="single" w:sz="4" w:space="0" w:color="auto"/>
            </w:tcBorders>
            <w:hideMark/>
          </w:tcPr>
          <w:p w14:paraId="4DB90000" w14:textId="77777777" w:rsidR="00B33979" w:rsidRDefault="00B33979">
            <w:pPr>
              <w:pStyle w:val="TAL"/>
              <w:rPr>
                <w:sz w:val="16"/>
              </w:rPr>
            </w:pPr>
            <w:r>
              <w:rPr>
                <w:sz w:val="16"/>
              </w:rPr>
              <w:t>LS on AKMA service restrictions in roaming</w:t>
            </w:r>
          </w:p>
        </w:tc>
        <w:tc>
          <w:tcPr>
            <w:tcW w:w="0" w:type="auto"/>
            <w:tcBorders>
              <w:top w:val="single" w:sz="4" w:space="0" w:color="auto"/>
              <w:left w:val="single" w:sz="4" w:space="0" w:color="auto"/>
              <w:bottom w:val="single" w:sz="4" w:space="0" w:color="auto"/>
              <w:right w:val="single" w:sz="4" w:space="0" w:color="auto"/>
            </w:tcBorders>
            <w:hideMark/>
          </w:tcPr>
          <w:p w14:paraId="4D41D20C" w14:textId="77777777" w:rsidR="00B33979" w:rsidRDefault="00B33979">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14:paraId="7123EC39"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A2A4D0F" w14:textId="77777777" w:rsidR="00B33979" w:rsidRDefault="00B33979">
            <w:pPr>
              <w:pStyle w:val="TAL"/>
              <w:rPr>
                <w:sz w:val="16"/>
              </w:rPr>
            </w:pPr>
          </w:p>
        </w:tc>
      </w:tr>
      <w:tr w:rsidR="00B33979" w14:paraId="7BE0DDB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EC809B8" w14:textId="77777777" w:rsidR="00B33979" w:rsidRDefault="00B33979">
            <w:pPr>
              <w:pStyle w:val="TAL"/>
              <w:rPr>
                <w:sz w:val="16"/>
              </w:rPr>
            </w:pPr>
            <w:r>
              <w:rPr>
                <w:sz w:val="16"/>
              </w:rPr>
              <w:t>C3-242030</w:t>
            </w:r>
          </w:p>
        </w:tc>
        <w:tc>
          <w:tcPr>
            <w:tcW w:w="1533" w:type="dxa"/>
            <w:tcBorders>
              <w:top w:val="single" w:sz="4" w:space="0" w:color="auto"/>
              <w:left w:val="single" w:sz="4" w:space="0" w:color="auto"/>
              <w:bottom w:val="single" w:sz="4" w:space="0" w:color="auto"/>
              <w:right w:val="single" w:sz="4" w:space="0" w:color="auto"/>
            </w:tcBorders>
            <w:hideMark/>
          </w:tcPr>
          <w:p w14:paraId="6B29C0AB" w14:textId="77777777" w:rsidR="00B33979" w:rsidRDefault="00B33979">
            <w:pPr>
              <w:pStyle w:val="TAL"/>
              <w:rPr>
                <w:sz w:val="16"/>
              </w:rPr>
            </w:pPr>
            <w:r>
              <w:rPr>
                <w:sz w:val="16"/>
              </w:rPr>
              <w:t>S6-240552</w:t>
            </w:r>
          </w:p>
        </w:tc>
        <w:tc>
          <w:tcPr>
            <w:tcW w:w="4081" w:type="dxa"/>
            <w:tcBorders>
              <w:top w:val="single" w:sz="4" w:space="0" w:color="auto"/>
              <w:left w:val="single" w:sz="4" w:space="0" w:color="auto"/>
              <w:bottom w:val="single" w:sz="4" w:space="0" w:color="auto"/>
              <w:right w:val="single" w:sz="4" w:space="0" w:color="auto"/>
            </w:tcBorders>
            <w:hideMark/>
          </w:tcPr>
          <w:p w14:paraId="3BD13E62" w14:textId="77777777" w:rsidR="00B33979" w:rsidRDefault="00B33979">
            <w:pPr>
              <w:pStyle w:val="TAL"/>
              <w:rPr>
                <w:sz w:val="16"/>
              </w:rPr>
            </w:pPr>
            <w:r>
              <w:rPr>
                <w:sz w:val="16"/>
              </w:rPr>
              <w:t>Reply LS on A-DCCF, A-ADRF and ADAES services</w:t>
            </w:r>
          </w:p>
        </w:tc>
        <w:tc>
          <w:tcPr>
            <w:tcW w:w="0" w:type="auto"/>
            <w:tcBorders>
              <w:top w:val="single" w:sz="4" w:space="0" w:color="auto"/>
              <w:left w:val="single" w:sz="4" w:space="0" w:color="auto"/>
              <w:bottom w:val="single" w:sz="4" w:space="0" w:color="auto"/>
              <w:right w:val="single" w:sz="4" w:space="0" w:color="auto"/>
            </w:tcBorders>
            <w:hideMark/>
          </w:tcPr>
          <w:p w14:paraId="6552FC8F" w14:textId="77777777" w:rsidR="00B33979" w:rsidRDefault="00B33979">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3BAFD450"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370DD26" w14:textId="77777777" w:rsidR="00B33979" w:rsidRDefault="00B33979">
            <w:pPr>
              <w:pStyle w:val="TAL"/>
              <w:rPr>
                <w:sz w:val="16"/>
              </w:rPr>
            </w:pPr>
          </w:p>
        </w:tc>
      </w:tr>
      <w:tr w:rsidR="00B33979" w14:paraId="4A7D33B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CA65FF6" w14:textId="77777777" w:rsidR="00B33979" w:rsidRDefault="00B33979">
            <w:pPr>
              <w:pStyle w:val="TAL"/>
              <w:rPr>
                <w:sz w:val="16"/>
              </w:rPr>
            </w:pPr>
            <w:r>
              <w:rPr>
                <w:sz w:val="16"/>
              </w:rPr>
              <w:t>C3-242031</w:t>
            </w:r>
          </w:p>
        </w:tc>
        <w:tc>
          <w:tcPr>
            <w:tcW w:w="1533" w:type="dxa"/>
            <w:tcBorders>
              <w:top w:val="single" w:sz="4" w:space="0" w:color="auto"/>
              <w:left w:val="single" w:sz="4" w:space="0" w:color="auto"/>
              <w:bottom w:val="single" w:sz="4" w:space="0" w:color="auto"/>
              <w:right w:val="single" w:sz="4" w:space="0" w:color="auto"/>
            </w:tcBorders>
            <w:hideMark/>
          </w:tcPr>
          <w:p w14:paraId="15BC6046" w14:textId="77777777" w:rsidR="00B33979" w:rsidRDefault="00B33979">
            <w:pPr>
              <w:pStyle w:val="TAL"/>
              <w:rPr>
                <w:sz w:val="16"/>
              </w:rPr>
            </w:pPr>
            <w:r>
              <w:rPr>
                <w:sz w:val="16"/>
              </w:rPr>
              <w:t>S6-240553</w:t>
            </w:r>
          </w:p>
        </w:tc>
        <w:tc>
          <w:tcPr>
            <w:tcW w:w="4081" w:type="dxa"/>
            <w:tcBorders>
              <w:top w:val="single" w:sz="4" w:space="0" w:color="auto"/>
              <w:left w:val="single" w:sz="4" w:space="0" w:color="auto"/>
              <w:bottom w:val="single" w:sz="4" w:space="0" w:color="auto"/>
              <w:right w:val="single" w:sz="4" w:space="0" w:color="auto"/>
            </w:tcBorders>
            <w:hideMark/>
          </w:tcPr>
          <w:p w14:paraId="76C6134D" w14:textId="77777777" w:rsidR="00B33979" w:rsidRDefault="00B33979">
            <w:pPr>
              <w:pStyle w:val="TAL"/>
              <w:rPr>
                <w:sz w:val="16"/>
              </w:rPr>
            </w:pPr>
            <w:r>
              <w:rPr>
                <w:sz w:val="16"/>
              </w:rPr>
              <w:t>Reply LS on Issues related to ADAE server APIs</w:t>
            </w:r>
          </w:p>
        </w:tc>
        <w:tc>
          <w:tcPr>
            <w:tcW w:w="0" w:type="auto"/>
            <w:tcBorders>
              <w:top w:val="single" w:sz="4" w:space="0" w:color="auto"/>
              <w:left w:val="single" w:sz="4" w:space="0" w:color="auto"/>
              <w:bottom w:val="single" w:sz="4" w:space="0" w:color="auto"/>
              <w:right w:val="single" w:sz="4" w:space="0" w:color="auto"/>
            </w:tcBorders>
            <w:hideMark/>
          </w:tcPr>
          <w:p w14:paraId="27DF61D1" w14:textId="77777777" w:rsidR="00B33979" w:rsidRDefault="00B33979">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3FB857AE"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E08965D" w14:textId="77777777" w:rsidR="00B33979" w:rsidRDefault="00B33979">
            <w:pPr>
              <w:pStyle w:val="TAL"/>
              <w:rPr>
                <w:sz w:val="16"/>
              </w:rPr>
            </w:pPr>
          </w:p>
        </w:tc>
      </w:tr>
      <w:tr w:rsidR="00B33979" w14:paraId="1107BFF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034F933" w14:textId="77777777" w:rsidR="00B33979" w:rsidRDefault="00B33979">
            <w:pPr>
              <w:pStyle w:val="TAL"/>
              <w:rPr>
                <w:sz w:val="16"/>
              </w:rPr>
            </w:pPr>
            <w:r>
              <w:rPr>
                <w:sz w:val="16"/>
              </w:rPr>
              <w:t>C3-242032</w:t>
            </w:r>
          </w:p>
        </w:tc>
        <w:tc>
          <w:tcPr>
            <w:tcW w:w="1533" w:type="dxa"/>
            <w:tcBorders>
              <w:top w:val="single" w:sz="4" w:space="0" w:color="auto"/>
              <w:left w:val="single" w:sz="4" w:space="0" w:color="auto"/>
              <w:bottom w:val="single" w:sz="4" w:space="0" w:color="auto"/>
              <w:right w:val="single" w:sz="4" w:space="0" w:color="auto"/>
            </w:tcBorders>
            <w:hideMark/>
          </w:tcPr>
          <w:p w14:paraId="4B48E295" w14:textId="77777777" w:rsidR="00B33979" w:rsidRDefault="00B33979">
            <w:pPr>
              <w:pStyle w:val="TAL"/>
              <w:rPr>
                <w:sz w:val="16"/>
              </w:rPr>
            </w:pPr>
            <w:r>
              <w:rPr>
                <w:sz w:val="16"/>
              </w:rPr>
              <w:t>S6-240581</w:t>
            </w:r>
          </w:p>
        </w:tc>
        <w:tc>
          <w:tcPr>
            <w:tcW w:w="4081" w:type="dxa"/>
            <w:tcBorders>
              <w:top w:val="single" w:sz="4" w:space="0" w:color="auto"/>
              <w:left w:val="single" w:sz="4" w:space="0" w:color="auto"/>
              <w:bottom w:val="single" w:sz="4" w:space="0" w:color="auto"/>
              <w:right w:val="single" w:sz="4" w:space="0" w:color="auto"/>
            </w:tcBorders>
            <w:hideMark/>
          </w:tcPr>
          <w:p w14:paraId="46294BCA" w14:textId="77777777" w:rsidR="00B33979" w:rsidRDefault="00B33979">
            <w:pPr>
              <w:pStyle w:val="TAL"/>
              <w:rPr>
                <w:sz w:val="16"/>
              </w:rPr>
            </w:pPr>
            <w:r>
              <w:rPr>
                <w:sz w:val="16"/>
              </w:rPr>
              <w:t>Reply LS on clarifications on V2X, UAS and SEAL entities acting as EAS</w:t>
            </w:r>
          </w:p>
        </w:tc>
        <w:tc>
          <w:tcPr>
            <w:tcW w:w="0" w:type="auto"/>
            <w:tcBorders>
              <w:top w:val="single" w:sz="4" w:space="0" w:color="auto"/>
              <w:left w:val="single" w:sz="4" w:space="0" w:color="auto"/>
              <w:bottom w:val="single" w:sz="4" w:space="0" w:color="auto"/>
              <w:right w:val="single" w:sz="4" w:space="0" w:color="auto"/>
            </w:tcBorders>
            <w:hideMark/>
          </w:tcPr>
          <w:p w14:paraId="394D602C" w14:textId="77777777" w:rsidR="00B33979" w:rsidRDefault="00B33979">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686F3F04"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ED15DCA" w14:textId="77777777" w:rsidR="00B33979" w:rsidRDefault="00B33979">
            <w:pPr>
              <w:pStyle w:val="TAL"/>
              <w:rPr>
                <w:sz w:val="16"/>
              </w:rPr>
            </w:pPr>
          </w:p>
        </w:tc>
      </w:tr>
      <w:tr w:rsidR="00B33979" w14:paraId="7B95E19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15D09D3" w14:textId="77777777" w:rsidR="00B33979" w:rsidRDefault="00B33979">
            <w:pPr>
              <w:pStyle w:val="TAL"/>
              <w:rPr>
                <w:sz w:val="16"/>
              </w:rPr>
            </w:pPr>
            <w:r>
              <w:rPr>
                <w:sz w:val="16"/>
              </w:rPr>
              <w:t>C3-242033</w:t>
            </w:r>
          </w:p>
        </w:tc>
        <w:tc>
          <w:tcPr>
            <w:tcW w:w="1533" w:type="dxa"/>
            <w:tcBorders>
              <w:top w:val="single" w:sz="4" w:space="0" w:color="auto"/>
              <w:left w:val="single" w:sz="4" w:space="0" w:color="auto"/>
              <w:bottom w:val="single" w:sz="4" w:space="0" w:color="auto"/>
              <w:right w:val="single" w:sz="4" w:space="0" w:color="auto"/>
            </w:tcBorders>
            <w:hideMark/>
          </w:tcPr>
          <w:p w14:paraId="194ED758" w14:textId="77777777" w:rsidR="00B33979" w:rsidRDefault="00B33979">
            <w:pPr>
              <w:pStyle w:val="TAL"/>
              <w:rPr>
                <w:sz w:val="16"/>
              </w:rPr>
            </w:pPr>
            <w:r>
              <w:rPr>
                <w:sz w:val="16"/>
              </w:rPr>
              <w:t>MEC(23)000524r3</w:t>
            </w:r>
          </w:p>
        </w:tc>
        <w:tc>
          <w:tcPr>
            <w:tcW w:w="4081" w:type="dxa"/>
            <w:tcBorders>
              <w:top w:val="single" w:sz="4" w:space="0" w:color="auto"/>
              <w:left w:val="single" w:sz="4" w:space="0" w:color="auto"/>
              <w:bottom w:val="single" w:sz="4" w:space="0" w:color="auto"/>
              <w:right w:val="single" w:sz="4" w:space="0" w:color="auto"/>
            </w:tcBorders>
            <w:hideMark/>
          </w:tcPr>
          <w:p w14:paraId="00A80FD5" w14:textId="77777777" w:rsidR="00B33979" w:rsidRDefault="00B33979">
            <w:pPr>
              <w:pStyle w:val="TAL"/>
              <w:rPr>
                <w:sz w:val="16"/>
              </w:rPr>
            </w:pPr>
            <w:r>
              <w:rPr>
                <w:sz w:val="16"/>
              </w:rPr>
              <w:t>Response LS to 3GPP CT3 on CAPIF extensibility</w:t>
            </w:r>
          </w:p>
        </w:tc>
        <w:tc>
          <w:tcPr>
            <w:tcW w:w="0" w:type="auto"/>
            <w:tcBorders>
              <w:top w:val="single" w:sz="4" w:space="0" w:color="auto"/>
              <w:left w:val="single" w:sz="4" w:space="0" w:color="auto"/>
              <w:bottom w:val="single" w:sz="4" w:space="0" w:color="auto"/>
              <w:right w:val="single" w:sz="4" w:space="0" w:color="auto"/>
            </w:tcBorders>
            <w:hideMark/>
          </w:tcPr>
          <w:p w14:paraId="4A740F15" w14:textId="77777777" w:rsidR="00B33979" w:rsidRDefault="00B33979">
            <w:pPr>
              <w:pStyle w:val="TAL"/>
              <w:rPr>
                <w:sz w:val="16"/>
              </w:rPr>
            </w:pPr>
            <w:r>
              <w:rPr>
                <w:sz w:val="16"/>
              </w:rPr>
              <w:t>ETSI ISG MEC</w:t>
            </w:r>
          </w:p>
        </w:tc>
        <w:tc>
          <w:tcPr>
            <w:tcW w:w="0" w:type="auto"/>
            <w:tcBorders>
              <w:top w:val="single" w:sz="4" w:space="0" w:color="auto"/>
              <w:left w:val="single" w:sz="4" w:space="0" w:color="auto"/>
              <w:bottom w:val="single" w:sz="4" w:space="0" w:color="auto"/>
              <w:right w:val="single" w:sz="4" w:space="0" w:color="auto"/>
            </w:tcBorders>
            <w:hideMark/>
          </w:tcPr>
          <w:p w14:paraId="61737504" w14:textId="77777777" w:rsidR="00B33979" w:rsidRDefault="00B33979">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55CFE56" w14:textId="77777777" w:rsidR="00B33979" w:rsidRDefault="00B33979">
            <w:pPr>
              <w:pStyle w:val="TAL"/>
              <w:rPr>
                <w:sz w:val="16"/>
              </w:rPr>
            </w:pPr>
          </w:p>
        </w:tc>
      </w:tr>
      <w:tr w:rsidR="00B33979" w14:paraId="67B93B7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FFC281C" w14:textId="77777777" w:rsidR="00B33979" w:rsidRDefault="00B33979">
            <w:pPr>
              <w:pStyle w:val="TAL"/>
              <w:rPr>
                <w:sz w:val="16"/>
              </w:rPr>
            </w:pPr>
            <w:r>
              <w:rPr>
                <w:sz w:val="16"/>
              </w:rPr>
              <w:t>C3-242456</w:t>
            </w:r>
          </w:p>
        </w:tc>
        <w:tc>
          <w:tcPr>
            <w:tcW w:w="1533" w:type="dxa"/>
            <w:tcBorders>
              <w:top w:val="single" w:sz="4" w:space="0" w:color="auto"/>
              <w:left w:val="single" w:sz="4" w:space="0" w:color="auto"/>
              <w:bottom w:val="single" w:sz="4" w:space="0" w:color="auto"/>
              <w:right w:val="single" w:sz="4" w:space="0" w:color="auto"/>
            </w:tcBorders>
            <w:hideMark/>
          </w:tcPr>
          <w:p w14:paraId="479B944F" w14:textId="77777777" w:rsidR="00B33979" w:rsidRDefault="00B33979">
            <w:pPr>
              <w:pStyle w:val="TAL"/>
              <w:rPr>
                <w:sz w:val="16"/>
              </w:rPr>
            </w:pPr>
            <w:r>
              <w:rPr>
                <w:sz w:val="16"/>
              </w:rPr>
              <w:t>S4-240845</w:t>
            </w:r>
          </w:p>
        </w:tc>
        <w:tc>
          <w:tcPr>
            <w:tcW w:w="4081" w:type="dxa"/>
            <w:tcBorders>
              <w:top w:val="single" w:sz="4" w:space="0" w:color="auto"/>
              <w:left w:val="single" w:sz="4" w:space="0" w:color="auto"/>
              <w:bottom w:val="single" w:sz="4" w:space="0" w:color="auto"/>
              <w:right w:val="single" w:sz="4" w:space="0" w:color="auto"/>
            </w:tcBorders>
            <w:hideMark/>
          </w:tcPr>
          <w:p w14:paraId="3695883F" w14:textId="77777777" w:rsidR="00B33979" w:rsidRDefault="00B33979">
            <w:pPr>
              <w:pStyle w:val="TAL"/>
              <w:rPr>
                <w:sz w:val="16"/>
              </w:rPr>
            </w:pPr>
            <w:r>
              <w:rPr>
                <w:sz w:val="16"/>
              </w:rPr>
              <w:t>LS on IVAS in MTSI, including RTP and SDP parameters</w:t>
            </w:r>
          </w:p>
        </w:tc>
        <w:tc>
          <w:tcPr>
            <w:tcW w:w="0" w:type="auto"/>
            <w:tcBorders>
              <w:top w:val="single" w:sz="4" w:space="0" w:color="auto"/>
              <w:left w:val="single" w:sz="4" w:space="0" w:color="auto"/>
              <w:bottom w:val="single" w:sz="4" w:space="0" w:color="auto"/>
              <w:right w:val="single" w:sz="4" w:space="0" w:color="auto"/>
            </w:tcBorders>
            <w:hideMark/>
          </w:tcPr>
          <w:p w14:paraId="2198A1CB" w14:textId="77777777" w:rsidR="00B33979" w:rsidRDefault="00B33979">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7783B877" w14:textId="77777777" w:rsidR="00B33979" w:rsidRDefault="00B33979">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348B7A0" w14:textId="77777777" w:rsidR="00B33979" w:rsidRDefault="00B33979">
            <w:pPr>
              <w:pStyle w:val="TAL"/>
              <w:rPr>
                <w:sz w:val="16"/>
              </w:rPr>
            </w:pPr>
          </w:p>
        </w:tc>
      </w:tr>
    </w:tbl>
    <w:p w14:paraId="482BCD07" w14:textId="77777777" w:rsidR="00B33979" w:rsidRDefault="00B33979" w:rsidP="00B33979"/>
    <w:p w14:paraId="53655C3C" w14:textId="77777777" w:rsidR="00B33979" w:rsidRDefault="00B33979" w:rsidP="00B33979">
      <w:pPr>
        <w:pStyle w:val="Heading3"/>
      </w:pPr>
      <w:r>
        <w:t>C2: Outgoing liaison statements</w:t>
      </w:r>
    </w:p>
    <w:p w14:paraId="729049B4" w14:textId="77777777" w:rsidR="00B33979" w:rsidRDefault="00B33979" w:rsidP="00B339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316"/>
        <w:gridCol w:w="709"/>
        <w:gridCol w:w="1111"/>
        <w:gridCol w:w="1397"/>
      </w:tblGrid>
      <w:tr w:rsidR="00B33979" w14:paraId="12BEB70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4686B6A" w14:textId="77777777" w:rsidR="00B33979" w:rsidRDefault="00B3397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4ED8012" w14:textId="77777777" w:rsidR="00B33979" w:rsidRDefault="00B33979">
            <w:pPr>
              <w:pStyle w:val="TAH"/>
            </w:pPr>
            <w:r>
              <w:t>Title</w:t>
            </w:r>
          </w:p>
        </w:tc>
        <w:tc>
          <w:tcPr>
            <w:tcW w:w="709" w:type="dxa"/>
            <w:tcBorders>
              <w:top w:val="single" w:sz="4" w:space="0" w:color="auto"/>
              <w:left w:val="single" w:sz="4" w:space="0" w:color="auto"/>
              <w:bottom w:val="single" w:sz="4" w:space="0" w:color="auto"/>
              <w:right w:val="single" w:sz="4" w:space="0" w:color="auto"/>
            </w:tcBorders>
            <w:hideMark/>
          </w:tcPr>
          <w:p w14:paraId="36572614" w14:textId="77777777" w:rsidR="00B33979" w:rsidRDefault="00B33979">
            <w:pPr>
              <w:pStyle w:val="TAH"/>
            </w:pPr>
            <w:r>
              <w:t>To</w:t>
            </w:r>
          </w:p>
        </w:tc>
        <w:tc>
          <w:tcPr>
            <w:tcW w:w="1111" w:type="dxa"/>
            <w:tcBorders>
              <w:top w:val="single" w:sz="4" w:space="0" w:color="auto"/>
              <w:left w:val="single" w:sz="4" w:space="0" w:color="auto"/>
              <w:bottom w:val="single" w:sz="4" w:space="0" w:color="auto"/>
              <w:right w:val="single" w:sz="4" w:space="0" w:color="auto"/>
            </w:tcBorders>
            <w:hideMark/>
          </w:tcPr>
          <w:p w14:paraId="485CAA8D" w14:textId="77777777" w:rsidR="00B33979" w:rsidRDefault="00B33979">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2607C289" w14:textId="77777777" w:rsidR="00B33979" w:rsidRDefault="00B33979">
            <w:pPr>
              <w:pStyle w:val="TAH"/>
            </w:pPr>
            <w:r>
              <w:t>reply to i/c LS</w:t>
            </w:r>
          </w:p>
        </w:tc>
      </w:tr>
      <w:tr w:rsidR="00B33979" w14:paraId="5B62EF4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9810075" w14:textId="77777777" w:rsidR="00B33979" w:rsidRDefault="00B33979">
            <w:pPr>
              <w:pStyle w:val="TAL"/>
              <w:rPr>
                <w:sz w:val="16"/>
              </w:rPr>
            </w:pPr>
            <w:r>
              <w:rPr>
                <w:sz w:val="16"/>
              </w:rPr>
              <w:t>C3-242466</w:t>
            </w:r>
          </w:p>
        </w:tc>
        <w:tc>
          <w:tcPr>
            <w:tcW w:w="0" w:type="auto"/>
            <w:tcBorders>
              <w:top w:val="single" w:sz="4" w:space="0" w:color="auto"/>
              <w:left w:val="single" w:sz="4" w:space="0" w:color="auto"/>
              <w:bottom w:val="single" w:sz="4" w:space="0" w:color="auto"/>
              <w:right w:val="single" w:sz="4" w:space="0" w:color="auto"/>
            </w:tcBorders>
            <w:hideMark/>
          </w:tcPr>
          <w:p w14:paraId="24FB4BB7" w14:textId="77777777" w:rsidR="00B33979" w:rsidRDefault="00B33979">
            <w:pPr>
              <w:pStyle w:val="TAL"/>
              <w:rPr>
                <w:sz w:val="16"/>
              </w:rPr>
            </w:pPr>
            <w:r>
              <w:rPr>
                <w:sz w:val="16"/>
              </w:rPr>
              <w:t>LS on Clarification related to NSI and Target Service Area</w:t>
            </w:r>
          </w:p>
        </w:tc>
        <w:tc>
          <w:tcPr>
            <w:tcW w:w="709" w:type="dxa"/>
            <w:tcBorders>
              <w:top w:val="single" w:sz="4" w:space="0" w:color="auto"/>
              <w:left w:val="single" w:sz="4" w:space="0" w:color="auto"/>
              <w:bottom w:val="single" w:sz="4" w:space="0" w:color="auto"/>
              <w:right w:val="single" w:sz="4" w:space="0" w:color="auto"/>
            </w:tcBorders>
            <w:hideMark/>
          </w:tcPr>
          <w:p w14:paraId="579482B2" w14:textId="77777777" w:rsidR="00B33979" w:rsidRDefault="00B33979">
            <w:pPr>
              <w:pStyle w:val="TAL"/>
              <w:rPr>
                <w:sz w:val="16"/>
              </w:rPr>
            </w:pPr>
            <w:r>
              <w:rPr>
                <w:sz w:val="16"/>
              </w:rPr>
              <w:t>SA6</w:t>
            </w:r>
          </w:p>
        </w:tc>
        <w:tc>
          <w:tcPr>
            <w:tcW w:w="1111" w:type="dxa"/>
            <w:tcBorders>
              <w:top w:val="single" w:sz="4" w:space="0" w:color="auto"/>
              <w:left w:val="single" w:sz="4" w:space="0" w:color="auto"/>
              <w:bottom w:val="single" w:sz="4" w:space="0" w:color="auto"/>
              <w:right w:val="single" w:sz="4" w:space="0" w:color="auto"/>
            </w:tcBorders>
            <w:hideMark/>
          </w:tcPr>
          <w:p w14:paraId="7766D0FC" w14:textId="77777777" w:rsidR="00B33979" w:rsidRDefault="00B33979">
            <w:pPr>
              <w:pStyle w:val="TAL"/>
              <w:rPr>
                <w:sz w:val="16"/>
              </w:rPr>
            </w:pPr>
            <w:r>
              <w:rPr>
                <w:sz w:val="16"/>
              </w:rPr>
              <w:t>SA2, SA5</w:t>
            </w:r>
          </w:p>
        </w:tc>
        <w:tc>
          <w:tcPr>
            <w:tcW w:w="0" w:type="auto"/>
            <w:tcBorders>
              <w:top w:val="single" w:sz="4" w:space="0" w:color="auto"/>
              <w:left w:val="single" w:sz="4" w:space="0" w:color="auto"/>
              <w:bottom w:val="single" w:sz="4" w:space="0" w:color="auto"/>
              <w:right w:val="single" w:sz="4" w:space="0" w:color="auto"/>
            </w:tcBorders>
          </w:tcPr>
          <w:p w14:paraId="3E6C4A15" w14:textId="77777777" w:rsidR="00B33979" w:rsidRDefault="00B33979">
            <w:pPr>
              <w:pStyle w:val="TAL"/>
              <w:rPr>
                <w:sz w:val="16"/>
              </w:rPr>
            </w:pPr>
          </w:p>
        </w:tc>
      </w:tr>
      <w:tr w:rsidR="00B33979" w14:paraId="2D3AF9A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D817277" w14:textId="77777777" w:rsidR="00B33979" w:rsidRDefault="00B33979">
            <w:pPr>
              <w:pStyle w:val="TAL"/>
              <w:rPr>
                <w:sz w:val="16"/>
              </w:rPr>
            </w:pPr>
            <w:r>
              <w:rPr>
                <w:sz w:val="16"/>
              </w:rPr>
              <w:t>C3-242616</w:t>
            </w:r>
          </w:p>
        </w:tc>
        <w:tc>
          <w:tcPr>
            <w:tcW w:w="0" w:type="auto"/>
            <w:tcBorders>
              <w:top w:val="single" w:sz="4" w:space="0" w:color="auto"/>
              <w:left w:val="single" w:sz="4" w:space="0" w:color="auto"/>
              <w:bottom w:val="single" w:sz="4" w:space="0" w:color="auto"/>
              <w:right w:val="single" w:sz="4" w:space="0" w:color="auto"/>
            </w:tcBorders>
            <w:hideMark/>
          </w:tcPr>
          <w:p w14:paraId="6A1147F9" w14:textId="77777777" w:rsidR="00B33979" w:rsidRDefault="00B33979">
            <w:pPr>
              <w:pStyle w:val="TAL"/>
              <w:rPr>
                <w:sz w:val="16"/>
              </w:rPr>
            </w:pPr>
            <w:r>
              <w:rPr>
                <w:sz w:val="16"/>
              </w:rPr>
              <w:t>Question on GPSI and Application Layer ID Mapping</w:t>
            </w:r>
          </w:p>
        </w:tc>
        <w:tc>
          <w:tcPr>
            <w:tcW w:w="709" w:type="dxa"/>
            <w:tcBorders>
              <w:top w:val="single" w:sz="4" w:space="0" w:color="auto"/>
              <w:left w:val="single" w:sz="4" w:space="0" w:color="auto"/>
              <w:bottom w:val="single" w:sz="4" w:space="0" w:color="auto"/>
              <w:right w:val="single" w:sz="4" w:space="0" w:color="auto"/>
            </w:tcBorders>
            <w:hideMark/>
          </w:tcPr>
          <w:p w14:paraId="34030854" w14:textId="77777777" w:rsidR="00B33979" w:rsidRDefault="00B33979">
            <w:pPr>
              <w:pStyle w:val="TAL"/>
              <w:rPr>
                <w:sz w:val="16"/>
              </w:rPr>
            </w:pPr>
            <w:r>
              <w:rPr>
                <w:sz w:val="16"/>
              </w:rPr>
              <w:t>SA2</w:t>
            </w:r>
          </w:p>
        </w:tc>
        <w:tc>
          <w:tcPr>
            <w:tcW w:w="1111" w:type="dxa"/>
            <w:tcBorders>
              <w:top w:val="single" w:sz="4" w:space="0" w:color="auto"/>
              <w:left w:val="single" w:sz="4" w:space="0" w:color="auto"/>
              <w:bottom w:val="single" w:sz="4" w:space="0" w:color="auto"/>
              <w:right w:val="single" w:sz="4" w:space="0" w:color="auto"/>
            </w:tcBorders>
            <w:hideMark/>
          </w:tcPr>
          <w:p w14:paraId="7363556E" w14:textId="77777777" w:rsidR="00B33979" w:rsidRDefault="00B33979">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tcPr>
          <w:p w14:paraId="44D151C6" w14:textId="77777777" w:rsidR="00B33979" w:rsidRDefault="00B33979">
            <w:pPr>
              <w:pStyle w:val="TAL"/>
              <w:rPr>
                <w:sz w:val="16"/>
              </w:rPr>
            </w:pPr>
          </w:p>
        </w:tc>
      </w:tr>
      <w:tr w:rsidR="00B33979" w14:paraId="53A2DBB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A88B557" w14:textId="77777777" w:rsidR="00B33979" w:rsidRDefault="00B33979">
            <w:pPr>
              <w:pStyle w:val="TAL"/>
              <w:rPr>
                <w:sz w:val="16"/>
              </w:rPr>
            </w:pPr>
            <w:r>
              <w:rPr>
                <w:sz w:val="16"/>
              </w:rPr>
              <w:t>C3-242623</w:t>
            </w:r>
          </w:p>
        </w:tc>
        <w:tc>
          <w:tcPr>
            <w:tcW w:w="0" w:type="auto"/>
            <w:tcBorders>
              <w:top w:val="single" w:sz="4" w:space="0" w:color="auto"/>
              <w:left w:val="single" w:sz="4" w:space="0" w:color="auto"/>
              <w:bottom w:val="single" w:sz="4" w:space="0" w:color="auto"/>
              <w:right w:val="single" w:sz="4" w:space="0" w:color="auto"/>
            </w:tcBorders>
            <w:hideMark/>
          </w:tcPr>
          <w:p w14:paraId="79A1A87D" w14:textId="77777777" w:rsidR="00B33979" w:rsidRDefault="00B33979">
            <w:pPr>
              <w:pStyle w:val="TAL"/>
              <w:rPr>
                <w:sz w:val="16"/>
              </w:rPr>
            </w:pPr>
            <w:r>
              <w:rPr>
                <w:sz w:val="16"/>
              </w:rPr>
              <w:t>LS on Clarification related to NR RedCap UE Information</w:t>
            </w:r>
          </w:p>
        </w:tc>
        <w:tc>
          <w:tcPr>
            <w:tcW w:w="709" w:type="dxa"/>
            <w:tcBorders>
              <w:top w:val="single" w:sz="4" w:space="0" w:color="auto"/>
              <w:left w:val="single" w:sz="4" w:space="0" w:color="auto"/>
              <w:bottom w:val="single" w:sz="4" w:space="0" w:color="auto"/>
              <w:right w:val="single" w:sz="4" w:space="0" w:color="auto"/>
            </w:tcBorders>
            <w:hideMark/>
          </w:tcPr>
          <w:p w14:paraId="49C9B41A" w14:textId="77777777" w:rsidR="00B33979" w:rsidRDefault="00B33979">
            <w:pPr>
              <w:pStyle w:val="TAL"/>
              <w:rPr>
                <w:sz w:val="16"/>
              </w:rPr>
            </w:pPr>
            <w:r>
              <w:rPr>
                <w:sz w:val="16"/>
              </w:rPr>
              <w:t>SA4</w:t>
            </w:r>
          </w:p>
        </w:tc>
        <w:tc>
          <w:tcPr>
            <w:tcW w:w="1111" w:type="dxa"/>
            <w:tcBorders>
              <w:top w:val="single" w:sz="4" w:space="0" w:color="auto"/>
              <w:left w:val="single" w:sz="4" w:space="0" w:color="auto"/>
              <w:bottom w:val="single" w:sz="4" w:space="0" w:color="auto"/>
              <w:right w:val="single" w:sz="4" w:space="0" w:color="auto"/>
            </w:tcBorders>
            <w:hideMark/>
          </w:tcPr>
          <w:p w14:paraId="5A0F2A7A" w14:textId="77777777" w:rsidR="00B33979" w:rsidRDefault="00B3397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tcPr>
          <w:p w14:paraId="12DD6CC7" w14:textId="77777777" w:rsidR="00B33979" w:rsidRDefault="00B33979">
            <w:pPr>
              <w:pStyle w:val="TAL"/>
              <w:rPr>
                <w:sz w:val="16"/>
              </w:rPr>
            </w:pPr>
          </w:p>
        </w:tc>
      </w:tr>
    </w:tbl>
    <w:p w14:paraId="29D3077E" w14:textId="77777777" w:rsidR="00B33979" w:rsidRDefault="00B33979" w:rsidP="00B33979"/>
    <w:p w14:paraId="1FD33FB9" w14:textId="77777777" w:rsidR="00B33979" w:rsidRDefault="00B33979" w:rsidP="00B33979">
      <w:pPr>
        <w:pStyle w:val="Heading2"/>
      </w:pPr>
      <w:r>
        <w:br w:type="page"/>
        <w:t>Annex D: List of agreed/approved new and revised Work Items</w:t>
      </w:r>
    </w:p>
    <w:p w14:paraId="0640529C" w14:textId="77777777" w:rsidR="00B33979" w:rsidRDefault="00B33979" w:rsidP="00B339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334"/>
        <w:gridCol w:w="827"/>
        <w:gridCol w:w="1247"/>
      </w:tblGrid>
      <w:tr w:rsidR="00B33979" w14:paraId="00F06F5F" w14:textId="77777777" w:rsidTr="00B33979">
        <w:tc>
          <w:tcPr>
            <w:tcW w:w="1188" w:type="dxa"/>
            <w:tcBorders>
              <w:top w:val="single" w:sz="4" w:space="0" w:color="auto"/>
              <w:left w:val="single" w:sz="4" w:space="0" w:color="auto"/>
              <w:bottom w:val="single" w:sz="4" w:space="0" w:color="auto"/>
              <w:right w:val="single" w:sz="4" w:space="0" w:color="auto"/>
            </w:tcBorders>
            <w:hideMark/>
          </w:tcPr>
          <w:p w14:paraId="6CADD933" w14:textId="77777777" w:rsidR="00B33979" w:rsidRDefault="00B33979">
            <w:pPr>
              <w:pStyle w:val="TAH"/>
            </w:pPr>
            <w:r>
              <w:t>Document</w:t>
            </w:r>
          </w:p>
        </w:tc>
        <w:tc>
          <w:tcPr>
            <w:tcW w:w="5334" w:type="dxa"/>
            <w:tcBorders>
              <w:top w:val="single" w:sz="4" w:space="0" w:color="auto"/>
              <w:left w:val="single" w:sz="4" w:space="0" w:color="auto"/>
              <w:bottom w:val="single" w:sz="4" w:space="0" w:color="auto"/>
              <w:right w:val="single" w:sz="4" w:space="0" w:color="auto"/>
            </w:tcBorders>
            <w:hideMark/>
          </w:tcPr>
          <w:p w14:paraId="64727203" w14:textId="77777777" w:rsidR="00B33979" w:rsidRDefault="00B3397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158CB9EE" w14:textId="77777777" w:rsidR="00B33979" w:rsidRDefault="00B33979">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52C594F5" w14:textId="77777777" w:rsidR="00B33979" w:rsidRDefault="00B33979">
            <w:pPr>
              <w:pStyle w:val="TAH"/>
            </w:pPr>
            <w:r>
              <w:t>new/revised</w:t>
            </w:r>
          </w:p>
        </w:tc>
      </w:tr>
    </w:tbl>
    <w:p w14:paraId="22ED465D" w14:textId="77777777" w:rsidR="00B33979" w:rsidRDefault="00B33979" w:rsidP="00B33979"/>
    <w:p w14:paraId="03B10FC4" w14:textId="77777777" w:rsidR="00B33979" w:rsidRDefault="00B33979" w:rsidP="00B33979">
      <w:pPr>
        <w:pStyle w:val="Heading2"/>
      </w:pPr>
      <w:r>
        <w:br w:type="page"/>
        <w:t>Annex E: List of draft Technical Specifications and Reports</w:t>
      </w:r>
    </w:p>
    <w:p w14:paraId="3AB6971A" w14:textId="77777777" w:rsidR="00B33979" w:rsidRDefault="00B33979" w:rsidP="00B339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09"/>
        <w:gridCol w:w="992"/>
        <w:gridCol w:w="3118"/>
      </w:tblGrid>
      <w:tr w:rsidR="00B33979" w14:paraId="4F4E4ACF" w14:textId="77777777" w:rsidTr="00B33979">
        <w:tc>
          <w:tcPr>
            <w:tcW w:w="1326" w:type="dxa"/>
            <w:tcBorders>
              <w:top w:val="single" w:sz="4" w:space="0" w:color="auto"/>
              <w:left w:val="single" w:sz="4" w:space="0" w:color="auto"/>
              <w:bottom w:val="single" w:sz="4" w:space="0" w:color="auto"/>
              <w:right w:val="single" w:sz="4" w:space="0" w:color="auto"/>
            </w:tcBorders>
            <w:hideMark/>
          </w:tcPr>
          <w:p w14:paraId="09CF87D1" w14:textId="77777777" w:rsidR="00B33979" w:rsidRDefault="00B33979">
            <w:pPr>
              <w:pStyle w:val="TAH"/>
            </w:pPr>
            <w:r>
              <w:t>Document</w:t>
            </w:r>
          </w:p>
        </w:tc>
        <w:tc>
          <w:tcPr>
            <w:tcW w:w="909" w:type="dxa"/>
            <w:tcBorders>
              <w:top w:val="single" w:sz="4" w:space="0" w:color="auto"/>
              <w:left w:val="single" w:sz="4" w:space="0" w:color="auto"/>
              <w:bottom w:val="single" w:sz="4" w:space="0" w:color="auto"/>
              <w:right w:val="single" w:sz="4" w:space="0" w:color="auto"/>
            </w:tcBorders>
            <w:hideMark/>
          </w:tcPr>
          <w:p w14:paraId="799A241B" w14:textId="77777777" w:rsidR="00B33979" w:rsidRDefault="00B33979">
            <w:pPr>
              <w:pStyle w:val="TAH"/>
            </w:pPr>
            <w:r>
              <w:t>Spec</w:t>
            </w:r>
          </w:p>
        </w:tc>
        <w:tc>
          <w:tcPr>
            <w:tcW w:w="992" w:type="dxa"/>
            <w:tcBorders>
              <w:top w:val="single" w:sz="4" w:space="0" w:color="auto"/>
              <w:left w:val="single" w:sz="4" w:space="0" w:color="auto"/>
              <w:bottom w:val="single" w:sz="4" w:space="0" w:color="auto"/>
              <w:right w:val="single" w:sz="4" w:space="0" w:color="auto"/>
            </w:tcBorders>
            <w:hideMark/>
          </w:tcPr>
          <w:p w14:paraId="29680F14" w14:textId="77777777" w:rsidR="00B33979" w:rsidRDefault="00B33979">
            <w:pPr>
              <w:pStyle w:val="TAH"/>
            </w:pPr>
            <w:r>
              <w:t>vers</w:t>
            </w:r>
          </w:p>
        </w:tc>
        <w:tc>
          <w:tcPr>
            <w:tcW w:w="3118" w:type="dxa"/>
            <w:tcBorders>
              <w:top w:val="single" w:sz="4" w:space="0" w:color="auto"/>
              <w:left w:val="single" w:sz="4" w:space="0" w:color="auto"/>
              <w:bottom w:val="single" w:sz="4" w:space="0" w:color="auto"/>
              <w:right w:val="single" w:sz="4" w:space="0" w:color="auto"/>
            </w:tcBorders>
            <w:hideMark/>
          </w:tcPr>
          <w:p w14:paraId="18174211" w14:textId="77777777" w:rsidR="00B33979" w:rsidRDefault="00B33979">
            <w:pPr>
              <w:pStyle w:val="TAH"/>
            </w:pPr>
            <w:r>
              <w:t>Doc title</w:t>
            </w:r>
          </w:p>
        </w:tc>
      </w:tr>
    </w:tbl>
    <w:p w14:paraId="0998CFBA" w14:textId="77777777" w:rsidR="00B33979" w:rsidRDefault="00B33979" w:rsidP="00B33979"/>
    <w:p w14:paraId="4665D4F5" w14:textId="77777777" w:rsidR="00B33979" w:rsidRDefault="00B33979" w:rsidP="00B33979">
      <w:pPr>
        <w:pStyle w:val="Heading2"/>
      </w:pPr>
      <w:r>
        <w:br w:type="page"/>
        <w:t>Annex F: List of action items</w:t>
      </w:r>
    </w:p>
    <w:p w14:paraId="4BA7924C" w14:textId="77777777" w:rsidR="00B33979" w:rsidRDefault="00B33979" w:rsidP="00B339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B33979" w14:paraId="5829EB1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6A43889" w14:textId="77777777" w:rsidR="00B33979" w:rsidRDefault="00B33979">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1519D230" w14:textId="77777777" w:rsidR="00B33979" w:rsidRDefault="00B33979">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1AA13D01" w14:textId="77777777" w:rsidR="00B33979" w:rsidRDefault="00B3397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6AE005E" w14:textId="77777777" w:rsidR="00B33979" w:rsidRDefault="00B33979">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4C50E80B" w14:textId="77777777" w:rsidR="00B33979" w:rsidRDefault="00B33979">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56E2DC4A" w14:textId="77777777" w:rsidR="00B33979" w:rsidRDefault="00B33979">
            <w:pPr>
              <w:pStyle w:val="TAH"/>
            </w:pPr>
            <w:r>
              <w:t>Due by</w:t>
            </w:r>
          </w:p>
        </w:tc>
      </w:tr>
    </w:tbl>
    <w:p w14:paraId="5B2D5E0C" w14:textId="77777777" w:rsidR="00B33979" w:rsidRDefault="00B33979" w:rsidP="00B33979"/>
    <w:p w14:paraId="767DDA22" w14:textId="77777777" w:rsidR="00B33979" w:rsidRDefault="00B33979" w:rsidP="00B33979">
      <w:pPr>
        <w:pStyle w:val="Heading2"/>
      </w:pPr>
      <w:r>
        <w:br w:type="page"/>
        <w:t>Annex G: List of decisions</w:t>
      </w:r>
    </w:p>
    <w:p w14:paraId="55263A25" w14:textId="77777777" w:rsidR="00B33979" w:rsidRDefault="00B33979" w:rsidP="00B339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B33979" w14:paraId="1B9805F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6917795" w14:textId="77777777" w:rsidR="00B33979" w:rsidRDefault="00B33979">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05A55651" w14:textId="77777777" w:rsidR="00B33979" w:rsidRDefault="00B33979">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32ED03F8" w14:textId="77777777" w:rsidR="00B33979" w:rsidRDefault="00B3397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9BE10D1" w14:textId="77777777" w:rsidR="00B33979" w:rsidRDefault="00B33979">
            <w:pPr>
              <w:pStyle w:val="TAH"/>
            </w:pPr>
            <w:r>
              <w:t>Details</w:t>
            </w:r>
          </w:p>
        </w:tc>
      </w:tr>
    </w:tbl>
    <w:p w14:paraId="32294E4A" w14:textId="77777777" w:rsidR="00B33979" w:rsidRDefault="00B33979" w:rsidP="00B33979"/>
    <w:p w14:paraId="75AD2EE4" w14:textId="77777777" w:rsidR="00B33979" w:rsidRDefault="00B33979" w:rsidP="00B33979">
      <w:pPr>
        <w:pStyle w:val="Heading2"/>
      </w:pPr>
      <w:r>
        <w:br w:type="page"/>
        <w:t>Annex H: List of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6"/>
        <w:gridCol w:w="3787"/>
        <w:gridCol w:w="2722"/>
      </w:tblGrid>
      <w:tr w:rsidR="00B33979" w14:paraId="3A13F365" w14:textId="77777777" w:rsidTr="00B33979">
        <w:tc>
          <w:tcPr>
            <w:tcW w:w="1698" w:type="pct"/>
            <w:tcBorders>
              <w:top w:val="single" w:sz="4" w:space="0" w:color="auto"/>
              <w:left w:val="single" w:sz="4" w:space="0" w:color="auto"/>
              <w:bottom w:val="single" w:sz="4" w:space="0" w:color="auto"/>
              <w:right w:val="single" w:sz="4" w:space="0" w:color="auto"/>
            </w:tcBorders>
            <w:hideMark/>
          </w:tcPr>
          <w:p w14:paraId="0FECE202" w14:textId="77777777" w:rsidR="00B33979" w:rsidRDefault="00B33979">
            <w:pPr>
              <w:pStyle w:val="TAH"/>
            </w:pPr>
            <w:r>
              <w:t>Name</w:t>
            </w:r>
          </w:p>
        </w:tc>
        <w:tc>
          <w:tcPr>
            <w:tcW w:w="1921" w:type="pct"/>
            <w:tcBorders>
              <w:top w:val="single" w:sz="4" w:space="0" w:color="auto"/>
              <w:left w:val="single" w:sz="4" w:space="0" w:color="auto"/>
              <w:bottom w:val="single" w:sz="4" w:space="0" w:color="auto"/>
              <w:right w:val="single" w:sz="4" w:space="0" w:color="auto"/>
            </w:tcBorders>
            <w:hideMark/>
          </w:tcPr>
          <w:p w14:paraId="0DA71FE6" w14:textId="77777777" w:rsidR="00B33979" w:rsidRDefault="00B33979">
            <w:pPr>
              <w:pStyle w:val="TAH"/>
            </w:pPr>
            <w:r>
              <w:t>Representing</w:t>
            </w:r>
          </w:p>
        </w:tc>
        <w:tc>
          <w:tcPr>
            <w:tcW w:w="1381" w:type="pct"/>
            <w:tcBorders>
              <w:top w:val="single" w:sz="4" w:space="0" w:color="auto"/>
              <w:left w:val="single" w:sz="4" w:space="0" w:color="auto"/>
              <w:bottom w:val="single" w:sz="4" w:space="0" w:color="auto"/>
              <w:right w:val="single" w:sz="4" w:space="0" w:color="auto"/>
            </w:tcBorders>
            <w:hideMark/>
          </w:tcPr>
          <w:p w14:paraId="5F7F84BB" w14:textId="77777777" w:rsidR="00B33979" w:rsidRDefault="00B33979">
            <w:pPr>
              <w:pStyle w:val="TAH"/>
            </w:pPr>
            <w:r>
              <w:t>Status (OP)</w:t>
            </w:r>
          </w:p>
        </w:tc>
      </w:tr>
      <w:tr w:rsidR="00B33979" w14:paraId="5D9BE310"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A6D2E0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ABBAS, Taimoor</w:t>
            </w:r>
          </w:p>
        </w:tc>
        <w:tc>
          <w:tcPr>
            <w:tcW w:w="1921" w:type="pct"/>
            <w:tcBorders>
              <w:top w:val="single" w:sz="4" w:space="0" w:color="auto"/>
              <w:left w:val="single" w:sz="4" w:space="0" w:color="auto"/>
              <w:bottom w:val="single" w:sz="4" w:space="0" w:color="auto"/>
              <w:right w:val="single" w:sz="4" w:space="0" w:color="auto"/>
            </w:tcBorders>
            <w:noWrap/>
            <w:hideMark/>
          </w:tcPr>
          <w:p w14:paraId="398B8F3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InterDigital Belgium. LLC</w:t>
            </w:r>
          </w:p>
        </w:tc>
        <w:tc>
          <w:tcPr>
            <w:tcW w:w="1381" w:type="pct"/>
            <w:tcBorders>
              <w:top w:val="single" w:sz="4" w:space="0" w:color="auto"/>
              <w:left w:val="single" w:sz="4" w:space="0" w:color="auto"/>
              <w:bottom w:val="single" w:sz="4" w:space="0" w:color="auto"/>
              <w:right w:val="single" w:sz="4" w:space="0" w:color="auto"/>
            </w:tcBorders>
            <w:noWrap/>
            <w:hideMark/>
          </w:tcPr>
          <w:p w14:paraId="3A01440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722AD2A1"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062B5D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AHMAD, Saad</w:t>
            </w:r>
          </w:p>
        </w:tc>
        <w:tc>
          <w:tcPr>
            <w:tcW w:w="1921" w:type="pct"/>
            <w:tcBorders>
              <w:top w:val="single" w:sz="4" w:space="0" w:color="auto"/>
              <w:left w:val="single" w:sz="4" w:space="0" w:color="auto"/>
              <w:bottom w:val="single" w:sz="4" w:space="0" w:color="auto"/>
              <w:right w:val="single" w:sz="4" w:space="0" w:color="auto"/>
            </w:tcBorders>
            <w:noWrap/>
            <w:hideMark/>
          </w:tcPr>
          <w:p w14:paraId="25E657C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InterDigital Canada</w:t>
            </w:r>
          </w:p>
        </w:tc>
        <w:tc>
          <w:tcPr>
            <w:tcW w:w="1381" w:type="pct"/>
            <w:tcBorders>
              <w:top w:val="single" w:sz="4" w:space="0" w:color="auto"/>
              <w:left w:val="single" w:sz="4" w:space="0" w:color="auto"/>
              <w:bottom w:val="single" w:sz="4" w:space="0" w:color="auto"/>
              <w:right w:val="single" w:sz="4" w:space="0" w:color="auto"/>
            </w:tcBorders>
            <w:noWrap/>
            <w:hideMark/>
          </w:tcPr>
          <w:p w14:paraId="10C1B43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B33979" w14:paraId="713D23D2"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FDF5CF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AL-BAKRI, Ban</w:t>
            </w:r>
          </w:p>
        </w:tc>
        <w:tc>
          <w:tcPr>
            <w:tcW w:w="1921" w:type="pct"/>
            <w:tcBorders>
              <w:top w:val="single" w:sz="4" w:space="0" w:color="auto"/>
              <w:left w:val="single" w:sz="4" w:space="0" w:color="auto"/>
              <w:bottom w:val="single" w:sz="4" w:space="0" w:color="auto"/>
              <w:right w:val="single" w:sz="4" w:space="0" w:color="auto"/>
            </w:tcBorders>
            <w:noWrap/>
            <w:hideMark/>
          </w:tcPr>
          <w:p w14:paraId="66FED1A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58BD4CE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B33979" w14:paraId="39289CCC"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194159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ATARIUS, Roozbeh</w:t>
            </w:r>
          </w:p>
        </w:tc>
        <w:tc>
          <w:tcPr>
            <w:tcW w:w="1921" w:type="pct"/>
            <w:tcBorders>
              <w:top w:val="single" w:sz="4" w:space="0" w:color="auto"/>
              <w:left w:val="single" w:sz="4" w:space="0" w:color="auto"/>
              <w:bottom w:val="single" w:sz="4" w:space="0" w:color="auto"/>
              <w:right w:val="single" w:sz="4" w:space="0" w:color="auto"/>
            </w:tcBorders>
            <w:noWrap/>
            <w:hideMark/>
          </w:tcPr>
          <w:p w14:paraId="390C334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France S.A.S</w:t>
            </w:r>
          </w:p>
        </w:tc>
        <w:tc>
          <w:tcPr>
            <w:tcW w:w="1381" w:type="pct"/>
            <w:tcBorders>
              <w:top w:val="single" w:sz="4" w:space="0" w:color="auto"/>
              <w:left w:val="single" w:sz="4" w:space="0" w:color="auto"/>
              <w:bottom w:val="single" w:sz="4" w:space="0" w:color="auto"/>
              <w:right w:val="single" w:sz="4" w:space="0" w:color="auto"/>
            </w:tcBorders>
            <w:noWrap/>
            <w:hideMark/>
          </w:tcPr>
          <w:p w14:paraId="24179E8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3AA4FD81"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614011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BIONDIC, Nevenka</w:t>
            </w:r>
          </w:p>
        </w:tc>
        <w:tc>
          <w:tcPr>
            <w:tcW w:w="1921" w:type="pct"/>
            <w:tcBorders>
              <w:top w:val="single" w:sz="4" w:space="0" w:color="auto"/>
              <w:left w:val="single" w:sz="4" w:space="0" w:color="auto"/>
              <w:bottom w:val="single" w:sz="4" w:space="0" w:color="auto"/>
              <w:right w:val="single" w:sz="4" w:space="0" w:color="auto"/>
            </w:tcBorders>
            <w:noWrap/>
            <w:hideMark/>
          </w:tcPr>
          <w:p w14:paraId="287ADE6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Nanjing Ericsson Panda Com Ltd</w:t>
            </w:r>
          </w:p>
        </w:tc>
        <w:tc>
          <w:tcPr>
            <w:tcW w:w="1381" w:type="pct"/>
            <w:tcBorders>
              <w:top w:val="single" w:sz="4" w:space="0" w:color="auto"/>
              <w:left w:val="single" w:sz="4" w:space="0" w:color="auto"/>
              <w:bottom w:val="single" w:sz="4" w:space="0" w:color="auto"/>
              <w:right w:val="single" w:sz="4" w:space="0" w:color="auto"/>
            </w:tcBorders>
            <w:noWrap/>
            <w:hideMark/>
          </w:tcPr>
          <w:p w14:paraId="0CB2990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63CD1BCB"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69E098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CATOVIC, Amer</w:t>
            </w:r>
          </w:p>
        </w:tc>
        <w:tc>
          <w:tcPr>
            <w:tcW w:w="1921" w:type="pct"/>
            <w:tcBorders>
              <w:top w:val="single" w:sz="4" w:space="0" w:color="auto"/>
              <w:left w:val="single" w:sz="4" w:space="0" w:color="auto"/>
              <w:bottom w:val="single" w:sz="4" w:space="0" w:color="auto"/>
              <w:right w:val="single" w:sz="4" w:space="0" w:color="auto"/>
            </w:tcBorders>
            <w:noWrap/>
            <w:hideMark/>
          </w:tcPr>
          <w:p w14:paraId="57E0DE8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Qualcomm Germany</w:t>
            </w:r>
          </w:p>
        </w:tc>
        <w:tc>
          <w:tcPr>
            <w:tcW w:w="1381" w:type="pct"/>
            <w:tcBorders>
              <w:top w:val="single" w:sz="4" w:space="0" w:color="auto"/>
              <w:left w:val="single" w:sz="4" w:space="0" w:color="auto"/>
              <w:bottom w:val="single" w:sz="4" w:space="0" w:color="auto"/>
              <w:right w:val="single" w:sz="4" w:space="0" w:color="auto"/>
            </w:tcBorders>
            <w:noWrap/>
            <w:hideMark/>
          </w:tcPr>
          <w:p w14:paraId="68C4DFD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51A600B4"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EB013E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CETINKAYA, Egemen</w:t>
            </w:r>
          </w:p>
        </w:tc>
        <w:tc>
          <w:tcPr>
            <w:tcW w:w="1921" w:type="pct"/>
            <w:tcBorders>
              <w:top w:val="single" w:sz="4" w:space="0" w:color="auto"/>
              <w:left w:val="single" w:sz="4" w:space="0" w:color="auto"/>
              <w:bottom w:val="single" w:sz="4" w:space="0" w:color="auto"/>
              <w:right w:val="single" w:sz="4" w:space="0" w:color="auto"/>
            </w:tcBorders>
            <w:noWrap/>
            <w:hideMark/>
          </w:tcPr>
          <w:p w14:paraId="53F8B15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Verizon Denmark</w:t>
            </w:r>
          </w:p>
        </w:tc>
        <w:tc>
          <w:tcPr>
            <w:tcW w:w="1381" w:type="pct"/>
            <w:tcBorders>
              <w:top w:val="single" w:sz="4" w:space="0" w:color="auto"/>
              <w:left w:val="single" w:sz="4" w:space="0" w:color="auto"/>
              <w:bottom w:val="single" w:sz="4" w:space="0" w:color="auto"/>
              <w:right w:val="single" w:sz="4" w:space="0" w:color="auto"/>
            </w:tcBorders>
            <w:noWrap/>
            <w:hideMark/>
          </w:tcPr>
          <w:p w14:paraId="06B7BBA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522F1367"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875E4D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CHAPONNIERE, Lena</w:t>
            </w:r>
          </w:p>
        </w:tc>
        <w:tc>
          <w:tcPr>
            <w:tcW w:w="1921" w:type="pct"/>
            <w:tcBorders>
              <w:top w:val="single" w:sz="4" w:space="0" w:color="auto"/>
              <w:left w:val="single" w:sz="4" w:space="0" w:color="auto"/>
              <w:bottom w:val="single" w:sz="4" w:space="0" w:color="auto"/>
              <w:right w:val="single" w:sz="4" w:space="0" w:color="auto"/>
            </w:tcBorders>
            <w:noWrap/>
            <w:hideMark/>
          </w:tcPr>
          <w:p w14:paraId="0DD8D1B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Qualcomm Incorporated</w:t>
            </w:r>
          </w:p>
        </w:tc>
        <w:tc>
          <w:tcPr>
            <w:tcW w:w="1381" w:type="pct"/>
            <w:tcBorders>
              <w:top w:val="single" w:sz="4" w:space="0" w:color="auto"/>
              <w:left w:val="single" w:sz="4" w:space="0" w:color="auto"/>
              <w:bottom w:val="single" w:sz="4" w:space="0" w:color="auto"/>
              <w:right w:val="single" w:sz="4" w:space="0" w:color="auto"/>
            </w:tcBorders>
            <w:noWrap/>
            <w:hideMark/>
          </w:tcPr>
          <w:p w14:paraId="51F2298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B33979" w14:paraId="3FB0530C"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308329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CHEN, Ben</w:t>
            </w:r>
          </w:p>
        </w:tc>
        <w:tc>
          <w:tcPr>
            <w:tcW w:w="1921" w:type="pct"/>
            <w:tcBorders>
              <w:top w:val="single" w:sz="4" w:space="0" w:color="auto"/>
              <w:left w:val="single" w:sz="4" w:space="0" w:color="auto"/>
              <w:bottom w:val="single" w:sz="4" w:space="0" w:color="auto"/>
              <w:right w:val="single" w:sz="4" w:space="0" w:color="auto"/>
            </w:tcBorders>
            <w:noWrap/>
            <w:hideMark/>
          </w:tcPr>
          <w:p w14:paraId="1C8941A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BJTU</w:t>
            </w:r>
          </w:p>
        </w:tc>
        <w:tc>
          <w:tcPr>
            <w:tcW w:w="1381" w:type="pct"/>
            <w:tcBorders>
              <w:top w:val="single" w:sz="4" w:space="0" w:color="auto"/>
              <w:left w:val="single" w:sz="4" w:space="0" w:color="auto"/>
              <w:bottom w:val="single" w:sz="4" w:space="0" w:color="auto"/>
              <w:right w:val="single" w:sz="4" w:space="0" w:color="auto"/>
            </w:tcBorders>
            <w:noWrap/>
            <w:hideMark/>
          </w:tcPr>
          <w:p w14:paraId="58A7FD6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62CCB457"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A6EC0E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CHEN, Xu</w:t>
            </w:r>
          </w:p>
        </w:tc>
        <w:tc>
          <w:tcPr>
            <w:tcW w:w="1921" w:type="pct"/>
            <w:tcBorders>
              <w:top w:val="single" w:sz="4" w:space="0" w:color="auto"/>
              <w:left w:val="single" w:sz="4" w:space="0" w:color="auto"/>
              <w:bottom w:val="single" w:sz="4" w:space="0" w:color="auto"/>
              <w:right w:val="single" w:sz="4" w:space="0" w:color="auto"/>
            </w:tcBorders>
            <w:noWrap/>
            <w:hideMark/>
          </w:tcPr>
          <w:p w14:paraId="35EB846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27437AD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74CEF833"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22F61D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CHEN, Yinglin</w:t>
            </w:r>
          </w:p>
        </w:tc>
        <w:tc>
          <w:tcPr>
            <w:tcW w:w="1921" w:type="pct"/>
            <w:tcBorders>
              <w:top w:val="single" w:sz="4" w:space="0" w:color="auto"/>
              <w:left w:val="single" w:sz="4" w:space="0" w:color="auto"/>
              <w:bottom w:val="single" w:sz="4" w:space="0" w:color="auto"/>
              <w:right w:val="single" w:sz="4" w:space="0" w:color="auto"/>
            </w:tcBorders>
            <w:noWrap/>
            <w:hideMark/>
          </w:tcPr>
          <w:p w14:paraId="4EC8849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CTSI</w:t>
            </w:r>
          </w:p>
        </w:tc>
        <w:tc>
          <w:tcPr>
            <w:tcW w:w="1381" w:type="pct"/>
            <w:tcBorders>
              <w:top w:val="single" w:sz="4" w:space="0" w:color="auto"/>
              <w:left w:val="single" w:sz="4" w:space="0" w:color="auto"/>
              <w:bottom w:val="single" w:sz="4" w:space="0" w:color="auto"/>
              <w:right w:val="single" w:sz="4" w:space="0" w:color="auto"/>
            </w:tcBorders>
            <w:noWrap/>
            <w:hideMark/>
          </w:tcPr>
          <w:p w14:paraId="7D9268E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1DB16695"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314A2A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CHEN, Zhuoyi</w:t>
            </w:r>
          </w:p>
        </w:tc>
        <w:tc>
          <w:tcPr>
            <w:tcW w:w="1921" w:type="pct"/>
            <w:tcBorders>
              <w:top w:val="single" w:sz="4" w:space="0" w:color="auto"/>
              <w:left w:val="single" w:sz="4" w:space="0" w:color="auto"/>
              <w:bottom w:val="single" w:sz="4" w:space="0" w:color="auto"/>
              <w:right w:val="single" w:sz="4" w:space="0" w:color="auto"/>
            </w:tcBorders>
            <w:noWrap/>
            <w:hideMark/>
          </w:tcPr>
          <w:p w14:paraId="09B0D0B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Chinatelecom Cloud</w:t>
            </w:r>
          </w:p>
        </w:tc>
        <w:tc>
          <w:tcPr>
            <w:tcW w:w="1381" w:type="pct"/>
            <w:tcBorders>
              <w:top w:val="single" w:sz="4" w:space="0" w:color="auto"/>
              <w:left w:val="single" w:sz="4" w:space="0" w:color="auto"/>
              <w:bottom w:val="single" w:sz="4" w:space="0" w:color="auto"/>
              <w:right w:val="single" w:sz="4" w:space="0" w:color="auto"/>
            </w:tcBorders>
            <w:noWrap/>
            <w:hideMark/>
          </w:tcPr>
          <w:p w14:paraId="5F42B89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03270CAA"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9B92C2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CHENG, Sihan</w:t>
            </w:r>
          </w:p>
        </w:tc>
        <w:tc>
          <w:tcPr>
            <w:tcW w:w="1921" w:type="pct"/>
            <w:tcBorders>
              <w:top w:val="single" w:sz="4" w:space="0" w:color="auto"/>
              <w:left w:val="single" w:sz="4" w:space="0" w:color="auto"/>
              <w:bottom w:val="single" w:sz="4" w:space="0" w:color="auto"/>
              <w:right w:val="single" w:sz="4" w:space="0" w:color="auto"/>
            </w:tcBorders>
            <w:noWrap/>
            <w:hideMark/>
          </w:tcPr>
          <w:p w14:paraId="0FDFE60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Tomorrow's Creation Labs</w:t>
            </w:r>
          </w:p>
        </w:tc>
        <w:tc>
          <w:tcPr>
            <w:tcW w:w="1381" w:type="pct"/>
            <w:tcBorders>
              <w:top w:val="single" w:sz="4" w:space="0" w:color="auto"/>
              <w:left w:val="single" w:sz="4" w:space="0" w:color="auto"/>
              <w:bottom w:val="single" w:sz="4" w:space="0" w:color="auto"/>
              <w:right w:val="single" w:sz="4" w:space="0" w:color="auto"/>
            </w:tcBorders>
            <w:noWrap/>
            <w:hideMark/>
          </w:tcPr>
          <w:p w14:paraId="1B8973A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B33979" w14:paraId="192A3643"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C1D895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 ChenHo</w:t>
            </w:r>
          </w:p>
        </w:tc>
        <w:tc>
          <w:tcPr>
            <w:tcW w:w="1921" w:type="pct"/>
            <w:tcBorders>
              <w:top w:val="single" w:sz="4" w:space="0" w:color="auto"/>
              <w:left w:val="single" w:sz="4" w:space="0" w:color="auto"/>
              <w:bottom w:val="single" w:sz="4" w:space="0" w:color="auto"/>
              <w:right w:val="single" w:sz="4" w:space="0" w:color="auto"/>
            </w:tcBorders>
            <w:noWrap/>
            <w:hideMark/>
          </w:tcPr>
          <w:p w14:paraId="6429745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OnePlus</w:t>
            </w:r>
          </w:p>
        </w:tc>
        <w:tc>
          <w:tcPr>
            <w:tcW w:w="1381" w:type="pct"/>
            <w:tcBorders>
              <w:top w:val="single" w:sz="4" w:space="0" w:color="auto"/>
              <w:left w:val="single" w:sz="4" w:space="0" w:color="auto"/>
              <w:bottom w:val="single" w:sz="4" w:space="0" w:color="auto"/>
              <w:right w:val="single" w:sz="4" w:space="0" w:color="auto"/>
            </w:tcBorders>
            <w:noWrap/>
            <w:hideMark/>
          </w:tcPr>
          <w:p w14:paraId="256119D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01DEC368"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3706F4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CONG, Shi</w:t>
            </w:r>
          </w:p>
        </w:tc>
        <w:tc>
          <w:tcPr>
            <w:tcW w:w="1921" w:type="pct"/>
            <w:tcBorders>
              <w:top w:val="single" w:sz="4" w:space="0" w:color="auto"/>
              <w:left w:val="single" w:sz="4" w:space="0" w:color="auto"/>
              <w:bottom w:val="single" w:sz="4" w:space="0" w:color="auto"/>
              <w:right w:val="single" w:sz="4" w:space="0" w:color="auto"/>
            </w:tcBorders>
            <w:noWrap/>
            <w:hideMark/>
          </w:tcPr>
          <w:p w14:paraId="0B6A90F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Reflection B.V.</w:t>
            </w:r>
          </w:p>
        </w:tc>
        <w:tc>
          <w:tcPr>
            <w:tcW w:w="1381" w:type="pct"/>
            <w:tcBorders>
              <w:top w:val="single" w:sz="4" w:space="0" w:color="auto"/>
              <w:left w:val="single" w:sz="4" w:space="0" w:color="auto"/>
              <w:bottom w:val="single" w:sz="4" w:space="0" w:color="auto"/>
              <w:right w:val="single" w:sz="4" w:space="0" w:color="auto"/>
            </w:tcBorders>
            <w:noWrap/>
            <w:hideMark/>
          </w:tcPr>
          <w:p w14:paraId="12487C8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6F5B4CDA"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9FB174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DIMOPOULOS, Dimitrios</w:t>
            </w:r>
          </w:p>
        </w:tc>
        <w:tc>
          <w:tcPr>
            <w:tcW w:w="1921" w:type="pct"/>
            <w:tcBorders>
              <w:top w:val="single" w:sz="4" w:space="0" w:color="auto"/>
              <w:left w:val="single" w:sz="4" w:space="0" w:color="auto"/>
              <w:bottom w:val="single" w:sz="4" w:space="0" w:color="auto"/>
              <w:right w:val="single" w:sz="4" w:space="0" w:color="auto"/>
            </w:tcBorders>
            <w:noWrap/>
            <w:hideMark/>
          </w:tcPr>
          <w:p w14:paraId="10B8652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UK Ltd.</w:t>
            </w:r>
          </w:p>
        </w:tc>
        <w:tc>
          <w:tcPr>
            <w:tcW w:w="1381" w:type="pct"/>
            <w:tcBorders>
              <w:top w:val="single" w:sz="4" w:space="0" w:color="auto"/>
              <w:left w:val="single" w:sz="4" w:space="0" w:color="auto"/>
              <w:bottom w:val="single" w:sz="4" w:space="0" w:color="auto"/>
              <w:right w:val="single" w:sz="4" w:space="0" w:color="auto"/>
            </w:tcBorders>
            <w:noWrap/>
            <w:hideMark/>
          </w:tcPr>
          <w:p w14:paraId="0D0E0ED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6D54321B"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CA03AB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DOJIRI, Shunsuke</w:t>
            </w:r>
          </w:p>
        </w:tc>
        <w:tc>
          <w:tcPr>
            <w:tcW w:w="1921" w:type="pct"/>
            <w:tcBorders>
              <w:top w:val="single" w:sz="4" w:space="0" w:color="auto"/>
              <w:left w:val="single" w:sz="4" w:space="0" w:color="auto"/>
              <w:bottom w:val="single" w:sz="4" w:space="0" w:color="auto"/>
              <w:right w:val="single" w:sz="4" w:space="0" w:color="auto"/>
            </w:tcBorders>
            <w:noWrap/>
            <w:hideMark/>
          </w:tcPr>
          <w:p w14:paraId="49FA1BB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DOCOMO Beijing Labs</w:t>
            </w:r>
          </w:p>
        </w:tc>
        <w:tc>
          <w:tcPr>
            <w:tcW w:w="1381" w:type="pct"/>
            <w:tcBorders>
              <w:top w:val="single" w:sz="4" w:space="0" w:color="auto"/>
              <w:left w:val="single" w:sz="4" w:space="0" w:color="auto"/>
              <w:bottom w:val="single" w:sz="4" w:space="0" w:color="auto"/>
              <w:right w:val="single" w:sz="4" w:space="0" w:color="auto"/>
            </w:tcBorders>
            <w:noWrap/>
            <w:hideMark/>
          </w:tcPr>
          <w:p w14:paraId="1B06C22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1AEEDB14"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213160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DONG, Hao</w:t>
            </w:r>
          </w:p>
        </w:tc>
        <w:tc>
          <w:tcPr>
            <w:tcW w:w="1921" w:type="pct"/>
            <w:tcBorders>
              <w:top w:val="single" w:sz="4" w:space="0" w:color="auto"/>
              <w:left w:val="single" w:sz="4" w:space="0" w:color="auto"/>
              <w:bottom w:val="single" w:sz="4" w:space="0" w:color="auto"/>
              <w:right w:val="single" w:sz="4" w:space="0" w:color="auto"/>
            </w:tcBorders>
            <w:noWrap/>
            <w:hideMark/>
          </w:tcPr>
          <w:p w14:paraId="414079F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ZXNE</w:t>
            </w:r>
          </w:p>
        </w:tc>
        <w:tc>
          <w:tcPr>
            <w:tcW w:w="1381" w:type="pct"/>
            <w:tcBorders>
              <w:top w:val="single" w:sz="4" w:space="0" w:color="auto"/>
              <w:left w:val="single" w:sz="4" w:space="0" w:color="auto"/>
              <w:bottom w:val="single" w:sz="4" w:space="0" w:color="auto"/>
              <w:right w:val="single" w:sz="4" w:space="0" w:color="auto"/>
            </w:tcBorders>
            <w:noWrap/>
            <w:hideMark/>
          </w:tcPr>
          <w:p w14:paraId="61948CE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4C891A7D"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857619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DONG, Weiye</w:t>
            </w:r>
          </w:p>
        </w:tc>
        <w:tc>
          <w:tcPr>
            <w:tcW w:w="1921" w:type="pct"/>
            <w:tcBorders>
              <w:top w:val="single" w:sz="4" w:space="0" w:color="auto"/>
              <w:left w:val="single" w:sz="4" w:space="0" w:color="auto"/>
              <w:bottom w:val="single" w:sz="4" w:space="0" w:color="auto"/>
              <w:right w:val="single" w:sz="4" w:space="0" w:color="auto"/>
            </w:tcBorders>
            <w:noWrap/>
            <w:hideMark/>
          </w:tcPr>
          <w:p w14:paraId="2B4790B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73883C9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73B49883"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2C9F8B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DUAN, Xiaoyan</w:t>
            </w:r>
          </w:p>
        </w:tc>
        <w:tc>
          <w:tcPr>
            <w:tcW w:w="1921" w:type="pct"/>
            <w:tcBorders>
              <w:top w:val="single" w:sz="4" w:space="0" w:color="auto"/>
              <w:left w:val="single" w:sz="4" w:space="0" w:color="auto"/>
              <w:bottom w:val="single" w:sz="4" w:space="0" w:color="auto"/>
              <w:right w:val="single" w:sz="4" w:space="0" w:color="auto"/>
            </w:tcBorders>
            <w:noWrap/>
            <w:hideMark/>
          </w:tcPr>
          <w:p w14:paraId="59574D0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CICT Mobile</w:t>
            </w:r>
          </w:p>
        </w:tc>
        <w:tc>
          <w:tcPr>
            <w:tcW w:w="1381" w:type="pct"/>
            <w:tcBorders>
              <w:top w:val="single" w:sz="4" w:space="0" w:color="auto"/>
              <w:left w:val="single" w:sz="4" w:space="0" w:color="auto"/>
              <w:bottom w:val="single" w:sz="4" w:space="0" w:color="auto"/>
              <w:right w:val="single" w:sz="4" w:space="0" w:color="auto"/>
            </w:tcBorders>
            <w:noWrap/>
            <w:hideMark/>
          </w:tcPr>
          <w:p w14:paraId="05323F5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1927C456"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24BC45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EL MOATAMID, Abdessamad</w:t>
            </w:r>
          </w:p>
        </w:tc>
        <w:tc>
          <w:tcPr>
            <w:tcW w:w="1921" w:type="pct"/>
            <w:tcBorders>
              <w:top w:val="single" w:sz="4" w:space="0" w:color="auto"/>
              <w:left w:val="single" w:sz="4" w:space="0" w:color="auto"/>
              <w:bottom w:val="single" w:sz="4" w:space="0" w:color="auto"/>
              <w:right w:val="single" w:sz="4" w:space="0" w:color="auto"/>
            </w:tcBorders>
            <w:noWrap/>
            <w:hideMark/>
          </w:tcPr>
          <w:p w14:paraId="5FB8F77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France</w:t>
            </w:r>
          </w:p>
        </w:tc>
        <w:tc>
          <w:tcPr>
            <w:tcW w:w="1381" w:type="pct"/>
            <w:tcBorders>
              <w:top w:val="single" w:sz="4" w:space="0" w:color="auto"/>
              <w:left w:val="single" w:sz="4" w:space="0" w:color="auto"/>
              <w:bottom w:val="single" w:sz="4" w:space="0" w:color="auto"/>
              <w:right w:val="single" w:sz="4" w:space="0" w:color="auto"/>
            </w:tcBorders>
            <w:noWrap/>
            <w:hideMark/>
          </w:tcPr>
          <w:p w14:paraId="55FAFF7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72D6831C"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5A3E8F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FENG, Yuang</w:t>
            </w:r>
          </w:p>
        </w:tc>
        <w:tc>
          <w:tcPr>
            <w:tcW w:w="1921" w:type="pct"/>
            <w:tcBorders>
              <w:top w:val="single" w:sz="4" w:space="0" w:color="auto"/>
              <w:left w:val="single" w:sz="4" w:space="0" w:color="auto"/>
              <w:bottom w:val="single" w:sz="4" w:space="0" w:color="auto"/>
              <w:right w:val="single" w:sz="4" w:space="0" w:color="auto"/>
            </w:tcBorders>
            <w:noWrap/>
            <w:hideMark/>
          </w:tcPr>
          <w:p w14:paraId="1C2E124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Jetflow</w:t>
            </w:r>
          </w:p>
        </w:tc>
        <w:tc>
          <w:tcPr>
            <w:tcW w:w="1381" w:type="pct"/>
            <w:tcBorders>
              <w:top w:val="single" w:sz="4" w:space="0" w:color="auto"/>
              <w:left w:val="single" w:sz="4" w:space="0" w:color="auto"/>
              <w:bottom w:val="single" w:sz="4" w:space="0" w:color="auto"/>
              <w:right w:val="single" w:sz="4" w:space="0" w:color="auto"/>
            </w:tcBorders>
            <w:noWrap/>
            <w:hideMark/>
          </w:tcPr>
          <w:p w14:paraId="2E7FAB2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32F1E553"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A70B7F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FERNANDEZ, Susana</w:t>
            </w:r>
          </w:p>
        </w:tc>
        <w:tc>
          <w:tcPr>
            <w:tcW w:w="1921" w:type="pct"/>
            <w:tcBorders>
              <w:top w:val="single" w:sz="4" w:space="0" w:color="auto"/>
              <w:left w:val="single" w:sz="4" w:space="0" w:color="auto"/>
              <w:bottom w:val="single" w:sz="4" w:space="0" w:color="auto"/>
              <w:right w:val="single" w:sz="4" w:space="0" w:color="auto"/>
            </w:tcBorders>
            <w:noWrap/>
            <w:hideMark/>
          </w:tcPr>
          <w:p w14:paraId="414F57A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L.M. Ericsson Limited</w:t>
            </w:r>
          </w:p>
        </w:tc>
        <w:tc>
          <w:tcPr>
            <w:tcW w:w="1381" w:type="pct"/>
            <w:tcBorders>
              <w:top w:val="single" w:sz="4" w:space="0" w:color="auto"/>
              <w:left w:val="single" w:sz="4" w:space="0" w:color="auto"/>
              <w:bottom w:val="single" w:sz="4" w:space="0" w:color="auto"/>
              <w:right w:val="single" w:sz="4" w:space="0" w:color="auto"/>
            </w:tcBorders>
            <w:noWrap/>
            <w:hideMark/>
          </w:tcPr>
          <w:p w14:paraId="1BE1727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28355C47"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4F778A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GARCIA AZORERO, Fuencisla</w:t>
            </w:r>
          </w:p>
        </w:tc>
        <w:tc>
          <w:tcPr>
            <w:tcW w:w="1921" w:type="pct"/>
            <w:tcBorders>
              <w:top w:val="single" w:sz="4" w:space="0" w:color="auto"/>
              <w:left w:val="single" w:sz="4" w:space="0" w:color="auto"/>
              <w:bottom w:val="single" w:sz="4" w:space="0" w:color="auto"/>
              <w:right w:val="single" w:sz="4" w:space="0" w:color="auto"/>
            </w:tcBorders>
            <w:noWrap/>
            <w:hideMark/>
          </w:tcPr>
          <w:p w14:paraId="24DD17F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Ericsson Limited</w:t>
            </w:r>
          </w:p>
        </w:tc>
        <w:tc>
          <w:tcPr>
            <w:tcW w:w="1381" w:type="pct"/>
            <w:tcBorders>
              <w:top w:val="single" w:sz="4" w:space="0" w:color="auto"/>
              <w:left w:val="single" w:sz="4" w:space="0" w:color="auto"/>
              <w:bottom w:val="single" w:sz="4" w:space="0" w:color="auto"/>
              <w:right w:val="single" w:sz="4" w:space="0" w:color="auto"/>
            </w:tcBorders>
            <w:noWrap/>
            <w:hideMark/>
          </w:tcPr>
          <w:p w14:paraId="50ECD1B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374BB5A0"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221D5A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GONG, Ruby</w:t>
            </w:r>
          </w:p>
        </w:tc>
        <w:tc>
          <w:tcPr>
            <w:tcW w:w="1921" w:type="pct"/>
            <w:tcBorders>
              <w:top w:val="single" w:sz="4" w:space="0" w:color="auto"/>
              <w:left w:val="single" w:sz="4" w:space="0" w:color="auto"/>
              <w:bottom w:val="single" w:sz="4" w:space="0" w:color="auto"/>
              <w:right w:val="single" w:sz="4" w:space="0" w:color="auto"/>
            </w:tcBorders>
            <w:noWrap/>
            <w:hideMark/>
          </w:tcPr>
          <w:p w14:paraId="070D400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noWrap/>
            <w:hideMark/>
          </w:tcPr>
          <w:p w14:paraId="225F264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177ADB1A"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E839A6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GONZALEZ, Veronica</w:t>
            </w:r>
          </w:p>
        </w:tc>
        <w:tc>
          <w:tcPr>
            <w:tcW w:w="1921" w:type="pct"/>
            <w:tcBorders>
              <w:top w:val="single" w:sz="4" w:space="0" w:color="auto"/>
              <w:left w:val="single" w:sz="4" w:space="0" w:color="auto"/>
              <w:bottom w:val="single" w:sz="4" w:space="0" w:color="auto"/>
              <w:right w:val="single" w:sz="4" w:space="0" w:color="auto"/>
            </w:tcBorders>
            <w:noWrap/>
            <w:hideMark/>
          </w:tcPr>
          <w:p w14:paraId="49C86FF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VODAFONE Group Plc</w:t>
            </w:r>
          </w:p>
        </w:tc>
        <w:tc>
          <w:tcPr>
            <w:tcW w:w="1381" w:type="pct"/>
            <w:tcBorders>
              <w:top w:val="single" w:sz="4" w:space="0" w:color="auto"/>
              <w:left w:val="single" w:sz="4" w:space="0" w:color="auto"/>
              <w:bottom w:val="single" w:sz="4" w:space="0" w:color="auto"/>
              <w:right w:val="single" w:sz="4" w:space="0" w:color="auto"/>
            </w:tcBorders>
            <w:noWrap/>
            <w:hideMark/>
          </w:tcPr>
          <w:p w14:paraId="297C0FE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40123109"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F34212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GULBANI, Giorgi</w:t>
            </w:r>
          </w:p>
        </w:tc>
        <w:tc>
          <w:tcPr>
            <w:tcW w:w="1921" w:type="pct"/>
            <w:tcBorders>
              <w:top w:val="single" w:sz="4" w:space="0" w:color="auto"/>
              <w:left w:val="single" w:sz="4" w:space="0" w:color="auto"/>
              <w:bottom w:val="single" w:sz="4" w:space="0" w:color="auto"/>
              <w:right w:val="single" w:sz="4" w:space="0" w:color="auto"/>
            </w:tcBorders>
            <w:noWrap/>
            <w:hideMark/>
          </w:tcPr>
          <w:p w14:paraId="6DE9A60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Guangdong OPPO Mobile Telecom.</w:t>
            </w:r>
          </w:p>
        </w:tc>
        <w:tc>
          <w:tcPr>
            <w:tcW w:w="1381" w:type="pct"/>
            <w:tcBorders>
              <w:top w:val="single" w:sz="4" w:space="0" w:color="auto"/>
              <w:left w:val="single" w:sz="4" w:space="0" w:color="auto"/>
              <w:bottom w:val="single" w:sz="4" w:space="0" w:color="auto"/>
              <w:right w:val="single" w:sz="4" w:space="0" w:color="auto"/>
            </w:tcBorders>
            <w:noWrap/>
            <w:hideMark/>
          </w:tcPr>
          <w:p w14:paraId="3793E70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26A7540F"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4F0030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GUPTA, Nishant</w:t>
            </w:r>
          </w:p>
        </w:tc>
        <w:tc>
          <w:tcPr>
            <w:tcW w:w="1921" w:type="pct"/>
            <w:tcBorders>
              <w:top w:val="single" w:sz="4" w:space="0" w:color="auto"/>
              <w:left w:val="single" w:sz="4" w:space="0" w:color="auto"/>
              <w:bottom w:val="single" w:sz="4" w:space="0" w:color="auto"/>
              <w:right w:val="single" w:sz="4" w:space="0" w:color="auto"/>
            </w:tcBorders>
            <w:noWrap/>
            <w:hideMark/>
          </w:tcPr>
          <w:p w14:paraId="56B11EC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Qualcomm India Pvt Ltd</w:t>
            </w:r>
          </w:p>
        </w:tc>
        <w:tc>
          <w:tcPr>
            <w:tcW w:w="1381" w:type="pct"/>
            <w:tcBorders>
              <w:top w:val="single" w:sz="4" w:space="0" w:color="auto"/>
              <w:left w:val="single" w:sz="4" w:space="0" w:color="auto"/>
              <w:bottom w:val="single" w:sz="4" w:space="0" w:color="auto"/>
              <w:right w:val="single" w:sz="4" w:space="0" w:color="auto"/>
            </w:tcBorders>
            <w:noWrap/>
            <w:hideMark/>
          </w:tcPr>
          <w:p w14:paraId="63F7709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B33979" w14:paraId="1B0F0B94"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C5078F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GUPTA, Varini</w:t>
            </w:r>
          </w:p>
        </w:tc>
        <w:tc>
          <w:tcPr>
            <w:tcW w:w="1921" w:type="pct"/>
            <w:tcBorders>
              <w:top w:val="single" w:sz="4" w:space="0" w:color="auto"/>
              <w:left w:val="single" w:sz="4" w:space="0" w:color="auto"/>
              <w:bottom w:val="single" w:sz="4" w:space="0" w:color="auto"/>
              <w:right w:val="single" w:sz="4" w:space="0" w:color="auto"/>
            </w:tcBorders>
            <w:noWrap/>
            <w:hideMark/>
          </w:tcPr>
          <w:p w14:paraId="363CD04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Iberia SA</w:t>
            </w:r>
          </w:p>
        </w:tc>
        <w:tc>
          <w:tcPr>
            <w:tcW w:w="1381" w:type="pct"/>
            <w:tcBorders>
              <w:top w:val="single" w:sz="4" w:space="0" w:color="auto"/>
              <w:left w:val="single" w:sz="4" w:space="0" w:color="auto"/>
              <w:bottom w:val="single" w:sz="4" w:space="0" w:color="auto"/>
              <w:right w:val="single" w:sz="4" w:space="0" w:color="auto"/>
            </w:tcBorders>
            <w:noWrap/>
            <w:hideMark/>
          </w:tcPr>
          <w:p w14:paraId="560F111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7FCA91AD"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B3BE20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GUPTA, Vivek</w:t>
            </w:r>
          </w:p>
        </w:tc>
        <w:tc>
          <w:tcPr>
            <w:tcW w:w="1921" w:type="pct"/>
            <w:tcBorders>
              <w:top w:val="single" w:sz="4" w:space="0" w:color="auto"/>
              <w:left w:val="single" w:sz="4" w:space="0" w:color="auto"/>
              <w:bottom w:val="single" w:sz="4" w:space="0" w:color="auto"/>
              <w:right w:val="single" w:sz="4" w:space="0" w:color="auto"/>
            </w:tcBorders>
            <w:noWrap/>
            <w:hideMark/>
          </w:tcPr>
          <w:p w14:paraId="335B791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Apple Inc</w:t>
            </w:r>
          </w:p>
        </w:tc>
        <w:tc>
          <w:tcPr>
            <w:tcW w:w="1381" w:type="pct"/>
            <w:tcBorders>
              <w:top w:val="single" w:sz="4" w:space="0" w:color="auto"/>
              <w:left w:val="single" w:sz="4" w:space="0" w:color="auto"/>
              <w:bottom w:val="single" w:sz="4" w:space="0" w:color="auto"/>
              <w:right w:val="single" w:sz="4" w:space="0" w:color="auto"/>
            </w:tcBorders>
            <w:noWrap/>
            <w:hideMark/>
          </w:tcPr>
          <w:p w14:paraId="574150E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B33979" w14:paraId="64CB5489"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943842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HERRERO-VERON, Christian</w:t>
            </w:r>
          </w:p>
        </w:tc>
        <w:tc>
          <w:tcPr>
            <w:tcW w:w="1921" w:type="pct"/>
            <w:tcBorders>
              <w:top w:val="single" w:sz="4" w:space="0" w:color="auto"/>
              <w:left w:val="single" w:sz="4" w:space="0" w:color="auto"/>
              <w:bottom w:val="single" w:sz="4" w:space="0" w:color="auto"/>
              <w:right w:val="single" w:sz="4" w:space="0" w:color="auto"/>
            </w:tcBorders>
            <w:noWrap/>
            <w:hideMark/>
          </w:tcPr>
          <w:p w14:paraId="4E325C3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7D0931E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4505A649"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776F6D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HU, Li</w:t>
            </w:r>
          </w:p>
        </w:tc>
        <w:tc>
          <w:tcPr>
            <w:tcW w:w="1921" w:type="pct"/>
            <w:tcBorders>
              <w:top w:val="single" w:sz="4" w:space="0" w:color="auto"/>
              <w:left w:val="single" w:sz="4" w:space="0" w:color="auto"/>
              <w:bottom w:val="single" w:sz="4" w:space="0" w:color="auto"/>
              <w:right w:val="single" w:sz="4" w:space="0" w:color="auto"/>
            </w:tcBorders>
            <w:noWrap/>
            <w:hideMark/>
          </w:tcPr>
          <w:p w14:paraId="59E8859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vivo Wisdom Technology</w:t>
            </w:r>
          </w:p>
        </w:tc>
        <w:tc>
          <w:tcPr>
            <w:tcW w:w="1381" w:type="pct"/>
            <w:tcBorders>
              <w:top w:val="single" w:sz="4" w:space="0" w:color="auto"/>
              <w:left w:val="single" w:sz="4" w:space="0" w:color="auto"/>
              <w:bottom w:val="single" w:sz="4" w:space="0" w:color="auto"/>
              <w:right w:val="single" w:sz="4" w:space="0" w:color="auto"/>
            </w:tcBorders>
            <w:noWrap/>
            <w:hideMark/>
          </w:tcPr>
          <w:p w14:paraId="485A233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41A18384"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4C905E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HUANG, Zhenning</w:t>
            </w:r>
          </w:p>
        </w:tc>
        <w:tc>
          <w:tcPr>
            <w:tcW w:w="1921" w:type="pct"/>
            <w:tcBorders>
              <w:top w:val="single" w:sz="4" w:space="0" w:color="auto"/>
              <w:left w:val="single" w:sz="4" w:space="0" w:color="auto"/>
              <w:bottom w:val="single" w:sz="4" w:space="0" w:color="auto"/>
              <w:right w:val="single" w:sz="4" w:space="0" w:color="auto"/>
            </w:tcBorders>
            <w:noWrap/>
            <w:hideMark/>
          </w:tcPr>
          <w:p w14:paraId="2EF532E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China Mobile (Suzhou) Software</w:t>
            </w:r>
          </w:p>
        </w:tc>
        <w:tc>
          <w:tcPr>
            <w:tcW w:w="1381" w:type="pct"/>
            <w:tcBorders>
              <w:top w:val="single" w:sz="4" w:space="0" w:color="auto"/>
              <w:left w:val="single" w:sz="4" w:space="0" w:color="auto"/>
              <w:bottom w:val="single" w:sz="4" w:space="0" w:color="auto"/>
              <w:right w:val="single" w:sz="4" w:space="0" w:color="auto"/>
            </w:tcBorders>
            <w:noWrap/>
            <w:hideMark/>
          </w:tcPr>
          <w:p w14:paraId="0FAED80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15E365DF"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C3F410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ISHIKAWA, Hiroshi</w:t>
            </w:r>
          </w:p>
        </w:tc>
        <w:tc>
          <w:tcPr>
            <w:tcW w:w="1921" w:type="pct"/>
            <w:tcBorders>
              <w:top w:val="single" w:sz="4" w:space="0" w:color="auto"/>
              <w:left w:val="single" w:sz="4" w:space="0" w:color="auto"/>
              <w:bottom w:val="single" w:sz="4" w:space="0" w:color="auto"/>
              <w:right w:val="single" w:sz="4" w:space="0" w:color="auto"/>
            </w:tcBorders>
            <w:noWrap/>
            <w:hideMark/>
          </w:tcPr>
          <w:p w14:paraId="51AEC73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391C833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B33979" w14:paraId="66E2C899"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FC7E40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JESSKE, Roland</w:t>
            </w:r>
          </w:p>
        </w:tc>
        <w:tc>
          <w:tcPr>
            <w:tcW w:w="1921" w:type="pct"/>
            <w:tcBorders>
              <w:top w:val="single" w:sz="4" w:space="0" w:color="auto"/>
              <w:left w:val="single" w:sz="4" w:space="0" w:color="auto"/>
              <w:bottom w:val="single" w:sz="4" w:space="0" w:color="auto"/>
              <w:right w:val="single" w:sz="4" w:space="0" w:color="auto"/>
            </w:tcBorders>
            <w:noWrap/>
            <w:hideMark/>
          </w:tcPr>
          <w:p w14:paraId="42835CA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T-Mobile Austria GmbH</w:t>
            </w:r>
          </w:p>
        </w:tc>
        <w:tc>
          <w:tcPr>
            <w:tcW w:w="1381" w:type="pct"/>
            <w:tcBorders>
              <w:top w:val="single" w:sz="4" w:space="0" w:color="auto"/>
              <w:left w:val="single" w:sz="4" w:space="0" w:color="auto"/>
              <w:bottom w:val="single" w:sz="4" w:space="0" w:color="auto"/>
              <w:right w:val="single" w:sz="4" w:space="0" w:color="auto"/>
            </w:tcBorders>
            <w:noWrap/>
            <w:hideMark/>
          </w:tcPr>
          <w:p w14:paraId="4486150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28A2DA98"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53681D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JIN, James</w:t>
            </w:r>
          </w:p>
        </w:tc>
        <w:tc>
          <w:tcPr>
            <w:tcW w:w="1921" w:type="pct"/>
            <w:tcBorders>
              <w:top w:val="single" w:sz="4" w:space="0" w:color="auto"/>
              <w:left w:val="single" w:sz="4" w:space="0" w:color="auto"/>
              <w:bottom w:val="single" w:sz="4" w:space="0" w:color="auto"/>
              <w:right w:val="single" w:sz="4" w:space="0" w:color="auto"/>
            </w:tcBorders>
            <w:noWrap/>
            <w:hideMark/>
          </w:tcPr>
          <w:p w14:paraId="3720741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(S)</w:t>
            </w:r>
          </w:p>
        </w:tc>
        <w:tc>
          <w:tcPr>
            <w:tcW w:w="1381" w:type="pct"/>
            <w:tcBorders>
              <w:top w:val="single" w:sz="4" w:space="0" w:color="auto"/>
              <w:left w:val="single" w:sz="4" w:space="0" w:color="auto"/>
              <w:bottom w:val="single" w:sz="4" w:space="0" w:color="auto"/>
              <w:right w:val="single" w:sz="4" w:space="0" w:color="auto"/>
            </w:tcBorders>
            <w:noWrap/>
            <w:hideMark/>
          </w:tcPr>
          <w:p w14:paraId="731285C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5D7270C1"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AA8AEC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JING, Hao</w:t>
            </w:r>
          </w:p>
        </w:tc>
        <w:tc>
          <w:tcPr>
            <w:tcW w:w="1921" w:type="pct"/>
            <w:tcBorders>
              <w:top w:val="single" w:sz="4" w:space="0" w:color="auto"/>
              <w:left w:val="single" w:sz="4" w:space="0" w:color="auto"/>
              <w:bottom w:val="single" w:sz="4" w:space="0" w:color="auto"/>
              <w:right w:val="single" w:sz="4" w:space="0" w:color="auto"/>
            </w:tcBorders>
            <w:noWrap/>
            <w:hideMark/>
          </w:tcPr>
          <w:p w14:paraId="044676B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Huawei Telecommunication India</w:t>
            </w:r>
          </w:p>
        </w:tc>
        <w:tc>
          <w:tcPr>
            <w:tcW w:w="1381" w:type="pct"/>
            <w:tcBorders>
              <w:top w:val="single" w:sz="4" w:space="0" w:color="auto"/>
              <w:left w:val="single" w:sz="4" w:space="0" w:color="auto"/>
              <w:bottom w:val="single" w:sz="4" w:space="0" w:color="auto"/>
              <w:right w:val="single" w:sz="4" w:space="0" w:color="auto"/>
            </w:tcBorders>
            <w:noWrap/>
            <w:hideMark/>
          </w:tcPr>
          <w:p w14:paraId="1E45239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B33979" w14:paraId="57C82FDA"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A5C785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KAIPPALLIMALIL, John</w:t>
            </w:r>
          </w:p>
        </w:tc>
        <w:tc>
          <w:tcPr>
            <w:tcW w:w="1921" w:type="pct"/>
            <w:tcBorders>
              <w:top w:val="single" w:sz="4" w:space="0" w:color="auto"/>
              <w:left w:val="single" w:sz="4" w:space="0" w:color="auto"/>
              <w:bottom w:val="single" w:sz="4" w:space="0" w:color="auto"/>
              <w:right w:val="single" w:sz="4" w:space="0" w:color="auto"/>
            </w:tcBorders>
            <w:noWrap/>
            <w:hideMark/>
          </w:tcPr>
          <w:p w14:paraId="1881DF2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Futurewei</w:t>
            </w:r>
          </w:p>
        </w:tc>
        <w:tc>
          <w:tcPr>
            <w:tcW w:w="1381" w:type="pct"/>
            <w:tcBorders>
              <w:top w:val="single" w:sz="4" w:space="0" w:color="auto"/>
              <w:left w:val="single" w:sz="4" w:space="0" w:color="auto"/>
              <w:bottom w:val="single" w:sz="4" w:space="0" w:color="auto"/>
              <w:right w:val="single" w:sz="4" w:space="0" w:color="auto"/>
            </w:tcBorders>
            <w:noWrap/>
            <w:hideMark/>
          </w:tcPr>
          <w:p w14:paraId="495B89F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2BE1C3F6"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5E0B2B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KANG, Yanchao</w:t>
            </w:r>
          </w:p>
        </w:tc>
        <w:tc>
          <w:tcPr>
            <w:tcW w:w="1921" w:type="pct"/>
            <w:tcBorders>
              <w:top w:val="single" w:sz="4" w:space="0" w:color="auto"/>
              <w:left w:val="single" w:sz="4" w:space="0" w:color="auto"/>
              <w:bottom w:val="single" w:sz="4" w:space="0" w:color="auto"/>
              <w:right w:val="single" w:sz="4" w:space="0" w:color="auto"/>
            </w:tcBorders>
            <w:noWrap/>
            <w:hideMark/>
          </w:tcPr>
          <w:p w14:paraId="0834B4E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Co.,</w:t>
            </w:r>
          </w:p>
        </w:tc>
        <w:tc>
          <w:tcPr>
            <w:tcW w:w="1381" w:type="pct"/>
            <w:tcBorders>
              <w:top w:val="single" w:sz="4" w:space="0" w:color="auto"/>
              <w:left w:val="single" w:sz="4" w:space="0" w:color="auto"/>
              <w:bottom w:val="single" w:sz="4" w:space="0" w:color="auto"/>
              <w:right w:val="single" w:sz="4" w:space="0" w:color="auto"/>
            </w:tcBorders>
            <w:noWrap/>
            <w:hideMark/>
          </w:tcPr>
          <w:p w14:paraId="690CD20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6B93E5D7"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F278C6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KARAMPATSIS, Dimitrios</w:t>
            </w:r>
          </w:p>
        </w:tc>
        <w:tc>
          <w:tcPr>
            <w:tcW w:w="1921" w:type="pct"/>
            <w:tcBorders>
              <w:top w:val="single" w:sz="4" w:space="0" w:color="auto"/>
              <w:left w:val="single" w:sz="4" w:space="0" w:color="auto"/>
              <w:bottom w:val="single" w:sz="4" w:space="0" w:color="auto"/>
              <w:right w:val="single" w:sz="4" w:space="0" w:color="auto"/>
            </w:tcBorders>
            <w:noWrap/>
            <w:hideMark/>
          </w:tcPr>
          <w:p w14:paraId="7B425C0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Motorola Mobile Com Technology</w:t>
            </w:r>
          </w:p>
        </w:tc>
        <w:tc>
          <w:tcPr>
            <w:tcW w:w="1381" w:type="pct"/>
            <w:tcBorders>
              <w:top w:val="single" w:sz="4" w:space="0" w:color="auto"/>
              <w:left w:val="single" w:sz="4" w:space="0" w:color="auto"/>
              <w:bottom w:val="single" w:sz="4" w:space="0" w:color="auto"/>
              <w:right w:val="single" w:sz="4" w:space="0" w:color="auto"/>
            </w:tcBorders>
            <w:noWrap/>
            <w:hideMark/>
          </w:tcPr>
          <w:p w14:paraId="3BD1681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61B9D3F7"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3E569F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KIM, Sunghoon</w:t>
            </w:r>
          </w:p>
        </w:tc>
        <w:tc>
          <w:tcPr>
            <w:tcW w:w="1921" w:type="pct"/>
            <w:tcBorders>
              <w:top w:val="single" w:sz="4" w:space="0" w:color="auto"/>
              <w:left w:val="single" w:sz="4" w:space="0" w:color="auto"/>
              <w:bottom w:val="single" w:sz="4" w:space="0" w:color="auto"/>
              <w:right w:val="single" w:sz="4" w:space="0" w:color="auto"/>
            </w:tcBorders>
            <w:noWrap/>
            <w:hideMark/>
          </w:tcPr>
          <w:p w14:paraId="331FAC3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Qualcomm Technologies Int</w:t>
            </w:r>
          </w:p>
        </w:tc>
        <w:tc>
          <w:tcPr>
            <w:tcW w:w="1381" w:type="pct"/>
            <w:tcBorders>
              <w:top w:val="single" w:sz="4" w:space="0" w:color="auto"/>
              <w:left w:val="single" w:sz="4" w:space="0" w:color="auto"/>
              <w:bottom w:val="single" w:sz="4" w:space="0" w:color="auto"/>
              <w:right w:val="single" w:sz="4" w:space="0" w:color="auto"/>
            </w:tcBorders>
            <w:noWrap/>
            <w:hideMark/>
          </w:tcPr>
          <w:p w14:paraId="611E47E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094E4633"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105A38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KIM, Dongwook</w:t>
            </w:r>
          </w:p>
        </w:tc>
        <w:tc>
          <w:tcPr>
            <w:tcW w:w="1921" w:type="pct"/>
            <w:tcBorders>
              <w:top w:val="single" w:sz="4" w:space="0" w:color="auto"/>
              <w:left w:val="single" w:sz="4" w:space="0" w:color="auto"/>
              <w:bottom w:val="single" w:sz="4" w:space="0" w:color="auto"/>
              <w:right w:val="single" w:sz="4" w:space="0" w:color="auto"/>
            </w:tcBorders>
            <w:noWrap/>
            <w:hideMark/>
          </w:tcPr>
          <w:p w14:paraId="405ED14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noWrap/>
            <w:hideMark/>
          </w:tcPr>
          <w:p w14:paraId="1090425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3GPPORG_REP (ETSI)</w:t>
            </w:r>
          </w:p>
        </w:tc>
      </w:tr>
      <w:tr w:rsidR="00B33979" w14:paraId="5697149F"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AE7BB4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KUBOTA, Akihiro</w:t>
            </w:r>
          </w:p>
        </w:tc>
        <w:tc>
          <w:tcPr>
            <w:tcW w:w="1921" w:type="pct"/>
            <w:tcBorders>
              <w:top w:val="single" w:sz="4" w:space="0" w:color="auto"/>
              <w:left w:val="single" w:sz="4" w:space="0" w:color="auto"/>
              <w:bottom w:val="single" w:sz="4" w:space="0" w:color="auto"/>
              <w:right w:val="single" w:sz="4" w:space="0" w:color="auto"/>
            </w:tcBorders>
            <w:noWrap/>
            <w:hideMark/>
          </w:tcPr>
          <w:p w14:paraId="4708D88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39679A4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B33979" w14:paraId="50CF025B"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CFF0EB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LAM, Maria</w:t>
            </w:r>
          </w:p>
        </w:tc>
        <w:tc>
          <w:tcPr>
            <w:tcW w:w="1921" w:type="pct"/>
            <w:tcBorders>
              <w:top w:val="single" w:sz="4" w:space="0" w:color="auto"/>
              <w:left w:val="single" w:sz="4" w:space="0" w:color="auto"/>
              <w:bottom w:val="single" w:sz="4" w:space="0" w:color="auto"/>
              <w:right w:val="single" w:sz="4" w:space="0" w:color="auto"/>
            </w:tcBorders>
            <w:noWrap/>
            <w:hideMark/>
          </w:tcPr>
          <w:p w14:paraId="5FE5A04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Verizon Switzerland AG</w:t>
            </w:r>
          </w:p>
        </w:tc>
        <w:tc>
          <w:tcPr>
            <w:tcW w:w="1381" w:type="pct"/>
            <w:tcBorders>
              <w:top w:val="single" w:sz="4" w:space="0" w:color="auto"/>
              <w:left w:val="single" w:sz="4" w:space="0" w:color="auto"/>
              <w:bottom w:val="single" w:sz="4" w:space="0" w:color="auto"/>
              <w:right w:val="single" w:sz="4" w:space="0" w:color="auto"/>
            </w:tcBorders>
            <w:noWrap/>
            <w:hideMark/>
          </w:tcPr>
          <w:p w14:paraId="0743D85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15A08B09"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09A2FD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LANDAIS, Bruno</w:t>
            </w:r>
          </w:p>
        </w:tc>
        <w:tc>
          <w:tcPr>
            <w:tcW w:w="1921" w:type="pct"/>
            <w:tcBorders>
              <w:top w:val="single" w:sz="4" w:space="0" w:color="auto"/>
              <w:left w:val="single" w:sz="4" w:space="0" w:color="auto"/>
              <w:bottom w:val="single" w:sz="4" w:space="0" w:color="auto"/>
              <w:right w:val="single" w:sz="4" w:space="0" w:color="auto"/>
            </w:tcBorders>
            <w:noWrap/>
            <w:hideMark/>
          </w:tcPr>
          <w:p w14:paraId="262AB36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Nokia France</w:t>
            </w:r>
          </w:p>
        </w:tc>
        <w:tc>
          <w:tcPr>
            <w:tcW w:w="1381" w:type="pct"/>
            <w:tcBorders>
              <w:top w:val="single" w:sz="4" w:space="0" w:color="auto"/>
              <w:left w:val="single" w:sz="4" w:space="0" w:color="auto"/>
              <w:bottom w:val="single" w:sz="4" w:space="0" w:color="auto"/>
              <w:right w:val="single" w:sz="4" w:space="0" w:color="auto"/>
            </w:tcBorders>
            <w:noWrap/>
            <w:hideMark/>
          </w:tcPr>
          <w:p w14:paraId="4F3093B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26C62981"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B0295C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LAUSTER, Reinhard</w:t>
            </w:r>
          </w:p>
        </w:tc>
        <w:tc>
          <w:tcPr>
            <w:tcW w:w="1921" w:type="pct"/>
            <w:tcBorders>
              <w:top w:val="single" w:sz="4" w:space="0" w:color="auto"/>
              <w:left w:val="single" w:sz="4" w:space="0" w:color="auto"/>
              <w:bottom w:val="single" w:sz="4" w:space="0" w:color="auto"/>
              <w:right w:val="single" w:sz="4" w:space="0" w:color="auto"/>
            </w:tcBorders>
            <w:noWrap/>
            <w:hideMark/>
          </w:tcPr>
          <w:p w14:paraId="3D391EB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Deutsche Telekom AG</w:t>
            </w:r>
          </w:p>
        </w:tc>
        <w:tc>
          <w:tcPr>
            <w:tcW w:w="1381" w:type="pct"/>
            <w:tcBorders>
              <w:top w:val="single" w:sz="4" w:space="0" w:color="auto"/>
              <w:left w:val="single" w:sz="4" w:space="0" w:color="auto"/>
              <w:bottom w:val="single" w:sz="4" w:space="0" w:color="auto"/>
              <w:right w:val="single" w:sz="4" w:space="0" w:color="auto"/>
            </w:tcBorders>
            <w:noWrap/>
            <w:hideMark/>
          </w:tcPr>
          <w:p w14:paraId="535CB63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0AFA18C6"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B32FA1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LAVASANI, Shahab</w:t>
            </w:r>
          </w:p>
        </w:tc>
        <w:tc>
          <w:tcPr>
            <w:tcW w:w="1921" w:type="pct"/>
            <w:tcBorders>
              <w:top w:val="single" w:sz="4" w:space="0" w:color="auto"/>
              <w:left w:val="single" w:sz="4" w:space="0" w:color="auto"/>
              <w:bottom w:val="single" w:sz="4" w:space="0" w:color="auto"/>
              <w:right w:val="single" w:sz="4" w:space="0" w:color="auto"/>
            </w:tcBorders>
            <w:noWrap/>
            <w:hideMark/>
          </w:tcPr>
          <w:p w14:paraId="0DB09E4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Sweden AB</w:t>
            </w:r>
          </w:p>
        </w:tc>
        <w:tc>
          <w:tcPr>
            <w:tcW w:w="1381" w:type="pct"/>
            <w:tcBorders>
              <w:top w:val="single" w:sz="4" w:space="0" w:color="auto"/>
              <w:left w:val="single" w:sz="4" w:space="0" w:color="auto"/>
              <w:bottom w:val="single" w:sz="4" w:space="0" w:color="auto"/>
              <w:right w:val="single" w:sz="4" w:space="0" w:color="auto"/>
            </w:tcBorders>
            <w:noWrap/>
            <w:hideMark/>
          </w:tcPr>
          <w:p w14:paraId="4BB5729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3F44538C"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795187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LEE, Jay</w:t>
            </w:r>
          </w:p>
        </w:tc>
        <w:tc>
          <w:tcPr>
            <w:tcW w:w="1921" w:type="pct"/>
            <w:tcBorders>
              <w:top w:val="single" w:sz="4" w:space="0" w:color="auto"/>
              <w:left w:val="single" w:sz="4" w:space="0" w:color="auto"/>
              <w:bottom w:val="single" w:sz="4" w:space="0" w:color="auto"/>
              <w:right w:val="single" w:sz="4" w:space="0" w:color="auto"/>
            </w:tcBorders>
            <w:noWrap/>
            <w:hideMark/>
          </w:tcPr>
          <w:p w14:paraId="6DD800A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Verizon UK Ltd</w:t>
            </w:r>
          </w:p>
        </w:tc>
        <w:tc>
          <w:tcPr>
            <w:tcW w:w="1381" w:type="pct"/>
            <w:tcBorders>
              <w:top w:val="single" w:sz="4" w:space="0" w:color="auto"/>
              <w:left w:val="single" w:sz="4" w:space="0" w:color="auto"/>
              <w:bottom w:val="single" w:sz="4" w:space="0" w:color="auto"/>
              <w:right w:val="single" w:sz="4" w:space="0" w:color="auto"/>
            </w:tcBorders>
            <w:noWrap/>
            <w:hideMark/>
          </w:tcPr>
          <w:p w14:paraId="129D800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68E07D3A"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B45E9A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LEON CALVO, Jose</w:t>
            </w:r>
          </w:p>
        </w:tc>
        <w:tc>
          <w:tcPr>
            <w:tcW w:w="1921" w:type="pct"/>
            <w:tcBorders>
              <w:top w:val="single" w:sz="4" w:space="0" w:color="auto"/>
              <w:left w:val="single" w:sz="4" w:space="0" w:color="auto"/>
              <w:bottom w:val="single" w:sz="4" w:space="0" w:color="auto"/>
              <w:right w:val="single" w:sz="4" w:space="0" w:color="auto"/>
            </w:tcBorders>
            <w:noWrap/>
            <w:hideMark/>
          </w:tcPr>
          <w:p w14:paraId="042112D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Nokia Germany</w:t>
            </w:r>
          </w:p>
        </w:tc>
        <w:tc>
          <w:tcPr>
            <w:tcW w:w="1381" w:type="pct"/>
            <w:tcBorders>
              <w:top w:val="single" w:sz="4" w:space="0" w:color="auto"/>
              <w:left w:val="single" w:sz="4" w:space="0" w:color="auto"/>
              <w:bottom w:val="single" w:sz="4" w:space="0" w:color="auto"/>
              <w:right w:val="single" w:sz="4" w:space="0" w:color="auto"/>
            </w:tcBorders>
            <w:noWrap/>
            <w:hideMark/>
          </w:tcPr>
          <w:p w14:paraId="03DDA3C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2A1845A0"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73110E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LI, Zhijun</w:t>
            </w:r>
          </w:p>
        </w:tc>
        <w:tc>
          <w:tcPr>
            <w:tcW w:w="1921" w:type="pct"/>
            <w:tcBorders>
              <w:top w:val="single" w:sz="4" w:space="0" w:color="auto"/>
              <w:left w:val="single" w:sz="4" w:space="0" w:color="auto"/>
              <w:bottom w:val="single" w:sz="4" w:space="0" w:color="auto"/>
              <w:right w:val="single" w:sz="4" w:space="0" w:color="auto"/>
            </w:tcBorders>
            <w:noWrap/>
            <w:hideMark/>
          </w:tcPr>
          <w:p w14:paraId="0062714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ZTE Italia</w:t>
            </w:r>
          </w:p>
        </w:tc>
        <w:tc>
          <w:tcPr>
            <w:tcW w:w="1381" w:type="pct"/>
            <w:tcBorders>
              <w:top w:val="single" w:sz="4" w:space="0" w:color="auto"/>
              <w:left w:val="single" w:sz="4" w:space="0" w:color="auto"/>
              <w:bottom w:val="single" w:sz="4" w:space="0" w:color="auto"/>
              <w:right w:val="single" w:sz="4" w:space="0" w:color="auto"/>
            </w:tcBorders>
            <w:noWrap/>
            <w:hideMark/>
          </w:tcPr>
          <w:p w14:paraId="5BA0278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43A7B514"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033D11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LI, Zhendong</w:t>
            </w:r>
          </w:p>
        </w:tc>
        <w:tc>
          <w:tcPr>
            <w:tcW w:w="1921" w:type="pct"/>
            <w:tcBorders>
              <w:top w:val="single" w:sz="4" w:space="0" w:color="auto"/>
              <w:left w:val="single" w:sz="4" w:space="0" w:color="auto"/>
              <w:bottom w:val="single" w:sz="4" w:space="0" w:color="auto"/>
              <w:right w:val="single" w:sz="4" w:space="0" w:color="auto"/>
            </w:tcBorders>
            <w:noWrap/>
            <w:hideMark/>
          </w:tcPr>
          <w:p w14:paraId="5EE9EBA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Sanechips</w:t>
            </w:r>
          </w:p>
        </w:tc>
        <w:tc>
          <w:tcPr>
            <w:tcW w:w="1381" w:type="pct"/>
            <w:tcBorders>
              <w:top w:val="single" w:sz="4" w:space="0" w:color="auto"/>
              <w:left w:val="single" w:sz="4" w:space="0" w:color="auto"/>
              <w:bottom w:val="single" w:sz="4" w:space="0" w:color="auto"/>
              <w:right w:val="single" w:sz="4" w:space="0" w:color="auto"/>
            </w:tcBorders>
            <w:noWrap/>
            <w:hideMark/>
          </w:tcPr>
          <w:p w14:paraId="4F0310C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31C1B4E5"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3DA93B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LI, Chenyi</w:t>
            </w:r>
          </w:p>
        </w:tc>
        <w:tc>
          <w:tcPr>
            <w:tcW w:w="1921" w:type="pct"/>
            <w:tcBorders>
              <w:top w:val="single" w:sz="4" w:space="0" w:color="auto"/>
              <w:left w:val="single" w:sz="4" w:space="0" w:color="auto"/>
              <w:bottom w:val="single" w:sz="4" w:space="0" w:color="auto"/>
              <w:right w:val="single" w:sz="4" w:space="0" w:color="auto"/>
            </w:tcBorders>
            <w:noWrap/>
            <w:hideMark/>
          </w:tcPr>
          <w:p w14:paraId="43627A7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Unicompay</w:t>
            </w:r>
          </w:p>
        </w:tc>
        <w:tc>
          <w:tcPr>
            <w:tcW w:w="1381" w:type="pct"/>
            <w:tcBorders>
              <w:top w:val="single" w:sz="4" w:space="0" w:color="auto"/>
              <w:left w:val="single" w:sz="4" w:space="0" w:color="auto"/>
              <w:bottom w:val="single" w:sz="4" w:space="0" w:color="auto"/>
              <w:right w:val="single" w:sz="4" w:space="0" w:color="auto"/>
            </w:tcBorders>
            <w:noWrap/>
            <w:hideMark/>
          </w:tcPr>
          <w:p w14:paraId="3401525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64BB9C07"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F45796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LI, Mingxue</w:t>
            </w:r>
          </w:p>
        </w:tc>
        <w:tc>
          <w:tcPr>
            <w:tcW w:w="1921" w:type="pct"/>
            <w:tcBorders>
              <w:top w:val="single" w:sz="4" w:space="0" w:color="auto"/>
              <w:left w:val="single" w:sz="4" w:space="0" w:color="auto"/>
              <w:bottom w:val="single" w:sz="4" w:space="0" w:color="auto"/>
              <w:right w:val="single" w:sz="4" w:space="0" w:color="auto"/>
            </w:tcBorders>
            <w:noWrap/>
            <w:hideMark/>
          </w:tcPr>
          <w:p w14:paraId="574E3CF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noWrap/>
            <w:hideMark/>
          </w:tcPr>
          <w:p w14:paraId="6F8537D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497C6D44"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C5D947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LI, Xiaoqiang</w:t>
            </w:r>
          </w:p>
        </w:tc>
        <w:tc>
          <w:tcPr>
            <w:tcW w:w="1921" w:type="pct"/>
            <w:tcBorders>
              <w:top w:val="single" w:sz="4" w:space="0" w:color="auto"/>
              <w:left w:val="single" w:sz="4" w:space="0" w:color="auto"/>
              <w:bottom w:val="single" w:sz="4" w:space="0" w:color="auto"/>
              <w:right w:val="single" w:sz="4" w:space="0" w:color="auto"/>
            </w:tcBorders>
            <w:noWrap/>
            <w:hideMark/>
          </w:tcPr>
          <w:p w14:paraId="7D1607A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Cybercore</w:t>
            </w:r>
          </w:p>
        </w:tc>
        <w:tc>
          <w:tcPr>
            <w:tcW w:w="1381" w:type="pct"/>
            <w:tcBorders>
              <w:top w:val="single" w:sz="4" w:space="0" w:color="auto"/>
              <w:left w:val="single" w:sz="4" w:space="0" w:color="auto"/>
              <w:bottom w:val="single" w:sz="4" w:space="0" w:color="auto"/>
              <w:right w:val="single" w:sz="4" w:space="0" w:color="auto"/>
            </w:tcBorders>
            <w:noWrap/>
            <w:hideMark/>
          </w:tcPr>
          <w:p w14:paraId="51306AC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5D212EA9"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578ACE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LIANG, Henry (Haoran)</w:t>
            </w:r>
          </w:p>
        </w:tc>
        <w:tc>
          <w:tcPr>
            <w:tcW w:w="1921" w:type="pct"/>
            <w:tcBorders>
              <w:top w:val="single" w:sz="4" w:space="0" w:color="auto"/>
              <w:left w:val="single" w:sz="4" w:space="0" w:color="auto"/>
              <w:bottom w:val="single" w:sz="4" w:space="0" w:color="auto"/>
              <w:right w:val="single" w:sz="4" w:space="0" w:color="auto"/>
            </w:tcBorders>
            <w:noWrap/>
            <w:hideMark/>
          </w:tcPr>
          <w:p w14:paraId="418E2D0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Xiaomi Electronic Software</w:t>
            </w:r>
          </w:p>
        </w:tc>
        <w:tc>
          <w:tcPr>
            <w:tcW w:w="1381" w:type="pct"/>
            <w:tcBorders>
              <w:top w:val="single" w:sz="4" w:space="0" w:color="auto"/>
              <w:left w:val="single" w:sz="4" w:space="0" w:color="auto"/>
              <w:bottom w:val="single" w:sz="4" w:space="0" w:color="auto"/>
              <w:right w:val="single" w:sz="4" w:space="0" w:color="auto"/>
            </w:tcBorders>
            <w:noWrap/>
            <w:hideMark/>
          </w:tcPr>
          <w:p w14:paraId="0661485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7674EC31"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D07E94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LIANG, Shuang</w:t>
            </w:r>
          </w:p>
        </w:tc>
        <w:tc>
          <w:tcPr>
            <w:tcW w:w="1921" w:type="pct"/>
            <w:tcBorders>
              <w:top w:val="single" w:sz="4" w:space="0" w:color="auto"/>
              <w:left w:val="single" w:sz="4" w:space="0" w:color="auto"/>
              <w:bottom w:val="single" w:sz="4" w:space="0" w:color="auto"/>
              <w:right w:val="single" w:sz="4" w:space="0" w:color="auto"/>
            </w:tcBorders>
            <w:noWrap/>
            <w:hideMark/>
          </w:tcPr>
          <w:p w14:paraId="138E1BF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ZTE Photonics</w:t>
            </w:r>
          </w:p>
        </w:tc>
        <w:tc>
          <w:tcPr>
            <w:tcW w:w="1381" w:type="pct"/>
            <w:tcBorders>
              <w:top w:val="single" w:sz="4" w:space="0" w:color="auto"/>
              <w:left w:val="single" w:sz="4" w:space="0" w:color="auto"/>
              <w:bottom w:val="single" w:sz="4" w:space="0" w:color="auto"/>
              <w:right w:val="single" w:sz="4" w:space="0" w:color="auto"/>
            </w:tcBorders>
            <w:noWrap/>
            <w:hideMark/>
          </w:tcPr>
          <w:p w14:paraId="4DD4C42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64ADEBF8"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E961B9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LIANG, Tianmei</w:t>
            </w:r>
          </w:p>
        </w:tc>
        <w:tc>
          <w:tcPr>
            <w:tcW w:w="1921" w:type="pct"/>
            <w:tcBorders>
              <w:top w:val="single" w:sz="4" w:space="0" w:color="auto"/>
              <w:left w:val="single" w:sz="4" w:space="0" w:color="auto"/>
              <w:bottom w:val="single" w:sz="4" w:space="0" w:color="auto"/>
              <w:right w:val="single" w:sz="4" w:space="0" w:color="auto"/>
            </w:tcBorders>
            <w:noWrap/>
            <w:hideMark/>
          </w:tcPr>
          <w:p w14:paraId="5FAC8EF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Ericsson India Private Limited</w:t>
            </w:r>
          </w:p>
        </w:tc>
        <w:tc>
          <w:tcPr>
            <w:tcW w:w="1381" w:type="pct"/>
            <w:tcBorders>
              <w:top w:val="single" w:sz="4" w:space="0" w:color="auto"/>
              <w:left w:val="single" w:sz="4" w:space="0" w:color="auto"/>
              <w:bottom w:val="single" w:sz="4" w:space="0" w:color="auto"/>
              <w:right w:val="single" w:sz="4" w:space="0" w:color="auto"/>
            </w:tcBorders>
            <w:noWrap/>
            <w:hideMark/>
          </w:tcPr>
          <w:p w14:paraId="79F5C5B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B33979" w14:paraId="221FFCC7"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F426CD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LIANG, Yongming</w:t>
            </w:r>
          </w:p>
        </w:tc>
        <w:tc>
          <w:tcPr>
            <w:tcW w:w="1921" w:type="pct"/>
            <w:tcBorders>
              <w:top w:val="single" w:sz="4" w:space="0" w:color="auto"/>
              <w:left w:val="single" w:sz="4" w:space="0" w:color="auto"/>
              <w:bottom w:val="single" w:sz="4" w:space="0" w:color="auto"/>
              <w:right w:val="single" w:sz="4" w:space="0" w:color="auto"/>
            </w:tcBorders>
            <w:noWrap/>
            <w:hideMark/>
          </w:tcPr>
          <w:p w14:paraId="3255AB6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Huawei Telecommunication India</w:t>
            </w:r>
          </w:p>
        </w:tc>
        <w:tc>
          <w:tcPr>
            <w:tcW w:w="1381" w:type="pct"/>
            <w:tcBorders>
              <w:top w:val="single" w:sz="4" w:space="0" w:color="auto"/>
              <w:left w:val="single" w:sz="4" w:space="0" w:color="auto"/>
              <w:bottom w:val="single" w:sz="4" w:space="0" w:color="auto"/>
              <w:right w:val="single" w:sz="4" w:space="0" w:color="auto"/>
            </w:tcBorders>
            <w:noWrap/>
            <w:hideMark/>
          </w:tcPr>
          <w:p w14:paraId="1B9E473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B33979" w14:paraId="4A4BBBAC"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0311D4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LIBUNAO, Gerardo</w:t>
            </w:r>
          </w:p>
        </w:tc>
        <w:tc>
          <w:tcPr>
            <w:tcW w:w="1921" w:type="pct"/>
            <w:tcBorders>
              <w:top w:val="single" w:sz="4" w:space="0" w:color="auto"/>
              <w:left w:val="single" w:sz="4" w:space="0" w:color="auto"/>
              <w:bottom w:val="single" w:sz="4" w:space="0" w:color="auto"/>
              <w:right w:val="single" w:sz="4" w:space="0" w:color="auto"/>
            </w:tcBorders>
            <w:noWrap/>
            <w:hideMark/>
          </w:tcPr>
          <w:p w14:paraId="373E305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Verizon Spain</w:t>
            </w:r>
          </w:p>
        </w:tc>
        <w:tc>
          <w:tcPr>
            <w:tcW w:w="1381" w:type="pct"/>
            <w:tcBorders>
              <w:top w:val="single" w:sz="4" w:space="0" w:color="auto"/>
              <w:left w:val="single" w:sz="4" w:space="0" w:color="auto"/>
              <w:bottom w:val="single" w:sz="4" w:space="0" w:color="auto"/>
              <w:right w:val="single" w:sz="4" w:space="0" w:color="auto"/>
            </w:tcBorders>
            <w:noWrap/>
            <w:hideMark/>
          </w:tcPr>
          <w:p w14:paraId="67D0A4B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596073CC"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66BA25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LIM, Hanna</w:t>
            </w:r>
          </w:p>
        </w:tc>
        <w:tc>
          <w:tcPr>
            <w:tcW w:w="1921" w:type="pct"/>
            <w:tcBorders>
              <w:top w:val="single" w:sz="4" w:space="0" w:color="auto"/>
              <w:left w:val="single" w:sz="4" w:space="0" w:color="auto"/>
              <w:bottom w:val="single" w:sz="4" w:space="0" w:color="auto"/>
              <w:right w:val="single" w:sz="4" w:space="0" w:color="auto"/>
            </w:tcBorders>
            <w:noWrap/>
            <w:hideMark/>
          </w:tcPr>
          <w:p w14:paraId="7A4053F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Qualcomm France</w:t>
            </w:r>
          </w:p>
        </w:tc>
        <w:tc>
          <w:tcPr>
            <w:tcW w:w="1381" w:type="pct"/>
            <w:tcBorders>
              <w:top w:val="single" w:sz="4" w:space="0" w:color="auto"/>
              <w:left w:val="single" w:sz="4" w:space="0" w:color="auto"/>
              <w:bottom w:val="single" w:sz="4" w:space="0" w:color="auto"/>
              <w:right w:val="single" w:sz="4" w:space="0" w:color="auto"/>
            </w:tcBorders>
            <w:noWrap/>
            <w:hideMark/>
          </w:tcPr>
          <w:p w14:paraId="10E26C4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16ABF60E"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447460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LIU, Jianning(Carry)</w:t>
            </w:r>
          </w:p>
        </w:tc>
        <w:tc>
          <w:tcPr>
            <w:tcW w:w="1921" w:type="pct"/>
            <w:tcBorders>
              <w:top w:val="single" w:sz="4" w:space="0" w:color="auto"/>
              <w:left w:val="single" w:sz="4" w:space="0" w:color="auto"/>
              <w:bottom w:val="single" w:sz="4" w:space="0" w:color="auto"/>
              <w:right w:val="single" w:sz="4" w:space="0" w:color="auto"/>
            </w:tcBorders>
            <w:noWrap/>
            <w:hideMark/>
          </w:tcPr>
          <w:p w14:paraId="1D5764F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Xiaomi Communications</w:t>
            </w:r>
          </w:p>
        </w:tc>
        <w:tc>
          <w:tcPr>
            <w:tcW w:w="1381" w:type="pct"/>
            <w:tcBorders>
              <w:top w:val="single" w:sz="4" w:space="0" w:color="auto"/>
              <w:left w:val="single" w:sz="4" w:space="0" w:color="auto"/>
              <w:bottom w:val="single" w:sz="4" w:space="0" w:color="auto"/>
              <w:right w:val="single" w:sz="4" w:space="0" w:color="auto"/>
            </w:tcBorders>
            <w:noWrap/>
            <w:hideMark/>
          </w:tcPr>
          <w:p w14:paraId="3CC96EC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359D97BB"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E0B332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LIU, Liu</w:t>
            </w:r>
          </w:p>
        </w:tc>
        <w:tc>
          <w:tcPr>
            <w:tcW w:w="1921" w:type="pct"/>
            <w:tcBorders>
              <w:top w:val="single" w:sz="4" w:space="0" w:color="auto"/>
              <w:left w:val="single" w:sz="4" w:space="0" w:color="auto"/>
              <w:bottom w:val="single" w:sz="4" w:space="0" w:color="auto"/>
              <w:right w:val="single" w:sz="4" w:space="0" w:color="auto"/>
            </w:tcBorders>
            <w:noWrap/>
            <w:hideMark/>
          </w:tcPr>
          <w:p w14:paraId="6EB7391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China Telecomunication Corp.</w:t>
            </w:r>
          </w:p>
        </w:tc>
        <w:tc>
          <w:tcPr>
            <w:tcW w:w="1381" w:type="pct"/>
            <w:tcBorders>
              <w:top w:val="single" w:sz="4" w:space="0" w:color="auto"/>
              <w:left w:val="single" w:sz="4" w:space="0" w:color="auto"/>
              <w:bottom w:val="single" w:sz="4" w:space="0" w:color="auto"/>
              <w:right w:val="single" w:sz="4" w:space="0" w:color="auto"/>
            </w:tcBorders>
            <w:noWrap/>
            <w:hideMark/>
          </w:tcPr>
          <w:p w14:paraId="0616D95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130AA940"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9D2BDB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LIU, Siyang</w:t>
            </w:r>
          </w:p>
        </w:tc>
        <w:tc>
          <w:tcPr>
            <w:tcW w:w="1921" w:type="pct"/>
            <w:tcBorders>
              <w:top w:val="single" w:sz="4" w:space="0" w:color="auto"/>
              <w:left w:val="single" w:sz="4" w:space="0" w:color="auto"/>
              <w:bottom w:val="single" w:sz="4" w:space="0" w:color="auto"/>
              <w:right w:val="single" w:sz="4" w:space="0" w:color="auto"/>
            </w:tcBorders>
            <w:noWrap/>
            <w:hideMark/>
          </w:tcPr>
          <w:p w14:paraId="24C42A8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E-surfing Digital</w:t>
            </w:r>
          </w:p>
        </w:tc>
        <w:tc>
          <w:tcPr>
            <w:tcW w:w="1381" w:type="pct"/>
            <w:tcBorders>
              <w:top w:val="single" w:sz="4" w:space="0" w:color="auto"/>
              <w:left w:val="single" w:sz="4" w:space="0" w:color="auto"/>
              <w:bottom w:val="single" w:sz="4" w:space="0" w:color="auto"/>
              <w:right w:val="single" w:sz="4" w:space="0" w:color="auto"/>
            </w:tcBorders>
            <w:noWrap/>
            <w:hideMark/>
          </w:tcPr>
          <w:p w14:paraId="14A1822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30A6348F"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B0BADA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LONG, Biao</w:t>
            </w:r>
          </w:p>
        </w:tc>
        <w:tc>
          <w:tcPr>
            <w:tcW w:w="1921" w:type="pct"/>
            <w:tcBorders>
              <w:top w:val="single" w:sz="4" w:space="0" w:color="auto"/>
              <w:left w:val="single" w:sz="4" w:space="0" w:color="auto"/>
              <w:bottom w:val="single" w:sz="4" w:space="0" w:color="auto"/>
              <w:right w:val="single" w:sz="4" w:space="0" w:color="auto"/>
            </w:tcBorders>
            <w:noWrap/>
            <w:hideMark/>
          </w:tcPr>
          <w:p w14:paraId="2A10C7D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noWrap/>
            <w:hideMark/>
          </w:tcPr>
          <w:p w14:paraId="60D042F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1E6ED38F"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33B0D3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LOTFALLAH, Osama</w:t>
            </w:r>
          </w:p>
        </w:tc>
        <w:tc>
          <w:tcPr>
            <w:tcW w:w="1921" w:type="pct"/>
            <w:tcBorders>
              <w:top w:val="single" w:sz="4" w:space="0" w:color="auto"/>
              <w:left w:val="single" w:sz="4" w:space="0" w:color="auto"/>
              <w:bottom w:val="single" w:sz="4" w:space="0" w:color="auto"/>
              <w:right w:val="single" w:sz="4" w:space="0" w:color="auto"/>
            </w:tcBorders>
            <w:noWrap/>
            <w:hideMark/>
          </w:tcPr>
          <w:p w14:paraId="3B76EAD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QUALCOMM Europe Inc. - Spain</w:t>
            </w:r>
          </w:p>
        </w:tc>
        <w:tc>
          <w:tcPr>
            <w:tcW w:w="1381" w:type="pct"/>
            <w:tcBorders>
              <w:top w:val="single" w:sz="4" w:space="0" w:color="auto"/>
              <w:left w:val="single" w:sz="4" w:space="0" w:color="auto"/>
              <w:bottom w:val="single" w:sz="4" w:space="0" w:color="auto"/>
              <w:right w:val="single" w:sz="4" w:space="0" w:color="auto"/>
            </w:tcBorders>
            <w:noWrap/>
            <w:hideMark/>
          </w:tcPr>
          <w:p w14:paraId="5C1B4D3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3F1F082A"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CB6E9D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LU, Yang</w:t>
            </w:r>
          </w:p>
        </w:tc>
        <w:tc>
          <w:tcPr>
            <w:tcW w:w="1921" w:type="pct"/>
            <w:tcBorders>
              <w:top w:val="single" w:sz="4" w:space="0" w:color="auto"/>
              <w:left w:val="single" w:sz="4" w:space="0" w:color="auto"/>
              <w:bottom w:val="single" w:sz="4" w:space="0" w:color="auto"/>
              <w:right w:val="single" w:sz="4" w:space="0" w:color="auto"/>
            </w:tcBorders>
            <w:noWrap/>
            <w:hideMark/>
          </w:tcPr>
          <w:p w14:paraId="3035D59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Vodafone Telekomünikasyon A.S.</w:t>
            </w:r>
          </w:p>
        </w:tc>
        <w:tc>
          <w:tcPr>
            <w:tcW w:w="1381" w:type="pct"/>
            <w:tcBorders>
              <w:top w:val="single" w:sz="4" w:space="0" w:color="auto"/>
              <w:left w:val="single" w:sz="4" w:space="0" w:color="auto"/>
              <w:bottom w:val="single" w:sz="4" w:space="0" w:color="auto"/>
              <w:right w:val="single" w:sz="4" w:space="0" w:color="auto"/>
            </w:tcBorders>
            <w:noWrap/>
            <w:hideMark/>
          </w:tcPr>
          <w:p w14:paraId="1C4FDEB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0D97850E"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489014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LU, Fei</w:t>
            </w:r>
          </w:p>
        </w:tc>
        <w:tc>
          <w:tcPr>
            <w:tcW w:w="1921" w:type="pct"/>
            <w:tcBorders>
              <w:top w:val="single" w:sz="4" w:space="0" w:color="auto"/>
              <w:left w:val="single" w:sz="4" w:space="0" w:color="auto"/>
              <w:bottom w:val="single" w:sz="4" w:space="0" w:color="auto"/>
              <w:right w:val="single" w:sz="4" w:space="0" w:color="auto"/>
            </w:tcBorders>
            <w:noWrap/>
            <w:hideMark/>
          </w:tcPr>
          <w:p w14:paraId="37021E3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Chengdu OPPO Telecommunication</w:t>
            </w:r>
          </w:p>
        </w:tc>
        <w:tc>
          <w:tcPr>
            <w:tcW w:w="1381" w:type="pct"/>
            <w:tcBorders>
              <w:top w:val="single" w:sz="4" w:space="0" w:color="auto"/>
              <w:left w:val="single" w:sz="4" w:space="0" w:color="auto"/>
              <w:bottom w:val="single" w:sz="4" w:space="0" w:color="auto"/>
              <w:right w:val="single" w:sz="4" w:space="0" w:color="auto"/>
            </w:tcBorders>
            <w:noWrap/>
            <w:hideMark/>
          </w:tcPr>
          <w:p w14:paraId="674CEFC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5E0C3D9B"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8D822C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LU, Wei</w:t>
            </w:r>
          </w:p>
        </w:tc>
        <w:tc>
          <w:tcPr>
            <w:tcW w:w="1921" w:type="pct"/>
            <w:tcBorders>
              <w:top w:val="single" w:sz="4" w:space="0" w:color="auto"/>
              <w:left w:val="single" w:sz="4" w:space="0" w:color="auto"/>
              <w:bottom w:val="single" w:sz="4" w:space="0" w:color="auto"/>
              <w:right w:val="single" w:sz="4" w:space="0" w:color="auto"/>
            </w:tcBorders>
            <w:noWrap/>
            <w:hideMark/>
          </w:tcPr>
          <w:p w14:paraId="66BC25E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Beijing Xiaomi Electronics</w:t>
            </w:r>
          </w:p>
        </w:tc>
        <w:tc>
          <w:tcPr>
            <w:tcW w:w="1381" w:type="pct"/>
            <w:tcBorders>
              <w:top w:val="single" w:sz="4" w:space="0" w:color="auto"/>
              <w:left w:val="single" w:sz="4" w:space="0" w:color="auto"/>
              <w:bottom w:val="single" w:sz="4" w:space="0" w:color="auto"/>
              <w:right w:val="single" w:sz="4" w:space="0" w:color="auto"/>
            </w:tcBorders>
            <w:noWrap/>
            <w:hideMark/>
          </w:tcPr>
          <w:p w14:paraId="5B08074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231352D6"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6A4451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LUETZENKIRCHEN, Thomas</w:t>
            </w:r>
          </w:p>
        </w:tc>
        <w:tc>
          <w:tcPr>
            <w:tcW w:w="1921" w:type="pct"/>
            <w:tcBorders>
              <w:top w:val="single" w:sz="4" w:space="0" w:color="auto"/>
              <w:left w:val="single" w:sz="4" w:space="0" w:color="auto"/>
              <w:bottom w:val="single" w:sz="4" w:space="0" w:color="auto"/>
              <w:right w:val="single" w:sz="4" w:space="0" w:color="auto"/>
            </w:tcBorders>
            <w:noWrap/>
            <w:hideMark/>
          </w:tcPr>
          <w:p w14:paraId="36FB5EC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Intel Deutschland GmbH</w:t>
            </w:r>
          </w:p>
        </w:tc>
        <w:tc>
          <w:tcPr>
            <w:tcW w:w="1381" w:type="pct"/>
            <w:tcBorders>
              <w:top w:val="single" w:sz="4" w:space="0" w:color="auto"/>
              <w:left w:val="single" w:sz="4" w:space="0" w:color="auto"/>
              <w:bottom w:val="single" w:sz="4" w:space="0" w:color="auto"/>
              <w:right w:val="single" w:sz="4" w:space="0" w:color="auto"/>
            </w:tcBorders>
            <w:noWrap/>
            <w:hideMark/>
          </w:tcPr>
          <w:p w14:paraId="646F761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21C58560"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75DB1D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LYU, Huazhang</w:t>
            </w:r>
          </w:p>
        </w:tc>
        <w:tc>
          <w:tcPr>
            <w:tcW w:w="1921" w:type="pct"/>
            <w:tcBorders>
              <w:top w:val="single" w:sz="4" w:space="0" w:color="auto"/>
              <w:left w:val="single" w:sz="4" w:space="0" w:color="auto"/>
              <w:bottom w:val="single" w:sz="4" w:space="0" w:color="auto"/>
              <w:right w:val="single" w:sz="4" w:space="0" w:color="auto"/>
            </w:tcBorders>
            <w:noWrap/>
            <w:hideMark/>
          </w:tcPr>
          <w:p w14:paraId="207C2D4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iQoo</w:t>
            </w:r>
          </w:p>
        </w:tc>
        <w:tc>
          <w:tcPr>
            <w:tcW w:w="1381" w:type="pct"/>
            <w:tcBorders>
              <w:top w:val="single" w:sz="4" w:space="0" w:color="auto"/>
              <w:left w:val="single" w:sz="4" w:space="0" w:color="auto"/>
              <w:bottom w:val="single" w:sz="4" w:space="0" w:color="auto"/>
              <w:right w:val="single" w:sz="4" w:space="0" w:color="auto"/>
            </w:tcBorders>
            <w:noWrap/>
            <w:hideMark/>
          </w:tcPr>
          <w:p w14:paraId="56E1715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4E194779"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19A6FE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MA, Ruitao</w:t>
            </w:r>
          </w:p>
        </w:tc>
        <w:tc>
          <w:tcPr>
            <w:tcW w:w="1921" w:type="pct"/>
            <w:tcBorders>
              <w:top w:val="single" w:sz="4" w:space="0" w:color="auto"/>
              <w:left w:val="single" w:sz="4" w:space="0" w:color="auto"/>
              <w:bottom w:val="single" w:sz="4" w:space="0" w:color="auto"/>
              <w:right w:val="single" w:sz="4" w:space="0" w:color="auto"/>
            </w:tcBorders>
            <w:noWrap/>
            <w:hideMark/>
          </w:tcPr>
          <w:p w14:paraId="0CC36AA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CITC</w:t>
            </w:r>
          </w:p>
        </w:tc>
        <w:tc>
          <w:tcPr>
            <w:tcW w:w="1381" w:type="pct"/>
            <w:tcBorders>
              <w:top w:val="single" w:sz="4" w:space="0" w:color="auto"/>
              <w:left w:val="single" w:sz="4" w:space="0" w:color="auto"/>
              <w:bottom w:val="single" w:sz="4" w:space="0" w:color="auto"/>
              <w:right w:val="single" w:sz="4" w:space="0" w:color="auto"/>
            </w:tcBorders>
            <w:noWrap/>
            <w:hideMark/>
          </w:tcPr>
          <w:p w14:paraId="3FDE4C1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157A6F06"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AD7CD3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MAO, Yuxin</w:t>
            </w:r>
          </w:p>
        </w:tc>
        <w:tc>
          <w:tcPr>
            <w:tcW w:w="1921" w:type="pct"/>
            <w:tcBorders>
              <w:top w:val="single" w:sz="4" w:space="0" w:color="auto"/>
              <w:left w:val="single" w:sz="4" w:space="0" w:color="auto"/>
              <w:bottom w:val="single" w:sz="4" w:space="0" w:color="auto"/>
              <w:right w:val="single" w:sz="4" w:space="0" w:color="auto"/>
            </w:tcBorders>
            <w:noWrap/>
            <w:hideMark/>
          </w:tcPr>
          <w:p w14:paraId="03E986A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Xiaomi Technology</w:t>
            </w:r>
          </w:p>
        </w:tc>
        <w:tc>
          <w:tcPr>
            <w:tcW w:w="1381" w:type="pct"/>
            <w:tcBorders>
              <w:top w:val="single" w:sz="4" w:space="0" w:color="auto"/>
              <w:left w:val="single" w:sz="4" w:space="0" w:color="auto"/>
              <w:bottom w:val="single" w:sz="4" w:space="0" w:color="auto"/>
              <w:right w:val="single" w:sz="4" w:space="0" w:color="auto"/>
            </w:tcBorders>
            <w:noWrap/>
            <w:hideMark/>
          </w:tcPr>
          <w:p w14:paraId="30DFD1A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0D408788"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50208F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MOHAJERI, Shahram</w:t>
            </w:r>
          </w:p>
        </w:tc>
        <w:tc>
          <w:tcPr>
            <w:tcW w:w="1921" w:type="pct"/>
            <w:tcBorders>
              <w:top w:val="single" w:sz="4" w:space="0" w:color="auto"/>
              <w:left w:val="single" w:sz="4" w:space="0" w:color="auto"/>
              <w:bottom w:val="single" w:sz="4" w:space="0" w:color="auto"/>
              <w:right w:val="single" w:sz="4" w:space="0" w:color="auto"/>
            </w:tcBorders>
            <w:noWrap/>
            <w:hideMark/>
          </w:tcPr>
          <w:p w14:paraId="0A1F49D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AT&amp;T Services, Inc.</w:t>
            </w:r>
          </w:p>
        </w:tc>
        <w:tc>
          <w:tcPr>
            <w:tcW w:w="1381" w:type="pct"/>
            <w:tcBorders>
              <w:top w:val="single" w:sz="4" w:space="0" w:color="auto"/>
              <w:left w:val="single" w:sz="4" w:space="0" w:color="auto"/>
              <w:bottom w:val="single" w:sz="4" w:space="0" w:color="auto"/>
              <w:right w:val="single" w:sz="4" w:space="0" w:color="auto"/>
            </w:tcBorders>
            <w:noWrap/>
            <w:hideMark/>
          </w:tcPr>
          <w:p w14:paraId="6D5FBF7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B33979" w14:paraId="42E42444"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F9C1D7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MORSY, Karim</w:t>
            </w:r>
          </w:p>
        </w:tc>
        <w:tc>
          <w:tcPr>
            <w:tcW w:w="1921" w:type="pct"/>
            <w:tcBorders>
              <w:top w:val="single" w:sz="4" w:space="0" w:color="auto"/>
              <w:left w:val="single" w:sz="4" w:space="0" w:color="auto"/>
              <w:bottom w:val="single" w:sz="4" w:space="0" w:color="auto"/>
              <w:right w:val="single" w:sz="4" w:space="0" w:color="auto"/>
            </w:tcBorders>
            <w:noWrap/>
            <w:hideMark/>
          </w:tcPr>
          <w:p w14:paraId="2323F6E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Nokia Hungary</w:t>
            </w:r>
          </w:p>
        </w:tc>
        <w:tc>
          <w:tcPr>
            <w:tcW w:w="1381" w:type="pct"/>
            <w:tcBorders>
              <w:top w:val="single" w:sz="4" w:space="0" w:color="auto"/>
              <w:left w:val="single" w:sz="4" w:space="0" w:color="auto"/>
              <w:bottom w:val="single" w:sz="4" w:space="0" w:color="auto"/>
              <w:right w:val="single" w:sz="4" w:space="0" w:color="auto"/>
            </w:tcBorders>
            <w:noWrap/>
            <w:hideMark/>
          </w:tcPr>
          <w:p w14:paraId="35C432F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516C7138"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5502C2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NAGATY IBRAHIM, Mohamed</w:t>
            </w:r>
          </w:p>
        </w:tc>
        <w:tc>
          <w:tcPr>
            <w:tcW w:w="1921" w:type="pct"/>
            <w:tcBorders>
              <w:top w:val="single" w:sz="4" w:space="0" w:color="auto"/>
              <w:left w:val="single" w:sz="4" w:space="0" w:color="auto"/>
              <w:bottom w:val="single" w:sz="4" w:space="0" w:color="auto"/>
              <w:right w:val="single" w:sz="4" w:space="0" w:color="auto"/>
            </w:tcBorders>
            <w:noWrap/>
            <w:hideMark/>
          </w:tcPr>
          <w:p w14:paraId="2FBBB4A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T-Mobile Polska S.A.</w:t>
            </w:r>
          </w:p>
        </w:tc>
        <w:tc>
          <w:tcPr>
            <w:tcW w:w="1381" w:type="pct"/>
            <w:tcBorders>
              <w:top w:val="single" w:sz="4" w:space="0" w:color="auto"/>
              <w:left w:val="single" w:sz="4" w:space="0" w:color="auto"/>
              <w:bottom w:val="single" w:sz="4" w:space="0" w:color="auto"/>
              <w:right w:val="single" w:sz="4" w:space="0" w:color="auto"/>
            </w:tcBorders>
            <w:noWrap/>
            <w:hideMark/>
          </w:tcPr>
          <w:p w14:paraId="4F0D6F1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289483D1"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840485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NASSAR, Mohamed Amin</w:t>
            </w:r>
          </w:p>
        </w:tc>
        <w:tc>
          <w:tcPr>
            <w:tcW w:w="1921" w:type="pct"/>
            <w:tcBorders>
              <w:top w:val="single" w:sz="4" w:space="0" w:color="auto"/>
              <w:left w:val="single" w:sz="4" w:space="0" w:color="auto"/>
              <w:bottom w:val="single" w:sz="4" w:space="0" w:color="auto"/>
              <w:right w:val="single" w:sz="4" w:space="0" w:color="auto"/>
            </w:tcBorders>
            <w:noWrap/>
            <w:hideMark/>
          </w:tcPr>
          <w:p w14:paraId="6523E0A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Nokia Belgium</w:t>
            </w:r>
          </w:p>
        </w:tc>
        <w:tc>
          <w:tcPr>
            <w:tcW w:w="1381" w:type="pct"/>
            <w:tcBorders>
              <w:top w:val="single" w:sz="4" w:space="0" w:color="auto"/>
              <w:left w:val="single" w:sz="4" w:space="0" w:color="auto"/>
              <w:bottom w:val="single" w:sz="4" w:space="0" w:color="auto"/>
              <w:right w:val="single" w:sz="4" w:space="0" w:color="auto"/>
            </w:tcBorders>
            <w:noWrap/>
            <w:hideMark/>
          </w:tcPr>
          <w:p w14:paraId="2C6E8FE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18962E30"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491A10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NATARAJAN, Rajesh Babu</w:t>
            </w:r>
          </w:p>
        </w:tc>
        <w:tc>
          <w:tcPr>
            <w:tcW w:w="1921" w:type="pct"/>
            <w:tcBorders>
              <w:top w:val="single" w:sz="4" w:space="0" w:color="auto"/>
              <w:left w:val="single" w:sz="4" w:space="0" w:color="auto"/>
              <w:bottom w:val="single" w:sz="4" w:space="0" w:color="auto"/>
              <w:right w:val="single" w:sz="4" w:space="0" w:color="auto"/>
            </w:tcBorders>
            <w:noWrap/>
            <w:hideMark/>
          </w:tcPr>
          <w:p w14:paraId="41DC251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Nokia Solutions &amp; Networks (I)</w:t>
            </w:r>
          </w:p>
        </w:tc>
        <w:tc>
          <w:tcPr>
            <w:tcW w:w="1381" w:type="pct"/>
            <w:tcBorders>
              <w:top w:val="single" w:sz="4" w:space="0" w:color="auto"/>
              <w:left w:val="single" w:sz="4" w:space="0" w:color="auto"/>
              <w:bottom w:val="single" w:sz="4" w:space="0" w:color="auto"/>
              <w:right w:val="single" w:sz="4" w:space="0" w:color="auto"/>
            </w:tcBorders>
            <w:noWrap/>
            <w:hideMark/>
          </w:tcPr>
          <w:p w14:paraId="358709F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B33979" w14:paraId="6971AC16"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47698A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NISHIDA, Shin</w:t>
            </w:r>
          </w:p>
        </w:tc>
        <w:tc>
          <w:tcPr>
            <w:tcW w:w="1921" w:type="pct"/>
            <w:tcBorders>
              <w:top w:val="single" w:sz="4" w:space="0" w:color="auto"/>
              <w:left w:val="single" w:sz="4" w:space="0" w:color="auto"/>
              <w:bottom w:val="single" w:sz="4" w:space="0" w:color="auto"/>
              <w:right w:val="single" w:sz="4" w:space="0" w:color="auto"/>
            </w:tcBorders>
            <w:noWrap/>
            <w:hideMark/>
          </w:tcPr>
          <w:p w14:paraId="64CB988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71A887E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B33979" w14:paraId="0B3B7551"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8E3B0D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OPRESCU, Val</w:t>
            </w:r>
          </w:p>
        </w:tc>
        <w:tc>
          <w:tcPr>
            <w:tcW w:w="1921" w:type="pct"/>
            <w:tcBorders>
              <w:top w:val="single" w:sz="4" w:space="0" w:color="auto"/>
              <w:left w:val="single" w:sz="4" w:space="0" w:color="auto"/>
              <w:bottom w:val="single" w:sz="4" w:space="0" w:color="auto"/>
              <w:right w:val="single" w:sz="4" w:space="0" w:color="auto"/>
            </w:tcBorders>
            <w:noWrap/>
            <w:hideMark/>
          </w:tcPr>
          <w:p w14:paraId="6203202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AT&amp;T Labs, Inc</w:t>
            </w:r>
          </w:p>
        </w:tc>
        <w:tc>
          <w:tcPr>
            <w:tcW w:w="1381" w:type="pct"/>
            <w:tcBorders>
              <w:top w:val="single" w:sz="4" w:space="0" w:color="auto"/>
              <w:left w:val="single" w:sz="4" w:space="0" w:color="auto"/>
              <w:bottom w:val="single" w:sz="4" w:space="0" w:color="auto"/>
              <w:right w:val="single" w:sz="4" w:space="0" w:color="auto"/>
            </w:tcBorders>
            <w:noWrap/>
            <w:hideMark/>
          </w:tcPr>
          <w:p w14:paraId="2CF6983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B33979" w14:paraId="3F4C5E81"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310626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PANIGRAHI, Bighnaraj</w:t>
            </w:r>
          </w:p>
        </w:tc>
        <w:tc>
          <w:tcPr>
            <w:tcW w:w="1921" w:type="pct"/>
            <w:tcBorders>
              <w:top w:val="single" w:sz="4" w:space="0" w:color="auto"/>
              <w:left w:val="single" w:sz="4" w:space="0" w:color="auto"/>
              <w:bottom w:val="single" w:sz="4" w:space="0" w:color="auto"/>
              <w:right w:val="single" w:sz="4" w:space="0" w:color="auto"/>
            </w:tcBorders>
            <w:noWrap/>
            <w:hideMark/>
          </w:tcPr>
          <w:p w14:paraId="269B787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Nokia UK</w:t>
            </w:r>
          </w:p>
        </w:tc>
        <w:tc>
          <w:tcPr>
            <w:tcW w:w="1381" w:type="pct"/>
            <w:tcBorders>
              <w:top w:val="single" w:sz="4" w:space="0" w:color="auto"/>
              <w:left w:val="single" w:sz="4" w:space="0" w:color="auto"/>
              <w:bottom w:val="single" w:sz="4" w:space="0" w:color="auto"/>
              <w:right w:val="single" w:sz="4" w:space="0" w:color="auto"/>
            </w:tcBorders>
            <w:noWrap/>
            <w:hideMark/>
          </w:tcPr>
          <w:p w14:paraId="356A04F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175F63D2"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FD2433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PAPAGEORGIOU, Apostolos</w:t>
            </w:r>
          </w:p>
        </w:tc>
        <w:tc>
          <w:tcPr>
            <w:tcW w:w="1921" w:type="pct"/>
            <w:tcBorders>
              <w:top w:val="single" w:sz="4" w:space="0" w:color="auto"/>
              <w:left w:val="single" w:sz="4" w:space="0" w:color="auto"/>
              <w:bottom w:val="single" w:sz="4" w:space="0" w:color="auto"/>
              <w:right w:val="single" w:sz="4" w:space="0" w:color="auto"/>
            </w:tcBorders>
            <w:noWrap/>
            <w:hideMark/>
          </w:tcPr>
          <w:p w14:paraId="706A8D3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Nokia Japan</w:t>
            </w:r>
          </w:p>
        </w:tc>
        <w:tc>
          <w:tcPr>
            <w:tcW w:w="1381" w:type="pct"/>
            <w:tcBorders>
              <w:top w:val="single" w:sz="4" w:space="0" w:color="auto"/>
              <w:left w:val="single" w:sz="4" w:space="0" w:color="auto"/>
              <w:bottom w:val="single" w:sz="4" w:space="0" w:color="auto"/>
              <w:right w:val="single" w:sz="4" w:space="0" w:color="auto"/>
            </w:tcBorders>
            <w:noWrap/>
            <w:hideMark/>
          </w:tcPr>
          <w:p w14:paraId="42B791C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B33979" w14:paraId="1A17635E"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185267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PASTUSHOK, Igor</w:t>
            </w:r>
          </w:p>
        </w:tc>
        <w:tc>
          <w:tcPr>
            <w:tcW w:w="1921" w:type="pct"/>
            <w:tcBorders>
              <w:top w:val="single" w:sz="4" w:space="0" w:color="auto"/>
              <w:left w:val="single" w:sz="4" w:space="0" w:color="auto"/>
              <w:bottom w:val="single" w:sz="4" w:space="0" w:color="auto"/>
              <w:right w:val="single" w:sz="4" w:space="0" w:color="auto"/>
            </w:tcBorders>
            <w:noWrap/>
            <w:hideMark/>
          </w:tcPr>
          <w:p w14:paraId="2C20648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Ericsson-LG Co., LTD</w:t>
            </w:r>
          </w:p>
        </w:tc>
        <w:tc>
          <w:tcPr>
            <w:tcW w:w="1381" w:type="pct"/>
            <w:tcBorders>
              <w:top w:val="single" w:sz="4" w:space="0" w:color="auto"/>
              <w:left w:val="single" w:sz="4" w:space="0" w:color="auto"/>
              <w:bottom w:val="single" w:sz="4" w:space="0" w:color="auto"/>
              <w:right w:val="single" w:sz="4" w:space="0" w:color="auto"/>
            </w:tcBorders>
            <w:noWrap/>
            <w:hideMark/>
          </w:tcPr>
          <w:p w14:paraId="71BDD16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B33979" w14:paraId="76E2ECEA"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E4BC5D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PAUL, Bhaskar</w:t>
            </w:r>
          </w:p>
        </w:tc>
        <w:tc>
          <w:tcPr>
            <w:tcW w:w="1921" w:type="pct"/>
            <w:tcBorders>
              <w:top w:val="single" w:sz="4" w:space="0" w:color="auto"/>
              <w:left w:val="single" w:sz="4" w:space="0" w:color="auto"/>
              <w:bottom w:val="single" w:sz="4" w:space="0" w:color="auto"/>
              <w:right w:val="single" w:sz="4" w:space="0" w:color="auto"/>
            </w:tcBorders>
            <w:noWrap/>
            <w:hideMark/>
          </w:tcPr>
          <w:p w14:paraId="0BF2C2B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Nokia Denmark</w:t>
            </w:r>
          </w:p>
        </w:tc>
        <w:tc>
          <w:tcPr>
            <w:tcW w:w="1381" w:type="pct"/>
            <w:tcBorders>
              <w:top w:val="single" w:sz="4" w:space="0" w:color="auto"/>
              <w:left w:val="single" w:sz="4" w:space="0" w:color="auto"/>
              <w:bottom w:val="single" w:sz="4" w:space="0" w:color="auto"/>
              <w:right w:val="single" w:sz="4" w:space="0" w:color="auto"/>
            </w:tcBorders>
            <w:noWrap/>
            <w:hideMark/>
          </w:tcPr>
          <w:p w14:paraId="7B25DED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51C38D50"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AA7D54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RAVINDRAN, Parthasarathi</w:t>
            </w:r>
          </w:p>
        </w:tc>
        <w:tc>
          <w:tcPr>
            <w:tcW w:w="1921" w:type="pct"/>
            <w:tcBorders>
              <w:top w:val="single" w:sz="4" w:space="0" w:color="auto"/>
              <w:left w:val="single" w:sz="4" w:space="0" w:color="auto"/>
              <w:bottom w:val="single" w:sz="4" w:space="0" w:color="auto"/>
              <w:right w:val="single" w:sz="4" w:space="0" w:color="auto"/>
            </w:tcBorders>
            <w:noWrap/>
            <w:hideMark/>
          </w:tcPr>
          <w:p w14:paraId="13AED46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Nokia</w:t>
            </w:r>
          </w:p>
        </w:tc>
        <w:tc>
          <w:tcPr>
            <w:tcW w:w="1381" w:type="pct"/>
            <w:tcBorders>
              <w:top w:val="single" w:sz="4" w:space="0" w:color="auto"/>
              <w:left w:val="single" w:sz="4" w:space="0" w:color="auto"/>
              <w:bottom w:val="single" w:sz="4" w:space="0" w:color="auto"/>
              <w:right w:val="single" w:sz="4" w:space="0" w:color="auto"/>
            </w:tcBorders>
            <w:noWrap/>
            <w:hideMark/>
          </w:tcPr>
          <w:p w14:paraId="3517166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B33979" w14:paraId="611FA3AA"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61127B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REZAGAH, Roya</w:t>
            </w:r>
          </w:p>
        </w:tc>
        <w:tc>
          <w:tcPr>
            <w:tcW w:w="1921" w:type="pct"/>
            <w:tcBorders>
              <w:top w:val="single" w:sz="4" w:space="0" w:color="auto"/>
              <w:left w:val="single" w:sz="4" w:space="0" w:color="auto"/>
              <w:bottom w:val="single" w:sz="4" w:space="0" w:color="auto"/>
              <w:right w:val="single" w:sz="4" w:space="0" w:color="auto"/>
            </w:tcBorders>
            <w:noWrap/>
            <w:hideMark/>
          </w:tcPr>
          <w:p w14:paraId="6B2DF97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R&amp;D UK</w:t>
            </w:r>
          </w:p>
        </w:tc>
        <w:tc>
          <w:tcPr>
            <w:tcW w:w="1381" w:type="pct"/>
            <w:tcBorders>
              <w:top w:val="single" w:sz="4" w:space="0" w:color="auto"/>
              <w:left w:val="single" w:sz="4" w:space="0" w:color="auto"/>
              <w:bottom w:val="single" w:sz="4" w:space="0" w:color="auto"/>
              <w:right w:val="single" w:sz="4" w:space="0" w:color="auto"/>
            </w:tcBorders>
            <w:noWrap/>
            <w:hideMark/>
          </w:tcPr>
          <w:p w14:paraId="5DC81D7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63D86945"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5D6A28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RUAN, Bangqiu</w:t>
            </w:r>
          </w:p>
        </w:tc>
        <w:tc>
          <w:tcPr>
            <w:tcW w:w="1921" w:type="pct"/>
            <w:tcBorders>
              <w:top w:val="single" w:sz="4" w:space="0" w:color="auto"/>
              <w:left w:val="single" w:sz="4" w:space="0" w:color="auto"/>
              <w:bottom w:val="single" w:sz="4" w:space="0" w:color="auto"/>
              <w:right w:val="single" w:sz="4" w:space="0" w:color="auto"/>
            </w:tcBorders>
            <w:noWrap/>
            <w:hideMark/>
          </w:tcPr>
          <w:p w14:paraId="6624D7F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ZONSON</w:t>
            </w:r>
          </w:p>
        </w:tc>
        <w:tc>
          <w:tcPr>
            <w:tcW w:w="1381" w:type="pct"/>
            <w:tcBorders>
              <w:top w:val="single" w:sz="4" w:space="0" w:color="auto"/>
              <w:left w:val="single" w:sz="4" w:space="0" w:color="auto"/>
              <w:bottom w:val="single" w:sz="4" w:space="0" w:color="auto"/>
              <w:right w:val="single" w:sz="4" w:space="0" w:color="auto"/>
            </w:tcBorders>
            <w:noWrap/>
            <w:hideMark/>
          </w:tcPr>
          <w:p w14:paraId="2E7F472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2F574BD0"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04B635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SABOORIAN, Tony</w:t>
            </w:r>
          </w:p>
        </w:tc>
        <w:tc>
          <w:tcPr>
            <w:tcW w:w="1921" w:type="pct"/>
            <w:tcBorders>
              <w:top w:val="single" w:sz="4" w:space="0" w:color="auto"/>
              <w:left w:val="single" w:sz="4" w:space="0" w:color="auto"/>
              <w:bottom w:val="single" w:sz="4" w:space="0" w:color="auto"/>
              <w:right w:val="single" w:sz="4" w:space="0" w:color="auto"/>
            </w:tcBorders>
            <w:noWrap/>
            <w:hideMark/>
          </w:tcPr>
          <w:p w14:paraId="672DFFC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Futurewei Technologies</w:t>
            </w:r>
          </w:p>
        </w:tc>
        <w:tc>
          <w:tcPr>
            <w:tcW w:w="1381" w:type="pct"/>
            <w:tcBorders>
              <w:top w:val="single" w:sz="4" w:space="0" w:color="auto"/>
              <w:left w:val="single" w:sz="4" w:space="0" w:color="auto"/>
              <w:bottom w:val="single" w:sz="4" w:space="0" w:color="auto"/>
              <w:right w:val="single" w:sz="4" w:space="0" w:color="auto"/>
            </w:tcBorders>
            <w:noWrap/>
            <w:hideMark/>
          </w:tcPr>
          <w:p w14:paraId="6ABB527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B33979" w14:paraId="30384185"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304475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SAMDANIS, Konstantinos</w:t>
            </w:r>
          </w:p>
        </w:tc>
        <w:tc>
          <w:tcPr>
            <w:tcW w:w="1921" w:type="pct"/>
            <w:tcBorders>
              <w:top w:val="single" w:sz="4" w:space="0" w:color="auto"/>
              <w:left w:val="single" w:sz="4" w:space="0" w:color="auto"/>
              <w:bottom w:val="single" w:sz="4" w:space="0" w:color="auto"/>
              <w:right w:val="single" w:sz="4" w:space="0" w:color="auto"/>
            </w:tcBorders>
            <w:noWrap/>
            <w:hideMark/>
          </w:tcPr>
          <w:p w14:paraId="1631100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España SA</w:t>
            </w:r>
          </w:p>
        </w:tc>
        <w:tc>
          <w:tcPr>
            <w:tcW w:w="1381" w:type="pct"/>
            <w:tcBorders>
              <w:top w:val="single" w:sz="4" w:space="0" w:color="auto"/>
              <w:left w:val="single" w:sz="4" w:space="0" w:color="auto"/>
              <w:bottom w:val="single" w:sz="4" w:space="0" w:color="auto"/>
              <w:right w:val="single" w:sz="4" w:space="0" w:color="auto"/>
            </w:tcBorders>
            <w:noWrap/>
            <w:hideMark/>
          </w:tcPr>
          <w:p w14:paraId="73416E7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4F9AFACD"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936674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SANGAMESHWARA, Vijay</w:t>
            </w:r>
          </w:p>
        </w:tc>
        <w:tc>
          <w:tcPr>
            <w:tcW w:w="1921" w:type="pct"/>
            <w:tcBorders>
              <w:top w:val="single" w:sz="4" w:space="0" w:color="auto"/>
              <w:left w:val="single" w:sz="4" w:space="0" w:color="auto"/>
              <w:bottom w:val="single" w:sz="4" w:space="0" w:color="auto"/>
              <w:right w:val="single" w:sz="4" w:space="0" w:color="auto"/>
            </w:tcBorders>
            <w:noWrap/>
            <w:hideMark/>
          </w:tcPr>
          <w:p w14:paraId="3723FD9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Polska</w:t>
            </w:r>
          </w:p>
        </w:tc>
        <w:tc>
          <w:tcPr>
            <w:tcW w:w="1381" w:type="pct"/>
            <w:tcBorders>
              <w:top w:val="single" w:sz="4" w:space="0" w:color="auto"/>
              <w:left w:val="single" w:sz="4" w:space="0" w:color="auto"/>
              <w:bottom w:val="single" w:sz="4" w:space="0" w:color="auto"/>
              <w:right w:val="single" w:sz="4" w:space="0" w:color="auto"/>
            </w:tcBorders>
            <w:noWrap/>
            <w:hideMark/>
          </w:tcPr>
          <w:p w14:paraId="7AC4165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5DB9E1C0"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7945E9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SCHMITT, Peter</w:t>
            </w:r>
          </w:p>
        </w:tc>
        <w:tc>
          <w:tcPr>
            <w:tcW w:w="1921" w:type="pct"/>
            <w:tcBorders>
              <w:top w:val="single" w:sz="4" w:space="0" w:color="auto"/>
              <w:left w:val="single" w:sz="4" w:space="0" w:color="auto"/>
              <w:bottom w:val="single" w:sz="4" w:space="0" w:color="auto"/>
              <w:right w:val="single" w:sz="4" w:space="0" w:color="auto"/>
            </w:tcBorders>
            <w:noWrap/>
            <w:hideMark/>
          </w:tcPr>
          <w:p w14:paraId="61FEAC9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HUAWEI TECH. GmbH</w:t>
            </w:r>
          </w:p>
        </w:tc>
        <w:tc>
          <w:tcPr>
            <w:tcW w:w="1381" w:type="pct"/>
            <w:tcBorders>
              <w:top w:val="single" w:sz="4" w:space="0" w:color="auto"/>
              <w:left w:val="single" w:sz="4" w:space="0" w:color="auto"/>
              <w:bottom w:val="single" w:sz="4" w:space="0" w:color="auto"/>
              <w:right w:val="single" w:sz="4" w:space="0" w:color="auto"/>
            </w:tcBorders>
            <w:noWrap/>
            <w:hideMark/>
          </w:tcPr>
          <w:p w14:paraId="022EF00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31DABE3F"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F1673F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SETHI, Anuj</w:t>
            </w:r>
          </w:p>
        </w:tc>
        <w:tc>
          <w:tcPr>
            <w:tcW w:w="1921" w:type="pct"/>
            <w:tcBorders>
              <w:top w:val="single" w:sz="4" w:space="0" w:color="auto"/>
              <w:left w:val="single" w:sz="4" w:space="0" w:color="auto"/>
              <w:bottom w:val="single" w:sz="4" w:space="0" w:color="auto"/>
              <w:right w:val="single" w:sz="4" w:space="0" w:color="auto"/>
            </w:tcBorders>
            <w:noWrap/>
            <w:hideMark/>
          </w:tcPr>
          <w:p w14:paraId="5B6BCD2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InterDigital France R&amp;D, SAS</w:t>
            </w:r>
          </w:p>
        </w:tc>
        <w:tc>
          <w:tcPr>
            <w:tcW w:w="1381" w:type="pct"/>
            <w:tcBorders>
              <w:top w:val="single" w:sz="4" w:space="0" w:color="auto"/>
              <w:left w:val="single" w:sz="4" w:space="0" w:color="auto"/>
              <w:bottom w:val="single" w:sz="4" w:space="0" w:color="auto"/>
              <w:right w:val="single" w:sz="4" w:space="0" w:color="auto"/>
            </w:tcBorders>
            <w:noWrap/>
            <w:hideMark/>
          </w:tcPr>
          <w:p w14:paraId="51AB409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7CD58E37"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FC1505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SHAHIN, Mamdoh</w:t>
            </w:r>
          </w:p>
        </w:tc>
        <w:tc>
          <w:tcPr>
            <w:tcW w:w="1921" w:type="pct"/>
            <w:tcBorders>
              <w:top w:val="single" w:sz="4" w:space="0" w:color="auto"/>
              <w:left w:val="single" w:sz="4" w:space="0" w:color="auto"/>
              <w:bottom w:val="single" w:sz="4" w:space="0" w:color="auto"/>
              <w:right w:val="single" w:sz="4" w:space="0" w:color="auto"/>
            </w:tcBorders>
            <w:noWrap/>
            <w:hideMark/>
          </w:tcPr>
          <w:p w14:paraId="263461E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Nokia Korea</w:t>
            </w:r>
          </w:p>
        </w:tc>
        <w:tc>
          <w:tcPr>
            <w:tcW w:w="1381" w:type="pct"/>
            <w:tcBorders>
              <w:top w:val="single" w:sz="4" w:space="0" w:color="auto"/>
              <w:left w:val="single" w:sz="4" w:space="0" w:color="auto"/>
              <w:bottom w:val="single" w:sz="4" w:space="0" w:color="auto"/>
              <w:right w:val="single" w:sz="4" w:space="0" w:color="auto"/>
            </w:tcBorders>
            <w:noWrap/>
            <w:hideMark/>
          </w:tcPr>
          <w:p w14:paraId="429C2F7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B33979" w14:paraId="78F3A5D4"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7BDD7B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SHAN, Changhong</w:t>
            </w:r>
          </w:p>
        </w:tc>
        <w:tc>
          <w:tcPr>
            <w:tcW w:w="1921" w:type="pct"/>
            <w:tcBorders>
              <w:top w:val="single" w:sz="4" w:space="0" w:color="auto"/>
              <w:left w:val="single" w:sz="4" w:space="0" w:color="auto"/>
              <w:bottom w:val="single" w:sz="4" w:space="0" w:color="auto"/>
              <w:right w:val="single" w:sz="4" w:space="0" w:color="auto"/>
            </w:tcBorders>
            <w:noWrap/>
            <w:hideMark/>
          </w:tcPr>
          <w:p w14:paraId="3908FAD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Intel China Ltd.</w:t>
            </w:r>
          </w:p>
        </w:tc>
        <w:tc>
          <w:tcPr>
            <w:tcW w:w="1381" w:type="pct"/>
            <w:tcBorders>
              <w:top w:val="single" w:sz="4" w:space="0" w:color="auto"/>
              <w:left w:val="single" w:sz="4" w:space="0" w:color="auto"/>
              <w:bottom w:val="single" w:sz="4" w:space="0" w:color="auto"/>
              <w:right w:val="single" w:sz="4" w:space="0" w:color="auto"/>
            </w:tcBorders>
            <w:noWrap/>
            <w:hideMark/>
          </w:tcPr>
          <w:p w14:paraId="288B096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0D8755F6"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62D9CD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SHANG, zhengyi</w:t>
            </w:r>
          </w:p>
        </w:tc>
        <w:tc>
          <w:tcPr>
            <w:tcW w:w="1921" w:type="pct"/>
            <w:tcBorders>
              <w:top w:val="single" w:sz="4" w:space="0" w:color="auto"/>
              <w:left w:val="single" w:sz="4" w:space="0" w:color="auto"/>
              <w:bottom w:val="single" w:sz="4" w:space="0" w:color="auto"/>
              <w:right w:val="single" w:sz="4" w:space="0" w:color="auto"/>
            </w:tcBorders>
            <w:noWrap/>
            <w:hideMark/>
          </w:tcPr>
          <w:p w14:paraId="0EE5DFD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Xiaomi Digital Technology</w:t>
            </w:r>
          </w:p>
        </w:tc>
        <w:tc>
          <w:tcPr>
            <w:tcW w:w="1381" w:type="pct"/>
            <w:tcBorders>
              <w:top w:val="single" w:sz="4" w:space="0" w:color="auto"/>
              <w:left w:val="single" w:sz="4" w:space="0" w:color="auto"/>
              <w:bottom w:val="single" w:sz="4" w:space="0" w:color="auto"/>
              <w:right w:val="single" w:sz="4" w:space="0" w:color="auto"/>
            </w:tcBorders>
            <w:noWrap/>
            <w:hideMark/>
          </w:tcPr>
          <w:p w14:paraId="23C9BDE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15296B12"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BF9685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SHEN, Yang</w:t>
            </w:r>
          </w:p>
        </w:tc>
        <w:tc>
          <w:tcPr>
            <w:tcW w:w="1921" w:type="pct"/>
            <w:tcBorders>
              <w:top w:val="single" w:sz="4" w:space="0" w:color="auto"/>
              <w:left w:val="single" w:sz="4" w:space="0" w:color="auto"/>
              <w:bottom w:val="single" w:sz="4" w:space="0" w:color="auto"/>
              <w:right w:val="single" w:sz="4" w:space="0" w:color="auto"/>
            </w:tcBorders>
            <w:noWrap/>
            <w:hideMark/>
          </w:tcPr>
          <w:p w14:paraId="4A242D9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Xiaomi EV Technology</w:t>
            </w:r>
          </w:p>
        </w:tc>
        <w:tc>
          <w:tcPr>
            <w:tcW w:w="1381" w:type="pct"/>
            <w:tcBorders>
              <w:top w:val="single" w:sz="4" w:space="0" w:color="auto"/>
              <w:left w:val="single" w:sz="4" w:space="0" w:color="auto"/>
              <w:bottom w:val="single" w:sz="4" w:space="0" w:color="auto"/>
              <w:right w:val="single" w:sz="4" w:space="0" w:color="auto"/>
            </w:tcBorders>
            <w:noWrap/>
            <w:hideMark/>
          </w:tcPr>
          <w:p w14:paraId="68F4DF5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66C442C2"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0FD502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SHI, Xiaonan</w:t>
            </w:r>
          </w:p>
        </w:tc>
        <w:tc>
          <w:tcPr>
            <w:tcW w:w="1921" w:type="pct"/>
            <w:tcBorders>
              <w:top w:val="single" w:sz="4" w:space="0" w:color="auto"/>
              <w:left w:val="single" w:sz="4" w:space="0" w:color="auto"/>
              <w:bottom w:val="single" w:sz="4" w:space="0" w:color="auto"/>
              <w:right w:val="single" w:sz="4" w:space="0" w:color="auto"/>
            </w:tcBorders>
            <w:noWrap/>
            <w:hideMark/>
          </w:tcPr>
          <w:p w14:paraId="40F9C8D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China Mobile International Ltd</w:t>
            </w:r>
          </w:p>
        </w:tc>
        <w:tc>
          <w:tcPr>
            <w:tcW w:w="1381" w:type="pct"/>
            <w:tcBorders>
              <w:top w:val="single" w:sz="4" w:space="0" w:color="auto"/>
              <w:left w:val="single" w:sz="4" w:space="0" w:color="auto"/>
              <w:bottom w:val="single" w:sz="4" w:space="0" w:color="auto"/>
              <w:right w:val="single" w:sz="4" w:space="0" w:color="auto"/>
            </w:tcBorders>
            <w:noWrap/>
            <w:hideMark/>
          </w:tcPr>
          <w:p w14:paraId="499B52C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6588FB2E"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24206D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SINHA, UTSAV</w:t>
            </w:r>
          </w:p>
        </w:tc>
        <w:tc>
          <w:tcPr>
            <w:tcW w:w="1921" w:type="pct"/>
            <w:tcBorders>
              <w:top w:val="single" w:sz="4" w:space="0" w:color="auto"/>
              <w:left w:val="single" w:sz="4" w:space="0" w:color="auto"/>
              <w:bottom w:val="single" w:sz="4" w:space="0" w:color="auto"/>
              <w:right w:val="single" w:sz="4" w:space="0" w:color="auto"/>
            </w:tcBorders>
            <w:noWrap/>
            <w:hideMark/>
          </w:tcPr>
          <w:p w14:paraId="0A0D0AF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Harman GmbH</w:t>
            </w:r>
          </w:p>
        </w:tc>
        <w:tc>
          <w:tcPr>
            <w:tcW w:w="1381" w:type="pct"/>
            <w:tcBorders>
              <w:top w:val="single" w:sz="4" w:space="0" w:color="auto"/>
              <w:left w:val="single" w:sz="4" w:space="0" w:color="auto"/>
              <w:bottom w:val="single" w:sz="4" w:space="0" w:color="auto"/>
              <w:right w:val="single" w:sz="4" w:space="0" w:color="auto"/>
            </w:tcBorders>
            <w:noWrap/>
            <w:hideMark/>
          </w:tcPr>
          <w:p w14:paraId="316AB40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117E39AF"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3190BF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SONG, Lei</w:t>
            </w:r>
          </w:p>
        </w:tc>
        <w:tc>
          <w:tcPr>
            <w:tcW w:w="1921" w:type="pct"/>
            <w:tcBorders>
              <w:top w:val="single" w:sz="4" w:space="0" w:color="auto"/>
              <w:left w:val="single" w:sz="4" w:space="0" w:color="auto"/>
              <w:bottom w:val="single" w:sz="4" w:space="0" w:color="auto"/>
              <w:right w:val="single" w:sz="4" w:space="0" w:color="auto"/>
            </w:tcBorders>
            <w:noWrap/>
            <w:hideMark/>
          </w:tcPr>
          <w:p w14:paraId="02ED176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Verizon Sweden</w:t>
            </w:r>
          </w:p>
        </w:tc>
        <w:tc>
          <w:tcPr>
            <w:tcW w:w="1381" w:type="pct"/>
            <w:tcBorders>
              <w:top w:val="single" w:sz="4" w:space="0" w:color="auto"/>
              <w:left w:val="single" w:sz="4" w:space="0" w:color="auto"/>
              <w:bottom w:val="single" w:sz="4" w:space="0" w:color="auto"/>
              <w:right w:val="single" w:sz="4" w:space="0" w:color="auto"/>
            </w:tcBorders>
            <w:noWrap/>
            <w:hideMark/>
          </w:tcPr>
          <w:p w14:paraId="5CA7193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372A9A01"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277A0A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SONG, Yue</w:t>
            </w:r>
          </w:p>
        </w:tc>
        <w:tc>
          <w:tcPr>
            <w:tcW w:w="1921" w:type="pct"/>
            <w:tcBorders>
              <w:top w:val="single" w:sz="4" w:space="0" w:color="auto"/>
              <w:left w:val="single" w:sz="4" w:space="0" w:color="auto"/>
              <w:bottom w:val="single" w:sz="4" w:space="0" w:color="auto"/>
              <w:right w:val="single" w:sz="4" w:space="0" w:color="auto"/>
            </w:tcBorders>
            <w:noWrap/>
            <w:hideMark/>
          </w:tcPr>
          <w:p w14:paraId="325A00D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41DF862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721B85CD"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862DA4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STOJANOVSKI, Saso</w:t>
            </w:r>
          </w:p>
        </w:tc>
        <w:tc>
          <w:tcPr>
            <w:tcW w:w="1921" w:type="pct"/>
            <w:tcBorders>
              <w:top w:val="single" w:sz="4" w:space="0" w:color="auto"/>
              <w:left w:val="single" w:sz="4" w:space="0" w:color="auto"/>
              <w:bottom w:val="single" w:sz="4" w:space="0" w:color="auto"/>
              <w:right w:val="single" w:sz="4" w:space="0" w:color="auto"/>
            </w:tcBorders>
            <w:noWrap/>
            <w:hideMark/>
          </w:tcPr>
          <w:p w14:paraId="035D8FD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Intel Corporation SAS</w:t>
            </w:r>
          </w:p>
        </w:tc>
        <w:tc>
          <w:tcPr>
            <w:tcW w:w="1381" w:type="pct"/>
            <w:tcBorders>
              <w:top w:val="single" w:sz="4" w:space="0" w:color="auto"/>
              <w:left w:val="single" w:sz="4" w:space="0" w:color="auto"/>
              <w:bottom w:val="single" w:sz="4" w:space="0" w:color="auto"/>
              <w:right w:val="single" w:sz="4" w:space="0" w:color="auto"/>
            </w:tcBorders>
            <w:noWrap/>
            <w:hideMark/>
          </w:tcPr>
          <w:p w14:paraId="376328A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5EF049FF"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4E9025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SUH, Kyungjoo Grace</w:t>
            </w:r>
          </w:p>
        </w:tc>
        <w:tc>
          <w:tcPr>
            <w:tcW w:w="1921" w:type="pct"/>
            <w:tcBorders>
              <w:top w:val="single" w:sz="4" w:space="0" w:color="auto"/>
              <w:left w:val="single" w:sz="4" w:space="0" w:color="auto"/>
              <w:bottom w:val="single" w:sz="4" w:space="0" w:color="auto"/>
              <w:right w:val="single" w:sz="4" w:space="0" w:color="auto"/>
            </w:tcBorders>
            <w:noWrap/>
            <w:hideMark/>
          </w:tcPr>
          <w:p w14:paraId="1A0B504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JAPAN</w:t>
            </w:r>
          </w:p>
        </w:tc>
        <w:tc>
          <w:tcPr>
            <w:tcW w:w="1381" w:type="pct"/>
            <w:tcBorders>
              <w:top w:val="single" w:sz="4" w:space="0" w:color="auto"/>
              <w:left w:val="single" w:sz="4" w:space="0" w:color="auto"/>
              <w:bottom w:val="single" w:sz="4" w:space="0" w:color="auto"/>
              <w:right w:val="single" w:sz="4" w:space="0" w:color="auto"/>
            </w:tcBorders>
            <w:noWrap/>
            <w:hideMark/>
          </w:tcPr>
          <w:p w14:paraId="3F13354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B33979" w14:paraId="159EE94A"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353ADF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SUN, Yue</w:t>
            </w:r>
          </w:p>
        </w:tc>
        <w:tc>
          <w:tcPr>
            <w:tcW w:w="1921" w:type="pct"/>
            <w:tcBorders>
              <w:top w:val="single" w:sz="4" w:space="0" w:color="auto"/>
              <w:left w:val="single" w:sz="4" w:space="0" w:color="auto"/>
              <w:bottom w:val="single" w:sz="4" w:space="0" w:color="auto"/>
              <w:right w:val="single" w:sz="4" w:space="0" w:color="auto"/>
            </w:tcBorders>
            <w:noWrap/>
            <w:hideMark/>
          </w:tcPr>
          <w:p w14:paraId="7C4630B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China Telecommunications</w:t>
            </w:r>
          </w:p>
        </w:tc>
        <w:tc>
          <w:tcPr>
            <w:tcW w:w="1381" w:type="pct"/>
            <w:tcBorders>
              <w:top w:val="single" w:sz="4" w:space="0" w:color="auto"/>
              <w:left w:val="single" w:sz="4" w:space="0" w:color="auto"/>
              <w:bottom w:val="single" w:sz="4" w:space="0" w:color="auto"/>
              <w:right w:val="single" w:sz="4" w:space="0" w:color="auto"/>
            </w:tcBorders>
            <w:noWrap/>
            <w:hideMark/>
          </w:tcPr>
          <w:p w14:paraId="2BC73DE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52F1F845"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C6886F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TANG, Tingfang</w:t>
            </w:r>
          </w:p>
        </w:tc>
        <w:tc>
          <w:tcPr>
            <w:tcW w:w="1921" w:type="pct"/>
            <w:tcBorders>
              <w:top w:val="single" w:sz="4" w:space="0" w:color="auto"/>
              <w:left w:val="single" w:sz="4" w:space="0" w:color="auto"/>
              <w:bottom w:val="single" w:sz="4" w:space="0" w:color="auto"/>
              <w:right w:val="single" w:sz="4" w:space="0" w:color="auto"/>
            </w:tcBorders>
            <w:noWrap/>
            <w:hideMark/>
          </w:tcPr>
          <w:p w14:paraId="210E655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Beijing Xiaomi Software Tech</w:t>
            </w:r>
          </w:p>
        </w:tc>
        <w:tc>
          <w:tcPr>
            <w:tcW w:w="1381" w:type="pct"/>
            <w:tcBorders>
              <w:top w:val="single" w:sz="4" w:space="0" w:color="auto"/>
              <w:left w:val="single" w:sz="4" w:space="0" w:color="auto"/>
              <w:bottom w:val="single" w:sz="4" w:space="0" w:color="auto"/>
              <w:right w:val="single" w:sz="4" w:space="0" w:color="auto"/>
            </w:tcBorders>
            <w:noWrap/>
            <w:hideMark/>
          </w:tcPr>
          <w:p w14:paraId="405333A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5F287ABB"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7CE3E0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TANGUDU, Narendranath Durga</w:t>
            </w:r>
          </w:p>
        </w:tc>
        <w:tc>
          <w:tcPr>
            <w:tcW w:w="1921" w:type="pct"/>
            <w:tcBorders>
              <w:top w:val="single" w:sz="4" w:space="0" w:color="auto"/>
              <w:left w:val="single" w:sz="4" w:space="0" w:color="auto"/>
              <w:bottom w:val="single" w:sz="4" w:space="0" w:color="auto"/>
              <w:right w:val="single" w:sz="4" w:space="0" w:color="auto"/>
            </w:tcBorders>
            <w:noWrap/>
            <w:hideMark/>
          </w:tcPr>
          <w:p w14:paraId="2E2EF0B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France SA</w:t>
            </w:r>
          </w:p>
        </w:tc>
        <w:tc>
          <w:tcPr>
            <w:tcW w:w="1381" w:type="pct"/>
            <w:tcBorders>
              <w:top w:val="single" w:sz="4" w:space="0" w:color="auto"/>
              <w:left w:val="single" w:sz="4" w:space="0" w:color="auto"/>
              <w:bottom w:val="single" w:sz="4" w:space="0" w:color="auto"/>
              <w:right w:val="single" w:sz="4" w:space="0" w:color="auto"/>
            </w:tcBorders>
            <w:noWrap/>
            <w:hideMark/>
          </w:tcPr>
          <w:p w14:paraId="59D518E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5E7ACE96"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EF92F9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VELEV, Genadi</w:t>
            </w:r>
          </w:p>
        </w:tc>
        <w:tc>
          <w:tcPr>
            <w:tcW w:w="1921" w:type="pct"/>
            <w:tcBorders>
              <w:top w:val="single" w:sz="4" w:space="0" w:color="auto"/>
              <w:left w:val="single" w:sz="4" w:space="0" w:color="auto"/>
              <w:bottom w:val="single" w:sz="4" w:space="0" w:color="auto"/>
              <w:right w:val="single" w:sz="4" w:space="0" w:color="auto"/>
            </w:tcBorders>
            <w:noWrap/>
            <w:hideMark/>
          </w:tcPr>
          <w:p w14:paraId="28A3EE5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Lenovo Future Communications</w:t>
            </w:r>
          </w:p>
        </w:tc>
        <w:tc>
          <w:tcPr>
            <w:tcW w:w="1381" w:type="pct"/>
            <w:tcBorders>
              <w:top w:val="single" w:sz="4" w:space="0" w:color="auto"/>
              <w:left w:val="single" w:sz="4" w:space="0" w:color="auto"/>
              <w:bottom w:val="single" w:sz="4" w:space="0" w:color="auto"/>
              <w:right w:val="single" w:sz="4" w:space="0" w:color="auto"/>
            </w:tcBorders>
            <w:noWrap/>
            <w:hideMark/>
          </w:tcPr>
          <w:p w14:paraId="33FBD08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32F6C5E1"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85435A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WANG, Dan</w:t>
            </w:r>
          </w:p>
        </w:tc>
        <w:tc>
          <w:tcPr>
            <w:tcW w:w="1921" w:type="pct"/>
            <w:tcBorders>
              <w:top w:val="single" w:sz="4" w:space="0" w:color="auto"/>
              <w:left w:val="single" w:sz="4" w:space="0" w:color="auto"/>
              <w:bottom w:val="single" w:sz="4" w:space="0" w:color="auto"/>
              <w:right w:val="single" w:sz="4" w:space="0" w:color="auto"/>
            </w:tcBorders>
            <w:noWrap/>
            <w:hideMark/>
          </w:tcPr>
          <w:p w14:paraId="419ADD0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China Mobile M2M Company Ltd.</w:t>
            </w:r>
          </w:p>
        </w:tc>
        <w:tc>
          <w:tcPr>
            <w:tcW w:w="1381" w:type="pct"/>
            <w:tcBorders>
              <w:top w:val="single" w:sz="4" w:space="0" w:color="auto"/>
              <w:left w:val="single" w:sz="4" w:space="0" w:color="auto"/>
              <w:bottom w:val="single" w:sz="4" w:space="0" w:color="auto"/>
              <w:right w:val="single" w:sz="4" w:space="0" w:color="auto"/>
            </w:tcBorders>
            <w:noWrap/>
            <w:hideMark/>
          </w:tcPr>
          <w:p w14:paraId="6D1E001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32F330F9"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01219E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WANG, Hui</w:t>
            </w:r>
          </w:p>
        </w:tc>
        <w:tc>
          <w:tcPr>
            <w:tcW w:w="1921" w:type="pct"/>
            <w:tcBorders>
              <w:top w:val="single" w:sz="4" w:space="0" w:color="auto"/>
              <w:left w:val="single" w:sz="4" w:space="0" w:color="auto"/>
              <w:bottom w:val="single" w:sz="4" w:space="0" w:color="auto"/>
              <w:right w:val="single" w:sz="4" w:space="0" w:color="auto"/>
            </w:tcBorders>
            <w:noWrap/>
            <w:hideMark/>
          </w:tcPr>
          <w:p w14:paraId="1177E87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vivo Software Technology</w:t>
            </w:r>
          </w:p>
        </w:tc>
        <w:tc>
          <w:tcPr>
            <w:tcW w:w="1381" w:type="pct"/>
            <w:tcBorders>
              <w:top w:val="single" w:sz="4" w:space="0" w:color="auto"/>
              <w:left w:val="single" w:sz="4" w:space="0" w:color="auto"/>
              <w:bottom w:val="single" w:sz="4" w:space="0" w:color="auto"/>
              <w:right w:val="single" w:sz="4" w:space="0" w:color="auto"/>
            </w:tcBorders>
            <w:noWrap/>
            <w:hideMark/>
          </w:tcPr>
          <w:p w14:paraId="401CFBC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2EFE5478"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6AA7EB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WANG, Izabel</w:t>
            </w:r>
          </w:p>
        </w:tc>
        <w:tc>
          <w:tcPr>
            <w:tcW w:w="1921" w:type="pct"/>
            <w:tcBorders>
              <w:top w:val="single" w:sz="4" w:space="0" w:color="auto"/>
              <w:left w:val="single" w:sz="4" w:space="0" w:color="auto"/>
              <w:bottom w:val="single" w:sz="4" w:space="0" w:color="auto"/>
              <w:right w:val="single" w:sz="4" w:space="0" w:color="auto"/>
            </w:tcBorders>
            <w:noWrap/>
            <w:hideMark/>
          </w:tcPr>
          <w:p w14:paraId="45CC56E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4B2D96C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670975AD"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DFB42F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WANG, Menghan</w:t>
            </w:r>
          </w:p>
        </w:tc>
        <w:tc>
          <w:tcPr>
            <w:tcW w:w="1921" w:type="pct"/>
            <w:tcBorders>
              <w:top w:val="single" w:sz="4" w:space="0" w:color="auto"/>
              <w:left w:val="single" w:sz="4" w:space="0" w:color="auto"/>
              <w:bottom w:val="single" w:sz="4" w:space="0" w:color="auto"/>
              <w:right w:val="single" w:sz="4" w:space="0" w:color="auto"/>
            </w:tcBorders>
            <w:noWrap/>
            <w:hideMark/>
          </w:tcPr>
          <w:p w14:paraId="5B446FC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Nubia Technology Co.,Ltd</w:t>
            </w:r>
          </w:p>
        </w:tc>
        <w:tc>
          <w:tcPr>
            <w:tcW w:w="1381" w:type="pct"/>
            <w:tcBorders>
              <w:top w:val="single" w:sz="4" w:space="0" w:color="auto"/>
              <w:left w:val="single" w:sz="4" w:space="0" w:color="auto"/>
              <w:bottom w:val="single" w:sz="4" w:space="0" w:color="auto"/>
              <w:right w:val="single" w:sz="4" w:space="0" w:color="auto"/>
            </w:tcBorders>
            <w:noWrap/>
            <w:hideMark/>
          </w:tcPr>
          <w:p w14:paraId="6B81A0F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0FB4059E"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0F46C8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WANG, RONG</w:t>
            </w:r>
          </w:p>
        </w:tc>
        <w:tc>
          <w:tcPr>
            <w:tcW w:w="1921" w:type="pct"/>
            <w:tcBorders>
              <w:top w:val="single" w:sz="4" w:space="0" w:color="auto"/>
              <w:left w:val="single" w:sz="4" w:space="0" w:color="auto"/>
              <w:bottom w:val="single" w:sz="4" w:space="0" w:color="auto"/>
              <w:right w:val="single" w:sz="4" w:space="0" w:color="auto"/>
            </w:tcBorders>
            <w:noWrap/>
            <w:hideMark/>
          </w:tcPr>
          <w:p w14:paraId="6BF53CF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China Mobile E-Commerce Co.</w:t>
            </w:r>
          </w:p>
        </w:tc>
        <w:tc>
          <w:tcPr>
            <w:tcW w:w="1381" w:type="pct"/>
            <w:tcBorders>
              <w:top w:val="single" w:sz="4" w:space="0" w:color="auto"/>
              <w:left w:val="single" w:sz="4" w:space="0" w:color="auto"/>
              <w:bottom w:val="single" w:sz="4" w:space="0" w:color="auto"/>
              <w:right w:val="single" w:sz="4" w:space="0" w:color="auto"/>
            </w:tcBorders>
            <w:noWrap/>
            <w:hideMark/>
          </w:tcPr>
          <w:p w14:paraId="3A31486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61A71231"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848429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WANG, Wen</w:t>
            </w:r>
          </w:p>
        </w:tc>
        <w:tc>
          <w:tcPr>
            <w:tcW w:w="1921" w:type="pct"/>
            <w:tcBorders>
              <w:top w:val="single" w:sz="4" w:space="0" w:color="auto"/>
              <w:left w:val="single" w:sz="4" w:space="0" w:color="auto"/>
              <w:bottom w:val="single" w:sz="4" w:space="0" w:color="auto"/>
              <w:right w:val="single" w:sz="4" w:space="0" w:color="auto"/>
            </w:tcBorders>
            <w:noWrap/>
            <w:hideMark/>
          </w:tcPr>
          <w:p w14:paraId="572F333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GUANGDONG GENIUS TECHNOLOGY CO</w:t>
            </w:r>
          </w:p>
        </w:tc>
        <w:tc>
          <w:tcPr>
            <w:tcW w:w="1381" w:type="pct"/>
            <w:tcBorders>
              <w:top w:val="single" w:sz="4" w:space="0" w:color="auto"/>
              <w:left w:val="single" w:sz="4" w:space="0" w:color="auto"/>
              <w:bottom w:val="single" w:sz="4" w:space="0" w:color="auto"/>
              <w:right w:val="single" w:sz="4" w:space="0" w:color="auto"/>
            </w:tcBorders>
            <w:noWrap/>
            <w:hideMark/>
          </w:tcPr>
          <w:p w14:paraId="48CC535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01E806A3"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171C1D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WIEHE, Ulrich</w:t>
            </w:r>
          </w:p>
        </w:tc>
        <w:tc>
          <w:tcPr>
            <w:tcW w:w="1921" w:type="pct"/>
            <w:tcBorders>
              <w:top w:val="single" w:sz="4" w:space="0" w:color="auto"/>
              <w:left w:val="single" w:sz="4" w:space="0" w:color="auto"/>
              <w:bottom w:val="single" w:sz="4" w:space="0" w:color="auto"/>
              <w:right w:val="single" w:sz="4" w:space="0" w:color="auto"/>
            </w:tcBorders>
            <w:noWrap/>
            <w:hideMark/>
          </w:tcPr>
          <w:p w14:paraId="6426E98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Nokia Poland</w:t>
            </w:r>
          </w:p>
        </w:tc>
        <w:tc>
          <w:tcPr>
            <w:tcW w:w="1381" w:type="pct"/>
            <w:tcBorders>
              <w:top w:val="single" w:sz="4" w:space="0" w:color="auto"/>
              <w:left w:val="single" w:sz="4" w:space="0" w:color="auto"/>
              <w:bottom w:val="single" w:sz="4" w:space="0" w:color="auto"/>
              <w:right w:val="single" w:sz="4" w:space="0" w:color="auto"/>
            </w:tcBorders>
            <w:noWrap/>
            <w:hideMark/>
          </w:tcPr>
          <w:p w14:paraId="43D9499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60B3B6C6"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D534F3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WON, Sung Hwan</w:t>
            </w:r>
          </w:p>
        </w:tc>
        <w:tc>
          <w:tcPr>
            <w:tcW w:w="1921" w:type="pct"/>
            <w:tcBorders>
              <w:top w:val="single" w:sz="4" w:space="0" w:color="auto"/>
              <w:left w:val="single" w:sz="4" w:space="0" w:color="auto"/>
              <w:bottom w:val="single" w:sz="4" w:space="0" w:color="auto"/>
              <w:right w:val="single" w:sz="4" w:space="0" w:color="auto"/>
            </w:tcBorders>
            <w:noWrap/>
            <w:hideMark/>
          </w:tcPr>
          <w:p w14:paraId="4012CD1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Nokia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2C51FF1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289E37AB"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977A43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WONG, Curt</w:t>
            </w:r>
          </w:p>
        </w:tc>
        <w:tc>
          <w:tcPr>
            <w:tcW w:w="1921" w:type="pct"/>
            <w:tcBorders>
              <w:top w:val="single" w:sz="4" w:space="0" w:color="auto"/>
              <w:left w:val="single" w:sz="4" w:space="0" w:color="auto"/>
              <w:bottom w:val="single" w:sz="4" w:space="0" w:color="auto"/>
              <w:right w:val="single" w:sz="4" w:space="0" w:color="auto"/>
            </w:tcBorders>
            <w:noWrap/>
            <w:hideMark/>
          </w:tcPr>
          <w:p w14:paraId="2DE3CD7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Facebook Japan G.K.</w:t>
            </w:r>
          </w:p>
        </w:tc>
        <w:tc>
          <w:tcPr>
            <w:tcW w:w="1381" w:type="pct"/>
            <w:tcBorders>
              <w:top w:val="single" w:sz="4" w:space="0" w:color="auto"/>
              <w:left w:val="single" w:sz="4" w:space="0" w:color="auto"/>
              <w:bottom w:val="single" w:sz="4" w:space="0" w:color="auto"/>
              <w:right w:val="single" w:sz="4" w:space="0" w:color="auto"/>
            </w:tcBorders>
            <w:noWrap/>
            <w:hideMark/>
          </w:tcPr>
          <w:p w14:paraId="174E0EE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B33979" w14:paraId="1E28751B"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8CA51B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WU, Jinhua</w:t>
            </w:r>
          </w:p>
        </w:tc>
        <w:tc>
          <w:tcPr>
            <w:tcW w:w="1921" w:type="pct"/>
            <w:tcBorders>
              <w:top w:val="single" w:sz="4" w:space="0" w:color="auto"/>
              <w:left w:val="single" w:sz="4" w:space="0" w:color="auto"/>
              <w:bottom w:val="single" w:sz="4" w:space="0" w:color="auto"/>
              <w:right w:val="single" w:sz="4" w:space="0" w:color="auto"/>
            </w:tcBorders>
            <w:noWrap/>
            <w:hideMark/>
          </w:tcPr>
          <w:p w14:paraId="64AECFD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noWrap/>
            <w:hideMark/>
          </w:tcPr>
          <w:p w14:paraId="2167976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2EDC35BA"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1215E1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XIE, Baoguo</w:t>
            </w:r>
          </w:p>
        </w:tc>
        <w:tc>
          <w:tcPr>
            <w:tcW w:w="1921" w:type="pct"/>
            <w:tcBorders>
              <w:top w:val="single" w:sz="4" w:space="0" w:color="auto"/>
              <w:left w:val="single" w:sz="4" w:space="0" w:color="auto"/>
              <w:bottom w:val="single" w:sz="4" w:space="0" w:color="auto"/>
              <w:right w:val="single" w:sz="4" w:space="0" w:color="auto"/>
            </w:tcBorders>
            <w:noWrap/>
            <w:hideMark/>
          </w:tcPr>
          <w:p w14:paraId="48240EB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ShenZhen Zhongxing Shitong</w:t>
            </w:r>
          </w:p>
        </w:tc>
        <w:tc>
          <w:tcPr>
            <w:tcW w:w="1381" w:type="pct"/>
            <w:tcBorders>
              <w:top w:val="single" w:sz="4" w:space="0" w:color="auto"/>
              <w:left w:val="single" w:sz="4" w:space="0" w:color="auto"/>
              <w:bottom w:val="single" w:sz="4" w:space="0" w:color="auto"/>
              <w:right w:val="single" w:sz="4" w:space="0" w:color="auto"/>
            </w:tcBorders>
            <w:noWrap/>
            <w:hideMark/>
          </w:tcPr>
          <w:p w14:paraId="2A558BA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0C5FD1DE"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105FE2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XIE, Pengxiang</w:t>
            </w:r>
          </w:p>
        </w:tc>
        <w:tc>
          <w:tcPr>
            <w:tcW w:w="1921" w:type="pct"/>
            <w:tcBorders>
              <w:top w:val="single" w:sz="4" w:space="0" w:color="auto"/>
              <w:left w:val="single" w:sz="4" w:space="0" w:color="auto"/>
              <w:bottom w:val="single" w:sz="4" w:space="0" w:color="auto"/>
              <w:right w:val="single" w:sz="4" w:space="0" w:color="auto"/>
            </w:tcBorders>
            <w:noWrap/>
            <w:hideMark/>
          </w:tcPr>
          <w:p w14:paraId="6DF4195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ZTE Japan K.K.</w:t>
            </w:r>
          </w:p>
        </w:tc>
        <w:tc>
          <w:tcPr>
            <w:tcW w:w="1381" w:type="pct"/>
            <w:tcBorders>
              <w:top w:val="single" w:sz="4" w:space="0" w:color="auto"/>
              <w:left w:val="single" w:sz="4" w:space="0" w:color="auto"/>
              <w:bottom w:val="single" w:sz="4" w:space="0" w:color="auto"/>
              <w:right w:val="single" w:sz="4" w:space="0" w:color="auto"/>
            </w:tcBorders>
            <w:noWrap/>
            <w:hideMark/>
          </w:tcPr>
          <w:p w14:paraId="487D5CD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B33979" w14:paraId="0CE4BC8C"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302EDB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XIE, Zhenhua</w:t>
            </w:r>
          </w:p>
        </w:tc>
        <w:tc>
          <w:tcPr>
            <w:tcW w:w="1921" w:type="pct"/>
            <w:tcBorders>
              <w:top w:val="single" w:sz="4" w:space="0" w:color="auto"/>
              <w:left w:val="single" w:sz="4" w:space="0" w:color="auto"/>
              <w:bottom w:val="single" w:sz="4" w:space="0" w:color="auto"/>
              <w:right w:val="single" w:sz="4" w:space="0" w:color="auto"/>
            </w:tcBorders>
            <w:noWrap/>
            <w:hideMark/>
          </w:tcPr>
          <w:p w14:paraId="32675F6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Nanjing vivo Software Tech.</w:t>
            </w:r>
          </w:p>
        </w:tc>
        <w:tc>
          <w:tcPr>
            <w:tcW w:w="1381" w:type="pct"/>
            <w:tcBorders>
              <w:top w:val="single" w:sz="4" w:space="0" w:color="auto"/>
              <w:left w:val="single" w:sz="4" w:space="0" w:color="auto"/>
              <w:bottom w:val="single" w:sz="4" w:space="0" w:color="auto"/>
              <w:right w:val="single" w:sz="4" w:space="0" w:color="auto"/>
            </w:tcBorders>
            <w:noWrap/>
            <w:hideMark/>
          </w:tcPr>
          <w:p w14:paraId="42C4A46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75EC872F"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E21FD4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XING, TianQi</w:t>
            </w:r>
          </w:p>
        </w:tc>
        <w:tc>
          <w:tcPr>
            <w:tcW w:w="1921" w:type="pct"/>
            <w:tcBorders>
              <w:top w:val="single" w:sz="4" w:space="0" w:color="auto"/>
              <w:left w:val="single" w:sz="4" w:space="0" w:color="auto"/>
              <w:bottom w:val="single" w:sz="4" w:space="0" w:color="auto"/>
              <w:right w:val="single" w:sz="4" w:space="0" w:color="auto"/>
            </w:tcBorders>
            <w:noWrap/>
            <w:hideMark/>
          </w:tcPr>
          <w:p w14:paraId="38FDA1D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China Unicom</w:t>
            </w:r>
          </w:p>
        </w:tc>
        <w:tc>
          <w:tcPr>
            <w:tcW w:w="1381" w:type="pct"/>
            <w:tcBorders>
              <w:top w:val="single" w:sz="4" w:space="0" w:color="auto"/>
              <w:left w:val="single" w:sz="4" w:space="0" w:color="auto"/>
              <w:bottom w:val="single" w:sz="4" w:space="0" w:color="auto"/>
              <w:right w:val="single" w:sz="4" w:space="0" w:color="auto"/>
            </w:tcBorders>
            <w:noWrap/>
            <w:hideMark/>
          </w:tcPr>
          <w:p w14:paraId="7537BA2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40F0528E"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E0B186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YAN, Xiaojian</w:t>
            </w:r>
          </w:p>
        </w:tc>
        <w:tc>
          <w:tcPr>
            <w:tcW w:w="1921" w:type="pct"/>
            <w:tcBorders>
              <w:top w:val="single" w:sz="4" w:space="0" w:color="auto"/>
              <w:left w:val="single" w:sz="4" w:space="0" w:color="auto"/>
              <w:bottom w:val="single" w:sz="4" w:space="0" w:color="auto"/>
              <w:right w:val="single" w:sz="4" w:space="0" w:color="auto"/>
            </w:tcBorders>
            <w:noWrap/>
            <w:hideMark/>
          </w:tcPr>
          <w:p w14:paraId="5AB2EFE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CALTTA</w:t>
            </w:r>
          </w:p>
        </w:tc>
        <w:tc>
          <w:tcPr>
            <w:tcW w:w="1381" w:type="pct"/>
            <w:tcBorders>
              <w:top w:val="single" w:sz="4" w:space="0" w:color="auto"/>
              <w:left w:val="single" w:sz="4" w:space="0" w:color="auto"/>
              <w:bottom w:val="single" w:sz="4" w:space="0" w:color="auto"/>
              <w:right w:val="single" w:sz="4" w:space="0" w:color="auto"/>
            </w:tcBorders>
            <w:noWrap/>
            <w:hideMark/>
          </w:tcPr>
          <w:p w14:paraId="1DAAEA6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2004943C"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E9BEE3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YAO, Yizhi</w:t>
            </w:r>
          </w:p>
        </w:tc>
        <w:tc>
          <w:tcPr>
            <w:tcW w:w="1921" w:type="pct"/>
            <w:tcBorders>
              <w:top w:val="single" w:sz="4" w:space="0" w:color="auto"/>
              <w:left w:val="single" w:sz="4" w:space="0" w:color="auto"/>
              <w:bottom w:val="single" w:sz="4" w:space="0" w:color="auto"/>
              <w:right w:val="single" w:sz="4" w:space="0" w:color="auto"/>
            </w:tcBorders>
            <w:noWrap/>
            <w:hideMark/>
          </w:tcPr>
          <w:p w14:paraId="1F0DE17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Intel Sweden AB</w:t>
            </w:r>
          </w:p>
        </w:tc>
        <w:tc>
          <w:tcPr>
            <w:tcW w:w="1381" w:type="pct"/>
            <w:tcBorders>
              <w:top w:val="single" w:sz="4" w:space="0" w:color="auto"/>
              <w:left w:val="single" w:sz="4" w:space="0" w:color="auto"/>
              <w:bottom w:val="single" w:sz="4" w:space="0" w:color="auto"/>
              <w:right w:val="single" w:sz="4" w:space="0" w:color="auto"/>
            </w:tcBorders>
            <w:noWrap/>
            <w:hideMark/>
          </w:tcPr>
          <w:p w14:paraId="72902C6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42716EB4"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AB77E6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YU, Hang</w:t>
            </w:r>
          </w:p>
        </w:tc>
        <w:tc>
          <w:tcPr>
            <w:tcW w:w="1921" w:type="pct"/>
            <w:tcBorders>
              <w:top w:val="single" w:sz="4" w:space="0" w:color="auto"/>
              <w:left w:val="single" w:sz="4" w:space="0" w:color="auto"/>
              <w:bottom w:val="single" w:sz="4" w:space="0" w:color="auto"/>
              <w:right w:val="single" w:sz="4" w:space="0" w:color="auto"/>
            </w:tcBorders>
            <w:noWrap/>
            <w:hideMark/>
          </w:tcPr>
          <w:p w14:paraId="1C79805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vivo Mobile Com. (Chongqing)</w:t>
            </w:r>
          </w:p>
        </w:tc>
        <w:tc>
          <w:tcPr>
            <w:tcW w:w="1381" w:type="pct"/>
            <w:tcBorders>
              <w:top w:val="single" w:sz="4" w:space="0" w:color="auto"/>
              <w:left w:val="single" w:sz="4" w:space="0" w:color="auto"/>
              <w:bottom w:val="single" w:sz="4" w:space="0" w:color="auto"/>
              <w:right w:val="single" w:sz="4" w:space="0" w:color="auto"/>
            </w:tcBorders>
            <w:noWrap/>
            <w:hideMark/>
          </w:tcPr>
          <w:p w14:paraId="7C3CC57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5D3E6F2C"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4B0DA0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YUE, JING</w:t>
            </w:r>
          </w:p>
        </w:tc>
        <w:tc>
          <w:tcPr>
            <w:tcW w:w="1921" w:type="pct"/>
            <w:tcBorders>
              <w:top w:val="single" w:sz="4" w:space="0" w:color="auto"/>
              <w:left w:val="single" w:sz="4" w:space="0" w:color="auto"/>
              <w:bottom w:val="single" w:sz="4" w:space="0" w:color="auto"/>
              <w:right w:val="single" w:sz="4" w:space="0" w:color="auto"/>
            </w:tcBorders>
            <w:noWrap/>
            <w:hideMark/>
          </w:tcPr>
          <w:p w14:paraId="5FA8912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Ericsson Hungary Ltd</w:t>
            </w:r>
          </w:p>
        </w:tc>
        <w:tc>
          <w:tcPr>
            <w:tcW w:w="1381" w:type="pct"/>
            <w:tcBorders>
              <w:top w:val="single" w:sz="4" w:space="0" w:color="auto"/>
              <w:left w:val="single" w:sz="4" w:space="0" w:color="auto"/>
              <w:bottom w:val="single" w:sz="4" w:space="0" w:color="auto"/>
              <w:right w:val="single" w:sz="4" w:space="0" w:color="auto"/>
            </w:tcBorders>
            <w:noWrap/>
            <w:hideMark/>
          </w:tcPr>
          <w:p w14:paraId="60D4C2B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58C13318"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F3BC78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ZHANG, Chi</w:t>
            </w:r>
          </w:p>
        </w:tc>
        <w:tc>
          <w:tcPr>
            <w:tcW w:w="1921" w:type="pct"/>
            <w:tcBorders>
              <w:top w:val="single" w:sz="4" w:space="0" w:color="auto"/>
              <w:left w:val="single" w:sz="4" w:space="0" w:color="auto"/>
              <w:bottom w:val="single" w:sz="4" w:space="0" w:color="auto"/>
              <w:right w:val="single" w:sz="4" w:space="0" w:color="auto"/>
            </w:tcBorders>
            <w:noWrap/>
            <w:hideMark/>
          </w:tcPr>
          <w:p w14:paraId="73621FA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(Korea)</w:t>
            </w:r>
          </w:p>
        </w:tc>
        <w:tc>
          <w:tcPr>
            <w:tcW w:w="1381" w:type="pct"/>
            <w:tcBorders>
              <w:top w:val="single" w:sz="4" w:space="0" w:color="auto"/>
              <w:left w:val="single" w:sz="4" w:space="0" w:color="auto"/>
              <w:bottom w:val="single" w:sz="4" w:space="0" w:color="auto"/>
              <w:right w:val="single" w:sz="4" w:space="0" w:color="auto"/>
            </w:tcBorders>
            <w:noWrap/>
            <w:hideMark/>
          </w:tcPr>
          <w:p w14:paraId="1665C19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B33979" w14:paraId="44E99851"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6D20D1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ZHANG, Xuefei</w:t>
            </w:r>
          </w:p>
        </w:tc>
        <w:tc>
          <w:tcPr>
            <w:tcW w:w="1921" w:type="pct"/>
            <w:tcBorders>
              <w:top w:val="single" w:sz="4" w:space="0" w:color="auto"/>
              <w:left w:val="single" w:sz="4" w:space="0" w:color="auto"/>
              <w:bottom w:val="single" w:sz="4" w:space="0" w:color="auto"/>
              <w:right w:val="single" w:sz="4" w:space="0" w:color="auto"/>
            </w:tcBorders>
            <w:noWrap/>
            <w:hideMark/>
          </w:tcPr>
          <w:p w14:paraId="434DF2D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Huawei Device Co., Ltd</w:t>
            </w:r>
          </w:p>
        </w:tc>
        <w:tc>
          <w:tcPr>
            <w:tcW w:w="1381" w:type="pct"/>
            <w:tcBorders>
              <w:top w:val="single" w:sz="4" w:space="0" w:color="auto"/>
              <w:left w:val="single" w:sz="4" w:space="0" w:color="auto"/>
              <w:bottom w:val="single" w:sz="4" w:space="0" w:color="auto"/>
              <w:right w:val="single" w:sz="4" w:space="0" w:color="auto"/>
            </w:tcBorders>
            <w:noWrap/>
            <w:hideMark/>
          </w:tcPr>
          <w:p w14:paraId="206B069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6AA81410"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08528C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ZHANG, Yizhong</w:t>
            </w:r>
          </w:p>
        </w:tc>
        <w:tc>
          <w:tcPr>
            <w:tcW w:w="1921" w:type="pct"/>
            <w:tcBorders>
              <w:top w:val="single" w:sz="4" w:space="0" w:color="auto"/>
              <w:left w:val="single" w:sz="4" w:space="0" w:color="auto"/>
              <w:bottom w:val="single" w:sz="4" w:space="0" w:color="auto"/>
              <w:right w:val="single" w:sz="4" w:space="0" w:color="auto"/>
            </w:tcBorders>
            <w:noWrap/>
            <w:hideMark/>
          </w:tcPr>
          <w:p w14:paraId="1F7938F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(H)</w:t>
            </w:r>
          </w:p>
        </w:tc>
        <w:tc>
          <w:tcPr>
            <w:tcW w:w="1381" w:type="pct"/>
            <w:tcBorders>
              <w:top w:val="single" w:sz="4" w:space="0" w:color="auto"/>
              <w:left w:val="single" w:sz="4" w:space="0" w:color="auto"/>
              <w:bottom w:val="single" w:sz="4" w:space="0" w:color="auto"/>
              <w:right w:val="single" w:sz="4" w:space="0" w:color="auto"/>
            </w:tcBorders>
            <w:noWrap/>
            <w:hideMark/>
          </w:tcPr>
          <w:p w14:paraId="088B7F8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1F13B9FA"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D16A89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ZHANG, Yuying</w:t>
            </w:r>
          </w:p>
        </w:tc>
        <w:tc>
          <w:tcPr>
            <w:tcW w:w="1921" w:type="pct"/>
            <w:tcBorders>
              <w:top w:val="single" w:sz="4" w:space="0" w:color="auto"/>
              <w:left w:val="single" w:sz="4" w:space="0" w:color="auto"/>
              <w:bottom w:val="single" w:sz="4" w:space="0" w:color="auto"/>
              <w:right w:val="single" w:sz="4" w:space="0" w:color="auto"/>
            </w:tcBorders>
            <w:noWrap/>
            <w:hideMark/>
          </w:tcPr>
          <w:p w14:paraId="794E8F9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Esurfing IoT</w:t>
            </w:r>
          </w:p>
        </w:tc>
        <w:tc>
          <w:tcPr>
            <w:tcW w:w="1381" w:type="pct"/>
            <w:tcBorders>
              <w:top w:val="single" w:sz="4" w:space="0" w:color="auto"/>
              <w:left w:val="single" w:sz="4" w:space="0" w:color="auto"/>
              <w:bottom w:val="single" w:sz="4" w:space="0" w:color="auto"/>
              <w:right w:val="single" w:sz="4" w:space="0" w:color="auto"/>
            </w:tcBorders>
            <w:noWrap/>
            <w:hideMark/>
          </w:tcPr>
          <w:p w14:paraId="55E7221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4C5B34EF"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2D27BB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ZHAO, HUAN</w:t>
            </w:r>
          </w:p>
        </w:tc>
        <w:tc>
          <w:tcPr>
            <w:tcW w:w="1921" w:type="pct"/>
            <w:tcBorders>
              <w:top w:val="single" w:sz="4" w:space="0" w:color="auto"/>
              <w:left w:val="single" w:sz="4" w:space="0" w:color="auto"/>
              <w:bottom w:val="single" w:sz="4" w:space="0" w:color="auto"/>
              <w:right w:val="single" w:sz="4" w:space="0" w:color="auto"/>
            </w:tcBorders>
            <w:noWrap/>
            <w:hideMark/>
          </w:tcPr>
          <w:p w14:paraId="6FE0274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Unicom Broadband Online</w:t>
            </w:r>
          </w:p>
        </w:tc>
        <w:tc>
          <w:tcPr>
            <w:tcW w:w="1381" w:type="pct"/>
            <w:tcBorders>
              <w:top w:val="single" w:sz="4" w:space="0" w:color="auto"/>
              <w:left w:val="single" w:sz="4" w:space="0" w:color="auto"/>
              <w:bottom w:val="single" w:sz="4" w:space="0" w:color="auto"/>
              <w:right w:val="single" w:sz="4" w:space="0" w:color="auto"/>
            </w:tcBorders>
            <w:noWrap/>
            <w:hideMark/>
          </w:tcPr>
          <w:p w14:paraId="054F401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02CF7480"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20A889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ZHAO, Xiaoxue</w:t>
            </w:r>
          </w:p>
        </w:tc>
        <w:tc>
          <w:tcPr>
            <w:tcW w:w="1921" w:type="pct"/>
            <w:tcBorders>
              <w:top w:val="single" w:sz="4" w:space="0" w:color="auto"/>
              <w:left w:val="single" w:sz="4" w:space="0" w:color="auto"/>
              <w:bottom w:val="single" w:sz="4" w:space="0" w:color="auto"/>
              <w:right w:val="single" w:sz="4" w:space="0" w:color="auto"/>
            </w:tcBorders>
            <w:noWrap/>
            <w:hideMark/>
          </w:tcPr>
          <w:p w14:paraId="49270BE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CATT</w:t>
            </w:r>
          </w:p>
        </w:tc>
        <w:tc>
          <w:tcPr>
            <w:tcW w:w="1381" w:type="pct"/>
            <w:tcBorders>
              <w:top w:val="single" w:sz="4" w:space="0" w:color="auto"/>
              <w:left w:val="single" w:sz="4" w:space="0" w:color="auto"/>
              <w:bottom w:val="single" w:sz="4" w:space="0" w:color="auto"/>
              <w:right w:val="single" w:sz="4" w:space="0" w:color="auto"/>
            </w:tcBorders>
            <w:noWrap/>
            <w:hideMark/>
          </w:tcPr>
          <w:p w14:paraId="7A00913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7CA048F2"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BB508A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ZHENG, Lizhuo</w:t>
            </w:r>
          </w:p>
        </w:tc>
        <w:tc>
          <w:tcPr>
            <w:tcW w:w="1921" w:type="pct"/>
            <w:tcBorders>
              <w:top w:val="single" w:sz="4" w:space="0" w:color="auto"/>
              <w:left w:val="single" w:sz="4" w:space="0" w:color="auto"/>
              <w:bottom w:val="single" w:sz="4" w:space="0" w:color="auto"/>
              <w:right w:val="single" w:sz="4" w:space="0" w:color="auto"/>
            </w:tcBorders>
            <w:noWrap/>
            <w:hideMark/>
          </w:tcPr>
          <w:p w14:paraId="1B1A94D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Lenovo (Beijing) Ltd</w:t>
            </w:r>
          </w:p>
        </w:tc>
        <w:tc>
          <w:tcPr>
            <w:tcW w:w="1381" w:type="pct"/>
            <w:tcBorders>
              <w:top w:val="single" w:sz="4" w:space="0" w:color="auto"/>
              <w:left w:val="single" w:sz="4" w:space="0" w:color="auto"/>
              <w:bottom w:val="single" w:sz="4" w:space="0" w:color="auto"/>
              <w:right w:val="single" w:sz="4" w:space="0" w:color="auto"/>
            </w:tcBorders>
            <w:noWrap/>
            <w:hideMark/>
          </w:tcPr>
          <w:p w14:paraId="65CCCB4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2B250B39"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C1B756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ZHOU, Xingyue</w:t>
            </w:r>
          </w:p>
        </w:tc>
        <w:tc>
          <w:tcPr>
            <w:tcW w:w="1921" w:type="pct"/>
            <w:tcBorders>
              <w:top w:val="single" w:sz="4" w:space="0" w:color="auto"/>
              <w:left w:val="single" w:sz="4" w:space="0" w:color="auto"/>
              <w:bottom w:val="single" w:sz="4" w:space="0" w:color="auto"/>
              <w:right w:val="single" w:sz="4" w:space="0" w:color="auto"/>
            </w:tcBorders>
            <w:noWrap/>
            <w:hideMark/>
          </w:tcPr>
          <w:p w14:paraId="3473FC9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Sanechips</w:t>
            </w:r>
          </w:p>
        </w:tc>
        <w:tc>
          <w:tcPr>
            <w:tcW w:w="1381" w:type="pct"/>
            <w:tcBorders>
              <w:top w:val="single" w:sz="4" w:space="0" w:color="auto"/>
              <w:left w:val="single" w:sz="4" w:space="0" w:color="auto"/>
              <w:bottom w:val="single" w:sz="4" w:space="0" w:color="auto"/>
              <w:right w:val="single" w:sz="4" w:space="0" w:color="auto"/>
            </w:tcBorders>
            <w:noWrap/>
            <w:hideMark/>
          </w:tcPr>
          <w:p w14:paraId="60AEC0B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2239D07D"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72C472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ZHU, Jinguo</w:t>
            </w:r>
          </w:p>
        </w:tc>
        <w:tc>
          <w:tcPr>
            <w:tcW w:w="1921" w:type="pct"/>
            <w:tcBorders>
              <w:top w:val="single" w:sz="4" w:space="0" w:color="auto"/>
              <w:left w:val="single" w:sz="4" w:space="0" w:color="auto"/>
              <w:bottom w:val="single" w:sz="4" w:space="0" w:color="auto"/>
              <w:right w:val="single" w:sz="4" w:space="0" w:color="auto"/>
            </w:tcBorders>
            <w:noWrap/>
            <w:hideMark/>
          </w:tcPr>
          <w:p w14:paraId="08B2548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ZTE</w:t>
            </w:r>
          </w:p>
        </w:tc>
        <w:tc>
          <w:tcPr>
            <w:tcW w:w="1381" w:type="pct"/>
            <w:tcBorders>
              <w:top w:val="single" w:sz="4" w:space="0" w:color="auto"/>
              <w:left w:val="single" w:sz="4" w:space="0" w:color="auto"/>
              <w:bottom w:val="single" w:sz="4" w:space="0" w:color="auto"/>
              <w:right w:val="single" w:sz="4" w:space="0" w:color="auto"/>
            </w:tcBorders>
            <w:noWrap/>
            <w:hideMark/>
          </w:tcPr>
          <w:p w14:paraId="3C624D3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bl>
    <w:p w14:paraId="1F000F26" w14:textId="77777777" w:rsidR="00B33979" w:rsidRDefault="00B33979" w:rsidP="00B33979"/>
    <w:p w14:paraId="6051E012" w14:textId="77777777" w:rsidR="00B33979" w:rsidRDefault="00B33979" w:rsidP="00B33979">
      <w:pPr>
        <w:pStyle w:val="Heading2"/>
      </w:pPr>
      <w:r>
        <w:br w:type="page"/>
        <w:t>Annex I: List of future meetings</w:t>
      </w:r>
    </w:p>
    <w:p w14:paraId="400E0661" w14:textId="77777777" w:rsidR="00B33979" w:rsidRDefault="00B33979" w:rsidP="00B33979"/>
    <w:tbl>
      <w:tblPr>
        <w:tblStyle w:val="TableGrid"/>
        <w:tblW w:w="5000" w:type="pct"/>
        <w:tblInd w:w="0" w:type="dxa"/>
        <w:tblLook w:val="04A0" w:firstRow="1" w:lastRow="0" w:firstColumn="1" w:lastColumn="0" w:noHBand="0" w:noVBand="1"/>
      </w:tblPr>
      <w:tblGrid>
        <w:gridCol w:w="3333"/>
        <w:gridCol w:w="1597"/>
        <w:gridCol w:w="725"/>
        <w:gridCol w:w="2030"/>
        <w:gridCol w:w="1309"/>
        <w:gridCol w:w="861"/>
      </w:tblGrid>
      <w:tr w:rsidR="00B33979" w14:paraId="5EC5E4AE" w14:textId="77777777" w:rsidTr="00B33979">
        <w:tc>
          <w:tcPr>
            <w:tcW w:w="1691" w:type="pct"/>
            <w:tcBorders>
              <w:top w:val="single" w:sz="4" w:space="0" w:color="auto"/>
              <w:left w:val="single" w:sz="4" w:space="0" w:color="auto"/>
              <w:bottom w:val="single" w:sz="4" w:space="0" w:color="auto"/>
              <w:right w:val="single" w:sz="4" w:space="0" w:color="auto"/>
            </w:tcBorders>
            <w:vAlign w:val="center"/>
            <w:hideMark/>
          </w:tcPr>
          <w:p w14:paraId="75178A08" w14:textId="77777777" w:rsidR="00B33979" w:rsidRDefault="00B33979">
            <w:pPr>
              <w:pStyle w:val="TAH"/>
              <w:spacing w:before="60" w:after="60"/>
              <w:rPr>
                <w:sz w:val="20"/>
                <w:szCs w:val="21"/>
              </w:rPr>
            </w:pPr>
            <w:r>
              <w:rPr>
                <w:sz w:val="20"/>
                <w:szCs w:val="21"/>
              </w:rPr>
              <w:t>Title</w:t>
            </w:r>
          </w:p>
        </w:tc>
        <w:tc>
          <w:tcPr>
            <w:tcW w:w="810" w:type="pct"/>
            <w:tcBorders>
              <w:top w:val="single" w:sz="4" w:space="0" w:color="auto"/>
              <w:left w:val="single" w:sz="4" w:space="0" w:color="auto"/>
              <w:bottom w:val="single" w:sz="4" w:space="0" w:color="auto"/>
              <w:right w:val="single" w:sz="4" w:space="0" w:color="auto"/>
            </w:tcBorders>
            <w:vAlign w:val="center"/>
            <w:hideMark/>
          </w:tcPr>
          <w:p w14:paraId="23174A19" w14:textId="77777777" w:rsidR="00B33979" w:rsidRDefault="00B33979">
            <w:pPr>
              <w:pStyle w:val="TAH"/>
              <w:spacing w:before="60" w:after="60"/>
              <w:rPr>
                <w:sz w:val="20"/>
                <w:szCs w:val="21"/>
              </w:rPr>
            </w:pPr>
            <w:r>
              <w:rPr>
                <w:sz w:val="20"/>
                <w:szCs w:val="21"/>
              </w:rPr>
              <w:t>Month/Year</w:t>
            </w:r>
          </w:p>
        </w:tc>
        <w:tc>
          <w:tcPr>
            <w:tcW w:w="368" w:type="pct"/>
            <w:tcBorders>
              <w:top w:val="single" w:sz="4" w:space="0" w:color="auto"/>
              <w:left w:val="single" w:sz="4" w:space="0" w:color="auto"/>
              <w:bottom w:val="single" w:sz="4" w:space="0" w:color="auto"/>
              <w:right w:val="single" w:sz="4" w:space="0" w:color="auto"/>
            </w:tcBorders>
            <w:vAlign w:val="center"/>
            <w:hideMark/>
          </w:tcPr>
          <w:p w14:paraId="4F8257DB" w14:textId="77777777" w:rsidR="00B33979" w:rsidRDefault="00B33979">
            <w:pPr>
              <w:pStyle w:val="TAH"/>
              <w:spacing w:before="60" w:after="60"/>
              <w:rPr>
                <w:sz w:val="20"/>
                <w:szCs w:val="21"/>
              </w:rPr>
            </w:pPr>
            <w:r>
              <w:rPr>
                <w:sz w:val="20"/>
                <w:szCs w:val="21"/>
              </w:rPr>
              <w:t>Type</w:t>
            </w:r>
          </w:p>
        </w:tc>
        <w:tc>
          <w:tcPr>
            <w:tcW w:w="1030" w:type="pct"/>
            <w:tcBorders>
              <w:top w:val="single" w:sz="4" w:space="0" w:color="auto"/>
              <w:left w:val="single" w:sz="4" w:space="0" w:color="auto"/>
              <w:bottom w:val="single" w:sz="4" w:space="0" w:color="auto"/>
              <w:right w:val="single" w:sz="4" w:space="0" w:color="auto"/>
            </w:tcBorders>
            <w:vAlign w:val="center"/>
            <w:hideMark/>
          </w:tcPr>
          <w:p w14:paraId="56713DEE" w14:textId="77777777" w:rsidR="00B33979" w:rsidRDefault="00B33979">
            <w:pPr>
              <w:pStyle w:val="TAH"/>
              <w:spacing w:before="60" w:after="60"/>
              <w:rPr>
                <w:sz w:val="20"/>
                <w:szCs w:val="21"/>
              </w:rPr>
            </w:pPr>
            <w:r>
              <w:rPr>
                <w:sz w:val="20"/>
                <w:szCs w:val="21"/>
              </w:rPr>
              <w:t>Dates</w:t>
            </w:r>
          </w:p>
        </w:tc>
        <w:tc>
          <w:tcPr>
            <w:tcW w:w="664" w:type="pct"/>
            <w:tcBorders>
              <w:top w:val="single" w:sz="4" w:space="0" w:color="auto"/>
              <w:left w:val="single" w:sz="4" w:space="0" w:color="auto"/>
              <w:bottom w:val="single" w:sz="4" w:space="0" w:color="auto"/>
              <w:right w:val="single" w:sz="4" w:space="0" w:color="auto"/>
            </w:tcBorders>
            <w:vAlign w:val="center"/>
            <w:hideMark/>
          </w:tcPr>
          <w:p w14:paraId="5161B757" w14:textId="77777777" w:rsidR="00B33979" w:rsidRDefault="00B33979">
            <w:pPr>
              <w:pStyle w:val="TAH"/>
              <w:spacing w:before="60" w:after="60"/>
              <w:rPr>
                <w:sz w:val="20"/>
                <w:szCs w:val="21"/>
              </w:rPr>
            </w:pPr>
            <w:r>
              <w:rPr>
                <w:sz w:val="20"/>
                <w:szCs w:val="21"/>
              </w:rPr>
              <w:t>Location</w:t>
            </w:r>
          </w:p>
        </w:tc>
        <w:tc>
          <w:tcPr>
            <w:tcW w:w="437" w:type="pct"/>
            <w:tcBorders>
              <w:top w:val="single" w:sz="4" w:space="0" w:color="auto"/>
              <w:left w:val="single" w:sz="4" w:space="0" w:color="auto"/>
              <w:bottom w:val="single" w:sz="4" w:space="0" w:color="auto"/>
              <w:right w:val="single" w:sz="4" w:space="0" w:color="auto"/>
            </w:tcBorders>
            <w:vAlign w:val="center"/>
            <w:hideMark/>
          </w:tcPr>
          <w:p w14:paraId="2CC36351" w14:textId="77777777" w:rsidR="00B33979" w:rsidRDefault="00B33979">
            <w:pPr>
              <w:pStyle w:val="TAH"/>
              <w:spacing w:before="60" w:after="60"/>
              <w:rPr>
                <w:sz w:val="20"/>
                <w:szCs w:val="21"/>
              </w:rPr>
            </w:pPr>
            <w:r>
              <w:rPr>
                <w:sz w:val="20"/>
                <w:szCs w:val="21"/>
              </w:rPr>
              <w:t>CTRY</w:t>
            </w:r>
          </w:p>
        </w:tc>
      </w:tr>
      <w:tr w:rsidR="00B33979" w14:paraId="3FD1B30E" w14:textId="77777777" w:rsidTr="00B33979">
        <w:tc>
          <w:tcPr>
            <w:tcW w:w="1691" w:type="pct"/>
            <w:tcBorders>
              <w:top w:val="single" w:sz="4" w:space="0" w:color="auto"/>
              <w:left w:val="single" w:sz="4" w:space="0" w:color="auto"/>
              <w:bottom w:val="single" w:sz="4" w:space="0" w:color="auto"/>
              <w:right w:val="single" w:sz="4" w:space="0" w:color="auto"/>
            </w:tcBorders>
            <w:hideMark/>
          </w:tcPr>
          <w:p w14:paraId="68E2C146" w14:textId="77777777" w:rsidR="00B33979" w:rsidRDefault="00B33979">
            <w:pPr>
              <w:pStyle w:val="TAL"/>
              <w:spacing w:before="60" w:after="60"/>
            </w:pPr>
            <w:hyperlink r:id="rId7" w:anchor="/meeting?MtgId=60419" w:history="1">
              <w:r>
                <w:rPr>
                  <w:rStyle w:val="Hyperlink"/>
                  <w:sz w:val="20"/>
                  <w:szCs w:val="21"/>
                </w:rPr>
                <w:t>3GPP CT3#135</w:t>
              </w:r>
            </w:hyperlink>
          </w:p>
        </w:tc>
        <w:tc>
          <w:tcPr>
            <w:tcW w:w="810" w:type="pct"/>
            <w:tcBorders>
              <w:top w:val="single" w:sz="4" w:space="0" w:color="auto"/>
              <w:left w:val="single" w:sz="4" w:space="0" w:color="auto"/>
              <w:bottom w:val="single" w:sz="4" w:space="0" w:color="auto"/>
              <w:right w:val="single" w:sz="4" w:space="0" w:color="auto"/>
            </w:tcBorders>
            <w:hideMark/>
          </w:tcPr>
          <w:p w14:paraId="5E1D8101" w14:textId="77777777" w:rsidR="00B33979" w:rsidRDefault="00B33979">
            <w:pPr>
              <w:pStyle w:val="TAL"/>
              <w:spacing w:before="60" w:after="60"/>
              <w:rPr>
                <w:sz w:val="20"/>
                <w:szCs w:val="21"/>
              </w:rPr>
            </w:pPr>
            <w:r>
              <w:rPr>
                <w:sz w:val="20"/>
                <w:szCs w:val="21"/>
              </w:rPr>
              <w:t>May 2024</w:t>
            </w:r>
          </w:p>
        </w:tc>
        <w:tc>
          <w:tcPr>
            <w:tcW w:w="368" w:type="pct"/>
            <w:tcBorders>
              <w:top w:val="single" w:sz="4" w:space="0" w:color="auto"/>
              <w:left w:val="single" w:sz="4" w:space="0" w:color="auto"/>
              <w:bottom w:val="single" w:sz="4" w:space="0" w:color="auto"/>
              <w:right w:val="single" w:sz="4" w:space="0" w:color="auto"/>
            </w:tcBorders>
            <w:hideMark/>
          </w:tcPr>
          <w:p w14:paraId="2CEAF6C1" w14:textId="77777777" w:rsidR="00B33979" w:rsidRDefault="00B33979">
            <w:pPr>
              <w:pStyle w:val="TAC"/>
              <w:spacing w:before="60" w:after="60"/>
              <w:rPr>
                <w:sz w:val="20"/>
                <w:szCs w:val="21"/>
              </w:rPr>
            </w:pPr>
            <w:r>
              <w:rPr>
                <w:sz w:val="20"/>
                <w:szCs w:val="21"/>
              </w:rPr>
              <w:t>OR</w:t>
            </w:r>
          </w:p>
        </w:tc>
        <w:tc>
          <w:tcPr>
            <w:tcW w:w="1030" w:type="pct"/>
            <w:tcBorders>
              <w:top w:val="single" w:sz="4" w:space="0" w:color="auto"/>
              <w:left w:val="single" w:sz="4" w:space="0" w:color="auto"/>
              <w:bottom w:val="single" w:sz="4" w:space="0" w:color="auto"/>
              <w:right w:val="single" w:sz="4" w:space="0" w:color="auto"/>
            </w:tcBorders>
            <w:hideMark/>
          </w:tcPr>
          <w:p w14:paraId="4D091976" w14:textId="77777777" w:rsidR="00B33979" w:rsidRDefault="00B33979">
            <w:pPr>
              <w:pStyle w:val="TAL"/>
              <w:spacing w:before="60" w:after="60"/>
              <w:rPr>
                <w:sz w:val="20"/>
                <w:szCs w:val="21"/>
              </w:rPr>
            </w:pPr>
            <w:r>
              <w:rPr>
                <w:sz w:val="20"/>
                <w:szCs w:val="21"/>
              </w:rPr>
              <w:t>27 - 31 May</w:t>
            </w:r>
          </w:p>
        </w:tc>
        <w:tc>
          <w:tcPr>
            <w:tcW w:w="664" w:type="pct"/>
            <w:tcBorders>
              <w:top w:val="single" w:sz="4" w:space="0" w:color="auto"/>
              <w:left w:val="single" w:sz="4" w:space="0" w:color="auto"/>
              <w:bottom w:val="single" w:sz="4" w:space="0" w:color="auto"/>
              <w:right w:val="single" w:sz="4" w:space="0" w:color="auto"/>
            </w:tcBorders>
            <w:hideMark/>
          </w:tcPr>
          <w:p w14:paraId="7122AB6A" w14:textId="77777777" w:rsidR="00B33979" w:rsidRDefault="00B33979">
            <w:pPr>
              <w:pStyle w:val="TAL"/>
              <w:spacing w:before="60" w:after="60"/>
              <w:rPr>
                <w:sz w:val="20"/>
                <w:szCs w:val="21"/>
              </w:rPr>
            </w:pPr>
            <w:r>
              <w:rPr>
                <w:sz w:val="20"/>
                <w:szCs w:val="21"/>
              </w:rPr>
              <w:t>Hyderabad</w:t>
            </w:r>
          </w:p>
        </w:tc>
        <w:tc>
          <w:tcPr>
            <w:tcW w:w="437" w:type="pct"/>
            <w:tcBorders>
              <w:top w:val="single" w:sz="4" w:space="0" w:color="auto"/>
              <w:left w:val="single" w:sz="4" w:space="0" w:color="auto"/>
              <w:bottom w:val="single" w:sz="4" w:space="0" w:color="auto"/>
              <w:right w:val="single" w:sz="4" w:space="0" w:color="auto"/>
            </w:tcBorders>
            <w:hideMark/>
          </w:tcPr>
          <w:p w14:paraId="5A1702C2" w14:textId="77777777" w:rsidR="00B33979" w:rsidRDefault="00B33979">
            <w:pPr>
              <w:pStyle w:val="TAC"/>
              <w:spacing w:before="60" w:after="60"/>
              <w:rPr>
                <w:sz w:val="20"/>
                <w:szCs w:val="21"/>
              </w:rPr>
            </w:pPr>
            <w:r>
              <w:rPr>
                <w:sz w:val="20"/>
                <w:szCs w:val="21"/>
              </w:rPr>
              <w:t>IN</w:t>
            </w:r>
          </w:p>
        </w:tc>
      </w:tr>
      <w:tr w:rsidR="00B33979" w14:paraId="258C5121" w14:textId="77777777" w:rsidTr="00B33979">
        <w:tc>
          <w:tcPr>
            <w:tcW w:w="1691" w:type="pct"/>
            <w:tcBorders>
              <w:top w:val="single" w:sz="4" w:space="0" w:color="auto"/>
              <w:left w:val="single" w:sz="4" w:space="0" w:color="auto"/>
              <w:bottom w:val="single" w:sz="4" w:space="0" w:color="auto"/>
              <w:right w:val="single" w:sz="4" w:space="0" w:color="auto"/>
            </w:tcBorders>
            <w:hideMark/>
          </w:tcPr>
          <w:p w14:paraId="6ACEED1C" w14:textId="77777777" w:rsidR="00B33979" w:rsidRDefault="00B33979">
            <w:pPr>
              <w:pStyle w:val="TAL"/>
              <w:spacing w:before="60" w:after="60"/>
            </w:pPr>
            <w:hyperlink r:id="rId8" w:anchor="/meeting?MtgId=60433" w:history="1">
              <w:r>
                <w:rPr>
                  <w:rStyle w:val="Hyperlink"/>
                  <w:sz w:val="20"/>
                  <w:szCs w:val="21"/>
                </w:rPr>
                <w:t>3GPP CT3#136</w:t>
              </w:r>
            </w:hyperlink>
          </w:p>
        </w:tc>
        <w:tc>
          <w:tcPr>
            <w:tcW w:w="810" w:type="pct"/>
            <w:tcBorders>
              <w:top w:val="single" w:sz="4" w:space="0" w:color="auto"/>
              <w:left w:val="single" w:sz="4" w:space="0" w:color="auto"/>
              <w:bottom w:val="single" w:sz="4" w:space="0" w:color="auto"/>
              <w:right w:val="single" w:sz="4" w:space="0" w:color="auto"/>
            </w:tcBorders>
            <w:hideMark/>
          </w:tcPr>
          <w:p w14:paraId="1F6B40E3" w14:textId="77777777" w:rsidR="00B33979" w:rsidRDefault="00B33979">
            <w:pPr>
              <w:pStyle w:val="TAL"/>
              <w:spacing w:before="60" w:after="60"/>
              <w:rPr>
                <w:sz w:val="20"/>
                <w:szCs w:val="21"/>
              </w:rPr>
            </w:pPr>
            <w:r>
              <w:rPr>
                <w:sz w:val="20"/>
                <w:szCs w:val="21"/>
              </w:rPr>
              <w:t>Aug 2024</w:t>
            </w:r>
          </w:p>
        </w:tc>
        <w:tc>
          <w:tcPr>
            <w:tcW w:w="368" w:type="pct"/>
            <w:tcBorders>
              <w:top w:val="single" w:sz="4" w:space="0" w:color="auto"/>
              <w:left w:val="single" w:sz="4" w:space="0" w:color="auto"/>
              <w:bottom w:val="single" w:sz="4" w:space="0" w:color="auto"/>
              <w:right w:val="single" w:sz="4" w:space="0" w:color="auto"/>
            </w:tcBorders>
            <w:hideMark/>
          </w:tcPr>
          <w:p w14:paraId="70A505BA" w14:textId="77777777" w:rsidR="00B33979" w:rsidRDefault="00B33979">
            <w:pPr>
              <w:pStyle w:val="TAC"/>
              <w:spacing w:before="60" w:after="60"/>
              <w:rPr>
                <w:sz w:val="20"/>
                <w:szCs w:val="21"/>
              </w:rPr>
            </w:pPr>
            <w:r>
              <w:rPr>
                <w:sz w:val="20"/>
                <w:szCs w:val="21"/>
              </w:rPr>
              <w:t>OR</w:t>
            </w:r>
          </w:p>
        </w:tc>
        <w:tc>
          <w:tcPr>
            <w:tcW w:w="1030" w:type="pct"/>
            <w:tcBorders>
              <w:top w:val="single" w:sz="4" w:space="0" w:color="auto"/>
              <w:left w:val="single" w:sz="4" w:space="0" w:color="auto"/>
              <w:bottom w:val="single" w:sz="4" w:space="0" w:color="auto"/>
              <w:right w:val="single" w:sz="4" w:space="0" w:color="auto"/>
            </w:tcBorders>
            <w:hideMark/>
          </w:tcPr>
          <w:p w14:paraId="05D9926E" w14:textId="77777777" w:rsidR="00B33979" w:rsidRDefault="00B33979">
            <w:pPr>
              <w:pStyle w:val="TAL"/>
              <w:spacing w:before="60" w:after="60"/>
              <w:rPr>
                <w:sz w:val="20"/>
                <w:szCs w:val="21"/>
              </w:rPr>
            </w:pPr>
            <w:r>
              <w:rPr>
                <w:sz w:val="20"/>
                <w:szCs w:val="21"/>
              </w:rPr>
              <w:t>19 - 23 August</w:t>
            </w:r>
          </w:p>
        </w:tc>
        <w:tc>
          <w:tcPr>
            <w:tcW w:w="664" w:type="pct"/>
            <w:tcBorders>
              <w:top w:val="single" w:sz="4" w:space="0" w:color="auto"/>
              <w:left w:val="single" w:sz="4" w:space="0" w:color="auto"/>
              <w:bottom w:val="single" w:sz="4" w:space="0" w:color="auto"/>
              <w:right w:val="single" w:sz="4" w:space="0" w:color="auto"/>
            </w:tcBorders>
            <w:hideMark/>
          </w:tcPr>
          <w:p w14:paraId="06D34222" w14:textId="77777777" w:rsidR="00B33979" w:rsidRDefault="00B33979">
            <w:pPr>
              <w:pStyle w:val="TAL"/>
              <w:spacing w:before="60" w:after="60"/>
              <w:rPr>
                <w:sz w:val="20"/>
                <w:szCs w:val="21"/>
              </w:rPr>
            </w:pPr>
            <w:r>
              <w:rPr>
                <w:sz w:val="20"/>
                <w:szCs w:val="21"/>
              </w:rPr>
              <w:t>Maastricht</w:t>
            </w:r>
          </w:p>
        </w:tc>
        <w:tc>
          <w:tcPr>
            <w:tcW w:w="437" w:type="pct"/>
            <w:tcBorders>
              <w:top w:val="single" w:sz="4" w:space="0" w:color="auto"/>
              <w:left w:val="single" w:sz="4" w:space="0" w:color="auto"/>
              <w:bottom w:val="single" w:sz="4" w:space="0" w:color="auto"/>
              <w:right w:val="single" w:sz="4" w:space="0" w:color="auto"/>
            </w:tcBorders>
            <w:hideMark/>
          </w:tcPr>
          <w:p w14:paraId="719CC05B" w14:textId="77777777" w:rsidR="00B33979" w:rsidRDefault="00B33979">
            <w:pPr>
              <w:pStyle w:val="TAC"/>
              <w:spacing w:before="60" w:after="60"/>
              <w:rPr>
                <w:sz w:val="20"/>
                <w:szCs w:val="21"/>
              </w:rPr>
            </w:pPr>
            <w:r>
              <w:rPr>
                <w:sz w:val="20"/>
                <w:szCs w:val="21"/>
              </w:rPr>
              <w:t>NL</w:t>
            </w:r>
          </w:p>
        </w:tc>
      </w:tr>
      <w:tr w:rsidR="00B33979" w14:paraId="23D947AB" w14:textId="77777777" w:rsidTr="00B33979">
        <w:tc>
          <w:tcPr>
            <w:tcW w:w="1691" w:type="pct"/>
            <w:tcBorders>
              <w:top w:val="single" w:sz="4" w:space="0" w:color="auto"/>
              <w:left w:val="single" w:sz="4" w:space="0" w:color="auto"/>
              <w:bottom w:val="single" w:sz="4" w:space="0" w:color="auto"/>
              <w:right w:val="single" w:sz="4" w:space="0" w:color="auto"/>
            </w:tcBorders>
            <w:hideMark/>
          </w:tcPr>
          <w:p w14:paraId="13113263" w14:textId="77777777" w:rsidR="00B33979" w:rsidRDefault="00B33979">
            <w:pPr>
              <w:pStyle w:val="TAL"/>
              <w:spacing w:before="60" w:after="60"/>
            </w:pPr>
            <w:hyperlink r:id="rId9" w:anchor="/meeting?MtgId=60447" w:history="1">
              <w:r>
                <w:rPr>
                  <w:rStyle w:val="Hyperlink"/>
                  <w:sz w:val="20"/>
                  <w:szCs w:val="21"/>
                </w:rPr>
                <w:t>3GPP CT3#137</w:t>
              </w:r>
            </w:hyperlink>
          </w:p>
        </w:tc>
        <w:tc>
          <w:tcPr>
            <w:tcW w:w="810" w:type="pct"/>
            <w:tcBorders>
              <w:top w:val="single" w:sz="4" w:space="0" w:color="auto"/>
              <w:left w:val="single" w:sz="4" w:space="0" w:color="auto"/>
              <w:bottom w:val="single" w:sz="4" w:space="0" w:color="auto"/>
              <w:right w:val="single" w:sz="4" w:space="0" w:color="auto"/>
            </w:tcBorders>
            <w:hideMark/>
          </w:tcPr>
          <w:p w14:paraId="15C6B9D0" w14:textId="77777777" w:rsidR="00B33979" w:rsidRDefault="00B33979">
            <w:pPr>
              <w:pStyle w:val="TAL"/>
              <w:spacing w:before="60" w:after="60"/>
              <w:rPr>
                <w:sz w:val="20"/>
                <w:szCs w:val="21"/>
              </w:rPr>
            </w:pPr>
            <w:r>
              <w:rPr>
                <w:sz w:val="20"/>
                <w:szCs w:val="21"/>
              </w:rPr>
              <w:t>Oct 2024</w:t>
            </w:r>
          </w:p>
        </w:tc>
        <w:tc>
          <w:tcPr>
            <w:tcW w:w="368" w:type="pct"/>
            <w:tcBorders>
              <w:top w:val="single" w:sz="4" w:space="0" w:color="auto"/>
              <w:left w:val="single" w:sz="4" w:space="0" w:color="auto"/>
              <w:bottom w:val="single" w:sz="4" w:space="0" w:color="auto"/>
              <w:right w:val="single" w:sz="4" w:space="0" w:color="auto"/>
            </w:tcBorders>
            <w:hideMark/>
          </w:tcPr>
          <w:p w14:paraId="03D31CBC" w14:textId="77777777" w:rsidR="00B33979" w:rsidRDefault="00B33979">
            <w:pPr>
              <w:pStyle w:val="TAC"/>
              <w:spacing w:before="60" w:after="60"/>
              <w:rPr>
                <w:sz w:val="20"/>
                <w:szCs w:val="21"/>
              </w:rPr>
            </w:pPr>
            <w:r>
              <w:rPr>
                <w:sz w:val="20"/>
                <w:szCs w:val="21"/>
              </w:rPr>
              <w:t>OR</w:t>
            </w:r>
          </w:p>
        </w:tc>
        <w:tc>
          <w:tcPr>
            <w:tcW w:w="1030" w:type="pct"/>
            <w:tcBorders>
              <w:top w:val="single" w:sz="4" w:space="0" w:color="auto"/>
              <w:left w:val="single" w:sz="4" w:space="0" w:color="auto"/>
              <w:bottom w:val="single" w:sz="4" w:space="0" w:color="auto"/>
              <w:right w:val="single" w:sz="4" w:space="0" w:color="auto"/>
            </w:tcBorders>
            <w:hideMark/>
          </w:tcPr>
          <w:p w14:paraId="5502064D" w14:textId="77777777" w:rsidR="00B33979" w:rsidRDefault="00B33979">
            <w:pPr>
              <w:pStyle w:val="TAL"/>
              <w:spacing w:before="60" w:after="60"/>
              <w:rPr>
                <w:sz w:val="20"/>
                <w:szCs w:val="21"/>
              </w:rPr>
            </w:pPr>
            <w:r>
              <w:rPr>
                <w:sz w:val="20"/>
                <w:szCs w:val="21"/>
              </w:rPr>
              <w:t>14 - 18 October</w:t>
            </w:r>
          </w:p>
        </w:tc>
        <w:tc>
          <w:tcPr>
            <w:tcW w:w="664" w:type="pct"/>
            <w:tcBorders>
              <w:top w:val="single" w:sz="4" w:space="0" w:color="auto"/>
              <w:left w:val="single" w:sz="4" w:space="0" w:color="auto"/>
              <w:bottom w:val="single" w:sz="4" w:space="0" w:color="auto"/>
              <w:right w:val="single" w:sz="4" w:space="0" w:color="auto"/>
            </w:tcBorders>
            <w:hideMark/>
          </w:tcPr>
          <w:p w14:paraId="49B8A60B" w14:textId="77777777" w:rsidR="00B33979" w:rsidRDefault="00B33979">
            <w:pPr>
              <w:pStyle w:val="TAL"/>
              <w:spacing w:before="60" w:after="60"/>
              <w:rPr>
                <w:sz w:val="20"/>
                <w:szCs w:val="21"/>
              </w:rPr>
            </w:pPr>
            <w:r>
              <w:rPr>
                <w:sz w:val="20"/>
                <w:szCs w:val="21"/>
              </w:rPr>
              <w:t>TBD</w:t>
            </w:r>
          </w:p>
        </w:tc>
        <w:tc>
          <w:tcPr>
            <w:tcW w:w="437" w:type="pct"/>
            <w:tcBorders>
              <w:top w:val="single" w:sz="4" w:space="0" w:color="auto"/>
              <w:left w:val="single" w:sz="4" w:space="0" w:color="auto"/>
              <w:bottom w:val="single" w:sz="4" w:space="0" w:color="auto"/>
              <w:right w:val="single" w:sz="4" w:space="0" w:color="auto"/>
            </w:tcBorders>
            <w:hideMark/>
          </w:tcPr>
          <w:p w14:paraId="4BC6C751" w14:textId="77777777" w:rsidR="00B33979" w:rsidRDefault="00B33979">
            <w:pPr>
              <w:pStyle w:val="TAC"/>
              <w:spacing w:before="60" w:after="60"/>
              <w:rPr>
                <w:sz w:val="20"/>
                <w:szCs w:val="21"/>
              </w:rPr>
            </w:pPr>
            <w:r>
              <w:rPr>
                <w:sz w:val="20"/>
                <w:szCs w:val="21"/>
              </w:rPr>
              <w:t>CN</w:t>
            </w:r>
          </w:p>
        </w:tc>
      </w:tr>
      <w:tr w:rsidR="00B33979" w14:paraId="73D9197D" w14:textId="77777777" w:rsidTr="00B33979">
        <w:tc>
          <w:tcPr>
            <w:tcW w:w="1691" w:type="pct"/>
            <w:tcBorders>
              <w:top w:val="single" w:sz="4" w:space="0" w:color="auto"/>
              <w:left w:val="single" w:sz="4" w:space="0" w:color="auto"/>
              <w:bottom w:val="single" w:sz="4" w:space="0" w:color="auto"/>
              <w:right w:val="single" w:sz="4" w:space="0" w:color="auto"/>
            </w:tcBorders>
            <w:hideMark/>
          </w:tcPr>
          <w:p w14:paraId="619F2B68" w14:textId="77777777" w:rsidR="00B33979" w:rsidRDefault="00B33979">
            <w:pPr>
              <w:pStyle w:val="TAL"/>
              <w:spacing w:before="60" w:after="60"/>
            </w:pPr>
            <w:hyperlink r:id="rId10" w:anchor="/meeting?MtgId=60447" w:history="1">
              <w:r>
                <w:rPr>
                  <w:rStyle w:val="Hyperlink"/>
                  <w:sz w:val="20"/>
                  <w:szCs w:val="21"/>
                </w:rPr>
                <w:t>3GPP CT3#138</w:t>
              </w:r>
            </w:hyperlink>
          </w:p>
        </w:tc>
        <w:tc>
          <w:tcPr>
            <w:tcW w:w="810" w:type="pct"/>
            <w:tcBorders>
              <w:top w:val="single" w:sz="4" w:space="0" w:color="auto"/>
              <w:left w:val="single" w:sz="4" w:space="0" w:color="auto"/>
              <w:bottom w:val="single" w:sz="4" w:space="0" w:color="auto"/>
              <w:right w:val="single" w:sz="4" w:space="0" w:color="auto"/>
            </w:tcBorders>
            <w:hideMark/>
          </w:tcPr>
          <w:p w14:paraId="32512F24" w14:textId="77777777" w:rsidR="00B33979" w:rsidRDefault="00B33979">
            <w:pPr>
              <w:pStyle w:val="TAL"/>
              <w:spacing w:before="60" w:after="60"/>
              <w:rPr>
                <w:sz w:val="20"/>
                <w:szCs w:val="21"/>
              </w:rPr>
            </w:pPr>
            <w:r>
              <w:rPr>
                <w:sz w:val="20"/>
                <w:szCs w:val="21"/>
              </w:rPr>
              <w:t>Nov 2024</w:t>
            </w:r>
          </w:p>
        </w:tc>
        <w:tc>
          <w:tcPr>
            <w:tcW w:w="368" w:type="pct"/>
            <w:tcBorders>
              <w:top w:val="single" w:sz="4" w:space="0" w:color="auto"/>
              <w:left w:val="single" w:sz="4" w:space="0" w:color="auto"/>
              <w:bottom w:val="single" w:sz="4" w:space="0" w:color="auto"/>
              <w:right w:val="single" w:sz="4" w:space="0" w:color="auto"/>
            </w:tcBorders>
            <w:hideMark/>
          </w:tcPr>
          <w:p w14:paraId="6F8A434E" w14:textId="77777777" w:rsidR="00B33979" w:rsidRDefault="00B33979">
            <w:pPr>
              <w:pStyle w:val="TAC"/>
              <w:spacing w:before="60" w:after="60"/>
              <w:rPr>
                <w:sz w:val="20"/>
                <w:szCs w:val="21"/>
              </w:rPr>
            </w:pPr>
            <w:r>
              <w:rPr>
                <w:sz w:val="20"/>
                <w:szCs w:val="21"/>
              </w:rPr>
              <w:t>OR</w:t>
            </w:r>
          </w:p>
        </w:tc>
        <w:tc>
          <w:tcPr>
            <w:tcW w:w="1030" w:type="pct"/>
            <w:tcBorders>
              <w:top w:val="single" w:sz="4" w:space="0" w:color="auto"/>
              <w:left w:val="single" w:sz="4" w:space="0" w:color="auto"/>
              <w:bottom w:val="single" w:sz="4" w:space="0" w:color="auto"/>
              <w:right w:val="single" w:sz="4" w:space="0" w:color="auto"/>
            </w:tcBorders>
            <w:hideMark/>
          </w:tcPr>
          <w:p w14:paraId="2644EF43" w14:textId="77777777" w:rsidR="00B33979" w:rsidRDefault="00B33979">
            <w:pPr>
              <w:pStyle w:val="TAL"/>
              <w:spacing w:before="60" w:after="60"/>
              <w:rPr>
                <w:sz w:val="20"/>
                <w:szCs w:val="21"/>
              </w:rPr>
            </w:pPr>
            <w:r>
              <w:rPr>
                <w:sz w:val="20"/>
                <w:szCs w:val="21"/>
              </w:rPr>
              <w:t>18 - 22 November</w:t>
            </w:r>
          </w:p>
        </w:tc>
        <w:tc>
          <w:tcPr>
            <w:tcW w:w="664" w:type="pct"/>
            <w:tcBorders>
              <w:top w:val="single" w:sz="4" w:space="0" w:color="auto"/>
              <w:left w:val="single" w:sz="4" w:space="0" w:color="auto"/>
              <w:bottom w:val="single" w:sz="4" w:space="0" w:color="auto"/>
              <w:right w:val="single" w:sz="4" w:space="0" w:color="auto"/>
            </w:tcBorders>
            <w:hideMark/>
          </w:tcPr>
          <w:p w14:paraId="3D9BB4C8" w14:textId="77777777" w:rsidR="00B33979" w:rsidRDefault="00B33979">
            <w:pPr>
              <w:pStyle w:val="TAL"/>
              <w:spacing w:before="60" w:after="60"/>
              <w:rPr>
                <w:sz w:val="20"/>
                <w:szCs w:val="21"/>
              </w:rPr>
            </w:pPr>
            <w:r>
              <w:rPr>
                <w:sz w:val="20"/>
                <w:szCs w:val="21"/>
              </w:rPr>
              <w:t>Orlando</w:t>
            </w:r>
          </w:p>
        </w:tc>
        <w:tc>
          <w:tcPr>
            <w:tcW w:w="437" w:type="pct"/>
            <w:tcBorders>
              <w:top w:val="single" w:sz="4" w:space="0" w:color="auto"/>
              <w:left w:val="single" w:sz="4" w:space="0" w:color="auto"/>
              <w:bottom w:val="single" w:sz="4" w:space="0" w:color="auto"/>
              <w:right w:val="single" w:sz="4" w:space="0" w:color="auto"/>
            </w:tcBorders>
            <w:hideMark/>
          </w:tcPr>
          <w:p w14:paraId="19733586" w14:textId="77777777" w:rsidR="00B33979" w:rsidRDefault="00B33979">
            <w:pPr>
              <w:pStyle w:val="TAC"/>
              <w:spacing w:before="60" w:after="60"/>
              <w:rPr>
                <w:sz w:val="20"/>
                <w:szCs w:val="21"/>
              </w:rPr>
            </w:pPr>
            <w:r>
              <w:rPr>
                <w:sz w:val="20"/>
                <w:szCs w:val="21"/>
              </w:rPr>
              <w:t>US</w:t>
            </w:r>
          </w:p>
        </w:tc>
      </w:tr>
    </w:tbl>
    <w:p w14:paraId="6AB3B902" w14:textId="77777777" w:rsidR="00B33979" w:rsidRDefault="00B33979" w:rsidP="00B33979">
      <w:pPr>
        <w:rPr>
          <w:rFonts w:ascii="Arial" w:hAnsi="Arial" w:cs="Arial"/>
        </w:rPr>
      </w:pPr>
    </w:p>
    <w:p w14:paraId="0BCD7173" w14:textId="77777777" w:rsidR="00B33979" w:rsidRDefault="00B33979" w:rsidP="00B33979"/>
    <w:p w14:paraId="6385F595" w14:textId="77777777" w:rsidR="00B33979" w:rsidRDefault="00B33979" w:rsidP="00B33979"/>
    <w:p w14:paraId="252B46CC" w14:textId="77777777" w:rsidR="00B33979" w:rsidRDefault="00B33979" w:rsidP="00B33979"/>
    <w:p w14:paraId="0847C8A5" w14:textId="77777777" w:rsidR="00B33979" w:rsidRDefault="00B33979" w:rsidP="00B33979"/>
    <w:p w14:paraId="73BB31C3" w14:textId="77777777" w:rsidR="00B02733" w:rsidRPr="00B02733" w:rsidRDefault="00B02733" w:rsidP="00B02733">
      <w:pPr>
        <w:pStyle w:val="FP"/>
      </w:pPr>
    </w:p>
    <w:sectPr w:rsidR="00B02733" w:rsidRPr="00B02733" w:rsidSect="00B02733">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1008C" w14:textId="77777777" w:rsidR="00B02733" w:rsidRDefault="00B02733">
      <w:pPr>
        <w:spacing w:after="0"/>
      </w:pPr>
      <w:r>
        <w:separator/>
      </w:r>
    </w:p>
  </w:endnote>
  <w:endnote w:type="continuationSeparator" w:id="0">
    <w:p w14:paraId="7D4A04D5" w14:textId="77777777" w:rsidR="00B02733" w:rsidRDefault="00B027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352AC" w14:textId="77777777" w:rsidR="00B02733" w:rsidRDefault="00B02733" w:rsidP="00467D3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757689A" w14:textId="77777777" w:rsidR="00B02733" w:rsidRDefault="00B02733" w:rsidP="00B0273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FCB8E" w14:textId="77777777" w:rsidR="00B02733" w:rsidRDefault="00B02733" w:rsidP="00467D3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080F28E" w14:textId="77777777" w:rsidR="00B02733" w:rsidRDefault="00B02733" w:rsidP="00B02733">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2C240" w14:textId="77777777" w:rsidR="00B02733" w:rsidRDefault="00B02733">
      <w:pPr>
        <w:spacing w:after="0"/>
      </w:pPr>
      <w:r>
        <w:separator/>
      </w:r>
    </w:p>
  </w:footnote>
  <w:footnote w:type="continuationSeparator" w:id="0">
    <w:p w14:paraId="7135FE2F" w14:textId="77777777" w:rsidR="00B02733" w:rsidRDefault="00B027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E985A" w14:textId="77777777" w:rsidR="00B33979" w:rsidRDefault="00B3397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076665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FD5A23C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08E2A8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1786B84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0002A7E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3728862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61A3ADE"/>
    <w:lvl w:ilvl="0">
      <w:start w:val="1"/>
      <w:numFmt w:val="bullet"/>
      <w:lvlText w:val=""/>
      <w:lvlJc w:val="left"/>
      <w:pPr>
        <w:tabs>
          <w:tab w:val="num" w:pos="360"/>
        </w:tabs>
        <w:ind w:left="360" w:hanging="360"/>
      </w:pPr>
      <w:rPr>
        <w:rFonts w:ascii="Symbol" w:hAnsi="Symbol" w:hint="default"/>
      </w:rPr>
    </w:lvl>
  </w:abstractNum>
  <w:num w:numId="1" w16cid:durableId="1156070378">
    <w:abstractNumId w:val="6"/>
  </w:num>
  <w:num w:numId="2" w16cid:durableId="793137259">
    <w:abstractNumId w:val="5"/>
  </w:num>
  <w:num w:numId="3" w16cid:durableId="1305619314">
    <w:abstractNumId w:val="4"/>
  </w:num>
  <w:num w:numId="4" w16cid:durableId="1567717830">
    <w:abstractNumId w:val="3"/>
  </w:num>
  <w:num w:numId="5" w16cid:durableId="1979069423">
    <w:abstractNumId w:val="2"/>
  </w:num>
  <w:num w:numId="6" w16cid:durableId="443889904">
    <w:abstractNumId w:val="1"/>
  </w:num>
  <w:num w:numId="7" w16cid:durableId="2110808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02733"/>
    <w:rsid w:val="00B02733"/>
    <w:rsid w:val="00B33979"/>
    <w:rsid w:val="00D47A0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B3F20E"/>
  <w15:chartTrackingRefBased/>
  <w15:docId w15:val="{A52CD61D-67F5-40C3-B06C-808739D9A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B02733"/>
  </w:style>
  <w:style w:type="character" w:customStyle="1" w:styleId="Heading1Char">
    <w:name w:val="Heading 1 Char"/>
    <w:link w:val="Heading1"/>
    <w:rsid w:val="00B33979"/>
    <w:rPr>
      <w:rFonts w:ascii="Arial" w:hAnsi="Arial"/>
      <w:sz w:val="36"/>
    </w:rPr>
  </w:style>
  <w:style w:type="character" w:customStyle="1" w:styleId="Heading2Char">
    <w:name w:val="Heading 2 Char"/>
    <w:link w:val="Heading2"/>
    <w:rsid w:val="00B33979"/>
    <w:rPr>
      <w:rFonts w:ascii="Arial" w:hAnsi="Arial"/>
      <w:sz w:val="32"/>
    </w:rPr>
  </w:style>
  <w:style w:type="character" w:customStyle="1" w:styleId="Heading3Char">
    <w:name w:val="Heading 3 Char"/>
    <w:link w:val="Heading3"/>
    <w:rsid w:val="00B33979"/>
    <w:rPr>
      <w:rFonts w:ascii="Arial" w:hAnsi="Arial"/>
      <w:sz w:val="28"/>
    </w:rPr>
  </w:style>
  <w:style w:type="character" w:customStyle="1" w:styleId="Heading4Char">
    <w:name w:val="Heading 4 Char"/>
    <w:link w:val="Heading4"/>
    <w:rsid w:val="00B33979"/>
    <w:rPr>
      <w:rFonts w:ascii="Arial" w:hAnsi="Arial"/>
      <w:sz w:val="24"/>
    </w:rPr>
  </w:style>
  <w:style w:type="character" w:customStyle="1" w:styleId="Heading5Char">
    <w:name w:val="Heading 5 Char"/>
    <w:link w:val="Heading5"/>
    <w:rsid w:val="00B33979"/>
    <w:rPr>
      <w:rFonts w:ascii="Arial" w:hAnsi="Arial"/>
      <w:sz w:val="22"/>
    </w:rPr>
  </w:style>
  <w:style w:type="character" w:customStyle="1" w:styleId="Heading6Char">
    <w:name w:val="Heading 6 Char"/>
    <w:link w:val="Heading6"/>
    <w:rsid w:val="00B33979"/>
    <w:rPr>
      <w:rFonts w:ascii="Arial" w:hAnsi="Arial"/>
    </w:rPr>
  </w:style>
  <w:style w:type="character" w:customStyle="1" w:styleId="Heading7Char">
    <w:name w:val="Heading 7 Char"/>
    <w:link w:val="Heading7"/>
    <w:rsid w:val="00B33979"/>
    <w:rPr>
      <w:rFonts w:ascii="Arial" w:hAnsi="Arial"/>
    </w:rPr>
  </w:style>
  <w:style w:type="character" w:customStyle="1" w:styleId="Heading8Char">
    <w:name w:val="Heading 8 Char"/>
    <w:link w:val="Heading8"/>
    <w:rsid w:val="00B33979"/>
    <w:rPr>
      <w:rFonts w:ascii="Arial" w:hAnsi="Arial"/>
      <w:sz w:val="36"/>
    </w:rPr>
  </w:style>
  <w:style w:type="character" w:customStyle="1" w:styleId="Heading9Char">
    <w:name w:val="Heading 9 Char"/>
    <w:link w:val="Heading9"/>
    <w:rsid w:val="00B33979"/>
    <w:rPr>
      <w:rFonts w:ascii="Arial" w:hAnsi="Arial"/>
      <w:sz w:val="36"/>
    </w:rPr>
  </w:style>
  <w:style w:type="character" w:styleId="Hyperlink">
    <w:name w:val="Hyperlink"/>
    <w:uiPriority w:val="99"/>
    <w:semiHidden/>
    <w:unhideWhenUsed/>
    <w:rsid w:val="00B33979"/>
    <w:rPr>
      <w:color w:val="0563C1"/>
      <w:u w:val="single"/>
    </w:rPr>
  </w:style>
  <w:style w:type="character" w:styleId="FollowedHyperlink">
    <w:name w:val="FollowedHyperlink"/>
    <w:uiPriority w:val="99"/>
    <w:semiHidden/>
    <w:unhideWhenUsed/>
    <w:rsid w:val="00B33979"/>
    <w:rPr>
      <w:color w:val="954F72"/>
      <w:u w:val="single"/>
    </w:rPr>
  </w:style>
  <w:style w:type="paragraph" w:customStyle="1" w:styleId="msonormal0">
    <w:name w:val="msonormal"/>
    <w:basedOn w:val="Normal"/>
    <w:rsid w:val="00B33979"/>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B33979"/>
    <w:rPr>
      <w:rFonts w:ascii="Times New Roman" w:hAnsi="Times New Roman"/>
      <w:sz w:val="16"/>
    </w:rPr>
  </w:style>
  <w:style w:type="character" w:customStyle="1" w:styleId="HeaderChar">
    <w:name w:val="Header Char"/>
    <w:link w:val="Header"/>
    <w:semiHidden/>
    <w:rsid w:val="00B33979"/>
    <w:rPr>
      <w:rFonts w:ascii="Arial" w:hAnsi="Arial"/>
      <w:b/>
      <w:noProof/>
      <w:sz w:val="18"/>
    </w:rPr>
  </w:style>
  <w:style w:type="character" w:customStyle="1" w:styleId="FooterChar">
    <w:name w:val="Footer Char"/>
    <w:link w:val="Footer"/>
    <w:semiHidden/>
    <w:rsid w:val="00B33979"/>
    <w:rPr>
      <w:rFonts w:ascii="Arial" w:hAnsi="Arial"/>
      <w:b/>
      <w:i/>
      <w:noProof/>
      <w:sz w:val="18"/>
    </w:rPr>
  </w:style>
  <w:style w:type="paragraph" w:customStyle="1" w:styleId="font5">
    <w:name w:val="font5"/>
    <w:basedOn w:val="Normal"/>
    <w:rsid w:val="00B33979"/>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font6">
    <w:name w:val="font6"/>
    <w:basedOn w:val="Normal"/>
    <w:rsid w:val="00B33979"/>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xl65">
    <w:name w:val="xl65"/>
    <w:basedOn w:val="Normal"/>
    <w:rsid w:val="00B33979"/>
    <w:pPr>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66">
    <w:name w:val="xl66"/>
    <w:basedOn w:val="Normal"/>
    <w:rsid w:val="00B33979"/>
    <w:pPr>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63">
    <w:name w:val="xl63"/>
    <w:basedOn w:val="Normal"/>
    <w:rsid w:val="00B3397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4"/>
      <w:szCs w:val="24"/>
    </w:rPr>
  </w:style>
  <w:style w:type="table" w:styleId="TableGrid">
    <w:name w:val="Table Grid"/>
    <w:basedOn w:val="TableNormal"/>
    <w:rsid w:val="00B3397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818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portal.3gpp.org/Home.aspx"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portal.3gpp.org/Home.aspx" TargetMode="External"/><Relationship Id="rId4" Type="http://schemas.openxmlformats.org/officeDocument/2006/relationships/webSettings" Target="webSettings.xml"/><Relationship Id="rId9" Type="http://schemas.openxmlformats.org/officeDocument/2006/relationships/hyperlink" Target="https://portal.3gpp.org/Home.asp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198</Pages>
  <Words>68761</Words>
  <Characters>391939</Characters>
  <Application>Microsoft Office Word</Application>
  <DocSecurity>0</DocSecurity>
  <Lines>3266</Lines>
  <Paragraphs>919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459781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3</cp:revision>
  <cp:lastPrinted>1601-01-01T00:00:00Z</cp:lastPrinted>
  <dcterms:created xsi:type="dcterms:W3CDTF">2024-04-24T14:01:00Z</dcterms:created>
  <dcterms:modified xsi:type="dcterms:W3CDTF">2024-04-24T14:31:00Z</dcterms:modified>
</cp:coreProperties>
</file>