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84A2C" w14:textId="14741117" w:rsidR="00AE7188" w:rsidRPr="005D6207" w:rsidRDefault="004B2426" w:rsidP="00AE7188">
      <w:pPr>
        <w:pStyle w:val="CRCoverPage"/>
        <w:tabs>
          <w:tab w:val="right" w:pos="9639"/>
        </w:tabs>
        <w:spacing w:after="0"/>
        <w:rPr>
          <w:b/>
          <w:i/>
          <w:noProof/>
          <w:sz w:val="28"/>
        </w:rPr>
      </w:pPr>
      <w:r w:rsidRPr="004B2426">
        <w:rPr>
          <w:b/>
          <w:noProof/>
          <w:sz w:val="24"/>
        </w:rPr>
        <w:t>3GPP TSG CT WG3 Meeting 129</w:t>
      </w:r>
      <w:r w:rsidR="00AE7188" w:rsidRPr="005D6207">
        <w:rPr>
          <w:b/>
          <w:i/>
          <w:noProof/>
          <w:sz w:val="28"/>
        </w:rPr>
        <w:tab/>
      </w:r>
      <w:r w:rsidR="00C808C4" w:rsidRPr="00C808C4">
        <w:rPr>
          <w:b/>
          <w:i/>
          <w:noProof/>
          <w:sz w:val="28"/>
        </w:rPr>
        <w:t>C3-233741</w:t>
      </w:r>
    </w:p>
    <w:p w14:paraId="6E423AF2" w14:textId="77777777" w:rsidR="00AE7188" w:rsidRPr="005D6207" w:rsidRDefault="00AE7188" w:rsidP="00AE7188">
      <w:pPr>
        <w:pStyle w:val="CRCoverPage"/>
        <w:outlineLvl w:val="0"/>
        <w:rPr>
          <w:b/>
          <w:noProof/>
          <w:sz w:val="24"/>
        </w:rPr>
      </w:pPr>
      <w:r w:rsidRPr="00BE40FE">
        <w:rPr>
          <w:b/>
          <w:noProof/>
          <w:sz w:val="24"/>
        </w:rPr>
        <w:t>Goteborg</w:t>
      </w:r>
      <w:r>
        <w:rPr>
          <w:b/>
          <w:noProof/>
          <w:sz w:val="24"/>
        </w:rPr>
        <w:t>, Sweden</w:t>
      </w:r>
      <w:r w:rsidRPr="005D6207">
        <w:rPr>
          <w:b/>
          <w:noProof/>
          <w:sz w:val="24"/>
        </w:rPr>
        <w:t xml:space="preserve">, </w:t>
      </w:r>
      <w:r w:rsidRPr="00605D3F">
        <w:rPr>
          <w:b/>
          <w:noProof/>
          <w:sz w:val="24"/>
        </w:rPr>
        <w:t>21</w:t>
      </w:r>
      <w:r>
        <w:rPr>
          <w:b/>
          <w:noProof/>
          <w:sz w:val="24"/>
        </w:rPr>
        <w:t>st</w:t>
      </w:r>
      <w:r w:rsidRPr="00605D3F">
        <w:rPr>
          <w:b/>
          <w:noProof/>
          <w:sz w:val="24"/>
        </w:rPr>
        <w:t xml:space="preserve"> Aug</w:t>
      </w:r>
      <w:r>
        <w:rPr>
          <w:b/>
          <w:noProof/>
          <w:sz w:val="24"/>
        </w:rPr>
        <w:t>ust</w:t>
      </w:r>
      <w:r w:rsidRPr="00605D3F">
        <w:rPr>
          <w:b/>
          <w:noProof/>
          <w:sz w:val="24"/>
        </w:rPr>
        <w:t xml:space="preserve"> </w:t>
      </w:r>
      <w:r w:rsidRPr="00AF5595">
        <w:rPr>
          <w:b/>
          <w:noProof/>
          <w:sz w:val="24"/>
        </w:rPr>
        <w:t>– 2</w:t>
      </w:r>
      <w:r>
        <w:rPr>
          <w:b/>
          <w:noProof/>
          <w:sz w:val="24"/>
        </w:rPr>
        <w:t>5th</w:t>
      </w:r>
      <w:r w:rsidRPr="00AF5595">
        <w:rPr>
          <w:b/>
          <w:noProof/>
          <w:sz w:val="24"/>
        </w:rPr>
        <w:t xml:space="preserve"> </w:t>
      </w:r>
      <w:r w:rsidRPr="00605D3F">
        <w:rPr>
          <w:b/>
          <w:noProof/>
          <w:sz w:val="24"/>
        </w:rPr>
        <w:t>Aug</w:t>
      </w:r>
      <w:r>
        <w:rPr>
          <w:b/>
          <w:noProof/>
          <w:sz w:val="24"/>
        </w:rPr>
        <w:t>ust</w:t>
      </w:r>
      <w:r w:rsidRPr="00AF5595">
        <w:rPr>
          <w:b/>
          <w:noProof/>
          <w:sz w:val="24"/>
        </w:rPr>
        <w:t xml:space="preserve"> 2023</w:t>
      </w:r>
    </w:p>
    <w:p w14:paraId="697CA546" w14:textId="77777777" w:rsidR="00B97703" w:rsidRDefault="00B97703">
      <w:pPr>
        <w:rPr>
          <w:rFonts w:ascii="Arial" w:hAnsi="Arial" w:cs="Arial"/>
        </w:rPr>
      </w:pPr>
    </w:p>
    <w:p w14:paraId="6DDD6291" w14:textId="7A1E7D6E" w:rsidR="004E3939" w:rsidRPr="00FE16A7"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t xml:space="preserve">LS on </w:t>
      </w:r>
      <w:r w:rsidR="00FE16A7" w:rsidRPr="00FE16A7">
        <w:rPr>
          <w:rFonts w:ascii="Arial" w:hAnsi="Arial" w:cs="Arial"/>
          <w:b/>
          <w:sz w:val="22"/>
          <w:szCs w:val="22"/>
        </w:rPr>
        <w:t xml:space="preserve">the </w:t>
      </w:r>
      <w:r w:rsidR="002E384A">
        <w:rPr>
          <w:rFonts w:ascii="Arial" w:hAnsi="Arial" w:cs="Arial"/>
          <w:b/>
          <w:sz w:val="22"/>
          <w:szCs w:val="22"/>
        </w:rPr>
        <w:t>T</w:t>
      </w:r>
      <w:r w:rsidR="00F6128F">
        <w:rPr>
          <w:rFonts w:ascii="Arial" w:hAnsi="Arial" w:cs="Arial"/>
          <w:b/>
          <w:sz w:val="22"/>
          <w:szCs w:val="22"/>
        </w:rPr>
        <w:t xml:space="preserve">raffic specification </w:t>
      </w:r>
      <w:r w:rsidR="008F7FF2">
        <w:rPr>
          <w:rFonts w:ascii="Arial" w:hAnsi="Arial" w:cs="Arial"/>
          <w:b/>
          <w:sz w:val="22"/>
          <w:szCs w:val="22"/>
        </w:rPr>
        <w:t xml:space="preserve">for the </w:t>
      </w:r>
      <w:proofErr w:type="gramStart"/>
      <w:r w:rsidR="008F7FF2">
        <w:rPr>
          <w:rFonts w:ascii="Arial" w:hAnsi="Arial" w:cs="Arial"/>
          <w:b/>
          <w:sz w:val="22"/>
          <w:szCs w:val="22"/>
        </w:rPr>
        <w:t>time-synchronized</w:t>
      </w:r>
      <w:proofErr w:type="gramEnd"/>
      <w:r w:rsidR="008F7FF2">
        <w:rPr>
          <w:rFonts w:ascii="Arial" w:hAnsi="Arial" w:cs="Arial"/>
          <w:b/>
          <w:sz w:val="22"/>
          <w:szCs w:val="22"/>
        </w:rPr>
        <w:t xml:space="preserve"> TSC steam</w:t>
      </w:r>
    </w:p>
    <w:p w14:paraId="611B4358" w14:textId="2F084BA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10006F95"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E16A7">
        <w:rPr>
          <w:rFonts w:ascii="Arial" w:hAnsi="Arial" w:cs="Arial"/>
          <w:b/>
          <w:bCs/>
          <w:sz w:val="22"/>
          <w:szCs w:val="22"/>
        </w:rPr>
        <w:t>Rel-1</w:t>
      </w:r>
      <w:r w:rsidR="00F6128F">
        <w:rPr>
          <w:rFonts w:ascii="Arial" w:hAnsi="Arial" w:cs="Arial"/>
          <w:b/>
          <w:bCs/>
          <w:sz w:val="22"/>
          <w:szCs w:val="22"/>
        </w:rPr>
        <w:t>8</w:t>
      </w:r>
    </w:p>
    <w:bookmarkEnd w:id="2"/>
    <w:bookmarkEnd w:id="3"/>
    <w:bookmarkEnd w:id="4"/>
    <w:p w14:paraId="2E7963FE" w14:textId="35E695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6A7">
        <w:rPr>
          <w:rFonts w:ascii="Arial" w:hAnsi="Arial" w:cs="Arial"/>
          <w:b/>
          <w:bCs/>
          <w:sz w:val="22"/>
          <w:szCs w:val="22"/>
        </w:rPr>
        <w:t>SEAL</w:t>
      </w:r>
      <w:r w:rsidR="00F6128F">
        <w:rPr>
          <w:rFonts w:ascii="Arial" w:hAnsi="Arial" w:cs="Arial"/>
          <w:b/>
          <w:bCs/>
          <w:sz w:val="22"/>
          <w:szCs w:val="22"/>
        </w:rPr>
        <w:t>_Ph3</w:t>
      </w:r>
    </w:p>
    <w:p w14:paraId="01FDC671" w14:textId="77777777" w:rsidR="00B97703" w:rsidRPr="004E3939" w:rsidRDefault="00B97703">
      <w:pPr>
        <w:spacing w:after="60"/>
        <w:ind w:left="1985" w:hanging="1985"/>
        <w:rPr>
          <w:rFonts w:ascii="Arial" w:hAnsi="Arial" w:cs="Arial"/>
          <w:b/>
          <w:sz w:val="22"/>
          <w:szCs w:val="22"/>
        </w:rPr>
      </w:pPr>
    </w:p>
    <w:p w14:paraId="7FB2953E" w14:textId="0C6F1ABB"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r w:rsidR="00385786">
        <w:rPr>
          <w:rFonts w:ascii="Arial" w:hAnsi="Arial" w:cs="Arial"/>
          <w:bCs/>
          <w:color w:val="000000"/>
        </w:rPr>
        <w:t>CT3</w:t>
      </w:r>
    </w:p>
    <w:p w14:paraId="01147493" w14:textId="7057190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51EF8">
        <w:rPr>
          <w:rFonts w:ascii="Arial" w:hAnsi="Arial" w:cs="Arial"/>
          <w:bCs/>
          <w:color w:val="000000"/>
        </w:rPr>
        <w:t>SA6</w:t>
      </w:r>
    </w:p>
    <w:p w14:paraId="08C8D7FD" w14:textId="22FB3CE0"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C12BB50" w14:textId="77777777" w:rsidR="00B97703" w:rsidRDefault="00B97703">
      <w:pPr>
        <w:spacing w:after="60"/>
        <w:ind w:left="1985" w:hanging="1985"/>
        <w:rPr>
          <w:rFonts w:ascii="Arial" w:hAnsi="Arial" w:cs="Arial"/>
          <w:bCs/>
        </w:rPr>
      </w:pPr>
    </w:p>
    <w:p w14:paraId="15A8A619" w14:textId="2BBF5C6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E7188" w:rsidRPr="00AE7188">
        <w:rPr>
          <w:rFonts w:ascii="Arial" w:hAnsi="Arial" w:cs="Arial"/>
          <w:b/>
          <w:bCs/>
          <w:sz w:val="22"/>
          <w:szCs w:val="22"/>
        </w:rPr>
        <w:t>Igor Pastushok</w:t>
      </w:r>
    </w:p>
    <w:p w14:paraId="01F8C77E" w14:textId="7B90CD68"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B49C5">
        <w:rPr>
          <w:rFonts w:ascii="Arial" w:hAnsi="Arial" w:cs="Arial"/>
          <w:b/>
          <w:bCs/>
          <w:sz w:val="22"/>
          <w:szCs w:val="22"/>
        </w:rPr>
        <w:t>i</w:t>
      </w:r>
      <w:r w:rsidR="00AE7188">
        <w:rPr>
          <w:rFonts w:ascii="Arial" w:hAnsi="Arial" w:cs="Arial"/>
          <w:b/>
          <w:bCs/>
          <w:sz w:val="22"/>
          <w:szCs w:val="22"/>
        </w:rPr>
        <w:t>gor.pastushok@ericsson.com</w:t>
      </w:r>
    </w:p>
    <w:p w14:paraId="4009E3A9" w14:textId="401AC25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E1C12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033A4">
        <w:rPr>
          <w:rFonts w:ascii="Arial" w:hAnsi="Arial" w:cs="Arial"/>
          <w:bCs/>
        </w:rPr>
        <w:t>None</w:t>
      </w:r>
    </w:p>
    <w:p w14:paraId="23BA7AB9" w14:textId="77777777" w:rsidR="00B97703" w:rsidRDefault="000F6242" w:rsidP="00B97703">
      <w:pPr>
        <w:pStyle w:val="Heading1"/>
      </w:pPr>
      <w:r>
        <w:t>1</w:t>
      </w:r>
      <w:r w:rsidR="002F1940">
        <w:tab/>
      </w:r>
      <w:r>
        <w:t>Overall description</w:t>
      </w:r>
    </w:p>
    <w:p w14:paraId="111C751F" w14:textId="7BD4D4BA" w:rsidR="00B33C8D" w:rsidRDefault="00B33C8D" w:rsidP="00B33C8D">
      <w:pPr>
        <w:rPr>
          <w:rFonts w:ascii="Arial" w:hAnsi="Arial" w:cs="Arial"/>
        </w:rPr>
      </w:pPr>
      <w:r w:rsidRPr="001B76CC">
        <w:rPr>
          <w:rFonts w:ascii="Arial" w:hAnsi="Arial" w:cs="Arial"/>
        </w:rPr>
        <w:t>CT3 is discussing</w:t>
      </w:r>
      <w:r w:rsidR="00850A91">
        <w:rPr>
          <w:rFonts w:ascii="Arial" w:hAnsi="Arial" w:cs="Arial"/>
        </w:rPr>
        <w:t xml:space="preserve"> the</w:t>
      </w:r>
      <w:r w:rsidRPr="001B76CC">
        <w:rPr>
          <w:rFonts w:ascii="Arial" w:hAnsi="Arial" w:cs="Arial"/>
        </w:rPr>
        <w:t xml:space="preserve"> </w:t>
      </w:r>
      <w:r>
        <w:rPr>
          <w:rFonts w:ascii="Arial" w:hAnsi="Arial" w:cs="Arial"/>
        </w:rPr>
        <w:t xml:space="preserve">implementation of the </w:t>
      </w:r>
      <w:proofErr w:type="spellStart"/>
      <w:r w:rsidR="00B808E9" w:rsidRPr="00B808E9">
        <w:rPr>
          <w:rFonts w:ascii="Arial" w:hAnsi="Arial" w:cs="Arial"/>
        </w:rPr>
        <w:t>TSC_Stream_Creation</w:t>
      </w:r>
      <w:proofErr w:type="spellEnd"/>
      <w:r w:rsidR="00B808E9" w:rsidRPr="00B808E9">
        <w:rPr>
          <w:rFonts w:ascii="Arial" w:hAnsi="Arial" w:cs="Arial"/>
        </w:rPr>
        <w:t xml:space="preserve"> </w:t>
      </w:r>
      <w:r w:rsidR="00B808E9">
        <w:rPr>
          <w:rFonts w:ascii="Arial" w:hAnsi="Arial" w:cs="Arial"/>
        </w:rPr>
        <w:t>service operation defined in clause</w:t>
      </w:r>
      <w:r w:rsidR="002E384A">
        <w:rPr>
          <w:rFonts w:ascii="Arial" w:hAnsi="Arial" w:cs="Arial"/>
        </w:rPr>
        <w:t> </w:t>
      </w:r>
      <w:r w:rsidR="00DD6CD7" w:rsidRPr="00DD6CD7">
        <w:rPr>
          <w:rFonts w:ascii="Arial" w:hAnsi="Arial" w:cs="Arial"/>
        </w:rPr>
        <w:t xml:space="preserve">14.3.7.3 </w:t>
      </w:r>
      <w:r w:rsidR="00DD6CD7">
        <w:rPr>
          <w:rFonts w:ascii="Arial" w:hAnsi="Arial" w:cs="Arial"/>
        </w:rPr>
        <w:t>of</w:t>
      </w:r>
      <w:r w:rsidR="001E45FB">
        <w:rPr>
          <w:rFonts w:ascii="Arial" w:hAnsi="Arial" w:cs="Arial"/>
        </w:rPr>
        <w:t xml:space="preserve"> 3GPP TS 23.434.</w:t>
      </w:r>
    </w:p>
    <w:p w14:paraId="29969F51" w14:textId="70A45B0B" w:rsidR="00DD6CD7" w:rsidRDefault="00DD6CD7" w:rsidP="00B33C8D">
      <w:pPr>
        <w:rPr>
          <w:rFonts w:ascii="Arial" w:hAnsi="Arial" w:cs="Arial"/>
        </w:rPr>
      </w:pPr>
      <w:r>
        <w:rPr>
          <w:rFonts w:ascii="Arial" w:hAnsi="Arial" w:cs="Arial"/>
        </w:rPr>
        <w:t xml:space="preserve">The </w:t>
      </w:r>
      <w:r w:rsidR="00A56AA0">
        <w:rPr>
          <w:rFonts w:ascii="Arial" w:hAnsi="Arial" w:cs="Arial"/>
        </w:rPr>
        <w:t>step 3 defined in clause</w:t>
      </w:r>
      <w:r w:rsidR="00EF23F1">
        <w:rPr>
          <w:rFonts w:ascii="Arial" w:hAnsi="Arial" w:cs="Arial"/>
        </w:rPr>
        <w:t> </w:t>
      </w:r>
      <w:r w:rsidR="00A56AA0" w:rsidRPr="00DD6CD7">
        <w:rPr>
          <w:rFonts w:ascii="Arial" w:hAnsi="Arial" w:cs="Arial"/>
        </w:rPr>
        <w:t xml:space="preserve">14.3.7.3 </w:t>
      </w:r>
      <w:r w:rsidR="00A56AA0">
        <w:rPr>
          <w:rFonts w:ascii="Arial" w:hAnsi="Arial" w:cs="Arial"/>
        </w:rPr>
        <w:t>of 3GPP TS 23.434</w:t>
      </w:r>
      <w:r w:rsidR="00EF23F1">
        <w:rPr>
          <w:rFonts w:ascii="Arial" w:hAnsi="Arial" w:cs="Arial"/>
        </w:rPr>
        <w:t xml:space="preserve"> states</w:t>
      </w:r>
      <w:r w:rsidR="00A56AA0">
        <w:rPr>
          <w:rFonts w:ascii="Arial" w:hAnsi="Arial" w:cs="Arial"/>
        </w:rPr>
        <w:t>:</w:t>
      </w:r>
    </w:p>
    <w:p w14:paraId="5061C490" w14:textId="03151EDE" w:rsidR="00A56AA0" w:rsidRPr="00FB1DEC" w:rsidRDefault="00FB1DEC" w:rsidP="00B33C8D">
      <w:pPr>
        <w:rPr>
          <w:rFonts w:ascii="Arial" w:hAnsi="Arial" w:cs="Arial"/>
          <w:i/>
          <w:iCs/>
        </w:rPr>
      </w:pPr>
      <w:r w:rsidRPr="00FB1DEC">
        <w:rPr>
          <w:rFonts w:ascii="Arial" w:hAnsi="Arial" w:cs="Arial"/>
          <w:i/>
          <w:iCs/>
        </w:rPr>
        <w:t>Based on the Traffic specification (from the TSC stream creation request in step 1), the SEAL NRM server determines whether time synchronization needs to be activated for the TSC stream on the DS-TTs. If the DS-TTs are time synchronized, then the NRM does not activate the time synchronization for the corresponding DS-TT.</w:t>
      </w:r>
    </w:p>
    <w:p w14:paraId="006061D3" w14:textId="00191B75" w:rsidR="00C47AAC" w:rsidRDefault="00084759" w:rsidP="00B33C8D">
      <w:pPr>
        <w:rPr>
          <w:rFonts w:ascii="Arial" w:hAnsi="Arial" w:cs="Arial"/>
        </w:rPr>
      </w:pPr>
      <w:r>
        <w:rPr>
          <w:rFonts w:ascii="Arial" w:hAnsi="Arial" w:cs="Arial"/>
        </w:rPr>
        <w:t>The</w:t>
      </w:r>
      <w:r w:rsidR="0017799C">
        <w:rPr>
          <w:rFonts w:ascii="Arial" w:hAnsi="Arial" w:cs="Arial"/>
        </w:rPr>
        <w:t xml:space="preserve"> Traffic specification information element</w:t>
      </w:r>
      <w:r>
        <w:rPr>
          <w:rFonts w:ascii="Arial" w:hAnsi="Arial" w:cs="Arial"/>
        </w:rPr>
        <w:t xml:space="preserve"> </w:t>
      </w:r>
      <w:r w:rsidR="005D5086">
        <w:rPr>
          <w:rFonts w:ascii="Arial" w:hAnsi="Arial" w:cs="Arial"/>
        </w:rPr>
        <w:t>is specified as</w:t>
      </w:r>
      <w:r>
        <w:rPr>
          <w:rFonts w:ascii="Arial" w:hAnsi="Arial" w:cs="Arial"/>
        </w:rPr>
        <w:t xml:space="preserve"> the following</w:t>
      </w:r>
      <w:r w:rsidR="005D5086">
        <w:rPr>
          <w:rFonts w:ascii="Arial" w:hAnsi="Arial" w:cs="Arial"/>
        </w:rPr>
        <w:t xml:space="preserve"> in the</w:t>
      </w:r>
      <w:r>
        <w:rPr>
          <w:rFonts w:ascii="Arial" w:hAnsi="Arial" w:cs="Arial"/>
        </w:rPr>
        <w:t xml:space="preserve"> TSC stream creation request</w:t>
      </w:r>
      <w:r w:rsidR="0017799C">
        <w:rPr>
          <w:rFonts w:ascii="Arial" w:hAnsi="Arial" w:cs="Arial"/>
        </w:rPr>
        <w:t>:</w:t>
      </w:r>
    </w:p>
    <w:tbl>
      <w:tblPr>
        <w:tblW w:w="8640" w:type="dxa"/>
        <w:jc w:val="center"/>
        <w:tblLayout w:type="fixed"/>
        <w:tblLook w:val="0000" w:firstRow="0" w:lastRow="0" w:firstColumn="0" w:lastColumn="0" w:noHBand="0" w:noVBand="0"/>
      </w:tblPr>
      <w:tblGrid>
        <w:gridCol w:w="2880"/>
        <w:gridCol w:w="1440"/>
        <w:gridCol w:w="4320"/>
      </w:tblGrid>
      <w:tr w:rsidR="0017799C" w:rsidRPr="003167FF" w14:paraId="00A6E34E" w14:textId="77777777" w:rsidTr="0067471B">
        <w:trPr>
          <w:jc w:val="center"/>
        </w:trPr>
        <w:tc>
          <w:tcPr>
            <w:tcW w:w="2880" w:type="dxa"/>
            <w:tcBorders>
              <w:top w:val="single" w:sz="4" w:space="0" w:color="000000"/>
              <w:left w:val="single" w:sz="4" w:space="0" w:color="000000"/>
              <w:bottom w:val="single" w:sz="4" w:space="0" w:color="000000"/>
            </w:tcBorders>
            <w:shd w:val="clear" w:color="auto" w:fill="auto"/>
          </w:tcPr>
          <w:p w14:paraId="7670C571" w14:textId="77777777" w:rsidR="0017799C" w:rsidRPr="003167FF" w:rsidRDefault="0017799C" w:rsidP="0067471B">
            <w:pPr>
              <w:pStyle w:val="TAL"/>
            </w:pPr>
            <w:r w:rsidRPr="003167FF">
              <w:t>Traffic specification</w:t>
            </w:r>
          </w:p>
        </w:tc>
        <w:tc>
          <w:tcPr>
            <w:tcW w:w="1440" w:type="dxa"/>
            <w:tcBorders>
              <w:top w:val="single" w:sz="4" w:space="0" w:color="000000"/>
              <w:left w:val="single" w:sz="4" w:space="0" w:color="000000"/>
              <w:bottom w:val="single" w:sz="4" w:space="0" w:color="000000"/>
            </w:tcBorders>
            <w:shd w:val="clear" w:color="auto" w:fill="auto"/>
          </w:tcPr>
          <w:p w14:paraId="5F5382B9" w14:textId="77777777" w:rsidR="0017799C" w:rsidRPr="003167FF" w:rsidRDefault="0017799C" w:rsidP="0067471B">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AEB05" w14:textId="77777777" w:rsidR="0017799C" w:rsidRPr="003167FF" w:rsidRDefault="0017799C" w:rsidP="0067471B">
            <w:pPr>
              <w:pStyle w:val="TAL"/>
            </w:pPr>
            <w:r w:rsidRPr="003167FF">
              <w:t xml:space="preserve">It includes </w:t>
            </w:r>
            <w:proofErr w:type="spellStart"/>
            <w:r w:rsidRPr="003167FF">
              <w:t>MaxLatency</w:t>
            </w:r>
            <w:proofErr w:type="spellEnd"/>
            <w:r w:rsidRPr="003167FF">
              <w:t>,</w:t>
            </w:r>
            <w:r w:rsidRPr="003167FF" w:rsidDel="00B72684">
              <w:t xml:space="preserve"> </w:t>
            </w:r>
            <w:proofErr w:type="spellStart"/>
            <w:r w:rsidRPr="003167FF">
              <w:t>MaxFrameInterval</w:t>
            </w:r>
            <w:proofErr w:type="spellEnd"/>
            <w:r w:rsidRPr="003167FF">
              <w:t xml:space="preserve">, </w:t>
            </w:r>
            <w:proofErr w:type="spellStart"/>
            <w:r w:rsidRPr="003167FF">
              <w:t>MaxFrameSize</w:t>
            </w:r>
            <w:proofErr w:type="spellEnd"/>
            <w:r w:rsidRPr="003167FF">
              <w:t xml:space="preserve">, </w:t>
            </w:r>
            <w:proofErr w:type="spellStart"/>
            <w:r w:rsidRPr="003167FF">
              <w:t>MaxIntervalFrames</w:t>
            </w:r>
            <w:proofErr w:type="spellEnd"/>
            <w:r w:rsidRPr="003167FF">
              <w:t xml:space="preserve">, </w:t>
            </w:r>
            <w:r w:rsidRPr="0017799C">
              <w:rPr>
                <w:highlight w:val="cyan"/>
              </w:rPr>
              <w:t>etc</w:t>
            </w:r>
            <w:r w:rsidRPr="003167FF">
              <w:t>. (</w:t>
            </w:r>
            <w:proofErr w:type="gramStart"/>
            <w:r w:rsidRPr="0017799C">
              <w:rPr>
                <w:highlight w:val="green"/>
              </w:rPr>
              <w:t>e.g.</w:t>
            </w:r>
            <w:proofErr w:type="gramEnd"/>
            <w:r w:rsidRPr="0017799C">
              <w:rPr>
                <w:highlight w:val="green"/>
              </w:rPr>
              <w:t xml:space="preserve"> as described in IEEE 802.1Qcc [35] in </w:t>
            </w:r>
            <w:bookmarkStart w:id="7" w:name="_Hlk143853980"/>
            <w:r w:rsidRPr="0017799C">
              <w:rPr>
                <w:highlight w:val="green"/>
              </w:rPr>
              <w:t>clause 46.2</w:t>
            </w:r>
            <w:bookmarkEnd w:id="7"/>
            <w:r w:rsidRPr="003167FF">
              <w:t>).</w:t>
            </w:r>
          </w:p>
        </w:tc>
      </w:tr>
    </w:tbl>
    <w:p w14:paraId="0E83EEE7" w14:textId="77777777" w:rsidR="0017799C" w:rsidRDefault="0017799C" w:rsidP="00B33C8D">
      <w:pPr>
        <w:rPr>
          <w:rFonts w:ascii="Arial" w:hAnsi="Arial" w:cs="Arial"/>
        </w:rPr>
      </w:pPr>
    </w:p>
    <w:p w14:paraId="6307DAFC" w14:textId="50B99580" w:rsidR="00C47AAC" w:rsidRDefault="00E527FE" w:rsidP="00B33C8D">
      <w:pPr>
        <w:rPr>
          <w:rFonts w:ascii="Arial" w:hAnsi="Arial" w:cs="Arial"/>
        </w:rPr>
      </w:pPr>
      <w:r>
        <w:rPr>
          <w:rFonts w:ascii="Arial" w:hAnsi="Arial" w:cs="Arial"/>
        </w:rPr>
        <w:t xml:space="preserve">The Traffic specification </w:t>
      </w:r>
      <w:r w:rsidR="00037788">
        <w:rPr>
          <w:rFonts w:ascii="Arial" w:hAnsi="Arial" w:cs="Arial"/>
        </w:rPr>
        <w:t xml:space="preserve">described in </w:t>
      </w:r>
      <w:r w:rsidR="00037788" w:rsidRPr="00037788">
        <w:rPr>
          <w:rFonts w:ascii="Arial" w:hAnsi="Arial" w:cs="Arial"/>
        </w:rPr>
        <w:t>clause</w:t>
      </w:r>
      <w:r w:rsidR="00037788">
        <w:rPr>
          <w:rFonts w:ascii="Arial" w:hAnsi="Arial" w:cs="Arial"/>
        </w:rPr>
        <w:t> </w:t>
      </w:r>
      <w:r w:rsidR="00037788" w:rsidRPr="00037788">
        <w:rPr>
          <w:rFonts w:ascii="Arial" w:hAnsi="Arial" w:cs="Arial"/>
        </w:rPr>
        <w:t>46.2</w:t>
      </w:r>
      <w:r w:rsidR="00037788">
        <w:rPr>
          <w:rFonts w:ascii="Arial" w:hAnsi="Arial" w:cs="Arial"/>
        </w:rPr>
        <w:t xml:space="preserve"> of </w:t>
      </w:r>
      <w:r w:rsidR="00037788" w:rsidRPr="00037788">
        <w:rPr>
          <w:rFonts w:ascii="Arial" w:hAnsi="Arial" w:cs="Arial"/>
        </w:rPr>
        <w:t>IEEE 802.1Qcc</w:t>
      </w:r>
      <w:r w:rsidR="00037788">
        <w:rPr>
          <w:rFonts w:ascii="Arial" w:hAnsi="Arial" w:cs="Arial"/>
        </w:rPr>
        <w:t xml:space="preserve"> contains</w:t>
      </w:r>
      <w:r w:rsidR="006D389C">
        <w:rPr>
          <w:rFonts w:ascii="Arial" w:hAnsi="Arial" w:cs="Arial"/>
        </w:rPr>
        <w:t xml:space="preserve"> two groups of </w:t>
      </w:r>
      <w:r w:rsidR="00A878D4">
        <w:rPr>
          <w:rFonts w:ascii="Arial" w:hAnsi="Arial" w:cs="Arial"/>
        </w:rPr>
        <w:t>elements:</w:t>
      </w:r>
    </w:p>
    <w:p w14:paraId="47E5B1CB" w14:textId="760C13C3" w:rsidR="00A878D4" w:rsidRDefault="0063431D" w:rsidP="00A878D4">
      <w:pPr>
        <w:numPr>
          <w:ilvl w:val="0"/>
          <w:numId w:val="6"/>
        </w:numPr>
        <w:rPr>
          <w:rFonts w:ascii="Arial" w:hAnsi="Arial" w:cs="Arial"/>
        </w:rPr>
      </w:pPr>
      <w:r>
        <w:rPr>
          <w:rFonts w:ascii="Arial" w:hAnsi="Arial" w:cs="Arial"/>
        </w:rPr>
        <w:t xml:space="preserve">required elements: </w:t>
      </w:r>
      <w:r w:rsidRPr="0063431D">
        <w:rPr>
          <w:rFonts w:ascii="Arial" w:hAnsi="Arial" w:cs="Arial"/>
        </w:rPr>
        <w:t>Interval</w:t>
      </w:r>
      <w:r>
        <w:rPr>
          <w:rFonts w:ascii="Arial" w:hAnsi="Arial" w:cs="Arial"/>
        </w:rPr>
        <w:t xml:space="preserve">, </w:t>
      </w:r>
      <w:proofErr w:type="spellStart"/>
      <w:r w:rsidR="0072538C" w:rsidRPr="0072538C">
        <w:rPr>
          <w:rFonts w:ascii="Arial" w:hAnsi="Arial" w:cs="Arial"/>
        </w:rPr>
        <w:t>MaxFramesPerInterval</w:t>
      </w:r>
      <w:proofErr w:type="spellEnd"/>
      <w:r w:rsidR="0072538C">
        <w:rPr>
          <w:rFonts w:ascii="Arial" w:hAnsi="Arial" w:cs="Arial"/>
        </w:rPr>
        <w:t xml:space="preserve">, </w:t>
      </w:r>
      <w:proofErr w:type="spellStart"/>
      <w:r w:rsidR="0072538C" w:rsidRPr="0072538C">
        <w:rPr>
          <w:rFonts w:ascii="Arial" w:hAnsi="Arial" w:cs="Arial"/>
        </w:rPr>
        <w:t>MaxFrameSize</w:t>
      </w:r>
      <w:proofErr w:type="spellEnd"/>
      <w:r w:rsidR="0072538C">
        <w:rPr>
          <w:rFonts w:ascii="Arial" w:hAnsi="Arial" w:cs="Arial"/>
        </w:rPr>
        <w:t xml:space="preserve">, and </w:t>
      </w:r>
      <w:proofErr w:type="spellStart"/>
      <w:r w:rsidR="0072538C" w:rsidRPr="0072538C">
        <w:rPr>
          <w:rFonts w:ascii="Arial" w:hAnsi="Arial" w:cs="Arial"/>
        </w:rPr>
        <w:t>TransmissionSelection</w:t>
      </w:r>
      <w:proofErr w:type="spellEnd"/>
      <w:r w:rsidR="00492577">
        <w:rPr>
          <w:rFonts w:ascii="Arial" w:hAnsi="Arial" w:cs="Arial"/>
        </w:rPr>
        <w:t>; and</w:t>
      </w:r>
    </w:p>
    <w:p w14:paraId="04519844" w14:textId="2A8C17B8" w:rsidR="00492577" w:rsidRDefault="00492577" w:rsidP="00A878D4">
      <w:pPr>
        <w:numPr>
          <w:ilvl w:val="0"/>
          <w:numId w:val="6"/>
        </w:numPr>
        <w:rPr>
          <w:rFonts w:ascii="Arial" w:hAnsi="Arial" w:cs="Arial"/>
        </w:rPr>
      </w:pPr>
      <w:r w:rsidRPr="00492577">
        <w:rPr>
          <w:rFonts w:ascii="Arial" w:hAnsi="Arial" w:cs="Arial"/>
        </w:rPr>
        <w:t xml:space="preserve">optional </w:t>
      </w:r>
      <w:proofErr w:type="spellStart"/>
      <w:r w:rsidRPr="00492577">
        <w:rPr>
          <w:rFonts w:ascii="Arial" w:hAnsi="Arial" w:cs="Arial"/>
        </w:rPr>
        <w:t>TSpecTimeAware</w:t>
      </w:r>
      <w:proofErr w:type="spellEnd"/>
      <w:r>
        <w:rPr>
          <w:rFonts w:ascii="Arial" w:hAnsi="Arial" w:cs="Arial"/>
        </w:rPr>
        <w:t xml:space="preserve">: </w:t>
      </w:r>
      <w:proofErr w:type="spellStart"/>
      <w:r w:rsidRPr="00492577">
        <w:rPr>
          <w:rFonts w:ascii="Arial" w:hAnsi="Arial" w:cs="Arial"/>
        </w:rPr>
        <w:t>EarliestTransmitOffset</w:t>
      </w:r>
      <w:proofErr w:type="spellEnd"/>
      <w:r>
        <w:rPr>
          <w:rFonts w:ascii="Arial" w:hAnsi="Arial" w:cs="Arial"/>
        </w:rPr>
        <w:t xml:space="preserve">, </w:t>
      </w:r>
      <w:proofErr w:type="spellStart"/>
      <w:r w:rsidRPr="00492577">
        <w:rPr>
          <w:rFonts w:ascii="Arial" w:hAnsi="Arial" w:cs="Arial"/>
        </w:rPr>
        <w:t>LatestTransmitOffset</w:t>
      </w:r>
      <w:proofErr w:type="spellEnd"/>
      <w:r>
        <w:rPr>
          <w:rFonts w:ascii="Arial" w:hAnsi="Arial" w:cs="Arial"/>
        </w:rPr>
        <w:t xml:space="preserve">, </w:t>
      </w:r>
      <w:r w:rsidRPr="00492577">
        <w:rPr>
          <w:rFonts w:ascii="Arial" w:hAnsi="Arial" w:cs="Arial"/>
        </w:rPr>
        <w:t>Jitter</w:t>
      </w:r>
      <w:r>
        <w:rPr>
          <w:rFonts w:ascii="Arial" w:hAnsi="Arial" w:cs="Arial"/>
        </w:rPr>
        <w:t>.</w:t>
      </w:r>
    </w:p>
    <w:p w14:paraId="74AF6F13" w14:textId="77777777" w:rsidR="00492577" w:rsidRDefault="00492577" w:rsidP="00B33C8D">
      <w:pPr>
        <w:rPr>
          <w:rFonts w:ascii="Arial" w:hAnsi="Arial" w:cs="Arial"/>
        </w:rPr>
      </w:pPr>
    </w:p>
    <w:p w14:paraId="347002D3" w14:textId="191F9CFC" w:rsidR="000B763E" w:rsidRDefault="00492577" w:rsidP="005B636C">
      <w:pPr>
        <w:rPr>
          <w:rFonts w:ascii="Segoe UI" w:hAnsi="Segoe UI" w:cs="Segoe UI"/>
          <w:sz w:val="21"/>
          <w:szCs w:val="21"/>
        </w:rPr>
      </w:pPr>
      <w:r>
        <w:rPr>
          <w:rFonts w:ascii="Arial" w:hAnsi="Arial" w:cs="Arial"/>
        </w:rPr>
        <w:t>However, the step 3 defined in clause</w:t>
      </w:r>
      <w:r w:rsidR="00901A3B">
        <w:rPr>
          <w:rFonts w:ascii="Arial" w:hAnsi="Arial" w:cs="Arial"/>
        </w:rPr>
        <w:t> </w:t>
      </w:r>
      <w:r w:rsidRPr="00DD6CD7">
        <w:rPr>
          <w:rFonts w:ascii="Arial" w:hAnsi="Arial" w:cs="Arial"/>
        </w:rPr>
        <w:t>14.3.7.3</w:t>
      </w:r>
      <w:r w:rsidR="00910462">
        <w:rPr>
          <w:rFonts w:ascii="Arial" w:hAnsi="Arial" w:cs="Arial"/>
        </w:rPr>
        <w:t xml:space="preserve"> of 3GPP TS 23.434</w:t>
      </w:r>
      <w:r>
        <w:rPr>
          <w:rFonts w:ascii="Arial" w:hAnsi="Arial" w:cs="Arial"/>
        </w:rPr>
        <w:t xml:space="preserve"> and TSC stream creation request </w:t>
      </w:r>
      <w:r w:rsidR="00901A3B">
        <w:rPr>
          <w:rFonts w:ascii="Arial" w:hAnsi="Arial" w:cs="Arial"/>
        </w:rPr>
        <w:t>do not specify</w:t>
      </w:r>
      <w:r w:rsidR="00384900">
        <w:rPr>
          <w:rFonts w:ascii="Arial" w:hAnsi="Arial" w:cs="Arial"/>
        </w:rPr>
        <w:t xml:space="preserve"> </w:t>
      </w:r>
      <w:r w:rsidR="00197D31">
        <w:rPr>
          <w:rFonts w:ascii="Arial" w:hAnsi="Arial" w:cs="Arial"/>
        </w:rPr>
        <w:t xml:space="preserve">the </w:t>
      </w:r>
      <w:r w:rsidR="00384900">
        <w:rPr>
          <w:rFonts w:ascii="Arial" w:hAnsi="Arial" w:cs="Arial"/>
        </w:rPr>
        <w:t>optional</w:t>
      </w:r>
      <w:r w:rsidR="00197D31">
        <w:rPr>
          <w:rFonts w:ascii="Arial" w:hAnsi="Arial" w:cs="Arial"/>
        </w:rPr>
        <w:t xml:space="preserve"> </w:t>
      </w:r>
      <w:proofErr w:type="spellStart"/>
      <w:r w:rsidR="00197D31" w:rsidRPr="00492577">
        <w:rPr>
          <w:rFonts w:ascii="Arial" w:hAnsi="Arial" w:cs="Arial"/>
        </w:rPr>
        <w:t>TSpecTimeAware</w:t>
      </w:r>
      <w:proofErr w:type="spellEnd"/>
      <w:r w:rsidR="005B636C">
        <w:rPr>
          <w:rFonts w:ascii="Arial" w:hAnsi="Arial" w:cs="Arial"/>
        </w:rPr>
        <w:t xml:space="preserve"> </w:t>
      </w:r>
      <w:r w:rsidR="00F064B0">
        <w:rPr>
          <w:rFonts w:ascii="Arial" w:hAnsi="Arial" w:cs="Arial"/>
        </w:rPr>
        <w:t>information elements</w:t>
      </w:r>
      <w:r w:rsidR="00F064B0">
        <w:rPr>
          <w:rFonts w:ascii="Arial" w:hAnsi="Arial" w:cs="Arial"/>
        </w:rPr>
        <w:t xml:space="preserve"> </w:t>
      </w:r>
      <w:r w:rsidR="005B636C">
        <w:rPr>
          <w:rFonts w:ascii="Arial" w:hAnsi="Arial" w:cs="Arial"/>
        </w:rPr>
        <w:t xml:space="preserve">(e.g., </w:t>
      </w:r>
      <w:proofErr w:type="spellStart"/>
      <w:r w:rsidR="005B636C" w:rsidRPr="00492577">
        <w:rPr>
          <w:rFonts w:ascii="Arial" w:hAnsi="Arial" w:cs="Arial"/>
        </w:rPr>
        <w:t>EarliestTransmitOffset</w:t>
      </w:r>
      <w:proofErr w:type="spellEnd"/>
      <w:r w:rsidR="005B636C">
        <w:rPr>
          <w:rFonts w:ascii="Arial" w:hAnsi="Arial" w:cs="Arial"/>
        </w:rPr>
        <w:t xml:space="preserve">, </w:t>
      </w:r>
      <w:proofErr w:type="spellStart"/>
      <w:r w:rsidR="005B636C" w:rsidRPr="00492577">
        <w:rPr>
          <w:rFonts w:ascii="Arial" w:hAnsi="Arial" w:cs="Arial"/>
        </w:rPr>
        <w:t>LatestTransmitOffset</w:t>
      </w:r>
      <w:proofErr w:type="spellEnd"/>
      <w:r w:rsidR="005B636C">
        <w:rPr>
          <w:rFonts w:ascii="Arial" w:hAnsi="Arial" w:cs="Arial"/>
        </w:rPr>
        <w:t xml:space="preserve">, </w:t>
      </w:r>
      <w:r w:rsidR="005B636C" w:rsidRPr="00492577">
        <w:rPr>
          <w:rFonts w:ascii="Arial" w:hAnsi="Arial" w:cs="Arial"/>
        </w:rPr>
        <w:t>Jitter</w:t>
      </w:r>
      <w:r w:rsidR="005B636C">
        <w:rPr>
          <w:rFonts w:ascii="Arial" w:hAnsi="Arial" w:cs="Arial"/>
        </w:rPr>
        <w:t>)</w:t>
      </w:r>
      <w:r w:rsidR="00F93C42">
        <w:rPr>
          <w:rFonts w:ascii="Arial" w:hAnsi="Arial" w:cs="Arial"/>
        </w:rPr>
        <w:t xml:space="preserve"> </w:t>
      </w:r>
      <w:r w:rsidR="0038349B">
        <w:rPr>
          <w:rFonts w:ascii="Arial" w:hAnsi="Arial" w:cs="Arial"/>
        </w:rPr>
        <w:t xml:space="preserve">that </w:t>
      </w:r>
      <w:r w:rsidR="00384900">
        <w:rPr>
          <w:rFonts w:ascii="Arial" w:hAnsi="Arial" w:cs="Arial"/>
        </w:rPr>
        <w:t xml:space="preserve">may </w:t>
      </w:r>
      <w:r w:rsidR="00197D31">
        <w:rPr>
          <w:rFonts w:ascii="Arial" w:hAnsi="Arial" w:cs="Arial"/>
        </w:rPr>
        <w:t>also be</w:t>
      </w:r>
      <w:r w:rsidR="0038349B">
        <w:rPr>
          <w:rFonts w:ascii="Arial" w:hAnsi="Arial" w:cs="Arial"/>
        </w:rPr>
        <w:t xml:space="preserve"> needed </w:t>
      </w:r>
      <w:r w:rsidR="00F93C42">
        <w:rPr>
          <w:rFonts w:ascii="Arial" w:hAnsi="Arial" w:cs="Arial"/>
        </w:rPr>
        <w:t xml:space="preserve">to </w:t>
      </w:r>
      <w:r w:rsidR="00F93C42" w:rsidRPr="00F93C42">
        <w:rPr>
          <w:rFonts w:ascii="Arial" w:hAnsi="Arial" w:cs="Arial"/>
        </w:rPr>
        <w:t>determine whether time synchronization needs to be activated for the TSC stream on the DS-TTs</w:t>
      </w:r>
      <w:r w:rsidR="00F93C42">
        <w:rPr>
          <w:rFonts w:ascii="Arial" w:hAnsi="Arial" w:cs="Arial"/>
        </w:rPr>
        <w:t>.</w:t>
      </w:r>
    </w:p>
    <w:p w14:paraId="0BEC745E" w14:textId="77777777" w:rsidR="000B763E" w:rsidRPr="000B763E" w:rsidRDefault="000B763E" w:rsidP="00B33C8D">
      <w:pPr>
        <w:rPr>
          <w:rFonts w:ascii="Arial" w:hAnsi="Arial" w:cs="Arial"/>
          <w:lang w:val="en-US"/>
        </w:rPr>
      </w:pPr>
    </w:p>
    <w:p w14:paraId="67CD015B" w14:textId="7DCCDA7C" w:rsidR="00DF396E" w:rsidRDefault="00256B47" w:rsidP="00B33C8D">
      <w:pPr>
        <w:rPr>
          <w:rFonts w:ascii="Arial" w:hAnsi="Arial" w:cs="Arial"/>
        </w:rPr>
      </w:pPr>
      <w:r>
        <w:rPr>
          <w:rFonts w:ascii="Arial" w:hAnsi="Arial" w:cs="Arial"/>
        </w:rPr>
        <w:t>CT3 has the following questio</w:t>
      </w:r>
      <w:r w:rsidR="0038349B">
        <w:rPr>
          <w:rFonts w:ascii="Arial" w:hAnsi="Arial" w:cs="Arial"/>
        </w:rPr>
        <w:t>n</w:t>
      </w:r>
      <w:r w:rsidR="00986D06">
        <w:rPr>
          <w:rFonts w:ascii="Arial" w:hAnsi="Arial" w:cs="Arial"/>
        </w:rPr>
        <w:t>:</w:t>
      </w:r>
    </w:p>
    <w:p w14:paraId="4359E726" w14:textId="6C45A503" w:rsidR="007A2A26" w:rsidRDefault="00951D82" w:rsidP="00951D82">
      <w:pPr>
        <w:rPr>
          <w:rFonts w:ascii="Arial" w:hAnsi="Arial" w:cs="Arial"/>
        </w:rPr>
      </w:pPr>
      <w:r w:rsidRPr="00C8734A">
        <w:rPr>
          <w:rFonts w:ascii="Arial" w:hAnsi="Arial" w:cs="Arial"/>
          <w:b/>
          <w:bCs/>
        </w:rPr>
        <w:t>Question:</w:t>
      </w:r>
      <w:r>
        <w:rPr>
          <w:rFonts w:ascii="Arial" w:hAnsi="Arial" w:cs="Arial"/>
        </w:rPr>
        <w:t xml:space="preserve"> </w:t>
      </w:r>
      <w:r w:rsidR="0038349B">
        <w:rPr>
          <w:rFonts w:ascii="Arial" w:hAnsi="Arial" w:cs="Arial"/>
        </w:rPr>
        <w:t xml:space="preserve">What </w:t>
      </w:r>
      <w:r w:rsidR="007A2A26">
        <w:rPr>
          <w:rFonts w:ascii="Arial" w:hAnsi="Arial" w:cs="Arial"/>
        </w:rPr>
        <w:t xml:space="preserve">information elements should be provided in the </w:t>
      </w:r>
      <w:r w:rsidR="007A2A26" w:rsidRPr="007A2A26">
        <w:rPr>
          <w:rFonts w:ascii="Arial" w:hAnsi="Arial" w:cs="Arial"/>
        </w:rPr>
        <w:t>Traffic specification</w:t>
      </w:r>
      <w:r w:rsidR="007A2A26">
        <w:rPr>
          <w:rFonts w:ascii="Arial" w:hAnsi="Arial" w:cs="Arial"/>
        </w:rPr>
        <w:t xml:space="preserve"> </w:t>
      </w:r>
      <w:r w:rsidR="007A2A26" w:rsidRPr="007A2A26">
        <w:rPr>
          <w:rFonts w:ascii="Arial" w:hAnsi="Arial" w:cs="Arial"/>
        </w:rPr>
        <w:t>(from the TSC stream creation request</w:t>
      </w:r>
      <w:r w:rsidR="007A2A26">
        <w:rPr>
          <w:rFonts w:ascii="Arial" w:hAnsi="Arial" w:cs="Arial"/>
        </w:rPr>
        <w:t xml:space="preserve"> defined in </w:t>
      </w:r>
      <w:r w:rsidR="006E41CA">
        <w:rPr>
          <w:rFonts w:ascii="Arial" w:hAnsi="Arial" w:cs="Arial"/>
        </w:rPr>
        <w:t>clause </w:t>
      </w:r>
      <w:r w:rsidR="006E41CA" w:rsidRPr="006E41CA">
        <w:rPr>
          <w:rFonts w:ascii="Arial" w:hAnsi="Arial" w:cs="Arial"/>
        </w:rPr>
        <w:t>14.3.2.25</w:t>
      </w:r>
      <w:r w:rsidR="006E41CA">
        <w:rPr>
          <w:rFonts w:ascii="Arial" w:hAnsi="Arial" w:cs="Arial"/>
        </w:rPr>
        <w:t xml:space="preserve"> of </w:t>
      </w:r>
      <w:r w:rsidR="00EF23F1">
        <w:rPr>
          <w:rFonts w:ascii="Arial" w:hAnsi="Arial" w:cs="Arial"/>
        </w:rPr>
        <w:t>3GPP TS 23.434</w:t>
      </w:r>
      <w:r w:rsidR="007A2A26" w:rsidRPr="007A2A26">
        <w:rPr>
          <w:rFonts w:ascii="Arial" w:hAnsi="Arial" w:cs="Arial"/>
        </w:rPr>
        <w:t>)</w:t>
      </w:r>
      <w:r w:rsidR="007A2A26">
        <w:rPr>
          <w:rFonts w:ascii="Arial" w:hAnsi="Arial" w:cs="Arial"/>
        </w:rPr>
        <w:t xml:space="preserve"> to </w:t>
      </w:r>
      <w:r w:rsidR="007A2A26" w:rsidRPr="007A2A26">
        <w:rPr>
          <w:rFonts w:ascii="Arial" w:hAnsi="Arial" w:cs="Arial"/>
        </w:rPr>
        <w:t>determine whether</w:t>
      </w:r>
      <w:r w:rsidR="007A2A26">
        <w:rPr>
          <w:rFonts w:ascii="Arial" w:hAnsi="Arial" w:cs="Arial"/>
        </w:rPr>
        <w:t xml:space="preserve"> the</w:t>
      </w:r>
      <w:r w:rsidR="007A2A26" w:rsidRPr="007A2A26">
        <w:rPr>
          <w:rFonts w:ascii="Arial" w:hAnsi="Arial" w:cs="Arial"/>
        </w:rPr>
        <w:t xml:space="preserve"> time synchronization needs to be activated for the TSC stream on the DS-TTs</w:t>
      </w:r>
      <w:r w:rsidR="007A2A26">
        <w:rPr>
          <w:rFonts w:ascii="Arial" w:hAnsi="Arial" w:cs="Arial"/>
        </w:rPr>
        <w:t>?</w:t>
      </w:r>
    </w:p>
    <w:p w14:paraId="274D0BDC" w14:textId="77777777" w:rsidR="00B97703" w:rsidRDefault="002F1940" w:rsidP="000F6242">
      <w:pPr>
        <w:pStyle w:val="Heading1"/>
      </w:pPr>
      <w:r>
        <w:lastRenderedPageBreak/>
        <w:t>2</w:t>
      </w:r>
      <w:r>
        <w:tab/>
      </w:r>
      <w:r w:rsidR="000F6242">
        <w:t>Actions</w:t>
      </w:r>
    </w:p>
    <w:p w14:paraId="45785606" w14:textId="2CF6B37B" w:rsidR="002F39F0" w:rsidRPr="000F4E43" w:rsidRDefault="002F39F0" w:rsidP="002F39F0">
      <w:pPr>
        <w:spacing w:after="120"/>
        <w:ind w:left="1985" w:hanging="1985"/>
        <w:rPr>
          <w:rFonts w:ascii="Arial" w:hAnsi="Arial" w:cs="Arial"/>
          <w:b/>
        </w:rPr>
      </w:pPr>
      <w:r w:rsidRPr="000F4E43">
        <w:rPr>
          <w:rFonts w:ascii="Arial" w:hAnsi="Arial" w:cs="Arial"/>
          <w:b/>
        </w:rPr>
        <w:t xml:space="preserve">To </w:t>
      </w:r>
      <w:r>
        <w:rPr>
          <w:rFonts w:ascii="Arial" w:hAnsi="Arial" w:cs="Arial"/>
          <w:b/>
        </w:rPr>
        <w:t>SA6</w:t>
      </w:r>
      <w:r w:rsidRPr="000F4E43">
        <w:rPr>
          <w:rFonts w:ascii="Arial" w:hAnsi="Arial" w:cs="Arial"/>
          <w:b/>
        </w:rPr>
        <w:t xml:space="preserve"> group</w:t>
      </w:r>
      <w:r>
        <w:rPr>
          <w:rFonts w:ascii="Arial" w:hAnsi="Arial" w:cs="Arial"/>
          <w:b/>
        </w:rPr>
        <w:t>:</w:t>
      </w:r>
    </w:p>
    <w:p w14:paraId="3488F4BB" w14:textId="7B6BF711" w:rsidR="002F39F0" w:rsidRPr="00640DE6" w:rsidRDefault="002F39F0" w:rsidP="002F39F0">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Pr="00C8734A">
        <w:rPr>
          <w:rFonts w:ascii="Arial" w:hAnsi="Arial" w:cs="Arial"/>
        </w:rPr>
        <w:t>CT3 kindly requests SA</w:t>
      </w:r>
      <w:r>
        <w:rPr>
          <w:rFonts w:ascii="Arial" w:hAnsi="Arial" w:cs="Arial"/>
        </w:rPr>
        <w:t>6</w:t>
      </w:r>
      <w:r w:rsidRPr="00C8734A">
        <w:rPr>
          <w:rFonts w:ascii="Arial" w:hAnsi="Arial" w:cs="Arial"/>
        </w:rPr>
        <w:t xml:space="preserve"> to answer the question</w:t>
      </w:r>
      <w:r>
        <w:rPr>
          <w:rFonts w:ascii="Arial" w:hAnsi="Arial" w:cs="Arial"/>
        </w:rPr>
        <w:t>(s)</w:t>
      </w:r>
      <w:r w:rsidRPr="00C8734A">
        <w:rPr>
          <w:rFonts w:ascii="Arial" w:hAnsi="Arial" w:cs="Arial"/>
        </w:rPr>
        <w:t xml:space="preserve"> above and update their </w:t>
      </w:r>
      <w:r w:rsidR="00EF23F1">
        <w:rPr>
          <w:rFonts w:ascii="Arial" w:hAnsi="Arial" w:cs="Arial"/>
        </w:rPr>
        <w:t>s</w:t>
      </w:r>
      <w:r w:rsidRPr="00C8734A">
        <w:rPr>
          <w:rFonts w:ascii="Arial" w:hAnsi="Arial" w:cs="Arial"/>
        </w:rPr>
        <w:t xml:space="preserve">pecifications </w:t>
      </w:r>
      <w:r>
        <w:rPr>
          <w:rFonts w:ascii="Arial" w:hAnsi="Arial" w:cs="Arial"/>
        </w:rPr>
        <w:t xml:space="preserve">accordingly, </w:t>
      </w:r>
      <w:r w:rsidRPr="00C8734A">
        <w:rPr>
          <w:rFonts w:ascii="Arial" w:hAnsi="Arial" w:cs="Arial"/>
        </w:rPr>
        <w:t>if considered necessary.</w:t>
      </w:r>
    </w:p>
    <w:p w14:paraId="63F32C33" w14:textId="77777777" w:rsidR="00B97703" w:rsidRDefault="00B97703">
      <w:pPr>
        <w:spacing w:after="120"/>
        <w:ind w:left="993" w:hanging="993"/>
        <w:rPr>
          <w:rFonts w:ascii="Arial" w:hAnsi="Arial" w:cs="Arial"/>
        </w:rPr>
      </w:pPr>
    </w:p>
    <w:p w14:paraId="02F38B28" w14:textId="6FEBDF6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D1879">
        <w:rPr>
          <w:rFonts w:cs="Arial"/>
          <w:szCs w:val="36"/>
        </w:rPr>
        <w:t>CT</w:t>
      </w:r>
      <w:r w:rsidR="000F6242" w:rsidRPr="000F6242">
        <w:rPr>
          <w:rFonts w:cs="Arial"/>
          <w:bCs/>
          <w:szCs w:val="36"/>
        </w:rPr>
        <w:t xml:space="preserve"> WG </w:t>
      </w:r>
      <w:r w:rsidR="003D1879">
        <w:rPr>
          <w:rFonts w:cs="Arial"/>
          <w:bCs/>
          <w:szCs w:val="36"/>
        </w:rPr>
        <w:t>3</w:t>
      </w:r>
      <w:r w:rsidR="000F6242">
        <w:rPr>
          <w:szCs w:val="36"/>
        </w:rPr>
        <w:t xml:space="preserve"> m</w:t>
      </w:r>
      <w:r w:rsidR="000F6242" w:rsidRPr="000F6242">
        <w:rPr>
          <w:szCs w:val="36"/>
        </w:rPr>
        <w:t>eetings</w:t>
      </w:r>
    </w:p>
    <w:p w14:paraId="6FBC07C3" w14:textId="2B2E7938" w:rsidR="00A90373" w:rsidRDefault="00051F86" w:rsidP="00A90373">
      <w:pPr>
        <w:tabs>
          <w:tab w:val="left" w:pos="5103"/>
        </w:tabs>
        <w:spacing w:after="120"/>
        <w:rPr>
          <w:rFonts w:ascii="Arial" w:hAnsi="Arial" w:cs="Arial"/>
          <w:bCs/>
        </w:rPr>
      </w:pPr>
      <w:r>
        <w:rPr>
          <w:rFonts w:ascii="Arial" w:hAnsi="Arial" w:cs="Arial"/>
          <w:bCs/>
        </w:rPr>
        <w:t>CT3</w:t>
      </w:r>
      <w:r w:rsidR="00A90373">
        <w:rPr>
          <w:rFonts w:ascii="Arial" w:hAnsi="Arial" w:cs="Arial"/>
          <w:bCs/>
        </w:rPr>
        <w:t>#</w:t>
      </w:r>
      <w:r>
        <w:rPr>
          <w:rFonts w:ascii="Arial" w:hAnsi="Arial" w:cs="Arial"/>
          <w:bCs/>
        </w:rPr>
        <w:t>130</w:t>
      </w:r>
      <w:r w:rsidR="00A90373">
        <w:rPr>
          <w:rFonts w:ascii="Arial" w:hAnsi="Arial" w:cs="Arial"/>
          <w:bCs/>
        </w:rPr>
        <w:t xml:space="preserve">                 9</w:t>
      </w:r>
      <w:r w:rsidR="00A90373" w:rsidRPr="00A90373">
        <w:rPr>
          <w:rFonts w:ascii="Arial" w:hAnsi="Arial" w:cs="Arial"/>
          <w:bCs/>
          <w:vertAlign w:val="superscript"/>
        </w:rPr>
        <w:t>th</w:t>
      </w:r>
      <w:r w:rsidR="00A90373">
        <w:rPr>
          <w:rFonts w:ascii="Arial" w:hAnsi="Arial" w:cs="Arial"/>
          <w:bCs/>
        </w:rPr>
        <w:t xml:space="preserve"> October </w:t>
      </w:r>
      <w:r w:rsidR="00A90373" w:rsidRPr="002D5115">
        <w:rPr>
          <w:rFonts w:ascii="Arial" w:hAnsi="Arial" w:cs="Arial"/>
          <w:bCs/>
        </w:rPr>
        <w:t xml:space="preserve">– </w:t>
      </w:r>
      <w:r w:rsidR="00A90373">
        <w:rPr>
          <w:rFonts w:ascii="Arial" w:hAnsi="Arial" w:cs="Arial"/>
          <w:bCs/>
        </w:rPr>
        <w:t>13</w:t>
      </w:r>
      <w:r w:rsidR="00A90373" w:rsidRPr="00A90373">
        <w:rPr>
          <w:rFonts w:ascii="Arial" w:hAnsi="Arial" w:cs="Arial"/>
          <w:bCs/>
          <w:vertAlign w:val="superscript"/>
        </w:rPr>
        <w:t>th</w:t>
      </w:r>
      <w:r w:rsidR="00A90373">
        <w:rPr>
          <w:rFonts w:ascii="Arial" w:hAnsi="Arial" w:cs="Arial"/>
          <w:bCs/>
        </w:rPr>
        <w:t xml:space="preserve"> October </w:t>
      </w:r>
      <w:r w:rsidR="00A90373" w:rsidRPr="002D5115">
        <w:rPr>
          <w:rFonts w:ascii="Arial" w:hAnsi="Arial" w:cs="Arial"/>
          <w:bCs/>
        </w:rPr>
        <w:t>202</w:t>
      </w:r>
      <w:r w:rsidR="00A90373">
        <w:rPr>
          <w:rFonts w:ascii="Arial" w:hAnsi="Arial" w:cs="Arial"/>
          <w:bCs/>
        </w:rPr>
        <w:t>3</w:t>
      </w:r>
      <w:r w:rsidR="00A90373" w:rsidRPr="000F3D59">
        <w:rPr>
          <w:rFonts w:ascii="Arial" w:hAnsi="Arial" w:cs="Arial"/>
          <w:bCs/>
        </w:rPr>
        <w:tab/>
      </w:r>
      <w:r w:rsidR="00A90373" w:rsidRPr="00A90373">
        <w:rPr>
          <w:rFonts w:ascii="Arial" w:hAnsi="Arial" w:cs="Arial"/>
          <w:bCs/>
        </w:rPr>
        <w:t>Xiamen</w:t>
      </w:r>
      <w:r w:rsidR="00A90373">
        <w:rPr>
          <w:rFonts w:ascii="Arial" w:hAnsi="Arial" w:cs="Arial"/>
          <w:bCs/>
        </w:rPr>
        <w:t>, China</w:t>
      </w:r>
    </w:p>
    <w:p w14:paraId="52F86362" w14:textId="2A08B40F" w:rsidR="00A90373" w:rsidRPr="00095BC2" w:rsidRDefault="00051F86" w:rsidP="00095BC2">
      <w:pPr>
        <w:tabs>
          <w:tab w:val="left" w:pos="5103"/>
        </w:tabs>
        <w:spacing w:after="120"/>
        <w:rPr>
          <w:rFonts w:ascii="Arial" w:hAnsi="Arial" w:cs="Arial"/>
          <w:bCs/>
        </w:rPr>
      </w:pPr>
      <w:r>
        <w:rPr>
          <w:rFonts w:ascii="Arial" w:hAnsi="Arial" w:cs="Arial"/>
          <w:bCs/>
        </w:rPr>
        <w:t>CT3</w:t>
      </w:r>
      <w:r w:rsidR="008F3B1F" w:rsidRPr="008F3B1F">
        <w:rPr>
          <w:rFonts w:ascii="Arial" w:hAnsi="Arial" w:cs="Arial"/>
          <w:bCs/>
        </w:rPr>
        <w:t>#</w:t>
      </w:r>
      <w:r>
        <w:rPr>
          <w:rFonts w:ascii="Arial" w:hAnsi="Arial" w:cs="Arial"/>
          <w:bCs/>
        </w:rPr>
        <w:t>131</w:t>
      </w:r>
      <w:r w:rsidR="008F3B1F" w:rsidRPr="008F3B1F">
        <w:rPr>
          <w:rFonts w:ascii="Arial" w:hAnsi="Arial" w:cs="Arial"/>
          <w:bCs/>
        </w:rPr>
        <w:t xml:space="preserve">                 13</w:t>
      </w:r>
      <w:r w:rsidR="008F3B1F" w:rsidRPr="008F3B1F">
        <w:rPr>
          <w:rFonts w:ascii="Arial" w:hAnsi="Arial" w:cs="Arial"/>
          <w:bCs/>
          <w:vertAlign w:val="superscript"/>
        </w:rPr>
        <w:t>th</w:t>
      </w:r>
      <w:r w:rsidR="008F3B1F" w:rsidRPr="008F3B1F">
        <w:rPr>
          <w:rFonts w:ascii="Arial" w:hAnsi="Arial" w:cs="Arial"/>
          <w:bCs/>
        </w:rPr>
        <w:t xml:space="preserve"> November – 17</w:t>
      </w:r>
      <w:r w:rsidR="008F3B1F" w:rsidRPr="008F3B1F">
        <w:rPr>
          <w:rFonts w:ascii="Arial" w:hAnsi="Arial" w:cs="Arial"/>
          <w:bCs/>
          <w:vertAlign w:val="superscript"/>
        </w:rPr>
        <w:t>th</w:t>
      </w:r>
      <w:r w:rsidR="008F3B1F" w:rsidRPr="008F3B1F">
        <w:rPr>
          <w:rFonts w:ascii="Arial" w:hAnsi="Arial" w:cs="Arial"/>
          <w:bCs/>
        </w:rPr>
        <w:t xml:space="preserve"> November 2023 </w:t>
      </w:r>
      <w:r w:rsidR="008F3B1F" w:rsidRPr="008F3B1F">
        <w:rPr>
          <w:rFonts w:ascii="Arial" w:hAnsi="Arial" w:cs="Arial"/>
          <w:bCs/>
        </w:rPr>
        <w:tab/>
        <w:t>Chicago, US</w:t>
      </w:r>
    </w:p>
    <w:sectPr w:rsidR="00A9037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E65FE" w14:textId="77777777" w:rsidR="00C7247E" w:rsidRDefault="00C7247E">
      <w:pPr>
        <w:spacing w:after="0"/>
      </w:pPr>
      <w:r>
        <w:separator/>
      </w:r>
    </w:p>
  </w:endnote>
  <w:endnote w:type="continuationSeparator" w:id="0">
    <w:p w14:paraId="0ACC8BD5" w14:textId="77777777" w:rsidR="00C7247E" w:rsidRDefault="00C724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F66E6" w14:textId="77777777" w:rsidR="00C7247E" w:rsidRDefault="00C7247E">
      <w:pPr>
        <w:spacing w:after="0"/>
      </w:pPr>
      <w:r>
        <w:separator/>
      </w:r>
    </w:p>
  </w:footnote>
  <w:footnote w:type="continuationSeparator" w:id="0">
    <w:p w14:paraId="5B125B42" w14:textId="77777777" w:rsidR="00C7247E" w:rsidRDefault="00C724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63046"/>
    <w:multiLevelType w:val="hybridMultilevel"/>
    <w:tmpl w:val="97A8B124"/>
    <w:lvl w:ilvl="0" w:tplc="799824C8">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7DB0286"/>
    <w:multiLevelType w:val="hybridMultilevel"/>
    <w:tmpl w:val="F75E5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4953258">
    <w:abstractNumId w:val="4"/>
  </w:num>
  <w:num w:numId="2" w16cid:durableId="600724157">
    <w:abstractNumId w:val="3"/>
  </w:num>
  <w:num w:numId="3" w16cid:durableId="1288463117">
    <w:abstractNumId w:val="2"/>
  </w:num>
  <w:num w:numId="4" w16cid:durableId="202136418">
    <w:abstractNumId w:val="1"/>
  </w:num>
  <w:num w:numId="5" w16cid:durableId="1795295043">
    <w:abstractNumId w:val="5"/>
  </w:num>
  <w:num w:numId="6" w16cid:durableId="48420736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3A4C"/>
    <w:rsid w:val="00017F23"/>
    <w:rsid w:val="00037788"/>
    <w:rsid w:val="00046F08"/>
    <w:rsid w:val="00051F86"/>
    <w:rsid w:val="000572D9"/>
    <w:rsid w:val="00067BB2"/>
    <w:rsid w:val="00083B56"/>
    <w:rsid w:val="00084759"/>
    <w:rsid w:val="00095BC2"/>
    <w:rsid w:val="000B763E"/>
    <w:rsid w:val="000C5CD7"/>
    <w:rsid w:val="000F6242"/>
    <w:rsid w:val="001078DB"/>
    <w:rsid w:val="00123B7A"/>
    <w:rsid w:val="00134B66"/>
    <w:rsid w:val="00143805"/>
    <w:rsid w:val="00174844"/>
    <w:rsid w:val="0017799C"/>
    <w:rsid w:val="00197D31"/>
    <w:rsid w:val="001C2236"/>
    <w:rsid w:val="001C22BE"/>
    <w:rsid w:val="001C38BB"/>
    <w:rsid w:val="001D24B2"/>
    <w:rsid w:val="001E45FB"/>
    <w:rsid w:val="00205947"/>
    <w:rsid w:val="00216FD2"/>
    <w:rsid w:val="002201E4"/>
    <w:rsid w:val="002331F4"/>
    <w:rsid w:val="00242D7C"/>
    <w:rsid w:val="0024562F"/>
    <w:rsid w:val="00251EF8"/>
    <w:rsid w:val="00254A0A"/>
    <w:rsid w:val="00256B47"/>
    <w:rsid w:val="00270389"/>
    <w:rsid w:val="002A6824"/>
    <w:rsid w:val="002E2D18"/>
    <w:rsid w:val="002E384A"/>
    <w:rsid w:val="002F1940"/>
    <w:rsid w:val="002F39F0"/>
    <w:rsid w:val="00320F57"/>
    <w:rsid w:val="00322455"/>
    <w:rsid w:val="0034030B"/>
    <w:rsid w:val="003700A1"/>
    <w:rsid w:val="0038349B"/>
    <w:rsid w:val="00383545"/>
    <w:rsid w:val="00384900"/>
    <w:rsid w:val="00385786"/>
    <w:rsid w:val="003A18D5"/>
    <w:rsid w:val="003B654D"/>
    <w:rsid w:val="003C489E"/>
    <w:rsid w:val="003D1879"/>
    <w:rsid w:val="003D368A"/>
    <w:rsid w:val="003D3743"/>
    <w:rsid w:val="004033A4"/>
    <w:rsid w:val="00405D4E"/>
    <w:rsid w:val="00433500"/>
    <w:rsid w:val="00433F71"/>
    <w:rsid w:val="00440D43"/>
    <w:rsid w:val="0045595F"/>
    <w:rsid w:val="00492577"/>
    <w:rsid w:val="004A67E8"/>
    <w:rsid w:val="004B2426"/>
    <w:rsid w:val="004B46AC"/>
    <w:rsid w:val="004D063A"/>
    <w:rsid w:val="004E3939"/>
    <w:rsid w:val="004E4E0D"/>
    <w:rsid w:val="00520EC6"/>
    <w:rsid w:val="00524687"/>
    <w:rsid w:val="00536412"/>
    <w:rsid w:val="00587450"/>
    <w:rsid w:val="005A2887"/>
    <w:rsid w:val="005B5087"/>
    <w:rsid w:val="005B636C"/>
    <w:rsid w:val="005C1F16"/>
    <w:rsid w:val="005D5086"/>
    <w:rsid w:val="0063431D"/>
    <w:rsid w:val="00650031"/>
    <w:rsid w:val="00666035"/>
    <w:rsid w:val="00666782"/>
    <w:rsid w:val="006A3A35"/>
    <w:rsid w:val="006B2D85"/>
    <w:rsid w:val="006D389C"/>
    <w:rsid w:val="006E0D4F"/>
    <w:rsid w:val="006E41CA"/>
    <w:rsid w:val="006F2D99"/>
    <w:rsid w:val="00724A01"/>
    <w:rsid w:val="0072538C"/>
    <w:rsid w:val="00726022"/>
    <w:rsid w:val="007368B6"/>
    <w:rsid w:val="00772F21"/>
    <w:rsid w:val="007A2A26"/>
    <w:rsid w:val="007E1799"/>
    <w:rsid w:val="007E68F7"/>
    <w:rsid w:val="007F4F92"/>
    <w:rsid w:val="007F6F25"/>
    <w:rsid w:val="00832356"/>
    <w:rsid w:val="00832B2B"/>
    <w:rsid w:val="00840B6D"/>
    <w:rsid w:val="00850A91"/>
    <w:rsid w:val="008607DD"/>
    <w:rsid w:val="008858CD"/>
    <w:rsid w:val="008A3DA6"/>
    <w:rsid w:val="008A7330"/>
    <w:rsid w:val="008D0DBF"/>
    <w:rsid w:val="008D772F"/>
    <w:rsid w:val="008E197E"/>
    <w:rsid w:val="008F3B1F"/>
    <w:rsid w:val="008F549E"/>
    <w:rsid w:val="008F7FF2"/>
    <w:rsid w:val="00901A3B"/>
    <w:rsid w:val="00910462"/>
    <w:rsid w:val="00951D82"/>
    <w:rsid w:val="00953874"/>
    <w:rsid w:val="00956EF2"/>
    <w:rsid w:val="00977F16"/>
    <w:rsid w:val="009834D4"/>
    <w:rsid w:val="00986D06"/>
    <w:rsid w:val="0099764C"/>
    <w:rsid w:val="009E3EB3"/>
    <w:rsid w:val="009E5A27"/>
    <w:rsid w:val="00A022EE"/>
    <w:rsid w:val="00A37186"/>
    <w:rsid w:val="00A46CCB"/>
    <w:rsid w:val="00A56AA0"/>
    <w:rsid w:val="00A71544"/>
    <w:rsid w:val="00A878D4"/>
    <w:rsid w:val="00A90373"/>
    <w:rsid w:val="00AC6106"/>
    <w:rsid w:val="00AE1828"/>
    <w:rsid w:val="00AE5C02"/>
    <w:rsid w:val="00AE7188"/>
    <w:rsid w:val="00B33C8D"/>
    <w:rsid w:val="00B33F3C"/>
    <w:rsid w:val="00B3658D"/>
    <w:rsid w:val="00B421BC"/>
    <w:rsid w:val="00B5011D"/>
    <w:rsid w:val="00B808E9"/>
    <w:rsid w:val="00B90561"/>
    <w:rsid w:val="00B97703"/>
    <w:rsid w:val="00BB6A1F"/>
    <w:rsid w:val="00C0404A"/>
    <w:rsid w:val="00C04BAC"/>
    <w:rsid w:val="00C1359E"/>
    <w:rsid w:val="00C17B7B"/>
    <w:rsid w:val="00C23C20"/>
    <w:rsid w:val="00C362C0"/>
    <w:rsid w:val="00C43211"/>
    <w:rsid w:val="00C47AAC"/>
    <w:rsid w:val="00C54115"/>
    <w:rsid w:val="00C7247E"/>
    <w:rsid w:val="00C808C4"/>
    <w:rsid w:val="00CD5002"/>
    <w:rsid w:val="00CF6087"/>
    <w:rsid w:val="00CF76E3"/>
    <w:rsid w:val="00D02856"/>
    <w:rsid w:val="00D13A9B"/>
    <w:rsid w:val="00D144DE"/>
    <w:rsid w:val="00D209D8"/>
    <w:rsid w:val="00D25CD3"/>
    <w:rsid w:val="00D62A0E"/>
    <w:rsid w:val="00D6576C"/>
    <w:rsid w:val="00D84FCE"/>
    <w:rsid w:val="00D856BD"/>
    <w:rsid w:val="00DD6CD7"/>
    <w:rsid w:val="00DF396E"/>
    <w:rsid w:val="00DF7E9B"/>
    <w:rsid w:val="00E06F65"/>
    <w:rsid w:val="00E2464C"/>
    <w:rsid w:val="00E527FE"/>
    <w:rsid w:val="00E74FEC"/>
    <w:rsid w:val="00E92981"/>
    <w:rsid w:val="00EC0AE9"/>
    <w:rsid w:val="00ED48C3"/>
    <w:rsid w:val="00EE3AAF"/>
    <w:rsid w:val="00EF23F1"/>
    <w:rsid w:val="00F064B0"/>
    <w:rsid w:val="00F14B17"/>
    <w:rsid w:val="00F33593"/>
    <w:rsid w:val="00F34B3C"/>
    <w:rsid w:val="00F6128F"/>
    <w:rsid w:val="00F93C42"/>
    <w:rsid w:val="00FA2C3F"/>
    <w:rsid w:val="00FB1DEC"/>
    <w:rsid w:val="00FB49C5"/>
    <w:rsid w:val="00FC4923"/>
    <w:rsid w:val="00FD37D9"/>
    <w:rsid w:val="00FE16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30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340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34030B"/>
    <w:pPr>
      <w:pBdr>
        <w:top w:val="none" w:sz="0" w:space="0" w:color="auto"/>
      </w:pBdr>
      <w:spacing w:before="180"/>
      <w:outlineLvl w:val="1"/>
    </w:pPr>
    <w:rPr>
      <w:sz w:val="32"/>
    </w:rPr>
  </w:style>
  <w:style w:type="paragraph" w:styleId="Heading3">
    <w:name w:val="heading 3"/>
    <w:aliases w:val="H3,h3"/>
    <w:basedOn w:val="Heading2"/>
    <w:next w:val="Normal"/>
    <w:qFormat/>
    <w:rsid w:val="0034030B"/>
    <w:pPr>
      <w:spacing w:before="120"/>
      <w:outlineLvl w:val="2"/>
    </w:pPr>
    <w:rPr>
      <w:sz w:val="28"/>
    </w:rPr>
  </w:style>
  <w:style w:type="paragraph" w:styleId="Heading4">
    <w:name w:val="heading 4"/>
    <w:aliases w:val="h4"/>
    <w:basedOn w:val="Heading3"/>
    <w:next w:val="Normal"/>
    <w:qFormat/>
    <w:rsid w:val="0034030B"/>
    <w:pPr>
      <w:ind w:left="1418" w:hanging="1418"/>
      <w:outlineLvl w:val="3"/>
    </w:pPr>
    <w:rPr>
      <w:sz w:val="24"/>
    </w:rPr>
  </w:style>
  <w:style w:type="paragraph" w:styleId="Heading5">
    <w:name w:val="heading 5"/>
    <w:aliases w:val="h5"/>
    <w:basedOn w:val="Heading4"/>
    <w:next w:val="Normal"/>
    <w:qFormat/>
    <w:rsid w:val="0034030B"/>
    <w:pPr>
      <w:ind w:left="1701" w:hanging="1701"/>
      <w:outlineLvl w:val="4"/>
    </w:pPr>
    <w:rPr>
      <w:sz w:val="22"/>
    </w:rPr>
  </w:style>
  <w:style w:type="paragraph" w:styleId="Heading6">
    <w:name w:val="heading 6"/>
    <w:aliases w:val="h6"/>
    <w:basedOn w:val="H6"/>
    <w:next w:val="Normal"/>
    <w:qFormat/>
    <w:rsid w:val="0034030B"/>
    <w:pPr>
      <w:outlineLvl w:val="5"/>
    </w:pPr>
  </w:style>
  <w:style w:type="paragraph" w:styleId="Heading7">
    <w:name w:val="heading 7"/>
    <w:basedOn w:val="H6"/>
    <w:next w:val="Normal"/>
    <w:qFormat/>
    <w:rsid w:val="0034030B"/>
    <w:pPr>
      <w:outlineLvl w:val="6"/>
    </w:pPr>
  </w:style>
  <w:style w:type="paragraph" w:styleId="Heading8">
    <w:name w:val="heading 8"/>
    <w:basedOn w:val="Heading1"/>
    <w:next w:val="Normal"/>
    <w:qFormat/>
    <w:rsid w:val="0034030B"/>
    <w:pPr>
      <w:ind w:left="0" w:firstLine="0"/>
      <w:outlineLvl w:val="7"/>
    </w:pPr>
  </w:style>
  <w:style w:type="paragraph" w:styleId="Heading9">
    <w:name w:val="heading 9"/>
    <w:basedOn w:val="Heading8"/>
    <w:next w:val="Normal"/>
    <w:qFormat/>
    <w:rsid w:val="003403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4030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34030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34030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4030B"/>
    <w:pPr>
      <w:spacing w:before="180"/>
      <w:ind w:left="2693" w:hanging="2693"/>
    </w:pPr>
    <w:rPr>
      <w:b/>
    </w:rPr>
  </w:style>
  <w:style w:type="paragraph" w:styleId="TOC1">
    <w:name w:val="toc 1"/>
    <w:semiHidden/>
    <w:rsid w:val="00340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40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4030B"/>
    <w:pPr>
      <w:ind w:left="1701" w:hanging="1701"/>
    </w:pPr>
  </w:style>
  <w:style w:type="paragraph" w:styleId="TOC4">
    <w:name w:val="toc 4"/>
    <w:basedOn w:val="TOC3"/>
    <w:semiHidden/>
    <w:rsid w:val="0034030B"/>
    <w:pPr>
      <w:ind w:left="1418" w:hanging="1418"/>
    </w:pPr>
  </w:style>
  <w:style w:type="paragraph" w:styleId="TOC3">
    <w:name w:val="toc 3"/>
    <w:basedOn w:val="TOC2"/>
    <w:semiHidden/>
    <w:rsid w:val="0034030B"/>
    <w:pPr>
      <w:ind w:left="1134" w:hanging="1134"/>
    </w:pPr>
  </w:style>
  <w:style w:type="paragraph" w:styleId="TOC2">
    <w:name w:val="toc 2"/>
    <w:basedOn w:val="TOC1"/>
    <w:semiHidden/>
    <w:rsid w:val="0034030B"/>
    <w:pPr>
      <w:keepNext w:val="0"/>
      <w:spacing w:before="0"/>
      <w:ind w:left="851" w:hanging="851"/>
    </w:pPr>
    <w:rPr>
      <w:sz w:val="20"/>
    </w:rPr>
  </w:style>
  <w:style w:type="paragraph" w:styleId="Index2">
    <w:name w:val="index 2"/>
    <w:basedOn w:val="Index1"/>
    <w:semiHidden/>
    <w:rsid w:val="0034030B"/>
    <w:pPr>
      <w:ind w:left="284"/>
    </w:pPr>
  </w:style>
  <w:style w:type="paragraph" w:styleId="Index1">
    <w:name w:val="index 1"/>
    <w:basedOn w:val="Normal"/>
    <w:semiHidden/>
    <w:rsid w:val="0034030B"/>
    <w:pPr>
      <w:keepLines/>
      <w:spacing w:after="0"/>
    </w:pPr>
  </w:style>
  <w:style w:type="paragraph" w:customStyle="1" w:styleId="ZH">
    <w:name w:val="ZH"/>
    <w:rsid w:val="0034030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4030B"/>
    <w:pPr>
      <w:outlineLvl w:val="9"/>
    </w:pPr>
  </w:style>
  <w:style w:type="paragraph" w:styleId="ListNumber2">
    <w:name w:val="List Number 2"/>
    <w:basedOn w:val="ListNumber"/>
    <w:semiHidden/>
    <w:rsid w:val="0034030B"/>
    <w:pPr>
      <w:ind w:left="851"/>
    </w:pPr>
  </w:style>
  <w:style w:type="character" w:styleId="FootnoteReference">
    <w:name w:val="footnote reference"/>
    <w:semiHidden/>
    <w:rsid w:val="0034030B"/>
    <w:rPr>
      <w:b/>
      <w:position w:val="6"/>
      <w:sz w:val="16"/>
    </w:rPr>
  </w:style>
  <w:style w:type="paragraph" w:styleId="FootnoteText">
    <w:name w:val="footnote text"/>
    <w:basedOn w:val="Normal"/>
    <w:link w:val="FootnoteTextChar"/>
    <w:semiHidden/>
    <w:rsid w:val="0034030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34030B"/>
    <w:rPr>
      <w:b/>
    </w:rPr>
  </w:style>
  <w:style w:type="paragraph" w:customStyle="1" w:styleId="TAC">
    <w:name w:val="TAC"/>
    <w:basedOn w:val="TAL"/>
    <w:link w:val="TACChar"/>
    <w:qFormat/>
    <w:rsid w:val="0034030B"/>
    <w:pPr>
      <w:jc w:val="center"/>
    </w:pPr>
  </w:style>
  <w:style w:type="paragraph" w:customStyle="1" w:styleId="TF">
    <w:name w:val="TF"/>
    <w:basedOn w:val="TH"/>
    <w:rsid w:val="0034030B"/>
    <w:pPr>
      <w:keepNext w:val="0"/>
      <w:spacing w:before="0" w:after="240"/>
    </w:pPr>
  </w:style>
  <w:style w:type="paragraph" w:customStyle="1" w:styleId="NO">
    <w:name w:val="NO"/>
    <w:basedOn w:val="Normal"/>
    <w:rsid w:val="0034030B"/>
    <w:pPr>
      <w:keepLines/>
      <w:ind w:left="1135" w:hanging="851"/>
    </w:pPr>
  </w:style>
  <w:style w:type="paragraph" w:styleId="TOC9">
    <w:name w:val="toc 9"/>
    <w:basedOn w:val="TOC8"/>
    <w:semiHidden/>
    <w:rsid w:val="0034030B"/>
    <w:pPr>
      <w:ind w:left="1418" w:hanging="1418"/>
    </w:pPr>
  </w:style>
  <w:style w:type="paragraph" w:customStyle="1" w:styleId="EX">
    <w:name w:val="EX"/>
    <w:basedOn w:val="Normal"/>
    <w:rsid w:val="0034030B"/>
    <w:pPr>
      <w:keepLines/>
      <w:ind w:left="1702" w:hanging="1418"/>
    </w:pPr>
  </w:style>
  <w:style w:type="paragraph" w:customStyle="1" w:styleId="FP">
    <w:name w:val="FP"/>
    <w:basedOn w:val="Normal"/>
    <w:rsid w:val="0034030B"/>
    <w:pPr>
      <w:spacing w:after="0"/>
    </w:pPr>
  </w:style>
  <w:style w:type="paragraph" w:customStyle="1" w:styleId="LD">
    <w:name w:val="LD"/>
    <w:rsid w:val="0034030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4030B"/>
    <w:pPr>
      <w:spacing w:after="0"/>
    </w:pPr>
  </w:style>
  <w:style w:type="paragraph" w:customStyle="1" w:styleId="EW">
    <w:name w:val="EW"/>
    <w:basedOn w:val="EX"/>
    <w:rsid w:val="0034030B"/>
    <w:pPr>
      <w:spacing w:after="0"/>
    </w:pPr>
  </w:style>
  <w:style w:type="paragraph" w:styleId="TOC6">
    <w:name w:val="toc 6"/>
    <w:basedOn w:val="TOC5"/>
    <w:next w:val="Normal"/>
    <w:semiHidden/>
    <w:rsid w:val="0034030B"/>
    <w:pPr>
      <w:ind w:left="1985" w:hanging="1985"/>
    </w:pPr>
  </w:style>
  <w:style w:type="paragraph" w:styleId="TOC7">
    <w:name w:val="toc 7"/>
    <w:basedOn w:val="TOC6"/>
    <w:next w:val="Normal"/>
    <w:semiHidden/>
    <w:rsid w:val="0034030B"/>
    <w:pPr>
      <w:ind w:left="2268" w:hanging="2268"/>
    </w:pPr>
  </w:style>
  <w:style w:type="paragraph" w:styleId="ListBullet2">
    <w:name w:val="List Bullet 2"/>
    <w:basedOn w:val="ListBullet"/>
    <w:semiHidden/>
    <w:rsid w:val="0034030B"/>
    <w:pPr>
      <w:ind w:left="851"/>
    </w:pPr>
  </w:style>
  <w:style w:type="paragraph" w:styleId="ListBullet3">
    <w:name w:val="List Bullet 3"/>
    <w:basedOn w:val="ListBullet2"/>
    <w:semiHidden/>
    <w:rsid w:val="0034030B"/>
    <w:pPr>
      <w:ind w:left="1135"/>
    </w:pPr>
  </w:style>
  <w:style w:type="paragraph" w:styleId="ListNumber">
    <w:name w:val="List Number"/>
    <w:basedOn w:val="List"/>
    <w:semiHidden/>
    <w:rsid w:val="0034030B"/>
  </w:style>
  <w:style w:type="paragraph" w:customStyle="1" w:styleId="EQ">
    <w:name w:val="EQ"/>
    <w:basedOn w:val="Normal"/>
    <w:next w:val="Normal"/>
    <w:rsid w:val="0034030B"/>
    <w:pPr>
      <w:keepLines/>
      <w:tabs>
        <w:tab w:val="center" w:pos="4536"/>
        <w:tab w:val="right" w:pos="9072"/>
      </w:tabs>
    </w:pPr>
    <w:rPr>
      <w:noProof/>
    </w:rPr>
  </w:style>
  <w:style w:type="paragraph" w:customStyle="1" w:styleId="TH">
    <w:name w:val="TH"/>
    <w:basedOn w:val="Normal"/>
    <w:rsid w:val="0034030B"/>
    <w:pPr>
      <w:keepNext/>
      <w:keepLines/>
      <w:spacing w:before="60"/>
      <w:jc w:val="center"/>
    </w:pPr>
    <w:rPr>
      <w:rFonts w:ascii="Arial" w:hAnsi="Arial"/>
      <w:b/>
    </w:rPr>
  </w:style>
  <w:style w:type="paragraph" w:customStyle="1" w:styleId="NF">
    <w:name w:val="NF"/>
    <w:basedOn w:val="NO"/>
    <w:rsid w:val="0034030B"/>
    <w:pPr>
      <w:keepNext/>
      <w:spacing w:after="0"/>
    </w:pPr>
    <w:rPr>
      <w:rFonts w:ascii="Arial" w:hAnsi="Arial"/>
      <w:sz w:val="18"/>
    </w:rPr>
  </w:style>
  <w:style w:type="paragraph" w:customStyle="1" w:styleId="PL">
    <w:name w:val="PL"/>
    <w:rsid w:val="00340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4030B"/>
    <w:pPr>
      <w:jc w:val="right"/>
    </w:pPr>
  </w:style>
  <w:style w:type="paragraph" w:customStyle="1" w:styleId="H6">
    <w:name w:val="H6"/>
    <w:basedOn w:val="Heading5"/>
    <w:next w:val="Normal"/>
    <w:rsid w:val="0034030B"/>
    <w:pPr>
      <w:ind w:left="1985" w:hanging="1985"/>
      <w:outlineLvl w:val="9"/>
    </w:pPr>
    <w:rPr>
      <w:sz w:val="20"/>
    </w:rPr>
  </w:style>
  <w:style w:type="paragraph" w:customStyle="1" w:styleId="TAN">
    <w:name w:val="TAN"/>
    <w:basedOn w:val="TAL"/>
    <w:rsid w:val="0034030B"/>
    <w:pPr>
      <w:ind w:left="851" w:hanging="851"/>
    </w:pPr>
  </w:style>
  <w:style w:type="paragraph" w:customStyle="1" w:styleId="TAL">
    <w:name w:val="TAL"/>
    <w:basedOn w:val="Normal"/>
    <w:link w:val="TALChar"/>
    <w:qFormat/>
    <w:rsid w:val="0034030B"/>
    <w:pPr>
      <w:keepNext/>
      <w:keepLines/>
      <w:spacing w:after="0"/>
    </w:pPr>
    <w:rPr>
      <w:rFonts w:ascii="Arial" w:hAnsi="Arial"/>
      <w:sz w:val="18"/>
    </w:rPr>
  </w:style>
  <w:style w:type="paragraph" w:customStyle="1" w:styleId="ZA">
    <w:name w:val="ZA"/>
    <w:rsid w:val="00340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40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4030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40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4030B"/>
    <w:pPr>
      <w:framePr w:wrap="notBeside" w:y="16161"/>
    </w:pPr>
  </w:style>
  <w:style w:type="character" w:customStyle="1" w:styleId="ZGSM">
    <w:name w:val="ZGSM"/>
    <w:rsid w:val="0034030B"/>
  </w:style>
  <w:style w:type="paragraph" w:styleId="List2">
    <w:name w:val="List 2"/>
    <w:basedOn w:val="List"/>
    <w:semiHidden/>
    <w:rsid w:val="0034030B"/>
    <w:pPr>
      <w:ind w:left="851"/>
    </w:pPr>
  </w:style>
  <w:style w:type="paragraph" w:customStyle="1" w:styleId="ZG">
    <w:name w:val="ZG"/>
    <w:rsid w:val="003403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34030B"/>
    <w:pPr>
      <w:ind w:left="1135"/>
    </w:pPr>
  </w:style>
  <w:style w:type="paragraph" w:styleId="List4">
    <w:name w:val="List 4"/>
    <w:basedOn w:val="List3"/>
    <w:semiHidden/>
    <w:rsid w:val="0034030B"/>
    <w:pPr>
      <w:ind w:left="1418"/>
    </w:pPr>
  </w:style>
  <w:style w:type="paragraph" w:styleId="List5">
    <w:name w:val="List 5"/>
    <w:basedOn w:val="List4"/>
    <w:semiHidden/>
    <w:rsid w:val="0034030B"/>
    <w:pPr>
      <w:ind w:left="1702"/>
    </w:pPr>
  </w:style>
  <w:style w:type="paragraph" w:customStyle="1" w:styleId="EditorsNote">
    <w:name w:val="Editor's Note"/>
    <w:basedOn w:val="NO"/>
    <w:rsid w:val="0034030B"/>
    <w:rPr>
      <w:color w:val="FF0000"/>
    </w:rPr>
  </w:style>
  <w:style w:type="paragraph" w:styleId="List">
    <w:name w:val="List"/>
    <w:basedOn w:val="Normal"/>
    <w:semiHidden/>
    <w:rsid w:val="0034030B"/>
    <w:pPr>
      <w:ind w:left="568" w:hanging="284"/>
    </w:pPr>
  </w:style>
  <w:style w:type="paragraph" w:styleId="ListBullet">
    <w:name w:val="List Bullet"/>
    <w:basedOn w:val="List"/>
    <w:semiHidden/>
    <w:rsid w:val="0034030B"/>
  </w:style>
  <w:style w:type="paragraph" w:styleId="ListBullet4">
    <w:name w:val="List Bullet 4"/>
    <w:basedOn w:val="ListBullet3"/>
    <w:semiHidden/>
    <w:rsid w:val="0034030B"/>
    <w:pPr>
      <w:ind w:left="1418"/>
    </w:pPr>
  </w:style>
  <w:style w:type="paragraph" w:styleId="ListBullet5">
    <w:name w:val="List Bullet 5"/>
    <w:basedOn w:val="ListBullet4"/>
    <w:semiHidden/>
    <w:rsid w:val="0034030B"/>
    <w:pPr>
      <w:ind w:left="1702"/>
    </w:pPr>
  </w:style>
  <w:style w:type="paragraph" w:customStyle="1" w:styleId="B2">
    <w:name w:val="B2"/>
    <w:basedOn w:val="List2"/>
    <w:rsid w:val="0034030B"/>
  </w:style>
  <w:style w:type="paragraph" w:customStyle="1" w:styleId="B3">
    <w:name w:val="B3"/>
    <w:basedOn w:val="List3"/>
    <w:rsid w:val="0034030B"/>
  </w:style>
  <w:style w:type="paragraph" w:customStyle="1" w:styleId="B4">
    <w:name w:val="B4"/>
    <w:basedOn w:val="List4"/>
    <w:rsid w:val="0034030B"/>
  </w:style>
  <w:style w:type="paragraph" w:customStyle="1" w:styleId="B5">
    <w:name w:val="B5"/>
    <w:basedOn w:val="List5"/>
    <w:rsid w:val="0034030B"/>
  </w:style>
  <w:style w:type="paragraph" w:customStyle="1" w:styleId="ZTD">
    <w:name w:val="ZTD"/>
    <w:basedOn w:val="ZB"/>
    <w:rsid w:val="0034030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customStyle="1" w:styleId="B1Char">
    <w:name w:val="B1 Char"/>
    <w:link w:val="B1"/>
    <w:qFormat/>
    <w:rsid w:val="001D24B2"/>
    <w:rPr>
      <w:lang w:val="en-GB" w:eastAsia="en-GB"/>
    </w:rPr>
  </w:style>
  <w:style w:type="character" w:customStyle="1" w:styleId="TALChar">
    <w:name w:val="TAL Char"/>
    <w:link w:val="TAL"/>
    <w:qFormat/>
    <w:rsid w:val="0017799C"/>
    <w:rPr>
      <w:rFonts w:ascii="Arial" w:hAnsi="Arial"/>
      <w:sz w:val="18"/>
      <w:lang w:val="en-GB" w:eastAsia="en-GB"/>
    </w:rPr>
  </w:style>
  <w:style w:type="character" w:customStyle="1" w:styleId="TACChar">
    <w:name w:val="TAC Char"/>
    <w:link w:val="TAC"/>
    <w:qFormat/>
    <w:locked/>
    <w:rsid w:val="0017799C"/>
    <w:rPr>
      <w:rFonts w:ascii="Arial" w:hAnsi="Arial"/>
      <w:sz w:val="18"/>
      <w:lang w:val="en-GB" w:eastAsia="en-GB"/>
    </w:rPr>
  </w:style>
  <w:style w:type="paragraph" w:styleId="NormalWeb">
    <w:name w:val="Normal (Web)"/>
    <w:basedOn w:val="Normal"/>
    <w:uiPriority w:val="99"/>
    <w:semiHidden/>
    <w:unhideWhenUsed/>
    <w:rsid w:val="000B763E"/>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576355921">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B93CC-B0B3-4CD4-B99E-BB421693A3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0D83AE-C195-442E-BDB5-B147852CC0DF}">
  <ds:schemaRefs>
    <ds:schemaRef ds:uri="http://schemas.microsoft.com/sharepoint/v3/contenttype/forms"/>
  </ds:schemaRefs>
</ds:datastoreItem>
</file>

<file path=customXml/itemProps3.xml><?xml version="1.0" encoding="utf-8"?>
<ds:datastoreItem xmlns:ds="http://schemas.openxmlformats.org/officeDocument/2006/customXml" ds:itemID="{1892ED87-5324-41AA-8992-8E4618E6F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2</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Igor Pastushok R1</cp:lastModifiedBy>
  <cp:revision>158</cp:revision>
  <cp:lastPrinted>2002-04-23T07:10:00Z</cp:lastPrinted>
  <dcterms:created xsi:type="dcterms:W3CDTF">2020-01-14T15:01:00Z</dcterms:created>
  <dcterms:modified xsi:type="dcterms:W3CDTF">2023-08-25T10:42:00Z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0x0101003DAEA8FA31AE264686265496F4F61D70</vt:lpwstr>
  </property>
</Properties>
</file>