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C3-233020</w:t>
      </w:r>
    </w:p>
    <w:p>
      <w:pPr>
        <w:pStyle w:val="LSHeader"/>
      </w:pPr>
      <w:r>
        <w:t>Goteborg, Sweden, 21 - 25 August, 2023</w:t>
      </w:r>
      <w:r>
        <w:br/>
      </w:r>
    </w:p>
    <w:p w14:paraId="400B3EAC" w14:textId="3596607D" w:rsidR="008C4BE5" w:rsidRDefault="008C4BE5" w:rsidP="008C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7C5C08" w:rsidRPr="00CA3FBD">
        <w:rPr>
          <w:b/>
          <w:noProof/>
          <w:sz w:val="24"/>
        </w:rPr>
        <w:t>C1-</w:t>
      </w:r>
      <w:r w:rsidR="00CA3FBD" w:rsidRPr="00CA3FBD">
        <w:rPr>
          <w:b/>
          <w:noProof/>
          <w:sz w:val="24"/>
        </w:rPr>
        <w:t>2343</w:t>
      </w:r>
      <w:r w:rsidR="00747F44">
        <w:rPr>
          <w:b/>
          <w:noProof/>
          <w:sz w:val="24"/>
        </w:rPr>
        <w:t>89</w:t>
      </w:r>
    </w:p>
    <w:p w14:paraId="0A702547" w14:textId="77777777" w:rsidR="008C4BE5" w:rsidRDefault="008C4BE5" w:rsidP="008C4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7A31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0663B448" w:rsidR="00D27A31" w:rsidRDefault="00D27A31" w:rsidP="00D27A31"/>
    <w:p w14:paraId="3A07E41C" w14:textId="653A47AD" w:rsidR="00CA302A" w:rsidRDefault="00CA302A" w:rsidP="00D27A31">
      <w:r>
        <w:rPr>
          <w:lang w:val="en-US"/>
        </w:rPr>
        <w:t>T</w:t>
      </w:r>
      <w:r w:rsidRPr="0095050F">
        <w:rPr>
          <w:lang w:val="en-US"/>
        </w:rPr>
        <w:t xml:space="preserve">here </w:t>
      </w:r>
      <w:r>
        <w:rPr>
          <w:lang w:val="en-US"/>
        </w:rPr>
        <w:t xml:space="preserve">are </w:t>
      </w:r>
      <w:r w:rsidRPr="0095050F">
        <w:rPr>
          <w:lang w:val="en-US"/>
        </w:rPr>
        <w:t xml:space="preserve">different </w:t>
      </w:r>
      <w:r w:rsidR="005D3DF5">
        <w:rPr>
          <w:lang w:val="en-US"/>
        </w:rPr>
        <w:t xml:space="preserve">possible </w:t>
      </w:r>
      <w:r w:rsidRPr="0095050F">
        <w:rPr>
          <w:lang w:val="en-US"/>
        </w:rPr>
        <w:t>interpretation</w:t>
      </w:r>
      <w:r>
        <w:rPr>
          <w:lang w:val="en-US"/>
        </w:rPr>
        <w:t xml:space="preserve">s </w:t>
      </w:r>
      <w:r w:rsidR="005D3DF5">
        <w:rPr>
          <w:lang w:val="en-US"/>
        </w:rPr>
        <w:t>from</w:t>
      </w:r>
      <w:r>
        <w:rPr>
          <w:lang w:val="en-US"/>
        </w:rPr>
        <w:t xml:space="preserve"> CT1 specification within CT1 WG regarding</w:t>
      </w:r>
      <w:r w:rsidRPr="0095050F">
        <w:rPr>
          <w:lang w:val="en-US"/>
        </w:rPr>
        <w:t xml:space="preserve"> </w:t>
      </w:r>
      <w:r w:rsidR="00591107">
        <w:rPr>
          <w:lang w:val="en-US"/>
        </w:rPr>
        <w:t>what</w:t>
      </w:r>
      <w:r w:rsidR="00591107" w:rsidRPr="0095050F">
        <w:rPr>
          <w:lang w:val="en-US"/>
        </w:rPr>
        <w:t xml:space="preserve"> </w:t>
      </w:r>
      <w:r w:rsidRPr="0095050F">
        <w:rPr>
          <w:lang w:val="en-US"/>
        </w:rPr>
        <w:t>the UE behavior is</w:t>
      </w:r>
      <w:r>
        <w:rPr>
          <w:lang w:val="en-US"/>
        </w:rPr>
        <w:t>.</w:t>
      </w:r>
    </w:p>
    <w:p w14:paraId="5676A769" w14:textId="77777777" w:rsidR="00CA302A" w:rsidRDefault="00CA302A" w:rsidP="00D27A31"/>
    <w:p w14:paraId="424C6B3B" w14:textId="0F7A7A36" w:rsidR="007C5C08" w:rsidRDefault="007C5C08" w:rsidP="0051236D">
      <w:r>
        <w:t xml:space="preserve">When </w:t>
      </w:r>
      <w:r w:rsidR="004E7B01" w:rsidRPr="004E7B01">
        <w:t>the PCF provides a Policy Section that contains only the PSI and there is no Policy Section stored in the UE with that PSI</w:t>
      </w:r>
      <w:r>
        <w:t xml:space="preserve">, </w:t>
      </w:r>
      <w:r w:rsidR="001015C6">
        <w:t xml:space="preserve">and the UE is compliant to </w:t>
      </w:r>
      <w:r>
        <w:t xml:space="preserve">TS 24.501 </w:t>
      </w:r>
      <w:r w:rsidR="0051236D">
        <w:t>Rel-15</w:t>
      </w:r>
      <w:r w:rsidR="00557247">
        <w:t xml:space="preserve"> only</w:t>
      </w:r>
      <w:r w:rsidR="00590D71">
        <w:t>,</w:t>
      </w:r>
      <w:r w:rsidR="0051236D">
        <w:t xml:space="preserve"> Rel-16</w:t>
      </w:r>
      <w:r w:rsidR="00557247">
        <w:t xml:space="preserve"> only</w:t>
      </w:r>
      <w:r w:rsidR="005C6DDB">
        <w:t>,</w:t>
      </w:r>
      <w:r w:rsidR="0051236D">
        <w:t xml:space="preserve"> Rel-17</w:t>
      </w:r>
      <w:r>
        <w:t xml:space="preserve"> </w:t>
      </w:r>
      <w:r w:rsidR="001015C6">
        <w:t>only</w:t>
      </w:r>
      <w:r w:rsidR="00557247">
        <w:t xml:space="preserve">, or </w:t>
      </w:r>
      <w:r w:rsidR="005D3DF5">
        <w:t xml:space="preserve">present </w:t>
      </w:r>
      <w:r w:rsidR="00557247">
        <w:t>Rel-18</w:t>
      </w:r>
      <w:r w:rsidR="005D3DF5">
        <w:t xml:space="preserve"> version</w:t>
      </w:r>
      <w:r w:rsidR="001015C6">
        <w:t>,</w:t>
      </w:r>
      <w:r>
        <w:t xml:space="preserve"> </w:t>
      </w:r>
      <w:r w:rsidR="00CA302A" w:rsidRPr="00997004">
        <w:t>depending on interpretation of the specification</w:t>
      </w:r>
      <w:r w:rsidR="00CA302A">
        <w:t xml:space="preserve">, </w:t>
      </w:r>
      <w:r>
        <w:t>the UE</w:t>
      </w:r>
      <w:r w:rsidR="001015C6">
        <w:t xml:space="preserve"> can</w:t>
      </w:r>
      <w:r>
        <w:t>:</w:t>
      </w:r>
    </w:p>
    <w:p w14:paraId="28A2AD6A" w14:textId="3F20BAB0" w:rsidR="007C5C08" w:rsidRDefault="007C5C08" w:rsidP="0051236D">
      <w:r>
        <w:t>- send a MANAGE UE POLICY COMMAND REJECT message; or</w:t>
      </w:r>
    </w:p>
    <w:p w14:paraId="31C56EA9" w14:textId="7C95D000" w:rsidR="0051236D" w:rsidRDefault="007C5C08" w:rsidP="0051236D">
      <w:r>
        <w:t xml:space="preserve">- ignore the instruction </w:t>
      </w:r>
      <w:r w:rsidR="00977117">
        <w:t xml:space="preserve">(i.e. the </w:t>
      </w:r>
      <w:r w:rsidR="00977117" w:rsidRPr="004E7B01">
        <w:t>Policy Section that contains only the PSI</w:t>
      </w:r>
      <w:r w:rsidR="00977117">
        <w:t>)</w:t>
      </w:r>
      <w:r w:rsidR="00CA758C">
        <w:t>, not diagnose an error</w:t>
      </w:r>
      <w:r w:rsidR="006D0194">
        <w:t>,</w:t>
      </w:r>
      <w:r w:rsidR="00977117">
        <w:t xml:space="preserve"> </w:t>
      </w:r>
      <w:r>
        <w:t xml:space="preserve">and </w:t>
      </w:r>
      <w:r w:rsidR="00632512">
        <w:t xml:space="preserve">continue processing </w:t>
      </w:r>
      <w:r w:rsidRPr="007C5C08">
        <w:t xml:space="preserve">MANAGE UE POLICY </w:t>
      </w:r>
      <w:r w:rsidR="00632512">
        <w:t xml:space="preserve">COMMAND </w:t>
      </w:r>
      <w:r w:rsidRPr="007C5C08">
        <w:t>message</w:t>
      </w:r>
      <w:r w:rsidR="00CA302A">
        <w:t>.</w:t>
      </w:r>
    </w:p>
    <w:p w14:paraId="0A3E7570" w14:textId="50DA3A69" w:rsidR="00CA302A" w:rsidRDefault="00CA302A" w:rsidP="0051236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D60336E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EA1FF31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7C7DAEF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2926DE77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DF67C" w14:textId="77777777" w:rsidR="002F581E" w:rsidRDefault="002F581E">
      <w:r>
        <w:separator/>
      </w:r>
    </w:p>
  </w:endnote>
  <w:endnote w:type="continuationSeparator" w:id="0">
    <w:p w14:paraId="48A802BF" w14:textId="77777777" w:rsidR="002F581E" w:rsidRDefault="002F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86CE9" w14:textId="77777777" w:rsidR="002F581E" w:rsidRDefault="002F581E">
      <w:r>
        <w:separator/>
      </w:r>
    </w:p>
  </w:footnote>
  <w:footnote w:type="continuationSeparator" w:id="0">
    <w:p w14:paraId="7F60416A" w14:textId="77777777" w:rsidR="002F581E" w:rsidRDefault="002F5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EB"/>
    <w:rsid w:val="000138DC"/>
    <w:rsid w:val="00027ACA"/>
    <w:rsid w:val="00033AF6"/>
    <w:rsid w:val="0005792C"/>
    <w:rsid w:val="00061460"/>
    <w:rsid w:val="000633A7"/>
    <w:rsid w:val="000B1AA1"/>
    <w:rsid w:val="000C60A8"/>
    <w:rsid w:val="000E579C"/>
    <w:rsid w:val="000F4E43"/>
    <w:rsid w:val="000F6FD5"/>
    <w:rsid w:val="001015C6"/>
    <w:rsid w:val="00105899"/>
    <w:rsid w:val="00120165"/>
    <w:rsid w:val="001608BF"/>
    <w:rsid w:val="00160E89"/>
    <w:rsid w:val="00165C82"/>
    <w:rsid w:val="001734EB"/>
    <w:rsid w:val="001A4AF7"/>
    <w:rsid w:val="001E60FD"/>
    <w:rsid w:val="00250DDC"/>
    <w:rsid w:val="00275FF1"/>
    <w:rsid w:val="00287C29"/>
    <w:rsid w:val="00295676"/>
    <w:rsid w:val="002A0C38"/>
    <w:rsid w:val="002B6CF4"/>
    <w:rsid w:val="002E5688"/>
    <w:rsid w:val="002F581E"/>
    <w:rsid w:val="00324107"/>
    <w:rsid w:val="00326B06"/>
    <w:rsid w:val="00326F9A"/>
    <w:rsid w:val="00334878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852ED"/>
    <w:rsid w:val="004B43FA"/>
    <w:rsid w:val="004B6D78"/>
    <w:rsid w:val="004C2A09"/>
    <w:rsid w:val="004C3F5A"/>
    <w:rsid w:val="004C4DCF"/>
    <w:rsid w:val="004E7B01"/>
    <w:rsid w:val="00507006"/>
    <w:rsid w:val="00511D9F"/>
    <w:rsid w:val="0051236D"/>
    <w:rsid w:val="0054109B"/>
    <w:rsid w:val="00547DD2"/>
    <w:rsid w:val="00557247"/>
    <w:rsid w:val="00584B08"/>
    <w:rsid w:val="00587A2E"/>
    <w:rsid w:val="00590D71"/>
    <w:rsid w:val="00591107"/>
    <w:rsid w:val="005C6DDB"/>
    <w:rsid w:val="005D3DF5"/>
    <w:rsid w:val="005E5067"/>
    <w:rsid w:val="005E5C97"/>
    <w:rsid w:val="00615177"/>
    <w:rsid w:val="00632512"/>
    <w:rsid w:val="00654758"/>
    <w:rsid w:val="00675D3A"/>
    <w:rsid w:val="00687A0B"/>
    <w:rsid w:val="006954ED"/>
    <w:rsid w:val="00695BEB"/>
    <w:rsid w:val="006A0198"/>
    <w:rsid w:val="006C74BE"/>
    <w:rsid w:val="006D0194"/>
    <w:rsid w:val="006D0B09"/>
    <w:rsid w:val="006E17C7"/>
    <w:rsid w:val="007032C5"/>
    <w:rsid w:val="007116E4"/>
    <w:rsid w:val="00726FC3"/>
    <w:rsid w:val="0073312A"/>
    <w:rsid w:val="00741CFE"/>
    <w:rsid w:val="00747F44"/>
    <w:rsid w:val="0077485D"/>
    <w:rsid w:val="00787CAC"/>
    <w:rsid w:val="007B0F79"/>
    <w:rsid w:val="007C5C08"/>
    <w:rsid w:val="007F0F33"/>
    <w:rsid w:val="00824180"/>
    <w:rsid w:val="00837392"/>
    <w:rsid w:val="00857849"/>
    <w:rsid w:val="0087491E"/>
    <w:rsid w:val="00883DFC"/>
    <w:rsid w:val="00884329"/>
    <w:rsid w:val="0089666F"/>
    <w:rsid w:val="008C4BE5"/>
    <w:rsid w:val="0090241A"/>
    <w:rsid w:val="0090582E"/>
    <w:rsid w:val="00911218"/>
    <w:rsid w:val="00912DB5"/>
    <w:rsid w:val="00923E7C"/>
    <w:rsid w:val="00945FCF"/>
    <w:rsid w:val="00964BE4"/>
    <w:rsid w:val="00972C45"/>
    <w:rsid w:val="00977117"/>
    <w:rsid w:val="009D2D6A"/>
    <w:rsid w:val="009D6F24"/>
    <w:rsid w:val="009E3F7C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5789C"/>
    <w:rsid w:val="00BB5E10"/>
    <w:rsid w:val="00BF7EE2"/>
    <w:rsid w:val="00C165D1"/>
    <w:rsid w:val="00C209E9"/>
    <w:rsid w:val="00C34373"/>
    <w:rsid w:val="00C50A06"/>
    <w:rsid w:val="00C6700A"/>
    <w:rsid w:val="00CA2FB0"/>
    <w:rsid w:val="00CA302A"/>
    <w:rsid w:val="00CA3FBD"/>
    <w:rsid w:val="00CA758C"/>
    <w:rsid w:val="00CA77AA"/>
    <w:rsid w:val="00CC7914"/>
    <w:rsid w:val="00CD2DC1"/>
    <w:rsid w:val="00D17219"/>
    <w:rsid w:val="00D27A31"/>
    <w:rsid w:val="00D53018"/>
    <w:rsid w:val="00D676CD"/>
    <w:rsid w:val="00D76163"/>
    <w:rsid w:val="00D8033F"/>
    <w:rsid w:val="00D82F76"/>
    <w:rsid w:val="00DA5361"/>
    <w:rsid w:val="00DB2B72"/>
    <w:rsid w:val="00DD08B4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771E7"/>
    <w:rsid w:val="00EA19B5"/>
    <w:rsid w:val="00EA68B1"/>
    <w:rsid w:val="00ED4181"/>
    <w:rsid w:val="00EE5C69"/>
    <w:rsid w:val="00F0649B"/>
    <w:rsid w:val="00F12248"/>
    <w:rsid w:val="00F16C83"/>
    <w:rsid w:val="00F20CD7"/>
    <w:rsid w:val="00F21704"/>
    <w:rsid w:val="00F44287"/>
    <w:rsid w:val="00F74BA0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87C29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 User, v01</cp:lastModifiedBy>
  <cp:revision>2</cp:revision>
  <cp:lastPrinted>2002-04-23T07:10:00Z</cp:lastPrinted>
  <dcterms:created xsi:type="dcterms:W3CDTF">2023-05-26T13:33:00Z</dcterms:created>
  <dcterms:modified xsi:type="dcterms:W3CDTF">2023-05-26T13:33:00Z</dcterms:modified>
</cp:coreProperties>
</file>