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BFCB9" w14:textId="5D330CAC" w:rsidR="00DC7D88" w:rsidRDefault="00DC7D88" w:rsidP="00BD104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62EA4" w:rsidRPr="00262EA4">
        <w:rPr>
          <w:b/>
          <w:noProof/>
          <w:sz w:val="24"/>
        </w:rPr>
        <w:t>C3-220221</w:t>
      </w:r>
      <w:r>
        <w:rPr>
          <w:b/>
          <w:noProof/>
          <w:sz w:val="24"/>
        </w:rPr>
        <w:fldChar w:fldCharType="begin"/>
      </w:r>
      <w:r>
        <w:rPr>
          <w:b/>
          <w:noProof/>
          <w:sz w:val="24"/>
        </w:rPr>
        <w:instrText xml:space="preserve"> DOCPROPERTY  Tdoc#  \* MERGEFORMAT </w:instrText>
      </w:r>
      <w:r>
        <w:rPr>
          <w:b/>
          <w:noProof/>
          <w:sz w:val="24"/>
        </w:rPr>
        <w:fldChar w:fldCharType="end"/>
      </w:r>
    </w:p>
    <w:p w14:paraId="165AFE01" w14:textId="77777777" w:rsidR="00DC7D88" w:rsidRDefault="00DC7D88" w:rsidP="00DC7D88">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5D7ACEF" w:rsidR="000915B7" w:rsidRDefault="00592A06">
            <w:pPr>
              <w:pStyle w:val="CRCoverPage"/>
              <w:spacing w:after="0"/>
              <w:jc w:val="right"/>
              <w:rPr>
                <w:b/>
                <w:noProof/>
                <w:sz w:val="28"/>
              </w:rPr>
            </w:pPr>
            <w:r>
              <w:rPr>
                <w:b/>
                <w:noProof/>
                <w:sz w:val="28"/>
              </w:rPr>
              <w:t>29.</w:t>
            </w:r>
            <w:r w:rsidR="00FB6881">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1ECD5D6" w:rsidR="000915B7" w:rsidRDefault="006E1EB8">
            <w:pPr>
              <w:pStyle w:val="CRCoverPage"/>
              <w:spacing w:after="0"/>
              <w:rPr>
                <w:noProof/>
              </w:rPr>
            </w:pPr>
            <w:r w:rsidRPr="006E1EB8">
              <w:rPr>
                <w:b/>
                <w:noProof/>
                <w:sz w:val="28"/>
              </w:rPr>
              <w:t>0197</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BB51EA9" w:rsidR="000915B7" w:rsidRDefault="00592A06">
            <w:pPr>
              <w:pStyle w:val="CRCoverPage"/>
              <w:spacing w:after="0"/>
              <w:jc w:val="center"/>
              <w:rPr>
                <w:noProof/>
                <w:sz w:val="28"/>
              </w:rPr>
            </w:pPr>
            <w:r>
              <w:rPr>
                <w:b/>
                <w:noProof/>
                <w:sz w:val="28"/>
              </w:rPr>
              <w:t>17.</w:t>
            </w:r>
            <w:r w:rsidR="00FB6881">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75878BF" w:rsidR="000915B7" w:rsidRDefault="00302440">
            <w:pPr>
              <w:pStyle w:val="CRCoverPage"/>
              <w:spacing w:after="0"/>
              <w:ind w:left="100"/>
              <w:rPr>
                <w:noProof/>
              </w:rPr>
            </w:pPr>
            <w:r>
              <w:rPr>
                <w:noProof/>
              </w:rPr>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3EBF13" w:rsidR="000915B7" w:rsidRDefault="00185D64">
            <w:pPr>
              <w:pStyle w:val="CRCoverPage"/>
              <w:spacing w:after="0"/>
              <w:ind w:left="100"/>
              <w:rPr>
                <w:noProof/>
              </w:rPr>
            </w:pPr>
            <w:r>
              <w:t>202</w:t>
            </w:r>
            <w:r w:rsidR="008377D4">
              <w:t>2</w:t>
            </w:r>
            <w:r>
              <w:t>-</w:t>
            </w:r>
            <w:r w:rsidR="008377D4">
              <w:t>01</w:t>
            </w:r>
            <w:r>
              <w:t>-</w:t>
            </w:r>
            <w:r w:rsidR="008377D4">
              <w:t>04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79E9ED" w:rsidR="000915B7" w:rsidRDefault="008919F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2252C415" w:rsidR="004323CF" w:rsidRDefault="00957B51">
            <w:pPr>
              <w:pStyle w:val="CRCoverPage"/>
              <w:spacing w:after="0"/>
              <w:ind w:left="100"/>
            </w:pPr>
            <w:r w:rsidRPr="00084FD4">
              <w:t>"Application Errors" clauses in the corresponding CT</w:t>
            </w:r>
            <w:r>
              <w:t>4</w:t>
            </w:r>
            <w:r w:rsidRPr="00084FD4">
              <w:t xml:space="preserve"> </w:t>
            </w:r>
            <w:r w:rsidR="00974B0C">
              <w:t xml:space="preserve">SBI </w:t>
            </w:r>
            <w:r w:rsidRPr="00084FD4">
              <w:t xml:space="preserve">TSs </w:t>
            </w:r>
            <w:r w:rsidR="00974B0C">
              <w:t xml:space="preserve">and in some CT3 SBI TSs </w:t>
            </w:r>
            <w:r w:rsidRPr="00084FD4">
              <w:t xml:space="preserve">are aligned with </w:t>
            </w:r>
            <w:r>
              <w:t>the above agreement and SBI TS template.</w:t>
            </w:r>
          </w:p>
          <w:p w14:paraId="6A3BF1DA" w14:textId="7456ACA1" w:rsidR="00957B51" w:rsidRDefault="00957B51">
            <w:pPr>
              <w:pStyle w:val="CRCoverPage"/>
              <w:spacing w:after="0"/>
              <w:ind w:left="100"/>
            </w:pPr>
          </w:p>
          <w:p w14:paraId="5F47F12E" w14:textId="7AC41415" w:rsidR="00957B51" w:rsidRDefault="008A72AF" w:rsidP="008A72AF">
            <w:pPr>
              <w:pStyle w:val="CRCoverPage"/>
              <w:spacing w:after="0"/>
              <w:ind w:left="100"/>
              <w:rPr>
                <w:noProof/>
              </w:rPr>
            </w:pPr>
            <w:r>
              <w:t xml:space="preserve">However, the </w:t>
            </w:r>
            <w:r w:rsidRPr="00084FD4">
              <w:t>"Application Errors" clause in this specification</w:t>
            </w:r>
            <w:r>
              <w:t xml:space="preserve"> contains contradicting statements and specifies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xml:space="preserve">" data structure. Therefore, the </w:t>
            </w:r>
            <w:r w:rsidR="00957B51" w:rsidRPr="00084FD4">
              <w:t xml:space="preserve">"Application Errors" clause in this specification needs </w:t>
            </w:r>
            <w:r w:rsidR="00957B51">
              <w:t xml:space="preserve">to be </w:t>
            </w:r>
            <w:r>
              <w:t xml:space="preserve">corrected and </w:t>
            </w:r>
            <w:r w:rsidR="00957B51">
              <w:t>aligned with the SBI TS template</w:t>
            </w:r>
            <w:r w:rsidR="001F1F1D">
              <w:t>,</w:t>
            </w:r>
            <w:r w:rsidR="00957B51">
              <w:t xml:space="preserve"> CT4 </w:t>
            </w:r>
            <w:r w:rsidR="001F1F1D">
              <w:t xml:space="preserve">SBI </w:t>
            </w:r>
            <w:r w:rsidR="00957B51">
              <w:t>TSs</w:t>
            </w:r>
            <w:r w:rsidR="001F1F1D">
              <w:t xml:space="preserve"> and other CT3 SBI TSs</w:t>
            </w:r>
            <w:r w:rsidR="00957B51">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2B84C56" w:rsidR="000915B7" w:rsidRDefault="008A1BED">
            <w:pPr>
              <w:pStyle w:val="CRCoverPage"/>
              <w:spacing w:after="0"/>
              <w:ind w:left="100"/>
              <w:rPr>
                <w:noProof/>
              </w:rPr>
            </w:pPr>
            <w:r>
              <w:t>Removed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7B0EB4F"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r w:rsidR="00056994">
              <w:rPr>
                <w:noProof/>
              </w:rPr>
              <w:t>Npcf_AMPolicyControl</w:t>
            </w:r>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A30E06" w14:textId="77777777" w:rsidR="000A512E" w:rsidRDefault="000A512E" w:rsidP="000A512E">
      <w:pPr>
        <w:pStyle w:val="Heading3"/>
      </w:pPr>
      <w:bookmarkStart w:id="1" w:name="_Toc28011151"/>
      <w:bookmarkStart w:id="2" w:name="_Toc34138014"/>
      <w:bookmarkStart w:id="3" w:name="_Toc36037609"/>
      <w:bookmarkStart w:id="4" w:name="_Toc39051711"/>
      <w:bookmarkStart w:id="5" w:name="_Toc43363303"/>
      <w:bookmarkStart w:id="6" w:name="_Toc45132910"/>
      <w:bookmarkStart w:id="7" w:name="_Toc49871641"/>
      <w:bookmarkStart w:id="8" w:name="_Toc50023531"/>
      <w:bookmarkStart w:id="9" w:name="_Toc51761211"/>
      <w:bookmarkStart w:id="10" w:name="_Toc67492695"/>
      <w:bookmarkStart w:id="11" w:name="_Toc74838429"/>
      <w:bookmarkStart w:id="12" w:name="_Toc90651281"/>
      <w:r>
        <w:t>5.7.3</w:t>
      </w:r>
      <w:r>
        <w:tab/>
        <w:t>Application Errors</w:t>
      </w:r>
      <w:bookmarkEnd w:id="1"/>
      <w:bookmarkEnd w:id="2"/>
      <w:bookmarkEnd w:id="3"/>
      <w:bookmarkEnd w:id="4"/>
      <w:bookmarkEnd w:id="5"/>
      <w:bookmarkEnd w:id="6"/>
      <w:bookmarkEnd w:id="7"/>
      <w:bookmarkEnd w:id="8"/>
      <w:bookmarkEnd w:id="9"/>
      <w:bookmarkEnd w:id="10"/>
      <w:bookmarkEnd w:id="11"/>
      <w:bookmarkEnd w:id="12"/>
    </w:p>
    <w:p w14:paraId="515E01ED" w14:textId="5A89C9F5" w:rsidR="000A512E" w:rsidRDefault="000A512E" w:rsidP="000A512E">
      <w:bookmarkStart w:id="13" w:name="_Hlk92133236"/>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w:t>
      </w:r>
      <w:del w:id="14" w:author="Ericsson n bJan-meet" w:date="2022-01-03T20:14:00Z">
        <w:r w:rsidDel="00971198">
          <w:delText xml:space="preserve"> </w:delText>
        </w:r>
      </w:del>
      <w:del w:id="15" w:author="Ericsson n bJan-meet" w:date="2022-01-03T20:13:00Z">
        <w:r w:rsidDel="00315954">
          <w:delText xml:space="preserve">The PCF may include in the HTTP status code a "ProblemDetails" data structure with the "cause" attribute indicating the application error as listed in table 5.7.3-1 when PCF acts as a server. The </w:delText>
        </w:r>
        <w:r w:rsidDel="00315954">
          <w:rPr>
            <w:noProof/>
            <w:lang w:eastAsia="zh-CN"/>
          </w:rPr>
          <w:delText>NF service consumer</w:delText>
        </w:r>
        <w:r w:rsidDel="00315954">
          <w:delText xml:space="preserve"> shall include in the HTTP status code a "ProblemDetails" data structure with the "cause" attribute indicating the application error as listed in table 5.7.3-2 when </w:delText>
        </w:r>
        <w:r w:rsidDel="00315954">
          <w:rPr>
            <w:noProof/>
            <w:lang w:eastAsia="zh-CN"/>
          </w:rPr>
          <w:delText>NF service consumer</w:delText>
        </w:r>
        <w:r w:rsidDel="00315954">
          <w:delText xml:space="preserve"> acts as a server.</w:delText>
        </w:r>
      </w:del>
    </w:p>
    <w:bookmarkEnd w:id="13"/>
    <w:p w14:paraId="1E7CC3C8" w14:textId="77777777" w:rsidR="000A512E" w:rsidRDefault="000A512E" w:rsidP="000A512E">
      <w:pPr>
        <w:pStyle w:val="TH"/>
      </w:pPr>
      <w:r>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0A512E" w14:paraId="1782C22E"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336F8B9A" w14:textId="77777777" w:rsidR="000A512E" w:rsidRDefault="000A512E" w:rsidP="00D01072">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94B5269" w14:textId="77777777" w:rsidR="000A512E" w:rsidRDefault="000A512E" w:rsidP="00D01072">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39A55A37" w14:textId="77777777" w:rsidR="000A512E" w:rsidRDefault="000A512E" w:rsidP="00D01072">
            <w:pPr>
              <w:pStyle w:val="TAH"/>
            </w:pPr>
            <w:r>
              <w:t>Description</w:t>
            </w:r>
          </w:p>
        </w:tc>
      </w:tr>
      <w:tr w:rsidR="000A512E" w14:paraId="2078C182"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0E601C28" w14:textId="77777777" w:rsidR="000A512E" w:rsidRDefault="000A512E" w:rsidP="00D01072">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1824DBE9" w14:textId="77777777" w:rsidR="000A512E" w:rsidRDefault="000A512E" w:rsidP="00D01072">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59154805" w14:textId="77777777" w:rsidR="000A512E" w:rsidRDefault="000A512E" w:rsidP="00D01072">
            <w:pPr>
              <w:pStyle w:val="TAL"/>
              <w:rPr>
                <w:rFonts w:cs="Arial"/>
                <w:szCs w:val="18"/>
              </w:rPr>
            </w:pPr>
            <w:r>
              <w:t>The HTTP request is rejected because the end user specified in the request is unknown to the PCF.</w:t>
            </w:r>
          </w:p>
        </w:tc>
      </w:tr>
      <w:tr w:rsidR="000A512E" w14:paraId="7493521D"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53A45BF6" w14:textId="77777777" w:rsidR="000A512E" w:rsidRDefault="000A512E" w:rsidP="00D01072">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6368CDFF" w14:textId="77777777" w:rsidR="000A512E" w:rsidRDefault="000A512E" w:rsidP="00D01072">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6B3A37A" w14:textId="77777777" w:rsidR="000A512E" w:rsidRDefault="000A512E" w:rsidP="00D01072">
            <w:pPr>
              <w:pStyle w:val="TAL"/>
              <w:rPr>
                <w:rFonts w:cs="Arial"/>
                <w:szCs w:val="18"/>
              </w:rPr>
            </w:pPr>
            <w:r>
              <w:t>The HTTP request is rejected because the set of information needed by the PCF for AM Policy selection is incomplete or erroneous or not available for the decision to be made.</w:t>
            </w:r>
          </w:p>
        </w:tc>
      </w:tr>
      <w:tr w:rsidR="000A512E" w14:paraId="381083A3"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52C217B9" w14:textId="77777777" w:rsidR="000A512E" w:rsidRDefault="000A512E" w:rsidP="00D01072">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7B14F157" w14:textId="77777777" w:rsidR="000A512E" w:rsidRDefault="000A512E" w:rsidP="00D01072">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6D7B8E57" w14:textId="77777777" w:rsidR="000A512E" w:rsidRDefault="000A512E" w:rsidP="00D01072">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r w:rsidR="000A512E" w14:paraId="26A8CCF9"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6C96CA92" w14:textId="77777777" w:rsidR="000A512E" w:rsidRDefault="000A512E" w:rsidP="00D01072">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6FE63261" w14:textId="77777777" w:rsidR="000A512E" w:rsidRDefault="000A512E" w:rsidP="00D01072">
            <w:pPr>
              <w:pStyle w:val="TAL"/>
              <w:rPr>
                <w:lang w:eastAsia="zh-CN"/>
              </w:rPr>
            </w:pPr>
            <w:r>
              <w:t>404 Not Found</w:t>
            </w:r>
          </w:p>
        </w:tc>
        <w:tc>
          <w:tcPr>
            <w:tcW w:w="4826" w:type="dxa"/>
            <w:tcBorders>
              <w:top w:val="single" w:sz="4" w:space="0" w:color="auto"/>
              <w:left w:val="single" w:sz="4" w:space="0" w:color="auto"/>
              <w:bottom w:val="single" w:sz="4" w:space="0" w:color="auto"/>
              <w:right w:val="single" w:sz="4" w:space="0" w:color="auto"/>
            </w:tcBorders>
          </w:tcPr>
          <w:p w14:paraId="6D27B071" w14:textId="77777777" w:rsidR="000A512E" w:rsidRDefault="000A512E" w:rsidP="00D01072">
            <w:pPr>
              <w:pStyle w:val="TAL"/>
            </w:pPr>
            <w:r>
              <w:t>The HTTP request is rejected because no policy association corresponding to the request exists in the PCF.</w:t>
            </w:r>
            <w:r>
              <w:rPr>
                <w:lang w:eastAsia="zh-CN"/>
              </w:rPr>
              <w:t xml:space="preserve"> </w:t>
            </w:r>
          </w:p>
        </w:tc>
      </w:tr>
    </w:tbl>
    <w:p w14:paraId="34CC31EB" w14:textId="77777777" w:rsidR="000A512E" w:rsidRDefault="000A512E" w:rsidP="000A512E">
      <w:pPr>
        <w:rPr>
          <w:noProof/>
        </w:rPr>
      </w:pPr>
    </w:p>
    <w:p w14:paraId="18A3C676" w14:textId="77777777" w:rsidR="000A512E" w:rsidRDefault="000A512E" w:rsidP="000A512E">
      <w:pPr>
        <w:pStyle w:val="TH"/>
      </w:pPr>
      <w:r>
        <w:t xml:space="preserve">Table 5.7.3-2: Application errors when </w:t>
      </w:r>
      <w:r>
        <w:rPr>
          <w:noProof/>
          <w:lang w:eastAsia="zh-CN"/>
        </w:rPr>
        <w:t>NF service consumer</w:t>
      </w:r>
      <w:r>
        <w:t xml:space="preserve">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0A512E" w14:paraId="6919C2E3"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E015849" w14:textId="77777777" w:rsidR="000A512E" w:rsidRDefault="000A512E" w:rsidP="00D01072">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4A4C3EE" w14:textId="77777777" w:rsidR="000A512E" w:rsidRDefault="000A512E" w:rsidP="00D01072">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FFD7260" w14:textId="77777777" w:rsidR="000A512E" w:rsidRDefault="000A512E" w:rsidP="00D01072">
            <w:pPr>
              <w:pStyle w:val="TAH"/>
            </w:pPr>
            <w:r>
              <w:t>Description</w:t>
            </w:r>
          </w:p>
        </w:tc>
      </w:tr>
      <w:tr w:rsidR="000A512E" w14:paraId="5A41AE0B"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1C565B9A" w14:textId="77777777" w:rsidR="000A512E" w:rsidRDefault="000A512E" w:rsidP="00D01072">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3804F451" w14:textId="77777777" w:rsidR="000A512E" w:rsidRDefault="000A512E" w:rsidP="00D01072">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311DAB4E" w14:textId="77777777" w:rsidR="000A512E" w:rsidRDefault="000A512E" w:rsidP="00D01072">
            <w:pPr>
              <w:pStyle w:val="TAL"/>
              <w:rPr>
                <w:rFonts w:cs="Arial"/>
                <w:szCs w:val="18"/>
              </w:rPr>
            </w:pPr>
            <w:r>
              <w:t xml:space="preserve">This error shall be used when the </w:t>
            </w:r>
            <w:proofErr w:type="spellStart"/>
            <w:r>
              <w:t>PendingTransaction</w:t>
            </w:r>
            <w:proofErr w:type="spellEnd"/>
            <w:r>
              <w:t xml:space="preserve">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w:t>
            </w:r>
          </w:p>
        </w:tc>
      </w:tr>
      <w:tr w:rsidR="000A512E" w14:paraId="46BC7D19" w14:textId="77777777" w:rsidTr="00D01072">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24BECC9E" w14:textId="77777777" w:rsidR="000A512E" w:rsidRDefault="000A512E" w:rsidP="00D01072">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48180EA9" w14:textId="77777777" w:rsidR="000A512E" w:rsidRDefault="000A512E" w:rsidP="000A512E">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289A6DDB"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6E1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6E1E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6994"/>
    <w:rsid w:val="00062941"/>
    <w:rsid w:val="000915B7"/>
    <w:rsid w:val="000A512E"/>
    <w:rsid w:val="00111D3A"/>
    <w:rsid w:val="00126C73"/>
    <w:rsid w:val="00185D64"/>
    <w:rsid w:val="001F1F1D"/>
    <w:rsid w:val="00207815"/>
    <w:rsid w:val="00247A8D"/>
    <w:rsid w:val="00262EA4"/>
    <w:rsid w:val="002B1AAD"/>
    <w:rsid w:val="002E5227"/>
    <w:rsid w:val="00302440"/>
    <w:rsid w:val="00315954"/>
    <w:rsid w:val="004323CF"/>
    <w:rsid w:val="00457152"/>
    <w:rsid w:val="004716D2"/>
    <w:rsid w:val="00471EBC"/>
    <w:rsid w:val="00490636"/>
    <w:rsid w:val="004F2E82"/>
    <w:rsid w:val="0050099F"/>
    <w:rsid w:val="00592A06"/>
    <w:rsid w:val="005A6D9A"/>
    <w:rsid w:val="005E50C5"/>
    <w:rsid w:val="006E1EB8"/>
    <w:rsid w:val="00760878"/>
    <w:rsid w:val="008377D4"/>
    <w:rsid w:val="008919F7"/>
    <w:rsid w:val="008A1BED"/>
    <w:rsid w:val="008A72AF"/>
    <w:rsid w:val="008D04F9"/>
    <w:rsid w:val="00942A7D"/>
    <w:rsid w:val="00957B51"/>
    <w:rsid w:val="00971198"/>
    <w:rsid w:val="00974B0C"/>
    <w:rsid w:val="00976E6E"/>
    <w:rsid w:val="00991939"/>
    <w:rsid w:val="009E1A65"/>
    <w:rsid w:val="00A462D0"/>
    <w:rsid w:val="00AA720A"/>
    <w:rsid w:val="00AB7913"/>
    <w:rsid w:val="00B91B4F"/>
    <w:rsid w:val="00BB2996"/>
    <w:rsid w:val="00BB3EE8"/>
    <w:rsid w:val="00BC46EC"/>
    <w:rsid w:val="00C038DA"/>
    <w:rsid w:val="00C23DEE"/>
    <w:rsid w:val="00C5113E"/>
    <w:rsid w:val="00C52B85"/>
    <w:rsid w:val="00C87CBA"/>
    <w:rsid w:val="00CC0091"/>
    <w:rsid w:val="00D0174D"/>
    <w:rsid w:val="00DC7D88"/>
    <w:rsid w:val="00DF165D"/>
    <w:rsid w:val="00DF6819"/>
    <w:rsid w:val="00E175D8"/>
    <w:rsid w:val="00E209A5"/>
    <w:rsid w:val="00E804D8"/>
    <w:rsid w:val="00ED24FA"/>
    <w:rsid w:val="00F05559"/>
    <w:rsid w:val="00F070C7"/>
    <w:rsid w:val="00F1634C"/>
    <w:rsid w:val="00F46093"/>
    <w:rsid w:val="00F974A1"/>
    <w:rsid w:val="00FB6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A512E"/>
    <w:rPr>
      <w:rFonts w:ascii="Arial" w:hAnsi="Arial"/>
      <w:b/>
      <w:lang w:val="en-GB" w:eastAsia="en-US"/>
    </w:rPr>
  </w:style>
  <w:style w:type="character" w:customStyle="1" w:styleId="TAHChar">
    <w:name w:val="TAH Char"/>
    <w:link w:val="TAH"/>
    <w:qFormat/>
    <w:rsid w:val="000A512E"/>
    <w:rPr>
      <w:rFonts w:ascii="Arial" w:hAnsi="Arial"/>
      <w:b/>
      <w:sz w:val="18"/>
      <w:lang w:val="en-GB" w:eastAsia="en-US"/>
    </w:rPr>
  </w:style>
  <w:style w:type="character" w:customStyle="1" w:styleId="TALChar">
    <w:name w:val="TAL Char"/>
    <w:link w:val="TAL"/>
    <w:qFormat/>
    <w:rsid w:val="000A512E"/>
    <w:rPr>
      <w:rFonts w:ascii="Arial" w:hAnsi="Arial"/>
      <w:sz w:val="18"/>
      <w:lang w:val="en-GB" w:eastAsia="en-US"/>
    </w:rPr>
  </w:style>
  <w:style w:type="character" w:customStyle="1" w:styleId="TANChar">
    <w:name w:val="TAN Char"/>
    <w:link w:val="TAN"/>
    <w:rsid w:val="000A5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673</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17</cp:revision>
  <cp:lastPrinted>1899-12-31T23:00:00Z</cp:lastPrinted>
  <dcterms:created xsi:type="dcterms:W3CDTF">2022-01-03T19:05:00Z</dcterms:created>
  <dcterms:modified xsi:type="dcterms:W3CDTF">2022-01-10T09:26:00Z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