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7F8032A3" w:rsidR="004639A2" w:rsidRDefault="00F259C4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OLE_LINK249"/>
      <w:r>
        <w:rPr>
          <w:b/>
          <w:noProof/>
          <w:sz w:val="24"/>
        </w:rPr>
        <w:t>0970</w:t>
      </w:r>
      <w:r w:rsidR="004639A2">
        <w:rPr>
          <w:b/>
          <w:noProof/>
          <w:sz w:val="24"/>
        </w:rPr>
        <w:t>3GPP TSG-CT WG1 Meeting #153</w:t>
      </w:r>
      <w:r w:rsidR="004639A2">
        <w:rPr>
          <w:b/>
          <w:i/>
          <w:noProof/>
          <w:sz w:val="28"/>
        </w:rPr>
        <w:tab/>
      </w:r>
      <w:r w:rsidR="004639A2">
        <w:rPr>
          <w:b/>
          <w:noProof/>
          <w:sz w:val="24"/>
        </w:rPr>
        <w:t>C1-25</w:t>
      </w:r>
      <w:r>
        <w:rPr>
          <w:b/>
          <w:noProof/>
          <w:sz w:val="24"/>
        </w:rPr>
        <w:t>0970</w:t>
      </w:r>
    </w:p>
    <w:p w14:paraId="570A8920" w14:textId="772CE88F" w:rsidR="004639A2" w:rsidRDefault="004639A2" w:rsidP="001D420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1D420F">
        <w:rPr>
          <w:b/>
          <w:noProof/>
          <w:sz w:val="24"/>
        </w:rPr>
        <w:tab/>
        <w:t>(was C1-250366)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65480" w:rsidR="001E41F3" w:rsidRPr="00410371" w:rsidRDefault="000D39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B37C9E">
                <w:rPr>
                  <w:b/>
                  <w:noProof/>
                  <w:sz w:val="28"/>
                </w:rPr>
                <w:t>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6604A" w:rsidR="001E41F3" w:rsidRPr="00410371" w:rsidRDefault="000D39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B37C9E">
                <w:rPr>
                  <w:b/>
                  <w:noProof/>
                  <w:sz w:val="28"/>
                </w:rPr>
                <w:t>04</w:t>
              </w:r>
              <w:r w:rsidR="001D420F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F251F" w:rsidR="001E41F3" w:rsidRPr="00410371" w:rsidRDefault="001D42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DB310" w:rsidR="001E41F3" w:rsidRPr="00410371" w:rsidRDefault="000D3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157119">
                <w:rPr>
                  <w:b/>
                  <w:noProof/>
                  <w:sz w:val="28"/>
                </w:rPr>
                <w:t>9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B37C9E">
                <w:rPr>
                  <w:b/>
                  <w:noProof/>
                  <w:sz w:val="28"/>
                </w:rPr>
                <w:t>0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B37C9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26AFD" w:rsidR="001E41F3" w:rsidRDefault="00EC7F03">
            <w:pPr>
              <w:pStyle w:val="CRCoverPage"/>
              <w:spacing w:after="0"/>
              <w:ind w:left="100"/>
              <w:rPr>
                <w:noProof/>
              </w:rPr>
            </w:pPr>
            <w:r w:rsidRPr="00EC7F03">
              <w:rPr>
                <w:noProof/>
              </w:rPr>
              <w:t xml:space="preserve">Resolution to the editor's notes on </w:t>
            </w:r>
            <w:r w:rsidR="00A577EF">
              <w:rPr>
                <w:noProof/>
              </w:rPr>
              <w:t>CR#0015 and 0016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0D3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0D39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A3F569" w:rsidR="001E41F3" w:rsidRDefault="00B37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43376" w:rsidR="001E41F3" w:rsidRDefault="000D3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157119">
                <w:rPr>
                  <w:noProof/>
                </w:rPr>
                <w:t>2</w:t>
              </w:r>
              <w:r w:rsidR="00F7672B">
                <w:rPr>
                  <w:noProof/>
                </w:rPr>
                <w:t>-</w:t>
              </w:r>
              <w:r w:rsidR="00A453B9">
                <w:rPr>
                  <w:noProof/>
                </w:rPr>
                <w:t>0</w:t>
              </w:r>
            </w:fldSimple>
            <w:r w:rsidR="001571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F2382" w:rsidR="001E41F3" w:rsidRDefault="000D39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5711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578A5" w14:textId="1CBF1122" w:rsidR="00157119" w:rsidRDefault="00A577EF" w:rsidP="00B37C9E">
            <w:pPr>
              <w:pStyle w:val="CRCoverPage"/>
              <w:spacing w:after="0"/>
              <w:ind w:left="100"/>
            </w:pPr>
            <w:r>
              <w:t>CR#</w:t>
            </w:r>
            <w:r w:rsidR="00157119">
              <w:t>0</w:t>
            </w:r>
            <w:r w:rsidR="00B37C9E">
              <w:t>0</w:t>
            </w:r>
            <w:r w:rsidR="00EC7F03">
              <w:t>15</w:t>
            </w:r>
            <w:r w:rsidR="00157119">
              <w:t xml:space="preserve"> </w:t>
            </w:r>
            <w:r w:rsidR="00EC7F03">
              <w:t>and 0016 (</w:t>
            </w:r>
            <w:r>
              <w:t>in</w:t>
            </w:r>
            <w:r w:rsidR="004E0968">
              <w:t xml:space="preserve"> </w:t>
            </w:r>
            <w:r w:rsidR="00157119">
              <w:t>C1-24</w:t>
            </w:r>
            <w:r w:rsidR="00EC7F03">
              <w:t>5452 and C1-245925)</w:t>
            </w:r>
            <w:r w:rsidR="00157119">
              <w:t xml:space="preserve"> added in TS 24.5</w:t>
            </w:r>
            <w:r w:rsidR="00B37C9E">
              <w:t>43</w:t>
            </w:r>
            <w:r w:rsidR="00157119">
              <w:t xml:space="preserve"> </w:t>
            </w:r>
            <w:r w:rsidR="00761A6E">
              <w:t>u</w:t>
            </w:r>
            <w:r w:rsidR="00761A6E" w:rsidRPr="00761A6E">
              <w:t xml:space="preserve">pdates to </w:t>
            </w:r>
            <w:r w:rsidR="00EC7F03">
              <w:t xml:space="preserve">the </w:t>
            </w:r>
            <w:bookmarkStart w:id="4" w:name="OLE_LINK333"/>
            <w:r w:rsidR="00EC7F03" w:rsidRPr="00EC7F03">
              <w:t xml:space="preserve">SEALDD enabled URLLC transmission connection deletion based on policy procedure </w:t>
            </w:r>
            <w:bookmarkEnd w:id="4"/>
            <w:r w:rsidR="00EC7F03" w:rsidRPr="00EC7F03">
              <w:t>based on HTTP</w:t>
            </w:r>
            <w:r w:rsidR="00EC7F03">
              <w:t xml:space="preserve"> and </w:t>
            </w:r>
            <w:proofErr w:type="spellStart"/>
            <w:r w:rsidR="00EC7F03">
              <w:t>CoAP</w:t>
            </w:r>
            <w:proofErr w:type="spellEnd"/>
            <w:r w:rsidR="00761A6E">
              <w:t>. These updates included an editor’s note</w:t>
            </w:r>
            <w:r w:rsidR="00EC7F03">
              <w:t>s</w:t>
            </w:r>
            <w:r w:rsidR="00761A6E">
              <w:t xml:space="preserve"> under clause</w:t>
            </w:r>
            <w:r w:rsidR="00EC7F03">
              <w:t xml:space="preserve">s </w:t>
            </w:r>
            <w:r w:rsidR="00FA2D6A">
              <w:rPr>
                <w:noProof/>
              </w:rPr>
              <w:t>7.2.17.2, 7.2.17.4</w:t>
            </w:r>
            <w:r w:rsidR="00761A6E">
              <w:t>, quote:</w:t>
            </w:r>
          </w:p>
          <w:p w14:paraId="672D33A0" w14:textId="77777777" w:rsidR="00EC7F03" w:rsidRDefault="00EC7F03" w:rsidP="00EC7F03">
            <w:pPr>
              <w:pStyle w:val="EditorsNote"/>
              <w:rPr>
                <w:rFonts w:eastAsia="Times New Roman" w:cs="Times New Roman"/>
                <w:szCs w:val="20"/>
                <w:lang w:eastAsia="zh-CN"/>
              </w:rPr>
            </w:pPr>
            <w:r>
              <w:t xml:space="preserve">Editor’s note [WID: SEALDD_Ph2, CR#: 0015]: </w:t>
            </w:r>
            <w:r>
              <w:tab/>
            </w:r>
            <w:bookmarkStart w:id="5" w:name="OLE_LINK199"/>
            <w:r>
              <w:t>The need of the &lt;</w:t>
            </w:r>
            <w:proofErr w:type="spellStart"/>
            <w:r>
              <w:t>sealdd</w:t>
            </w:r>
            <w:proofErr w:type="spellEnd"/>
            <w:r>
              <w:t>-client-identity&gt; element is F</w:t>
            </w:r>
            <w:bookmarkEnd w:id="5"/>
            <w:r>
              <w:t>FS.</w:t>
            </w:r>
          </w:p>
          <w:p w14:paraId="2CA394CD" w14:textId="77777777" w:rsidR="00EC7F03" w:rsidRDefault="00EC7F03" w:rsidP="00EC7F03">
            <w:pPr>
              <w:pStyle w:val="EditorsNote"/>
              <w:rPr>
                <w:lang w:eastAsia="zh-CN"/>
              </w:rPr>
            </w:pPr>
            <w:r>
              <w:t>Editor’s note [WID: SEALDD_Ph2, CR#: 0016]:</w:t>
            </w:r>
            <w:r w:rsidRPr="00E631A5">
              <w:t xml:space="preserve"> </w:t>
            </w:r>
            <w:r>
              <w:tab/>
              <w:t xml:space="preserve">The need of </w:t>
            </w:r>
            <w:bookmarkStart w:id="6" w:name="OLE_LINK200"/>
            <w:r>
              <w:t>the "</w:t>
            </w:r>
            <w:proofErr w:type="spellStart"/>
            <w:r>
              <w:t>sealClient</w:t>
            </w:r>
            <w:r>
              <w:rPr>
                <w:lang w:eastAsia="zh-CN"/>
              </w:rPr>
              <w:t>Id</w:t>
            </w:r>
            <w:proofErr w:type="spellEnd"/>
            <w:r>
              <w:t xml:space="preserve">" attribute </w:t>
            </w:r>
            <w:bookmarkEnd w:id="6"/>
            <w:r>
              <w:t>is FFS.</w:t>
            </w:r>
          </w:p>
          <w:p w14:paraId="708AA7DE" w14:textId="2DAA2CA1" w:rsidR="00761A6E" w:rsidRDefault="00EC7F03" w:rsidP="001B7E98">
            <w:pPr>
              <w:pStyle w:val="CRCoverPage"/>
              <w:spacing w:after="0"/>
              <w:rPr>
                <w:lang w:eastAsia="zh-CN"/>
              </w:rPr>
            </w:pPr>
            <w:r>
              <w:t>In light of the reply SA6 LS in C1-250057 t</w:t>
            </w:r>
            <w:r w:rsidRPr="00452605">
              <w:rPr>
                <w:rFonts w:cs="Arial"/>
                <w:lang w:val="en-US"/>
              </w:rPr>
              <w:t xml:space="preserve">he “SEALDD client ID” </w:t>
            </w:r>
            <w:r>
              <w:rPr>
                <w:rFonts w:cs="Arial"/>
                <w:lang w:val="en-US"/>
              </w:rPr>
              <w:t xml:space="preserve">information </w:t>
            </w:r>
            <w:r w:rsidRPr="00452605">
              <w:rPr>
                <w:rFonts w:cs="Arial"/>
                <w:lang w:val="en-US"/>
              </w:rPr>
              <w:t>from the SEALDD server to the SEALDD client direction should be optional</w:t>
            </w:r>
            <w:r>
              <w:rPr>
                <w:rFonts w:cs="Arial"/>
                <w:lang w:val="en-US"/>
              </w:rPr>
              <w:t xml:space="preserve"> and a related SA6 CR (in S6-245633) has been approved modifying stage-2 requirements</w:t>
            </w:r>
            <w:r w:rsidR="001B7E98">
              <w:rPr>
                <w:rFonts w:cs="Arial"/>
                <w:lang w:val="en-US"/>
              </w:rPr>
              <w:t xml:space="preserve"> which indicates that “</w:t>
            </w:r>
            <w:r w:rsidR="001B7E98" w:rsidRPr="001B7E98">
              <w:rPr>
                <w:i/>
                <w:lang w:eastAsia="zh-CN"/>
              </w:rPr>
              <w:t xml:space="preserve">Based on the LS S6-245011 from CT1, the “SEALDD client ID” in </w:t>
            </w:r>
            <w:r w:rsidR="001B7E98" w:rsidRPr="001B7E98">
              <w:rPr>
                <w:i/>
              </w:rPr>
              <w:t xml:space="preserve">SEALDD URLLC transmission connection establishment request should </w:t>
            </w:r>
            <w:r w:rsidR="001B7E98" w:rsidRPr="001B7E98">
              <w:rPr>
                <w:b/>
                <w:i/>
              </w:rPr>
              <w:t>not</w:t>
            </w:r>
            <w:r w:rsidR="001B7E98" w:rsidRPr="001B7E98">
              <w:rPr>
                <w:i/>
              </w:rPr>
              <w:t xml:space="preserve"> be provided</w:t>
            </w:r>
            <w:r w:rsidR="001B7E98">
              <w:rPr>
                <w:rFonts w:cs="Arial"/>
                <w:lang w:val="en-US"/>
              </w:rPr>
              <w:t>” (reason for change)</w:t>
            </w:r>
            <w:r>
              <w:rPr>
                <w:rFonts w:cs="Arial"/>
                <w:lang w:val="en-US"/>
              </w:rPr>
              <w:t>.</w:t>
            </w:r>
            <w:r w:rsidR="001B7E98">
              <w:rPr>
                <w:rFonts w:cs="Arial"/>
                <w:lang w:val="en-US"/>
              </w:rPr>
              <w:t xml:space="preserve"> Hence, the “SEALDD client ID” is not provided for the </w:t>
            </w:r>
            <w:r w:rsidR="001B7E98" w:rsidRPr="00067A82">
              <w:t xml:space="preserve">SEALDD enabled </w:t>
            </w:r>
            <w:r w:rsidR="001B7E98">
              <w:t>URLLC transmission</w:t>
            </w:r>
            <w:r w:rsidR="001B7E98">
              <w:rPr>
                <w:lang w:val="en-US"/>
              </w:rPr>
              <w:t xml:space="preserve"> connection deletion based on policy</w:t>
            </w:r>
            <w:r w:rsidR="001B7E98">
              <w:t xml:space="preserve"> </w:t>
            </w:r>
            <w:r w:rsidR="001B7E98" w:rsidRPr="00067A82">
              <w:t>procedure</w:t>
            </w:r>
            <w:r w:rsidR="001B7E98">
              <w:t xml:space="preserve"> bu</w:t>
            </w:r>
            <w:r w:rsidR="00B071C4">
              <w:t>t</w:t>
            </w:r>
            <w:r w:rsidR="001B7E98">
              <w:t xml:space="preserve"> it is mandatory for </w:t>
            </w:r>
            <w:bookmarkStart w:id="7" w:name="OLE_LINK71"/>
            <w:bookmarkStart w:id="8" w:name="OLE_LINK70"/>
            <w:r w:rsidR="001B7E98">
              <w:t>the SEALDD enabled E2E redundant transmission path release procedure</w:t>
            </w:r>
            <w:bookmarkEnd w:id="7"/>
            <w:bookmarkEnd w:id="8"/>
            <w:r w:rsidR="001B7E98">
              <w:t>.</w:t>
            </w:r>
            <w:r w:rsidR="00A577EF">
              <w:t xml:space="preserve"> </w:t>
            </w:r>
            <w:r w:rsidR="00A577EF">
              <w:rPr>
                <w:rFonts w:cs="Arial"/>
                <w:lang w:val="en-US"/>
              </w:rPr>
              <w:t xml:space="preserve">However, because of backwards compatibility </w:t>
            </w:r>
            <w:r w:rsidR="00B071C4">
              <w:rPr>
                <w:rFonts w:cs="Arial"/>
                <w:lang w:val="en-US"/>
              </w:rPr>
              <w:t xml:space="preserve">with Rel-18 stage 3 </w:t>
            </w:r>
            <w:r w:rsidR="00A577EF">
              <w:rPr>
                <w:rFonts w:cs="Arial"/>
                <w:lang w:val="en-US"/>
              </w:rPr>
              <w:t>th</w:t>
            </w:r>
            <w:bookmarkStart w:id="9" w:name="_GoBack"/>
            <w:bookmarkEnd w:id="9"/>
            <w:r w:rsidR="00A577EF">
              <w:rPr>
                <w:rFonts w:cs="Arial"/>
                <w:lang w:val="en-US"/>
              </w:rPr>
              <w:t>e “SEALDD client ID” information has to be maintained as mandatory.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3B7B7" w:rsidR="00F16CF3" w:rsidRDefault="00D42964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the editor’s note</w:t>
            </w:r>
            <w:r w:rsidR="00A577EF">
              <w:rPr>
                <w:noProof/>
              </w:rPr>
              <w:t>s</w:t>
            </w:r>
            <w:r>
              <w:rPr>
                <w:noProof/>
              </w:rPr>
              <w:t xml:space="preserve"> by </w:t>
            </w:r>
            <w:r w:rsidR="00A577EF">
              <w:rPr>
                <w:noProof/>
              </w:rPr>
              <w:t>removing them</w:t>
            </w:r>
            <w:r w:rsidR="00EC7F03">
              <w:rPr>
                <w:rFonts w:cs="Arial"/>
                <w:lang w:val="en-US"/>
              </w:rPr>
              <w:t>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DB27F" w:rsidR="00F16CF3" w:rsidRDefault="00D42964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FA2D6A">
              <w:rPr>
                <w:noProof/>
              </w:rPr>
              <w:t>is not aligned with newly approved stage-2 requimrements</w:t>
            </w:r>
            <w:r>
              <w:t>.</w:t>
            </w:r>
            <w:r w:rsidR="00FA2D6A">
              <w:t xml:space="preserve"> Editor’s notes remain in the specification when the issue is now resolved by SA6.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1928B" w:rsidR="004C2E7E" w:rsidRDefault="00EC7F03" w:rsidP="004C2E7E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OLE_LINK313"/>
            <w:bookmarkStart w:id="11" w:name="OLE_LINK314"/>
            <w:r>
              <w:rPr>
                <w:noProof/>
              </w:rPr>
              <w:t>7.2.17.2, 7.2.17.4</w:t>
            </w:r>
            <w:bookmarkEnd w:id="10"/>
            <w:bookmarkEnd w:id="11"/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300C33" w:rsidR="004C2E7E" w:rsidRDefault="001D420F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corrected the CR# value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2" w:name="_Toc157616754"/>
      <w:bookmarkStart w:id="13" w:name="OLE_LINK310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25CF86E" w14:textId="77777777" w:rsidR="00EC7F03" w:rsidRPr="00EC7F03" w:rsidRDefault="00EC7F03" w:rsidP="00EC7F03">
      <w:pPr>
        <w:keepNext/>
        <w:keepLines/>
        <w:spacing w:before="120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14" w:name="_CR7_3A_2"/>
      <w:bookmarkStart w:id="15" w:name="_Toc189574576"/>
      <w:bookmarkEnd w:id="12"/>
      <w:bookmarkEnd w:id="13"/>
      <w:bookmarkEnd w:id="14"/>
      <w:r w:rsidRPr="00EC7F03">
        <w:rPr>
          <w:rFonts w:ascii="Arial" w:eastAsia="Times New Roman" w:hAnsi="Arial" w:cs="Times New Roman"/>
          <w:sz w:val="24"/>
          <w:szCs w:val="20"/>
          <w:lang w:val="en-GB"/>
        </w:rPr>
        <w:t>7.2.17.2</w:t>
      </w:r>
      <w:r w:rsidRPr="00EC7F03">
        <w:rPr>
          <w:rFonts w:ascii="Arial" w:eastAsia="Times New Roman" w:hAnsi="Arial" w:cs="Times New Roman"/>
          <w:sz w:val="24"/>
          <w:szCs w:val="20"/>
          <w:lang w:val="en-GB"/>
        </w:rPr>
        <w:tab/>
        <w:t>SDDM server HTTP procedure</w:t>
      </w:r>
      <w:bookmarkEnd w:id="15"/>
    </w:p>
    <w:p w14:paraId="53B3724B" w14:textId="77777777" w:rsidR="00EC7F03" w:rsidRPr="00EC7F03" w:rsidRDefault="00EC7F03" w:rsidP="00EC7F03">
      <w:pPr>
        <w:rPr>
          <w:rFonts w:eastAsia="Times New Roman" w:cs="Times New Roman"/>
          <w:szCs w:val="20"/>
          <w:lang w:val="en-GB"/>
        </w:rPr>
      </w:pPr>
      <w:r w:rsidRPr="00EC7F03">
        <w:rPr>
          <w:rFonts w:eastAsia="Times New Roman" w:cs="Times New Roman"/>
          <w:szCs w:val="20"/>
          <w:lang w:val="en-GB" w:eastAsia="zh-CN"/>
        </w:rPr>
        <w:t>T</w:t>
      </w:r>
      <w:r w:rsidRPr="00EC7F03">
        <w:rPr>
          <w:rFonts w:eastAsia="Times New Roman" w:cs="Times New Roman"/>
          <w:szCs w:val="20"/>
          <w:lang w:val="en-GB"/>
        </w:rPr>
        <w:t>he SDDM-S sends an SEALDD URLLC transmission connection</w:t>
      </w:r>
      <w:r w:rsidRPr="00EC7F03">
        <w:rPr>
          <w:rFonts w:eastAsia="SimSun" w:cs="Times New Roman"/>
          <w:szCs w:val="20"/>
          <w:lang w:val="en-GB"/>
        </w:rPr>
        <w:t xml:space="preserve"> release </w:t>
      </w:r>
      <w:r w:rsidRPr="00EC7F03">
        <w:rPr>
          <w:rFonts w:eastAsia="Times New Roman" w:cs="Times New Roman"/>
          <w:szCs w:val="20"/>
          <w:lang w:val="en-GB"/>
        </w:rPr>
        <w:t>request when it needs to</w:t>
      </w:r>
      <w:r w:rsidRPr="00EC7F03">
        <w:rPr>
          <w:rFonts w:eastAsia="Times New Roman" w:cs="Times New Roman"/>
          <w:szCs w:val="20"/>
          <w:lang w:val="en-GB" w:eastAsia="zh-CN"/>
        </w:rPr>
        <w:t xml:space="preserve"> </w:t>
      </w:r>
      <w:r w:rsidRPr="00EC7F03">
        <w:rPr>
          <w:rFonts w:eastAsia="Times New Roman" w:cs="Times New Roman"/>
          <w:szCs w:val="20"/>
          <w:lang w:val="en-GB"/>
        </w:rPr>
        <w:t xml:space="preserve">release an established SEALDD URLLC transmission connection towards an SDDM-C, the SDDM-S shall send an HTTP </w:t>
      </w:r>
      <w:r w:rsidRPr="00EC7F03">
        <w:rPr>
          <w:rFonts w:eastAsia="Times New Roman" w:cs="Times New Roman"/>
          <w:szCs w:val="20"/>
          <w:lang w:val="en-GB" w:eastAsia="zh-CN"/>
        </w:rPr>
        <w:t xml:space="preserve">POST </w:t>
      </w:r>
      <w:r w:rsidRPr="00EC7F03">
        <w:rPr>
          <w:rFonts w:eastAsia="Times New Roman" w:cs="Times New Roman"/>
          <w:szCs w:val="20"/>
          <w:lang w:val="en-GB"/>
        </w:rPr>
        <w:t xml:space="preserve">request message according to procedures specified in IETF RFC 9110 [21]. In the HTTP </w:t>
      </w:r>
      <w:r w:rsidRPr="00EC7F03">
        <w:rPr>
          <w:rFonts w:eastAsia="Times New Roman" w:cs="Times New Roman"/>
          <w:szCs w:val="20"/>
          <w:lang w:val="en-GB" w:eastAsia="zh-CN"/>
        </w:rPr>
        <w:t xml:space="preserve">POST </w:t>
      </w:r>
      <w:r w:rsidRPr="00EC7F03">
        <w:rPr>
          <w:rFonts w:eastAsia="Times New Roman" w:cs="Times New Roman"/>
          <w:szCs w:val="20"/>
          <w:lang w:val="en-GB"/>
        </w:rPr>
        <w:t>request message, the SDDM-S:</w:t>
      </w:r>
    </w:p>
    <w:p w14:paraId="26349B63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/>
        </w:rPr>
        <w:t>a)</w:t>
      </w:r>
      <w:r w:rsidRPr="00EC7F03">
        <w:rPr>
          <w:rFonts w:eastAsia="Times New Roman" w:cs="Times New Roman"/>
          <w:szCs w:val="20"/>
          <w:lang w:val="en-GB"/>
        </w:rPr>
        <w:tab/>
        <w:t>shall include a Request-URI set to the URI corresponding to the identity of the SDDM-C;</w:t>
      </w:r>
    </w:p>
    <w:p w14:paraId="4B39ED45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/>
        </w:rPr>
        <w:t>b)</w:t>
      </w:r>
      <w:r w:rsidRPr="00EC7F03">
        <w:rPr>
          <w:rFonts w:eastAsia="Times New Roman" w:cs="Times New Roman"/>
          <w:szCs w:val="20"/>
          <w:lang w:val="en-GB"/>
        </w:rPr>
        <w:tab/>
        <w:t>shall include an Authorization header field with the "Bearer" authentication scheme set to an access token of the "bearer" token type as specified in IETF RFC 6750 [13]</w:t>
      </w:r>
      <w:r w:rsidRPr="00EC7F03">
        <w:rPr>
          <w:rFonts w:eastAsia="Times New Roman" w:cs="Times New Roman"/>
          <w:szCs w:val="20"/>
          <w:lang w:val="en-GB" w:eastAsia="zh-CN"/>
        </w:rPr>
        <w:t>; and</w:t>
      </w:r>
    </w:p>
    <w:p w14:paraId="085054C6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 w:eastAsia="zh-CN"/>
        </w:rPr>
        <w:t>c</w:t>
      </w:r>
      <w:r w:rsidRPr="00EC7F03">
        <w:rPr>
          <w:rFonts w:eastAsia="Times New Roman" w:cs="Times New Roman"/>
          <w:szCs w:val="20"/>
          <w:lang w:val="en-GB"/>
        </w:rPr>
        <w:t>)</w:t>
      </w:r>
      <w:r w:rsidRPr="00EC7F03">
        <w:rPr>
          <w:rFonts w:eastAsia="Times New Roman" w:cs="Times New Roman"/>
          <w:szCs w:val="20"/>
          <w:lang w:val="en-GB"/>
        </w:rPr>
        <w:tab/>
        <w:t>shall include an application/vnd.3gpp.seal-data-delivery-info+xml MIME body with a &lt;URLLC-release-</w:t>
      </w:r>
      <w:proofErr w:type="spellStart"/>
      <w:r w:rsidRPr="00EC7F03">
        <w:rPr>
          <w:rFonts w:eastAsia="Times New Roman" w:cs="Times New Roman"/>
          <w:szCs w:val="20"/>
          <w:lang w:val="en-GB"/>
        </w:rPr>
        <w:t>req</w:t>
      </w:r>
      <w:proofErr w:type="spellEnd"/>
      <w:r w:rsidRPr="00EC7F03">
        <w:rPr>
          <w:rFonts w:eastAsia="Times New Roman" w:cs="Times New Roman"/>
          <w:szCs w:val="20"/>
          <w:lang w:val="en-GB"/>
        </w:rPr>
        <w:t>&gt; element in the &lt;data-delivery-info&gt; root element which:</w:t>
      </w:r>
    </w:p>
    <w:p w14:paraId="0CD0E834" w14:textId="15E9D0EC" w:rsidR="00EC7F03" w:rsidRPr="00EC7F03" w:rsidRDefault="00EC7F03" w:rsidP="00EC7F03">
      <w:pPr>
        <w:ind w:left="851" w:hanging="284"/>
        <w:rPr>
          <w:rFonts w:eastAsia="Times New Rom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/>
        </w:rPr>
        <w:t>1)</w:t>
      </w:r>
      <w:r w:rsidRPr="00EC7F03">
        <w:rPr>
          <w:rFonts w:eastAsia="Times New Roman" w:cs="Times New Roman"/>
          <w:szCs w:val="20"/>
          <w:lang w:val="en-GB"/>
        </w:rPr>
        <w:tab/>
        <w:t>shall include a &lt;</w:t>
      </w:r>
      <w:proofErr w:type="spellStart"/>
      <w:r w:rsidRPr="00EC7F03">
        <w:rPr>
          <w:rFonts w:eastAsia="Times New Roman" w:cs="Times New Roman"/>
          <w:szCs w:val="20"/>
          <w:lang w:val="en-GB"/>
        </w:rPr>
        <w:t>sealdd</w:t>
      </w:r>
      <w:proofErr w:type="spellEnd"/>
      <w:r w:rsidRPr="00EC7F03">
        <w:rPr>
          <w:rFonts w:eastAsia="Times New Roman" w:cs="Times New Roman"/>
          <w:szCs w:val="20"/>
          <w:lang w:val="en-GB"/>
        </w:rPr>
        <w:t>-client-identity&gt; element</w:t>
      </w:r>
      <w:r w:rsidRPr="00EC7F03">
        <w:rPr>
          <w:rFonts w:eastAsia="Times New Roman" w:cs="Arial"/>
          <w:szCs w:val="20"/>
          <w:lang w:val="en-GB"/>
        </w:rPr>
        <w:t xml:space="preserve"> set to the identity of the SDDM-C; and</w:t>
      </w:r>
    </w:p>
    <w:p w14:paraId="4568D62D" w14:textId="65FF33AC" w:rsidR="00EC7F03" w:rsidRPr="00EC7F03" w:rsidDel="00580498" w:rsidRDefault="00EC7F03" w:rsidP="00EC7F03">
      <w:pPr>
        <w:keepLines/>
        <w:ind w:left="1135" w:hanging="851"/>
        <w:rPr>
          <w:del w:id="16" w:author="Huawei_CHV_1" w:date="2025-02-10T13:12:00Z"/>
          <w:rFonts w:eastAsia="Times New Roman" w:cs="Times New Roman"/>
          <w:color w:val="FF0000"/>
          <w:szCs w:val="20"/>
          <w:lang w:val="en-GB" w:eastAsia="zh-CN"/>
        </w:rPr>
      </w:pPr>
      <w:bookmarkStart w:id="17" w:name="OLE_LINK296"/>
      <w:bookmarkStart w:id="18" w:name="OLE_LINK297"/>
      <w:del w:id="19" w:author="Huawei_CHV_1" w:date="2025-02-10T13:12:00Z">
        <w:r w:rsidRPr="00EC7F03" w:rsidDel="00580498">
          <w:rPr>
            <w:rFonts w:eastAsia="Times New Roman" w:cs="Times New Roman"/>
            <w:color w:val="FF0000"/>
            <w:szCs w:val="20"/>
            <w:lang w:val="en-GB"/>
          </w:rPr>
          <w:delText xml:space="preserve">Editor’s note [WID: SEALDD_Ph2, CR#: 0015]: </w:delText>
        </w:r>
        <w:r w:rsidRPr="00EC7F03" w:rsidDel="00580498">
          <w:rPr>
            <w:rFonts w:eastAsia="Times New Roman" w:cs="Times New Roman"/>
            <w:color w:val="FF0000"/>
            <w:szCs w:val="20"/>
            <w:lang w:val="en-GB"/>
          </w:rPr>
          <w:tab/>
          <w:delText>The need of the &lt;sealdd-client-identity&gt; element is FFS.</w:delText>
        </w:r>
      </w:del>
    </w:p>
    <w:bookmarkEnd w:id="17"/>
    <w:bookmarkEnd w:id="18"/>
    <w:p w14:paraId="61ED5A88" w14:textId="7C19B2FE" w:rsidR="00EC7F03" w:rsidRPr="00EC7F03" w:rsidRDefault="00EC7F03" w:rsidP="00EC7F03">
      <w:pPr>
        <w:ind w:left="851" w:hanging="284"/>
        <w:rPr>
          <w:rFonts w:eastAsia="Times New Roman" w:cs="Times New Roman"/>
          <w:szCs w:val="20"/>
        </w:rPr>
      </w:pPr>
      <w:r w:rsidRPr="00EC7F03">
        <w:rPr>
          <w:rFonts w:eastAsia="Times New Roman" w:cs="Times New Roman"/>
          <w:szCs w:val="20"/>
          <w:lang w:val="en-GB"/>
        </w:rPr>
        <w:t>2)</w:t>
      </w:r>
      <w:r w:rsidRPr="00EC7F03">
        <w:rPr>
          <w:rFonts w:eastAsia="Times New Roman" w:cs="Times New Roman"/>
          <w:szCs w:val="20"/>
          <w:lang w:val="en-GB"/>
        </w:rPr>
        <w:tab/>
        <w:t>shall include a &lt;</w:t>
      </w:r>
      <w:proofErr w:type="spellStart"/>
      <w:r w:rsidRPr="00EC7F03">
        <w:rPr>
          <w:rFonts w:eastAsia="Times New Roman" w:cs="Times New Roman"/>
          <w:szCs w:val="20"/>
          <w:lang w:val="en-GB"/>
        </w:rPr>
        <w:t>sealdd</w:t>
      </w:r>
      <w:proofErr w:type="spellEnd"/>
      <w:r w:rsidRPr="00EC7F03">
        <w:rPr>
          <w:rFonts w:eastAsia="Times New Roman" w:cs="Times New Roman"/>
          <w:szCs w:val="20"/>
          <w:lang w:val="en-GB"/>
        </w:rPr>
        <w:t>-flow-id&gt; element</w:t>
      </w:r>
      <w:r w:rsidRPr="00EC7F03">
        <w:rPr>
          <w:rFonts w:eastAsia="Times New Roman" w:cs="Arial"/>
          <w:szCs w:val="20"/>
          <w:lang w:val="en-GB"/>
        </w:rPr>
        <w:t xml:space="preserve"> set to the identity of the SEALDD flow</w:t>
      </w:r>
      <w:r w:rsidRPr="00EC7F03">
        <w:rPr>
          <w:rFonts w:eastAsia="Times New Roman" w:cs="Times New Roman"/>
          <w:szCs w:val="20"/>
          <w:lang w:val="en-GB"/>
        </w:rPr>
        <w:t xml:space="preserve"> </w:t>
      </w:r>
      <w:r w:rsidRPr="00EC7F03">
        <w:rPr>
          <w:rFonts w:eastAsia="Times New Roman" w:cs="Arial"/>
          <w:szCs w:val="20"/>
          <w:lang w:val="en-GB"/>
        </w:rPr>
        <w:t>used by the SDDM-C and SDDM-S to identify the application traffic</w:t>
      </w:r>
      <w:r w:rsidRPr="00EC7F03">
        <w:rPr>
          <w:rFonts w:eastAsia="Times New Roman" w:cs="Times New Roman"/>
          <w:szCs w:val="20"/>
        </w:rPr>
        <w:t>.</w:t>
      </w:r>
    </w:p>
    <w:p w14:paraId="3475C241" w14:textId="38B2161D" w:rsidR="00EC7F03" w:rsidRPr="006B5418" w:rsidRDefault="00EC7F03" w:rsidP="00EC7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0" w:name="_CR7_2_17_3"/>
      <w:bookmarkStart w:id="21" w:name="_CR7_2_17_4"/>
      <w:bookmarkStart w:id="22" w:name="_Toc189574578"/>
      <w:bookmarkEnd w:id="20"/>
      <w:bookmarkEnd w:id="21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04AEC44" w14:textId="77777777" w:rsidR="00EC7F03" w:rsidRPr="00EC7F03" w:rsidRDefault="00EC7F03" w:rsidP="00EC7F03">
      <w:pPr>
        <w:keepNext/>
        <w:keepLines/>
        <w:spacing w:before="120"/>
        <w:ind w:left="1418" w:hanging="1418"/>
        <w:outlineLvl w:val="3"/>
        <w:rPr>
          <w:rFonts w:ascii="Arial" w:eastAsia="Times New Roman" w:hAnsi="Arial" w:cs="Times New Roman"/>
          <w:noProof/>
          <w:sz w:val="24"/>
          <w:szCs w:val="20"/>
        </w:rPr>
      </w:pPr>
      <w:r w:rsidRPr="00EC7F03">
        <w:rPr>
          <w:rFonts w:ascii="Arial" w:eastAsia="Times New Roman" w:hAnsi="Arial" w:cs="Times New Roman"/>
          <w:noProof/>
          <w:sz w:val="24"/>
          <w:szCs w:val="20"/>
        </w:rPr>
        <w:t>7.2.17.4</w:t>
      </w:r>
      <w:r w:rsidRPr="00EC7F03">
        <w:rPr>
          <w:rFonts w:ascii="Arial" w:eastAsia="Times New Roman" w:hAnsi="Arial" w:cs="Times New Roman"/>
          <w:noProof/>
          <w:sz w:val="24"/>
          <w:szCs w:val="20"/>
        </w:rPr>
        <w:tab/>
        <w:t xml:space="preserve">SDDM server </w:t>
      </w:r>
      <w:r w:rsidRPr="00EC7F03">
        <w:rPr>
          <w:rFonts w:ascii="Arial" w:eastAsia="Times New Roman" w:hAnsi="Arial" w:cs="Times New Roman"/>
          <w:noProof/>
          <w:sz w:val="24"/>
          <w:szCs w:val="20"/>
          <w:lang w:eastAsia="zh-CN"/>
        </w:rPr>
        <w:t xml:space="preserve">CoAP </w:t>
      </w:r>
      <w:r w:rsidRPr="00EC7F03">
        <w:rPr>
          <w:rFonts w:ascii="Arial" w:eastAsia="Times New Roman" w:hAnsi="Arial" w:cs="Times New Roman"/>
          <w:noProof/>
          <w:sz w:val="24"/>
          <w:szCs w:val="20"/>
        </w:rPr>
        <w:t>procedure</w:t>
      </w:r>
      <w:bookmarkEnd w:id="22"/>
    </w:p>
    <w:p w14:paraId="2556AC78" w14:textId="77777777" w:rsidR="00EC7F03" w:rsidRPr="00EC7F03" w:rsidRDefault="00EC7F03" w:rsidP="00EC7F03">
      <w:pPr>
        <w:rPr>
          <w:rFonts w:eastAsia="DengXi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/>
        </w:rPr>
        <w:t xml:space="preserve">In order to request the release of an SEALDD URLLC transmission connection </w:t>
      </w:r>
      <w:r w:rsidRPr="00EC7F03">
        <w:rPr>
          <w:rFonts w:eastAsia="Times New Roman" w:cs="Times New Roman"/>
          <w:szCs w:val="20"/>
          <w:lang w:val="en-GB" w:eastAsia="zh-CN"/>
        </w:rPr>
        <w:t xml:space="preserve">to the </w:t>
      </w:r>
      <w:r w:rsidRPr="00EC7F03">
        <w:rPr>
          <w:rFonts w:eastAsia="Times New Roman" w:cs="Times New Roman"/>
          <w:szCs w:val="20"/>
          <w:lang w:val="en-GB"/>
        </w:rPr>
        <w:t xml:space="preserve">SDDM-C, the SDDM-S shall send a </w:t>
      </w:r>
      <w:proofErr w:type="spellStart"/>
      <w:r w:rsidRPr="00EC7F03">
        <w:rPr>
          <w:rFonts w:eastAsia="Times New Roman" w:cs="Times New Roman"/>
          <w:szCs w:val="20"/>
          <w:lang w:val="en-GB"/>
        </w:rPr>
        <w:t>CoAP</w:t>
      </w:r>
      <w:proofErr w:type="spellEnd"/>
      <w:r w:rsidRPr="00EC7F03">
        <w:rPr>
          <w:rFonts w:eastAsia="Times New Roman" w:cs="Times New Roman"/>
          <w:szCs w:val="20"/>
          <w:lang w:val="en-GB"/>
        </w:rPr>
        <w:t xml:space="preserve"> DELETE</w:t>
      </w:r>
      <w:r w:rsidRPr="00EC7F03">
        <w:rPr>
          <w:rFonts w:eastAsia="Times New Roman" w:cs="Times New Roman"/>
          <w:szCs w:val="20"/>
          <w:lang w:val="en-GB" w:eastAsia="zh-CN"/>
        </w:rPr>
        <w:t xml:space="preserve"> </w:t>
      </w:r>
      <w:r w:rsidRPr="00EC7F03">
        <w:rPr>
          <w:rFonts w:eastAsia="Times New Roman" w:cs="Times New Roman"/>
          <w:szCs w:val="20"/>
          <w:lang w:val="en-GB"/>
        </w:rPr>
        <w:t xml:space="preserve">request message to the SDDM-C according to procedures specified in IETF RFC 7252 [14]. In the </w:t>
      </w:r>
      <w:proofErr w:type="spellStart"/>
      <w:r w:rsidRPr="00EC7F03">
        <w:rPr>
          <w:rFonts w:eastAsia="Times New Roman" w:cs="Times New Roman"/>
          <w:szCs w:val="20"/>
          <w:lang w:val="en-GB"/>
        </w:rPr>
        <w:t>CoAP</w:t>
      </w:r>
      <w:proofErr w:type="spellEnd"/>
      <w:r w:rsidRPr="00EC7F03">
        <w:rPr>
          <w:rFonts w:eastAsia="Times New Roman" w:cs="Times New Roman"/>
          <w:szCs w:val="20"/>
          <w:lang w:val="en-GB"/>
        </w:rPr>
        <w:t xml:space="preserve"> DELETE request, the SDDM-S:</w:t>
      </w:r>
    </w:p>
    <w:p w14:paraId="0923412D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/>
        </w:rPr>
        <w:t>a)</w:t>
      </w:r>
      <w:r w:rsidRPr="00EC7F03">
        <w:rPr>
          <w:rFonts w:eastAsia="Times New Roman" w:cs="Times New Roman"/>
          <w:szCs w:val="20"/>
          <w:lang w:val="en-GB"/>
        </w:rPr>
        <w:tab/>
        <w:t xml:space="preserve">shall include a </w:t>
      </w:r>
      <w:proofErr w:type="spellStart"/>
      <w:r w:rsidRPr="00EC7F03">
        <w:rPr>
          <w:rFonts w:eastAsia="Times New Roman" w:cs="Times New Roman"/>
          <w:szCs w:val="20"/>
          <w:lang w:val="en-GB"/>
        </w:rPr>
        <w:t>CoAP</w:t>
      </w:r>
      <w:proofErr w:type="spellEnd"/>
      <w:r w:rsidRPr="00EC7F03">
        <w:rPr>
          <w:rFonts w:eastAsia="Times New Roman" w:cs="Times New Roman"/>
          <w:szCs w:val="20"/>
          <w:lang w:val="en-GB"/>
        </w:rPr>
        <w:t xml:space="preserve"> URI set to the URI corresponding to the identity of the SDDM-C as specified in</w:t>
      </w:r>
      <w:r w:rsidRPr="00EC7F03">
        <w:rPr>
          <w:rFonts w:eastAsia="Times New Roman" w:cs="Times New Roman"/>
          <w:szCs w:val="20"/>
          <w:lang w:val="en-GB" w:eastAsia="zh-CN"/>
        </w:rPr>
        <w:t xml:space="preserve"> clause</w:t>
      </w:r>
      <w:r w:rsidRPr="00EC7F03">
        <w:rPr>
          <w:rFonts w:eastAsia="Times New Roman" w:cs="Times New Roman"/>
          <w:szCs w:val="20"/>
          <w:lang w:val="en-GB"/>
        </w:rPr>
        <w:t> A.3.5.1</w:t>
      </w:r>
      <w:r w:rsidRPr="00EC7F03">
        <w:rPr>
          <w:rFonts w:eastAsia="Times New Roman" w:cs="Times New Roman"/>
          <w:szCs w:val="20"/>
          <w:lang w:val="en-GB" w:eastAsia="zh-CN"/>
        </w:rPr>
        <w:t xml:space="preserve"> with;</w:t>
      </w:r>
    </w:p>
    <w:p w14:paraId="28881D10" w14:textId="77777777" w:rsidR="00EC7F03" w:rsidRPr="00EC7F03" w:rsidRDefault="00EC7F03" w:rsidP="00EC7F03">
      <w:pPr>
        <w:ind w:left="851" w:hanging="284"/>
        <w:rPr>
          <w:rFonts w:eastAsia="Times New Roman" w:cs="Times New Roman"/>
          <w:szCs w:val="20"/>
          <w:lang w:val="en-GB"/>
        </w:rPr>
      </w:pPr>
      <w:r w:rsidRPr="00EC7F03">
        <w:rPr>
          <w:rFonts w:eastAsia="Times New Roman" w:cs="Times New Roman"/>
          <w:szCs w:val="20"/>
          <w:lang w:val="en-GB"/>
        </w:rPr>
        <w:t>1)</w:t>
      </w:r>
      <w:r w:rsidRPr="00EC7F03">
        <w:rPr>
          <w:rFonts w:eastAsia="Times New Roman" w:cs="Times New Roman"/>
          <w:szCs w:val="20"/>
          <w:lang w:val="en-GB"/>
        </w:rPr>
        <w:tab/>
        <w:t>the "</w:t>
      </w:r>
      <w:proofErr w:type="spellStart"/>
      <w:r w:rsidRPr="00EC7F03">
        <w:rPr>
          <w:rFonts w:eastAsia="Times New Roman" w:cs="Times New Roman"/>
          <w:szCs w:val="20"/>
          <w:lang w:val="en-GB"/>
        </w:rPr>
        <w:t>apiRoot</w:t>
      </w:r>
      <w:proofErr w:type="spellEnd"/>
      <w:r w:rsidRPr="00EC7F03">
        <w:rPr>
          <w:rFonts w:eastAsia="Times New Roman" w:cs="Times New Roman"/>
          <w:szCs w:val="20"/>
          <w:lang w:val="en-GB"/>
        </w:rPr>
        <w:t>" set to the SDDM-C URI; and</w:t>
      </w:r>
    </w:p>
    <w:p w14:paraId="08CFADC2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  <w:lang w:val="en-GB"/>
        </w:rPr>
      </w:pPr>
      <w:r w:rsidRPr="00EC7F03">
        <w:rPr>
          <w:rFonts w:eastAsia="Times New Roman" w:cs="Times New Roman"/>
          <w:szCs w:val="20"/>
          <w:lang w:val="en-GB"/>
        </w:rPr>
        <w:t>b)</w:t>
      </w:r>
      <w:r w:rsidRPr="00EC7F03">
        <w:rPr>
          <w:rFonts w:eastAsia="Times New Roman" w:cs="Times New Roman"/>
          <w:szCs w:val="20"/>
          <w:lang w:val="en-GB"/>
        </w:rPr>
        <w:tab/>
      </w:r>
      <w:r w:rsidRPr="00EC7F03">
        <w:rPr>
          <w:rFonts w:eastAsia="Times New Roman" w:cs="Times New Roman"/>
          <w:szCs w:val="20"/>
        </w:rPr>
        <w:t xml:space="preserve">shall include Content-Format option set to </w:t>
      </w:r>
      <w:r w:rsidRPr="00EC7F03">
        <w:rPr>
          <w:rFonts w:eastAsia="Times New Roman" w:cs="Times New Roman"/>
          <w:szCs w:val="20"/>
          <w:lang w:val="en-GB"/>
        </w:rPr>
        <w:t>"application/vnd.3gpp.seal-data-delivery-urllc-releasee-req-info+cbor";</w:t>
      </w:r>
    </w:p>
    <w:p w14:paraId="22498EC5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</w:rPr>
      </w:pPr>
      <w:r w:rsidRPr="00EC7F03">
        <w:rPr>
          <w:rFonts w:eastAsia="Times New Roman" w:cs="Times New Roman"/>
          <w:szCs w:val="20"/>
        </w:rPr>
        <w:t>c)</w:t>
      </w:r>
      <w:r w:rsidRPr="00EC7F03">
        <w:rPr>
          <w:rFonts w:eastAsia="Times New Roman" w:cs="Times New Roman"/>
          <w:szCs w:val="20"/>
        </w:rPr>
        <w:tab/>
        <w:t xml:space="preserve">shall include a </w:t>
      </w:r>
      <w:r w:rsidRPr="00EC7F03">
        <w:rPr>
          <w:rFonts w:eastAsia="Times New Roman" w:cs="Times New Roman"/>
          <w:szCs w:val="20"/>
          <w:lang w:val="en-GB"/>
        </w:rPr>
        <w:t>"</w:t>
      </w:r>
      <w:proofErr w:type="spellStart"/>
      <w:r w:rsidRPr="00EC7F03">
        <w:rPr>
          <w:rFonts w:eastAsia="Times New Roman" w:cs="Times New Roman"/>
          <w:szCs w:val="20"/>
          <w:lang w:val="en-GB"/>
        </w:rPr>
        <w:t>URLLCReleaseRequest</w:t>
      </w:r>
      <w:proofErr w:type="spellEnd"/>
      <w:r w:rsidRPr="00EC7F03">
        <w:rPr>
          <w:rFonts w:eastAsia="Times New Roman" w:cs="Times New Roman"/>
          <w:szCs w:val="20"/>
          <w:lang w:val="en-GB"/>
        </w:rPr>
        <w:t>"</w:t>
      </w:r>
      <w:r w:rsidRPr="00EC7F03">
        <w:rPr>
          <w:rFonts w:eastAsia="Times New Roman" w:cs="Times New Roman"/>
          <w:szCs w:val="20"/>
        </w:rPr>
        <w:t xml:space="preserve"> object:</w:t>
      </w:r>
    </w:p>
    <w:p w14:paraId="7AF6E43E" w14:textId="7F4C081B" w:rsidR="00EC7F03" w:rsidRPr="00EC7F03" w:rsidRDefault="00EC7F03" w:rsidP="00EC7F03">
      <w:pPr>
        <w:ind w:left="851" w:hanging="284"/>
        <w:rPr>
          <w:rFonts w:eastAsia="Times New Roman" w:cs="Times New Roman"/>
          <w:szCs w:val="20"/>
          <w:lang w:val="en-GB"/>
        </w:rPr>
      </w:pPr>
      <w:r w:rsidRPr="00EC7F03">
        <w:rPr>
          <w:rFonts w:eastAsia="Times New Roman" w:cs="Times New Roman"/>
          <w:szCs w:val="20"/>
          <w:lang w:val="en-GB"/>
        </w:rPr>
        <w:t>1)</w:t>
      </w:r>
      <w:r w:rsidRPr="00EC7F03">
        <w:rPr>
          <w:rFonts w:eastAsia="Times New Roman" w:cs="Times New Roman"/>
          <w:szCs w:val="20"/>
          <w:lang w:val="en-GB"/>
        </w:rPr>
        <w:tab/>
        <w:t xml:space="preserve">shall include </w:t>
      </w:r>
      <w:r w:rsidRPr="00EC7F03">
        <w:rPr>
          <w:rFonts w:eastAsia="Times New Roman" w:cs="Times New Roman"/>
          <w:szCs w:val="20"/>
          <w:lang w:val="en-GB" w:eastAsia="zh-CN"/>
        </w:rPr>
        <w:t xml:space="preserve">a </w:t>
      </w:r>
      <w:r w:rsidRPr="00EC7F03">
        <w:rPr>
          <w:rFonts w:eastAsia="Times New Roman" w:cs="Times New Roman"/>
          <w:szCs w:val="20"/>
          <w:lang w:val="en-GB"/>
        </w:rPr>
        <w:t>"</w:t>
      </w:r>
      <w:proofErr w:type="spellStart"/>
      <w:r w:rsidRPr="00EC7F03">
        <w:rPr>
          <w:rFonts w:eastAsia="Times New Roman" w:cs="Times New Roman"/>
          <w:szCs w:val="20"/>
          <w:lang w:val="en-GB" w:eastAsia="zh-CN"/>
        </w:rPr>
        <w:t>sealClientId</w:t>
      </w:r>
      <w:proofErr w:type="spellEnd"/>
      <w:r w:rsidRPr="00EC7F03">
        <w:rPr>
          <w:rFonts w:eastAsia="Times New Roman" w:cs="Times New Roman"/>
          <w:szCs w:val="20"/>
          <w:lang w:val="en-GB"/>
        </w:rPr>
        <w:t>" attribute set to the identity of the SDDM-C;</w:t>
      </w:r>
    </w:p>
    <w:p w14:paraId="6C9F2611" w14:textId="139A59F4" w:rsidR="00EC7F03" w:rsidRPr="00EC7F03" w:rsidDel="00580498" w:rsidRDefault="00EC7F03" w:rsidP="00EC7F03">
      <w:pPr>
        <w:keepLines/>
        <w:ind w:left="1135" w:hanging="851"/>
        <w:rPr>
          <w:del w:id="23" w:author="Huawei_CHV_1" w:date="2025-02-10T13:12:00Z"/>
          <w:rFonts w:eastAsia="Times New Roman" w:cs="Times New Roman"/>
          <w:color w:val="FF0000"/>
          <w:szCs w:val="20"/>
          <w:lang w:val="en-GB" w:eastAsia="zh-CN"/>
        </w:rPr>
      </w:pPr>
      <w:bookmarkStart w:id="24" w:name="OLE_LINK301"/>
      <w:bookmarkStart w:id="25" w:name="OLE_LINK307"/>
      <w:del w:id="26" w:author="Huawei_CHV_1" w:date="2025-02-10T13:12:00Z">
        <w:r w:rsidRPr="00EC7F03" w:rsidDel="00580498">
          <w:rPr>
            <w:rFonts w:eastAsia="Times New Roman" w:cs="Times New Roman"/>
            <w:color w:val="FF0000"/>
            <w:szCs w:val="20"/>
            <w:lang w:val="en-GB"/>
          </w:rPr>
          <w:delText xml:space="preserve">Editor’s note [WID: SEALDD_Ph2, CR#: 0016]: </w:delText>
        </w:r>
        <w:r w:rsidRPr="00EC7F03" w:rsidDel="00580498">
          <w:rPr>
            <w:rFonts w:eastAsia="Times New Roman" w:cs="Times New Roman"/>
            <w:color w:val="FF0000"/>
            <w:szCs w:val="20"/>
            <w:lang w:val="en-GB"/>
          </w:rPr>
          <w:tab/>
          <w:delText>The need of the "sealClient</w:delText>
        </w:r>
        <w:r w:rsidRPr="00EC7F03" w:rsidDel="00580498">
          <w:rPr>
            <w:rFonts w:eastAsia="Times New Roman" w:cs="Times New Roman"/>
            <w:color w:val="FF0000"/>
            <w:szCs w:val="20"/>
            <w:lang w:val="en-GB" w:eastAsia="zh-CN"/>
          </w:rPr>
          <w:delText>Id</w:delText>
        </w:r>
        <w:r w:rsidRPr="00EC7F03" w:rsidDel="00580498">
          <w:rPr>
            <w:rFonts w:eastAsia="Times New Roman" w:cs="Times New Roman"/>
            <w:color w:val="FF0000"/>
            <w:szCs w:val="20"/>
            <w:lang w:val="en-GB"/>
          </w:rPr>
          <w:delText>" attribute is FFS.</w:delText>
        </w:r>
      </w:del>
    </w:p>
    <w:bookmarkEnd w:id="24"/>
    <w:bookmarkEnd w:id="25"/>
    <w:p w14:paraId="30844AA5" w14:textId="00F4BB3B" w:rsidR="00EC7F03" w:rsidRPr="00EC7F03" w:rsidRDefault="00EC7F03" w:rsidP="00EC7F03">
      <w:pPr>
        <w:ind w:left="851" w:hanging="284"/>
        <w:rPr>
          <w:rFonts w:eastAsia="Times New Rom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/>
        </w:rPr>
        <w:t>2)</w:t>
      </w:r>
      <w:r w:rsidRPr="00EC7F03">
        <w:rPr>
          <w:rFonts w:eastAsia="Times New Roman" w:cs="Times New Roman"/>
          <w:szCs w:val="20"/>
          <w:lang w:val="en-GB"/>
        </w:rPr>
        <w:tab/>
        <w:t xml:space="preserve">shall include </w:t>
      </w:r>
      <w:r w:rsidRPr="00EC7F03">
        <w:rPr>
          <w:rFonts w:eastAsia="Times New Roman" w:cs="Times New Roman"/>
          <w:szCs w:val="20"/>
          <w:lang w:val="en-GB" w:eastAsia="zh-CN"/>
        </w:rPr>
        <w:t xml:space="preserve">a </w:t>
      </w:r>
      <w:r w:rsidRPr="00EC7F03">
        <w:rPr>
          <w:rFonts w:eastAsia="Times New Roman" w:cs="Times New Roman"/>
          <w:szCs w:val="20"/>
          <w:lang w:val="en-GB"/>
        </w:rPr>
        <w:t>"</w:t>
      </w:r>
      <w:proofErr w:type="spellStart"/>
      <w:r w:rsidRPr="00EC7F03">
        <w:rPr>
          <w:rFonts w:eastAsia="Times New Roman" w:cs="Times New Roman"/>
          <w:szCs w:val="20"/>
          <w:lang w:val="en-GB" w:eastAsia="zh-CN"/>
        </w:rPr>
        <w:t>sealddFlowId</w:t>
      </w:r>
      <w:proofErr w:type="spellEnd"/>
      <w:r w:rsidRPr="00EC7F03">
        <w:rPr>
          <w:rFonts w:eastAsia="Times New Roman" w:cs="Times New Roman"/>
          <w:szCs w:val="20"/>
          <w:lang w:val="en-GB"/>
        </w:rPr>
        <w:t xml:space="preserve">" attribute set to </w:t>
      </w:r>
      <w:r w:rsidRPr="00EC7F03">
        <w:rPr>
          <w:rFonts w:eastAsia="Times New Roman" w:cs="Arial"/>
          <w:szCs w:val="20"/>
          <w:lang w:val="en-GB"/>
        </w:rPr>
        <w:t>the identity of the SDDM flow</w:t>
      </w:r>
      <w:r w:rsidRPr="00EC7F03">
        <w:rPr>
          <w:rFonts w:eastAsia="Times New Roman" w:cs="Times New Roman"/>
          <w:szCs w:val="20"/>
          <w:lang w:val="en-GB"/>
        </w:rPr>
        <w:t xml:space="preserve"> </w:t>
      </w:r>
      <w:r w:rsidRPr="00EC7F03">
        <w:rPr>
          <w:rFonts w:eastAsia="Times New Roman" w:cs="Arial"/>
          <w:szCs w:val="20"/>
          <w:lang w:val="en-GB"/>
        </w:rPr>
        <w:t>used by the SDDM-S and SDDM-C to identify the application traffic</w:t>
      </w:r>
      <w:r w:rsidRPr="00EC7F03">
        <w:rPr>
          <w:rFonts w:eastAsia="Times New Roman" w:cs="Times New Roman"/>
          <w:szCs w:val="20"/>
          <w:lang w:val="en-GB"/>
        </w:rPr>
        <w:t>; and</w:t>
      </w:r>
    </w:p>
    <w:p w14:paraId="5E306824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</w:rPr>
      </w:pPr>
      <w:r w:rsidRPr="00EC7F03">
        <w:rPr>
          <w:rFonts w:eastAsia="Times New Roman" w:cs="Times New Roman"/>
          <w:szCs w:val="20"/>
          <w:lang w:val="en-GB"/>
        </w:rPr>
        <w:t>d)</w:t>
      </w:r>
      <w:r w:rsidRPr="00EC7F03">
        <w:rPr>
          <w:rFonts w:eastAsia="Times New Roman" w:cs="Times New Roman"/>
          <w:szCs w:val="20"/>
          <w:lang w:val="en-GB"/>
        </w:rPr>
        <w:tab/>
        <w:t>shall send the request protected with the relevant ACE profile (OSCORE profile or DTLS profile) as described in 3GPP TS 24.547 [7].</w:t>
      </w: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35E7F" w14:textId="77777777" w:rsidR="00844A58" w:rsidRDefault="00844A58">
      <w:r>
        <w:separator/>
      </w:r>
    </w:p>
  </w:endnote>
  <w:endnote w:type="continuationSeparator" w:id="0">
    <w:p w14:paraId="69C948A0" w14:textId="77777777" w:rsidR="00844A58" w:rsidRDefault="00844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BA033" w14:textId="77777777" w:rsidR="00844A58" w:rsidRDefault="00844A58">
      <w:r>
        <w:separator/>
      </w:r>
    </w:p>
  </w:footnote>
  <w:footnote w:type="continuationSeparator" w:id="0">
    <w:p w14:paraId="7A893B23" w14:textId="77777777" w:rsidR="00844A58" w:rsidRDefault="00844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1FEC5380"/>
    <w:multiLevelType w:val="hybridMultilevel"/>
    <w:tmpl w:val="6B948384"/>
    <w:lvl w:ilvl="0" w:tplc="29BED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4"/>
  </w:num>
  <w:num w:numId="16">
    <w:abstractNumId w:val="9"/>
  </w:num>
  <w:num w:numId="17">
    <w:abstractNumId w:val="7"/>
  </w:num>
  <w:num w:numId="18">
    <w:abstractNumId w:val="21"/>
  </w:num>
  <w:num w:numId="19">
    <w:abstractNumId w:val="20"/>
  </w:num>
  <w:num w:numId="20">
    <w:abstractNumId w:val="18"/>
  </w:num>
  <w:num w:numId="21">
    <w:abstractNumId w:val="15"/>
  </w:num>
  <w:num w:numId="22">
    <w:abstractNumId w:val="16"/>
  </w:num>
  <w:num w:numId="23">
    <w:abstractNumId w:val="17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3900"/>
    <w:rsid w:val="000D44B3"/>
    <w:rsid w:val="000E195E"/>
    <w:rsid w:val="000F778D"/>
    <w:rsid w:val="00122599"/>
    <w:rsid w:val="00145D43"/>
    <w:rsid w:val="00150252"/>
    <w:rsid w:val="00157119"/>
    <w:rsid w:val="001710B6"/>
    <w:rsid w:val="00192C46"/>
    <w:rsid w:val="00197376"/>
    <w:rsid w:val="001A08B3"/>
    <w:rsid w:val="001A7B60"/>
    <w:rsid w:val="001B4365"/>
    <w:rsid w:val="001B52F0"/>
    <w:rsid w:val="001B7A65"/>
    <w:rsid w:val="001B7E98"/>
    <w:rsid w:val="001D420F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3579"/>
    <w:rsid w:val="002640DD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050DE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1EFD"/>
    <w:rsid w:val="004C2E7E"/>
    <w:rsid w:val="004D0C83"/>
    <w:rsid w:val="004E0968"/>
    <w:rsid w:val="00506AC0"/>
    <w:rsid w:val="00512AAD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64120"/>
    <w:rsid w:val="00575DB2"/>
    <w:rsid w:val="00580498"/>
    <w:rsid w:val="00587C68"/>
    <w:rsid w:val="00592D74"/>
    <w:rsid w:val="005B03AA"/>
    <w:rsid w:val="005B3A07"/>
    <w:rsid w:val="005E2C44"/>
    <w:rsid w:val="00621188"/>
    <w:rsid w:val="006257ED"/>
    <w:rsid w:val="00641DAB"/>
    <w:rsid w:val="00653DE4"/>
    <w:rsid w:val="006577E9"/>
    <w:rsid w:val="00665C47"/>
    <w:rsid w:val="00694E32"/>
    <w:rsid w:val="00695808"/>
    <w:rsid w:val="006B13FB"/>
    <w:rsid w:val="006B46FB"/>
    <w:rsid w:val="006E21FB"/>
    <w:rsid w:val="006F7EDC"/>
    <w:rsid w:val="00713105"/>
    <w:rsid w:val="00761A6E"/>
    <w:rsid w:val="00792342"/>
    <w:rsid w:val="007977A8"/>
    <w:rsid w:val="007B512A"/>
    <w:rsid w:val="007B5B58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44A58"/>
    <w:rsid w:val="008603CB"/>
    <w:rsid w:val="008626E7"/>
    <w:rsid w:val="00870EE7"/>
    <w:rsid w:val="008863B9"/>
    <w:rsid w:val="008870AA"/>
    <w:rsid w:val="00891005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63524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577EF"/>
    <w:rsid w:val="00A7671C"/>
    <w:rsid w:val="00A77696"/>
    <w:rsid w:val="00A80F6E"/>
    <w:rsid w:val="00A87A66"/>
    <w:rsid w:val="00AA2CBC"/>
    <w:rsid w:val="00AC5820"/>
    <w:rsid w:val="00AD1CD8"/>
    <w:rsid w:val="00B071C4"/>
    <w:rsid w:val="00B17681"/>
    <w:rsid w:val="00B258BB"/>
    <w:rsid w:val="00B37C9E"/>
    <w:rsid w:val="00B67B97"/>
    <w:rsid w:val="00B968C8"/>
    <w:rsid w:val="00BA3EC5"/>
    <w:rsid w:val="00BA51D9"/>
    <w:rsid w:val="00BB0BB7"/>
    <w:rsid w:val="00BB5DFC"/>
    <w:rsid w:val="00BD279D"/>
    <w:rsid w:val="00BD6BB8"/>
    <w:rsid w:val="00BE6D7D"/>
    <w:rsid w:val="00C6162C"/>
    <w:rsid w:val="00C63805"/>
    <w:rsid w:val="00C66BA2"/>
    <w:rsid w:val="00C870F6"/>
    <w:rsid w:val="00C95985"/>
    <w:rsid w:val="00CC14A9"/>
    <w:rsid w:val="00CC5026"/>
    <w:rsid w:val="00CC68D0"/>
    <w:rsid w:val="00D03F9A"/>
    <w:rsid w:val="00D06D51"/>
    <w:rsid w:val="00D24991"/>
    <w:rsid w:val="00D42964"/>
    <w:rsid w:val="00D50255"/>
    <w:rsid w:val="00D52ADE"/>
    <w:rsid w:val="00D66520"/>
    <w:rsid w:val="00D70F07"/>
    <w:rsid w:val="00D80124"/>
    <w:rsid w:val="00D84AE9"/>
    <w:rsid w:val="00DB54F8"/>
    <w:rsid w:val="00DC6C86"/>
    <w:rsid w:val="00DD0009"/>
    <w:rsid w:val="00DD375F"/>
    <w:rsid w:val="00DE34CF"/>
    <w:rsid w:val="00DE39DD"/>
    <w:rsid w:val="00E07B03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82D20"/>
    <w:rsid w:val="00EB09B7"/>
    <w:rsid w:val="00EC0AF0"/>
    <w:rsid w:val="00EC7F03"/>
    <w:rsid w:val="00EE7D7C"/>
    <w:rsid w:val="00F16CF3"/>
    <w:rsid w:val="00F257BC"/>
    <w:rsid w:val="00F259C4"/>
    <w:rsid w:val="00F25D98"/>
    <w:rsid w:val="00F300FB"/>
    <w:rsid w:val="00F46B36"/>
    <w:rsid w:val="00F61657"/>
    <w:rsid w:val="00F74BC9"/>
    <w:rsid w:val="00F7672B"/>
    <w:rsid w:val="00F918C0"/>
    <w:rsid w:val="00FA2D6A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2599"/>
    <w:pPr>
      <w:spacing w:after="180"/>
    </w:pPr>
    <w:rPr>
      <w:rFonts w:ascii="Times New Roman" w:eastAsiaTheme="minorHAnsi" w:hAnsi="Times New Roman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qFormat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  <w:style w:type="character" w:customStyle="1" w:styleId="Heading5Char">
    <w:name w:val="Heading 5 Char"/>
    <w:link w:val="Heading5"/>
    <w:rsid w:val="00157119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1571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711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7119"/>
  </w:style>
  <w:style w:type="paragraph" w:styleId="Caption">
    <w:name w:val="caption"/>
    <w:basedOn w:val="Normal"/>
    <w:next w:val="Normal"/>
    <w:semiHidden/>
    <w:unhideWhenUsed/>
    <w:qFormat/>
    <w:rsid w:val="00157119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711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6Char">
    <w:name w:val="Heading 6 Char"/>
    <w:link w:val="Heading6"/>
    <w:rsid w:val="001571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71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571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57119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157119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157119"/>
    <w:rPr>
      <w:rFonts w:eastAsia="Times New Roman"/>
      <w:i/>
      <w:iCs/>
      <w:color w:val="4472C4"/>
      <w:lang w:val="en-GB" w:eastAsia="en-US" w:bidi="ar-SA"/>
    </w:rPr>
  </w:style>
  <w:style w:type="table" w:styleId="DarkList">
    <w:name w:val="Dark List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15711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157119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157119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157119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157119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157119"/>
    <w:rPr>
      <w:rFonts w:eastAsia="Times New Roman"/>
      <w:lang w:val="en-GB" w:eastAsia="en-US" w:bidi="ar-SA"/>
    </w:rPr>
  </w:style>
  <w:style w:type="character" w:customStyle="1" w:styleId="NOChar">
    <w:name w:val="NO Char"/>
    <w:rsid w:val="00157119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157119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157119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157119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157119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157119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157119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157119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157119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157119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57119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157119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157119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BodyText2Char1">
    <w:name w:val="Body Text 2 Char1"/>
    <w:rsid w:val="00157119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157119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157119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157119"/>
  </w:style>
  <w:style w:type="character" w:customStyle="1" w:styleId="BodyTextIndent2Char1">
    <w:name w:val="Body Text Indent 2 Char1"/>
    <w:rsid w:val="00157119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157119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157119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157119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157119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157119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157119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15711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157119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57119"/>
    <w:rPr>
      <w:color w:val="605E5C"/>
      <w:shd w:val="clear" w:color="auto" w:fill="E1DFDD"/>
    </w:rPr>
  </w:style>
  <w:style w:type="character" w:customStyle="1" w:styleId="TFCharChar">
    <w:name w:val="TF Char Char"/>
    <w:rsid w:val="0012259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35CC5-1DF7-4337-A7AA-2590C066E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2025-02-19T07:21:00Z</dcterms:created>
  <dcterms:modified xsi:type="dcterms:W3CDTF">2025-02-19T07:26:00Z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