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5269F5B"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6A777F">
        <w:rPr>
          <w:b/>
          <w:noProof/>
          <w:sz w:val="24"/>
        </w:rPr>
        <w:t>0091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DF767" w:rsidR="001E41F3" w:rsidRPr="00410371" w:rsidRDefault="00E0145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B1F55" w:rsidR="001E41F3" w:rsidRPr="00410371" w:rsidRDefault="003303C0" w:rsidP="003303C0">
            <w:pPr>
              <w:pStyle w:val="CRCoverPage"/>
              <w:spacing w:after="0"/>
              <w:rPr>
                <w:noProof/>
              </w:rPr>
            </w:pPr>
            <w:r w:rsidRPr="003303C0">
              <w:rPr>
                <w:b/>
                <w:noProof/>
                <w:sz w:val="28"/>
              </w:rPr>
              <w:t>6652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026D2" w:rsidR="001E41F3" w:rsidRPr="00410371" w:rsidRDefault="00E014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45B3C" w:rsidR="001E41F3" w:rsidRPr="00410371" w:rsidRDefault="00E0145C">
            <w:pPr>
              <w:pStyle w:val="CRCoverPage"/>
              <w:spacing w:after="0"/>
              <w:jc w:val="center"/>
              <w:rPr>
                <w:noProof/>
                <w:sz w:val="28"/>
              </w:rPr>
            </w:pPr>
            <w:r w:rsidRPr="00E0145C">
              <w:rPr>
                <w:b/>
                <w:noProof/>
                <w:sz w:val="28"/>
              </w:rPr>
              <w:t>19.1.</w:t>
            </w:r>
            <w:r w:rsidR="00EE412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1D43C5" w:rsidR="00F25D98" w:rsidRDefault="00E01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628C6" w:rsidR="001E41F3" w:rsidRDefault="00E0145C">
            <w:pPr>
              <w:pStyle w:val="CRCoverPage"/>
              <w:spacing w:after="0"/>
              <w:ind w:left="100"/>
              <w:rPr>
                <w:noProof/>
              </w:rPr>
            </w:pPr>
            <w:r>
              <w:t xml:space="preserve">Clarifying the </w:t>
            </w:r>
            <w:r w:rsidR="004C7CFB">
              <w:t>access technology</w:t>
            </w:r>
            <w:r>
              <w:t xml:space="preserve"> restriction </w:t>
            </w:r>
            <w:r w:rsidR="004C7CFB">
              <w:t>being</w:t>
            </w:r>
            <w:r>
              <w:t xml:space="preserve"> applicable for national roaming 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6EFF2" w:rsidR="001E41F3" w:rsidRDefault="00E0145C">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27D57B" w:rsidR="001E41F3" w:rsidRDefault="00E0145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60C4E" w:rsidR="001E41F3" w:rsidRDefault="00E0145C">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A8106" w:rsidR="001E41F3" w:rsidRDefault="00E0145C">
            <w:pPr>
              <w:pStyle w:val="CRCoverPage"/>
              <w:spacing w:after="0"/>
              <w:ind w:left="100"/>
              <w:rPr>
                <w:noProof/>
              </w:rPr>
            </w:pPr>
            <w:r>
              <w:t>2025-01-</w:t>
            </w:r>
            <w:r w:rsidR="00415516">
              <w:t>2</w:t>
            </w:r>
            <w:r w:rsidR="0096262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064BA" w:rsidR="001E41F3" w:rsidRDefault="001A099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53E89" w:rsidR="001E41F3" w:rsidRDefault="00E0145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098FE" w:rsidR="001E41F3" w:rsidRDefault="00E0145C">
            <w:pPr>
              <w:pStyle w:val="CRCoverPage"/>
              <w:spacing w:after="0"/>
              <w:ind w:left="100"/>
              <w:rPr>
                <w:noProof/>
              </w:rPr>
            </w:pPr>
            <w:r>
              <w:rPr>
                <w:noProof/>
              </w:rPr>
              <w:t xml:space="preserve">The ECRATU WID in </w:t>
            </w:r>
            <w:r w:rsidRPr="00E0145C">
              <w:rPr>
                <w:noProof/>
              </w:rPr>
              <w:t>CP-243268</w:t>
            </w:r>
            <w:r>
              <w:rPr>
                <w:noProof/>
              </w:rPr>
              <w:t xml:space="preserve"> indicates that this WI is required for national roaming. This is not reflected yet in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D721B8" w14:textId="149B2B7D" w:rsidR="005815F2" w:rsidRDefault="00E0145C" w:rsidP="0031665A">
            <w:pPr>
              <w:pStyle w:val="CRCoverPage"/>
              <w:spacing w:after="0"/>
              <w:ind w:left="100"/>
              <w:rPr>
                <w:noProof/>
              </w:rPr>
            </w:pPr>
            <w:r>
              <w:rPr>
                <w:noProof/>
              </w:rPr>
              <w:t xml:space="preserve">Clarifying that </w:t>
            </w:r>
            <w:r w:rsidR="005815F2">
              <w:rPr>
                <w:noProof/>
              </w:rPr>
              <w:t>a</w:t>
            </w:r>
            <w:r>
              <w:rPr>
                <w:noProof/>
              </w:rPr>
              <w:t xml:space="preserve">ccess </w:t>
            </w:r>
            <w:r w:rsidR="005815F2">
              <w:rPr>
                <w:noProof/>
              </w:rPr>
              <w:t>t</w:t>
            </w:r>
            <w:r>
              <w:rPr>
                <w:noProof/>
              </w:rPr>
              <w:t>echnology restriction is a requirement for national roaming and operator policy</w:t>
            </w:r>
            <w:r w:rsidR="0031665A">
              <w:rPr>
                <w:noProof/>
              </w:rPr>
              <w:t>,</w:t>
            </w:r>
            <w:r>
              <w:rPr>
                <w:noProof/>
              </w:rPr>
              <w:t xml:space="preserve"> </w:t>
            </w:r>
            <w:r w:rsidR="0031665A">
              <w:rPr>
                <w:noProof/>
              </w:rPr>
              <w:t>i.e.t</w:t>
            </w:r>
            <w:r>
              <w:rPr>
                <w:noProof/>
              </w:rPr>
              <w:t>his feature is only applicable for UEs of the same country</w:t>
            </w:r>
            <w:r w:rsidR="005815F2">
              <w:rPr>
                <w:noProof/>
              </w:rPr>
              <w:t xml:space="preserve"> before providing the </w:t>
            </w:r>
            <w:r w:rsidR="005815F2" w:rsidRPr="00DE20F8">
              <w:t>RAT</w:t>
            </w:r>
            <w:r w:rsidR="005815F2" w:rsidRPr="006A6394">
              <w:t xml:space="preserve"> </w:t>
            </w:r>
            <w:r w:rsidR="005815F2">
              <w:t>utilization control information</w:t>
            </w:r>
            <w:r w:rsidR="005815F2">
              <w:rPr>
                <w:noProof/>
              </w:rPr>
              <w:t>.</w:t>
            </w:r>
          </w:p>
          <w:p w14:paraId="4A8B48C2" w14:textId="77777777" w:rsidR="00E0145C" w:rsidRDefault="00E0145C">
            <w:pPr>
              <w:pStyle w:val="CRCoverPage"/>
              <w:spacing w:after="0"/>
              <w:ind w:left="100"/>
              <w:rPr>
                <w:noProof/>
              </w:rPr>
            </w:pPr>
          </w:p>
          <w:p w14:paraId="31C656EC" w14:textId="0D40040E" w:rsidR="00E0145C" w:rsidRDefault="00E0145C">
            <w:pPr>
              <w:pStyle w:val="CRCoverPage"/>
              <w:spacing w:after="0"/>
              <w:ind w:left="100"/>
              <w:rPr>
                <w:noProof/>
              </w:rPr>
            </w:pPr>
            <w:r>
              <w:rPr>
                <w:noProof/>
              </w:rPr>
              <w:t xml:space="preserve">Correcting the format of the EN.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016F7" w14:textId="77777777" w:rsidR="001E41F3" w:rsidRDefault="00F0781F">
            <w:pPr>
              <w:pStyle w:val="CRCoverPage"/>
              <w:spacing w:after="0"/>
              <w:ind w:left="100"/>
              <w:rPr>
                <w:lang w:eastAsia="ja-JP"/>
              </w:rPr>
            </w:pPr>
            <w:r>
              <w:rPr>
                <w:noProof/>
              </w:rPr>
              <w:t>The operator's support and deployment requirement of the feature is not correctly reflected in the specification that may lead to users of different countries, not performing national roaming, to receiv</w:t>
            </w:r>
            <w:r w:rsidR="0031665A">
              <w:rPr>
                <w:noProof/>
              </w:rPr>
              <w:t>e</w:t>
            </w:r>
            <w:r>
              <w:rPr>
                <w:noProof/>
              </w:rPr>
              <w:t xml:space="preserve"> </w:t>
            </w:r>
            <w:r w:rsidRPr="003B3F79">
              <w:rPr>
                <w:lang w:eastAsia="ja-JP"/>
              </w:rPr>
              <w:t xml:space="preserve">RAT </w:t>
            </w:r>
            <w:r w:rsidRPr="003B3F79">
              <w:t>utilization control</w:t>
            </w:r>
            <w:r w:rsidRPr="003B3F79">
              <w:rPr>
                <w:lang w:eastAsia="ja-JP"/>
              </w:rPr>
              <w:t xml:space="preserve"> information</w:t>
            </w:r>
            <w:r>
              <w:rPr>
                <w:lang w:eastAsia="ja-JP"/>
              </w:rPr>
              <w:t xml:space="preserve">. These roaming UEs store the received information without making use of it, i.e. </w:t>
            </w:r>
            <w:r w:rsidR="007664A0">
              <w:rPr>
                <w:lang w:eastAsia="ja-JP"/>
              </w:rPr>
              <w:t>unnecessarily</w:t>
            </w:r>
            <w:r>
              <w:rPr>
                <w:lang w:eastAsia="ja-JP"/>
              </w:rPr>
              <w:t xml:space="preserve"> </w:t>
            </w:r>
            <w:r w:rsidR="007664A0">
              <w:rPr>
                <w:lang w:eastAsia="ja-JP"/>
              </w:rPr>
              <w:t>wasting</w:t>
            </w:r>
            <w:r>
              <w:rPr>
                <w:lang w:eastAsia="ja-JP"/>
              </w:rPr>
              <w:t xml:space="preserve"> UE storage.</w:t>
            </w:r>
          </w:p>
          <w:p w14:paraId="5C4BEB44" w14:textId="41984B86" w:rsidR="009F7DA9" w:rsidRDefault="009F7DA9">
            <w:pPr>
              <w:pStyle w:val="CRCoverPage"/>
              <w:spacing w:after="0"/>
              <w:ind w:left="100"/>
              <w:rPr>
                <w:noProof/>
              </w:rPr>
            </w:pPr>
            <w:r>
              <w:rPr>
                <w:lang w:eastAsia="ja-JP"/>
              </w:rPr>
              <w:t xml:space="preserve">The RAT restriction </w:t>
            </w:r>
            <w:r>
              <w:rPr>
                <w:lang w:eastAsia="ja-JP"/>
              </w:rPr>
              <w:t xml:space="preserve">to access specific technologies </w:t>
            </w:r>
            <w:r>
              <w:rPr>
                <w:lang w:eastAsia="ja-JP"/>
              </w:rPr>
              <w:t>of the visited PLMN for international roamers may interfere with SOR, if used by HPLMN, leading to impact on the business and the trust  among network operators.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6485" w:rsidR="001E41F3" w:rsidRDefault="00CC01CC">
            <w:pPr>
              <w:pStyle w:val="CRCoverPage"/>
              <w:spacing w:after="0"/>
              <w:ind w:left="100"/>
              <w:rPr>
                <w:noProof/>
              </w:rPr>
            </w:pPr>
            <w:r>
              <w:rPr>
                <w:noProof/>
              </w:rPr>
              <w:t>4.2A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E2B04" w:rsidR="001E41F3" w:rsidRDefault="00CC01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4F6DC" w:rsidR="001E41F3" w:rsidRDefault="00CC01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F5A3F" w:rsidR="001E41F3" w:rsidRDefault="00CC01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C6F276" w14:textId="77777777" w:rsidR="00E0145C" w:rsidRPr="006A6394" w:rsidRDefault="00E0145C" w:rsidP="00E0145C">
      <w:pPr>
        <w:pStyle w:val="Heading3"/>
      </w:pPr>
      <w:bookmarkStart w:id="2" w:name="_Toc187745224"/>
      <w:r>
        <w:lastRenderedPageBreak/>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2"/>
    </w:p>
    <w:p w14:paraId="4B5087FC" w14:textId="65783502" w:rsidR="00E0145C" w:rsidRDefault="00D703DF" w:rsidP="00E0145C">
      <w:pPr>
        <w:rPr>
          <w:rFonts w:eastAsia="MS Mincho"/>
          <w:lang w:eastAsia="ja-JP"/>
        </w:rPr>
      </w:pPr>
      <w:bookmarkStart w:id="3" w:name="_Hlk175139811"/>
      <w:ins w:id="4" w:author="DCM" w:date="2025-01-20T07:04:00Z" w16du:dateUtc="2025-01-20T06:04:00Z">
        <w:r>
          <w:rPr>
            <w:lang w:eastAsia="ja-JP"/>
          </w:rPr>
          <w:t>Subject to</w:t>
        </w:r>
      </w:ins>
      <w:ins w:id="5" w:author="DCM" w:date="2025-01-15T09:49:00Z" w16du:dateUtc="2025-01-15T08:49:00Z">
        <w:r w:rsidR="00E0145C">
          <w:rPr>
            <w:lang w:eastAsia="ja-JP"/>
          </w:rPr>
          <w:t xml:space="preserve"> </w:t>
        </w:r>
      </w:ins>
      <w:ins w:id="6" w:author="DCM" w:date="2025-01-15T09:54:00Z" w16du:dateUtc="2025-01-15T08:54:00Z">
        <w:r w:rsidR="00E0145C">
          <w:rPr>
            <w:lang w:eastAsia="ja-JP"/>
          </w:rPr>
          <w:t xml:space="preserve">operator </w:t>
        </w:r>
      </w:ins>
      <w:ins w:id="7" w:author="DCM" w:date="2025-01-15T09:49:00Z" w16du:dateUtc="2025-01-15T08:49:00Z">
        <w:r w:rsidR="00E0145C">
          <w:rPr>
            <w:lang w:eastAsia="ja-JP"/>
          </w:rPr>
          <w:t xml:space="preserve">policy, </w:t>
        </w:r>
      </w:ins>
      <w:del w:id="8" w:author="DCM" w:date="2025-01-15T09:49:00Z" w16du:dateUtc="2025-01-15T08:49:00Z">
        <w:r w:rsidR="00E0145C" w:rsidDel="00E0145C">
          <w:rPr>
            <w:lang w:eastAsia="ja-JP"/>
          </w:rPr>
          <w:delText>T</w:delText>
        </w:r>
      </w:del>
      <w:del w:id="9" w:author="DCM" w:date="2025-01-15T09:51:00Z" w16du:dateUtc="2025-01-15T08:51:00Z">
        <w:r w:rsidR="00E0145C" w:rsidDel="00E0145C">
          <w:rPr>
            <w:lang w:eastAsia="ja-JP"/>
          </w:rPr>
          <w:delText>he</w:delText>
        </w:r>
      </w:del>
      <w:ins w:id="10" w:author="DCM" w:date="2025-01-15T09:51:00Z" w16du:dateUtc="2025-01-15T08:51:00Z">
        <w:r w:rsidR="00E0145C">
          <w:rPr>
            <w:lang w:eastAsia="ja-JP"/>
          </w:rPr>
          <w:t>a serving</w:t>
        </w:r>
      </w:ins>
      <w:r w:rsidR="00E0145C">
        <w:rPr>
          <w:lang w:eastAsia="ja-JP"/>
        </w:rPr>
        <w:t xml:space="preserve"> network </w:t>
      </w:r>
      <w:r w:rsidR="00E0145C" w:rsidRPr="006A6394">
        <w:rPr>
          <w:lang w:eastAsia="ja-JP"/>
        </w:rPr>
        <w:t xml:space="preserve">operator may </w:t>
      </w:r>
      <w:r w:rsidR="00E0145C">
        <w:rPr>
          <w:lang w:eastAsia="ja-JP"/>
        </w:rPr>
        <w:t>restrict</w:t>
      </w:r>
      <w:r w:rsidR="00E0145C" w:rsidRPr="006A6394">
        <w:rPr>
          <w:lang w:eastAsia="ja-JP"/>
        </w:rPr>
        <w:t xml:space="preserve"> subscriber</w:t>
      </w:r>
      <w:del w:id="11" w:author="DCM" w:date="2025-01-28T11:44:00Z" w16du:dateUtc="2025-01-28T10:44:00Z">
        <w:r w:rsidR="00E0145C" w:rsidRPr="00BC508A" w:rsidDel="00921872">
          <w:delText>'</w:delText>
        </w:r>
      </w:del>
      <w:r w:rsidR="00E0145C" w:rsidRPr="006A6394">
        <w:rPr>
          <w:lang w:eastAsia="ja-JP"/>
        </w:rPr>
        <w:t>s</w:t>
      </w:r>
      <w:ins w:id="12" w:author="DCM" w:date="2025-01-15T09:50:00Z" w16du:dateUtc="2025-01-15T08:50:00Z">
        <w:r w:rsidR="00E0145C">
          <w:rPr>
            <w:lang w:eastAsia="ja-JP"/>
          </w:rPr>
          <w:t xml:space="preserve"> of the same country</w:t>
        </w:r>
      </w:ins>
      <w:ins w:id="13" w:author="DCM" w:date="2025-01-15T09:51:00Z" w16du:dateUtc="2025-01-15T08:51:00Z">
        <w:r w:rsidR="00E0145C">
          <w:rPr>
            <w:lang w:eastAsia="ja-JP"/>
          </w:rPr>
          <w:t xml:space="preserve"> </w:t>
        </w:r>
      </w:ins>
      <w:ins w:id="14" w:author="DCM" w:date="2025-01-15T09:50:00Z" w16du:dateUtc="2025-01-15T08:50:00Z">
        <w:r w:rsidR="00E0145C">
          <w:rPr>
            <w:lang w:eastAsia="ja-JP"/>
          </w:rPr>
          <w:t>to</w:t>
        </w:r>
      </w:ins>
      <w:r w:rsidR="00E0145C">
        <w:rPr>
          <w:lang w:eastAsia="ja-JP"/>
        </w:rPr>
        <w:t xml:space="preserve"> access to certain</w:t>
      </w:r>
      <w:r w:rsidR="00E0145C" w:rsidRPr="006A6394">
        <w:rPr>
          <w:lang w:eastAsia="ja-JP"/>
        </w:rPr>
        <w:t xml:space="preserve"> </w:t>
      </w:r>
      <w:r w:rsidR="00E0145C">
        <w:rPr>
          <w:lang w:eastAsia="ja-JP"/>
        </w:rPr>
        <w:t>access technologies</w:t>
      </w:r>
      <w:r w:rsidR="00E0145C" w:rsidRPr="006A6394">
        <w:rPr>
          <w:lang w:eastAsia="ja-JP"/>
        </w:rPr>
        <w:t xml:space="preserve">. </w:t>
      </w:r>
      <w:r w:rsidR="00E0145C">
        <w:rPr>
          <w:lang w:eastAsia="ja-JP"/>
        </w:rPr>
        <w:t xml:space="preserve">For this purpose, </w:t>
      </w:r>
      <w:ins w:id="15" w:author="DCM" w:date="2025-01-15T10:07:00Z" w16du:dateUtc="2025-01-15T09:07:00Z">
        <w:r w:rsidR="00034557">
          <w:rPr>
            <w:lang w:eastAsia="ja-JP"/>
          </w:rPr>
          <w:t xml:space="preserve">if </w:t>
        </w:r>
      </w:ins>
      <w:bookmarkStart w:id="16" w:name="_Hlk188959024"/>
      <w:ins w:id="17" w:author="DCM" w:date="2025-01-15T10:12:00Z" w16du:dateUtc="2025-01-15T09:12:00Z">
        <w:r w:rsidR="00034557">
          <w:rPr>
            <w:lang w:eastAsia="ja-JP"/>
          </w:rPr>
          <w:t xml:space="preserve">the </w:t>
        </w:r>
      </w:ins>
      <w:ins w:id="18" w:author="DCM" w:date="2025-01-28T11:46:00Z" w16du:dateUtc="2025-01-28T10:46:00Z">
        <w:r w:rsidR="00921872">
          <w:rPr>
            <w:lang w:eastAsia="ja-JP"/>
          </w:rPr>
          <w:t xml:space="preserve">subscriber </w:t>
        </w:r>
      </w:ins>
      <w:ins w:id="19" w:author="DCM" w:date="2025-01-15T10:11:00Z" w16du:dateUtc="2025-01-15T09:11:00Z">
        <w:r w:rsidR="00034557">
          <w:rPr>
            <w:lang w:eastAsia="ja-JP"/>
          </w:rPr>
          <w:t>is of the same country</w:t>
        </w:r>
      </w:ins>
      <w:ins w:id="20" w:author="DCM" w:date="2025-01-15T10:12:00Z" w16du:dateUtc="2025-01-15T09:12:00Z">
        <w:r w:rsidR="00034557">
          <w:rPr>
            <w:lang w:eastAsia="ja-JP"/>
          </w:rPr>
          <w:t xml:space="preserve"> </w:t>
        </w:r>
      </w:ins>
      <w:ins w:id="21" w:author="DCM" w:date="2025-02-04T05:36:00Z" w16du:dateUtc="2025-02-04T04:36:00Z">
        <w:r w:rsidR="00364C85">
          <w:rPr>
            <w:lang w:eastAsia="ja-JP"/>
          </w:rPr>
          <w:t xml:space="preserve">as </w:t>
        </w:r>
      </w:ins>
      <w:ins w:id="22" w:author="DCM" w:date="2025-01-15T10:12:00Z" w16du:dateUtc="2025-01-15T09:12:00Z">
        <w:r w:rsidR="00034557">
          <w:rPr>
            <w:lang w:eastAsia="ja-JP"/>
          </w:rPr>
          <w:t>of the serving network</w:t>
        </w:r>
      </w:ins>
      <w:ins w:id="23" w:author="DCM" w:date="2025-01-28T11:47:00Z" w16du:dateUtc="2025-01-28T10:47:00Z">
        <w:r w:rsidR="00921872">
          <w:rPr>
            <w:lang w:eastAsia="ja-JP"/>
          </w:rPr>
          <w:t xml:space="preserve"> </w:t>
        </w:r>
      </w:ins>
      <w:ins w:id="24" w:author="DCM" w:date="2025-01-28T11:48:00Z" w16du:dateUtc="2025-01-28T10:48:00Z">
        <w:r w:rsidR="00921872">
          <w:rPr>
            <w:lang w:eastAsia="ja-JP"/>
          </w:rPr>
          <w:t>(</w:t>
        </w:r>
        <w:r w:rsidR="00921872" w:rsidRPr="00407E62">
          <w:rPr>
            <w:rFonts w:eastAsia="DengXian"/>
          </w:rPr>
          <w:t>see 3GPP TS 23.122 [6])</w:t>
        </w:r>
      </w:ins>
      <w:ins w:id="25" w:author="DCM" w:date="2025-01-15T10:11:00Z" w16du:dateUtc="2025-01-15T09:11:00Z">
        <w:r w:rsidR="00034557">
          <w:rPr>
            <w:lang w:eastAsia="ja-JP"/>
          </w:rPr>
          <w:t xml:space="preserve">, </w:t>
        </w:r>
      </w:ins>
      <w:bookmarkEnd w:id="16"/>
      <w:r w:rsidR="00C325F8">
        <w:rPr>
          <w:lang w:eastAsia="ja-JP"/>
        </w:rPr>
        <w:t xml:space="preserve">the network </w:t>
      </w:r>
      <w:r w:rsidR="00E0145C">
        <w:rPr>
          <w:lang w:eastAsia="ja-JP"/>
        </w:rPr>
        <w:t xml:space="preserve">may send the RAT </w:t>
      </w:r>
      <w:r w:rsidR="00E0145C">
        <w:t>utilization control</w:t>
      </w:r>
      <w:r w:rsidR="00E0145C">
        <w:rPr>
          <w:lang w:eastAsia="ja-JP"/>
        </w:rPr>
        <w:t xml:space="preserve"> information to the UE </w:t>
      </w:r>
      <w:r w:rsidR="00E0145C" w:rsidRPr="00030BAA">
        <w:rPr>
          <w:lang w:eastAsia="ja-JP"/>
        </w:rPr>
        <w:t xml:space="preserve">to provide RAT </w:t>
      </w:r>
      <w:r w:rsidR="00E0145C" w:rsidRPr="00030BAA">
        <w:t>utilization control</w:t>
      </w:r>
      <w:r w:rsidR="00E0145C" w:rsidRPr="00030BAA">
        <w:rPr>
          <w:lang w:eastAsia="ja-JP"/>
        </w:rPr>
        <w:t xml:space="preserve"> information for </w:t>
      </w:r>
      <w:r w:rsidR="00E0145C">
        <w:rPr>
          <w:lang w:eastAsia="ja-JP"/>
        </w:rPr>
        <w:t xml:space="preserve">the </w:t>
      </w:r>
      <w:r w:rsidR="00E0145C" w:rsidRPr="00030BAA">
        <w:rPr>
          <w:lang w:eastAsia="ja-JP"/>
        </w:rPr>
        <w:t xml:space="preserve">current PLMN or for </w:t>
      </w:r>
      <w:r w:rsidR="00E0145C">
        <w:rPr>
          <w:lang w:eastAsia="ja-JP"/>
        </w:rPr>
        <w:t xml:space="preserve">the </w:t>
      </w:r>
      <w:r w:rsidR="00E0145C" w:rsidRPr="00030BAA">
        <w:rPr>
          <w:lang w:eastAsia="ja-JP"/>
        </w:rPr>
        <w:t>current PLMN and its equivalent PLMN(s)</w:t>
      </w:r>
      <w:r w:rsidR="00E0145C">
        <w:rPr>
          <w:lang w:eastAsia="ja-JP"/>
        </w:rPr>
        <w:t xml:space="preserve"> via</w:t>
      </w:r>
      <w:r w:rsidR="00E0145C" w:rsidRPr="006A6394">
        <w:rPr>
          <w:lang w:eastAsia="ja-JP"/>
        </w:rPr>
        <w:t xml:space="preserve"> the </w:t>
      </w:r>
      <w:r w:rsidR="00E0145C" w:rsidRPr="00F6191E">
        <w:rPr>
          <w:lang w:eastAsia="ja-JP"/>
        </w:rPr>
        <w:t xml:space="preserve">REGISTRATION </w:t>
      </w:r>
      <w:r w:rsidR="00E0145C" w:rsidRPr="006A6394">
        <w:rPr>
          <w:lang w:eastAsia="ja-JP"/>
        </w:rPr>
        <w:t>ACCEPT message</w:t>
      </w:r>
      <w:r w:rsidR="00E0145C">
        <w:rPr>
          <w:lang w:eastAsia="ja-JP"/>
        </w:rPr>
        <w:t xml:space="preserve"> </w:t>
      </w:r>
      <w:r w:rsidR="00E0145C" w:rsidRPr="006A6394">
        <w:rPr>
          <w:lang w:eastAsia="ja-JP"/>
        </w:rPr>
        <w:t xml:space="preserve">(see </w:t>
      </w:r>
      <w:r w:rsidR="00E0145C">
        <w:rPr>
          <w:lang w:eastAsia="ja-JP"/>
        </w:rPr>
        <w:t>sub</w:t>
      </w:r>
      <w:r w:rsidR="00E0145C" w:rsidRPr="006A6394">
        <w:rPr>
          <w:lang w:eastAsia="ja-JP"/>
        </w:rPr>
        <w:t>clause</w:t>
      </w:r>
      <w:r w:rsidR="00E0145C" w:rsidRPr="006A6394">
        <w:t> </w:t>
      </w:r>
      <w:r w:rsidR="00E0145C" w:rsidRPr="006A6394">
        <w:rPr>
          <w:lang w:eastAsia="ja-JP"/>
        </w:rPr>
        <w:t>5.5.1.2</w:t>
      </w:r>
      <w:r w:rsidR="00E0145C">
        <w:rPr>
          <w:lang w:eastAsia="ja-JP"/>
        </w:rPr>
        <w:t xml:space="preserve"> </w:t>
      </w:r>
      <w:r w:rsidR="00E0145C" w:rsidRPr="00030BAA">
        <w:rPr>
          <w:lang w:eastAsia="ja-JP"/>
        </w:rPr>
        <w:t>and clause</w:t>
      </w:r>
      <w:r w:rsidR="00E0145C" w:rsidRPr="00030BAA">
        <w:t> </w:t>
      </w:r>
      <w:r w:rsidR="00E0145C" w:rsidRPr="00030BAA">
        <w:rPr>
          <w:lang w:eastAsia="ja-JP"/>
        </w:rPr>
        <w:t>5.5.1.3</w:t>
      </w:r>
      <w:r w:rsidR="00E0145C" w:rsidRPr="006A6394">
        <w:rPr>
          <w:lang w:eastAsia="ja-JP"/>
        </w:rPr>
        <w:t>)</w:t>
      </w:r>
      <w:r w:rsidR="00E0145C">
        <w:rPr>
          <w:lang w:eastAsia="ja-JP"/>
        </w:rPr>
        <w:t xml:space="preserve">, the </w:t>
      </w:r>
      <w:r w:rsidR="00E0145C" w:rsidRPr="00187EF5">
        <w:rPr>
          <w:lang w:eastAsia="ja-JP"/>
        </w:rPr>
        <w:t>CONFIGURATION UPDATE COMMAND message</w:t>
      </w:r>
      <w:r w:rsidR="00E0145C">
        <w:rPr>
          <w:lang w:eastAsia="ja-JP"/>
        </w:rPr>
        <w:t xml:space="preserve"> </w:t>
      </w:r>
      <w:r w:rsidR="00E0145C" w:rsidRPr="006A6394">
        <w:rPr>
          <w:lang w:eastAsia="ja-JP"/>
        </w:rPr>
        <w:t xml:space="preserve">(see </w:t>
      </w:r>
      <w:r w:rsidR="00E0145C">
        <w:rPr>
          <w:lang w:eastAsia="ja-JP"/>
        </w:rPr>
        <w:t>sub</w:t>
      </w:r>
      <w:r w:rsidR="00E0145C" w:rsidRPr="006A6394">
        <w:rPr>
          <w:lang w:eastAsia="ja-JP"/>
        </w:rPr>
        <w:t>clause</w:t>
      </w:r>
      <w:r w:rsidR="00E0145C" w:rsidRPr="006A6394">
        <w:t> </w:t>
      </w:r>
      <w:r w:rsidR="00E0145C" w:rsidRPr="006A6394">
        <w:rPr>
          <w:lang w:eastAsia="ja-JP"/>
        </w:rPr>
        <w:t>5.</w:t>
      </w:r>
      <w:r w:rsidR="00E0145C">
        <w:rPr>
          <w:lang w:eastAsia="ja-JP"/>
        </w:rPr>
        <w:t>4</w:t>
      </w:r>
      <w:r w:rsidR="00E0145C" w:rsidRPr="006A6394">
        <w:rPr>
          <w:lang w:eastAsia="ja-JP"/>
        </w:rPr>
        <w:t>.</w:t>
      </w:r>
      <w:r w:rsidR="00E0145C">
        <w:rPr>
          <w:lang w:eastAsia="ja-JP"/>
        </w:rPr>
        <w:t>4</w:t>
      </w:r>
      <w:r w:rsidR="00E0145C" w:rsidRPr="006A6394">
        <w:rPr>
          <w:lang w:eastAsia="ja-JP"/>
        </w:rPr>
        <w:t>.2)</w:t>
      </w:r>
      <w:r w:rsidR="00E0145C">
        <w:rPr>
          <w:lang w:eastAsia="ja-JP"/>
        </w:rPr>
        <w:t xml:space="preserve">, the </w:t>
      </w:r>
      <w:r w:rsidR="00E0145C" w:rsidRPr="00187EF5">
        <w:rPr>
          <w:lang w:eastAsia="ja-JP"/>
        </w:rPr>
        <w:t>REGISTRATION REJECT message</w:t>
      </w:r>
      <w:r w:rsidR="00E0145C">
        <w:rPr>
          <w:lang w:eastAsia="ja-JP"/>
        </w:rPr>
        <w:t xml:space="preserve"> </w:t>
      </w:r>
      <w:r w:rsidR="00E0145C" w:rsidRPr="006A6394">
        <w:rPr>
          <w:lang w:eastAsia="ja-JP"/>
        </w:rPr>
        <w:t xml:space="preserve">(see </w:t>
      </w:r>
      <w:r w:rsidR="00E0145C">
        <w:rPr>
          <w:lang w:eastAsia="ja-JP"/>
        </w:rPr>
        <w:t>sub</w:t>
      </w:r>
      <w:r w:rsidR="00E0145C" w:rsidRPr="006A6394">
        <w:rPr>
          <w:lang w:eastAsia="ja-JP"/>
        </w:rPr>
        <w:t>clause</w:t>
      </w:r>
      <w:r w:rsidR="00E0145C" w:rsidRPr="006A6394">
        <w:t> </w:t>
      </w:r>
      <w:r w:rsidR="00E0145C" w:rsidRPr="006A6394">
        <w:rPr>
          <w:lang w:eastAsia="ja-JP"/>
        </w:rPr>
        <w:t>5.</w:t>
      </w:r>
      <w:r w:rsidR="00E0145C">
        <w:rPr>
          <w:lang w:eastAsia="ja-JP"/>
        </w:rPr>
        <w:t>5</w:t>
      </w:r>
      <w:r w:rsidR="00E0145C" w:rsidRPr="006A6394">
        <w:rPr>
          <w:lang w:eastAsia="ja-JP"/>
        </w:rPr>
        <w:t>.</w:t>
      </w:r>
      <w:r w:rsidR="00E0145C">
        <w:rPr>
          <w:lang w:eastAsia="ja-JP"/>
        </w:rPr>
        <w:t>1</w:t>
      </w:r>
      <w:r w:rsidR="00E0145C" w:rsidRPr="006A6394">
        <w:rPr>
          <w:lang w:eastAsia="ja-JP"/>
        </w:rPr>
        <w:t>.</w:t>
      </w:r>
      <w:r w:rsidR="00E0145C">
        <w:rPr>
          <w:lang w:eastAsia="ja-JP"/>
        </w:rPr>
        <w:t>2.5 and sub</w:t>
      </w:r>
      <w:r w:rsidR="00E0145C" w:rsidRPr="006A6394">
        <w:rPr>
          <w:lang w:eastAsia="ja-JP"/>
        </w:rPr>
        <w:t>clause</w:t>
      </w:r>
      <w:r w:rsidR="00E0145C" w:rsidRPr="006A6394">
        <w:t> </w:t>
      </w:r>
      <w:r w:rsidR="00E0145C" w:rsidRPr="006A6394">
        <w:rPr>
          <w:lang w:eastAsia="ja-JP"/>
        </w:rPr>
        <w:t>5.</w:t>
      </w:r>
      <w:r w:rsidR="00E0145C">
        <w:rPr>
          <w:lang w:eastAsia="ja-JP"/>
        </w:rPr>
        <w:t>5</w:t>
      </w:r>
      <w:r w:rsidR="00E0145C" w:rsidRPr="006A6394">
        <w:rPr>
          <w:lang w:eastAsia="ja-JP"/>
        </w:rPr>
        <w:t>.</w:t>
      </w:r>
      <w:r w:rsidR="00E0145C">
        <w:rPr>
          <w:lang w:eastAsia="ja-JP"/>
        </w:rPr>
        <w:t>1</w:t>
      </w:r>
      <w:r w:rsidR="00E0145C" w:rsidRPr="006A6394">
        <w:rPr>
          <w:lang w:eastAsia="ja-JP"/>
        </w:rPr>
        <w:t>.</w:t>
      </w:r>
      <w:r w:rsidR="00E0145C">
        <w:rPr>
          <w:lang w:eastAsia="ja-JP"/>
        </w:rPr>
        <w:t>3.5</w:t>
      </w:r>
      <w:r w:rsidR="00E0145C" w:rsidRPr="006A6394">
        <w:rPr>
          <w:lang w:eastAsia="ja-JP"/>
        </w:rPr>
        <w:t>)</w:t>
      </w:r>
      <w:r w:rsidR="00E0145C">
        <w:rPr>
          <w:lang w:eastAsia="ja-JP"/>
        </w:rPr>
        <w:t xml:space="preserve"> and the </w:t>
      </w:r>
      <w:r w:rsidR="00E0145C" w:rsidRPr="00187EF5">
        <w:rPr>
          <w:lang w:eastAsia="ja-JP"/>
        </w:rPr>
        <w:t>DEREGISTRATION REQUEST message</w:t>
      </w:r>
      <w:r w:rsidR="00E0145C">
        <w:rPr>
          <w:lang w:eastAsia="ja-JP"/>
        </w:rPr>
        <w:t xml:space="preserve"> </w:t>
      </w:r>
      <w:r w:rsidR="00E0145C" w:rsidRPr="006A6394">
        <w:rPr>
          <w:lang w:eastAsia="ja-JP"/>
        </w:rPr>
        <w:t xml:space="preserve">(see </w:t>
      </w:r>
      <w:r w:rsidR="00E0145C">
        <w:rPr>
          <w:lang w:eastAsia="ja-JP"/>
        </w:rPr>
        <w:t>sub</w:t>
      </w:r>
      <w:r w:rsidR="00E0145C" w:rsidRPr="006A6394">
        <w:rPr>
          <w:lang w:eastAsia="ja-JP"/>
        </w:rPr>
        <w:t>clause</w:t>
      </w:r>
      <w:r w:rsidR="00E0145C" w:rsidRPr="006A6394">
        <w:t> </w:t>
      </w:r>
      <w:r w:rsidR="00E0145C" w:rsidRPr="006A6394">
        <w:rPr>
          <w:lang w:eastAsia="ja-JP"/>
        </w:rPr>
        <w:t>5.</w:t>
      </w:r>
      <w:r w:rsidR="00E0145C">
        <w:rPr>
          <w:lang w:eastAsia="ja-JP"/>
        </w:rPr>
        <w:t>5</w:t>
      </w:r>
      <w:r w:rsidR="00E0145C" w:rsidRPr="006A6394">
        <w:rPr>
          <w:lang w:eastAsia="ja-JP"/>
        </w:rPr>
        <w:t>.</w:t>
      </w:r>
      <w:r w:rsidR="00E0145C">
        <w:rPr>
          <w:lang w:eastAsia="ja-JP"/>
        </w:rPr>
        <w:t>2</w:t>
      </w:r>
      <w:r w:rsidR="00E0145C" w:rsidRPr="006A6394">
        <w:rPr>
          <w:lang w:eastAsia="ja-JP"/>
        </w:rPr>
        <w:t>.</w:t>
      </w:r>
      <w:r w:rsidR="00E0145C">
        <w:rPr>
          <w:lang w:eastAsia="ja-JP"/>
        </w:rPr>
        <w:t>3.1</w:t>
      </w:r>
      <w:r w:rsidR="00E0145C" w:rsidRPr="006A6394">
        <w:rPr>
          <w:lang w:eastAsia="ja-JP"/>
        </w:rPr>
        <w:t xml:space="preserve">). </w:t>
      </w:r>
      <w:r w:rsidR="00E0145C">
        <w:rPr>
          <w:rFonts w:hint="eastAsia"/>
          <w:lang w:val="en-US" w:eastAsia="zh-CN"/>
        </w:rPr>
        <w:t>The</w:t>
      </w:r>
      <w:r w:rsidR="00E0145C">
        <w:t xml:space="preserve"> </w:t>
      </w:r>
      <w:r w:rsidR="00E0145C">
        <w:rPr>
          <w:rFonts w:hint="eastAsia"/>
        </w:rPr>
        <w:t>RAT utilization control information</w:t>
      </w:r>
      <w:r w:rsidR="00E0145C">
        <w:rPr>
          <w:rFonts w:hint="eastAsia"/>
          <w:lang w:val="en-US" w:eastAsia="zh-CN"/>
        </w:rPr>
        <w:t xml:space="preserve"> is applied</w:t>
      </w:r>
      <w:r w:rsidR="00E0145C">
        <w:rPr>
          <w:lang w:val="en-US" w:eastAsia="zh-CN"/>
        </w:rPr>
        <w:t xml:space="preserve"> in </w:t>
      </w:r>
      <w:r w:rsidR="00E0145C">
        <w:t xml:space="preserve">PLMN </w:t>
      </w:r>
      <w:r w:rsidR="00E0145C" w:rsidRPr="009B6BF4">
        <w:t>selection</w:t>
      </w:r>
      <w:r w:rsidR="00E0145C">
        <w:t xml:space="preserve"> </w:t>
      </w:r>
      <w:r w:rsidR="00E0145C">
        <w:rPr>
          <w:rFonts w:eastAsia="MS Mincho"/>
          <w:lang w:eastAsia="ja-JP"/>
        </w:rPr>
        <w:t>procedures</w:t>
      </w:r>
      <w:r w:rsidR="00E0145C">
        <w:t>,</w:t>
      </w:r>
      <w:r w:rsidR="00E0145C" w:rsidRPr="009B6BF4">
        <w:t xml:space="preserve"> as specified in</w:t>
      </w:r>
      <w:r w:rsidR="00E0145C">
        <w:t xml:space="preserve"> </w:t>
      </w:r>
      <w:r w:rsidR="00E0145C" w:rsidRPr="00BC508A">
        <w:t>3GPP TS 23.</w:t>
      </w:r>
      <w:r w:rsidR="00E0145C" w:rsidRPr="00BC508A">
        <w:rPr>
          <w:lang w:eastAsia="ja-JP"/>
        </w:rPr>
        <w:t>122</w:t>
      </w:r>
      <w:r w:rsidR="00E0145C" w:rsidRPr="00BC508A">
        <w:t> [</w:t>
      </w:r>
      <w:r w:rsidR="00E0145C">
        <w:rPr>
          <w:lang w:eastAsia="ja-JP"/>
        </w:rPr>
        <w:t>5</w:t>
      </w:r>
      <w:r w:rsidR="00E0145C" w:rsidRPr="00BC508A">
        <w:t>]</w:t>
      </w:r>
      <w:r w:rsidR="00E0145C">
        <w:t>.</w:t>
      </w:r>
      <w:bookmarkEnd w:id="3"/>
    </w:p>
    <w:p w14:paraId="6B7DB6B2" w14:textId="77777777" w:rsidR="00E0145C" w:rsidRDefault="00E0145C" w:rsidP="00E0145C">
      <w:pPr>
        <w:pStyle w:val="EditorsNote"/>
        <w:rPr>
          <w:lang w:val="en-US"/>
        </w:rPr>
      </w:pPr>
      <w:r>
        <w:rPr>
          <w:lang w:val="en-US"/>
        </w:rPr>
        <w:t>Editor's note: How does the UE handle the received information of restricted RAT indicated in the RAT utilization control IE is FFS.</w:t>
      </w:r>
    </w:p>
    <w:p w14:paraId="50D6B6EF" w14:textId="77777777" w:rsidR="00E0145C" w:rsidRPr="007F2770" w:rsidRDefault="00E0145C" w:rsidP="00E0145C">
      <w:r w:rsidRPr="00407E62">
        <w:rPr>
          <w:rFonts w:eastAsia="DengXian"/>
        </w:rPr>
        <w:t>The UE shall store the received RAT utilization control</w:t>
      </w:r>
      <w:r w:rsidRPr="00407E62">
        <w:rPr>
          <w:rFonts w:eastAsia="DengXian" w:hint="eastAsia"/>
        </w:rPr>
        <w:t xml:space="preserve"> </w:t>
      </w:r>
      <w:r w:rsidRPr="00407E62">
        <w:rPr>
          <w:rFonts w:eastAsia="DengXian"/>
        </w:rPr>
        <w:t>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0D82A" w14:textId="77777777" w:rsidR="005F3FAF" w:rsidRDefault="005F3FAF">
      <w:r>
        <w:separator/>
      </w:r>
    </w:p>
  </w:endnote>
  <w:endnote w:type="continuationSeparator" w:id="0">
    <w:p w14:paraId="30CAC112" w14:textId="77777777" w:rsidR="005F3FAF" w:rsidRDefault="005F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33ED0" w14:textId="77777777" w:rsidR="005F3FAF" w:rsidRDefault="005F3FAF">
      <w:r>
        <w:separator/>
      </w:r>
    </w:p>
  </w:footnote>
  <w:footnote w:type="continuationSeparator" w:id="0">
    <w:p w14:paraId="0416EAB3" w14:textId="77777777" w:rsidR="005F3FAF" w:rsidRDefault="005F3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57"/>
    <w:rsid w:val="000A1CE9"/>
    <w:rsid w:val="000A6394"/>
    <w:rsid w:val="000B7FED"/>
    <w:rsid w:val="000C038A"/>
    <w:rsid w:val="000C6598"/>
    <w:rsid w:val="000D44B3"/>
    <w:rsid w:val="000E144C"/>
    <w:rsid w:val="00100419"/>
    <w:rsid w:val="001013C1"/>
    <w:rsid w:val="0010482E"/>
    <w:rsid w:val="00110A4E"/>
    <w:rsid w:val="00130891"/>
    <w:rsid w:val="00145D43"/>
    <w:rsid w:val="001530A1"/>
    <w:rsid w:val="00165F0E"/>
    <w:rsid w:val="001710B6"/>
    <w:rsid w:val="00192C46"/>
    <w:rsid w:val="001A08B3"/>
    <w:rsid w:val="001A0997"/>
    <w:rsid w:val="001A7B60"/>
    <w:rsid w:val="001B52F0"/>
    <w:rsid w:val="001B7A65"/>
    <w:rsid w:val="001E41F3"/>
    <w:rsid w:val="002139C7"/>
    <w:rsid w:val="00221571"/>
    <w:rsid w:val="00230D07"/>
    <w:rsid w:val="00245874"/>
    <w:rsid w:val="0026004D"/>
    <w:rsid w:val="002640DD"/>
    <w:rsid w:val="00275D12"/>
    <w:rsid w:val="00284FEB"/>
    <w:rsid w:val="002860C4"/>
    <w:rsid w:val="00293B38"/>
    <w:rsid w:val="002B5741"/>
    <w:rsid w:val="002B7DC2"/>
    <w:rsid w:val="002E472E"/>
    <w:rsid w:val="00305409"/>
    <w:rsid w:val="00305F43"/>
    <w:rsid w:val="0031665A"/>
    <w:rsid w:val="003303C0"/>
    <w:rsid w:val="00334DD8"/>
    <w:rsid w:val="003609EF"/>
    <w:rsid w:val="0036231A"/>
    <w:rsid w:val="00364C85"/>
    <w:rsid w:val="00374DD4"/>
    <w:rsid w:val="003E1A36"/>
    <w:rsid w:val="00410371"/>
    <w:rsid w:val="00415516"/>
    <w:rsid w:val="00416780"/>
    <w:rsid w:val="004242F1"/>
    <w:rsid w:val="0042640D"/>
    <w:rsid w:val="00452AA4"/>
    <w:rsid w:val="00453F3E"/>
    <w:rsid w:val="00496889"/>
    <w:rsid w:val="004B75B7"/>
    <w:rsid w:val="004C7CFB"/>
    <w:rsid w:val="0050056A"/>
    <w:rsid w:val="005141D9"/>
    <w:rsid w:val="0051580D"/>
    <w:rsid w:val="00520CA3"/>
    <w:rsid w:val="00547111"/>
    <w:rsid w:val="00557F33"/>
    <w:rsid w:val="005625CB"/>
    <w:rsid w:val="005815F2"/>
    <w:rsid w:val="00592D74"/>
    <w:rsid w:val="005E2C44"/>
    <w:rsid w:val="005F3FAF"/>
    <w:rsid w:val="00621188"/>
    <w:rsid w:val="006257ED"/>
    <w:rsid w:val="00653DE4"/>
    <w:rsid w:val="00657FEB"/>
    <w:rsid w:val="00665C47"/>
    <w:rsid w:val="00695808"/>
    <w:rsid w:val="006A777F"/>
    <w:rsid w:val="006B46FB"/>
    <w:rsid w:val="006B5BF4"/>
    <w:rsid w:val="006E21FB"/>
    <w:rsid w:val="006F7EDC"/>
    <w:rsid w:val="00753E5B"/>
    <w:rsid w:val="007664A0"/>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4482"/>
    <w:rsid w:val="008F686C"/>
    <w:rsid w:val="00904800"/>
    <w:rsid w:val="009148DE"/>
    <w:rsid w:val="00921872"/>
    <w:rsid w:val="009416F6"/>
    <w:rsid w:val="00941E30"/>
    <w:rsid w:val="00962624"/>
    <w:rsid w:val="009777D9"/>
    <w:rsid w:val="00991B88"/>
    <w:rsid w:val="009A5753"/>
    <w:rsid w:val="009A579D"/>
    <w:rsid w:val="009B2A31"/>
    <w:rsid w:val="009C6B4C"/>
    <w:rsid w:val="009D7DD4"/>
    <w:rsid w:val="009E3297"/>
    <w:rsid w:val="009F734F"/>
    <w:rsid w:val="009F7DA9"/>
    <w:rsid w:val="00A21BD7"/>
    <w:rsid w:val="00A246B6"/>
    <w:rsid w:val="00A312E5"/>
    <w:rsid w:val="00A47E70"/>
    <w:rsid w:val="00A50CF0"/>
    <w:rsid w:val="00A7671C"/>
    <w:rsid w:val="00A777C6"/>
    <w:rsid w:val="00A80F6E"/>
    <w:rsid w:val="00A80FC9"/>
    <w:rsid w:val="00AA2CBC"/>
    <w:rsid w:val="00AC5820"/>
    <w:rsid w:val="00AD1CD8"/>
    <w:rsid w:val="00B258BB"/>
    <w:rsid w:val="00B67B97"/>
    <w:rsid w:val="00B968C8"/>
    <w:rsid w:val="00BA3EC5"/>
    <w:rsid w:val="00BA51D9"/>
    <w:rsid w:val="00BB5DFC"/>
    <w:rsid w:val="00BD279D"/>
    <w:rsid w:val="00BD6BB8"/>
    <w:rsid w:val="00C129EF"/>
    <w:rsid w:val="00C21111"/>
    <w:rsid w:val="00C325F8"/>
    <w:rsid w:val="00C63A30"/>
    <w:rsid w:val="00C66BA2"/>
    <w:rsid w:val="00C870F6"/>
    <w:rsid w:val="00C95985"/>
    <w:rsid w:val="00CC01CC"/>
    <w:rsid w:val="00CC5026"/>
    <w:rsid w:val="00CC68D0"/>
    <w:rsid w:val="00D03F9A"/>
    <w:rsid w:val="00D06D51"/>
    <w:rsid w:val="00D24991"/>
    <w:rsid w:val="00D50255"/>
    <w:rsid w:val="00D52ADE"/>
    <w:rsid w:val="00D66520"/>
    <w:rsid w:val="00D703DF"/>
    <w:rsid w:val="00D70F07"/>
    <w:rsid w:val="00D80124"/>
    <w:rsid w:val="00D84AE9"/>
    <w:rsid w:val="00DA3816"/>
    <w:rsid w:val="00DE34CF"/>
    <w:rsid w:val="00E0145C"/>
    <w:rsid w:val="00E13F3D"/>
    <w:rsid w:val="00E34898"/>
    <w:rsid w:val="00E40483"/>
    <w:rsid w:val="00E42604"/>
    <w:rsid w:val="00E459C4"/>
    <w:rsid w:val="00E513BA"/>
    <w:rsid w:val="00E63632"/>
    <w:rsid w:val="00E7711D"/>
    <w:rsid w:val="00EB09B7"/>
    <w:rsid w:val="00EB7088"/>
    <w:rsid w:val="00EC12F4"/>
    <w:rsid w:val="00EE4125"/>
    <w:rsid w:val="00EE7D7C"/>
    <w:rsid w:val="00F0781F"/>
    <w:rsid w:val="00F25D98"/>
    <w:rsid w:val="00F300FB"/>
    <w:rsid w:val="00F44945"/>
    <w:rsid w:val="00F61657"/>
    <w:rsid w:val="00F918C0"/>
    <w:rsid w:val="00F93447"/>
    <w:rsid w:val="00FA68F2"/>
    <w:rsid w:val="00FB6386"/>
    <w:rsid w:val="00FD001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0145C"/>
    <w:rPr>
      <w:rFonts w:ascii="Times New Roman" w:hAnsi="Times New Roman"/>
      <w:lang w:val="en-GB" w:eastAsia="en-US"/>
    </w:rPr>
  </w:style>
  <w:style w:type="paragraph" w:styleId="Revision">
    <w:name w:val="Revision"/>
    <w:hidden/>
    <w:uiPriority w:val="99"/>
    <w:semiHidden/>
    <w:rsid w:val="00E014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624</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1900-01-01T00:00:00Z</cp:lastPrinted>
  <dcterms:created xsi:type="dcterms:W3CDTF">2025-02-04T04:26:00Z</dcterms:created>
  <dcterms:modified xsi:type="dcterms:W3CDTF">2025-02-04T07:40:00Z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