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AF6E3" w14:textId="1F1230BB" w:rsidR="001360EE" w:rsidRDefault="001360EE" w:rsidP="00136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C1-25004</w:t>
      </w:r>
      <w:r>
        <w:rPr>
          <w:b/>
          <w:noProof/>
          <w:sz w:val="24"/>
        </w:rPr>
        <w:t>9</w:t>
      </w:r>
    </w:p>
    <w:p w14:paraId="32BEAE21" w14:textId="034E4693" w:rsidR="001360EE" w:rsidRDefault="001360EE" w:rsidP="001360EE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color w:val="D0CECE" w:themeColor="background2" w:themeShade="E6"/>
          <w:sz w:val="22"/>
          <w:szCs w:val="22"/>
          <w:lang w:eastAsia="en-GB"/>
        </w:rPr>
      </w:pPr>
      <w:r>
        <w:rPr>
          <w:b/>
          <w:noProof/>
          <w:sz w:val="24"/>
        </w:rPr>
        <w:t>Athens, Greece, 17-21 February 2024</w:t>
      </w:r>
    </w:p>
    <w:p w14:paraId="61A18266" w14:textId="2F6E3A48" w:rsidR="005C3F0E" w:rsidRPr="001360EE" w:rsidRDefault="005C3F0E" w:rsidP="005C3F0E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D0CECE" w:themeColor="background2" w:themeShade="E6"/>
          <w:sz w:val="24"/>
          <w:lang w:eastAsia="zh-CN"/>
        </w:rPr>
      </w:pPr>
      <w:r w:rsidRPr="001360EE">
        <w:rPr>
          <w:rFonts w:eastAsia="Times New Roman" w:cs="Arial"/>
          <w:b/>
          <w:bCs/>
          <w:noProof/>
          <w:color w:val="D0CECE" w:themeColor="background2" w:themeShade="E6"/>
          <w:sz w:val="22"/>
          <w:szCs w:val="22"/>
          <w:lang w:eastAsia="en-GB"/>
        </w:rPr>
        <w:t>3GPP TSG-WG2 Meeting #166</w:t>
      </w:r>
      <w:r w:rsidRPr="001360EE">
        <w:rPr>
          <w:rFonts w:cs="Arial"/>
          <w:b/>
          <w:bCs/>
          <w:color w:val="D0CECE" w:themeColor="background2" w:themeShade="E6"/>
          <w:sz w:val="24"/>
          <w:lang w:eastAsia="zh-CN"/>
        </w:rPr>
        <w:tab/>
      </w:r>
      <w:r w:rsidRPr="001360EE">
        <w:rPr>
          <w:rFonts w:eastAsia="Times New Roman" w:cs="Arial"/>
          <w:b/>
          <w:bCs/>
          <w:noProof/>
          <w:color w:val="D0CECE" w:themeColor="background2" w:themeShade="E6"/>
          <w:sz w:val="22"/>
          <w:szCs w:val="22"/>
          <w:lang w:eastAsia="en-GB"/>
        </w:rPr>
        <w:t>S2-</w:t>
      </w:r>
      <w:r w:rsidR="00DA2BD3" w:rsidRPr="001360EE">
        <w:rPr>
          <w:rFonts w:eastAsia="Times New Roman" w:cs="Arial"/>
          <w:b/>
          <w:bCs/>
          <w:noProof/>
          <w:color w:val="D0CECE" w:themeColor="background2" w:themeShade="E6"/>
          <w:sz w:val="22"/>
          <w:szCs w:val="22"/>
          <w:lang w:eastAsia="en-GB"/>
        </w:rPr>
        <w:t>241</w:t>
      </w:r>
      <w:r w:rsidR="002936CF" w:rsidRPr="001360EE">
        <w:rPr>
          <w:rFonts w:eastAsia="Times New Roman" w:cs="Arial"/>
          <w:b/>
          <w:bCs/>
          <w:noProof/>
          <w:color w:val="D0CECE" w:themeColor="background2" w:themeShade="E6"/>
          <w:sz w:val="22"/>
          <w:szCs w:val="22"/>
          <w:lang w:eastAsia="en-GB"/>
        </w:rPr>
        <w:t>2</w:t>
      </w:r>
      <w:r w:rsidR="00A3576E" w:rsidRPr="001360EE">
        <w:rPr>
          <w:rFonts w:eastAsia="Times New Roman" w:cs="Arial"/>
          <w:b/>
          <w:bCs/>
          <w:noProof/>
          <w:color w:val="D0CECE" w:themeColor="background2" w:themeShade="E6"/>
          <w:sz w:val="22"/>
          <w:szCs w:val="22"/>
          <w:lang w:eastAsia="en-GB"/>
        </w:rPr>
        <w:t>810</w:t>
      </w:r>
    </w:p>
    <w:p w14:paraId="7911D841" w14:textId="5503CB10" w:rsidR="002575D8" w:rsidRPr="00B8588A" w:rsidRDefault="009853F2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 w:rsidRPr="001360EE">
        <w:rPr>
          <w:rFonts w:eastAsia="Times New Roman" w:cs="Arial"/>
          <w:b/>
          <w:bCs/>
          <w:noProof/>
          <w:color w:val="D0CECE" w:themeColor="background2" w:themeShade="E6"/>
          <w:sz w:val="22"/>
          <w:szCs w:val="22"/>
          <w:lang w:eastAsia="en-GB"/>
        </w:rPr>
        <w:t>Orlando, USA, 2024-11-18 – 2024-11-</w:t>
      </w:r>
      <w:r w:rsidRPr="001360EE">
        <w:rPr>
          <w:rFonts w:eastAsia="Times New Roman" w:cs="Arial" w:hint="eastAsia"/>
          <w:b/>
          <w:bCs/>
          <w:noProof/>
          <w:color w:val="D0CECE" w:themeColor="background2" w:themeShade="E6"/>
          <w:sz w:val="22"/>
          <w:szCs w:val="22"/>
          <w:lang w:eastAsia="en-GB"/>
        </w:rPr>
        <w:t>22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31CED4D4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4C52ED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4C52ED" w:rsidRPr="004779E5">
        <w:rPr>
          <w:rFonts w:ascii="Arial" w:hAnsi="Arial" w:cs="Arial"/>
          <w:b/>
          <w:sz w:val="22"/>
          <w:szCs w:val="22"/>
          <w:lang w:eastAsia="zh-CN"/>
        </w:rPr>
        <w:t>S-NSSAI selection while in EPS</w:t>
      </w:r>
      <w:r w:rsidR="004C52ED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bookmarkEnd w:id="0"/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4345DD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CE1D47" w:rsidRPr="00CE1D47">
        <w:rPr>
          <w:rFonts w:ascii="Arial" w:hAnsi="Arial" w:cs="Arial"/>
          <w:b/>
          <w:bCs/>
          <w:sz w:val="22"/>
          <w:szCs w:val="22"/>
          <w:lang w:eastAsia="zh-CN"/>
        </w:rPr>
        <w:t>5GS_Ph1, TEI19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2C724A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64DB9502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27B2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  <w:r w:rsidR="00A3576E">
        <w:rPr>
          <w:rFonts w:ascii="Arial" w:eastAsia="Times New Roman" w:hAnsi="Arial" w:cs="Arial"/>
          <w:b/>
          <w:sz w:val="22"/>
          <w:szCs w:val="22"/>
          <w:lang w:eastAsia="en-GB"/>
        </w:rPr>
        <w:t>1, CT4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1721B7FE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576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6A543D" w14:textId="4CCBC459" w:rsidR="004C52ED" w:rsidRPr="00641C7C" w:rsidRDefault="004C52ED" w:rsidP="004C52ED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Violeta Cakulev</w:t>
      </w:r>
    </w:p>
    <w:p w14:paraId="5A2E5291" w14:textId="77777777" w:rsidR="004C52ED" w:rsidRPr="00641C7C" w:rsidRDefault="004C52ED" w:rsidP="004C52ED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 xml:space="preserve">Violeta DOT </w:t>
      </w:r>
      <w:proofErr w:type="spellStart"/>
      <w:r>
        <w:rPr>
          <w:b w:val="0"/>
          <w:bCs/>
          <w:color w:val="000000"/>
        </w:rPr>
        <w:t>Cakulev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>
        <w:rPr>
          <w:b w:val="0"/>
          <w:bCs/>
          <w:color w:val="000000"/>
        </w:rPr>
        <w:t>verizonwireless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1F1CC418" w14:textId="3E227D8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1360EE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E94EB70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E527B2">
        <w:rPr>
          <w:rFonts w:ascii="Arial" w:hAnsi="Arial" w:cs="Arial"/>
          <w:b/>
        </w:rPr>
        <w:t>S2-</w:t>
      </w:r>
      <w:r w:rsidR="00CE1D47">
        <w:rPr>
          <w:rFonts w:ascii="Arial" w:hAnsi="Arial" w:cs="Arial"/>
          <w:b/>
        </w:rPr>
        <w:t>241</w:t>
      </w:r>
      <w:r w:rsidR="00A3576E">
        <w:rPr>
          <w:rFonts w:ascii="Arial" w:hAnsi="Arial" w:cs="Arial"/>
          <w:b/>
        </w:rPr>
        <w:t>2809</w:t>
      </w:r>
      <w:r w:rsidR="00435760">
        <w:rPr>
          <w:rFonts w:ascii="Arial" w:hAnsi="Arial" w:cs="Arial"/>
          <w:b/>
          <w:lang w:eastAsia="zh-CN"/>
        </w:rPr>
        <w:t xml:space="preserve"> 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7D0F005C" w14:textId="4B5E11B3" w:rsidR="001B5AC9" w:rsidRDefault="00B14BF1" w:rsidP="00E527B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CE1D47">
        <w:rPr>
          <w:rFonts w:ascii="Arial" w:hAnsi="Arial" w:cs="Arial"/>
          <w:bCs/>
          <w:lang w:eastAsia="zh-CN"/>
        </w:rPr>
        <w:t xml:space="preserve">agreed on the attached CR that may impact some stage 3 specifications. 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11CBEE7B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E1D47">
        <w:rPr>
          <w:rFonts w:ascii="Arial" w:hAnsi="Arial" w:cs="Arial"/>
          <w:b/>
          <w:lang w:val="en-US" w:eastAsia="zh-CN"/>
        </w:rPr>
        <w:t>CT</w:t>
      </w:r>
      <w:r w:rsidR="00A3576E">
        <w:rPr>
          <w:rFonts w:ascii="Arial" w:hAnsi="Arial" w:cs="Arial"/>
          <w:b/>
          <w:lang w:val="en-US" w:eastAsia="zh-CN"/>
        </w:rPr>
        <w:t>1, CT4</w:t>
      </w:r>
    </w:p>
    <w:p w14:paraId="01061192" w14:textId="7317D5F9" w:rsidR="00CE1D47" w:rsidRDefault="00EF191C" w:rsidP="00CE1D4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E1D47">
        <w:rPr>
          <w:rFonts w:ascii="Arial" w:hAnsi="Arial" w:cs="Arial"/>
          <w:bCs/>
          <w:lang w:eastAsia="zh-CN"/>
        </w:rPr>
        <w:t>CT</w:t>
      </w:r>
      <w:r w:rsidR="004C52ED">
        <w:rPr>
          <w:rFonts w:ascii="Arial" w:hAnsi="Arial" w:cs="Arial"/>
          <w:bCs/>
          <w:lang w:eastAsia="zh-CN"/>
        </w:rPr>
        <w:t>1</w:t>
      </w:r>
      <w:r w:rsidR="00A3576E">
        <w:rPr>
          <w:rFonts w:ascii="Arial" w:hAnsi="Arial" w:cs="Arial"/>
          <w:bCs/>
          <w:lang w:eastAsia="zh-CN"/>
        </w:rPr>
        <w:t xml:space="preserve"> and CT4</w:t>
      </w:r>
      <w:r w:rsidR="0061284E">
        <w:rPr>
          <w:rFonts w:ascii="Arial" w:hAnsi="Arial" w:cs="Arial" w:hint="eastAsia"/>
          <w:bCs/>
          <w:lang w:eastAsia="zh-CN"/>
        </w:rPr>
        <w:t xml:space="preserve"> to</w:t>
      </w:r>
      <w:r w:rsidR="00CE1D47">
        <w:rPr>
          <w:rFonts w:ascii="Arial" w:hAnsi="Arial" w:cs="Arial"/>
          <w:bCs/>
          <w:lang w:eastAsia="zh-CN"/>
        </w:rPr>
        <w:t xml:space="preserve"> consider changes in the </w:t>
      </w:r>
      <w:r w:rsidR="00EF51A5">
        <w:rPr>
          <w:rFonts w:ascii="Arial" w:hAnsi="Arial" w:cs="Arial"/>
          <w:bCs/>
          <w:lang w:eastAsia="zh-CN"/>
        </w:rPr>
        <w:t>attached</w:t>
      </w:r>
      <w:r w:rsidR="00CE1D47">
        <w:rPr>
          <w:rFonts w:ascii="Arial" w:hAnsi="Arial" w:cs="Arial"/>
          <w:bCs/>
          <w:lang w:eastAsia="zh-CN"/>
        </w:rPr>
        <w:t xml:space="preserve"> CR and make appropriate changes in stage 3 specifications. </w:t>
      </w:r>
    </w:p>
    <w:p w14:paraId="2C397185" w14:textId="13024655" w:rsidR="008D0E98" w:rsidRDefault="008D0E98" w:rsidP="008D0E98">
      <w:pPr>
        <w:rPr>
          <w:rFonts w:ascii="Arial" w:hAnsi="Arial"/>
        </w:rPr>
      </w:pPr>
      <w:r>
        <w:rPr>
          <w:rFonts w:ascii="Arial" w:hAnsi="Arial" w:cs="Arial"/>
          <w:bCs/>
          <w:lang w:eastAsia="zh-CN"/>
        </w:rPr>
        <w:t>.</w:t>
      </w: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42CA41C" w14:textId="0371C285" w:rsidR="00E43126" w:rsidRDefault="00B423D6" w:rsidP="00762E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</w:t>
      </w:r>
      <w:r w:rsidR="00E43126" w:rsidRPr="00762EDB">
        <w:rPr>
          <w:rFonts w:ascii="Arial" w:hAnsi="Arial" w:cs="Arial"/>
          <w:bCs/>
          <w:lang w:eastAsia="zh-CN"/>
        </w:rPr>
        <w:t>SA2#16</w:t>
      </w:r>
      <w:r w:rsidR="00E37917" w:rsidRPr="00762EDB">
        <w:rPr>
          <w:rFonts w:ascii="Arial" w:hAnsi="Arial" w:cs="Arial"/>
          <w:bCs/>
          <w:lang w:eastAsia="zh-CN"/>
        </w:rPr>
        <w:t>6-Ad Hoc-e</w:t>
      </w:r>
      <w:r w:rsidR="00E43126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>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</w:t>
      </w:r>
      <w:r w:rsidR="00E37917" w:rsidRPr="00762EDB">
        <w:rPr>
          <w:rFonts w:ascii="Arial" w:hAnsi="Arial" w:cs="Arial"/>
          <w:bCs/>
          <w:lang w:eastAsia="zh-CN"/>
        </w:rPr>
        <w:t>20</w:t>
      </w:r>
      <w:r w:rsidR="00E43126" w:rsidRPr="00762EDB">
        <w:rPr>
          <w:rFonts w:ascii="Arial" w:hAnsi="Arial" w:cs="Arial"/>
          <w:bCs/>
          <w:lang w:eastAsia="zh-CN"/>
        </w:rPr>
        <w:t xml:space="preserve"> – 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-2</w:t>
      </w:r>
      <w:r w:rsidR="00E37917" w:rsidRPr="00762EDB">
        <w:rPr>
          <w:rFonts w:ascii="Arial" w:hAnsi="Arial" w:cs="Arial"/>
          <w:bCs/>
          <w:lang w:eastAsia="zh-CN"/>
        </w:rPr>
        <w:t>4</w:t>
      </w:r>
      <w:r w:rsidR="00E37917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 xml:space="preserve"> </w:t>
      </w:r>
      <w:r w:rsidR="00E37917" w:rsidRPr="00762EDB">
        <w:rPr>
          <w:rFonts w:ascii="Arial" w:hAnsi="Arial" w:cs="Arial"/>
          <w:bCs/>
          <w:lang w:eastAsia="zh-CN"/>
        </w:rPr>
        <w:tab/>
        <w:t>Online</w:t>
      </w:r>
    </w:p>
    <w:p w14:paraId="23BD9FE3" w14:textId="77777777" w:rsidR="004B42BE" w:rsidRPr="00762EDB" w:rsidRDefault="004B42BE" w:rsidP="00762EDB">
      <w:pPr>
        <w:rPr>
          <w:rFonts w:ascii="Arial" w:hAnsi="Arial" w:cs="Arial"/>
          <w:bCs/>
          <w:lang w:eastAsia="zh-CN"/>
        </w:rPr>
      </w:pPr>
    </w:p>
    <w:p w14:paraId="4EC7F727" w14:textId="71613F67" w:rsidR="00BE17D9" w:rsidRPr="00B423D6" w:rsidRDefault="00B423D6" w:rsidP="00B423D6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>, GR</w:t>
      </w: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FDDE" w14:textId="77777777" w:rsidR="006406E4" w:rsidRDefault="006406E4" w:rsidP="00AE1FBE">
      <w:r>
        <w:separator/>
      </w:r>
    </w:p>
  </w:endnote>
  <w:endnote w:type="continuationSeparator" w:id="0">
    <w:p w14:paraId="448D789A" w14:textId="77777777" w:rsidR="006406E4" w:rsidRDefault="006406E4" w:rsidP="00AE1FBE">
      <w:r>
        <w:continuationSeparator/>
      </w:r>
    </w:p>
  </w:endnote>
  <w:endnote w:type="continuationNotice" w:id="1">
    <w:p w14:paraId="18D4E469" w14:textId="77777777" w:rsidR="006406E4" w:rsidRDefault="006406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E037C" w14:textId="77777777" w:rsidR="006406E4" w:rsidRDefault="006406E4" w:rsidP="00AE1FBE">
      <w:r>
        <w:separator/>
      </w:r>
    </w:p>
  </w:footnote>
  <w:footnote w:type="continuationSeparator" w:id="0">
    <w:p w14:paraId="0F9FE81B" w14:textId="77777777" w:rsidR="006406E4" w:rsidRDefault="006406E4" w:rsidP="00AE1FBE">
      <w:r>
        <w:continuationSeparator/>
      </w:r>
    </w:p>
  </w:footnote>
  <w:footnote w:type="continuationNotice" w:id="1">
    <w:p w14:paraId="55E97DE0" w14:textId="77777777" w:rsidR="006406E4" w:rsidRDefault="006406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120816">
    <w:abstractNumId w:val="4"/>
  </w:num>
  <w:num w:numId="2" w16cid:durableId="1654025748">
    <w:abstractNumId w:val="2"/>
  </w:num>
  <w:num w:numId="3" w16cid:durableId="1217354342">
    <w:abstractNumId w:val="3"/>
  </w:num>
  <w:num w:numId="4" w16cid:durableId="1542786129">
    <w:abstractNumId w:val="1"/>
  </w:num>
  <w:num w:numId="5" w16cid:durableId="761100607">
    <w:abstractNumId w:val="0"/>
  </w:num>
  <w:num w:numId="6" w16cid:durableId="1618953583">
    <w:abstractNumId w:val="6"/>
  </w:num>
  <w:num w:numId="7" w16cid:durableId="528840432">
    <w:abstractNumId w:val="7"/>
  </w:num>
  <w:num w:numId="8" w16cid:durableId="2108648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2EE7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EA8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3C45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360EE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1991"/>
    <w:rsid w:val="0022356A"/>
    <w:rsid w:val="0023091C"/>
    <w:rsid w:val="002329A2"/>
    <w:rsid w:val="002349F5"/>
    <w:rsid w:val="002359DD"/>
    <w:rsid w:val="00237C6D"/>
    <w:rsid w:val="00243024"/>
    <w:rsid w:val="00250C8B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36CF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2ED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235A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6E4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49C0"/>
    <w:rsid w:val="0070632E"/>
    <w:rsid w:val="00706724"/>
    <w:rsid w:val="00707391"/>
    <w:rsid w:val="0070783B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277"/>
    <w:rsid w:val="00792DF8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4E4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F0D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6E0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576E"/>
    <w:rsid w:val="00A369D8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1D4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654"/>
    <w:rsid w:val="00D97D55"/>
    <w:rsid w:val="00DA2BD3"/>
    <w:rsid w:val="00DA3545"/>
    <w:rsid w:val="00DA39C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7B2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51A5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2002-04-24T10:10:00Z</cp:lastPrinted>
  <dcterms:created xsi:type="dcterms:W3CDTF">2025-01-27T14:03:00Z</dcterms:created>
  <dcterms:modified xsi:type="dcterms:W3CDTF">2025-01-27T14:03:00Z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