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1C0F1C" w14:textId="3F282B11" w:rsidR="00C95ED9" w:rsidRDefault="00C95ED9" w:rsidP="00C95ED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C1-24</w:t>
      </w:r>
      <w:r w:rsidR="00D13B9A">
        <w:rPr>
          <w:b/>
          <w:noProof/>
          <w:sz w:val="24"/>
        </w:rPr>
        <w:t>3151</w:t>
      </w:r>
    </w:p>
    <w:p w14:paraId="690C0454" w14:textId="737C8C92" w:rsidR="006C5B37" w:rsidRDefault="00C95ED9" w:rsidP="00C95ED9">
      <w:pPr>
        <w:pStyle w:val="CRCoverPage"/>
        <w:outlineLvl w:val="0"/>
        <w:rPr>
          <w:b/>
          <w:noProof/>
          <w:sz w:val="24"/>
        </w:rPr>
      </w:pPr>
      <w:r>
        <w:rPr>
          <w:b/>
          <w:noProof/>
          <w:sz w:val="24"/>
        </w:rPr>
        <w:t>Hyderabad, India, 27-31 May 2024</w:t>
      </w:r>
    </w:p>
    <w:bookmarkEnd w:id="0"/>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400F90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507FA">
        <w:rPr>
          <w:rFonts w:ascii="Arial" w:hAnsi="Arial" w:cs="Arial"/>
          <w:b/>
          <w:bCs/>
          <w:lang w:val="en-US"/>
        </w:rPr>
        <w:t>OPPO</w:t>
      </w:r>
    </w:p>
    <w:p w14:paraId="18BE02D5" w14:textId="516C38E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2507FA">
        <w:rPr>
          <w:rFonts w:ascii="Arial" w:hAnsi="Arial" w:cs="Arial"/>
          <w:b/>
          <w:bCs/>
          <w:lang w:val="en-US"/>
        </w:rPr>
        <w:t xml:space="preserve">Discussion paper on the new LCS binding </w:t>
      </w:r>
      <w:r w:rsidR="002365BF">
        <w:rPr>
          <w:rFonts w:ascii="Arial" w:hAnsi="Arial" w:cs="Arial"/>
          <w:b/>
          <w:bCs/>
          <w:lang w:val="en-US"/>
        </w:rPr>
        <w:t>feature</w:t>
      </w:r>
    </w:p>
    <w:p w14:paraId="4C7F6870" w14:textId="17C736AA" w:rsidR="00CD2478" w:rsidRPr="0004525C" w:rsidRDefault="00CD2478" w:rsidP="00CD2478">
      <w:pPr>
        <w:spacing w:after="120"/>
        <w:ind w:left="1985" w:hanging="1985"/>
        <w:rPr>
          <w:rFonts w:ascii="Sylfaen" w:hAnsi="Sylfaen"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C1202B">
        <w:rPr>
          <w:rFonts w:ascii="Arial" w:hAnsi="Arial" w:cs="Arial"/>
          <w:b/>
          <w:bCs/>
          <w:lang w:val="en-US"/>
        </w:rPr>
        <w:t>24</w:t>
      </w:r>
      <w:r w:rsidR="00C1202B" w:rsidRPr="0004525C">
        <w:rPr>
          <w:rFonts w:ascii="Arial" w:hAnsi="Arial" w:cs="Arial"/>
          <w:b/>
          <w:bCs/>
          <w:lang w:val="en-US"/>
        </w:rPr>
        <w:t>.572</w:t>
      </w:r>
      <w:r w:rsidR="0004525C" w:rsidRPr="0004525C">
        <w:rPr>
          <w:rFonts w:ascii="Arial" w:hAnsi="Arial" w:cs="Arial"/>
          <w:b/>
          <w:bCs/>
          <w:lang w:val="en-US"/>
        </w:rPr>
        <w:t xml:space="preserve"> v18.0.0</w:t>
      </w:r>
    </w:p>
    <w:p w14:paraId="4ED68054" w14:textId="2068209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04525C" w:rsidRPr="0004525C">
        <w:rPr>
          <w:rFonts w:ascii="Arial" w:hAnsi="Arial" w:cs="Arial"/>
          <w:b/>
          <w:bCs/>
          <w:lang w:val="en-US"/>
        </w:rPr>
        <w:t>18.2.19</w:t>
      </w:r>
      <w:r w:rsidR="0004525C">
        <w:rPr>
          <w:rFonts w:ascii="Arial" w:hAnsi="Arial" w:cs="Arial"/>
          <w:b/>
          <w:bCs/>
          <w:lang w:val="en-US"/>
        </w:rPr>
        <w:t xml:space="preserve"> (</w:t>
      </w:r>
      <w:r w:rsidR="0004525C" w:rsidRPr="0004525C">
        <w:rPr>
          <w:rFonts w:ascii="Arial" w:hAnsi="Arial" w:cs="Arial"/>
          <w:b/>
          <w:bCs/>
          <w:lang w:val="en-US"/>
        </w:rPr>
        <w:t>5G_eLCS_Ph3</w:t>
      </w:r>
      <w:r w:rsidR="0004525C">
        <w:rPr>
          <w:rFonts w:ascii="Arial" w:hAnsi="Arial" w:cs="Arial"/>
          <w:b/>
          <w:bCs/>
          <w:lang w:val="en-US"/>
        </w:rPr>
        <w:t>)</w:t>
      </w:r>
    </w:p>
    <w:p w14:paraId="16060915" w14:textId="30C7C82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4525C">
        <w:rPr>
          <w:rFonts w:ascii="Arial" w:hAnsi="Arial" w:cs="Arial"/>
          <w:b/>
          <w:bCs/>
          <w:lang w:val="en-US"/>
        </w:rPr>
        <w:t>Discussion/Decision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3B6CF342" w14:textId="77777777" w:rsidR="0004525C" w:rsidRPr="0004525C" w:rsidRDefault="0004525C" w:rsidP="0004525C">
      <w:pPr>
        <w:pStyle w:val="CRCoverPage"/>
        <w:spacing w:after="0"/>
        <w:ind w:left="100"/>
        <w:rPr>
          <w:rFonts w:ascii="Times New Roman" w:hAnsi="Times New Roman"/>
          <w:lang w:eastAsia="zh-CN"/>
        </w:rPr>
      </w:pPr>
      <w:r w:rsidRPr="0004525C">
        <w:rPr>
          <w:rFonts w:ascii="Times New Roman" w:hAnsi="Times New Roman"/>
        </w:rPr>
        <w:t xml:space="preserve">CT1 received SA2 LS on LCS user plane connection binding to the UE (S2-2405797) and the attached agreed </w:t>
      </w:r>
      <w:bookmarkStart w:id="1" w:name="_Hlk166846897"/>
      <w:r w:rsidRPr="0004525C">
        <w:rPr>
          <w:rFonts w:ascii="Times New Roman" w:hAnsi="Times New Roman"/>
        </w:rPr>
        <w:t>CR</w:t>
      </w:r>
      <w:r w:rsidRPr="0004525C">
        <w:rPr>
          <w:rFonts w:ascii="Times New Roman" w:hAnsi="Times New Roman"/>
          <w:lang w:eastAsia="zh-CN"/>
        </w:rPr>
        <w:t>0521</w:t>
      </w:r>
      <w:bookmarkEnd w:id="1"/>
      <w:r w:rsidRPr="0004525C">
        <w:rPr>
          <w:rFonts w:ascii="Times New Roman" w:hAnsi="Times New Roman"/>
          <w:lang w:eastAsia="zh-CN"/>
        </w:rPr>
        <w:t>-TS23.273 (S2-2405532). Clause 6.18.1 in TS 23.273 now specifies the following new functionality:</w:t>
      </w:r>
    </w:p>
    <w:p w14:paraId="5DBCF228" w14:textId="77777777" w:rsidR="0004525C" w:rsidRPr="0004525C" w:rsidRDefault="0004525C" w:rsidP="0004525C">
      <w:pPr>
        <w:pStyle w:val="CRCoverPage"/>
        <w:numPr>
          <w:ilvl w:val="0"/>
          <w:numId w:val="1"/>
        </w:numPr>
        <w:spacing w:after="0"/>
        <w:rPr>
          <w:rFonts w:ascii="Times New Roman" w:hAnsi="Times New Roman"/>
        </w:rPr>
      </w:pPr>
      <w:r w:rsidRPr="0004525C">
        <w:rPr>
          <w:rFonts w:ascii="Times New Roman" w:hAnsi="Times New Roman"/>
          <w:lang w:eastAsia="zh-CN"/>
        </w:rPr>
        <w:t>Step 2. The LMF allocates an ID i.e. the LCS UP connection ID to be used to associate the user plane connection to be established with the target UE and includes this LCS UP connection ID in the user plane information. The LMF associates the target UE identity (SUPI and/or GPSI) with this LCS UP connection ID.</w:t>
      </w:r>
    </w:p>
    <w:p w14:paraId="34A2D7CD" w14:textId="77777777" w:rsidR="0004525C" w:rsidRPr="0004525C" w:rsidRDefault="0004525C" w:rsidP="0004525C">
      <w:pPr>
        <w:pStyle w:val="CRCoverPage"/>
        <w:numPr>
          <w:ilvl w:val="0"/>
          <w:numId w:val="1"/>
        </w:numPr>
        <w:spacing w:after="0"/>
        <w:rPr>
          <w:rFonts w:ascii="Times New Roman" w:hAnsi="Times New Roman"/>
        </w:rPr>
      </w:pPr>
      <w:r w:rsidRPr="0004525C">
        <w:rPr>
          <w:rFonts w:ascii="Times New Roman" w:hAnsi="Times New Roman"/>
          <w:lang w:eastAsia="zh-CN"/>
        </w:rPr>
        <w:t>Step 7. After the secured user plane connection been established successfully, the UE sends the LCS UP connection ID received in step 3 to LMF via the secured user plane connection to enable LMF to perform the correlation of the UE with the secured user plane connection.</w:t>
      </w:r>
    </w:p>
    <w:p w14:paraId="663DA332" w14:textId="77777777" w:rsidR="0004525C" w:rsidRPr="0004525C" w:rsidRDefault="0004525C" w:rsidP="0004525C">
      <w:pPr>
        <w:pStyle w:val="CRCoverPage"/>
        <w:spacing w:after="0"/>
        <w:ind w:left="100"/>
        <w:rPr>
          <w:rFonts w:ascii="Times New Roman" w:hAnsi="Times New Roman"/>
        </w:rPr>
      </w:pPr>
    </w:p>
    <w:p w14:paraId="2E7DF9CE" w14:textId="77777777" w:rsidR="0004525C" w:rsidRDefault="0004525C" w:rsidP="0004525C">
      <w:r w:rsidRPr="0004525C">
        <w:rPr>
          <w:lang w:eastAsia="zh-CN"/>
        </w:rPr>
        <w:t xml:space="preserve">The above step 7 in stage 2 requires </w:t>
      </w:r>
      <w:r w:rsidRPr="0004525C">
        <w:t>the UE to complete the LCS user plane connection setup by binding the connection with the UE. This is accomplished when the UE sends a new, UE-level identifier</w:t>
      </w:r>
      <w:r>
        <w:t xml:space="preserve"> </w:t>
      </w:r>
      <w:r w:rsidRPr="0004525C">
        <w:t>via a user plane message</w:t>
      </w:r>
      <w:r>
        <w:t>.</w:t>
      </w:r>
    </w:p>
    <w:p w14:paraId="3B844329" w14:textId="0650BE39" w:rsidR="0004525C" w:rsidRDefault="0004525C" w:rsidP="0004525C">
      <w:r>
        <w:t>CT1 is discussing ways to align TS 24.572 with the above SA2 requirement. This discussion paper offers one of the possible ways to achieving that objective.</w:t>
      </w:r>
    </w:p>
    <w:p w14:paraId="6BC25896" w14:textId="69C4A885" w:rsidR="00CD2478" w:rsidRDefault="00D843FC" w:rsidP="00CD2478">
      <w:pPr>
        <w:rPr>
          <w:lang w:val="en-US"/>
        </w:rPr>
      </w:pPr>
      <w:r>
        <w:rPr>
          <w:lang w:val="en-US"/>
        </w:rPr>
        <w:t xml:space="preserve">Below is the call flow from stage 2 </w:t>
      </w:r>
      <w:r w:rsidR="00EB08A0">
        <w:rPr>
          <w:lang w:val="en-US"/>
        </w:rPr>
        <w:t>(</w:t>
      </w:r>
      <w:r w:rsidR="00EB08A0" w:rsidRPr="00EB08A0">
        <w:rPr>
          <w:lang w:val="en-US"/>
        </w:rPr>
        <w:t>Figure 6.18.1-1</w:t>
      </w:r>
      <w:r w:rsidR="00EB08A0">
        <w:rPr>
          <w:lang w:val="en-US"/>
        </w:rPr>
        <w:t xml:space="preserve"> in TS 23.273).</w:t>
      </w:r>
    </w:p>
    <w:bookmarkStart w:id="2" w:name="_MON_1773233716"/>
    <w:bookmarkEnd w:id="2"/>
    <w:p w14:paraId="4FD63077" w14:textId="23E1C62E" w:rsidR="00EB08A0" w:rsidRDefault="00EB08A0" w:rsidP="00CD2478">
      <w:pPr>
        <w:rPr>
          <w:lang w:eastAsia="en-GB"/>
        </w:rPr>
      </w:pPr>
      <w:r>
        <w:rPr>
          <w:lang w:eastAsia="en-GB"/>
        </w:rPr>
        <w:object w:dxaOrig="7350" w:dyaOrig="5070" w14:anchorId="670E1F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4pt;height:253.4pt" o:ole="">
            <v:imagedata r:id="rId8" o:title=""/>
          </v:shape>
          <o:OLEObject Type="Embed" ProgID="Word.Picture.8" ShapeID="_x0000_i1025" DrawAspect="Content" ObjectID="_1777472241" r:id="rId9"/>
        </w:object>
      </w:r>
    </w:p>
    <w:p w14:paraId="6E1592CC" w14:textId="77777777" w:rsidR="008F754F" w:rsidRDefault="008F754F" w:rsidP="00CD2478">
      <w:pPr>
        <w:rPr>
          <w:lang w:eastAsia="en-GB"/>
        </w:rPr>
      </w:pPr>
    </w:p>
    <w:p w14:paraId="254AC587" w14:textId="4E35B00C" w:rsidR="008F754F" w:rsidRPr="006B5418" w:rsidRDefault="008F754F" w:rsidP="008F754F">
      <w:pPr>
        <w:pStyle w:val="CRCoverPage"/>
        <w:rPr>
          <w:b/>
          <w:lang w:val="en-US"/>
        </w:rPr>
      </w:pPr>
      <w:r w:rsidRPr="006B5418">
        <w:rPr>
          <w:b/>
          <w:lang w:val="en-US"/>
        </w:rPr>
        <w:t xml:space="preserve">2. </w:t>
      </w:r>
      <w:r>
        <w:rPr>
          <w:b/>
          <w:lang w:val="en-US"/>
        </w:rPr>
        <w:t>Discussion</w:t>
      </w:r>
      <w:r w:rsidR="00F558F8">
        <w:rPr>
          <w:b/>
          <w:lang w:val="en-US"/>
        </w:rPr>
        <w:t xml:space="preserve"> and proposal</w:t>
      </w:r>
    </w:p>
    <w:p w14:paraId="67BC58F5" w14:textId="51240661" w:rsidR="009A182B" w:rsidRDefault="009A182B" w:rsidP="00CD2478">
      <w:pPr>
        <w:rPr>
          <w:lang w:eastAsia="en-GB"/>
        </w:rPr>
      </w:pPr>
      <w:r>
        <w:rPr>
          <w:lang w:eastAsia="en-GB"/>
        </w:rPr>
        <w:t>The below figure adds protocol level details to the above steps 3, 4 and 7.</w:t>
      </w:r>
      <w:r w:rsidR="008F754F">
        <w:rPr>
          <w:lang w:eastAsia="en-GB"/>
        </w:rPr>
        <w:t xml:space="preserve"> Step 10 is also shown for complete clarity.</w:t>
      </w:r>
      <w:r>
        <w:rPr>
          <w:lang w:eastAsia="en-GB"/>
        </w:rPr>
        <w:t xml:space="preserve"> </w:t>
      </w:r>
    </w:p>
    <w:p w14:paraId="3ACFBCB5" w14:textId="44A49745" w:rsidR="009A182B" w:rsidRPr="006B5418" w:rsidRDefault="009D7F57" w:rsidP="00CD2478">
      <w:pPr>
        <w:rPr>
          <w:lang w:val="en-US"/>
        </w:rPr>
      </w:pPr>
      <w:r>
        <w:object w:dxaOrig="9348" w:dyaOrig="5136" w14:anchorId="4E873D80">
          <v:shape id="_x0000_i1036" type="#_x0000_t75" style="width:467.55pt;height:256.6pt" o:ole="">
            <v:imagedata r:id="rId10" o:title=""/>
          </v:shape>
          <o:OLEObject Type="Embed" ProgID="Visio.Drawing.15" ShapeID="_x0000_i1036" DrawAspect="Content" ObjectID="_1777472242" r:id="rId11"/>
        </w:object>
      </w:r>
    </w:p>
    <w:p w14:paraId="79C89DB1" w14:textId="3C1E3AD8" w:rsidR="003B2AF5" w:rsidRDefault="003B2AF5" w:rsidP="003B2AF5">
      <w:pPr>
        <w:pStyle w:val="B1"/>
        <w:ind w:hanging="1"/>
        <w:rPr>
          <w:lang w:val="en-US"/>
        </w:rPr>
      </w:pPr>
      <w:r>
        <w:rPr>
          <w:lang w:val="en-US"/>
        </w:rPr>
        <w:t xml:space="preserve">Step 3. The purpose of the </w:t>
      </w:r>
      <w:r w:rsidRPr="003B2AF5">
        <w:rPr>
          <w:lang w:val="en-US"/>
        </w:rPr>
        <w:t>DL NAS Transport</w:t>
      </w:r>
      <w:r>
        <w:rPr>
          <w:lang w:val="en-US"/>
        </w:rPr>
        <w:t xml:space="preserve"> message</w:t>
      </w:r>
      <w:r w:rsidRPr="003B2AF5">
        <w:rPr>
          <w:lang w:val="en-US"/>
        </w:rPr>
        <w:t xml:space="preserve"> </w:t>
      </w:r>
      <w:r>
        <w:rPr>
          <w:lang w:val="en-US"/>
        </w:rPr>
        <w:t>is to initiate the establishment of a user plane connectivity between the UE and the LMF. It contains the following IDs that are relevant for this discussion:</w:t>
      </w:r>
    </w:p>
    <w:p w14:paraId="01FEDBF1" w14:textId="41A7C4D7" w:rsidR="003B2AF5" w:rsidRDefault="003B2AF5" w:rsidP="003B2AF5">
      <w:pPr>
        <w:pStyle w:val="B2"/>
        <w:rPr>
          <w:lang w:val="en-US"/>
        </w:rPr>
      </w:pPr>
      <w:r>
        <w:rPr>
          <w:lang w:val="en-US"/>
        </w:rPr>
        <w:t>-</w:t>
      </w:r>
      <w:r>
        <w:rPr>
          <w:lang w:val="en-US"/>
        </w:rPr>
        <w:tab/>
        <w:t>session-level identifier, the LCS</w:t>
      </w:r>
      <w:r w:rsidRPr="003B2AF5">
        <w:rPr>
          <w:lang w:val="en-US"/>
        </w:rPr>
        <w:t xml:space="preserve"> correlation </w:t>
      </w:r>
      <w:r>
        <w:rPr>
          <w:lang w:val="en-US"/>
        </w:rPr>
        <w:t xml:space="preserve">ID in the </w:t>
      </w:r>
      <w:r w:rsidRPr="003B2AF5">
        <w:rPr>
          <w:lang w:val="en-US"/>
        </w:rPr>
        <w:t>Additional Information</w:t>
      </w:r>
      <w:r>
        <w:rPr>
          <w:lang w:val="en-US"/>
        </w:rPr>
        <w:t xml:space="preserve"> </w:t>
      </w:r>
      <w:proofErr w:type="gramStart"/>
      <w:r>
        <w:rPr>
          <w:lang w:val="en-US"/>
        </w:rPr>
        <w:t>IE;</w:t>
      </w:r>
      <w:proofErr w:type="gramEnd"/>
    </w:p>
    <w:p w14:paraId="37328438" w14:textId="7266BAAA" w:rsidR="003B2AF5" w:rsidRDefault="003B2AF5" w:rsidP="003B2AF5">
      <w:pPr>
        <w:pStyle w:val="B2"/>
        <w:rPr>
          <w:lang w:val="en-US"/>
        </w:rPr>
      </w:pPr>
      <w:r>
        <w:rPr>
          <w:lang w:val="en-US"/>
        </w:rPr>
        <w:t>-</w:t>
      </w:r>
      <w:r>
        <w:rPr>
          <w:lang w:val="en-US"/>
        </w:rPr>
        <w:tab/>
      </w:r>
      <w:r w:rsidR="00CE2812">
        <w:rPr>
          <w:lang w:val="en-US"/>
        </w:rPr>
        <w:t xml:space="preserve">UE-level identifier, </w:t>
      </w:r>
      <w:r>
        <w:rPr>
          <w:lang w:val="en-US"/>
        </w:rPr>
        <w:t xml:space="preserve">the </w:t>
      </w:r>
      <w:r w:rsidRPr="003B2AF5">
        <w:rPr>
          <w:lang w:val="en-US"/>
        </w:rPr>
        <w:t>new binding/correlation ID</w:t>
      </w:r>
      <w:r>
        <w:rPr>
          <w:lang w:val="en-US"/>
        </w:rPr>
        <w:t xml:space="preserve"> in </w:t>
      </w:r>
      <w:r w:rsidRPr="003B2AF5">
        <w:rPr>
          <w:lang w:val="en-US"/>
        </w:rPr>
        <w:t>User plane connection establishment command</w:t>
      </w:r>
      <w:r>
        <w:rPr>
          <w:lang w:val="en-US"/>
        </w:rPr>
        <w:t xml:space="preserve"> within the </w:t>
      </w:r>
      <w:r w:rsidRPr="003B2AF5">
        <w:rPr>
          <w:lang w:val="en-US"/>
        </w:rPr>
        <w:t>UPP-CMI payload</w:t>
      </w:r>
      <w:r>
        <w:rPr>
          <w:lang w:val="en-US"/>
        </w:rPr>
        <w:t>.</w:t>
      </w:r>
    </w:p>
    <w:p w14:paraId="1D9B4566" w14:textId="5E18F1EC" w:rsidR="003B2AF5" w:rsidRDefault="003B2AF5" w:rsidP="003B2AF5">
      <w:pPr>
        <w:pStyle w:val="B1"/>
        <w:ind w:hanging="1"/>
        <w:rPr>
          <w:lang w:val="en-US"/>
        </w:rPr>
      </w:pPr>
      <w:r>
        <w:rPr>
          <w:lang w:val="en-US"/>
        </w:rPr>
        <w:t>Step 4. The purpose of the U</w:t>
      </w:r>
      <w:r w:rsidRPr="003B2AF5">
        <w:rPr>
          <w:lang w:val="en-US"/>
        </w:rPr>
        <w:t xml:space="preserve">L NAS Transport </w:t>
      </w:r>
      <w:r>
        <w:rPr>
          <w:lang w:val="en-US"/>
        </w:rPr>
        <w:t>is to acknowledge that the UE is ready for establishing a user plane connectivity between the UE and the LMF. It contains the following IDs that are relevant for this discussion:</w:t>
      </w:r>
    </w:p>
    <w:p w14:paraId="7670EBB2" w14:textId="77777777" w:rsidR="00F558F8" w:rsidRDefault="003B2AF5" w:rsidP="003B2AF5">
      <w:pPr>
        <w:pStyle w:val="B2"/>
        <w:rPr>
          <w:lang w:val="en-US"/>
        </w:rPr>
      </w:pPr>
      <w:r>
        <w:rPr>
          <w:lang w:val="en-US"/>
        </w:rPr>
        <w:t>-</w:t>
      </w:r>
      <w:r>
        <w:rPr>
          <w:lang w:val="en-US"/>
        </w:rPr>
        <w:tab/>
        <w:t>session-level identifier, the LCS</w:t>
      </w:r>
      <w:r w:rsidRPr="003B2AF5">
        <w:rPr>
          <w:lang w:val="en-US"/>
        </w:rPr>
        <w:t xml:space="preserve"> correlation </w:t>
      </w:r>
      <w:r>
        <w:rPr>
          <w:lang w:val="en-US"/>
        </w:rPr>
        <w:t xml:space="preserve">ID in the </w:t>
      </w:r>
      <w:r w:rsidRPr="003B2AF5">
        <w:rPr>
          <w:lang w:val="en-US"/>
        </w:rPr>
        <w:t>Additional Information</w:t>
      </w:r>
      <w:r>
        <w:rPr>
          <w:lang w:val="en-US"/>
        </w:rPr>
        <w:t xml:space="preserve"> IE.</w:t>
      </w:r>
    </w:p>
    <w:p w14:paraId="68C22535" w14:textId="585BE2B8" w:rsidR="003B2AF5" w:rsidRDefault="003B2AF5" w:rsidP="00F558F8">
      <w:pPr>
        <w:pStyle w:val="B1"/>
        <w:ind w:hanging="1"/>
        <w:rPr>
          <w:lang w:val="en-US"/>
        </w:rPr>
      </w:pPr>
      <w:r>
        <w:rPr>
          <w:lang w:val="en-US"/>
        </w:rPr>
        <w:t xml:space="preserve">SA2 decided not to </w:t>
      </w:r>
      <w:r w:rsidR="00F558F8">
        <w:rPr>
          <w:lang w:val="en-US"/>
        </w:rPr>
        <w:t>add</w:t>
      </w:r>
      <w:r>
        <w:rPr>
          <w:lang w:val="en-US"/>
        </w:rPr>
        <w:t xml:space="preserve"> the </w:t>
      </w:r>
      <w:r w:rsidRPr="003B2AF5">
        <w:rPr>
          <w:lang w:val="en-US"/>
        </w:rPr>
        <w:t>new</w:t>
      </w:r>
      <w:r w:rsidR="00CE2812">
        <w:rPr>
          <w:lang w:val="en-US"/>
        </w:rPr>
        <w:t xml:space="preserve"> UE-level</w:t>
      </w:r>
      <w:r w:rsidRPr="003B2AF5">
        <w:rPr>
          <w:lang w:val="en-US"/>
        </w:rPr>
        <w:t xml:space="preserve"> binding/correlation ID</w:t>
      </w:r>
      <w:r w:rsidR="00F558F8">
        <w:rPr>
          <w:lang w:val="en-US"/>
        </w:rPr>
        <w:t xml:space="preserve"> </w:t>
      </w:r>
      <w:r w:rsidR="00CE2812">
        <w:rPr>
          <w:lang w:val="en-US"/>
        </w:rPr>
        <w:t>to</w:t>
      </w:r>
      <w:r w:rsidR="00F558F8">
        <w:rPr>
          <w:lang w:val="en-US"/>
        </w:rPr>
        <w:t xml:space="preserve"> the Complete message.</w:t>
      </w:r>
    </w:p>
    <w:p w14:paraId="20E34BF9" w14:textId="6CFFE5BF" w:rsidR="00F558F8" w:rsidRDefault="00F558F8" w:rsidP="00F558F8">
      <w:pPr>
        <w:pStyle w:val="B1"/>
        <w:ind w:hanging="1"/>
        <w:rPr>
          <w:lang w:val="en-US"/>
        </w:rPr>
      </w:pPr>
      <w:r>
        <w:rPr>
          <w:lang w:val="en-US"/>
        </w:rPr>
        <w:t xml:space="preserve">Step 7. </w:t>
      </w:r>
      <w:r w:rsidRPr="00F558F8">
        <w:rPr>
          <w:lang w:val="en-US"/>
        </w:rPr>
        <w:t>UE establishes TLS connection to the LMF</w:t>
      </w:r>
      <w:r>
        <w:rPr>
          <w:lang w:val="en-US"/>
        </w:rPr>
        <w:t xml:space="preserve">. This procedure is not impacted by the SA2 </w:t>
      </w:r>
      <w:r w:rsidRPr="00F558F8">
        <w:rPr>
          <w:lang w:val="en-US"/>
        </w:rPr>
        <w:t>CR0521</w:t>
      </w:r>
      <w:r>
        <w:rPr>
          <w:lang w:val="en-US"/>
        </w:rPr>
        <w:t>.</w:t>
      </w:r>
    </w:p>
    <w:p w14:paraId="6ECF1659" w14:textId="2246A917" w:rsidR="00F558F8" w:rsidRDefault="00F558F8" w:rsidP="00F558F8">
      <w:pPr>
        <w:pStyle w:val="B1"/>
        <w:ind w:hanging="1"/>
        <w:rPr>
          <w:lang w:val="en-US"/>
        </w:rPr>
      </w:pPr>
      <w:r>
        <w:rPr>
          <w:lang w:val="en-US"/>
        </w:rPr>
        <w:t xml:space="preserve">Step 7a (new). SA2 </w:t>
      </w:r>
      <w:r w:rsidRPr="00F558F8">
        <w:rPr>
          <w:lang w:val="en-US"/>
        </w:rPr>
        <w:t>CR0521</w:t>
      </w:r>
      <w:r>
        <w:rPr>
          <w:lang w:val="en-US"/>
        </w:rPr>
        <w:t xml:space="preserve"> requires UE to send a user plane message, which shall contain the new </w:t>
      </w:r>
      <w:r w:rsidR="00FD15E3">
        <w:rPr>
          <w:lang w:val="en-US"/>
        </w:rPr>
        <w:t xml:space="preserve">UE-level identifier, the </w:t>
      </w:r>
      <w:r w:rsidRPr="003B2AF5">
        <w:rPr>
          <w:lang w:val="en-US"/>
        </w:rPr>
        <w:t>binding/correlation ID</w:t>
      </w:r>
      <w:r>
        <w:rPr>
          <w:lang w:val="en-US"/>
        </w:rPr>
        <w:t>. The purpose of this new message is the following</w:t>
      </w:r>
      <w:r w:rsidR="00D42C94">
        <w:rPr>
          <w:lang w:val="en-US"/>
        </w:rPr>
        <w:t>:</w:t>
      </w:r>
    </w:p>
    <w:p w14:paraId="3C8DDB29" w14:textId="2BCB6853" w:rsidR="00D42C94" w:rsidRPr="00D42C94" w:rsidRDefault="00D42C94" w:rsidP="00D42C94">
      <w:pPr>
        <w:pStyle w:val="B2"/>
        <w:numPr>
          <w:ilvl w:val="0"/>
          <w:numId w:val="2"/>
        </w:numPr>
      </w:pPr>
      <w:r>
        <w:t xml:space="preserve">LMF extracts the IP address value from the source IP address field in the IP header of the incoming UP packet and associates this with the </w:t>
      </w:r>
      <w:r>
        <w:rPr>
          <w:lang w:val="en-US"/>
        </w:rPr>
        <w:t xml:space="preserve">received new </w:t>
      </w:r>
      <w:r w:rsidRPr="003B2AF5">
        <w:rPr>
          <w:lang w:val="en-US"/>
        </w:rPr>
        <w:t xml:space="preserve">binding/correlation </w:t>
      </w:r>
      <w:proofErr w:type="gramStart"/>
      <w:r w:rsidRPr="003B2AF5">
        <w:rPr>
          <w:lang w:val="en-US"/>
        </w:rPr>
        <w:t>ID</w:t>
      </w:r>
      <w:r>
        <w:rPr>
          <w:lang w:val="en-US"/>
        </w:rPr>
        <w:t>;</w:t>
      </w:r>
      <w:proofErr w:type="gramEnd"/>
    </w:p>
    <w:p w14:paraId="3BC6DDB3" w14:textId="28A14F4C" w:rsidR="00D42C94" w:rsidRPr="00D42C94" w:rsidRDefault="00D42C94" w:rsidP="00D42C94">
      <w:pPr>
        <w:pStyle w:val="B2"/>
        <w:numPr>
          <w:ilvl w:val="0"/>
          <w:numId w:val="2"/>
        </w:numPr>
      </w:pPr>
      <w:r>
        <w:rPr>
          <w:lang w:val="en-US"/>
        </w:rPr>
        <w:t xml:space="preserve">As the LMF have had an association between the new </w:t>
      </w:r>
      <w:r w:rsidRPr="003B2AF5">
        <w:rPr>
          <w:lang w:val="en-US"/>
        </w:rPr>
        <w:t>binding/correlation ID</w:t>
      </w:r>
      <w:r>
        <w:rPr>
          <w:lang w:val="en-US"/>
        </w:rPr>
        <w:t xml:space="preserve"> and SUPI/GPSI (globally unique UE identifier), the LMF associates this IP address with the SUPI/</w:t>
      </w:r>
      <w:proofErr w:type="gramStart"/>
      <w:r>
        <w:rPr>
          <w:lang w:val="en-US"/>
        </w:rPr>
        <w:t>GPSI;</w:t>
      </w:r>
      <w:proofErr w:type="gramEnd"/>
    </w:p>
    <w:p w14:paraId="2EF4F81B" w14:textId="77777777" w:rsidR="00D42C94" w:rsidRPr="00D42C94" w:rsidRDefault="00D42C94" w:rsidP="00D42C94">
      <w:pPr>
        <w:pStyle w:val="B2"/>
        <w:numPr>
          <w:ilvl w:val="0"/>
          <w:numId w:val="2"/>
        </w:numPr>
      </w:pPr>
      <w:r>
        <w:rPr>
          <w:lang w:val="en-US"/>
        </w:rPr>
        <w:t>From now on, any IP packet with the same source IP address value will indicate this particular UE (SUPI/GPSI</w:t>
      </w:r>
      <w:proofErr w:type="gramStart"/>
      <w:r>
        <w:rPr>
          <w:lang w:val="en-US"/>
        </w:rPr>
        <w:t>);</w:t>
      </w:r>
      <w:proofErr w:type="gramEnd"/>
    </w:p>
    <w:p w14:paraId="430783D2" w14:textId="4B612392" w:rsidR="00D42C94" w:rsidRPr="00D42C94" w:rsidRDefault="00D42C94" w:rsidP="00D42C94">
      <w:pPr>
        <w:pStyle w:val="B2"/>
        <w:numPr>
          <w:ilvl w:val="0"/>
          <w:numId w:val="2"/>
        </w:numPr>
      </w:pPr>
      <w:r>
        <w:rPr>
          <w:lang w:val="en-US"/>
        </w:rPr>
        <w:t xml:space="preserve">If the LMF receives IP packet via the given TLS connection, but with a different source IP address, the LMF will know something is wrong and will execute </w:t>
      </w:r>
      <w:r w:rsidR="00727301">
        <w:rPr>
          <w:lang w:val="en-US"/>
        </w:rPr>
        <w:t xml:space="preserve">an </w:t>
      </w:r>
      <w:r>
        <w:rPr>
          <w:lang w:val="en-US"/>
        </w:rPr>
        <w:t>exception handling routine</w:t>
      </w:r>
      <w:r w:rsidR="00727301">
        <w:rPr>
          <w:lang w:val="en-US"/>
        </w:rPr>
        <w:t>.</w:t>
      </w:r>
    </w:p>
    <w:p w14:paraId="3EF9E570" w14:textId="211F25A0" w:rsidR="00727301" w:rsidRDefault="00727301" w:rsidP="00727301">
      <w:pPr>
        <w:pStyle w:val="B1"/>
        <w:ind w:hanging="1"/>
        <w:rPr>
          <w:lang w:val="en-US"/>
        </w:rPr>
      </w:pPr>
      <w:r>
        <w:t xml:space="preserve">OPPO proposal to the new step 7a is that the UE additionally will send with the new UP message the </w:t>
      </w:r>
      <w:r w:rsidRPr="00727301">
        <w:t>LCS correlation identifier</w:t>
      </w:r>
      <w:r>
        <w:t>, which was received from the LMF in step 3</w:t>
      </w:r>
      <w:r w:rsidR="00CE2812">
        <w:t xml:space="preserve"> (specifically this value)</w:t>
      </w:r>
      <w:r>
        <w:t xml:space="preserve">, when a </w:t>
      </w:r>
      <w:r>
        <w:rPr>
          <w:lang w:val="en-US"/>
        </w:rPr>
        <w:t>user plane connectivity establishment was initiated by the LMF</w:t>
      </w:r>
      <w:r>
        <w:t xml:space="preserve">. </w:t>
      </w:r>
      <w:r>
        <w:rPr>
          <w:lang w:val="en-US"/>
        </w:rPr>
        <w:t>The purpose of this is enhanced security:</w:t>
      </w:r>
    </w:p>
    <w:p w14:paraId="3B404B40" w14:textId="20DA8FDF" w:rsidR="00727301" w:rsidRDefault="00727301" w:rsidP="00727301">
      <w:pPr>
        <w:pStyle w:val="B2"/>
        <w:numPr>
          <w:ilvl w:val="0"/>
          <w:numId w:val="2"/>
        </w:numPr>
        <w:rPr>
          <w:lang w:val="en-US"/>
        </w:rPr>
      </w:pPr>
      <w:r>
        <w:rPr>
          <w:lang w:val="en-US"/>
        </w:rPr>
        <w:t xml:space="preserve">In step 3 the UE receives a pair </w:t>
      </w:r>
      <w:r w:rsidR="00FD15E3">
        <w:rPr>
          <w:lang w:val="en-US"/>
        </w:rPr>
        <w:t>o</w:t>
      </w:r>
      <w:r>
        <w:rPr>
          <w:lang w:val="en-US"/>
        </w:rPr>
        <w:t>f values (LSC correlation ID</w:t>
      </w:r>
      <w:r w:rsidR="00FD15E3">
        <w:rPr>
          <w:lang w:val="en-US"/>
        </w:rPr>
        <w:t xml:space="preserve"> </w:t>
      </w:r>
      <w:r>
        <w:rPr>
          <w:lang w:val="en-US"/>
        </w:rPr>
        <w:t>and the new binding/correlation ID</w:t>
      </w:r>
      <w:proofErr w:type="gramStart"/>
      <w:r>
        <w:rPr>
          <w:lang w:val="en-US"/>
        </w:rPr>
        <w:t>);</w:t>
      </w:r>
      <w:proofErr w:type="gramEnd"/>
    </w:p>
    <w:p w14:paraId="276ACCD9" w14:textId="77777777" w:rsidR="00CE2812" w:rsidRDefault="00727301" w:rsidP="00727301">
      <w:pPr>
        <w:pStyle w:val="B2"/>
        <w:numPr>
          <w:ilvl w:val="0"/>
          <w:numId w:val="2"/>
        </w:numPr>
        <w:rPr>
          <w:lang w:val="en-US"/>
        </w:rPr>
      </w:pPr>
      <w:r>
        <w:rPr>
          <w:lang w:val="en-US"/>
        </w:rPr>
        <w:t xml:space="preserve">If UE sends back this pair of values with the new UP message via the newly established TLS connection, the LMF can compare these values with ones send to the UE in step </w:t>
      </w:r>
      <w:proofErr w:type="gramStart"/>
      <w:r>
        <w:rPr>
          <w:lang w:val="en-US"/>
        </w:rPr>
        <w:t>3</w:t>
      </w:r>
      <w:r w:rsidR="00CE2812">
        <w:rPr>
          <w:lang w:val="en-US"/>
        </w:rPr>
        <w:t>;</w:t>
      </w:r>
      <w:proofErr w:type="gramEnd"/>
    </w:p>
    <w:p w14:paraId="6210982D" w14:textId="35E2E508" w:rsidR="00CE2812" w:rsidRDefault="00727301" w:rsidP="00727301">
      <w:pPr>
        <w:pStyle w:val="B2"/>
        <w:numPr>
          <w:ilvl w:val="0"/>
          <w:numId w:val="2"/>
        </w:numPr>
        <w:rPr>
          <w:lang w:val="en-US"/>
        </w:rPr>
      </w:pPr>
      <w:r>
        <w:rPr>
          <w:lang w:val="en-US"/>
        </w:rPr>
        <w:lastRenderedPageBreak/>
        <w:t xml:space="preserve">If the values match, the </w:t>
      </w:r>
      <w:r w:rsidR="00CE2812">
        <w:rPr>
          <w:lang w:val="en-US"/>
        </w:rPr>
        <w:t xml:space="preserve">message </w:t>
      </w:r>
      <w:r>
        <w:rPr>
          <w:lang w:val="en-US"/>
        </w:rPr>
        <w:t>is</w:t>
      </w:r>
      <w:r w:rsidR="00CE2812">
        <w:rPr>
          <w:lang w:val="en-US"/>
        </w:rPr>
        <w:t xml:space="preserve"> being verified as coming from a </w:t>
      </w:r>
      <w:r>
        <w:rPr>
          <w:lang w:val="en-US"/>
        </w:rPr>
        <w:t>legit</w:t>
      </w:r>
      <w:r w:rsidR="00CE2812">
        <w:rPr>
          <w:lang w:val="en-US"/>
        </w:rPr>
        <w:t xml:space="preserve"> </w:t>
      </w:r>
      <w:proofErr w:type="gramStart"/>
      <w:r w:rsidR="00CE2812">
        <w:rPr>
          <w:lang w:val="en-US"/>
        </w:rPr>
        <w:t>UE;</w:t>
      </w:r>
      <w:proofErr w:type="gramEnd"/>
    </w:p>
    <w:p w14:paraId="6283BD41" w14:textId="5D6A41BC" w:rsidR="00727301" w:rsidRDefault="00727301" w:rsidP="00727301">
      <w:pPr>
        <w:pStyle w:val="B2"/>
        <w:numPr>
          <w:ilvl w:val="0"/>
          <w:numId w:val="2"/>
        </w:numPr>
        <w:rPr>
          <w:lang w:val="en-US"/>
        </w:rPr>
      </w:pPr>
      <w:r>
        <w:rPr>
          <w:lang w:val="en-US"/>
        </w:rPr>
        <w:t xml:space="preserve">If the values do not match, the </w:t>
      </w:r>
      <w:r w:rsidR="00CE2812">
        <w:rPr>
          <w:lang w:val="en-US"/>
        </w:rPr>
        <w:t xml:space="preserve">message cannot be verified. LMF should assume the message came from a </w:t>
      </w:r>
      <w:r>
        <w:rPr>
          <w:lang w:val="en-US"/>
        </w:rPr>
        <w:t>misbehaving</w:t>
      </w:r>
      <w:r w:rsidR="00CE2812">
        <w:rPr>
          <w:lang w:val="en-US"/>
        </w:rPr>
        <w:t xml:space="preserve"> UE and therefore the LMF should not accept such a message for further processing.</w:t>
      </w:r>
    </w:p>
    <w:p w14:paraId="0BF1A8FE" w14:textId="3ED5AEB3" w:rsidR="005747C1" w:rsidRDefault="00FD15E3" w:rsidP="00FD15E3">
      <w:pPr>
        <w:pStyle w:val="B1"/>
        <w:ind w:hanging="1"/>
      </w:pPr>
      <w:r>
        <w:t xml:space="preserve">The above verification can be easily achieved by reusing </w:t>
      </w:r>
      <w:r w:rsidRPr="00FD15E3">
        <w:t>UL LCS-UP TRANSPORT</w:t>
      </w:r>
      <w:r>
        <w:t xml:space="preserve"> message in</w:t>
      </w:r>
      <w:r w:rsidR="00156C0E">
        <w:t xml:space="preserve"> the new</w:t>
      </w:r>
      <w:r>
        <w:t xml:space="preserve"> step 7a</w:t>
      </w:r>
      <w:r w:rsidR="00156C0E">
        <w:t xml:space="preserve"> (location</w:t>
      </w:r>
      <w:r w:rsidR="00156C0E" w:rsidRPr="00156C0E">
        <w:t xml:space="preserve"> supplementary services message</w:t>
      </w:r>
      <w:r w:rsidR="00156C0E">
        <w:t>)</w:t>
      </w:r>
      <w:r>
        <w:t>.</w:t>
      </w:r>
      <w:r w:rsidR="005747C1">
        <w:t xml:space="preserve"> The message will contain both IDs:</w:t>
      </w:r>
    </w:p>
    <w:p w14:paraId="7F29C463" w14:textId="36D8BD63" w:rsidR="005747C1" w:rsidRPr="005747C1" w:rsidRDefault="005747C1" w:rsidP="005747C1">
      <w:pPr>
        <w:pStyle w:val="B2"/>
        <w:numPr>
          <w:ilvl w:val="0"/>
          <w:numId w:val="2"/>
        </w:numPr>
        <w:rPr>
          <w:lang w:val="en-US"/>
        </w:rPr>
      </w:pPr>
      <w:r>
        <w:t xml:space="preserve">the </w:t>
      </w:r>
      <w:r w:rsidR="00FD15E3" w:rsidRPr="00FD15E3">
        <w:t xml:space="preserve">LCS correlation identifier, </w:t>
      </w:r>
      <w:r>
        <w:t xml:space="preserve">which is a mandatory IE in the </w:t>
      </w:r>
      <w:r w:rsidRPr="005747C1">
        <w:t xml:space="preserve">Additional Information </w:t>
      </w:r>
      <w:proofErr w:type="gramStart"/>
      <w:r>
        <w:t>IE;</w:t>
      </w:r>
      <w:proofErr w:type="gramEnd"/>
    </w:p>
    <w:p w14:paraId="403FD05C" w14:textId="33E6513D" w:rsidR="00FD15E3" w:rsidRDefault="005747C1" w:rsidP="005747C1">
      <w:pPr>
        <w:pStyle w:val="B2"/>
        <w:numPr>
          <w:ilvl w:val="0"/>
          <w:numId w:val="2"/>
        </w:numPr>
        <w:rPr>
          <w:lang w:val="en-US"/>
        </w:rPr>
      </w:pPr>
      <w:r>
        <w:t xml:space="preserve"> the </w:t>
      </w:r>
      <w:r w:rsidR="00FD15E3" w:rsidRPr="00FD15E3">
        <w:t>new binding/correlation ID</w:t>
      </w:r>
      <w:r>
        <w:t xml:space="preserve"> in the </w:t>
      </w:r>
      <w:r w:rsidRPr="00FD15E3">
        <w:t>LCS-UP payload</w:t>
      </w:r>
      <w:r>
        <w:t>.</w:t>
      </w:r>
    </w:p>
    <w:p w14:paraId="00CF2B88" w14:textId="2E3C8DD1" w:rsidR="00857833" w:rsidRDefault="00857833" w:rsidP="00857833">
      <w:pPr>
        <w:pStyle w:val="B1"/>
        <w:ind w:left="567" w:firstLine="0"/>
        <w:rPr>
          <w:lang w:val="en-US"/>
        </w:rPr>
      </w:pPr>
      <w:r>
        <w:rPr>
          <w:lang w:val="en-US"/>
        </w:rPr>
        <w:t xml:space="preserve">Step </w:t>
      </w:r>
      <w:r>
        <w:rPr>
          <w:lang w:val="en-US"/>
        </w:rPr>
        <w:t>7b (new)</w:t>
      </w:r>
      <w:r>
        <w:rPr>
          <w:lang w:val="en-US"/>
        </w:rPr>
        <w:t xml:space="preserve">. </w:t>
      </w:r>
      <w:r>
        <w:rPr>
          <w:lang w:val="en-US"/>
        </w:rPr>
        <w:t>Ack message from LMF that the user plane binding message was successfully received or is rejected (details are FFS)</w:t>
      </w:r>
      <w:r>
        <w:rPr>
          <w:lang w:val="en-US"/>
        </w:rPr>
        <w:t>.</w:t>
      </w:r>
    </w:p>
    <w:p w14:paraId="7C5A1F45" w14:textId="763C95AE" w:rsidR="005747C1" w:rsidRDefault="005747C1" w:rsidP="005747C1">
      <w:pPr>
        <w:pStyle w:val="B1"/>
        <w:ind w:hanging="1"/>
        <w:rPr>
          <w:lang w:val="en-US"/>
        </w:rPr>
      </w:pPr>
      <w:r>
        <w:rPr>
          <w:lang w:val="en-US"/>
        </w:rPr>
        <w:t>Step 10. After the LMF establishes what shall be the source IP address of any incoming IP packet via the given TLS connection, the LMF can easily filter unexpected IP packets from the incoming stream of data.</w:t>
      </w:r>
    </w:p>
    <w:p w14:paraId="3D17A665" w14:textId="4A1340D7" w:rsidR="00CD2478" w:rsidRPr="006B5418" w:rsidRDefault="005747C1" w:rsidP="00CD2478">
      <w:pPr>
        <w:pStyle w:val="CRCoverPage"/>
        <w:rPr>
          <w:b/>
          <w:lang w:val="en-US"/>
        </w:rPr>
      </w:pPr>
      <w:r>
        <w:rPr>
          <w:b/>
          <w:lang w:val="en-US"/>
        </w:rPr>
        <w:t>3</w:t>
      </w:r>
      <w:r w:rsidR="00CD2478" w:rsidRPr="006B5418">
        <w:rPr>
          <w:b/>
          <w:lang w:val="en-US"/>
        </w:rPr>
        <w:t xml:space="preserve">. </w:t>
      </w:r>
      <w:r>
        <w:rPr>
          <w:b/>
          <w:lang w:val="en-US"/>
        </w:rPr>
        <w:t>Conclusions</w:t>
      </w:r>
    </w:p>
    <w:p w14:paraId="31956908" w14:textId="0826E9C4" w:rsidR="00156C0E" w:rsidRPr="0004525C" w:rsidRDefault="005747C1" w:rsidP="00156C0E">
      <w:pPr>
        <w:rPr>
          <w:lang w:val="en-US"/>
        </w:rPr>
      </w:pPr>
      <w:r>
        <w:rPr>
          <w:lang w:val="en-US"/>
        </w:rPr>
        <w:t xml:space="preserve">OPPO proposal meets the requirements set in the </w:t>
      </w:r>
      <w:r w:rsidRPr="005747C1">
        <w:rPr>
          <w:lang w:val="en-US"/>
        </w:rPr>
        <w:t>CR0521-TS23.273 (S2-2405532).</w:t>
      </w:r>
      <w:r>
        <w:rPr>
          <w:lang w:val="en-US"/>
        </w:rPr>
        <w:t xml:space="preserve"> In addition, this proposal provides the LMF with means to tell legit UP messages from the suspicious ones. It is proposed to adopt this proposal for subsequent protocol level amendments</w:t>
      </w:r>
      <w:r w:rsidR="00156C0E">
        <w:rPr>
          <w:lang w:val="en-US"/>
        </w:rPr>
        <w:t>.</w:t>
      </w:r>
    </w:p>
    <w:p w14:paraId="4F574AD4" w14:textId="4BEB2B73" w:rsidR="00CD2478" w:rsidRPr="006B5418" w:rsidRDefault="00CD2478" w:rsidP="00CD2478">
      <w:pPr>
        <w:rPr>
          <w:lang w:val="en-US"/>
        </w:rPr>
      </w:pPr>
    </w:p>
    <w:sectPr w:rsidR="00CD2478" w:rsidRPr="006B5418">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668CB9" w14:textId="77777777" w:rsidR="003E7D2F" w:rsidRDefault="003E7D2F">
      <w:r>
        <w:separator/>
      </w:r>
    </w:p>
  </w:endnote>
  <w:endnote w:type="continuationSeparator" w:id="0">
    <w:p w14:paraId="25C44A02" w14:textId="77777777" w:rsidR="003E7D2F" w:rsidRDefault="003E7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B102E2" w14:textId="77777777" w:rsidR="003E7D2F" w:rsidRDefault="003E7D2F">
      <w:r>
        <w:separator/>
      </w:r>
    </w:p>
  </w:footnote>
  <w:footnote w:type="continuationSeparator" w:id="0">
    <w:p w14:paraId="3FA27265" w14:textId="77777777" w:rsidR="003E7D2F" w:rsidRDefault="003E7D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59188C"/>
    <w:multiLevelType w:val="hybridMultilevel"/>
    <w:tmpl w:val="CDC827F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 w15:restartNumberingAfterBreak="0">
    <w:nsid w:val="65815D89"/>
    <w:multiLevelType w:val="hybridMultilevel"/>
    <w:tmpl w:val="EA7E94CC"/>
    <w:lvl w:ilvl="0" w:tplc="735E3BFE">
      <w:start w:val="2"/>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num w:numId="1" w16cid:durableId="1523862432">
    <w:abstractNumId w:val="0"/>
  </w:num>
  <w:num w:numId="2" w16cid:durableId="17547443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25C"/>
    <w:rsid w:val="0004575F"/>
    <w:rsid w:val="00047AB3"/>
    <w:rsid w:val="00062124"/>
    <w:rsid w:val="00066856"/>
    <w:rsid w:val="00070F86"/>
    <w:rsid w:val="00072AAF"/>
    <w:rsid w:val="00072DD2"/>
    <w:rsid w:val="000B1216"/>
    <w:rsid w:val="000B14A6"/>
    <w:rsid w:val="000C6598"/>
    <w:rsid w:val="000D21C2"/>
    <w:rsid w:val="000D759A"/>
    <w:rsid w:val="000E04EC"/>
    <w:rsid w:val="000F2C43"/>
    <w:rsid w:val="00116BDF"/>
    <w:rsid w:val="00130F69"/>
    <w:rsid w:val="0013241F"/>
    <w:rsid w:val="00142F65"/>
    <w:rsid w:val="00143552"/>
    <w:rsid w:val="00152A47"/>
    <w:rsid w:val="00156C0E"/>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2018A"/>
    <w:rsid w:val="00231568"/>
    <w:rsid w:val="00232FD1"/>
    <w:rsid w:val="002365BF"/>
    <w:rsid w:val="00241597"/>
    <w:rsid w:val="0024668B"/>
    <w:rsid w:val="002507FA"/>
    <w:rsid w:val="00251EDC"/>
    <w:rsid w:val="00266911"/>
    <w:rsid w:val="00275D12"/>
    <w:rsid w:val="0027780F"/>
    <w:rsid w:val="002A6BBA"/>
    <w:rsid w:val="002B1A87"/>
    <w:rsid w:val="002B3C88"/>
    <w:rsid w:val="002E48BE"/>
    <w:rsid w:val="002E6115"/>
    <w:rsid w:val="002F22F7"/>
    <w:rsid w:val="002F4FF2"/>
    <w:rsid w:val="002F5EFA"/>
    <w:rsid w:val="002F6340"/>
    <w:rsid w:val="00300ED3"/>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AF5"/>
    <w:rsid w:val="003B2CE5"/>
    <w:rsid w:val="003B79F5"/>
    <w:rsid w:val="003D1468"/>
    <w:rsid w:val="003E0714"/>
    <w:rsid w:val="003E29EF"/>
    <w:rsid w:val="003E7D2F"/>
    <w:rsid w:val="00401225"/>
    <w:rsid w:val="00411094"/>
    <w:rsid w:val="00413493"/>
    <w:rsid w:val="0043460F"/>
    <w:rsid w:val="00435765"/>
    <w:rsid w:val="00435799"/>
    <w:rsid w:val="00436232"/>
    <w:rsid w:val="00436BAB"/>
    <w:rsid w:val="00440825"/>
    <w:rsid w:val="00443403"/>
    <w:rsid w:val="00490571"/>
    <w:rsid w:val="00497F14"/>
    <w:rsid w:val="004A4BEC"/>
    <w:rsid w:val="004B45A4"/>
    <w:rsid w:val="004C1E90"/>
    <w:rsid w:val="004D077E"/>
    <w:rsid w:val="0050780D"/>
    <w:rsid w:val="00511527"/>
    <w:rsid w:val="0051277C"/>
    <w:rsid w:val="005275CB"/>
    <w:rsid w:val="0054453D"/>
    <w:rsid w:val="005651FD"/>
    <w:rsid w:val="0057006A"/>
    <w:rsid w:val="005747C1"/>
    <w:rsid w:val="005900B8"/>
    <w:rsid w:val="00592829"/>
    <w:rsid w:val="0059653F"/>
    <w:rsid w:val="00597BF4"/>
    <w:rsid w:val="005A6150"/>
    <w:rsid w:val="005A634D"/>
    <w:rsid w:val="005B25F0"/>
    <w:rsid w:val="005C11F0"/>
    <w:rsid w:val="005C6876"/>
    <w:rsid w:val="005D7121"/>
    <w:rsid w:val="005E2C44"/>
    <w:rsid w:val="0060287A"/>
    <w:rsid w:val="00606094"/>
    <w:rsid w:val="0061048B"/>
    <w:rsid w:val="00643317"/>
    <w:rsid w:val="00661116"/>
    <w:rsid w:val="006B5418"/>
    <w:rsid w:val="006C5B37"/>
    <w:rsid w:val="006E21FB"/>
    <w:rsid w:val="006E292A"/>
    <w:rsid w:val="006E7FA0"/>
    <w:rsid w:val="00710497"/>
    <w:rsid w:val="00712563"/>
    <w:rsid w:val="00714B2E"/>
    <w:rsid w:val="00727301"/>
    <w:rsid w:val="00727AC1"/>
    <w:rsid w:val="0074184E"/>
    <w:rsid w:val="007439B9"/>
    <w:rsid w:val="007760E6"/>
    <w:rsid w:val="007938F2"/>
    <w:rsid w:val="007B4183"/>
    <w:rsid w:val="007B512A"/>
    <w:rsid w:val="007C2097"/>
    <w:rsid w:val="007C2F14"/>
    <w:rsid w:val="007C7597"/>
    <w:rsid w:val="007E6510"/>
    <w:rsid w:val="007F0625"/>
    <w:rsid w:val="00814EEC"/>
    <w:rsid w:val="008275AA"/>
    <w:rsid w:val="008302F3"/>
    <w:rsid w:val="00852011"/>
    <w:rsid w:val="00856A30"/>
    <w:rsid w:val="00857833"/>
    <w:rsid w:val="008672D3"/>
    <w:rsid w:val="00870EE7"/>
    <w:rsid w:val="00875CCA"/>
    <w:rsid w:val="00883B6F"/>
    <w:rsid w:val="008902BC"/>
    <w:rsid w:val="008A0451"/>
    <w:rsid w:val="008A3B86"/>
    <w:rsid w:val="008A5E86"/>
    <w:rsid w:val="008A5F08"/>
    <w:rsid w:val="008B72B0"/>
    <w:rsid w:val="008D1651"/>
    <w:rsid w:val="008D357F"/>
    <w:rsid w:val="008E4502"/>
    <w:rsid w:val="008E4659"/>
    <w:rsid w:val="008E7FB6"/>
    <w:rsid w:val="008F686C"/>
    <w:rsid w:val="008F754F"/>
    <w:rsid w:val="009156D1"/>
    <w:rsid w:val="00915A10"/>
    <w:rsid w:val="00917C15"/>
    <w:rsid w:val="00920903"/>
    <w:rsid w:val="0093578B"/>
    <w:rsid w:val="00935A70"/>
    <w:rsid w:val="00943DC1"/>
    <w:rsid w:val="00945CB4"/>
    <w:rsid w:val="009629FD"/>
    <w:rsid w:val="00963D50"/>
    <w:rsid w:val="00986D55"/>
    <w:rsid w:val="009A182B"/>
    <w:rsid w:val="009B3291"/>
    <w:rsid w:val="009C61B9"/>
    <w:rsid w:val="009D1D2C"/>
    <w:rsid w:val="009D7F57"/>
    <w:rsid w:val="009E3297"/>
    <w:rsid w:val="009E617D"/>
    <w:rsid w:val="009F132E"/>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72DCE"/>
    <w:rsid w:val="00A752C5"/>
    <w:rsid w:val="00A83ECE"/>
    <w:rsid w:val="00A84816"/>
    <w:rsid w:val="00A9104D"/>
    <w:rsid w:val="00AA37D2"/>
    <w:rsid w:val="00AD7C25"/>
    <w:rsid w:val="00AE4D95"/>
    <w:rsid w:val="00AF16FA"/>
    <w:rsid w:val="00AF6B24"/>
    <w:rsid w:val="00B03597"/>
    <w:rsid w:val="00B076C6"/>
    <w:rsid w:val="00B258BB"/>
    <w:rsid w:val="00B357DE"/>
    <w:rsid w:val="00B43444"/>
    <w:rsid w:val="00B47938"/>
    <w:rsid w:val="00B53D3B"/>
    <w:rsid w:val="00B57359"/>
    <w:rsid w:val="00B66361"/>
    <w:rsid w:val="00B66D06"/>
    <w:rsid w:val="00B708C5"/>
    <w:rsid w:val="00B70D58"/>
    <w:rsid w:val="00B72AC8"/>
    <w:rsid w:val="00B75DB0"/>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1202B"/>
    <w:rsid w:val="00C21836"/>
    <w:rsid w:val="00C31593"/>
    <w:rsid w:val="00C37922"/>
    <w:rsid w:val="00C415C3"/>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2812"/>
    <w:rsid w:val="00CE4346"/>
    <w:rsid w:val="00CF0EE8"/>
    <w:rsid w:val="00CF39F5"/>
    <w:rsid w:val="00D11584"/>
    <w:rsid w:val="00D12FF1"/>
    <w:rsid w:val="00D13B9A"/>
    <w:rsid w:val="00D42C94"/>
    <w:rsid w:val="00D51C49"/>
    <w:rsid w:val="00D53BE5"/>
    <w:rsid w:val="00D641A9"/>
    <w:rsid w:val="00D843FC"/>
    <w:rsid w:val="00D908E8"/>
    <w:rsid w:val="00DA4034"/>
    <w:rsid w:val="00DB72BB"/>
    <w:rsid w:val="00DC2EEA"/>
    <w:rsid w:val="00DD7C38"/>
    <w:rsid w:val="00E015DE"/>
    <w:rsid w:val="00E1211C"/>
    <w:rsid w:val="00E159F8"/>
    <w:rsid w:val="00E23A56"/>
    <w:rsid w:val="00E24619"/>
    <w:rsid w:val="00E4306D"/>
    <w:rsid w:val="00E65E8A"/>
    <w:rsid w:val="00E6661A"/>
    <w:rsid w:val="00E90A16"/>
    <w:rsid w:val="00E924C6"/>
    <w:rsid w:val="00E9497F"/>
    <w:rsid w:val="00EA15FE"/>
    <w:rsid w:val="00EA76BB"/>
    <w:rsid w:val="00EB08A0"/>
    <w:rsid w:val="00EB3FE7"/>
    <w:rsid w:val="00EC11EB"/>
    <w:rsid w:val="00EC5431"/>
    <w:rsid w:val="00ED3D47"/>
    <w:rsid w:val="00EE6A83"/>
    <w:rsid w:val="00EE7D7C"/>
    <w:rsid w:val="00EE7FCF"/>
    <w:rsid w:val="00EF44FB"/>
    <w:rsid w:val="00F022B3"/>
    <w:rsid w:val="00F02E5B"/>
    <w:rsid w:val="00F070FD"/>
    <w:rsid w:val="00F1278B"/>
    <w:rsid w:val="00F21CC1"/>
    <w:rsid w:val="00F25D98"/>
    <w:rsid w:val="00F26950"/>
    <w:rsid w:val="00F300FB"/>
    <w:rsid w:val="00F34816"/>
    <w:rsid w:val="00F40921"/>
    <w:rsid w:val="00F432E2"/>
    <w:rsid w:val="00F558F8"/>
    <w:rsid w:val="00F71A8C"/>
    <w:rsid w:val="00F75A1B"/>
    <w:rsid w:val="00F7680F"/>
    <w:rsid w:val="00F831EE"/>
    <w:rsid w:val="00F86788"/>
    <w:rsid w:val="00FA0B95"/>
    <w:rsid w:val="00FB0A18"/>
    <w:rsid w:val="00FB6386"/>
    <w:rsid w:val="00FB641F"/>
    <w:rsid w:val="00FC4B4B"/>
    <w:rsid w:val="00FC6BF7"/>
    <w:rsid w:val="00FD0C4D"/>
    <w:rsid w:val="00FD15E3"/>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137</TotalTime>
  <Pages>3</Pages>
  <Words>786</Words>
  <Characters>4485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Giorgi Gulbani</cp:lastModifiedBy>
  <cp:revision>15</cp:revision>
  <cp:lastPrinted>1900-01-01T00:00:00Z</cp:lastPrinted>
  <dcterms:created xsi:type="dcterms:W3CDTF">2024-05-17T09:31:00Z</dcterms:created>
  <dcterms:modified xsi:type="dcterms:W3CDTF">2024-05-17T14:31:00Z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