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33401F85" w:rsidR="004F0988" w:rsidRPr="00253FF3" w:rsidRDefault="004F0988" w:rsidP="009220DC">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r w:rsidR="009220DC" w:rsidRPr="00253FF3">
              <w:t>0</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2023</w:t>
            </w:r>
            <w:r w:rsidRPr="00253FF3">
              <w:rPr>
                <w:sz w:val="32"/>
              </w:rPr>
              <w:t>-</w:t>
            </w:r>
            <w:bookmarkEnd w:id="4"/>
            <w:r w:rsidR="009220DC" w:rsidRPr="00253FF3">
              <w:rPr>
                <w:sz w:val="32"/>
              </w:rPr>
              <w:t>01</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r w:rsidR="00D82E6F" w:rsidRPr="006E335B">
              <w:rPr>
                <w:rStyle w:val="ZGSM"/>
              </w:rPr>
              <w:t>8</w:t>
            </w:r>
            <w:bookmarkEnd w:id="7"/>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FE3C53"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7" type="#_x0000_t75" style="width:101.55pt;height:62.75pt;visibility:visible;mso-wrap-style:square">
                  <v:imagedata r:id="rId9" o:title=""/>
                </v:shape>
              </w:pict>
            </w:r>
            <w:bookmarkStart w:id="8" w:name="_GoBack"/>
            <w:bookmarkEnd w:id="8"/>
          </w:p>
        </w:tc>
        <w:tc>
          <w:tcPr>
            <w:tcW w:w="5540" w:type="dxa"/>
            <w:shd w:val="clear" w:color="auto" w:fill="auto"/>
          </w:tcPr>
          <w:p w14:paraId="0E63523F" w14:textId="13C998E9" w:rsidR="00D82E6F" w:rsidRDefault="007118D7" w:rsidP="00D82E6F">
            <w:pPr>
              <w:jc w:val="right"/>
            </w:pPr>
            <w:r>
              <w:pict w14:anchorId="6B8977E6">
                <v:shape id="_x0000_i1026" type="#_x0000_t75" style="width:127.85pt;height:74.75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9"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101745">
              <w:rPr>
                <w:noProof/>
                <w:sz w:val="18"/>
              </w:rPr>
              <w:t>2</w:t>
            </w:r>
            <w:r w:rsidR="008E2D68" w:rsidRPr="00101745">
              <w:rPr>
                <w:noProof/>
                <w:sz w:val="18"/>
              </w:rPr>
              <w:t>02</w:t>
            </w:r>
            <w:bookmarkEnd w:id="13"/>
            <w:r w:rsidR="004F58F6" w:rsidRPr="00101745">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92FB2B9" w14:textId="1628D07C" w:rsidR="006F4CCA" w:rsidRPr="00AA4001" w:rsidRDefault="004D3578">
      <w:pPr>
        <w:pStyle w:val="TOC1"/>
        <w:rPr>
          <w:rFonts w:ascii="Calibri" w:eastAsia="Yu Mincho" w:hAnsi="Calibri" w:cs="Sylfaen"/>
          <w:szCs w:val="22"/>
          <w:lang w:val="en-IN" w:eastAsia="ja-JP" w:bidi="kn-IN"/>
        </w:rPr>
      </w:pPr>
      <w:r w:rsidRPr="004D3578">
        <w:fldChar w:fldCharType="begin"/>
      </w:r>
      <w:r w:rsidRPr="004D3578">
        <w:instrText xml:space="preserve"> TOC \o "1-9" </w:instrText>
      </w:r>
      <w:r w:rsidRPr="004D3578">
        <w:fldChar w:fldCharType="separate"/>
      </w:r>
      <w:r w:rsidR="006F4CCA">
        <w:t>Foreword</w:t>
      </w:r>
      <w:r w:rsidR="006F4CCA">
        <w:tab/>
      </w:r>
      <w:r w:rsidR="006F4CCA">
        <w:fldChar w:fldCharType="begin"/>
      </w:r>
      <w:r w:rsidR="006F4CCA">
        <w:instrText xml:space="preserve"> PAGEREF _Toc126581469 \h </w:instrText>
      </w:r>
      <w:r w:rsidR="006F4CCA">
        <w:fldChar w:fldCharType="separate"/>
      </w:r>
      <w:r w:rsidR="006F4CCA">
        <w:t>4</w:t>
      </w:r>
      <w:r w:rsidR="006F4CCA">
        <w:fldChar w:fldCharType="end"/>
      </w:r>
    </w:p>
    <w:p w14:paraId="25E839E7" w14:textId="1B25A715" w:rsidR="006F4CCA" w:rsidRPr="00AA4001" w:rsidRDefault="006F4CCA">
      <w:pPr>
        <w:pStyle w:val="TOC1"/>
        <w:rPr>
          <w:rFonts w:ascii="Calibri" w:eastAsia="Yu Mincho" w:hAnsi="Calibri" w:cs="Sylfaen"/>
          <w:szCs w:val="22"/>
          <w:lang w:val="en-IN" w:eastAsia="ja-JP" w:bidi="kn-IN"/>
        </w:rPr>
      </w:pPr>
      <w:r>
        <w:t>1</w:t>
      </w:r>
      <w:r w:rsidRPr="00AA4001">
        <w:rPr>
          <w:rFonts w:ascii="Calibri" w:eastAsia="Yu Mincho" w:hAnsi="Calibri" w:cs="Sylfaen"/>
          <w:szCs w:val="22"/>
          <w:lang w:val="en-IN" w:eastAsia="ja-JP" w:bidi="kn-IN"/>
        </w:rPr>
        <w:tab/>
      </w:r>
      <w:r>
        <w:t>Scope</w:t>
      </w:r>
      <w:r>
        <w:tab/>
      </w:r>
      <w:r>
        <w:fldChar w:fldCharType="begin"/>
      </w:r>
      <w:r>
        <w:instrText xml:space="preserve"> PAGEREF _Toc126581470 \h </w:instrText>
      </w:r>
      <w:r>
        <w:fldChar w:fldCharType="separate"/>
      </w:r>
      <w:r>
        <w:t>6</w:t>
      </w:r>
      <w:r>
        <w:fldChar w:fldCharType="end"/>
      </w:r>
    </w:p>
    <w:p w14:paraId="59020C76" w14:textId="014F5EF4" w:rsidR="006F4CCA" w:rsidRPr="00AA4001" w:rsidRDefault="006F4CCA">
      <w:pPr>
        <w:pStyle w:val="TOC1"/>
        <w:rPr>
          <w:rFonts w:ascii="Calibri" w:eastAsia="Yu Mincho" w:hAnsi="Calibri" w:cs="Sylfaen"/>
          <w:szCs w:val="22"/>
          <w:lang w:val="en-IN" w:eastAsia="ja-JP" w:bidi="kn-IN"/>
        </w:rPr>
      </w:pPr>
      <w:r>
        <w:t>2</w:t>
      </w:r>
      <w:r w:rsidRPr="00AA4001">
        <w:rPr>
          <w:rFonts w:ascii="Calibri" w:eastAsia="Yu Mincho" w:hAnsi="Calibri" w:cs="Sylfaen"/>
          <w:szCs w:val="22"/>
          <w:lang w:val="en-IN" w:eastAsia="ja-JP" w:bidi="kn-IN"/>
        </w:rPr>
        <w:tab/>
      </w:r>
      <w:r>
        <w:t>References</w:t>
      </w:r>
      <w:r>
        <w:tab/>
      </w:r>
      <w:r>
        <w:fldChar w:fldCharType="begin"/>
      </w:r>
      <w:r>
        <w:instrText xml:space="preserve"> PAGEREF _Toc126581471 \h </w:instrText>
      </w:r>
      <w:r>
        <w:fldChar w:fldCharType="separate"/>
      </w:r>
      <w:r>
        <w:t>6</w:t>
      </w:r>
      <w:r>
        <w:fldChar w:fldCharType="end"/>
      </w:r>
    </w:p>
    <w:p w14:paraId="3EA4F7E3" w14:textId="5346DDF2" w:rsidR="006F4CCA" w:rsidRPr="00AA4001" w:rsidRDefault="006F4CCA">
      <w:pPr>
        <w:pStyle w:val="TOC1"/>
        <w:rPr>
          <w:rFonts w:ascii="Calibri" w:eastAsia="Yu Mincho" w:hAnsi="Calibri" w:cs="Sylfaen"/>
          <w:szCs w:val="22"/>
          <w:lang w:val="en-IN" w:eastAsia="ja-JP" w:bidi="kn-IN"/>
        </w:rPr>
      </w:pPr>
      <w:r>
        <w:t>3</w:t>
      </w:r>
      <w:r w:rsidRPr="00AA4001">
        <w:rPr>
          <w:rFonts w:ascii="Calibri" w:eastAsia="Yu Mincho" w:hAnsi="Calibri" w:cs="Sylfaen"/>
          <w:szCs w:val="22"/>
          <w:lang w:val="en-IN" w:eastAsia="ja-JP" w:bidi="kn-IN"/>
        </w:rPr>
        <w:tab/>
      </w:r>
      <w:r>
        <w:t>Definitions of terms, symbols and abbreviations</w:t>
      </w:r>
      <w:r>
        <w:tab/>
      </w:r>
      <w:r>
        <w:fldChar w:fldCharType="begin"/>
      </w:r>
      <w:r>
        <w:instrText xml:space="preserve"> PAGEREF _Toc126581472 \h </w:instrText>
      </w:r>
      <w:r>
        <w:fldChar w:fldCharType="separate"/>
      </w:r>
      <w:r>
        <w:t>6</w:t>
      </w:r>
      <w:r>
        <w:fldChar w:fldCharType="end"/>
      </w:r>
    </w:p>
    <w:p w14:paraId="59C6A451" w14:textId="36040314" w:rsidR="006F4CCA" w:rsidRPr="00AA4001" w:rsidRDefault="006F4CCA">
      <w:pPr>
        <w:pStyle w:val="TOC2"/>
        <w:rPr>
          <w:rFonts w:ascii="Calibri" w:eastAsia="Yu Mincho" w:hAnsi="Calibri" w:cs="Sylfaen"/>
          <w:sz w:val="22"/>
          <w:szCs w:val="22"/>
          <w:lang w:val="en-IN" w:eastAsia="ja-JP" w:bidi="kn-IN"/>
        </w:rPr>
      </w:pPr>
      <w:r>
        <w:t>3.1</w:t>
      </w:r>
      <w:r w:rsidRPr="00AA4001">
        <w:rPr>
          <w:rFonts w:ascii="Calibri" w:eastAsia="Yu Mincho" w:hAnsi="Calibri" w:cs="Sylfaen"/>
          <w:sz w:val="22"/>
          <w:szCs w:val="22"/>
          <w:lang w:val="en-IN" w:eastAsia="ja-JP" w:bidi="kn-IN"/>
        </w:rPr>
        <w:tab/>
      </w:r>
      <w:r>
        <w:t>Terms</w:t>
      </w:r>
      <w:r>
        <w:tab/>
      </w:r>
      <w:r>
        <w:fldChar w:fldCharType="begin"/>
      </w:r>
      <w:r>
        <w:instrText xml:space="preserve"> PAGEREF _Toc126581473 \h </w:instrText>
      </w:r>
      <w:r>
        <w:fldChar w:fldCharType="separate"/>
      </w:r>
      <w:r>
        <w:t>6</w:t>
      </w:r>
      <w:r>
        <w:fldChar w:fldCharType="end"/>
      </w:r>
    </w:p>
    <w:p w14:paraId="349AA3FF" w14:textId="02692661" w:rsidR="006F4CCA" w:rsidRPr="00AA4001" w:rsidRDefault="006F4CCA">
      <w:pPr>
        <w:pStyle w:val="TOC2"/>
        <w:rPr>
          <w:rFonts w:ascii="Calibri" w:eastAsia="Yu Mincho" w:hAnsi="Calibri" w:cs="Sylfaen"/>
          <w:sz w:val="22"/>
          <w:szCs w:val="22"/>
          <w:lang w:val="en-IN" w:eastAsia="ja-JP" w:bidi="kn-IN"/>
        </w:rPr>
      </w:pPr>
      <w:r>
        <w:t>3.2</w:t>
      </w:r>
      <w:r w:rsidRPr="00AA4001">
        <w:rPr>
          <w:rFonts w:ascii="Calibri" w:eastAsia="Yu Mincho" w:hAnsi="Calibri" w:cs="Sylfaen"/>
          <w:sz w:val="22"/>
          <w:szCs w:val="22"/>
          <w:lang w:val="en-IN" w:eastAsia="ja-JP" w:bidi="kn-IN"/>
        </w:rPr>
        <w:tab/>
      </w:r>
      <w:r>
        <w:t>Abbreviations</w:t>
      </w:r>
      <w:r>
        <w:tab/>
      </w:r>
      <w:r>
        <w:fldChar w:fldCharType="begin"/>
      </w:r>
      <w:r>
        <w:instrText xml:space="preserve"> PAGEREF _Toc126581474 \h </w:instrText>
      </w:r>
      <w:r>
        <w:fldChar w:fldCharType="separate"/>
      </w:r>
      <w:r>
        <w:t>6</w:t>
      </w:r>
      <w:r>
        <w:fldChar w:fldCharType="end"/>
      </w:r>
    </w:p>
    <w:p w14:paraId="2B924F0C" w14:textId="46981E14" w:rsidR="006F4CCA" w:rsidRPr="00AA4001" w:rsidRDefault="006F4CCA">
      <w:pPr>
        <w:pStyle w:val="TOC1"/>
        <w:rPr>
          <w:rFonts w:ascii="Calibri" w:eastAsia="Yu Mincho" w:hAnsi="Calibri" w:cs="Sylfaen"/>
          <w:szCs w:val="22"/>
          <w:lang w:val="en-IN" w:eastAsia="ja-JP" w:bidi="kn-IN"/>
        </w:rPr>
      </w:pPr>
      <w:r>
        <w:t>4</w:t>
      </w:r>
      <w:r w:rsidRPr="00AA4001">
        <w:rPr>
          <w:rFonts w:ascii="Calibri" w:eastAsia="Yu Mincho" w:hAnsi="Calibri" w:cs="Sylfaen"/>
          <w:szCs w:val="22"/>
          <w:lang w:val="en-IN" w:eastAsia="ja-JP" w:bidi="kn-IN"/>
        </w:rPr>
        <w:tab/>
      </w:r>
      <w:r>
        <w:t>General description</w:t>
      </w:r>
      <w:r>
        <w:tab/>
      </w:r>
      <w:r>
        <w:fldChar w:fldCharType="begin"/>
      </w:r>
      <w:r>
        <w:instrText xml:space="preserve"> PAGEREF _Toc126581475 \h </w:instrText>
      </w:r>
      <w:r>
        <w:fldChar w:fldCharType="separate"/>
      </w:r>
      <w:r>
        <w:t>6</w:t>
      </w:r>
      <w:r>
        <w:fldChar w:fldCharType="end"/>
      </w:r>
    </w:p>
    <w:p w14:paraId="26EF37EF" w14:textId="279529D6" w:rsidR="006F4CCA" w:rsidRPr="00AA4001" w:rsidRDefault="006F4CCA">
      <w:pPr>
        <w:pStyle w:val="TOC1"/>
        <w:rPr>
          <w:rFonts w:ascii="Calibri" w:eastAsia="Yu Mincho" w:hAnsi="Calibri" w:cs="Sylfaen"/>
          <w:szCs w:val="22"/>
          <w:lang w:val="en-IN" w:eastAsia="ja-JP" w:bidi="kn-IN"/>
        </w:rPr>
      </w:pPr>
      <w:r>
        <w:t>5</w:t>
      </w:r>
      <w:r w:rsidRPr="00AA4001">
        <w:rPr>
          <w:rFonts w:ascii="Calibri" w:eastAsia="Yu Mincho" w:hAnsi="Calibri" w:cs="Sylfaen"/>
          <w:szCs w:val="22"/>
          <w:lang w:val="en-IN" w:eastAsia="ja-JP" w:bidi="kn-IN"/>
        </w:rPr>
        <w:tab/>
      </w:r>
      <w:r>
        <w:t>Functional Entities</w:t>
      </w:r>
      <w:r>
        <w:tab/>
      </w:r>
      <w:r>
        <w:fldChar w:fldCharType="begin"/>
      </w:r>
      <w:r>
        <w:instrText xml:space="preserve"> PAGEREF _Toc126581476 \h </w:instrText>
      </w:r>
      <w:r>
        <w:fldChar w:fldCharType="separate"/>
      </w:r>
      <w:r>
        <w:t>6</w:t>
      </w:r>
      <w:r>
        <w:fldChar w:fldCharType="end"/>
      </w:r>
    </w:p>
    <w:p w14:paraId="4241849F" w14:textId="78B026A4" w:rsidR="006F4CCA" w:rsidRPr="00AA4001" w:rsidRDefault="006F4CCA">
      <w:pPr>
        <w:pStyle w:val="TOC1"/>
        <w:rPr>
          <w:rFonts w:ascii="Calibri" w:eastAsia="Yu Mincho" w:hAnsi="Calibri" w:cs="Sylfaen"/>
          <w:szCs w:val="22"/>
          <w:lang w:val="en-IN" w:eastAsia="ja-JP" w:bidi="kn-IN"/>
        </w:rPr>
      </w:pPr>
      <w:r>
        <w:t>6</w:t>
      </w:r>
      <w:r w:rsidRPr="00AA4001">
        <w:rPr>
          <w:rFonts w:ascii="Calibri" w:eastAsia="Yu Mincho" w:hAnsi="Calibri" w:cs="Sylfaen"/>
          <w:szCs w:val="22"/>
          <w:lang w:val="en-IN" w:eastAsia="ja-JP" w:bidi="kn-IN"/>
        </w:rPr>
        <w:tab/>
      </w:r>
      <w:r>
        <w:t>Notification management procedures</w:t>
      </w:r>
      <w:r>
        <w:tab/>
      </w:r>
      <w:r>
        <w:fldChar w:fldCharType="begin"/>
      </w:r>
      <w:r>
        <w:instrText xml:space="preserve"> PAGEREF _Toc126581477 \h </w:instrText>
      </w:r>
      <w:r>
        <w:fldChar w:fldCharType="separate"/>
      </w:r>
      <w:r>
        <w:t>7</w:t>
      </w:r>
      <w:r>
        <w:fldChar w:fldCharType="end"/>
      </w:r>
    </w:p>
    <w:p w14:paraId="66899576" w14:textId="52304A85" w:rsidR="006F4CCA" w:rsidRPr="00AA4001" w:rsidRDefault="006F4CCA">
      <w:pPr>
        <w:pStyle w:val="TOC2"/>
        <w:rPr>
          <w:rFonts w:ascii="Calibri" w:eastAsia="Yu Mincho" w:hAnsi="Calibri" w:cs="Sylfaen"/>
          <w:sz w:val="22"/>
          <w:szCs w:val="22"/>
          <w:lang w:val="en-IN" w:eastAsia="ja-JP" w:bidi="kn-IN"/>
        </w:rPr>
      </w:pPr>
      <w:r>
        <w:t>6.1</w:t>
      </w:r>
      <w:r w:rsidRPr="00AA4001">
        <w:rPr>
          <w:rFonts w:ascii="Calibri" w:eastAsia="Yu Mincho" w:hAnsi="Calibri" w:cs="Sylfaen"/>
          <w:sz w:val="22"/>
          <w:szCs w:val="22"/>
          <w:lang w:val="en-IN" w:eastAsia="ja-JP" w:bidi="kn-IN"/>
        </w:rPr>
        <w:tab/>
      </w:r>
      <w:r>
        <w:t>General</w:t>
      </w:r>
      <w:r>
        <w:tab/>
      </w:r>
      <w:r>
        <w:fldChar w:fldCharType="begin"/>
      </w:r>
      <w:r>
        <w:instrText xml:space="preserve"> PAGEREF _Toc126581478 \h </w:instrText>
      </w:r>
      <w:r>
        <w:fldChar w:fldCharType="separate"/>
      </w:r>
      <w:r>
        <w:t>7</w:t>
      </w:r>
      <w:r>
        <w:fldChar w:fldCharType="end"/>
      </w:r>
    </w:p>
    <w:p w14:paraId="4737B791" w14:textId="44CB9001" w:rsidR="006F4CCA" w:rsidRPr="00AA4001" w:rsidRDefault="006F4CCA">
      <w:pPr>
        <w:pStyle w:val="TOC2"/>
        <w:rPr>
          <w:rFonts w:ascii="Calibri" w:eastAsia="Yu Mincho" w:hAnsi="Calibri" w:cs="Sylfaen"/>
          <w:sz w:val="22"/>
          <w:szCs w:val="22"/>
          <w:lang w:val="en-IN" w:eastAsia="ja-JP" w:bidi="kn-IN"/>
        </w:rPr>
      </w:pPr>
      <w:r>
        <w:t>6.2.</w:t>
      </w:r>
      <w:r w:rsidRPr="00AA4001">
        <w:rPr>
          <w:rFonts w:ascii="Calibri" w:eastAsia="Yu Mincho" w:hAnsi="Calibri" w:cs="Sylfaen"/>
          <w:sz w:val="22"/>
          <w:szCs w:val="22"/>
          <w:lang w:val="en-IN" w:eastAsia="ja-JP" w:bidi="kn-IN"/>
        </w:rPr>
        <w:tab/>
      </w:r>
      <w:r>
        <w:t>On-network procedures</w:t>
      </w:r>
      <w:r>
        <w:tab/>
      </w:r>
      <w:r>
        <w:fldChar w:fldCharType="begin"/>
      </w:r>
      <w:r>
        <w:instrText xml:space="preserve"> PAGEREF _Toc126581479 \h </w:instrText>
      </w:r>
      <w:r>
        <w:fldChar w:fldCharType="separate"/>
      </w:r>
      <w:r>
        <w:t>7</w:t>
      </w:r>
      <w:r>
        <w:fldChar w:fldCharType="end"/>
      </w:r>
    </w:p>
    <w:p w14:paraId="3F8A1E80" w14:textId="0B466D3F" w:rsidR="006F4CCA" w:rsidRPr="00AA4001" w:rsidRDefault="006F4CCA">
      <w:pPr>
        <w:pStyle w:val="TOC2"/>
        <w:rPr>
          <w:rFonts w:ascii="Calibri" w:eastAsia="Yu Mincho" w:hAnsi="Calibri" w:cs="Sylfaen"/>
          <w:sz w:val="22"/>
          <w:szCs w:val="22"/>
          <w:lang w:val="en-IN" w:eastAsia="ja-JP" w:bidi="kn-IN"/>
        </w:rPr>
      </w:pPr>
      <w:r>
        <w:t>6.3</w:t>
      </w:r>
      <w:r w:rsidRPr="00AA4001">
        <w:rPr>
          <w:rFonts w:ascii="Calibri" w:eastAsia="Yu Mincho" w:hAnsi="Calibri" w:cs="Sylfaen"/>
          <w:sz w:val="22"/>
          <w:szCs w:val="22"/>
          <w:lang w:val="en-IN" w:eastAsia="ja-JP" w:bidi="kn-IN"/>
        </w:rPr>
        <w:tab/>
      </w:r>
      <w:r>
        <w:t>Off-network procedures</w:t>
      </w:r>
      <w:r>
        <w:tab/>
      </w:r>
      <w:r>
        <w:fldChar w:fldCharType="begin"/>
      </w:r>
      <w:r>
        <w:instrText xml:space="preserve"> PAGEREF _Toc126581480 \h </w:instrText>
      </w:r>
      <w:r>
        <w:fldChar w:fldCharType="separate"/>
      </w:r>
      <w:r>
        <w:t>7</w:t>
      </w:r>
      <w:r>
        <w:fldChar w:fldCharType="end"/>
      </w:r>
    </w:p>
    <w:p w14:paraId="30C0F2C3" w14:textId="0212E895" w:rsidR="006F4CCA" w:rsidRPr="00AA4001" w:rsidRDefault="006F4CCA">
      <w:pPr>
        <w:pStyle w:val="TOC8"/>
        <w:rPr>
          <w:rFonts w:ascii="Calibri" w:eastAsia="Yu Mincho" w:hAnsi="Calibri" w:cs="Sylfaen"/>
          <w:b w:val="0"/>
          <w:szCs w:val="22"/>
          <w:lang w:val="en-IN" w:eastAsia="ja-JP" w:bidi="kn-IN"/>
        </w:rPr>
      </w:pPr>
      <w:r>
        <w:t>Annex &lt;X&gt; (informative): Change history</w:t>
      </w:r>
      <w:r>
        <w:tab/>
      </w:r>
      <w:r>
        <w:fldChar w:fldCharType="begin"/>
      </w:r>
      <w:r>
        <w:instrText xml:space="preserve"> PAGEREF _Toc126581481 \h </w:instrText>
      </w:r>
      <w:r>
        <w:fldChar w:fldCharType="separate"/>
      </w:r>
      <w:r>
        <w:t>7</w:t>
      </w:r>
      <w:r>
        <w:fldChar w:fldCharType="end"/>
      </w:r>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6" w:name="foreword"/>
      <w:bookmarkStart w:id="17" w:name="_Toc126581469"/>
      <w:bookmarkEnd w:id="16"/>
      <w:r w:rsidRPr="004D3578">
        <w:t>Foreword</w:t>
      </w:r>
      <w:bookmarkEnd w:id="17"/>
    </w:p>
    <w:p w14:paraId="2511FBFA" w14:textId="61274FF0" w:rsidR="00080512" w:rsidRPr="004D3578" w:rsidRDefault="00080512">
      <w:r w:rsidRPr="004D3578">
        <w:t xml:space="preserve">This Technical </w:t>
      </w:r>
      <w:bookmarkStart w:id="18" w:name="spectype3"/>
      <w:r w:rsidRPr="00F10FEA">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6581470"/>
      <w:bookmarkEnd w:id="20"/>
      <w:r w:rsidRPr="004D3578">
        <w:lastRenderedPageBreak/>
        <w:t>1</w:t>
      </w:r>
      <w:r w:rsidRPr="004D3578">
        <w:tab/>
        <w:t>Scope</w:t>
      </w:r>
      <w:bookmarkEnd w:id="21"/>
    </w:p>
    <w:p w14:paraId="25A3D128" w14:textId="47F73088" w:rsidR="002A10B0" w:rsidRPr="004D3578" w:rsidRDefault="002A10B0" w:rsidP="002A10B0">
      <w:pPr>
        <w:pStyle w:val="EditorsNote"/>
      </w:pPr>
      <w:r w:rsidRPr="002A10B0">
        <w:t>Editor's note: This clause will provide the scope of the specification.</w:t>
      </w:r>
    </w:p>
    <w:p w14:paraId="794720D9" w14:textId="77777777" w:rsidR="00080512" w:rsidRPr="004D3578" w:rsidRDefault="00080512">
      <w:pPr>
        <w:pStyle w:val="Heading1"/>
      </w:pPr>
      <w:bookmarkStart w:id="22" w:name="references"/>
      <w:bookmarkStart w:id="23" w:name="_Toc12658147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4" w:name="definitions"/>
      <w:bookmarkStart w:id="25" w:name="_Toc12658147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6581473"/>
      <w:r w:rsidRPr="004D3578">
        <w:t>3.1</w:t>
      </w:r>
      <w:r w:rsidRPr="004D3578">
        <w:tab/>
      </w:r>
      <w:r w:rsidR="002B6339">
        <w:t>Terms</w:t>
      </w:r>
      <w:bookmarkEnd w:id="26"/>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421DE3D0" w:rsidR="00080512" w:rsidRPr="004D3578" w:rsidRDefault="00080512">
      <w:pPr>
        <w:pStyle w:val="Heading2"/>
      </w:pPr>
      <w:bookmarkStart w:id="27" w:name="_Toc126581474"/>
      <w:r w:rsidRPr="004D3578">
        <w:t>3</w:t>
      </w:r>
      <w:r w:rsidR="0059468E">
        <w:t>.2</w:t>
      </w:r>
      <w:r w:rsidRPr="004D3578">
        <w:tab/>
        <w:t>Abbreviations</w:t>
      </w:r>
      <w:bookmarkEnd w:id="27"/>
    </w:p>
    <w:p w14:paraId="1EA365ED" w14:textId="3D3047E4" w:rsidR="00080512" w:rsidRPr="004D3578"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B71A15B" w14:textId="412DF706" w:rsidR="00386A2B" w:rsidRDefault="00080512" w:rsidP="00386A2B">
      <w:pPr>
        <w:pStyle w:val="Heading1"/>
      </w:pPr>
      <w:bookmarkStart w:id="28" w:name="clause4"/>
      <w:bookmarkStart w:id="29" w:name="_Toc2086441"/>
      <w:bookmarkStart w:id="30" w:name="_Toc126581475"/>
      <w:bookmarkEnd w:id="28"/>
      <w:r w:rsidRPr="004D3578">
        <w:t>4</w:t>
      </w:r>
      <w:r w:rsidRPr="004D3578">
        <w:tab/>
      </w:r>
      <w:r w:rsidR="00386A2B">
        <w:t>General description</w:t>
      </w:r>
      <w:bookmarkEnd w:id="29"/>
      <w:bookmarkEnd w:id="30"/>
    </w:p>
    <w:p w14:paraId="461AF826" w14:textId="74327C05" w:rsidR="001E2E21" w:rsidRPr="00424B81" w:rsidRDefault="001E2E21" w:rsidP="001E2E21">
      <w:pPr>
        <w:pStyle w:val="EditorsNote"/>
      </w:pPr>
      <w:r w:rsidRPr="001335FF">
        <w:t>Editor's note: This clau</w:t>
      </w:r>
      <w:r>
        <w:t>se will provide description of NM-</w:t>
      </w:r>
      <w:r w:rsidRPr="001335FF">
        <w:t>S</w:t>
      </w:r>
      <w:r>
        <w:t>EAL</w:t>
      </w:r>
      <w:r w:rsidRPr="001335FF">
        <w:t xml:space="preserve"> service from stage 3 perspective.</w:t>
      </w:r>
    </w:p>
    <w:p w14:paraId="1B6A716E" w14:textId="77777777" w:rsidR="00386A2B" w:rsidRPr="00386A2B" w:rsidRDefault="00386A2B" w:rsidP="00386A2B"/>
    <w:p w14:paraId="65490EED" w14:textId="7291AEBB" w:rsidR="00386A2B" w:rsidRDefault="00386A2B" w:rsidP="00386A2B">
      <w:pPr>
        <w:pStyle w:val="Heading1"/>
      </w:pPr>
      <w:bookmarkStart w:id="31" w:name="_Toc126581476"/>
      <w:r w:rsidRPr="00386A2B">
        <w:t>5</w:t>
      </w:r>
      <w:r>
        <w:tab/>
      </w:r>
      <w:r w:rsidRPr="00386A2B">
        <w:t>Functional Entities</w:t>
      </w:r>
      <w:bookmarkEnd w:id="31"/>
    </w:p>
    <w:p w14:paraId="4F0E12CD" w14:textId="77777777" w:rsidR="001E2E21" w:rsidRDefault="001E2E21" w:rsidP="001E2E21">
      <w:pPr>
        <w:pStyle w:val="EditorsNote"/>
      </w:pPr>
      <w:r w:rsidRPr="00D41635">
        <w:t xml:space="preserve">Editor's note: This clause </w:t>
      </w:r>
      <w:r>
        <w:t>will provide description of functional entities from stage 3 perspective</w:t>
      </w:r>
      <w:r w:rsidRPr="00D41635">
        <w:t>.</w:t>
      </w:r>
    </w:p>
    <w:p w14:paraId="59E93C36" w14:textId="456FFBEC" w:rsidR="00386A2B" w:rsidRDefault="00386A2B" w:rsidP="00386A2B"/>
    <w:p w14:paraId="14277066" w14:textId="4DF5A67B" w:rsidR="00080512" w:rsidRPr="004D3578" w:rsidRDefault="00386A2B" w:rsidP="001E2E21">
      <w:pPr>
        <w:pStyle w:val="Heading1"/>
      </w:pPr>
      <w:bookmarkStart w:id="32" w:name="_Toc126581477"/>
      <w:r>
        <w:lastRenderedPageBreak/>
        <w:t>6</w:t>
      </w:r>
      <w:r>
        <w:tab/>
        <w:t>Notification management procedures</w:t>
      </w:r>
      <w:bookmarkEnd w:id="32"/>
      <w:r>
        <w:t xml:space="preserve"> </w:t>
      </w:r>
    </w:p>
    <w:p w14:paraId="480FB05A" w14:textId="0729F14F" w:rsidR="00080512" w:rsidRPr="00A23F71" w:rsidRDefault="000A56B2" w:rsidP="00A23F71">
      <w:pPr>
        <w:pStyle w:val="Heading2"/>
      </w:pPr>
      <w:bookmarkStart w:id="33" w:name="_Toc2086442"/>
      <w:bookmarkStart w:id="34" w:name="_Toc126581478"/>
      <w:r w:rsidRPr="00A23F71">
        <w:t>6</w:t>
      </w:r>
      <w:r w:rsidR="00080512" w:rsidRPr="00A23F71">
        <w:t>.1</w:t>
      </w:r>
      <w:r w:rsidR="00080512" w:rsidRPr="00A23F71">
        <w:tab/>
      </w:r>
      <w:bookmarkEnd w:id="33"/>
      <w:r w:rsidRPr="00A23F71">
        <w:t>General</w:t>
      </w:r>
      <w:bookmarkEnd w:id="34"/>
    </w:p>
    <w:p w14:paraId="6F1B1DEA" w14:textId="6CEC2B8D" w:rsidR="000A56B2" w:rsidRPr="00A23F71" w:rsidRDefault="000A56B2" w:rsidP="00A23F71">
      <w:pPr>
        <w:pStyle w:val="Heading2"/>
      </w:pPr>
      <w:bookmarkStart w:id="35" w:name="_Toc126581479"/>
      <w:r w:rsidRPr="00A23F71">
        <w:t>6.2.</w:t>
      </w:r>
      <w:r w:rsidR="00A23F71">
        <w:tab/>
      </w:r>
      <w:r w:rsidRPr="00A23F71">
        <w:t>On-network procedures</w:t>
      </w:r>
      <w:bookmarkEnd w:id="35"/>
    </w:p>
    <w:p w14:paraId="52559380" w14:textId="5F9F92CB" w:rsidR="001E2E21" w:rsidRPr="00FE0B80" w:rsidRDefault="001E2E21" w:rsidP="001E2E21">
      <w:pPr>
        <w:pStyle w:val="EditorsNote"/>
        <w:rPr>
          <w:lang w:val="nl-NL"/>
        </w:rPr>
      </w:pPr>
      <w:r w:rsidRPr="006F2A8B">
        <w:t xml:space="preserve">Editor’s note: This clause will describe the </w:t>
      </w:r>
      <w:r>
        <w:t xml:space="preserve">on-network </w:t>
      </w:r>
      <w:r w:rsidRPr="006F2A8B">
        <w:t>procedure</w:t>
      </w:r>
      <w:r>
        <w:t xml:space="preserve"> </w:t>
      </w:r>
      <w:r w:rsidRPr="006F2A8B">
        <w:t xml:space="preserve">based on </w:t>
      </w:r>
      <w:r>
        <w:t xml:space="preserve">3GPP </w:t>
      </w:r>
      <w:r w:rsidRPr="006F2A8B">
        <w:t>TS</w:t>
      </w:r>
      <w:r w:rsidRPr="004D3578">
        <w:t> </w:t>
      </w:r>
      <w:r w:rsidRPr="006F2A8B">
        <w:t>23.434</w:t>
      </w:r>
      <w:r w:rsidRPr="004D3578">
        <w:t> </w:t>
      </w:r>
      <w:r>
        <w:t>[r23434]</w:t>
      </w:r>
      <w:r w:rsidRPr="006F2A8B">
        <w:t>.</w:t>
      </w:r>
    </w:p>
    <w:p w14:paraId="01B5B53F" w14:textId="563F338F" w:rsidR="000A56B2" w:rsidRPr="00A23F71" w:rsidRDefault="000A56B2" w:rsidP="00A23F71">
      <w:pPr>
        <w:pStyle w:val="Heading2"/>
      </w:pPr>
      <w:bookmarkStart w:id="36" w:name="_Toc126581480"/>
      <w:r w:rsidRPr="00A23F71">
        <w:t>6.3</w:t>
      </w:r>
      <w:r w:rsidRPr="00A23F71">
        <w:tab/>
        <w:t>Off-network procedures</w:t>
      </w:r>
      <w:bookmarkEnd w:id="36"/>
    </w:p>
    <w:p w14:paraId="74051C4C" w14:textId="77777777"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[r23434]</w:t>
      </w:r>
      <w:r w:rsidRPr="006F2A8B">
        <w:t>.</w:t>
      </w:r>
    </w:p>
    <w:p w14:paraId="51A9EA49" w14:textId="77777777" w:rsidR="001E2E21" w:rsidRPr="001E2E21" w:rsidRDefault="001E2E21" w:rsidP="001E2E21"/>
    <w:p w14:paraId="06FAD520" w14:textId="5A7A42EC" w:rsidR="00054A22" w:rsidRPr="00235394" w:rsidRDefault="00080512" w:rsidP="00AF0002">
      <w:pPr>
        <w:pStyle w:val="Heading8"/>
      </w:pPr>
      <w:bookmarkStart w:id="37" w:name="_Toc126581481"/>
      <w:r w:rsidRPr="004D3578">
        <w:t>Annex &lt;X&gt; (informative):</w:t>
      </w:r>
      <w:r w:rsidRPr="004D3578">
        <w:br/>
        <w:t>Change history</w:t>
      </w:r>
      <w:bookmarkStart w:id="38" w:name="historyclause"/>
      <w:bookmarkEnd w:id="37"/>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1A76A" w14:textId="77777777" w:rsidR="001A5F41" w:rsidRDefault="001A5F41">
      <w:r>
        <w:separator/>
      </w:r>
    </w:p>
  </w:endnote>
  <w:endnote w:type="continuationSeparator" w:id="0">
    <w:p w14:paraId="3BD90612" w14:textId="77777777" w:rsidR="001A5F41" w:rsidRDefault="001A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Sylfaen">
    <w:panose1 w:val="010A0502050306030303"/>
    <w:charset w:val="00"/>
    <w:family w:val="roman"/>
    <w:pitch w:val="variable"/>
    <w:sig w:usb0="04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altName w:val="Courier New"/>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53AB9" w14:textId="77777777" w:rsidR="001A5F41" w:rsidRDefault="001A5F41">
      <w:r>
        <w:separator/>
      </w:r>
    </w:p>
  </w:footnote>
  <w:footnote w:type="continuationSeparator" w:id="0">
    <w:p w14:paraId="17A6AC01" w14:textId="77777777" w:rsidR="001A5F41" w:rsidRDefault="001A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03372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C53">
      <w:rPr>
        <w:rFonts w:ascii="Arial" w:hAnsi="Arial" w:cs="Arial"/>
        <w:b/>
        <w:noProof/>
        <w:sz w:val="18"/>
        <w:szCs w:val="18"/>
      </w:rPr>
      <w:t>3GPP TS 24.542 V0.0.0 (2023-01)</w:t>
    </w:r>
    <w:r>
      <w:rPr>
        <w:rFonts w:ascii="Arial" w:hAnsi="Arial" w:cs="Arial"/>
        <w:b/>
        <w:sz w:val="18"/>
        <w:szCs w:val="18"/>
      </w:rPr>
      <w:fldChar w:fldCharType="end"/>
    </w:r>
  </w:p>
  <w:p w14:paraId="7A6BC72E" w14:textId="6A9924F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3C53">
      <w:rPr>
        <w:rFonts w:ascii="Arial" w:hAnsi="Arial" w:cs="Arial"/>
        <w:b/>
        <w:noProof/>
        <w:sz w:val="18"/>
        <w:szCs w:val="18"/>
      </w:rPr>
      <w:t>7</w:t>
    </w:r>
    <w:r>
      <w:rPr>
        <w:rFonts w:ascii="Arial" w:hAnsi="Arial" w:cs="Arial"/>
        <w:b/>
        <w:sz w:val="18"/>
        <w:szCs w:val="18"/>
      </w:rPr>
      <w:fldChar w:fldCharType="end"/>
    </w:r>
  </w:p>
  <w:p w14:paraId="13C538E8" w14:textId="27C75F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C5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A56B2"/>
    <w:rsid w:val="000C47C3"/>
    <w:rsid w:val="000D58AB"/>
    <w:rsid w:val="00101745"/>
    <w:rsid w:val="00133525"/>
    <w:rsid w:val="001A4C42"/>
    <w:rsid w:val="001A5F41"/>
    <w:rsid w:val="001A7420"/>
    <w:rsid w:val="001B6637"/>
    <w:rsid w:val="001C21C3"/>
    <w:rsid w:val="001D02C2"/>
    <w:rsid w:val="001E2E21"/>
    <w:rsid w:val="001F0C1D"/>
    <w:rsid w:val="001F1132"/>
    <w:rsid w:val="001F168B"/>
    <w:rsid w:val="002347A2"/>
    <w:rsid w:val="00253FF3"/>
    <w:rsid w:val="002675F0"/>
    <w:rsid w:val="002760EE"/>
    <w:rsid w:val="00287552"/>
    <w:rsid w:val="002A10B0"/>
    <w:rsid w:val="002B6339"/>
    <w:rsid w:val="002E00EE"/>
    <w:rsid w:val="003172DC"/>
    <w:rsid w:val="0035462D"/>
    <w:rsid w:val="00356555"/>
    <w:rsid w:val="003765B8"/>
    <w:rsid w:val="00386A2B"/>
    <w:rsid w:val="003B3777"/>
    <w:rsid w:val="003C3971"/>
    <w:rsid w:val="00423334"/>
    <w:rsid w:val="004345EC"/>
    <w:rsid w:val="004432FD"/>
    <w:rsid w:val="00465515"/>
    <w:rsid w:val="0049751D"/>
    <w:rsid w:val="004C30AC"/>
    <w:rsid w:val="004D3578"/>
    <w:rsid w:val="004E213A"/>
    <w:rsid w:val="004F0988"/>
    <w:rsid w:val="004F3340"/>
    <w:rsid w:val="004F58F6"/>
    <w:rsid w:val="0053388B"/>
    <w:rsid w:val="00535773"/>
    <w:rsid w:val="00543E6C"/>
    <w:rsid w:val="00565087"/>
    <w:rsid w:val="005726C2"/>
    <w:rsid w:val="0059468E"/>
    <w:rsid w:val="00597B11"/>
    <w:rsid w:val="005D2E01"/>
    <w:rsid w:val="005D7526"/>
    <w:rsid w:val="005E4BB2"/>
    <w:rsid w:val="005F788A"/>
    <w:rsid w:val="00602AEA"/>
    <w:rsid w:val="00614FDF"/>
    <w:rsid w:val="0063543D"/>
    <w:rsid w:val="00647114"/>
    <w:rsid w:val="00676E6F"/>
    <w:rsid w:val="006912E9"/>
    <w:rsid w:val="006A323F"/>
    <w:rsid w:val="006B30D0"/>
    <w:rsid w:val="006C3D95"/>
    <w:rsid w:val="006E335B"/>
    <w:rsid w:val="006E5C86"/>
    <w:rsid w:val="006F4CCA"/>
    <w:rsid w:val="00701116"/>
    <w:rsid w:val="0071174C"/>
    <w:rsid w:val="007118D7"/>
    <w:rsid w:val="00713C44"/>
    <w:rsid w:val="00734A5B"/>
    <w:rsid w:val="0074026F"/>
    <w:rsid w:val="007429F6"/>
    <w:rsid w:val="00744E76"/>
    <w:rsid w:val="00765EA3"/>
    <w:rsid w:val="00774DA4"/>
    <w:rsid w:val="00781F0F"/>
    <w:rsid w:val="00787308"/>
    <w:rsid w:val="007B600E"/>
    <w:rsid w:val="007F0F4A"/>
    <w:rsid w:val="008028A4"/>
    <w:rsid w:val="00822F77"/>
    <w:rsid w:val="00830747"/>
    <w:rsid w:val="008768CA"/>
    <w:rsid w:val="00886FA1"/>
    <w:rsid w:val="008C384C"/>
    <w:rsid w:val="008E2D68"/>
    <w:rsid w:val="008E6756"/>
    <w:rsid w:val="0090271F"/>
    <w:rsid w:val="00902E23"/>
    <w:rsid w:val="009114D7"/>
    <w:rsid w:val="0091348E"/>
    <w:rsid w:val="00917CCB"/>
    <w:rsid w:val="009220DC"/>
    <w:rsid w:val="00933FB0"/>
    <w:rsid w:val="00942EC2"/>
    <w:rsid w:val="009F37B7"/>
    <w:rsid w:val="00A10F02"/>
    <w:rsid w:val="00A164B4"/>
    <w:rsid w:val="00A23F71"/>
    <w:rsid w:val="00A26956"/>
    <w:rsid w:val="00A27486"/>
    <w:rsid w:val="00A53724"/>
    <w:rsid w:val="00A56066"/>
    <w:rsid w:val="00A73129"/>
    <w:rsid w:val="00A82346"/>
    <w:rsid w:val="00A92BA1"/>
    <w:rsid w:val="00A95A32"/>
    <w:rsid w:val="00AA4001"/>
    <w:rsid w:val="00AB4A5D"/>
    <w:rsid w:val="00AC6BC6"/>
    <w:rsid w:val="00AE65E2"/>
    <w:rsid w:val="00AF000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155EB"/>
    <w:rsid w:val="00D57972"/>
    <w:rsid w:val="00D675A9"/>
    <w:rsid w:val="00D738D6"/>
    <w:rsid w:val="00D755EB"/>
    <w:rsid w:val="00D76048"/>
    <w:rsid w:val="00D82E6F"/>
    <w:rsid w:val="00D87E00"/>
    <w:rsid w:val="00D9134D"/>
    <w:rsid w:val="00DA7A03"/>
    <w:rsid w:val="00DB1818"/>
    <w:rsid w:val="00DB68B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0FEA"/>
    <w:rsid w:val="00F13360"/>
    <w:rsid w:val="00F22EC7"/>
    <w:rsid w:val="00F325C8"/>
    <w:rsid w:val="00F653B8"/>
    <w:rsid w:val="00F9008D"/>
    <w:rsid w:val="00FA1266"/>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B328E-BE4E-4CD8-9DAA-0CDEBDC8A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7</Pages>
  <Words>1112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Samsung_Vijay_1.1</cp:lastModifiedBy>
  <cp:revision>55</cp:revision>
  <cp:lastPrinted>2019-02-25T14:05:00Z</cp:lastPrinted>
  <dcterms:created xsi:type="dcterms:W3CDTF">2019-02-26T13:59:00Z</dcterms:created>
  <dcterms:modified xsi:type="dcterms:W3CDTF">2023-02-20T08:48:00Z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