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F2DC4DE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3872F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902DC7" w:rsidRPr="00902DC7">
        <w:rPr>
          <w:b/>
          <w:noProof/>
          <w:sz w:val="24"/>
        </w:rPr>
        <w:t>C1-23033</w:t>
      </w:r>
      <w:r w:rsidR="00902DC7">
        <w:rPr>
          <w:b/>
          <w:noProof/>
          <w:sz w:val="24"/>
        </w:rPr>
        <w:t>8</w:t>
      </w:r>
    </w:p>
    <w:p w14:paraId="4D9188A1" w14:textId="184B4F54" w:rsidR="00AC2ED0" w:rsidRDefault="003872F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C2E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AC2ED0">
        <w:rPr>
          <w:b/>
          <w:noProof/>
          <w:sz w:val="24"/>
        </w:rPr>
        <w:t xml:space="preserve">, </w:t>
      </w:r>
      <w:r w:rsidR="00C426C6">
        <w:rPr>
          <w:b/>
          <w:noProof/>
          <w:sz w:val="24"/>
        </w:rPr>
        <w:t>27</w:t>
      </w:r>
      <w:r w:rsidR="00AC2ED0">
        <w:rPr>
          <w:b/>
          <w:noProof/>
          <w:sz w:val="24"/>
          <w:vertAlign w:val="superscript"/>
        </w:rPr>
        <w:t>th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 xml:space="preserve">February </w:t>
      </w:r>
      <w:r w:rsidR="00AC2ED0">
        <w:rPr>
          <w:b/>
          <w:noProof/>
          <w:sz w:val="24"/>
        </w:rPr>
        <w:t xml:space="preserve">– </w:t>
      </w:r>
      <w:r w:rsidR="00C426C6">
        <w:rPr>
          <w:b/>
          <w:noProof/>
          <w:sz w:val="24"/>
        </w:rPr>
        <w:t>3</w:t>
      </w:r>
      <w:r w:rsidR="00C426C6">
        <w:rPr>
          <w:b/>
          <w:noProof/>
          <w:sz w:val="24"/>
          <w:vertAlign w:val="superscript"/>
        </w:rPr>
        <w:t>rd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>March</w:t>
      </w:r>
      <w:r w:rsidR="00AC2ED0">
        <w:rPr>
          <w:b/>
          <w:noProof/>
          <w:sz w:val="24"/>
        </w:rPr>
        <w:t xml:space="preserve"> 202</w:t>
      </w:r>
      <w:r w:rsidR="00C426C6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32C46D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F0649B" w:rsidRPr="00BD108E">
        <w:t>L</w:t>
      </w:r>
      <w:r w:rsidRPr="00BD108E">
        <w:t xml:space="preserve">S on </w:t>
      </w:r>
      <w:r w:rsidR="00AC00DE" w:rsidRPr="00BD108E">
        <w:t>Slice based Steering of Roaming</w:t>
      </w:r>
    </w:p>
    <w:p w14:paraId="65004854" w14:textId="53F1E201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F03444" w:rsidRPr="00BD108E">
        <w:t>S2-2211204</w:t>
      </w:r>
      <w:r w:rsidRPr="00BD108E">
        <w:t xml:space="preserve">) on </w:t>
      </w:r>
      <w:r w:rsidR="009C6283" w:rsidRPr="00BD108E">
        <w:t xml:space="preserve">Slice based Steering of Roaming </w:t>
      </w:r>
      <w:r w:rsidRPr="00BD108E">
        <w:t xml:space="preserve">from </w:t>
      </w:r>
      <w:r w:rsidR="00F03444" w:rsidRPr="00BD108E">
        <w:t>SA2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5237965F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58457B" w:rsidRPr="00BD108E">
        <w:t>FS_eNS_Ph3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7FD943A3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  <w:r w:rsidR="00A065EA">
        <w:rPr>
          <w:b w:val="0"/>
        </w:rPr>
        <w:t>, SA3</w:t>
      </w:r>
    </w:p>
    <w:p w14:paraId="033E954A" w14:textId="4D04C1F2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E22751" w:rsidRPr="00BD108E">
        <w:rPr>
          <w:b w:val="0"/>
        </w:rPr>
        <w:t>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D36768B" w:rsidR="00463675" w:rsidRDefault="00BD108E">
      <w:pPr>
        <w:rPr>
          <w:rFonts w:ascii="Arial" w:hAnsi="Arial" w:cs="Arial"/>
        </w:rPr>
      </w:pPr>
      <w:r w:rsidRPr="00FC342B">
        <w:rPr>
          <w:rFonts w:ascii="Arial" w:hAnsi="Arial" w:cs="Arial"/>
        </w:rPr>
        <w:t xml:space="preserve">CT1 </w:t>
      </w:r>
      <w:r w:rsidR="00FC342B">
        <w:rPr>
          <w:rFonts w:ascii="Arial" w:hAnsi="Arial" w:cs="Arial"/>
        </w:rPr>
        <w:t xml:space="preserve">thanks SA2 for the LS on </w:t>
      </w:r>
      <w:proofErr w:type="gramStart"/>
      <w:r w:rsidR="000F6645">
        <w:rPr>
          <w:rFonts w:ascii="Arial" w:hAnsi="Arial" w:cs="Arial"/>
        </w:rPr>
        <w:t>slice based</w:t>
      </w:r>
      <w:proofErr w:type="gramEnd"/>
      <w:r w:rsidR="000F6645">
        <w:rPr>
          <w:rFonts w:ascii="Arial" w:hAnsi="Arial" w:cs="Arial"/>
        </w:rPr>
        <w:t xml:space="preserve"> steering of roaming. </w:t>
      </w:r>
      <w:r w:rsidR="00CB4C94">
        <w:rPr>
          <w:rFonts w:ascii="Arial" w:hAnsi="Arial" w:cs="Arial"/>
        </w:rPr>
        <w:t xml:space="preserve">CT1 notes the SA2 conclusions </w:t>
      </w:r>
      <w:r w:rsidR="00DF0A0F">
        <w:rPr>
          <w:rFonts w:ascii="Arial" w:hAnsi="Arial" w:cs="Arial"/>
        </w:rPr>
        <w:t>in 23.700</w:t>
      </w:r>
      <w:r w:rsidR="0036463C">
        <w:rPr>
          <w:rFonts w:ascii="Arial" w:hAnsi="Arial" w:cs="Arial"/>
        </w:rPr>
        <w:t>-</w:t>
      </w:r>
      <w:r w:rsidR="004A73AA">
        <w:rPr>
          <w:rFonts w:ascii="Arial" w:hAnsi="Arial" w:cs="Arial"/>
        </w:rPr>
        <w:t xml:space="preserve">41 for KI#1 and CT1 intends to </w:t>
      </w:r>
      <w:r w:rsidR="007B2F77">
        <w:rPr>
          <w:rFonts w:ascii="Arial" w:hAnsi="Arial" w:cs="Arial"/>
        </w:rPr>
        <w:t xml:space="preserve">study potential solutions based on </w:t>
      </w:r>
      <w:proofErr w:type="spellStart"/>
      <w:r w:rsidR="007B2F77">
        <w:rPr>
          <w:rFonts w:ascii="Arial" w:hAnsi="Arial" w:cs="Arial"/>
        </w:rPr>
        <w:t>SoR</w:t>
      </w:r>
      <w:proofErr w:type="spellEnd"/>
      <w:r w:rsidR="00B614D6">
        <w:rPr>
          <w:rFonts w:ascii="Arial" w:hAnsi="Arial" w:cs="Arial"/>
        </w:rPr>
        <w:t xml:space="preserve"> for the </w:t>
      </w:r>
      <w:r w:rsidR="005E0A7D">
        <w:rPr>
          <w:rFonts w:ascii="Arial" w:hAnsi="Arial" w:cs="Arial"/>
        </w:rPr>
        <w:t>stage 1 requirement in 22.</w:t>
      </w:r>
      <w:r w:rsidR="005F7648">
        <w:rPr>
          <w:rFonts w:ascii="Arial" w:hAnsi="Arial" w:cs="Arial"/>
        </w:rPr>
        <w:t>261 as part of the CT WG WI eNS</w:t>
      </w:r>
      <w:r w:rsidR="00E8490B">
        <w:rPr>
          <w:rFonts w:ascii="Arial" w:hAnsi="Arial" w:cs="Arial"/>
        </w:rPr>
        <w:t>_Ph3. Also</w:t>
      </w:r>
      <w:r w:rsidR="00ED1292">
        <w:rPr>
          <w:rFonts w:ascii="Arial" w:hAnsi="Arial" w:cs="Arial"/>
        </w:rPr>
        <w:t>,</w:t>
      </w:r>
      <w:r w:rsidR="00E8490B">
        <w:rPr>
          <w:rFonts w:ascii="Arial" w:hAnsi="Arial" w:cs="Arial"/>
        </w:rPr>
        <w:t xml:space="preserve"> possible impact on </w:t>
      </w:r>
      <w:r w:rsidR="000E18BC">
        <w:rPr>
          <w:rFonts w:ascii="Arial" w:hAnsi="Arial" w:cs="Arial"/>
        </w:rPr>
        <w:t>PLMN selection will be studied.</w:t>
      </w:r>
    </w:p>
    <w:p w14:paraId="170A1EEB" w14:textId="7A50E5AC" w:rsidR="000E18BC" w:rsidRDefault="000E18BC">
      <w:pPr>
        <w:rPr>
          <w:rFonts w:ascii="Arial" w:hAnsi="Arial" w:cs="Arial"/>
        </w:rPr>
      </w:pPr>
    </w:p>
    <w:p w14:paraId="63DA267E" w14:textId="21003114" w:rsidR="00463675" w:rsidRDefault="002729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intends to introduce support for slice-based </w:t>
      </w:r>
      <w:r w:rsidR="0054196F">
        <w:rPr>
          <w:rFonts w:ascii="Arial" w:hAnsi="Arial" w:cs="Arial"/>
        </w:rPr>
        <w:t xml:space="preserve">steering of roaming using the existing SOR framework, </w:t>
      </w:r>
      <w:proofErr w:type="gramStart"/>
      <w:r w:rsidR="0054196F">
        <w:rPr>
          <w:rFonts w:ascii="Arial" w:hAnsi="Arial" w:cs="Arial"/>
        </w:rPr>
        <w:t>i.e.</w:t>
      </w:r>
      <w:proofErr w:type="gramEnd"/>
      <w:r w:rsidR="0054196F">
        <w:rPr>
          <w:rFonts w:ascii="Arial" w:hAnsi="Arial" w:cs="Arial"/>
        </w:rPr>
        <w:t xml:space="preserve"> </w:t>
      </w:r>
      <w:r w:rsidR="001668DB">
        <w:rPr>
          <w:rFonts w:ascii="Arial" w:hAnsi="Arial" w:cs="Arial"/>
        </w:rPr>
        <w:t xml:space="preserve">CT1 expects that UL and DL </w:t>
      </w:r>
      <w:r w:rsidR="004F59E3">
        <w:rPr>
          <w:rFonts w:ascii="Arial" w:hAnsi="Arial" w:cs="Arial"/>
        </w:rPr>
        <w:t xml:space="preserve">indicators and information between UE and HPLMN will </w:t>
      </w:r>
      <w:r w:rsidR="00833F68">
        <w:rPr>
          <w:rFonts w:ascii="Arial" w:hAnsi="Arial" w:cs="Arial"/>
        </w:rPr>
        <w:t>occur at c</w:t>
      </w:r>
      <w:r w:rsidR="003078A0">
        <w:rPr>
          <w:rFonts w:ascii="Arial" w:hAnsi="Arial" w:cs="Arial"/>
        </w:rPr>
        <w:t>urrently specified signalling</w:t>
      </w:r>
      <w:r w:rsidR="005A0F35">
        <w:rPr>
          <w:rFonts w:ascii="Arial" w:hAnsi="Arial" w:cs="Arial"/>
        </w:rPr>
        <w:t xml:space="preserve"> for </w:t>
      </w:r>
      <w:r w:rsidR="00BE16BC">
        <w:rPr>
          <w:rFonts w:ascii="Arial" w:hAnsi="Arial" w:cs="Arial"/>
        </w:rPr>
        <w:t>“</w:t>
      </w:r>
      <w:r w:rsidR="00BA6274" w:rsidRPr="00BA6274">
        <w:rPr>
          <w:rFonts w:ascii="Arial" w:hAnsi="Arial" w:cs="Arial"/>
        </w:rPr>
        <w:t xml:space="preserve">Stage-2 flow for </w:t>
      </w:r>
      <w:r w:rsidR="00BE16BC" w:rsidRPr="00BE16BC">
        <w:rPr>
          <w:rFonts w:ascii="Arial" w:hAnsi="Arial" w:cs="Arial"/>
        </w:rPr>
        <w:t>steering of UE in VPLMN during registration</w:t>
      </w:r>
      <w:r w:rsidR="00BE16BC">
        <w:rPr>
          <w:rFonts w:ascii="Arial" w:hAnsi="Arial" w:cs="Arial"/>
        </w:rPr>
        <w:t>”</w:t>
      </w:r>
      <w:r w:rsidR="00BA6274">
        <w:rPr>
          <w:rFonts w:ascii="Arial" w:hAnsi="Arial" w:cs="Arial"/>
        </w:rPr>
        <w:t xml:space="preserve"> and “</w:t>
      </w:r>
      <w:r w:rsidR="00040C3F" w:rsidRPr="00040C3F">
        <w:rPr>
          <w:rFonts w:ascii="Arial" w:hAnsi="Arial" w:cs="Arial"/>
        </w:rPr>
        <w:t>Stage-2 flow for steering of UE in HPLMN or VPLMN after registration</w:t>
      </w:r>
      <w:r w:rsidR="00BA6274">
        <w:rPr>
          <w:rFonts w:ascii="Arial" w:hAnsi="Arial" w:cs="Arial"/>
        </w:rPr>
        <w:t>”</w:t>
      </w:r>
      <w:r w:rsidR="00040C3F">
        <w:rPr>
          <w:rFonts w:ascii="Arial" w:hAnsi="Arial" w:cs="Arial"/>
        </w:rPr>
        <w:t xml:space="preserve"> in 23.122.</w:t>
      </w:r>
    </w:p>
    <w:p w14:paraId="1F678091" w14:textId="4010A91E" w:rsidR="008722BF" w:rsidRDefault="008722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34B74B" w14:textId="2683CEA2" w:rsidR="008722BF" w:rsidRDefault="003638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6D739F">
        <w:rPr>
          <w:rFonts w:ascii="Arial" w:hAnsi="Arial" w:cs="Arial"/>
        </w:rPr>
        <w:t>sees that</w:t>
      </w:r>
      <w:r w:rsidR="00E91CB4">
        <w:rPr>
          <w:rFonts w:ascii="Arial" w:hAnsi="Arial" w:cs="Arial"/>
        </w:rPr>
        <w:t xml:space="preserve"> </w:t>
      </w:r>
      <w:r w:rsidR="00465AC0">
        <w:rPr>
          <w:rFonts w:ascii="Arial" w:hAnsi="Arial" w:cs="Arial"/>
        </w:rPr>
        <w:t>support is needed to indicate assistance information from UE to the UDM/SOR-AF</w:t>
      </w:r>
      <w:r w:rsidR="00151EF3">
        <w:rPr>
          <w:rFonts w:ascii="Arial" w:hAnsi="Arial" w:cs="Arial"/>
        </w:rPr>
        <w:t xml:space="preserve"> so that </w:t>
      </w:r>
      <w:r w:rsidR="00690253" w:rsidRPr="00690253">
        <w:rPr>
          <w:rFonts w:ascii="Arial" w:hAnsi="Arial" w:cs="Arial"/>
        </w:rPr>
        <w:t>slice-aware SOR information</w:t>
      </w:r>
      <w:r w:rsidR="00690253">
        <w:rPr>
          <w:rFonts w:ascii="Arial" w:hAnsi="Arial" w:cs="Arial"/>
        </w:rPr>
        <w:t xml:space="preserve"> can be provided to the UE. </w:t>
      </w:r>
      <w:r w:rsidR="00D94AB4">
        <w:rPr>
          <w:rFonts w:ascii="Arial" w:hAnsi="Arial" w:cs="Arial"/>
        </w:rPr>
        <w:t>The UL information from UE to UDM/SOR-AF is not security protected</w:t>
      </w:r>
      <w:r w:rsidR="008C43AD">
        <w:rPr>
          <w:rFonts w:ascii="Arial" w:hAnsi="Arial" w:cs="Arial"/>
        </w:rPr>
        <w:t xml:space="preserve"> in current SOR framework. CT1 therefor</w:t>
      </w:r>
      <w:r w:rsidR="00F03294">
        <w:rPr>
          <w:rFonts w:ascii="Arial" w:hAnsi="Arial" w:cs="Arial"/>
        </w:rPr>
        <w:t>e</w:t>
      </w:r>
      <w:r w:rsidR="008C43AD">
        <w:rPr>
          <w:rFonts w:ascii="Arial" w:hAnsi="Arial" w:cs="Arial"/>
        </w:rPr>
        <w:t xml:space="preserve"> has the following questions</w:t>
      </w:r>
      <w:r w:rsidR="00DC5441">
        <w:rPr>
          <w:rFonts w:ascii="Arial" w:hAnsi="Arial" w:cs="Arial"/>
        </w:rPr>
        <w:t xml:space="preserve"> to SA2</w:t>
      </w:r>
      <w:r w:rsidR="008C43AD">
        <w:rPr>
          <w:rFonts w:ascii="Arial" w:hAnsi="Arial" w:cs="Arial"/>
        </w:rPr>
        <w:t>:</w:t>
      </w:r>
    </w:p>
    <w:p w14:paraId="5DE9CE81" w14:textId="6DA41C27" w:rsidR="008C43AD" w:rsidRDefault="008C43A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D8F695" w14:textId="407C51FC" w:rsidR="008C43AD" w:rsidRDefault="00B156D1" w:rsidP="008C43AD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What information is required in the assistance information </w:t>
      </w:r>
      <w:r w:rsidR="00FE59F2">
        <w:rPr>
          <w:rFonts w:ascii="Arial" w:hAnsi="Arial" w:cs="Arial"/>
        </w:rPr>
        <w:t xml:space="preserve">from UE to </w:t>
      </w:r>
      <w:r w:rsidR="003A2E0A">
        <w:rPr>
          <w:rFonts w:ascii="Arial" w:hAnsi="Arial" w:cs="Arial"/>
        </w:rPr>
        <w:t>UDM/SOR-AF?</w:t>
      </w:r>
    </w:p>
    <w:p w14:paraId="7C6208CF" w14:textId="7EFF6F79" w:rsidR="003A2E0A" w:rsidRDefault="003A2E0A" w:rsidP="008C43AD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Does the </w:t>
      </w:r>
      <w:proofErr w:type="gramStart"/>
      <w:r w:rsidR="00F03294">
        <w:rPr>
          <w:rFonts w:ascii="Arial" w:hAnsi="Arial" w:cs="Arial"/>
        </w:rPr>
        <w:t>slice based</w:t>
      </w:r>
      <w:proofErr w:type="gramEnd"/>
      <w:r w:rsidR="00F03294">
        <w:rPr>
          <w:rFonts w:ascii="Arial" w:hAnsi="Arial" w:cs="Arial"/>
        </w:rPr>
        <w:t xml:space="preserve"> steering of roaming </w:t>
      </w:r>
      <w:r>
        <w:rPr>
          <w:rFonts w:ascii="Arial" w:hAnsi="Arial" w:cs="Arial"/>
        </w:rPr>
        <w:t xml:space="preserve">information provided from the </w:t>
      </w:r>
      <w:r w:rsidR="00DC5441">
        <w:rPr>
          <w:rFonts w:ascii="Arial" w:hAnsi="Arial" w:cs="Arial"/>
        </w:rPr>
        <w:t xml:space="preserve">UE to UDM/SOR-AF </w:t>
      </w:r>
      <w:r w:rsidR="00F03294">
        <w:rPr>
          <w:rFonts w:ascii="Arial" w:hAnsi="Arial" w:cs="Arial"/>
        </w:rPr>
        <w:t>need to be secured (integrity/encryption)?</w:t>
      </w:r>
    </w:p>
    <w:p w14:paraId="28647815" w14:textId="315F92AC" w:rsidR="00F03294" w:rsidRDefault="00F03294" w:rsidP="00F032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8AB08B" w14:textId="5E1698C1" w:rsidR="00F03294" w:rsidRDefault="00CA7386" w:rsidP="00F032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If the </w:t>
      </w:r>
      <w:r w:rsidR="00E76550">
        <w:rPr>
          <w:rFonts w:ascii="Arial" w:hAnsi="Arial" w:cs="Arial"/>
        </w:rPr>
        <w:t xml:space="preserve">SA2 </w:t>
      </w:r>
      <w:r w:rsidR="00694E7A">
        <w:rPr>
          <w:rFonts w:ascii="Arial" w:hAnsi="Arial" w:cs="Arial"/>
        </w:rPr>
        <w:t>answer to question</w:t>
      </w:r>
      <w:r w:rsidR="00E76550">
        <w:rPr>
          <w:rFonts w:ascii="Arial" w:hAnsi="Arial" w:cs="Arial"/>
        </w:rPr>
        <w:t>s 1 and</w:t>
      </w:r>
      <w:r w:rsidR="00694E7A">
        <w:rPr>
          <w:rFonts w:ascii="Arial" w:hAnsi="Arial" w:cs="Arial"/>
        </w:rPr>
        <w:t xml:space="preserve"> 2 implies that an enhanced security solu</w:t>
      </w:r>
      <w:r w:rsidR="00483965">
        <w:rPr>
          <w:rFonts w:ascii="Arial" w:hAnsi="Arial" w:cs="Arial"/>
        </w:rPr>
        <w:t xml:space="preserve">tion is required for SOR, CT1 would like to </w:t>
      </w:r>
      <w:r w:rsidR="00DC5A0D">
        <w:rPr>
          <w:rFonts w:ascii="Arial" w:hAnsi="Arial" w:cs="Arial"/>
        </w:rPr>
        <w:t>ask SA3:</w:t>
      </w:r>
    </w:p>
    <w:p w14:paraId="3EAA051F" w14:textId="1B9352CD" w:rsidR="00DC5A0D" w:rsidRDefault="00DC5A0D" w:rsidP="00F032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DC4275" w14:textId="4424F7C3" w:rsidR="00DC5A0D" w:rsidRDefault="00FA1C03" w:rsidP="003B3217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Could SA3</w:t>
      </w:r>
      <w:r w:rsidR="00AE2EE2">
        <w:rPr>
          <w:rFonts w:ascii="Arial" w:hAnsi="Arial" w:cs="Arial"/>
        </w:rPr>
        <w:t xml:space="preserve"> </w:t>
      </w:r>
      <w:r w:rsidR="00762C43">
        <w:rPr>
          <w:rFonts w:ascii="Arial" w:hAnsi="Arial" w:cs="Arial"/>
        </w:rPr>
        <w:t xml:space="preserve">specify </w:t>
      </w:r>
      <w:r w:rsidR="00BC1185">
        <w:rPr>
          <w:rFonts w:ascii="Arial" w:hAnsi="Arial" w:cs="Arial"/>
        </w:rPr>
        <w:t>a</w:t>
      </w:r>
      <w:r w:rsidR="00EF6574">
        <w:rPr>
          <w:rFonts w:ascii="Arial" w:hAnsi="Arial" w:cs="Arial"/>
        </w:rPr>
        <w:t xml:space="preserve">n </w:t>
      </w:r>
      <w:r w:rsidR="00BC1185">
        <w:rPr>
          <w:rFonts w:ascii="Arial" w:hAnsi="Arial" w:cs="Arial"/>
        </w:rPr>
        <w:t>enhanced SOR framework security solution?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3D134F3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BD108E" w:rsidRPr="00FC342B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53A064B6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</w:t>
      </w:r>
      <w:r w:rsidR="00BC1185">
        <w:rPr>
          <w:rFonts w:ascii="Arial" w:hAnsi="Arial" w:cs="Arial"/>
        </w:rPr>
        <w:t xml:space="preserve">kindly </w:t>
      </w:r>
      <w:r w:rsidRPr="00FC342B">
        <w:rPr>
          <w:rFonts w:ascii="Arial" w:hAnsi="Arial" w:cs="Arial"/>
        </w:rPr>
        <w:t xml:space="preserve">asks </w:t>
      </w:r>
      <w:r w:rsidR="00BD108E" w:rsidRPr="00FC342B">
        <w:rPr>
          <w:rFonts w:ascii="Arial" w:hAnsi="Arial" w:cs="Arial"/>
        </w:rPr>
        <w:t>SA2</w:t>
      </w:r>
      <w:r w:rsidRPr="00FC342B">
        <w:rPr>
          <w:rFonts w:ascii="Arial" w:hAnsi="Arial" w:cs="Arial"/>
        </w:rPr>
        <w:t xml:space="preserve"> group to </w:t>
      </w:r>
      <w:r w:rsidR="00ED1292">
        <w:rPr>
          <w:rFonts w:ascii="Arial" w:hAnsi="Arial" w:cs="Arial"/>
        </w:rPr>
        <w:t>take the above information into account</w:t>
      </w:r>
      <w:r w:rsidR="00BC1185">
        <w:rPr>
          <w:rFonts w:ascii="Arial" w:hAnsi="Arial" w:cs="Arial"/>
        </w:rPr>
        <w:t xml:space="preserve"> and answer questions 1 and </w:t>
      </w:r>
      <w:r w:rsidR="0031509D">
        <w:rPr>
          <w:rFonts w:ascii="Arial" w:hAnsi="Arial" w:cs="Arial"/>
        </w:rPr>
        <w:t>2</w:t>
      </w:r>
      <w:r w:rsidR="0072226C">
        <w:rPr>
          <w:rFonts w:ascii="Arial" w:hAnsi="Arial" w:cs="Arial"/>
        </w:rPr>
        <w:t>.</w:t>
      </w:r>
    </w:p>
    <w:p w14:paraId="246BCC73" w14:textId="77777777" w:rsidR="00BC1185" w:rsidRDefault="00BC1185" w:rsidP="00BC1185">
      <w:pPr>
        <w:spacing w:after="120"/>
        <w:ind w:left="1985" w:hanging="1985"/>
        <w:rPr>
          <w:rFonts w:ascii="Arial" w:hAnsi="Arial" w:cs="Arial"/>
          <w:b/>
        </w:rPr>
      </w:pPr>
    </w:p>
    <w:p w14:paraId="34CAE4FB" w14:textId="4D2D5A8E" w:rsidR="00BC1185" w:rsidRPr="00FC342B" w:rsidRDefault="00BC1185" w:rsidP="00BC118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Pr="00FC34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66BF5356" w14:textId="5D34630D" w:rsidR="00BC1185" w:rsidRPr="00FC342B" w:rsidRDefault="00BC1185" w:rsidP="00BC118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Pr="00FC342B">
        <w:rPr>
          <w:rFonts w:ascii="Arial" w:hAnsi="Arial" w:cs="Arial"/>
        </w:rPr>
        <w:t xml:space="preserve">CT1 </w:t>
      </w:r>
      <w:r w:rsidR="00B626D6">
        <w:rPr>
          <w:rFonts w:ascii="Arial" w:hAnsi="Arial" w:cs="Arial"/>
        </w:rPr>
        <w:t xml:space="preserve">kindly </w:t>
      </w:r>
      <w:r w:rsidRPr="00FC342B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 xml:space="preserve">SA3 group </w:t>
      </w:r>
      <w:r w:rsidRPr="00FC342B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take the above information into account</w:t>
      </w:r>
      <w:r w:rsidR="004C3BA6">
        <w:rPr>
          <w:rFonts w:ascii="Arial" w:hAnsi="Arial" w:cs="Arial"/>
        </w:rPr>
        <w:t>, assess a SA2 response and answer question 3, if needed</w:t>
      </w:r>
      <w:r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34A17DA" w14:textId="5E37A2FA" w:rsidR="00DD67B3" w:rsidRDefault="00DD67B3" w:rsidP="00DD67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</w:r>
      <w:r w:rsidR="00654D78">
        <w:rPr>
          <w:rFonts w:ascii="Arial" w:hAnsi="Arial" w:cs="Arial"/>
          <w:bCs/>
        </w:rPr>
        <w:t>22</w:t>
      </w:r>
      <w:r w:rsidR="00654D7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</w:t>
      </w:r>
      <w:r w:rsidR="0069541A">
        <w:rPr>
          <w:rFonts w:ascii="Arial" w:hAnsi="Arial" w:cs="Arial"/>
          <w:bCs/>
        </w:rPr>
        <w:t>6</w:t>
      </w:r>
      <w:r w:rsidRPr="00AC2ED0">
        <w:rPr>
          <w:rFonts w:ascii="Arial" w:hAnsi="Arial" w:cs="Arial"/>
          <w:bCs/>
          <w:vertAlign w:val="superscript"/>
        </w:rPr>
        <w:t>t</w:t>
      </w:r>
      <w:r w:rsidR="0069541A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654D7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D2F20">
        <w:rPr>
          <w:rFonts w:ascii="Arial" w:hAnsi="Arial" w:cs="Arial"/>
          <w:bCs/>
        </w:rPr>
        <w:t>Bratislava</w:t>
      </w:r>
      <w:r w:rsidR="00EB5970">
        <w:rPr>
          <w:rFonts w:ascii="Arial" w:hAnsi="Arial" w:cs="Arial"/>
          <w:bCs/>
        </w:rPr>
        <w:t xml:space="preserve">, </w:t>
      </w:r>
      <w:r w:rsidR="00FD2F20">
        <w:rPr>
          <w:rFonts w:ascii="Arial" w:hAnsi="Arial" w:cs="Arial"/>
          <w:bCs/>
        </w:rPr>
        <w:t>SK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72AA4" w14:textId="77777777" w:rsidR="00155E62" w:rsidRDefault="00155E62">
      <w:r>
        <w:separator/>
      </w:r>
    </w:p>
  </w:endnote>
  <w:endnote w:type="continuationSeparator" w:id="0">
    <w:p w14:paraId="58B3E39A" w14:textId="77777777" w:rsidR="00155E62" w:rsidRDefault="00155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CCA39" w14:textId="77777777" w:rsidR="00155E62" w:rsidRDefault="00155E62">
      <w:r>
        <w:separator/>
      </w:r>
    </w:p>
  </w:footnote>
  <w:footnote w:type="continuationSeparator" w:id="0">
    <w:p w14:paraId="5ADEED2B" w14:textId="77777777" w:rsidR="00155E62" w:rsidRDefault="00155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D332D2"/>
    <w:multiLevelType w:val="hybridMultilevel"/>
    <w:tmpl w:val="BA92FD6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23AED"/>
    <w:multiLevelType w:val="hybridMultilevel"/>
    <w:tmpl w:val="B730211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705B85"/>
    <w:multiLevelType w:val="hybridMultilevel"/>
    <w:tmpl w:val="A080DDD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034863">
    <w:abstractNumId w:val="16"/>
  </w:num>
  <w:num w:numId="2" w16cid:durableId="2077622966">
    <w:abstractNumId w:val="15"/>
  </w:num>
  <w:num w:numId="3" w16cid:durableId="1305353694">
    <w:abstractNumId w:val="13"/>
  </w:num>
  <w:num w:numId="4" w16cid:durableId="1223638355">
    <w:abstractNumId w:val="12"/>
  </w:num>
  <w:num w:numId="5" w16cid:durableId="1172795577">
    <w:abstractNumId w:val="9"/>
  </w:num>
  <w:num w:numId="6" w16cid:durableId="1165315578">
    <w:abstractNumId w:val="7"/>
  </w:num>
  <w:num w:numId="7" w16cid:durableId="198982202">
    <w:abstractNumId w:val="6"/>
  </w:num>
  <w:num w:numId="8" w16cid:durableId="673654953">
    <w:abstractNumId w:val="5"/>
  </w:num>
  <w:num w:numId="9" w16cid:durableId="712851042">
    <w:abstractNumId w:val="4"/>
  </w:num>
  <w:num w:numId="10" w16cid:durableId="1083068783">
    <w:abstractNumId w:val="8"/>
  </w:num>
  <w:num w:numId="11" w16cid:durableId="853958945">
    <w:abstractNumId w:val="3"/>
  </w:num>
  <w:num w:numId="12" w16cid:durableId="2046827092">
    <w:abstractNumId w:val="2"/>
  </w:num>
  <w:num w:numId="13" w16cid:durableId="390422306">
    <w:abstractNumId w:val="1"/>
  </w:num>
  <w:num w:numId="14" w16cid:durableId="888303459">
    <w:abstractNumId w:val="0"/>
  </w:num>
  <w:num w:numId="15" w16cid:durableId="995642833">
    <w:abstractNumId w:val="17"/>
  </w:num>
  <w:num w:numId="16" w16cid:durableId="821503275">
    <w:abstractNumId w:val="10"/>
  </w:num>
  <w:num w:numId="17" w16cid:durableId="720834787">
    <w:abstractNumId w:val="11"/>
  </w:num>
  <w:num w:numId="18" w16cid:durableId="149160209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C3F"/>
    <w:rsid w:val="00061460"/>
    <w:rsid w:val="00064D96"/>
    <w:rsid w:val="00074ECC"/>
    <w:rsid w:val="000B1AA1"/>
    <w:rsid w:val="000E18BC"/>
    <w:rsid w:val="000F4E43"/>
    <w:rsid w:val="000F6645"/>
    <w:rsid w:val="00105899"/>
    <w:rsid w:val="00151EF3"/>
    <w:rsid w:val="00155E62"/>
    <w:rsid w:val="001608BF"/>
    <w:rsid w:val="00160E89"/>
    <w:rsid w:val="00165C82"/>
    <w:rsid w:val="001668DB"/>
    <w:rsid w:val="001734EB"/>
    <w:rsid w:val="001A19F3"/>
    <w:rsid w:val="001A4AF7"/>
    <w:rsid w:val="001E60FD"/>
    <w:rsid w:val="001E75CF"/>
    <w:rsid w:val="001F6D23"/>
    <w:rsid w:val="00272914"/>
    <w:rsid w:val="00275FF1"/>
    <w:rsid w:val="002D6C5C"/>
    <w:rsid w:val="002E5688"/>
    <w:rsid w:val="002F572F"/>
    <w:rsid w:val="003078A0"/>
    <w:rsid w:val="0031509D"/>
    <w:rsid w:val="00324107"/>
    <w:rsid w:val="00326B06"/>
    <w:rsid w:val="00347947"/>
    <w:rsid w:val="003638EF"/>
    <w:rsid w:val="0036463C"/>
    <w:rsid w:val="003663C4"/>
    <w:rsid w:val="00367678"/>
    <w:rsid w:val="003872F0"/>
    <w:rsid w:val="003901E1"/>
    <w:rsid w:val="003A2E0A"/>
    <w:rsid w:val="003B3217"/>
    <w:rsid w:val="003D4420"/>
    <w:rsid w:val="00401229"/>
    <w:rsid w:val="004234FF"/>
    <w:rsid w:val="00445241"/>
    <w:rsid w:val="004567C2"/>
    <w:rsid w:val="00463675"/>
    <w:rsid w:val="00465AC0"/>
    <w:rsid w:val="00466E5A"/>
    <w:rsid w:val="00483965"/>
    <w:rsid w:val="004A73AA"/>
    <w:rsid w:val="004B43FA"/>
    <w:rsid w:val="004B6D78"/>
    <w:rsid w:val="004C273B"/>
    <w:rsid w:val="004C2A09"/>
    <w:rsid w:val="004C3BA6"/>
    <w:rsid w:val="004C3F5A"/>
    <w:rsid w:val="004C4DCF"/>
    <w:rsid w:val="004F59E3"/>
    <w:rsid w:val="00507006"/>
    <w:rsid w:val="005156E2"/>
    <w:rsid w:val="0054196F"/>
    <w:rsid w:val="00562050"/>
    <w:rsid w:val="00573985"/>
    <w:rsid w:val="0058457B"/>
    <w:rsid w:val="00584B08"/>
    <w:rsid w:val="005A0F35"/>
    <w:rsid w:val="005E0A7D"/>
    <w:rsid w:val="005E5C97"/>
    <w:rsid w:val="005F7648"/>
    <w:rsid w:val="00615177"/>
    <w:rsid w:val="00654758"/>
    <w:rsid w:val="00654D78"/>
    <w:rsid w:val="00675D3A"/>
    <w:rsid w:val="00687A0B"/>
    <w:rsid w:val="00690253"/>
    <w:rsid w:val="00694E7A"/>
    <w:rsid w:val="0069541A"/>
    <w:rsid w:val="006A0354"/>
    <w:rsid w:val="006D0B09"/>
    <w:rsid w:val="006D739F"/>
    <w:rsid w:val="006E17C7"/>
    <w:rsid w:val="007032C5"/>
    <w:rsid w:val="007116E4"/>
    <w:rsid w:val="0072226C"/>
    <w:rsid w:val="00726FC3"/>
    <w:rsid w:val="0073312A"/>
    <w:rsid w:val="00762C43"/>
    <w:rsid w:val="0077485D"/>
    <w:rsid w:val="00787CAC"/>
    <w:rsid w:val="007B2F77"/>
    <w:rsid w:val="00833F68"/>
    <w:rsid w:val="00866F66"/>
    <w:rsid w:val="008722BF"/>
    <w:rsid w:val="0089666F"/>
    <w:rsid w:val="008C43AD"/>
    <w:rsid w:val="0090241A"/>
    <w:rsid w:val="00902DC7"/>
    <w:rsid w:val="0090582E"/>
    <w:rsid w:val="00912DB5"/>
    <w:rsid w:val="00923E7C"/>
    <w:rsid w:val="00955C5A"/>
    <w:rsid w:val="00981942"/>
    <w:rsid w:val="009955ED"/>
    <w:rsid w:val="009C6283"/>
    <w:rsid w:val="009D2D6A"/>
    <w:rsid w:val="009F140D"/>
    <w:rsid w:val="009F6E85"/>
    <w:rsid w:val="00A0616E"/>
    <w:rsid w:val="00A065EA"/>
    <w:rsid w:val="00A608CC"/>
    <w:rsid w:val="00A7348D"/>
    <w:rsid w:val="00AC00DE"/>
    <w:rsid w:val="00AC079B"/>
    <w:rsid w:val="00AC2ED0"/>
    <w:rsid w:val="00AD51BB"/>
    <w:rsid w:val="00AE2EE2"/>
    <w:rsid w:val="00AE489C"/>
    <w:rsid w:val="00AF1AE2"/>
    <w:rsid w:val="00AF5D97"/>
    <w:rsid w:val="00B144F4"/>
    <w:rsid w:val="00B156D1"/>
    <w:rsid w:val="00B222EF"/>
    <w:rsid w:val="00B5250C"/>
    <w:rsid w:val="00B614D6"/>
    <w:rsid w:val="00B626D6"/>
    <w:rsid w:val="00BA6274"/>
    <w:rsid w:val="00BC1185"/>
    <w:rsid w:val="00BD108E"/>
    <w:rsid w:val="00BE16BC"/>
    <w:rsid w:val="00BF7EE2"/>
    <w:rsid w:val="00C165D1"/>
    <w:rsid w:val="00C426C6"/>
    <w:rsid w:val="00C6700A"/>
    <w:rsid w:val="00C84F2C"/>
    <w:rsid w:val="00CA2FB0"/>
    <w:rsid w:val="00CA7386"/>
    <w:rsid w:val="00CA77AA"/>
    <w:rsid w:val="00CB4C94"/>
    <w:rsid w:val="00CB68D8"/>
    <w:rsid w:val="00CD2DC1"/>
    <w:rsid w:val="00D53018"/>
    <w:rsid w:val="00D676CD"/>
    <w:rsid w:val="00D94AB4"/>
    <w:rsid w:val="00DA5361"/>
    <w:rsid w:val="00DC5441"/>
    <w:rsid w:val="00DC5A0D"/>
    <w:rsid w:val="00DD67B3"/>
    <w:rsid w:val="00DF0A0F"/>
    <w:rsid w:val="00DF11BF"/>
    <w:rsid w:val="00E16BBB"/>
    <w:rsid w:val="00E20604"/>
    <w:rsid w:val="00E22751"/>
    <w:rsid w:val="00E4207B"/>
    <w:rsid w:val="00E66D9D"/>
    <w:rsid w:val="00E72B30"/>
    <w:rsid w:val="00E74B9D"/>
    <w:rsid w:val="00E76550"/>
    <w:rsid w:val="00E76827"/>
    <w:rsid w:val="00E8490B"/>
    <w:rsid w:val="00E91CB4"/>
    <w:rsid w:val="00EA19B5"/>
    <w:rsid w:val="00EA68B1"/>
    <w:rsid w:val="00EB5970"/>
    <w:rsid w:val="00ED0047"/>
    <w:rsid w:val="00ED1292"/>
    <w:rsid w:val="00EF6574"/>
    <w:rsid w:val="00F03294"/>
    <w:rsid w:val="00F03444"/>
    <w:rsid w:val="00F0649B"/>
    <w:rsid w:val="00F12248"/>
    <w:rsid w:val="00F16C83"/>
    <w:rsid w:val="00F20CD7"/>
    <w:rsid w:val="00F74D29"/>
    <w:rsid w:val="00F9216C"/>
    <w:rsid w:val="00F9363A"/>
    <w:rsid w:val="00F970B2"/>
    <w:rsid w:val="00FA1C03"/>
    <w:rsid w:val="00FC342B"/>
    <w:rsid w:val="00FD2F20"/>
    <w:rsid w:val="00FE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2</cp:revision>
  <cp:lastPrinted>2002-04-23T07:10:00Z</cp:lastPrinted>
  <dcterms:created xsi:type="dcterms:W3CDTF">2023-02-19T15:24:00Z</dcterms:created>
  <dcterms:modified xsi:type="dcterms:W3CDTF">2023-02-19T15:24:00Z</dcterms:modified>
</cp:coreProperties>
</file>