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4DBEEDC3"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7650EC" w:rsidRPr="007650EC">
        <w:rPr>
          <w:b/>
          <w:noProof/>
          <w:sz w:val="24"/>
        </w:rPr>
        <w:t>C1-226790</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054AC6B1" w:rsidR="00CE56BC" w:rsidRPr="00410371" w:rsidRDefault="000E1270"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24.5</w:t>
              </w:r>
              <w:r w:rsidR="00CE56BC">
                <w:rPr>
                  <w:b/>
                  <w:noProof/>
                  <w:sz w:val="28"/>
                </w:rPr>
                <w:t>01</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48CF97C1" w:rsidR="00CE56BC" w:rsidRPr="00410371" w:rsidRDefault="006C6AB9" w:rsidP="00CE56BC">
            <w:pPr>
              <w:pStyle w:val="CRCoverPage"/>
              <w:spacing w:after="0"/>
              <w:rPr>
                <w:noProof/>
              </w:rPr>
            </w:pPr>
            <w:r>
              <w:fldChar w:fldCharType="begin"/>
            </w:r>
            <w:r>
              <w:instrText xml:space="preserve"> DOCPROPERTY  Cr#  \* MERGEFORMAT </w:instrText>
            </w:r>
            <w:r>
              <w:fldChar w:fldCharType="separate"/>
            </w:r>
            <w:r w:rsidR="00CC57CF" w:rsidRPr="00CC57CF">
              <w:rPr>
                <w:b/>
                <w:noProof/>
                <w:sz w:val="28"/>
              </w:rPr>
              <w:t>4962</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ECDE0" w:rsidR="00CE56BC" w:rsidRPr="00410371" w:rsidRDefault="000E1270"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FE5CC6">
                <w:rPr>
                  <w:b/>
                  <w:noProof/>
                  <w:sz w:val="28"/>
                </w:rPr>
                <w:t>1</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8E95" w:rsidR="001E41F3" w:rsidRDefault="001906BE" w:rsidP="001906BE">
            <w:pPr>
              <w:pStyle w:val="CRCoverPage"/>
              <w:spacing w:after="0"/>
              <w:ind w:left="100"/>
            </w:pPr>
            <w:r>
              <w:t xml:space="preserve">Indicating the support of the </w:t>
            </w:r>
            <w:r w:rsidRPr="001906BE">
              <w:rPr>
                <w:lang w:val="en-US"/>
              </w:rPr>
              <w:t>configurations for slice-based N3IWF selection in ANDSP</w:t>
            </w:r>
            <w:r>
              <w:rPr>
                <w:lang w:val="en-US"/>
              </w:rPr>
              <w:t xml:space="preserve">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0E1270"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0E1270"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B170D" w:rsidR="001E41F3" w:rsidRDefault="00245134" w:rsidP="00970922">
            <w:pPr>
              <w:pStyle w:val="CRCoverPage"/>
              <w:spacing w:after="0"/>
              <w:ind w:left="100"/>
            </w:pPr>
            <w:r>
              <w:rPr>
                <w:lang w:val="en-US"/>
              </w:rPr>
              <w:t>5WWC_Ph2</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0E1270"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CA120" w:rsidR="001E41F3" w:rsidRDefault="002A2889"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0E1270"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8A4F22" w14:textId="6C46E7B2" w:rsidR="00FA724D" w:rsidRPr="00FA724D" w:rsidRDefault="00FA724D" w:rsidP="00FA724D">
            <w:pPr>
              <w:pStyle w:val="CRCoverPage"/>
              <w:spacing w:after="0"/>
              <w:ind w:left="100"/>
            </w:pPr>
            <w:r>
              <w:t>A</w:t>
            </w:r>
            <w:r w:rsidRPr="00FA724D">
              <w:t xml:space="preserve">s per the agreed stage-2 CR3578 in S2-2209902 for 5WWC_Ph2, clause 4.12.2.2 in TS 23.502 states the following: </w:t>
            </w:r>
          </w:p>
          <w:p w14:paraId="320A8AF8" w14:textId="77777777" w:rsidR="00FA724D" w:rsidRPr="00FA724D" w:rsidRDefault="00FA724D" w:rsidP="00FA724D">
            <w:pPr>
              <w:pStyle w:val="CRCoverPage"/>
            </w:pPr>
          </w:p>
          <w:p w14:paraId="489C90A9" w14:textId="77777777" w:rsidR="008B7E34" w:rsidRPr="008B7E34" w:rsidRDefault="008B7E34" w:rsidP="008B7E34">
            <w:pPr>
              <w:pStyle w:val="NO"/>
              <w:rPr>
                <w:i/>
                <w:iCs/>
              </w:rPr>
            </w:pPr>
            <w:r w:rsidRPr="008B7E34">
              <w:rPr>
                <w:i/>
                <w:iCs/>
                <w:highlight w:val="yellow"/>
              </w:rPr>
              <w:t>NOTE 4:</w:t>
            </w:r>
            <w:r w:rsidRPr="008B7E34">
              <w:rPr>
                <w:i/>
                <w:iCs/>
                <w:highlight w:val="yellow"/>
              </w:rPr>
              <w:tab/>
              <w:t xml:space="preserve">The UE is assumed to inform PCF whether the UE supports </w:t>
            </w:r>
            <w:bookmarkStart w:id="1" w:name="_Hlk116385501"/>
            <w:r w:rsidRPr="008B7E34">
              <w:rPr>
                <w:i/>
                <w:iCs/>
                <w:highlight w:val="yellow"/>
              </w:rPr>
              <w:t xml:space="preserve">Extended Home N3IWF identifier configuration and Slice-specific N3IWF prefix configuration </w:t>
            </w:r>
            <w:bookmarkEnd w:id="1"/>
            <w:r w:rsidRPr="008B7E34">
              <w:rPr>
                <w:i/>
                <w:iCs/>
                <w:highlight w:val="yellow"/>
              </w:rPr>
              <w:t>as part of the UE policy update procedure. Details will be specified by CT1</w:t>
            </w:r>
            <w:r w:rsidRPr="008B7E34">
              <w:rPr>
                <w:i/>
                <w:iCs/>
              </w:rPr>
              <w:t>.</w:t>
            </w:r>
          </w:p>
          <w:p w14:paraId="6C6FB31D" w14:textId="77777777" w:rsidR="00FA724D" w:rsidRPr="00FA724D" w:rsidRDefault="00FA724D" w:rsidP="00FA724D">
            <w:pPr>
              <w:pStyle w:val="CRCoverPage"/>
            </w:pPr>
          </w:p>
          <w:p w14:paraId="708AA7DE" w14:textId="724FA70B" w:rsidR="004737DB" w:rsidRDefault="00FA724D" w:rsidP="008B7E34">
            <w:pPr>
              <w:pStyle w:val="CRCoverPage"/>
              <w:spacing w:after="0"/>
              <w:ind w:left="100"/>
            </w:pPr>
            <w:r w:rsidRPr="00FA724D">
              <w:t xml:space="preserve">The above indicates </w:t>
            </w:r>
            <w:r w:rsidR="008B7E34">
              <w:t xml:space="preserve">that, the UE needs to indicate to PCF </w:t>
            </w:r>
            <w:r w:rsidR="008B7E34" w:rsidRPr="008B7E34">
              <w:rPr>
                <w:iCs/>
              </w:rPr>
              <w:t xml:space="preserve">whether the UE supports </w:t>
            </w:r>
            <w:r w:rsidR="008B7E34" w:rsidRPr="008B7E34">
              <w:rPr>
                <w:iCs/>
                <w:lang w:val="en-US"/>
              </w:rPr>
              <w:t>receiving Extended Home N3IWF identifier configuration and Slice-specific N3IWF prefix configuration in ANDSP</w:t>
            </w:r>
            <w:r w:rsidR="008B7E34">
              <w:rPr>
                <w:iCs/>
                <w:lang w:val="en-US"/>
              </w:rPr>
              <w:t>.</w:t>
            </w: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68F29A97" w:rsidR="004737DB" w:rsidRDefault="004D7F91" w:rsidP="004D7F91">
            <w:pPr>
              <w:pStyle w:val="CRCoverPage"/>
              <w:spacing w:after="0"/>
              <w:ind w:left="100"/>
            </w:pPr>
            <w:r>
              <w:t xml:space="preserve">Adding an indication in the UE STATE INDICATION to indicate supporting of </w:t>
            </w:r>
            <w:r w:rsidRPr="004D7F91">
              <w:t xml:space="preserve">configurations for slice-based N3IWF selection in ANDSP </w:t>
            </w:r>
            <w:r>
              <w:t xml:space="preserve">(i.e. the </w:t>
            </w:r>
            <w:r w:rsidRPr="004D7F91">
              <w:rPr>
                <w:iCs/>
                <w:lang w:val="en-US"/>
              </w:rPr>
              <w:t>Extended Home N3IWF identifier configuration and Slice-specific N3IWF prefix configuration</w:t>
            </w:r>
            <w:r>
              <w:t xml:space="preserve">). </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8FB7D" w:rsidR="004737DB" w:rsidRDefault="004D7F91" w:rsidP="004D7F91">
            <w:pPr>
              <w:pStyle w:val="CRCoverPage"/>
              <w:spacing w:after="0"/>
              <w:ind w:left="100"/>
            </w:pPr>
            <w:r>
              <w:t xml:space="preserve">No possibility to inform the PCF about supporting the </w:t>
            </w:r>
            <w:r w:rsidRPr="004D7F91">
              <w:rPr>
                <w:iCs/>
                <w:lang w:val="en-US"/>
              </w:rPr>
              <w:t>Extended Home N3IWF identifier configuration and Slice-specific N3IWF prefix configuration</w:t>
            </w:r>
            <w:r>
              <w:rPr>
                <w:iCs/>
                <w:lang w:val="en-US"/>
              </w:rPr>
              <w:t>, which prevents the UE from including those configurations in the policy updates</w:t>
            </w:r>
            <w:r w:rsidR="006A1609">
              <w:rPr>
                <w:iCs/>
                <w:lang w:val="en-US"/>
              </w:rPr>
              <w:t xml:space="preserve"> procedure</w:t>
            </w:r>
            <w:r>
              <w:rPr>
                <w:i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3FE3BF4" w:rsidR="001E41F3" w:rsidRDefault="0055152D" w:rsidP="0055152D">
            <w:pPr>
              <w:pStyle w:val="CRCoverPage"/>
              <w:spacing w:after="0"/>
              <w:ind w:left="100"/>
            </w:pPr>
            <w:r w:rsidRPr="0055152D">
              <w:t>D.2.2.1</w:t>
            </w:r>
            <w:r>
              <w:t xml:space="preserve">, </w:t>
            </w:r>
            <w:r w:rsidRPr="0055152D">
              <w:t>D.2.2.</w:t>
            </w:r>
            <w:r>
              <w:t xml:space="preserve">2, </w:t>
            </w:r>
            <w:r w:rsidRPr="0055152D">
              <w:t>D.</w:t>
            </w:r>
            <w: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74D1BC" w:rsidR="001E41F3" w:rsidRDefault="00A442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F05A5"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1D51CECB" w:rsidR="001E41F3" w:rsidRDefault="00145D43" w:rsidP="007A709C">
            <w:pPr>
              <w:pStyle w:val="CRCoverPage"/>
              <w:spacing w:after="0"/>
              <w:ind w:left="99"/>
            </w:pPr>
            <w:r>
              <w:t>TS</w:t>
            </w:r>
            <w:r w:rsidR="007A709C">
              <w:t xml:space="preserve"> </w:t>
            </w:r>
            <w:r w:rsidR="007A709C" w:rsidRPr="00FA724D">
              <w:t>23.502</w:t>
            </w:r>
            <w:r w:rsidR="00FA386D">
              <w:t xml:space="preserve"> </w:t>
            </w:r>
            <w:r>
              <w:t xml:space="preserve">CR </w:t>
            </w:r>
            <w:r w:rsidR="007A709C" w:rsidRPr="00FA724D">
              <w:t>3578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D783E3D" w14:textId="77777777" w:rsidR="00AE756D" w:rsidRPr="00913BB3" w:rsidRDefault="00AE756D" w:rsidP="00AE756D">
      <w:pPr>
        <w:pStyle w:val="Heading3"/>
      </w:pPr>
      <w:bookmarkStart w:id="3" w:name="_Toc20233345"/>
      <w:bookmarkStart w:id="4" w:name="_Toc27747482"/>
      <w:bookmarkStart w:id="5" w:name="_Toc36213676"/>
      <w:bookmarkStart w:id="6" w:name="_Toc36657853"/>
      <w:bookmarkStart w:id="7" w:name="_Toc45287531"/>
      <w:bookmarkStart w:id="8" w:name="_Toc51948807"/>
      <w:bookmarkStart w:id="9" w:name="_Toc51949899"/>
      <w:bookmarkStart w:id="10" w:name="_Toc114477213"/>
      <w:bookmarkEnd w:id="2"/>
      <w:r w:rsidRPr="00913BB3">
        <w:t>D.2.2.1</w:t>
      </w:r>
      <w:r w:rsidRPr="00913BB3">
        <w:tab/>
        <w:t>General</w:t>
      </w:r>
      <w:bookmarkEnd w:id="3"/>
      <w:bookmarkEnd w:id="4"/>
      <w:bookmarkEnd w:id="5"/>
      <w:bookmarkEnd w:id="6"/>
      <w:bookmarkEnd w:id="7"/>
      <w:bookmarkEnd w:id="8"/>
      <w:bookmarkEnd w:id="9"/>
      <w:bookmarkEnd w:id="10"/>
    </w:p>
    <w:p w14:paraId="18F87FF5" w14:textId="77777777" w:rsidR="00AE756D" w:rsidRDefault="00AE756D" w:rsidP="00AE756D">
      <w:r>
        <w:t>The purpose of the UE-initiated UE state indication procedure is:</w:t>
      </w:r>
    </w:p>
    <w:p w14:paraId="10518CA9" w14:textId="77777777" w:rsidR="00AE756D" w:rsidRDefault="00AE756D" w:rsidP="00AE756D">
      <w:pPr>
        <w:pStyle w:val="B1"/>
      </w:pPr>
      <w:r>
        <w:t>a)</w:t>
      </w:r>
      <w:r>
        <w:tab/>
        <w:t>to deliver the UPSI(s) of the UE policy section(s) which are:</w:t>
      </w:r>
    </w:p>
    <w:p w14:paraId="238DDAC8" w14:textId="77777777" w:rsidR="00AE756D" w:rsidRDefault="00AE756D" w:rsidP="00AE756D">
      <w:pPr>
        <w:pStyle w:val="B2"/>
      </w:pPr>
      <w:r>
        <w:t>-</w:t>
      </w:r>
      <w:r>
        <w:tab/>
        <w:t>identified by a UPSI with the PLMN ID part indicating the HPLMN or the selected PLMN, and stored in the UE, if any; or</w:t>
      </w:r>
    </w:p>
    <w:p w14:paraId="140EE4A7" w14:textId="77777777" w:rsidR="00AE756D" w:rsidRDefault="00AE756D" w:rsidP="00AE756D">
      <w:pPr>
        <w:pStyle w:val="B2"/>
      </w:pPr>
      <w:r>
        <w:t>-</w:t>
      </w:r>
      <w:r>
        <w:tab/>
        <w:t>identified by a UPSI with the PLMN ID part indicating the PLMN ID part of the SNPN identity of the selected SNPN and associated with the NID of the selected SNPN, and stored in the UE, if any;</w:t>
      </w:r>
    </w:p>
    <w:p w14:paraId="1A66A4C6" w14:textId="7063A4B3" w:rsidR="00AE756D" w:rsidRDefault="00AE756D" w:rsidP="008138EC">
      <w:pPr>
        <w:pStyle w:val="B1"/>
      </w:pPr>
      <w:r>
        <w:t>b)</w:t>
      </w:r>
      <w:r>
        <w:tab/>
        <w:t>to indicate whether UE supports ANDSP;</w:t>
      </w:r>
      <w:del w:id="11" w:author="Nassar, Mohamed A. (Nokia - DE/Munich)" w:date="2022-11-04T21:16:00Z">
        <w:r w:rsidDel="004F6ADF">
          <w:delText xml:space="preserve"> and</w:delText>
        </w:r>
      </w:del>
    </w:p>
    <w:p w14:paraId="6ECC0C0E" w14:textId="540FB187" w:rsidR="00AE756D" w:rsidRDefault="00AE756D" w:rsidP="00AE756D">
      <w:pPr>
        <w:pStyle w:val="B1"/>
        <w:rPr>
          <w:ins w:id="12" w:author="Nassar, Mohamed A. (Nokia - DE/Munich)" w:date="2022-11-04T21:16:00Z"/>
        </w:rPr>
      </w:pPr>
      <w:r>
        <w:t>c)</w:t>
      </w:r>
      <w:r>
        <w:tab/>
        <w:t>to deliver the UE's one or more OS IDs;</w:t>
      </w:r>
      <w:ins w:id="13" w:author="Nassar, Mohamed A. (Nokia - DE/Munich)" w:date="2022-11-04T21:16:00Z">
        <w:r w:rsidR="004F6ADF">
          <w:t xml:space="preserve"> and</w:t>
        </w:r>
      </w:ins>
    </w:p>
    <w:p w14:paraId="24996111" w14:textId="6F5096FE" w:rsidR="004F6ADF" w:rsidRDefault="004F6ADF" w:rsidP="009D4B71">
      <w:pPr>
        <w:pStyle w:val="B1"/>
      </w:pPr>
      <w:ins w:id="14" w:author="Nassar, Mohamed A. (Nokia - DE/Munich)" w:date="2022-11-04T21:16:00Z">
        <w:r>
          <w:t>d)</w:t>
        </w:r>
        <w:r>
          <w:tab/>
        </w:r>
        <w:r w:rsidRPr="004F6ADF">
          <w:t xml:space="preserve">to indicate whether </w:t>
        </w:r>
      </w:ins>
      <w:ins w:id="15" w:author="Nassar, Mohamed A. (Nokia - DE/Munich)" w:date="2022-11-04T21:18:00Z">
        <w:r w:rsidR="0041317E">
          <w:t xml:space="preserve">the </w:t>
        </w:r>
      </w:ins>
      <w:ins w:id="16" w:author="Nassar, Mohamed A. (Nokia - DE/Munich)" w:date="2022-11-04T21:16:00Z">
        <w:r w:rsidRPr="004F6ADF">
          <w:t>UE supports</w:t>
        </w:r>
      </w:ins>
      <w:ins w:id="17" w:author="Nassar, Mohamed A. (Nokia - DE/Munich)" w:date="2022-11-04T21:18:00Z">
        <w:r w:rsidR="0041317E">
          <w:t xml:space="preserve"> receiving </w:t>
        </w:r>
      </w:ins>
      <w:ins w:id="18" w:author="Nassar, Mohamed A. (Nokia - DE/Munich)" w:date="2022-11-04T21:17:00Z">
        <w:r w:rsidR="009D4B71" w:rsidRPr="009D4B71">
          <w:rPr>
            <w:iCs/>
            <w:lang w:val="en-US"/>
          </w:rPr>
          <w:t xml:space="preserve">Extended </w:t>
        </w:r>
      </w:ins>
      <w:ins w:id="19" w:author="Nassar, Mohamed A. (Nokia - DE/Munich)" w:date="2022-11-04T21:19:00Z">
        <w:r w:rsidR="004F282B">
          <w:rPr>
            <w:iCs/>
            <w:lang w:val="en-US"/>
          </w:rPr>
          <w:t>h</w:t>
        </w:r>
      </w:ins>
      <w:ins w:id="20" w:author="Nassar, Mohamed A. (Nokia - DE/Munich)" w:date="2022-11-04T21:17:00Z">
        <w:r w:rsidR="009D4B71" w:rsidRPr="009D4B71">
          <w:rPr>
            <w:iCs/>
            <w:lang w:val="en-US"/>
          </w:rPr>
          <w:t xml:space="preserve">ome N3IWF identifier configuration and </w:t>
        </w:r>
      </w:ins>
      <w:ins w:id="21" w:author="Nassar, Mohamed A. (Nokia - DE/Munich)" w:date="2022-11-04T21:19:00Z">
        <w:r w:rsidR="001E388A">
          <w:rPr>
            <w:iCs/>
            <w:lang w:val="en-US"/>
          </w:rPr>
          <w:t>s</w:t>
        </w:r>
      </w:ins>
      <w:ins w:id="22" w:author="Nassar, Mohamed A. (Nokia - DE/Munich)" w:date="2022-11-04T21:17:00Z">
        <w:r w:rsidR="009D4B71" w:rsidRPr="009D4B71">
          <w:rPr>
            <w:iCs/>
            <w:lang w:val="en-US"/>
          </w:rPr>
          <w:t>lice-specific N3IWF prefix configuration in ANDSP</w:t>
        </w:r>
        <w:r w:rsidR="009D4B71">
          <w:rPr>
            <w:iCs/>
            <w:lang w:val="en-US"/>
          </w:rPr>
          <w:t>.</w:t>
        </w:r>
      </w:ins>
    </w:p>
    <w:p w14:paraId="24F763E8" w14:textId="77777777" w:rsidR="00AE756D" w:rsidRDefault="00AE756D" w:rsidP="00AE756D">
      <w:r>
        <w:rPr>
          <w:rFonts w:hint="eastAsia"/>
          <w:lang w:eastAsia="zh-CN"/>
        </w:rPr>
        <w:t>to</w:t>
      </w:r>
      <w:r>
        <w:rPr>
          <w:lang w:eastAsia="zh-CN"/>
        </w:rPr>
        <w:t xml:space="preserve"> the PCF.</w:t>
      </w:r>
    </w:p>
    <w:p w14:paraId="1D0DA28B" w14:textId="27615956" w:rsidR="0009638E" w:rsidRDefault="0009638E" w:rsidP="0009638E">
      <w:pPr>
        <w:jc w:val="center"/>
      </w:pPr>
      <w:r w:rsidRPr="001F6E20">
        <w:rPr>
          <w:highlight w:val="green"/>
        </w:rPr>
        <w:t xml:space="preserve">***** </w:t>
      </w:r>
      <w:r>
        <w:rPr>
          <w:highlight w:val="green"/>
        </w:rPr>
        <w:t>Next</w:t>
      </w:r>
      <w:r w:rsidRPr="001F6E20">
        <w:rPr>
          <w:highlight w:val="green"/>
        </w:rPr>
        <w:t xml:space="preserve"> change *****</w:t>
      </w:r>
    </w:p>
    <w:p w14:paraId="70FED4E5" w14:textId="77777777" w:rsidR="00040ED0" w:rsidRPr="00913BB3" w:rsidRDefault="00040ED0" w:rsidP="00040ED0">
      <w:pPr>
        <w:pStyle w:val="Heading3"/>
      </w:pPr>
      <w:bookmarkStart w:id="23" w:name="_Toc114477214"/>
      <w:r w:rsidRPr="00913BB3">
        <w:t>D.2.2.2</w:t>
      </w:r>
      <w:r w:rsidRPr="00913BB3">
        <w:tab/>
        <w:t>UE-initiated UE state indication procedure initiation</w:t>
      </w:r>
      <w:bookmarkEnd w:id="23"/>
    </w:p>
    <w:p w14:paraId="7B3A38B1" w14:textId="77777777" w:rsidR="00040ED0" w:rsidRPr="00913BB3" w:rsidRDefault="00040ED0" w:rsidP="00040ED0">
      <w:r w:rsidRPr="00913BB3">
        <w:t>In order to initiate the UE-initiated UE state indication procedure, the UE shall create a UE STATE INDICATION message. The UE:</w:t>
      </w:r>
    </w:p>
    <w:p w14:paraId="039DE6E6" w14:textId="77777777" w:rsidR="00040ED0" w:rsidRPr="00913BB3" w:rsidRDefault="00040ED0" w:rsidP="00040ED0">
      <w:pPr>
        <w:pStyle w:val="B1"/>
      </w:pPr>
      <w:r w:rsidRPr="00913BB3">
        <w:t>a)</w:t>
      </w:r>
      <w:r w:rsidRPr="00913BB3">
        <w:tab/>
      </w:r>
      <w:r>
        <w:t xml:space="preserve">shall </w:t>
      </w:r>
      <w:r w:rsidRPr="00913BB3">
        <w:t>allocate a PTI value currently not used and set the PTI IE to the allocated PTI value;</w:t>
      </w:r>
    </w:p>
    <w:p w14:paraId="5BAFBE20" w14:textId="77777777" w:rsidR="00040ED0" w:rsidRPr="00913BB3" w:rsidRDefault="00040ED0" w:rsidP="00040ED0">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01DB0CA" w14:textId="77777777" w:rsidR="00040ED0" w:rsidRDefault="00040ED0" w:rsidP="00040ED0">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0E13DCB9" w14:textId="77777777" w:rsidR="00040ED0" w:rsidRDefault="00040ED0" w:rsidP="00040ED0">
      <w:pPr>
        <w:pStyle w:val="B2"/>
      </w:pPr>
      <w:r>
        <w:t>-</w:t>
      </w:r>
      <w:r>
        <w:tab/>
      </w:r>
      <w:r w:rsidRPr="00913BB3">
        <w:t xml:space="preserve">with the </w:t>
      </w:r>
      <w:r>
        <w:t>PLMN ID part indicating the MCC and MNC of the selected SNPN; and</w:t>
      </w:r>
    </w:p>
    <w:p w14:paraId="2B07668C" w14:textId="77777777" w:rsidR="00040ED0" w:rsidRDefault="00040ED0" w:rsidP="00040ED0">
      <w:pPr>
        <w:pStyle w:val="B2"/>
      </w:pPr>
      <w:r>
        <w:t>-</w:t>
      </w:r>
      <w:r>
        <w:tab/>
        <w:t>associated with the NID of the selected SNPN;</w:t>
      </w:r>
    </w:p>
    <w:p w14:paraId="55F5D9B0" w14:textId="77777777" w:rsidR="00040ED0" w:rsidRPr="00913BB3" w:rsidRDefault="00040ED0" w:rsidP="00040ED0">
      <w:pPr>
        <w:pStyle w:val="B1"/>
        <w:rPr>
          <w:noProof/>
        </w:rPr>
      </w:pPr>
      <w:r>
        <w:tab/>
      </w:r>
      <w:r w:rsidRPr="00913BB3">
        <w:t>available in the UE in the UPSI list IE</w:t>
      </w:r>
      <w:r>
        <w:t>;</w:t>
      </w:r>
    </w:p>
    <w:p w14:paraId="53AD1645" w14:textId="35D4B846" w:rsidR="00040ED0" w:rsidRDefault="00040ED0" w:rsidP="008138EC">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24" w:author="Nassar, Mohamed A. (Nokia - DE/Munich)" w:date="2022-11-04T21:21:00Z">
        <w:r w:rsidDel="002A16A2">
          <w:delText xml:space="preserve"> and</w:delText>
        </w:r>
      </w:del>
    </w:p>
    <w:p w14:paraId="323C2D09" w14:textId="79DF7B09" w:rsidR="00040ED0" w:rsidRDefault="00040ED0" w:rsidP="00040ED0">
      <w:pPr>
        <w:pStyle w:val="B1"/>
        <w:rPr>
          <w:ins w:id="25" w:author="Nassar, Mohamed A. (Nokia - DE/Munich)" w:date="2022-11-04T21:21:00Z"/>
        </w:rPr>
      </w:pPr>
      <w:r>
        <w:t>e)</w:t>
      </w:r>
      <w:r>
        <w:tab/>
        <w:t>may include the UE's one or more OS IDs in the UE OS Id IE</w:t>
      </w:r>
      <w:del w:id="26" w:author="Nassar, Mohamed A. (Nokia - DE/Munich)" w:date="2022-11-04T21:21:00Z">
        <w:r w:rsidRPr="00913BB3" w:rsidDel="002A16A2">
          <w:delText>.</w:delText>
        </w:r>
      </w:del>
      <w:ins w:id="27" w:author="Nassar, Mohamed A. (Nokia - DE/Munich)" w:date="2022-11-04T21:21:00Z">
        <w:r w:rsidR="002A16A2">
          <w:t>; and</w:t>
        </w:r>
      </w:ins>
    </w:p>
    <w:p w14:paraId="729BDAC8" w14:textId="76EBE07C" w:rsidR="0071402A" w:rsidRDefault="002A16A2" w:rsidP="0071402A">
      <w:pPr>
        <w:pStyle w:val="B1"/>
        <w:rPr>
          <w:ins w:id="28" w:author="Nassar, Mohamed A. (Nokia - DE/Munich)" w:date="2022-11-04T21:29:00Z"/>
        </w:rPr>
      </w:pPr>
      <w:ins w:id="29" w:author="Nassar, Mohamed A. (Nokia - DE/Munich)" w:date="2022-11-04T21:21:00Z">
        <w:r>
          <w:t>f)</w:t>
        </w:r>
        <w:r>
          <w:tab/>
        </w:r>
      </w:ins>
      <w:ins w:id="30" w:author="Nassar, Mohamed A. (Nokia - DE/Munich)" w:date="2022-11-04T21:22:00Z">
        <w:r w:rsidR="00DB54A0">
          <w:t>if</w:t>
        </w:r>
      </w:ins>
      <w:ins w:id="31" w:author="Nassar, Mohamed A. (Nokia - DE/Munich)" w:date="2022-11-04T21:23:00Z">
        <w:r w:rsidR="00DB54A0">
          <w:t xml:space="preserve"> the</w:t>
        </w:r>
      </w:ins>
      <w:ins w:id="32" w:author="Nassar, Mohamed A. (Nokia - DE/Munich)" w:date="2022-11-04T21:22:00Z">
        <w:r w:rsidR="00DB54A0">
          <w:t xml:space="preserve"> </w:t>
        </w:r>
      </w:ins>
      <w:ins w:id="33" w:author="Nassar, Mohamed A. (Nokia - DE/Munich)" w:date="2022-11-04T21:23:00Z">
        <w:r w:rsidR="00DB54A0">
          <w:t>s</w:t>
        </w:r>
      </w:ins>
      <w:ins w:id="34" w:author="Nassar, Mohamed A. (Nokia - DE/Munich)" w:date="2022-11-04T21:22:00Z">
        <w:r w:rsidR="00DB54A0" w:rsidRPr="00DB54A0">
          <w:t xml:space="preserve">upport of ANDSP </w:t>
        </w:r>
      </w:ins>
      <w:ins w:id="35" w:author="Nassar, Mohamed A. (Nokia - DE/Munich)" w:date="2022-11-04T21:23:00Z">
        <w:r w:rsidR="00DB54A0">
          <w:t xml:space="preserve">in the </w:t>
        </w:r>
      </w:ins>
      <w:ins w:id="36" w:author="Nassar, Mohamed A. (Nokia - DE/Munich)" w:date="2022-11-04T21:24:00Z">
        <w:r w:rsidR="00DB54A0" w:rsidRPr="00DB54A0">
          <w:t>UE policy classmark IE</w:t>
        </w:r>
        <w:r w:rsidR="00DB54A0">
          <w:t xml:space="preserve"> is indicated as</w:t>
        </w:r>
      </w:ins>
      <w:ins w:id="37" w:author="Nassar, Mohamed A. (Nokia - DE/Munich)" w:date="2022-11-04T21:23:00Z">
        <w:r w:rsidR="00DB54A0">
          <w:t xml:space="preserve"> "</w:t>
        </w:r>
        <w:r w:rsidR="00DB54A0" w:rsidRPr="00DB54A0">
          <w:t>ANDSP supported by the UE</w:t>
        </w:r>
        <w:r w:rsidR="00DB54A0">
          <w:t>"</w:t>
        </w:r>
      </w:ins>
      <w:ins w:id="38" w:author="Nassar, Mohamed A. (Nokia - DE/Munich)" w:date="2022-11-04T21:22:00Z">
        <w:r w:rsidR="00DB54A0">
          <w:t xml:space="preserve"> ,</w:t>
        </w:r>
      </w:ins>
      <w:ins w:id="39" w:author="Nassar, Mohamed A. (Nokia - DE/Munich)" w:date="2022-11-04T21:21:00Z">
        <w:r w:rsidRPr="002A16A2">
          <w:t xml:space="preserve">shall specify whether the UE </w:t>
        </w:r>
      </w:ins>
      <w:ins w:id="40" w:author="Nassar, Mohamed A. (Nokia - DE/Munich)" w:date="2022-11-04T21:22:00Z">
        <w:r w:rsidRPr="002A16A2">
          <w:t>supports receiving</w:t>
        </w:r>
      </w:ins>
      <w:ins w:id="41" w:author="Nassar, Mohamed A. (Nokia - DE/Munich)" w:date="2022-11-04T21:30:00Z">
        <w:r w:rsidR="0071402A">
          <w:t xml:space="preserve"> configurations for</w:t>
        </w:r>
      </w:ins>
      <w:ins w:id="42" w:author="Nassar, Mohamed A. (Nokia - DE/Munich)" w:date="2022-11-04T21:29:00Z">
        <w:r w:rsidR="0071402A">
          <w:t xml:space="preserve"> </w:t>
        </w:r>
      </w:ins>
      <w:ins w:id="43" w:author="Nassar, Mohamed A. (Nokia - DE/Munich)" w:date="2022-11-04T21:30:00Z">
        <w:r w:rsidR="0071402A" w:rsidRPr="0071402A">
          <w:rPr>
            <w:iCs/>
          </w:rPr>
          <w:t>slice-based N3IWF selection</w:t>
        </w:r>
      </w:ins>
      <w:ins w:id="44" w:author="Nassar, Mohamed A. (Nokia - DE/Munich)" w:date="2022-11-04T21:31:00Z">
        <w:r w:rsidR="00874A51">
          <w:rPr>
            <w:iCs/>
          </w:rPr>
          <w:t xml:space="preserve"> i</w:t>
        </w:r>
      </w:ins>
      <w:ins w:id="45" w:author="Nassar, Mohamed A. (Nokia - DE/Munich)" w:date="2022-11-04T21:30:00Z">
        <w:r w:rsidR="00D70047">
          <w:rPr>
            <w:iCs/>
          </w:rPr>
          <w:t>n AN</w:t>
        </w:r>
      </w:ins>
      <w:ins w:id="46" w:author="Nassar, Mohamed A. (Nokia - DE/Munich)" w:date="2022-11-04T21:31:00Z">
        <w:r w:rsidR="00D70047">
          <w:rPr>
            <w:iCs/>
          </w:rPr>
          <w:t>DSP.</w:t>
        </w:r>
      </w:ins>
    </w:p>
    <w:p w14:paraId="0D7FFB5D" w14:textId="4ABAC50A" w:rsidR="002A16A2" w:rsidRPr="0083089C" w:rsidRDefault="00781909" w:rsidP="0083089C">
      <w:pPr>
        <w:pStyle w:val="NO"/>
        <w:overflowPunct w:val="0"/>
        <w:autoSpaceDE w:val="0"/>
        <w:autoSpaceDN w:val="0"/>
        <w:adjustRightInd w:val="0"/>
        <w:textAlignment w:val="baseline"/>
        <w:rPr>
          <w:lang w:val="en-US" w:eastAsia="en-GB"/>
        </w:rPr>
      </w:pPr>
      <w:ins w:id="47" w:author="Nassar, Mohamed A. (Nokia - DE/Munich)" w:date="2022-11-04T21:31:00Z">
        <w:r w:rsidRPr="0083089C">
          <w:rPr>
            <w:lang w:val="en-US" w:eastAsia="en-GB"/>
          </w:rPr>
          <w:t>NOTE:</w:t>
        </w:r>
      </w:ins>
      <w:ins w:id="48" w:author="Nassar, Mohamed A. (Nokia - DE/Munich)" w:date="2022-11-04T21:32:00Z">
        <w:r w:rsidRPr="0083089C">
          <w:rPr>
            <w:lang w:val="en-US" w:eastAsia="en-GB"/>
          </w:rPr>
          <w:tab/>
          <w:t>The configurations for slice-based N3IWF selection in ANDSP are the</w:t>
        </w:r>
      </w:ins>
      <w:ins w:id="49" w:author="Nassar, Mohamed A. (Nokia - DE/Munich)" w:date="2022-11-04T21:22:00Z">
        <w:r w:rsidR="002A16A2" w:rsidRPr="0083089C">
          <w:rPr>
            <w:lang w:val="en-US" w:eastAsia="en-GB"/>
          </w:rPr>
          <w:t xml:space="preserve"> </w:t>
        </w:r>
      </w:ins>
      <w:ins w:id="50" w:author="Nassar, Mohamed A. (Nokia - DE/Munich)" w:date="2022-11-04T23:11:00Z">
        <w:r w:rsidR="00DB4DB6">
          <w:rPr>
            <w:lang w:val="en-US" w:eastAsia="en-GB"/>
          </w:rPr>
          <w:t>e</w:t>
        </w:r>
      </w:ins>
      <w:ins w:id="51" w:author="Nassar, Mohamed A. (Nokia - DE/Munich)" w:date="2022-11-04T21:22:00Z">
        <w:r w:rsidR="002A16A2" w:rsidRPr="0083089C">
          <w:rPr>
            <w:lang w:val="en-US" w:eastAsia="en-GB"/>
          </w:rPr>
          <w:t>xtended home N3IWF identifier configuration and slice-specific N3IWF prefix configuration in ANDSP.</w:t>
        </w:r>
      </w:ins>
    </w:p>
    <w:p w14:paraId="49986F30" w14:textId="77777777" w:rsidR="00040ED0" w:rsidRPr="00913BB3" w:rsidRDefault="00040ED0" w:rsidP="00040ED0">
      <w:r w:rsidRPr="00913BB3">
        <w:t>The UE shall send the UE STATE INDICATION message (see example in figure D.2.2.2.1). The UE shall transport the created UE STATE INDICATION message using the registration procedure (see subclause 5.5.1).</w:t>
      </w:r>
    </w:p>
    <w:p w14:paraId="77EE51C3" w14:textId="77777777" w:rsidR="00040ED0" w:rsidRPr="00913BB3" w:rsidRDefault="00040ED0" w:rsidP="00040ED0">
      <w:pPr>
        <w:pStyle w:val="TH"/>
      </w:pPr>
      <w:r w:rsidRPr="00913BB3">
        <w:object w:dxaOrig="8325" w:dyaOrig="1815" w14:anchorId="089C5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77.4pt" o:ole="">
            <v:imagedata r:id="rId18" o:title=""/>
          </v:shape>
          <o:OLEObject Type="Embed" ProgID="Visio.Drawing.11" ShapeID="_x0000_i1025" DrawAspect="Content" ObjectID="_1729334308" r:id="rId19"/>
        </w:object>
      </w:r>
    </w:p>
    <w:p w14:paraId="0CC39111" w14:textId="77777777" w:rsidR="00040ED0" w:rsidRPr="00913BB3" w:rsidRDefault="00040ED0" w:rsidP="00040ED0">
      <w:pPr>
        <w:pStyle w:val="TF"/>
      </w:pPr>
      <w:r w:rsidRPr="00913BB3">
        <w:t>Figure D.2.2.2.1: UE-initiated UE state indication procedure</w:t>
      </w:r>
    </w:p>
    <w:p w14:paraId="79B4BFF0" w14:textId="77777777" w:rsidR="000B719D" w:rsidRDefault="000B719D" w:rsidP="000B719D">
      <w:pPr>
        <w:jc w:val="center"/>
      </w:pPr>
      <w:r w:rsidRPr="001F6E20">
        <w:rPr>
          <w:highlight w:val="green"/>
        </w:rPr>
        <w:lastRenderedPageBreak/>
        <w:t xml:space="preserve">***** </w:t>
      </w:r>
      <w:r>
        <w:rPr>
          <w:highlight w:val="green"/>
        </w:rPr>
        <w:t>Next</w:t>
      </w:r>
      <w:r w:rsidRPr="001F6E20">
        <w:rPr>
          <w:highlight w:val="green"/>
        </w:rPr>
        <w:t xml:space="preserve"> change *****</w:t>
      </w:r>
    </w:p>
    <w:p w14:paraId="2F144F22" w14:textId="77777777" w:rsidR="000B719D" w:rsidRPr="00913BB3" w:rsidRDefault="000B719D" w:rsidP="000B719D">
      <w:pPr>
        <w:pStyle w:val="Heading2"/>
      </w:pPr>
      <w:bookmarkStart w:id="52" w:name="_Toc20233365"/>
      <w:bookmarkStart w:id="53" w:name="_Toc27747502"/>
      <w:bookmarkStart w:id="54" w:name="_Toc36213696"/>
      <w:bookmarkStart w:id="55" w:name="_Toc36657873"/>
      <w:bookmarkStart w:id="56" w:name="_Toc45287551"/>
      <w:bookmarkStart w:id="57" w:name="_Toc51948827"/>
      <w:bookmarkStart w:id="58" w:name="_Toc51949919"/>
      <w:bookmarkStart w:id="59" w:name="_Toc114477234"/>
      <w:r w:rsidRPr="00913BB3">
        <w:t>D.6.5</w:t>
      </w:r>
      <w:r w:rsidRPr="00913BB3">
        <w:tab/>
        <w:t>UE policy classmark</w:t>
      </w:r>
      <w:bookmarkEnd w:id="52"/>
      <w:bookmarkEnd w:id="53"/>
      <w:bookmarkEnd w:id="54"/>
      <w:bookmarkEnd w:id="55"/>
      <w:bookmarkEnd w:id="56"/>
      <w:bookmarkEnd w:id="57"/>
      <w:bookmarkEnd w:id="58"/>
      <w:bookmarkEnd w:id="59"/>
    </w:p>
    <w:p w14:paraId="392CA258" w14:textId="77777777" w:rsidR="000B719D" w:rsidRPr="00913BB3" w:rsidRDefault="000B719D" w:rsidP="000B719D">
      <w:r w:rsidRPr="00913BB3">
        <w:t xml:space="preserve">The purpose of the UE policy classmark information element is to provide the network with information </w:t>
      </w:r>
      <w:r>
        <w:t xml:space="preserve">about the </w:t>
      </w:r>
      <w:r w:rsidRPr="00913BB3">
        <w:t>policy aspects of the UE.</w:t>
      </w:r>
    </w:p>
    <w:p w14:paraId="005CDF64" w14:textId="77777777" w:rsidR="000B719D" w:rsidRPr="00913BB3" w:rsidRDefault="000B719D" w:rsidP="000B719D">
      <w:r w:rsidRPr="00913BB3">
        <w:t>The UE policy classmark information element is coded as shown in figure D.6.5.1 and table D.6.5.1.</w:t>
      </w:r>
    </w:p>
    <w:p w14:paraId="05F2B581" w14:textId="77777777" w:rsidR="000B719D" w:rsidRPr="00913BB3" w:rsidRDefault="000B719D" w:rsidP="000B719D">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B719D" w:rsidRPr="00913BB3" w14:paraId="1662794D" w14:textId="77777777" w:rsidTr="006C61CA">
        <w:trPr>
          <w:gridBefore w:val="1"/>
          <w:wBefore w:w="150" w:type="dxa"/>
          <w:cantSplit/>
          <w:jc w:val="center"/>
        </w:trPr>
        <w:tc>
          <w:tcPr>
            <w:tcW w:w="710" w:type="dxa"/>
            <w:gridSpan w:val="2"/>
            <w:tcBorders>
              <w:top w:val="nil"/>
              <w:left w:val="nil"/>
              <w:bottom w:val="nil"/>
              <w:right w:val="nil"/>
            </w:tcBorders>
          </w:tcPr>
          <w:p w14:paraId="4B29D5DA" w14:textId="77777777" w:rsidR="000B719D" w:rsidRPr="00913BB3" w:rsidRDefault="000B719D" w:rsidP="006C61CA">
            <w:pPr>
              <w:pStyle w:val="TAC"/>
            </w:pPr>
            <w:r w:rsidRPr="00913BB3">
              <w:t>8</w:t>
            </w:r>
          </w:p>
        </w:tc>
        <w:tc>
          <w:tcPr>
            <w:tcW w:w="720" w:type="dxa"/>
            <w:gridSpan w:val="2"/>
            <w:tcBorders>
              <w:top w:val="nil"/>
              <w:left w:val="nil"/>
              <w:bottom w:val="nil"/>
              <w:right w:val="nil"/>
            </w:tcBorders>
          </w:tcPr>
          <w:p w14:paraId="1EFDF90E" w14:textId="77777777" w:rsidR="000B719D" w:rsidRPr="00913BB3" w:rsidRDefault="000B719D" w:rsidP="006C61CA">
            <w:pPr>
              <w:pStyle w:val="TAC"/>
            </w:pPr>
            <w:r w:rsidRPr="00913BB3">
              <w:t>7</w:t>
            </w:r>
          </w:p>
        </w:tc>
        <w:tc>
          <w:tcPr>
            <w:tcW w:w="720" w:type="dxa"/>
            <w:gridSpan w:val="2"/>
            <w:tcBorders>
              <w:top w:val="nil"/>
              <w:left w:val="nil"/>
              <w:bottom w:val="nil"/>
              <w:right w:val="nil"/>
            </w:tcBorders>
          </w:tcPr>
          <w:p w14:paraId="10484E27" w14:textId="77777777" w:rsidR="000B719D" w:rsidRPr="00913BB3" w:rsidRDefault="000B719D" w:rsidP="006C61CA">
            <w:pPr>
              <w:pStyle w:val="TAC"/>
            </w:pPr>
            <w:r w:rsidRPr="00913BB3">
              <w:t>6</w:t>
            </w:r>
          </w:p>
        </w:tc>
        <w:tc>
          <w:tcPr>
            <w:tcW w:w="720" w:type="dxa"/>
            <w:gridSpan w:val="2"/>
            <w:tcBorders>
              <w:top w:val="nil"/>
              <w:left w:val="nil"/>
              <w:bottom w:val="nil"/>
              <w:right w:val="nil"/>
            </w:tcBorders>
          </w:tcPr>
          <w:p w14:paraId="40EAED42" w14:textId="77777777" w:rsidR="000B719D" w:rsidRPr="00913BB3" w:rsidRDefault="000B719D" w:rsidP="006C61CA">
            <w:pPr>
              <w:pStyle w:val="TAC"/>
            </w:pPr>
            <w:r w:rsidRPr="00913BB3">
              <w:t>5</w:t>
            </w:r>
          </w:p>
        </w:tc>
        <w:tc>
          <w:tcPr>
            <w:tcW w:w="720" w:type="dxa"/>
            <w:gridSpan w:val="2"/>
            <w:tcBorders>
              <w:top w:val="nil"/>
              <w:left w:val="nil"/>
              <w:bottom w:val="nil"/>
              <w:right w:val="nil"/>
            </w:tcBorders>
          </w:tcPr>
          <w:p w14:paraId="0F9CD492" w14:textId="77777777" w:rsidR="000B719D" w:rsidRPr="00913BB3" w:rsidRDefault="000B719D" w:rsidP="006C61CA">
            <w:pPr>
              <w:pStyle w:val="TAC"/>
            </w:pPr>
            <w:r w:rsidRPr="00913BB3">
              <w:t>4</w:t>
            </w:r>
          </w:p>
        </w:tc>
        <w:tc>
          <w:tcPr>
            <w:tcW w:w="720" w:type="dxa"/>
            <w:gridSpan w:val="2"/>
            <w:tcBorders>
              <w:top w:val="nil"/>
              <w:left w:val="nil"/>
              <w:bottom w:val="nil"/>
              <w:right w:val="nil"/>
            </w:tcBorders>
          </w:tcPr>
          <w:p w14:paraId="0E93A57B" w14:textId="77777777" w:rsidR="000B719D" w:rsidRPr="00913BB3" w:rsidRDefault="000B719D" w:rsidP="006C61CA">
            <w:pPr>
              <w:pStyle w:val="TAC"/>
            </w:pPr>
            <w:r w:rsidRPr="00913BB3">
              <w:t>3</w:t>
            </w:r>
          </w:p>
        </w:tc>
        <w:tc>
          <w:tcPr>
            <w:tcW w:w="720" w:type="dxa"/>
            <w:gridSpan w:val="2"/>
            <w:tcBorders>
              <w:top w:val="nil"/>
              <w:left w:val="nil"/>
              <w:bottom w:val="nil"/>
              <w:right w:val="nil"/>
            </w:tcBorders>
          </w:tcPr>
          <w:p w14:paraId="51401B40" w14:textId="77777777" w:rsidR="000B719D" w:rsidRPr="00913BB3" w:rsidRDefault="000B719D" w:rsidP="006C61CA">
            <w:pPr>
              <w:pStyle w:val="TAC"/>
            </w:pPr>
            <w:r w:rsidRPr="00913BB3">
              <w:t>2</w:t>
            </w:r>
          </w:p>
        </w:tc>
        <w:tc>
          <w:tcPr>
            <w:tcW w:w="730" w:type="dxa"/>
            <w:gridSpan w:val="2"/>
            <w:tcBorders>
              <w:top w:val="nil"/>
              <w:left w:val="nil"/>
              <w:bottom w:val="nil"/>
              <w:right w:val="nil"/>
            </w:tcBorders>
          </w:tcPr>
          <w:p w14:paraId="23624F9A" w14:textId="77777777" w:rsidR="000B719D" w:rsidRPr="00913BB3" w:rsidRDefault="000B719D" w:rsidP="006C61CA">
            <w:pPr>
              <w:pStyle w:val="TAC"/>
            </w:pPr>
            <w:r w:rsidRPr="00913BB3">
              <w:t>1</w:t>
            </w:r>
          </w:p>
        </w:tc>
        <w:tc>
          <w:tcPr>
            <w:tcW w:w="1161" w:type="dxa"/>
            <w:gridSpan w:val="2"/>
            <w:tcBorders>
              <w:top w:val="nil"/>
              <w:left w:val="nil"/>
              <w:bottom w:val="nil"/>
              <w:right w:val="nil"/>
            </w:tcBorders>
          </w:tcPr>
          <w:p w14:paraId="0D948943" w14:textId="77777777" w:rsidR="000B719D" w:rsidRPr="00913BB3" w:rsidRDefault="000B719D" w:rsidP="006C61CA">
            <w:pPr>
              <w:pStyle w:val="TAL"/>
            </w:pPr>
          </w:p>
        </w:tc>
      </w:tr>
      <w:tr w:rsidR="000B719D" w:rsidRPr="00913BB3" w14:paraId="37B447EF" w14:textId="77777777" w:rsidTr="006C61CA">
        <w:trPr>
          <w:gridAfter w:val="1"/>
          <w:wAfter w:w="165" w:type="dxa"/>
          <w:cantSplit/>
          <w:jc w:val="center"/>
        </w:trPr>
        <w:tc>
          <w:tcPr>
            <w:tcW w:w="5769" w:type="dxa"/>
            <w:gridSpan w:val="16"/>
            <w:tcBorders>
              <w:top w:val="single" w:sz="4" w:space="0" w:color="auto"/>
              <w:right w:val="single" w:sz="4" w:space="0" w:color="auto"/>
            </w:tcBorders>
          </w:tcPr>
          <w:p w14:paraId="5AD44E05" w14:textId="77777777" w:rsidR="000B719D" w:rsidRPr="00913BB3" w:rsidRDefault="000B719D" w:rsidP="006C61CA">
            <w:pPr>
              <w:pStyle w:val="TAC"/>
            </w:pPr>
            <w:r w:rsidRPr="00913BB3">
              <w:t>Policy information IEI</w:t>
            </w:r>
          </w:p>
        </w:tc>
        <w:tc>
          <w:tcPr>
            <w:tcW w:w="1137" w:type="dxa"/>
            <w:gridSpan w:val="2"/>
            <w:tcBorders>
              <w:top w:val="nil"/>
              <w:left w:val="nil"/>
              <w:bottom w:val="nil"/>
              <w:right w:val="nil"/>
            </w:tcBorders>
          </w:tcPr>
          <w:p w14:paraId="1DC207DC" w14:textId="77777777" w:rsidR="000B719D" w:rsidRPr="00913BB3" w:rsidRDefault="000B719D" w:rsidP="006C61CA">
            <w:pPr>
              <w:pStyle w:val="TAL"/>
            </w:pPr>
            <w:r w:rsidRPr="00913BB3">
              <w:t>octet 1</w:t>
            </w:r>
          </w:p>
        </w:tc>
      </w:tr>
      <w:tr w:rsidR="000B719D" w:rsidRPr="00913BB3" w14:paraId="59054B0A" w14:textId="77777777" w:rsidTr="006C61CA">
        <w:trPr>
          <w:gridAfter w:val="1"/>
          <w:wAfter w:w="165" w:type="dxa"/>
          <w:cantSplit/>
          <w:jc w:val="center"/>
        </w:trPr>
        <w:tc>
          <w:tcPr>
            <w:tcW w:w="5769" w:type="dxa"/>
            <w:gridSpan w:val="16"/>
            <w:tcBorders>
              <w:top w:val="single" w:sz="4" w:space="0" w:color="auto"/>
              <w:right w:val="single" w:sz="4" w:space="0" w:color="auto"/>
            </w:tcBorders>
          </w:tcPr>
          <w:p w14:paraId="1A385A78" w14:textId="77777777" w:rsidR="000B719D" w:rsidRPr="00913BB3" w:rsidRDefault="000B719D" w:rsidP="006C61CA">
            <w:pPr>
              <w:pStyle w:val="TAC"/>
            </w:pPr>
            <w:r w:rsidRPr="00913BB3">
              <w:t>Length of Policy information contents</w:t>
            </w:r>
          </w:p>
        </w:tc>
        <w:tc>
          <w:tcPr>
            <w:tcW w:w="1137" w:type="dxa"/>
            <w:gridSpan w:val="2"/>
            <w:tcBorders>
              <w:top w:val="nil"/>
              <w:left w:val="nil"/>
              <w:bottom w:val="nil"/>
              <w:right w:val="nil"/>
            </w:tcBorders>
          </w:tcPr>
          <w:p w14:paraId="7EF35B5F" w14:textId="77777777" w:rsidR="000B719D" w:rsidRPr="00913BB3" w:rsidRDefault="000B719D" w:rsidP="006C61CA">
            <w:pPr>
              <w:pStyle w:val="TAL"/>
            </w:pPr>
            <w:r w:rsidRPr="00913BB3">
              <w:t>octet 2</w:t>
            </w:r>
          </w:p>
        </w:tc>
      </w:tr>
      <w:tr w:rsidR="000B719D" w:rsidRPr="00913BB3" w14:paraId="4DFCE9DF" w14:textId="77777777" w:rsidTr="006C61CA">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B1C9E77" w14:textId="77777777" w:rsidR="000B719D" w:rsidRPr="00913BB3" w:rsidRDefault="000B719D" w:rsidP="006C61CA">
            <w:pPr>
              <w:pStyle w:val="TAC"/>
            </w:pPr>
            <w:r w:rsidRPr="00913BB3">
              <w:t>0</w:t>
            </w:r>
          </w:p>
          <w:p w14:paraId="53F82148"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7121B021" w14:textId="77777777" w:rsidR="000B719D" w:rsidRPr="00913BB3" w:rsidRDefault="000B719D" w:rsidP="006C61CA">
            <w:pPr>
              <w:pStyle w:val="TAC"/>
            </w:pPr>
            <w:r w:rsidRPr="00913BB3">
              <w:t>0</w:t>
            </w:r>
          </w:p>
          <w:p w14:paraId="346ECE30"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19E8C601" w14:textId="77777777" w:rsidR="000B719D" w:rsidRPr="00913BB3" w:rsidRDefault="000B719D" w:rsidP="006C61CA">
            <w:pPr>
              <w:pStyle w:val="TAC"/>
            </w:pPr>
            <w:r w:rsidRPr="00913BB3">
              <w:t>0</w:t>
            </w:r>
          </w:p>
          <w:p w14:paraId="1200E18B"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46D9486B" w14:textId="77777777" w:rsidR="000B719D" w:rsidRPr="00913BB3" w:rsidRDefault="000B719D" w:rsidP="006C61CA">
            <w:pPr>
              <w:pStyle w:val="TAC"/>
            </w:pPr>
            <w:r w:rsidRPr="00913BB3">
              <w:t>0</w:t>
            </w:r>
          </w:p>
          <w:p w14:paraId="18BC102F"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01C5905A" w14:textId="77777777" w:rsidR="000B719D" w:rsidRPr="00913BB3" w:rsidRDefault="000B719D" w:rsidP="006C61CA">
            <w:pPr>
              <w:pStyle w:val="TAC"/>
            </w:pPr>
            <w:r w:rsidRPr="00913BB3">
              <w:t>0</w:t>
            </w:r>
          </w:p>
          <w:p w14:paraId="133F85CB" w14:textId="77777777" w:rsidR="000B719D" w:rsidRPr="00913BB3" w:rsidRDefault="000B719D" w:rsidP="006C61CA">
            <w:pPr>
              <w:pStyle w:val="TAC"/>
            </w:pPr>
            <w:r w:rsidRPr="00913BB3">
              <w:t>Spare</w:t>
            </w:r>
          </w:p>
        </w:tc>
        <w:tc>
          <w:tcPr>
            <w:tcW w:w="721" w:type="dxa"/>
            <w:gridSpan w:val="2"/>
            <w:tcBorders>
              <w:top w:val="nil"/>
              <w:bottom w:val="single" w:sz="4" w:space="0" w:color="auto"/>
              <w:right w:val="single" w:sz="4" w:space="0" w:color="auto"/>
            </w:tcBorders>
          </w:tcPr>
          <w:p w14:paraId="06FC7FF7" w14:textId="0372DBE2" w:rsidR="000B719D" w:rsidRPr="00913BB3" w:rsidRDefault="00F3452B" w:rsidP="00F3452B">
            <w:pPr>
              <w:pStyle w:val="TAC"/>
              <w:rPr>
                <w:lang w:val="es-ES"/>
              </w:rPr>
            </w:pPr>
            <w:ins w:id="60" w:author="Nassar, Mohamed A. (Nokia - DE/Munich)" w:date="2022-11-04T21:34:00Z">
              <w:r w:rsidRPr="00F3452B">
                <w:t>SupportCSBNS</w:t>
              </w:r>
            </w:ins>
            <w:del w:id="61" w:author="Nassar, Mohamed A. (Nokia - DE/Munich)" w:date="2022-11-04T21:34:00Z">
              <w:r w:rsidR="000B719D" w:rsidRPr="00913BB3" w:rsidDel="00F3452B">
                <w:rPr>
                  <w:lang w:val="es-ES"/>
                </w:rPr>
                <w:delText>0 Spare</w:delText>
              </w:r>
            </w:del>
          </w:p>
        </w:tc>
        <w:tc>
          <w:tcPr>
            <w:tcW w:w="721" w:type="dxa"/>
            <w:gridSpan w:val="2"/>
            <w:tcBorders>
              <w:top w:val="nil"/>
              <w:bottom w:val="single" w:sz="4" w:space="0" w:color="auto"/>
              <w:right w:val="single" w:sz="4" w:space="0" w:color="auto"/>
            </w:tcBorders>
          </w:tcPr>
          <w:p w14:paraId="1FC5C83A" w14:textId="4AB1435E" w:rsidR="000B719D" w:rsidRPr="00913BB3" w:rsidRDefault="000B719D" w:rsidP="00122A3C">
            <w:pPr>
              <w:pStyle w:val="TAC"/>
              <w:rPr>
                <w:lang w:val="es-ES"/>
              </w:rPr>
            </w:pPr>
            <w:r w:rsidRPr="00913BB3">
              <w:rPr>
                <w:lang w:val="es-ES"/>
              </w:rPr>
              <w:t>0 Spare</w:t>
            </w:r>
          </w:p>
        </w:tc>
        <w:tc>
          <w:tcPr>
            <w:tcW w:w="722" w:type="dxa"/>
            <w:gridSpan w:val="2"/>
            <w:tcBorders>
              <w:top w:val="nil"/>
              <w:bottom w:val="single" w:sz="4" w:space="0" w:color="auto"/>
              <w:right w:val="single" w:sz="4" w:space="0" w:color="auto"/>
            </w:tcBorders>
          </w:tcPr>
          <w:p w14:paraId="019F13F8" w14:textId="77777777" w:rsidR="000B719D" w:rsidRPr="00913BB3" w:rsidRDefault="000B719D" w:rsidP="006C61CA">
            <w:pPr>
              <w:pStyle w:val="TAC"/>
            </w:pPr>
            <w:r w:rsidRPr="00913BB3">
              <w:rPr>
                <w:lang w:val="es-ES"/>
              </w:rPr>
              <w:t>SupportANDSP</w:t>
            </w:r>
          </w:p>
        </w:tc>
        <w:tc>
          <w:tcPr>
            <w:tcW w:w="1137" w:type="dxa"/>
            <w:gridSpan w:val="2"/>
            <w:tcBorders>
              <w:top w:val="nil"/>
              <w:left w:val="nil"/>
              <w:bottom w:val="nil"/>
              <w:right w:val="nil"/>
            </w:tcBorders>
          </w:tcPr>
          <w:p w14:paraId="4ECDBBBA" w14:textId="77777777" w:rsidR="000B719D" w:rsidRPr="00913BB3" w:rsidRDefault="000B719D" w:rsidP="006C61CA">
            <w:pPr>
              <w:pStyle w:val="TAL"/>
            </w:pPr>
          </w:p>
          <w:p w14:paraId="45A7B5F9" w14:textId="77777777" w:rsidR="000B719D" w:rsidRPr="00913BB3" w:rsidRDefault="000B719D" w:rsidP="006C61CA">
            <w:pPr>
              <w:pStyle w:val="TAL"/>
            </w:pPr>
            <w:r w:rsidRPr="00913BB3">
              <w:t>octet 3</w:t>
            </w:r>
          </w:p>
        </w:tc>
      </w:tr>
      <w:tr w:rsidR="000B719D" w:rsidRPr="00913BB3" w14:paraId="6E370C1A" w14:textId="77777777" w:rsidTr="006C61CA">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7AA4F6BC"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259A8BA0"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34EB4062"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4011BF7A"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3EB76ED"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7B3E2023"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1963C7D8" w14:textId="77777777" w:rsidR="000B719D" w:rsidRPr="00913BB3" w:rsidRDefault="000B719D" w:rsidP="006C61CA">
            <w:pPr>
              <w:pStyle w:val="TAC"/>
              <w:rPr>
                <w:lang w:val="es-ES"/>
              </w:rPr>
            </w:pPr>
            <w:r w:rsidRPr="00913BB3">
              <w:rPr>
                <w:lang w:val="es-ES"/>
              </w:rPr>
              <w:t>0</w:t>
            </w:r>
          </w:p>
        </w:tc>
        <w:tc>
          <w:tcPr>
            <w:tcW w:w="722" w:type="dxa"/>
            <w:gridSpan w:val="2"/>
            <w:tcBorders>
              <w:top w:val="single" w:sz="4" w:space="0" w:color="auto"/>
              <w:left w:val="nil"/>
              <w:bottom w:val="nil"/>
              <w:right w:val="single" w:sz="4" w:space="0" w:color="auto"/>
            </w:tcBorders>
          </w:tcPr>
          <w:p w14:paraId="23F656F4" w14:textId="77777777" w:rsidR="000B719D" w:rsidRPr="00913BB3" w:rsidRDefault="000B719D" w:rsidP="006C61CA">
            <w:pPr>
              <w:pStyle w:val="TAC"/>
              <w:rPr>
                <w:lang w:val="es-ES"/>
              </w:rPr>
            </w:pPr>
            <w:r w:rsidRPr="00913BB3">
              <w:rPr>
                <w:lang w:val="es-ES"/>
              </w:rPr>
              <w:t>0</w:t>
            </w:r>
          </w:p>
        </w:tc>
        <w:tc>
          <w:tcPr>
            <w:tcW w:w="1137" w:type="dxa"/>
            <w:gridSpan w:val="2"/>
            <w:vMerge w:val="restart"/>
            <w:tcBorders>
              <w:top w:val="nil"/>
              <w:left w:val="nil"/>
              <w:right w:val="nil"/>
            </w:tcBorders>
          </w:tcPr>
          <w:p w14:paraId="3C728BEF" w14:textId="77777777" w:rsidR="000B719D" w:rsidRPr="00913BB3" w:rsidRDefault="000B719D" w:rsidP="006C61CA">
            <w:pPr>
              <w:pStyle w:val="TAL"/>
            </w:pPr>
          </w:p>
          <w:p w14:paraId="116F19A2" w14:textId="77777777" w:rsidR="000B719D" w:rsidRPr="00913BB3" w:rsidRDefault="000B719D" w:rsidP="006C61CA">
            <w:pPr>
              <w:pStyle w:val="TAL"/>
            </w:pPr>
            <w:r w:rsidRPr="00913BB3">
              <w:t>octet 4* -5*</w:t>
            </w:r>
          </w:p>
        </w:tc>
      </w:tr>
      <w:tr w:rsidR="000B719D" w:rsidRPr="00913BB3" w14:paraId="05A78F65" w14:textId="77777777" w:rsidTr="006C61C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50D840BF" w14:textId="77777777" w:rsidR="000B719D" w:rsidRPr="00913BB3" w:rsidRDefault="000B719D" w:rsidP="006C61CA">
            <w:pPr>
              <w:pStyle w:val="TAC"/>
              <w:rPr>
                <w:lang w:val="es-ES"/>
              </w:rPr>
            </w:pPr>
            <w:r w:rsidRPr="00913BB3">
              <w:rPr>
                <w:lang w:val="es-ES"/>
              </w:rPr>
              <w:t>Spare</w:t>
            </w:r>
          </w:p>
        </w:tc>
        <w:tc>
          <w:tcPr>
            <w:tcW w:w="1137" w:type="dxa"/>
            <w:gridSpan w:val="2"/>
            <w:vMerge/>
            <w:tcBorders>
              <w:left w:val="nil"/>
              <w:bottom w:val="nil"/>
              <w:right w:val="nil"/>
            </w:tcBorders>
          </w:tcPr>
          <w:p w14:paraId="1338D09B" w14:textId="77777777" w:rsidR="000B719D" w:rsidRPr="00913BB3" w:rsidRDefault="000B719D" w:rsidP="006C61CA">
            <w:pPr>
              <w:pStyle w:val="TAL"/>
            </w:pPr>
          </w:p>
        </w:tc>
      </w:tr>
    </w:tbl>
    <w:p w14:paraId="0834DB4E" w14:textId="77777777" w:rsidR="000B719D" w:rsidRPr="00913BB3" w:rsidRDefault="000B719D" w:rsidP="000B719D">
      <w:pPr>
        <w:pStyle w:val="TF"/>
      </w:pPr>
      <w:r w:rsidRPr="00913BB3">
        <w:t>Figure D.6.5.1: UE policy classmark information element</w:t>
      </w:r>
    </w:p>
    <w:p w14:paraId="6ECDE8FE" w14:textId="77777777" w:rsidR="000B719D" w:rsidRPr="00913BB3" w:rsidRDefault="000B719D" w:rsidP="000B719D">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29"/>
      </w:tblGrid>
      <w:tr w:rsidR="000B719D" w:rsidRPr="00913BB3" w14:paraId="2CF39296" w14:textId="77777777" w:rsidTr="006C61CA">
        <w:trPr>
          <w:cantSplit/>
          <w:trHeight w:val="224"/>
          <w:jc w:val="center"/>
        </w:trPr>
        <w:tc>
          <w:tcPr>
            <w:tcW w:w="8051" w:type="dxa"/>
            <w:gridSpan w:val="2"/>
            <w:tcBorders>
              <w:top w:val="single" w:sz="4" w:space="0" w:color="auto"/>
              <w:left w:val="single" w:sz="4" w:space="0" w:color="auto"/>
              <w:bottom w:val="nil"/>
              <w:right w:val="single" w:sz="4" w:space="0" w:color="auto"/>
            </w:tcBorders>
            <w:hideMark/>
          </w:tcPr>
          <w:p w14:paraId="6C70582C" w14:textId="77777777" w:rsidR="000B719D" w:rsidRPr="00913BB3" w:rsidRDefault="000B719D" w:rsidP="006C61CA">
            <w:pPr>
              <w:pStyle w:val="TAL"/>
            </w:pPr>
            <w:r w:rsidRPr="00913BB3">
              <w:t>Support of ANDSP by the UE (SupportANDSP) (octet 3, bit 1)</w:t>
            </w:r>
          </w:p>
        </w:tc>
      </w:tr>
      <w:tr w:rsidR="000B719D" w:rsidRPr="00913BB3" w14:paraId="3F244EEF" w14:textId="77777777" w:rsidTr="006C61CA">
        <w:trPr>
          <w:cantSplit/>
          <w:trHeight w:val="224"/>
          <w:jc w:val="center"/>
        </w:trPr>
        <w:tc>
          <w:tcPr>
            <w:tcW w:w="8051" w:type="dxa"/>
            <w:gridSpan w:val="2"/>
            <w:tcBorders>
              <w:top w:val="nil"/>
              <w:left w:val="single" w:sz="4" w:space="0" w:color="auto"/>
              <w:bottom w:val="nil"/>
              <w:right w:val="single" w:sz="4" w:space="0" w:color="auto"/>
            </w:tcBorders>
            <w:hideMark/>
          </w:tcPr>
          <w:p w14:paraId="174B4F0C" w14:textId="77777777" w:rsidR="000B719D" w:rsidRPr="00913BB3" w:rsidRDefault="000B719D" w:rsidP="006C61CA">
            <w:pPr>
              <w:pStyle w:val="TAL"/>
            </w:pPr>
            <w:r w:rsidRPr="00913BB3">
              <w:t>Bit</w:t>
            </w:r>
          </w:p>
        </w:tc>
      </w:tr>
      <w:tr w:rsidR="000B719D" w:rsidRPr="00913BB3" w14:paraId="1CC4E5D2" w14:textId="77777777" w:rsidTr="006C61CA">
        <w:trPr>
          <w:cantSplit/>
          <w:trHeight w:val="224"/>
          <w:jc w:val="center"/>
        </w:trPr>
        <w:tc>
          <w:tcPr>
            <w:tcW w:w="322" w:type="dxa"/>
            <w:tcBorders>
              <w:top w:val="nil"/>
              <w:left w:val="single" w:sz="4" w:space="0" w:color="auto"/>
              <w:bottom w:val="nil"/>
              <w:right w:val="nil"/>
            </w:tcBorders>
            <w:hideMark/>
          </w:tcPr>
          <w:p w14:paraId="6EF4FCEA" w14:textId="77777777" w:rsidR="000B719D" w:rsidRPr="00913BB3" w:rsidRDefault="000B719D" w:rsidP="006C61CA">
            <w:pPr>
              <w:pStyle w:val="TAH"/>
            </w:pPr>
            <w:r w:rsidRPr="00913BB3">
              <w:t>1</w:t>
            </w:r>
          </w:p>
        </w:tc>
        <w:tc>
          <w:tcPr>
            <w:tcW w:w="7729" w:type="dxa"/>
            <w:tcBorders>
              <w:top w:val="nil"/>
              <w:left w:val="nil"/>
              <w:bottom w:val="nil"/>
              <w:right w:val="single" w:sz="4" w:space="0" w:color="auto"/>
            </w:tcBorders>
          </w:tcPr>
          <w:p w14:paraId="479791E5" w14:textId="77777777" w:rsidR="000B719D" w:rsidRPr="00913BB3" w:rsidRDefault="000B719D" w:rsidP="006C61CA">
            <w:pPr>
              <w:pStyle w:val="TAL"/>
            </w:pPr>
          </w:p>
        </w:tc>
      </w:tr>
      <w:tr w:rsidR="000B719D" w:rsidRPr="00913BB3" w14:paraId="7C3D5910" w14:textId="77777777" w:rsidTr="006C61CA">
        <w:trPr>
          <w:cantSplit/>
          <w:trHeight w:val="236"/>
          <w:jc w:val="center"/>
        </w:trPr>
        <w:tc>
          <w:tcPr>
            <w:tcW w:w="322" w:type="dxa"/>
            <w:tcBorders>
              <w:top w:val="nil"/>
              <w:left w:val="single" w:sz="4" w:space="0" w:color="auto"/>
              <w:bottom w:val="nil"/>
              <w:right w:val="nil"/>
            </w:tcBorders>
            <w:hideMark/>
          </w:tcPr>
          <w:p w14:paraId="48B164C8" w14:textId="77777777" w:rsidR="000B719D" w:rsidRPr="00913BB3" w:rsidRDefault="000B719D" w:rsidP="006C61CA">
            <w:pPr>
              <w:pStyle w:val="TAC"/>
            </w:pPr>
            <w:r w:rsidRPr="00913BB3">
              <w:t>0</w:t>
            </w:r>
          </w:p>
        </w:tc>
        <w:tc>
          <w:tcPr>
            <w:tcW w:w="7729" w:type="dxa"/>
            <w:tcBorders>
              <w:top w:val="nil"/>
              <w:left w:val="nil"/>
              <w:bottom w:val="nil"/>
              <w:right w:val="single" w:sz="4" w:space="0" w:color="auto"/>
            </w:tcBorders>
          </w:tcPr>
          <w:p w14:paraId="58742F09" w14:textId="77777777" w:rsidR="000B719D" w:rsidRPr="00913BB3" w:rsidRDefault="000B719D" w:rsidP="006C61CA">
            <w:pPr>
              <w:pStyle w:val="TAL"/>
            </w:pPr>
            <w:r w:rsidRPr="00913BB3">
              <w:t>ANDSP not supported by the UE</w:t>
            </w:r>
          </w:p>
        </w:tc>
      </w:tr>
      <w:tr w:rsidR="000B719D" w:rsidRPr="00913BB3" w14:paraId="7DA79D50" w14:textId="77777777" w:rsidTr="006C61CA">
        <w:trPr>
          <w:cantSplit/>
          <w:trHeight w:val="224"/>
          <w:jc w:val="center"/>
        </w:trPr>
        <w:tc>
          <w:tcPr>
            <w:tcW w:w="322" w:type="dxa"/>
            <w:tcBorders>
              <w:top w:val="nil"/>
              <w:left w:val="single" w:sz="4" w:space="0" w:color="auto"/>
              <w:bottom w:val="nil"/>
              <w:right w:val="nil"/>
            </w:tcBorders>
            <w:hideMark/>
          </w:tcPr>
          <w:p w14:paraId="588EB120" w14:textId="77777777" w:rsidR="000B719D" w:rsidRPr="00913BB3" w:rsidRDefault="000B719D" w:rsidP="006C61CA">
            <w:pPr>
              <w:pStyle w:val="TAC"/>
            </w:pPr>
            <w:r w:rsidRPr="00913BB3">
              <w:t>1</w:t>
            </w:r>
          </w:p>
        </w:tc>
        <w:tc>
          <w:tcPr>
            <w:tcW w:w="7729" w:type="dxa"/>
            <w:tcBorders>
              <w:top w:val="nil"/>
              <w:left w:val="nil"/>
              <w:bottom w:val="nil"/>
              <w:right w:val="single" w:sz="4" w:space="0" w:color="auto"/>
            </w:tcBorders>
          </w:tcPr>
          <w:p w14:paraId="752DEB45" w14:textId="77777777" w:rsidR="000B719D" w:rsidRPr="00913BB3" w:rsidRDefault="000B719D" w:rsidP="006C61CA">
            <w:pPr>
              <w:pStyle w:val="TAL"/>
            </w:pPr>
            <w:r w:rsidRPr="00913BB3">
              <w:t>ANDSP supported by the UE</w:t>
            </w:r>
          </w:p>
        </w:tc>
      </w:tr>
      <w:tr w:rsidR="000B719D" w:rsidRPr="00913BB3" w14:paraId="34FC9C47" w14:textId="77777777" w:rsidTr="006C61CA">
        <w:trPr>
          <w:cantSplit/>
          <w:trHeight w:val="224"/>
          <w:jc w:val="center"/>
        </w:trPr>
        <w:tc>
          <w:tcPr>
            <w:tcW w:w="8051" w:type="dxa"/>
            <w:gridSpan w:val="2"/>
            <w:tcBorders>
              <w:top w:val="nil"/>
              <w:left w:val="single" w:sz="4" w:space="0" w:color="auto"/>
              <w:bottom w:val="nil"/>
              <w:right w:val="single" w:sz="4" w:space="0" w:color="auto"/>
            </w:tcBorders>
          </w:tcPr>
          <w:p w14:paraId="224B11F5" w14:textId="77777777" w:rsidR="000B719D" w:rsidRPr="00913BB3" w:rsidRDefault="000B719D" w:rsidP="006C61CA">
            <w:pPr>
              <w:pStyle w:val="TAL"/>
            </w:pPr>
          </w:p>
        </w:tc>
      </w:tr>
      <w:tr w:rsidR="000B18F4" w:rsidRPr="00913BB3" w14:paraId="71486E9C" w14:textId="77777777" w:rsidTr="000B18F4">
        <w:trPr>
          <w:cantSplit/>
          <w:trHeight w:val="224"/>
          <w:jc w:val="center"/>
          <w:ins w:id="62" w:author="Nassar, Mohamed A. (Nokia - DE/Munich)" w:date="2022-11-04T16:38:00Z"/>
        </w:trPr>
        <w:tc>
          <w:tcPr>
            <w:tcW w:w="8051" w:type="dxa"/>
            <w:gridSpan w:val="2"/>
            <w:tcBorders>
              <w:top w:val="nil"/>
              <w:left w:val="single" w:sz="4" w:space="0" w:color="auto"/>
              <w:bottom w:val="nil"/>
              <w:right w:val="single" w:sz="4" w:space="0" w:color="auto"/>
            </w:tcBorders>
          </w:tcPr>
          <w:p w14:paraId="29926C10" w14:textId="61814CA9" w:rsidR="000B18F4" w:rsidRPr="00913BB3" w:rsidRDefault="000B18F4" w:rsidP="00505C6D">
            <w:pPr>
              <w:pStyle w:val="TAL"/>
              <w:rPr>
                <w:ins w:id="63" w:author="Nassar, Mohamed A. (Nokia - DE/Munich)" w:date="2022-11-04T16:38:00Z"/>
              </w:rPr>
            </w:pPr>
            <w:ins w:id="64" w:author="Nassar, Mohamed A. (Nokia - DE/Munich)" w:date="2022-11-04T16:38:00Z">
              <w:r w:rsidRPr="00913BB3">
                <w:t xml:space="preserve">Support of </w:t>
              </w:r>
            </w:ins>
            <w:ins w:id="65" w:author="Nassar, Mohamed A. (Nokia - DE/Munich)" w:date="2022-11-04T21:33:00Z">
              <w:r w:rsidR="00505C6D" w:rsidRPr="00505C6D">
                <w:t xml:space="preserve">configurations for </w:t>
              </w:r>
              <w:r w:rsidR="00505C6D" w:rsidRPr="00505C6D">
                <w:rPr>
                  <w:iCs/>
                </w:rPr>
                <w:t xml:space="preserve">slice-based N3IWF selection </w:t>
              </w:r>
            </w:ins>
            <w:ins w:id="66" w:author="Nassar, Mohamed A. (Nokia - DE/Munich)" w:date="2022-11-04T16:38:00Z">
              <w:r w:rsidRPr="00913BB3">
                <w:t>(Support</w:t>
              </w:r>
            </w:ins>
            <w:ins w:id="67" w:author="Nassar, Mohamed A. (Nokia - DE/Munich)" w:date="2022-11-04T21:34:00Z">
              <w:r w:rsidR="00F3452B">
                <w:t>CSBNS</w:t>
              </w:r>
            </w:ins>
            <w:ins w:id="68" w:author="Nassar, Mohamed A. (Nokia - DE/Munich)" w:date="2022-11-04T16:38:00Z">
              <w:r w:rsidRPr="00913BB3">
                <w:t xml:space="preserve">) (octet 3, bit </w:t>
              </w:r>
            </w:ins>
            <w:ins w:id="69" w:author="Nassar, Mohamed A. (Nokia - DE/Munich)" w:date="2022-11-04T21:34:00Z">
              <w:r w:rsidR="000610C1">
                <w:t>3</w:t>
              </w:r>
            </w:ins>
            <w:ins w:id="70" w:author="Nassar, Mohamed A. (Nokia - DE/Munich)" w:date="2022-11-04T16:38:00Z">
              <w:r w:rsidRPr="00913BB3">
                <w:t>)</w:t>
              </w:r>
            </w:ins>
            <w:ins w:id="71" w:author="Nassar, Mohamed A. (Nokia - DE/Munich)" w:date="2022-11-04T21:36:00Z">
              <w:r w:rsidR="005421A9">
                <w:t xml:space="preserve"> (NOTE)</w:t>
              </w:r>
            </w:ins>
          </w:p>
        </w:tc>
      </w:tr>
      <w:tr w:rsidR="000B18F4" w:rsidRPr="00913BB3" w14:paraId="5BC4F505" w14:textId="77777777" w:rsidTr="000B18F4">
        <w:trPr>
          <w:cantSplit/>
          <w:trHeight w:val="224"/>
          <w:jc w:val="center"/>
          <w:ins w:id="72" w:author="Nassar, Mohamed A. (Nokia - DE/Munich)" w:date="2022-11-04T16:38:00Z"/>
        </w:trPr>
        <w:tc>
          <w:tcPr>
            <w:tcW w:w="8051" w:type="dxa"/>
            <w:gridSpan w:val="2"/>
            <w:tcBorders>
              <w:top w:val="nil"/>
              <w:left w:val="single" w:sz="4" w:space="0" w:color="auto"/>
              <w:bottom w:val="nil"/>
              <w:right w:val="single" w:sz="4" w:space="0" w:color="auto"/>
            </w:tcBorders>
          </w:tcPr>
          <w:p w14:paraId="02C85DD9" w14:textId="77777777" w:rsidR="000B18F4" w:rsidRPr="00913BB3" w:rsidRDefault="000B18F4" w:rsidP="006C61CA">
            <w:pPr>
              <w:pStyle w:val="TAL"/>
              <w:rPr>
                <w:ins w:id="73" w:author="Nassar, Mohamed A. (Nokia - DE/Munich)" w:date="2022-11-04T16:38:00Z"/>
              </w:rPr>
            </w:pPr>
            <w:ins w:id="74" w:author="Nassar, Mohamed A. (Nokia - DE/Munich)" w:date="2022-11-04T16:38:00Z">
              <w:r w:rsidRPr="00913BB3">
                <w:t>Bit</w:t>
              </w:r>
            </w:ins>
          </w:p>
        </w:tc>
      </w:tr>
      <w:tr w:rsidR="000B18F4" w:rsidRPr="00913BB3" w14:paraId="38B81130" w14:textId="77777777" w:rsidTr="006C61CA">
        <w:trPr>
          <w:cantSplit/>
          <w:trHeight w:val="224"/>
          <w:jc w:val="center"/>
          <w:ins w:id="75" w:author="Nassar, Mohamed A. (Nokia - DE/Munich)" w:date="2022-11-04T16:38:00Z"/>
        </w:trPr>
        <w:tc>
          <w:tcPr>
            <w:tcW w:w="322" w:type="dxa"/>
            <w:tcBorders>
              <w:top w:val="nil"/>
              <w:left w:val="single" w:sz="4" w:space="0" w:color="auto"/>
              <w:bottom w:val="nil"/>
              <w:right w:val="nil"/>
            </w:tcBorders>
            <w:hideMark/>
          </w:tcPr>
          <w:p w14:paraId="2DF89A96" w14:textId="7489A517" w:rsidR="000B18F4" w:rsidRPr="00913BB3" w:rsidRDefault="000610C1" w:rsidP="006C61CA">
            <w:pPr>
              <w:pStyle w:val="TAH"/>
              <w:rPr>
                <w:ins w:id="76" w:author="Nassar, Mohamed A. (Nokia - DE/Munich)" w:date="2022-11-04T16:38:00Z"/>
              </w:rPr>
            </w:pPr>
            <w:ins w:id="77" w:author="Nassar, Mohamed A. (Nokia - DE/Munich)" w:date="2022-11-04T21:34:00Z">
              <w:r>
                <w:t>3</w:t>
              </w:r>
            </w:ins>
          </w:p>
        </w:tc>
        <w:tc>
          <w:tcPr>
            <w:tcW w:w="7729" w:type="dxa"/>
            <w:tcBorders>
              <w:top w:val="nil"/>
              <w:left w:val="nil"/>
              <w:bottom w:val="nil"/>
              <w:right w:val="single" w:sz="4" w:space="0" w:color="auto"/>
            </w:tcBorders>
          </w:tcPr>
          <w:p w14:paraId="354F27D6" w14:textId="77777777" w:rsidR="000B18F4" w:rsidRPr="00913BB3" w:rsidRDefault="000B18F4" w:rsidP="006C61CA">
            <w:pPr>
              <w:pStyle w:val="TAL"/>
              <w:rPr>
                <w:ins w:id="78" w:author="Nassar, Mohamed A. (Nokia - DE/Munich)" w:date="2022-11-04T16:38:00Z"/>
              </w:rPr>
            </w:pPr>
          </w:p>
        </w:tc>
      </w:tr>
      <w:tr w:rsidR="000B18F4" w:rsidRPr="00913BB3" w14:paraId="6EC285E9" w14:textId="77777777" w:rsidTr="006C61CA">
        <w:trPr>
          <w:cantSplit/>
          <w:trHeight w:val="236"/>
          <w:jc w:val="center"/>
          <w:ins w:id="79" w:author="Nassar, Mohamed A. (Nokia - DE/Munich)" w:date="2022-11-04T16:38:00Z"/>
        </w:trPr>
        <w:tc>
          <w:tcPr>
            <w:tcW w:w="322" w:type="dxa"/>
            <w:tcBorders>
              <w:top w:val="nil"/>
              <w:left w:val="single" w:sz="4" w:space="0" w:color="auto"/>
              <w:bottom w:val="nil"/>
              <w:right w:val="nil"/>
            </w:tcBorders>
            <w:hideMark/>
          </w:tcPr>
          <w:p w14:paraId="08782D1E" w14:textId="77777777" w:rsidR="000B18F4" w:rsidRPr="00913BB3" w:rsidRDefault="000B18F4" w:rsidP="006C61CA">
            <w:pPr>
              <w:pStyle w:val="TAC"/>
              <w:rPr>
                <w:ins w:id="80" w:author="Nassar, Mohamed A. (Nokia - DE/Munich)" w:date="2022-11-04T16:38:00Z"/>
              </w:rPr>
            </w:pPr>
            <w:ins w:id="81" w:author="Nassar, Mohamed A. (Nokia - DE/Munich)" w:date="2022-11-04T16:38:00Z">
              <w:r w:rsidRPr="00913BB3">
                <w:t>0</w:t>
              </w:r>
            </w:ins>
          </w:p>
        </w:tc>
        <w:tc>
          <w:tcPr>
            <w:tcW w:w="7729" w:type="dxa"/>
            <w:tcBorders>
              <w:top w:val="nil"/>
              <w:left w:val="nil"/>
              <w:bottom w:val="nil"/>
              <w:right w:val="single" w:sz="4" w:space="0" w:color="auto"/>
            </w:tcBorders>
          </w:tcPr>
          <w:p w14:paraId="056780BD" w14:textId="03C4AB39" w:rsidR="000B18F4" w:rsidRPr="00913BB3" w:rsidRDefault="000610C1" w:rsidP="000610C1">
            <w:pPr>
              <w:pStyle w:val="TAL"/>
              <w:rPr>
                <w:ins w:id="82" w:author="Nassar, Mohamed A. (Nokia - DE/Munich)" w:date="2022-11-04T16:38:00Z"/>
              </w:rPr>
            </w:pPr>
            <w:ins w:id="83" w:author="Nassar, Mohamed A. (Nokia - DE/Munich)" w:date="2022-11-04T21:35:00Z">
              <w:r>
                <w:t>C</w:t>
              </w:r>
              <w:r w:rsidRPr="000610C1">
                <w:t xml:space="preserve">onfigurations for </w:t>
              </w:r>
              <w:r w:rsidRPr="000610C1">
                <w:rPr>
                  <w:iCs/>
                </w:rPr>
                <w:t xml:space="preserve">slice-based N3IWF selection </w:t>
              </w:r>
            </w:ins>
            <w:ins w:id="84" w:author="Nassar, Mohamed A. (Nokia - DE/Munich)" w:date="2022-11-04T16:40:00Z">
              <w:r w:rsidR="00A06257" w:rsidRPr="00A06257">
                <w:t>not supported by the UE</w:t>
              </w:r>
            </w:ins>
          </w:p>
        </w:tc>
      </w:tr>
      <w:tr w:rsidR="000B18F4" w:rsidRPr="00913BB3" w14:paraId="21BC218C" w14:textId="77777777" w:rsidTr="006C61CA">
        <w:trPr>
          <w:cantSplit/>
          <w:trHeight w:val="224"/>
          <w:jc w:val="center"/>
          <w:ins w:id="85" w:author="Nassar, Mohamed A. (Nokia - DE/Munich)" w:date="2022-11-04T16:38:00Z"/>
        </w:trPr>
        <w:tc>
          <w:tcPr>
            <w:tcW w:w="322" w:type="dxa"/>
            <w:tcBorders>
              <w:top w:val="nil"/>
              <w:left w:val="single" w:sz="4" w:space="0" w:color="auto"/>
              <w:bottom w:val="nil"/>
              <w:right w:val="nil"/>
            </w:tcBorders>
            <w:hideMark/>
          </w:tcPr>
          <w:p w14:paraId="37981EC7" w14:textId="77777777" w:rsidR="000B18F4" w:rsidRPr="00913BB3" w:rsidRDefault="000B18F4" w:rsidP="006C61CA">
            <w:pPr>
              <w:pStyle w:val="TAC"/>
              <w:rPr>
                <w:ins w:id="86" w:author="Nassar, Mohamed A. (Nokia - DE/Munich)" w:date="2022-11-04T16:38:00Z"/>
              </w:rPr>
            </w:pPr>
            <w:ins w:id="87" w:author="Nassar, Mohamed A. (Nokia - DE/Munich)" w:date="2022-11-04T16:38:00Z">
              <w:r w:rsidRPr="00913BB3">
                <w:t>1</w:t>
              </w:r>
            </w:ins>
          </w:p>
        </w:tc>
        <w:tc>
          <w:tcPr>
            <w:tcW w:w="7729" w:type="dxa"/>
            <w:tcBorders>
              <w:top w:val="nil"/>
              <w:left w:val="nil"/>
              <w:bottom w:val="nil"/>
              <w:right w:val="single" w:sz="4" w:space="0" w:color="auto"/>
            </w:tcBorders>
          </w:tcPr>
          <w:p w14:paraId="61E177C1" w14:textId="53FF38E3" w:rsidR="000B18F4" w:rsidRPr="00913BB3" w:rsidRDefault="000610C1" w:rsidP="000610C1">
            <w:pPr>
              <w:pStyle w:val="TAL"/>
              <w:rPr>
                <w:ins w:id="88" w:author="Nassar, Mohamed A. (Nokia - DE/Munich)" w:date="2022-11-04T16:38:00Z"/>
              </w:rPr>
            </w:pPr>
            <w:ins w:id="89" w:author="Nassar, Mohamed A. (Nokia - DE/Munich)" w:date="2022-11-04T21:35:00Z">
              <w:r>
                <w:t>C</w:t>
              </w:r>
              <w:r w:rsidRPr="000610C1">
                <w:t xml:space="preserve">onfigurations for </w:t>
              </w:r>
              <w:r w:rsidRPr="000610C1">
                <w:rPr>
                  <w:iCs/>
                </w:rPr>
                <w:t xml:space="preserve">slice-based N3IWF selection </w:t>
              </w:r>
            </w:ins>
            <w:ins w:id="90" w:author="Nassar, Mohamed A. (Nokia - DE/Munich)" w:date="2022-11-04T16:40:00Z">
              <w:r w:rsidR="00A06257" w:rsidRPr="00A06257">
                <w:t>supported by the UE</w:t>
              </w:r>
            </w:ins>
          </w:p>
        </w:tc>
      </w:tr>
      <w:tr w:rsidR="000B719D" w:rsidRPr="00913BB3" w14:paraId="695CC473" w14:textId="77777777" w:rsidTr="006C61CA">
        <w:trPr>
          <w:cantSplit/>
          <w:trHeight w:val="224"/>
          <w:jc w:val="center"/>
        </w:trPr>
        <w:tc>
          <w:tcPr>
            <w:tcW w:w="8051" w:type="dxa"/>
            <w:gridSpan w:val="2"/>
            <w:tcBorders>
              <w:top w:val="nil"/>
              <w:left w:val="single" w:sz="4" w:space="0" w:color="auto"/>
              <w:bottom w:val="nil"/>
              <w:right w:val="single" w:sz="4" w:space="0" w:color="auto"/>
            </w:tcBorders>
          </w:tcPr>
          <w:p w14:paraId="5A041314" w14:textId="77777777" w:rsidR="000B719D" w:rsidRPr="00913BB3" w:rsidRDefault="000B719D" w:rsidP="006C61CA">
            <w:pPr>
              <w:pStyle w:val="TAL"/>
            </w:pPr>
          </w:p>
        </w:tc>
      </w:tr>
      <w:tr w:rsidR="000B719D" w:rsidRPr="00913BB3" w14:paraId="349D3FE4" w14:textId="77777777" w:rsidTr="00BE2E43">
        <w:trPr>
          <w:cantSplit/>
          <w:trHeight w:val="249"/>
          <w:jc w:val="center"/>
        </w:trPr>
        <w:tc>
          <w:tcPr>
            <w:tcW w:w="8051" w:type="dxa"/>
            <w:gridSpan w:val="2"/>
            <w:tcBorders>
              <w:top w:val="nil"/>
              <w:left w:val="single" w:sz="4" w:space="0" w:color="auto"/>
              <w:bottom w:val="nil"/>
              <w:right w:val="single" w:sz="4" w:space="0" w:color="auto"/>
            </w:tcBorders>
          </w:tcPr>
          <w:p w14:paraId="26E955FB" w14:textId="77777777" w:rsidR="000B719D" w:rsidRDefault="000B719D" w:rsidP="006C61CA">
            <w:pPr>
              <w:pStyle w:val="TAL"/>
            </w:pPr>
            <w:r w:rsidRPr="00913BB3">
              <w:t>All other bits in octet 3 to 5 are spare and shall be coded as zero, if the respective octet is included in the information element.</w:t>
            </w:r>
          </w:p>
          <w:p w14:paraId="60944EBB" w14:textId="77777777" w:rsidR="000B719D" w:rsidRPr="00913BB3" w:rsidRDefault="000B719D" w:rsidP="006C61CA">
            <w:pPr>
              <w:pStyle w:val="TAL"/>
            </w:pPr>
          </w:p>
        </w:tc>
      </w:tr>
      <w:tr w:rsidR="00BE2E43" w:rsidRPr="00913BB3" w14:paraId="0E81FEA6" w14:textId="77777777" w:rsidTr="006C61CA">
        <w:trPr>
          <w:cantSplit/>
          <w:trHeight w:val="249"/>
          <w:jc w:val="center"/>
          <w:ins w:id="91" w:author="Nassar, Mohamed A. (Nokia - DE/Munich)" w:date="2022-11-04T21:37:00Z"/>
        </w:trPr>
        <w:tc>
          <w:tcPr>
            <w:tcW w:w="8051" w:type="dxa"/>
            <w:gridSpan w:val="2"/>
            <w:tcBorders>
              <w:top w:val="nil"/>
              <w:left w:val="single" w:sz="4" w:space="0" w:color="auto"/>
              <w:bottom w:val="single" w:sz="4" w:space="0" w:color="auto"/>
              <w:right w:val="single" w:sz="4" w:space="0" w:color="auto"/>
            </w:tcBorders>
          </w:tcPr>
          <w:p w14:paraId="23C1E287" w14:textId="3FE07B7D" w:rsidR="00BE2E43" w:rsidRPr="006B1EDD" w:rsidRDefault="00BE2E43" w:rsidP="00BE2E43">
            <w:pPr>
              <w:pStyle w:val="TAN"/>
              <w:rPr>
                <w:ins w:id="92" w:author="Nassar, Mohamed A. (Nokia - DE/Munich)" w:date="2022-11-04T21:37:00Z"/>
              </w:rPr>
            </w:pPr>
            <w:ins w:id="93" w:author="Nassar, Mohamed A. (Nokia - DE/Munich)" w:date="2022-11-04T21:37:00Z">
              <w:r w:rsidRPr="002F7875">
                <w:t>NOTE:</w:t>
              </w:r>
              <w:r w:rsidRPr="002F7875">
                <w:tab/>
              </w:r>
            </w:ins>
            <w:ins w:id="94" w:author="Nassar, Mohamed A. (Nokia - DE/Munich)" w:date="2022-11-04T21:38:00Z">
              <w:r>
                <w:t xml:space="preserve">if </w:t>
              </w:r>
              <w:r w:rsidRPr="00BE2E43">
                <w:t>SupportANDSP</w:t>
              </w:r>
              <w:r>
                <w:t xml:space="preserve"> is set to "</w:t>
              </w:r>
              <w:r w:rsidRPr="00BE2E43">
                <w:t>ANDSP not supported by the UE</w:t>
              </w:r>
              <w:r>
                <w:t>", the "</w:t>
              </w:r>
              <w:r w:rsidRPr="00BE2E43">
                <w:t>SupportCSBNS</w:t>
              </w:r>
              <w:r>
                <w:t>" shall be set to "</w:t>
              </w:r>
              <w:r w:rsidRPr="00BE2E43">
                <w:t xml:space="preserve">Configurations for </w:t>
              </w:r>
              <w:r w:rsidRPr="00BE2E43">
                <w:rPr>
                  <w:iCs/>
                </w:rPr>
                <w:t xml:space="preserve">slice-based N3IWF selection </w:t>
              </w:r>
              <w:r w:rsidRPr="00BE2E43">
                <w:t>not supported by the UE</w:t>
              </w:r>
              <w:r>
                <w:t>"</w:t>
              </w:r>
            </w:ins>
            <w:ins w:id="95" w:author="Nassar, Mohamed A. (Nokia - DE/Munich)" w:date="2022-11-04T21:37:00Z">
              <w:r w:rsidRPr="006B1EDD">
                <w:t>.</w:t>
              </w:r>
            </w:ins>
          </w:p>
          <w:p w14:paraId="41950F8A" w14:textId="77777777" w:rsidR="00BE2E43" w:rsidRPr="00913BB3" w:rsidRDefault="00BE2E43" w:rsidP="006C61CA">
            <w:pPr>
              <w:pStyle w:val="TAL"/>
              <w:rPr>
                <w:ins w:id="96" w:author="Nassar, Mohamed A. (Nokia - DE/Munich)" w:date="2022-11-04T21:37:00Z"/>
              </w:rPr>
            </w:pPr>
          </w:p>
        </w:tc>
      </w:tr>
    </w:tbl>
    <w:p w14:paraId="0FA8CD25" w14:textId="77777777" w:rsidR="000B719D" w:rsidRPr="00913BB3" w:rsidRDefault="000B719D" w:rsidP="000B719D"/>
    <w:p w14:paraId="240C4F55" w14:textId="2598D58E"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86411" w14:textId="77777777" w:rsidR="006C6AB9" w:rsidRDefault="006C6AB9">
      <w:r>
        <w:separator/>
      </w:r>
    </w:p>
  </w:endnote>
  <w:endnote w:type="continuationSeparator" w:id="0">
    <w:p w14:paraId="4AD22691" w14:textId="77777777" w:rsidR="006C6AB9" w:rsidRDefault="006C6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39DD1" w14:textId="77777777" w:rsidR="006C6AB9" w:rsidRDefault="006C6AB9">
      <w:r>
        <w:separator/>
      </w:r>
    </w:p>
  </w:footnote>
  <w:footnote w:type="continuationSeparator" w:id="0">
    <w:p w14:paraId="622F3208" w14:textId="77777777" w:rsidR="006C6AB9" w:rsidRDefault="006C6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10C1"/>
    <w:rsid w:val="00062AC4"/>
    <w:rsid w:val="00067689"/>
    <w:rsid w:val="00074300"/>
    <w:rsid w:val="00093631"/>
    <w:rsid w:val="0009638E"/>
    <w:rsid w:val="000A6394"/>
    <w:rsid w:val="000B18F4"/>
    <w:rsid w:val="000B719D"/>
    <w:rsid w:val="000B7FED"/>
    <w:rsid w:val="000C038A"/>
    <w:rsid w:val="000C623D"/>
    <w:rsid w:val="000C6598"/>
    <w:rsid w:val="000D44B3"/>
    <w:rsid w:val="000D6578"/>
    <w:rsid w:val="000E1270"/>
    <w:rsid w:val="00120E52"/>
    <w:rsid w:val="00121861"/>
    <w:rsid w:val="00122A3C"/>
    <w:rsid w:val="0013079D"/>
    <w:rsid w:val="00144E4F"/>
    <w:rsid w:val="00145D43"/>
    <w:rsid w:val="001618A5"/>
    <w:rsid w:val="0018052C"/>
    <w:rsid w:val="001839CF"/>
    <w:rsid w:val="001906BE"/>
    <w:rsid w:val="00191A20"/>
    <w:rsid w:val="00192C46"/>
    <w:rsid w:val="00195368"/>
    <w:rsid w:val="001A08B3"/>
    <w:rsid w:val="001A25AD"/>
    <w:rsid w:val="001A7B60"/>
    <w:rsid w:val="001B52F0"/>
    <w:rsid w:val="001B7A65"/>
    <w:rsid w:val="001C799C"/>
    <w:rsid w:val="001D2F43"/>
    <w:rsid w:val="001E388A"/>
    <w:rsid w:val="001E41F3"/>
    <w:rsid w:val="002002C2"/>
    <w:rsid w:val="00223D71"/>
    <w:rsid w:val="00230F7D"/>
    <w:rsid w:val="0023729C"/>
    <w:rsid w:val="00245134"/>
    <w:rsid w:val="00251398"/>
    <w:rsid w:val="002570BF"/>
    <w:rsid w:val="0026004D"/>
    <w:rsid w:val="002634DD"/>
    <w:rsid w:val="002640DD"/>
    <w:rsid w:val="00275D12"/>
    <w:rsid w:val="00284FEB"/>
    <w:rsid w:val="002860C4"/>
    <w:rsid w:val="002918DE"/>
    <w:rsid w:val="00294E5B"/>
    <w:rsid w:val="00297B9C"/>
    <w:rsid w:val="002A16A2"/>
    <w:rsid w:val="002A1B28"/>
    <w:rsid w:val="002A2889"/>
    <w:rsid w:val="002A3B34"/>
    <w:rsid w:val="002B5741"/>
    <w:rsid w:val="002B792C"/>
    <w:rsid w:val="002D2276"/>
    <w:rsid w:val="002E472E"/>
    <w:rsid w:val="00305409"/>
    <w:rsid w:val="00311BFE"/>
    <w:rsid w:val="00326408"/>
    <w:rsid w:val="00334279"/>
    <w:rsid w:val="003369AC"/>
    <w:rsid w:val="003443D9"/>
    <w:rsid w:val="003557B6"/>
    <w:rsid w:val="003609EF"/>
    <w:rsid w:val="0036231A"/>
    <w:rsid w:val="00365953"/>
    <w:rsid w:val="00374DD4"/>
    <w:rsid w:val="00374EA9"/>
    <w:rsid w:val="00376906"/>
    <w:rsid w:val="003803BE"/>
    <w:rsid w:val="003A4209"/>
    <w:rsid w:val="003B60BC"/>
    <w:rsid w:val="003C4A47"/>
    <w:rsid w:val="003D1454"/>
    <w:rsid w:val="003D70E0"/>
    <w:rsid w:val="003E0326"/>
    <w:rsid w:val="003E1A36"/>
    <w:rsid w:val="003E1BE5"/>
    <w:rsid w:val="003E67B2"/>
    <w:rsid w:val="003F63FE"/>
    <w:rsid w:val="00410371"/>
    <w:rsid w:val="0041317E"/>
    <w:rsid w:val="004242F1"/>
    <w:rsid w:val="004441F6"/>
    <w:rsid w:val="00447CA5"/>
    <w:rsid w:val="004600A2"/>
    <w:rsid w:val="00460E55"/>
    <w:rsid w:val="0046110F"/>
    <w:rsid w:val="0047297F"/>
    <w:rsid w:val="004737DB"/>
    <w:rsid w:val="00473A99"/>
    <w:rsid w:val="00486345"/>
    <w:rsid w:val="004A5004"/>
    <w:rsid w:val="004B75B7"/>
    <w:rsid w:val="004C1E0B"/>
    <w:rsid w:val="004C796C"/>
    <w:rsid w:val="004D071E"/>
    <w:rsid w:val="004D7F91"/>
    <w:rsid w:val="004F282B"/>
    <w:rsid w:val="004F470C"/>
    <w:rsid w:val="004F50A6"/>
    <w:rsid w:val="004F5F53"/>
    <w:rsid w:val="004F6ADF"/>
    <w:rsid w:val="00502C7B"/>
    <w:rsid w:val="00505C6D"/>
    <w:rsid w:val="005141D9"/>
    <w:rsid w:val="00515357"/>
    <w:rsid w:val="0051580D"/>
    <w:rsid w:val="00531804"/>
    <w:rsid w:val="00532315"/>
    <w:rsid w:val="00532890"/>
    <w:rsid w:val="00534340"/>
    <w:rsid w:val="005421A9"/>
    <w:rsid w:val="00547111"/>
    <w:rsid w:val="0055152D"/>
    <w:rsid w:val="0055634D"/>
    <w:rsid w:val="005611B2"/>
    <w:rsid w:val="00587CA9"/>
    <w:rsid w:val="00592D74"/>
    <w:rsid w:val="005E1AEA"/>
    <w:rsid w:val="005E2C44"/>
    <w:rsid w:val="005E6040"/>
    <w:rsid w:val="005F2FF2"/>
    <w:rsid w:val="00606CF7"/>
    <w:rsid w:val="00621188"/>
    <w:rsid w:val="006257ED"/>
    <w:rsid w:val="00643EF0"/>
    <w:rsid w:val="006522BE"/>
    <w:rsid w:val="00653DE4"/>
    <w:rsid w:val="00665C47"/>
    <w:rsid w:val="006832D8"/>
    <w:rsid w:val="0068551A"/>
    <w:rsid w:val="00695808"/>
    <w:rsid w:val="006A1609"/>
    <w:rsid w:val="006B46FB"/>
    <w:rsid w:val="006C12D7"/>
    <w:rsid w:val="006C6AB9"/>
    <w:rsid w:val="006E21FB"/>
    <w:rsid w:val="006F5561"/>
    <w:rsid w:val="006F7EDC"/>
    <w:rsid w:val="0071402A"/>
    <w:rsid w:val="00714BCB"/>
    <w:rsid w:val="0073787B"/>
    <w:rsid w:val="00744C76"/>
    <w:rsid w:val="0075774B"/>
    <w:rsid w:val="00762D32"/>
    <w:rsid w:val="007650EC"/>
    <w:rsid w:val="00766DB3"/>
    <w:rsid w:val="00781909"/>
    <w:rsid w:val="00792342"/>
    <w:rsid w:val="007977A8"/>
    <w:rsid w:val="007A0651"/>
    <w:rsid w:val="007A709C"/>
    <w:rsid w:val="007B512A"/>
    <w:rsid w:val="007C2097"/>
    <w:rsid w:val="007C4B7E"/>
    <w:rsid w:val="007D519D"/>
    <w:rsid w:val="007D6A07"/>
    <w:rsid w:val="007F7259"/>
    <w:rsid w:val="008040A8"/>
    <w:rsid w:val="008138EC"/>
    <w:rsid w:val="008279FA"/>
    <w:rsid w:val="00830421"/>
    <w:rsid w:val="0083089C"/>
    <w:rsid w:val="008351F7"/>
    <w:rsid w:val="00841618"/>
    <w:rsid w:val="0085534C"/>
    <w:rsid w:val="00856A78"/>
    <w:rsid w:val="008626E7"/>
    <w:rsid w:val="00870EE7"/>
    <w:rsid w:val="00874A51"/>
    <w:rsid w:val="00885C65"/>
    <w:rsid w:val="008863B9"/>
    <w:rsid w:val="00897220"/>
    <w:rsid w:val="008A159A"/>
    <w:rsid w:val="008A45A6"/>
    <w:rsid w:val="008B4442"/>
    <w:rsid w:val="008B4BE8"/>
    <w:rsid w:val="008B7E34"/>
    <w:rsid w:val="008C4C5A"/>
    <w:rsid w:val="008D3CCC"/>
    <w:rsid w:val="008F3789"/>
    <w:rsid w:val="008F686C"/>
    <w:rsid w:val="00901F9C"/>
    <w:rsid w:val="009037FD"/>
    <w:rsid w:val="00904F32"/>
    <w:rsid w:val="009137BE"/>
    <w:rsid w:val="009148DE"/>
    <w:rsid w:val="00941E30"/>
    <w:rsid w:val="00955CEC"/>
    <w:rsid w:val="00970922"/>
    <w:rsid w:val="00975151"/>
    <w:rsid w:val="009777D9"/>
    <w:rsid w:val="00991B88"/>
    <w:rsid w:val="00995148"/>
    <w:rsid w:val="009A0E22"/>
    <w:rsid w:val="009A5753"/>
    <w:rsid w:val="009A579D"/>
    <w:rsid w:val="009C3BC0"/>
    <w:rsid w:val="009D05FE"/>
    <w:rsid w:val="009D4B71"/>
    <w:rsid w:val="009D55F5"/>
    <w:rsid w:val="009E3297"/>
    <w:rsid w:val="009F734F"/>
    <w:rsid w:val="009F7967"/>
    <w:rsid w:val="00A0291C"/>
    <w:rsid w:val="00A02D6E"/>
    <w:rsid w:val="00A06257"/>
    <w:rsid w:val="00A11ECB"/>
    <w:rsid w:val="00A128D5"/>
    <w:rsid w:val="00A142BA"/>
    <w:rsid w:val="00A246B6"/>
    <w:rsid w:val="00A24E71"/>
    <w:rsid w:val="00A25A24"/>
    <w:rsid w:val="00A26D81"/>
    <w:rsid w:val="00A44288"/>
    <w:rsid w:val="00A47E70"/>
    <w:rsid w:val="00A50CF0"/>
    <w:rsid w:val="00A7671C"/>
    <w:rsid w:val="00A77EF1"/>
    <w:rsid w:val="00AA2CBC"/>
    <w:rsid w:val="00AA743A"/>
    <w:rsid w:val="00AB080C"/>
    <w:rsid w:val="00AC5820"/>
    <w:rsid w:val="00AD1CD8"/>
    <w:rsid w:val="00AE756D"/>
    <w:rsid w:val="00B0432C"/>
    <w:rsid w:val="00B21D36"/>
    <w:rsid w:val="00B257B1"/>
    <w:rsid w:val="00B258BB"/>
    <w:rsid w:val="00B4140C"/>
    <w:rsid w:val="00B623B8"/>
    <w:rsid w:val="00B67B97"/>
    <w:rsid w:val="00B76F01"/>
    <w:rsid w:val="00B968C8"/>
    <w:rsid w:val="00BA0A08"/>
    <w:rsid w:val="00BA3EC5"/>
    <w:rsid w:val="00BA51D9"/>
    <w:rsid w:val="00BB3241"/>
    <w:rsid w:val="00BB435E"/>
    <w:rsid w:val="00BB5DFC"/>
    <w:rsid w:val="00BC0956"/>
    <w:rsid w:val="00BC3488"/>
    <w:rsid w:val="00BC49EC"/>
    <w:rsid w:val="00BD279D"/>
    <w:rsid w:val="00BD6BB8"/>
    <w:rsid w:val="00BE030A"/>
    <w:rsid w:val="00BE2E43"/>
    <w:rsid w:val="00C0136F"/>
    <w:rsid w:val="00C476E0"/>
    <w:rsid w:val="00C512E1"/>
    <w:rsid w:val="00C53908"/>
    <w:rsid w:val="00C66BA2"/>
    <w:rsid w:val="00C71CE0"/>
    <w:rsid w:val="00C72D60"/>
    <w:rsid w:val="00C74A97"/>
    <w:rsid w:val="00C83F11"/>
    <w:rsid w:val="00C86315"/>
    <w:rsid w:val="00C870F6"/>
    <w:rsid w:val="00C95985"/>
    <w:rsid w:val="00CA20D5"/>
    <w:rsid w:val="00CC5026"/>
    <w:rsid w:val="00CC57CF"/>
    <w:rsid w:val="00CC68D0"/>
    <w:rsid w:val="00CD0CF2"/>
    <w:rsid w:val="00CD6426"/>
    <w:rsid w:val="00CE56BC"/>
    <w:rsid w:val="00CF2379"/>
    <w:rsid w:val="00CF280C"/>
    <w:rsid w:val="00D02670"/>
    <w:rsid w:val="00D03F9A"/>
    <w:rsid w:val="00D06D51"/>
    <w:rsid w:val="00D17B22"/>
    <w:rsid w:val="00D20633"/>
    <w:rsid w:val="00D24991"/>
    <w:rsid w:val="00D43141"/>
    <w:rsid w:val="00D50255"/>
    <w:rsid w:val="00D66520"/>
    <w:rsid w:val="00D70047"/>
    <w:rsid w:val="00D76404"/>
    <w:rsid w:val="00D77804"/>
    <w:rsid w:val="00D805F2"/>
    <w:rsid w:val="00D84AE9"/>
    <w:rsid w:val="00D86590"/>
    <w:rsid w:val="00D97691"/>
    <w:rsid w:val="00DB4DB6"/>
    <w:rsid w:val="00DB54A0"/>
    <w:rsid w:val="00DB64FC"/>
    <w:rsid w:val="00DC6128"/>
    <w:rsid w:val="00DE34CF"/>
    <w:rsid w:val="00DE67BB"/>
    <w:rsid w:val="00E027B0"/>
    <w:rsid w:val="00E13F3D"/>
    <w:rsid w:val="00E34898"/>
    <w:rsid w:val="00E44072"/>
    <w:rsid w:val="00E60B0D"/>
    <w:rsid w:val="00E80EC3"/>
    <w:rsid w:val="00EA19DD"/>
    <w:rsid w:val="00EA5EEF"/>
    <w:rsid w:val="00EB09B7"/>
    <w:rsid w:val="00EC1A65"/>
    <w:rsid w:val="00EE30B1"/>
    <w:rsid w:val="00EE5354"/>
    <w:rsid w:val="00EE7D7C"/>
    <w:rsid w:val="00EF3AC5"/>
    <w:rsid w:val="00F25D98"/>
    <w:rsid w:val="00F300FB"/>
    <w:rsid w:val="00F3452B"/>
    <w:rsid w:val="00F44BEE"/>
    <w:rsid w:val="00F52DF7"/>
    <w:rsid w:val="00F55D02"/>
    <w:rsid w:val="00F608AC"/>
    <w:rsid w:val="00F61657"/>
    <w:rsid w:val="00FA386D"/>
    <w:rsid w:val="00FA724D"/>
    <w:rsid w:val="00FB6386"/>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4</Pages>
  <Words>1034</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218</cp:revision>
  <cp:lastPrinted>1900-01-01T00:00:00Z</cp:lastPrinted>
  <dcterms:created xsi:type="dcterms:W3CDTF">2020-02-03T08:32:00Z</dcterms:created>
  <dcterms:modified xsi:type="dcterms:W3CDTF">2022-11-07T12:19:00Z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