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26D" w14:textId="69A42194"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w:t>
      </w:r>
      <w:r w:rsidR="00365842">
        <w:rPr>
          <w:b/>
          <w:noProof/>
          <w:sz w:val="24"/>
        </w:rPr>
        <w:t>22</w:t>
      </w:r>
      <w:r w:rsidR="006D76DB">
        <w:rPr>
          <w:b/>
          <w:noProof/>
          <w:sz w:val="24"/>
        </w:rPr>
        <w:t>5161</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52FA7D9E" w:rsidR="00AE25BF" w:rsidRPr="006C2E80" w:rsidRDefault="00AE25BF" w:rsidP="007059EC">
      <w:pPr>
        <w:rPr>
          <w:lang w:eastAsia="zh-CN"/>
        </w:rPr>
      </w:pPr>
      <w:r w:rsidRPr="006C2E80">
        <w:rPr>
          <w:lang w:eastAsia="zh-CN"/>
        </w:rPr>
        <w:t>Source:</w:t>
      </w:r>
      <w:r w:rsidRPr="006C2E80">
        <w:rPr>
          <w:lang w:eastAsia="zh-CN"/>
        </w:rPr>
        <w:tab/>
      </w:r>
      <w:r w:rsidR="00FB7612" w:rsidRPr="00FB7612">
        <w:rPr>
          <w:rFonts w:hint="eastAsia"/>
          <w:lang w:eastAsia="zh-CN"/>
        </w:rPr>
        <w:t>CT1</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77777777" w:rsidR="00AE25BF" w:rsidRPr="006C2E80" w:rsidRDefault="00AE25BF" w:rsidP="007059EC">
      <w:pPr>
        <w:rPr>
          <w:lang w:eastAsia="zh-CN"/>
        </w:rPr>
      </w:pPr>
      <w:r w:rsidRPr="006C2E80">
        <w:rPr>
          <w:lang w:eastAsia="zh-CN"/>
        </w:rPr>
        <w:t>Document for:</w:t>
      </w:r>
      <w:r w:rsidRPr="006C2E80">
        <w:rPr>
          <w:lang w:eastAsia="zh-CN"/>
        </w:rPr>
        <w:tab/>
        <w:t>Approval</w:t>
      </w:r>
    </w:p>
    <w:p w14:paraId="195E59E6" w14:textId="44D9A740" w:rsidR="00AE25BF" w:rsidRDefault="00AE25BF" w:rsidP="007059EC">
      <w:pPr>
        <w:rPr>
          <w:lang w:eastAsia="zh-CN"/>
        </w:rPr>
      </w:pPr>
      <w:r w:rsidRPr="006C2E80">
        <w:rPr>
          <w:lang w:eastAsia="zh-CN"/>
        </w:rPr>
        <w:t>Agenda Item:</w:t>
      </w:r>
      <w:r w:rsidRPr="006C2E80">
        <w:rPr>
          <w:lang w:eastAsia="zh-CN"/>
        </w:rPr>
        <w:tab/>
      </w:r>
      <w:r w:rsidR="000368D3" w:rsidRPr="004B4B15">
        <w:rPr>
          <w:lang w:eastAsia="zh-CN"/>
        </w:rPr>
        <w:t>1</w:t>
      </w:r>
      <w:r w:rsidR="00EF611E">
        <w:rPr>
          <w:lang w:eastAsia="zh-CN"/>
        </w:rPr>
        <w:t>8</w:t>
      </w:r>
      <w:r w:rsidR="000368D3" w:rsidRPr="004B4B15">
        <w:rPr>
          <w:lang w:eastAsia="zh-CN"/>
        </w:rPr>
        <w:t>.1.1</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Heading8"/>
      </w:pPr>
      <w:r w:rsidRPr="006C2E80">
        <w:t>Title</w:t>
      </w:r>
      <w:r w:rsidR="00985B73" w:rsidRPr="006C2E80">
        <w:t>:</w:t>
      </w:r>
      <w:r w:rsidR="00A63557">
        <w:t xml:space="preserve"> CT aspects of Signal level Enhanced Network </w:t>
      </w:r>
      <w:proofErr w:type="spellStart"/>
      <w:r w:rsidR="00A63557">
        <w:t>SElection</w:t>
      </w:r>
      <w:proofErr w:type="spellEnd"/>
    </w:p>
    <w:p w14:paraId="289CB42C" w14:textId="07EE66E7" w:rsidR="006C2E80" w:rsidRDefault="00E13CB2" w:rsidP="006C2E80">
      <w:pPr>
        <w:pStyle w:val="Heading8"/>
      </w:pPr>
      <w:r>
        <w:t>A</w:t>
      </w:r>
      <w:r w:rsidR="00B078D6">
        <w:t>cronym:</w:t>
      </w:r>
      <w:r w:rsidR="00FB7612">
        <w:t xml:space="preserve"> </w:t>
      </w:r>
      <w:r w:rsidR="003C7F2B">
        <w:t>SENSE</w:t>
      </w:r>
    </w:p>
    <w:p w14:paraId="679E2B2D" w14:textId="33000691" w:rsidR="006C2E80" w:rsidRDefault="00B078D6" w:rsidP="006C2E80">
      <w:pPr>
        <w:pStyle w:val="Heading8"/>
      </w:pPr>
      <w:r>
        <w:t>Unique identifier</w:t>
      </w:r>
      <w:r w:rsidR="00F41A27">
        <w:t>:</w:t>
      </w:r>
      <w:r w:rsidR="006C2E80">
        <w:tab/>
      </w:r>
      <w:r w:rsidR="004360F9">
        <w:t>TBD</w:t>
      </w:r>
    </w:p>
    <w:p w14:paraId="63EE9719" w14:textId="2A65F0F8" w:rsidR="003F7142" w:rsidRDefault="003F7142" w:rsidP="006C2E80">
      <w:pPr>
        <w:pStyle w:val="Heading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Heading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58A91995" w:rsidR="004260A5" w:rsidRPr="007059EC" w:rsidRDefault="004260A5" w:rsidP="007059EC">
            <w:pPr>
              <w:pStyle w:val="TAC"/>
              <w:rPr>
                <w:highlight w:val="yellow"/>
              </w:rPr>
            </w:pP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2762649" w:rsidR="004260A5" w:rsidRDefault="0029559B" w:rsidP="007059EC">
            <w:pPr>
              <w:pStyle w:val="TAC"/>
            </w:pPr>
            <w:r>
              <w:t>X</w:t>
            </w: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4966D6C" w:rsidR="00A36378" w:rsidRPr="00A36378" w:rsidRDefault="00A36378" w:rsidP="000327F6">
      <w:pPr>
        <w:pStyle w:val="Heading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Heading2"/>
      </w:pPr>
      <w:r>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Heading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w:t>
      </w:r>
      <w:proofErr w:type="gramStart"/>
      <w:r>
        <w:t>e.g.</w:t>
      </w:r>
      <w:proofErr w:type="gramEnd"/>
      <w:r>
        <w:t xml:space="preserve">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 xml:space="preserve">The use cases have in common that the local coverage conditions can be very challenging, the UEs do not </w:t>
      </w:r>
      <w:proofErr w:type="gramStart"/>
      <w:r>
        <w:t>move</w:t>
      </w:r>
      <w:proofErr w:type="gramEnd"/>
      <w:r>
        <w:t xml:space="preser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w:t>
      </w:r>
      <w:proofErr w:type="gramStart"/>
      <w:r>
        <w:t>e.g.</w:t>
      </w:r>
      <w:proofErr w:type="gramEnd"/>
      <w:r>
        <w:t xml:space="preserve"> fading, absorption etc.) setting up a data bearer occasionally or nearly always fails. It is not possible for the operators of the PLMNs to detect such problems and once such cases occur manual intervention on site is needed to identify and fix the problem, </w:t>
      </w:r>
      <w:proofErr w:type="gramStart"/>
      <w:r>
        <w:t>i.e.</w:t>
      </w:r>
      <w:proofErr w:type="gramEnd"/>
      <w:r>
        <w:t xml:space="preserv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 xml:space="preserve">The reason for this kind of problems is related to the current way of how VPLMNs are selected today. During the initial steps of selecting a network after </w:t>
      </w:r>
      <w:proofErr w:type="gramStart"/>
      <w:r>
        <w:t>switch</w:t>
      </w:r>
      <w:proofErr w:type="gramEnd"/>
      <w:r>
        <w:t xml:space="preserve">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w:t>
      </w:r>
      <w:proofErr w:type="gramStart"/>
      <w:r>
        <w:t>particular place</w:t>
      </w:r>
      <w:proofErr w:type="gramEnd"/>
      <w:r>
        <w:t xml:space="preserv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w:t>
      </w:r>
      <w:proofErr w:type="gramStart"/>
      <w:r>
        <w:t>e.g.</w:t>
      </w:r>
      <w:proofErr w:type="gramEnd"/>
      <w:r>
        <w:t xml:space="preserve">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Heading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2205FE29"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 xml:space="preserve">on the </w:t>
      </w:r>
      <w:proofErr w:type="gramStart"/>
      <w:r w:rsidR="001B529C">
        <w:rPr>
          <w:lang w:eastAsia="zh-CN"/>
        </w:rPr>
        <w:t>USIM</w:t>
      </w:r>
      <w:r w:rsidR="00A908F0">
        <w:rPr>
          <w:lang w:eastAsia="zh-CN"/>
        </w:rPr>
        <w:t>;</w:t>
      </w:r>
      <w:proofErr w:type="gramEnd"/>
    </w:p>
    <w:p w14:paraId="594C7F18" w14:textId="438BC911" w:rsidR="00A908F0" w:rsidRDefault="00A908F0" w:rsidP="007059EC">
      <w:pPr>
        <w:pStyle w:val="B1"/>
        <w:rPr>
          <w:lang w:eastAsia="ko-KR"/>
        </w:rPr>
      </w:pPr>
      <w:r>
        <w:rPr>
          <w:rFonts w:hint="eastAsia"/>
          <w:lang w:eastAsia="ko-KR"/>
        </w:rPr>
        <w:lastRenderedPageBreak/>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w:t>
      </w:r>
      <w:proofErr w:type="gramStart"/>
      <w:r w:rsidR="001B529C">
        <w:rPr>
          <w:lang w:eastAsia="ko-KR"/>
        </w:rPr>
        <w:t>USIM</w:t>
      </w:r>
      <w:r>
        <w:rPr>
          <w:lang w:eastAsia="ko-KR"/>
        </w:rPr>
        <w:t>;</w:t>
      </w:r>
      <w:proofErr w:type="gramEnd"/>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w:t>
      </w:r>
      <w:proofErr w:type="gramStart"/>
      <w:r>
        <w:rPr>
          <w:lang w:eastAsia="ko-KR"/>
        </w:rPr>
        <w:t>layers;</w:t>
      </w:r>
      <w:proofErr w:type="gramEnd"/>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 xml:space="preserve">configuration in the </w:t>
      </w:r>
      <w:proofErr w:type="gramStart"/>
      <w:r>
        <w:rPr>
          <w:lang w:eastAsia="ko-KR"/>
        </w:rPr>
        <w:t>USIM;</w:t>
      </w:r>
      <w:proofErr w:type="gramEnd"/>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7DC24AE" w14:textId="77777777" w:rsidR="009428A9"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03E85584" w:rsidR="008E0BCB" w:rsidRPr="002E303E" w:rsidRDefault="008E0BCB" w:rsidP="002E303E">
            <w:pPr>
              <w:pStyle w:val="Guidance"/>
              <w:numPr>
                <w:ilvl w:val="0"/>
                <w:numId w:val="11"/>
              </w:numPr>
              <w:rPr>
                <w:i w:val="0"/>
                <w:iCs/>
              </w:rPr>
            </w:pPr>
            <w:r w:rsidRPr="008E0BCB">
              <w:rPr>
                <w:i w:val="0"/>
                <w:iCs/>
              </w:rPr>
              <w:t xml:space="preserve">Possibly </w:t>
            </w:r>
            <w:r w:rsidR="004157A3">
              <w:rPr>
                <w:i w:val="0"/>
                <w:iCs/>
              </w:rPr>
              <w:t xml:space="preserve">impacted depending on the solution to enable the home </w:t>
            </w:r>
            <w:r w:rsidR="004157A3" w:rsidRPr="00553403">
              <w:rPr>
                <w:i w:val="0"/>
                <w:iCs/>
              </w:rPr>
              <w:t>operator to configure/update/delete an "Operator controlled signal threshold</w:t>
            </w:r>
            <w:r w:rsidR="004157A3">
              <w:rPr>
                <w:i w:val="0"/>
                <w:iCs/>
              </w:rPr>
              <w:t xml:space="preserve"> per access technology</w:t>
            </w:r>
            <w:r w:rsidR="004157A3" w:rsidRPr="00553403">
              <w:rPr>
                <w:i w:val="0"/>
                <w:iCs/>
              </w:rPr>
              <w:t xml:space="preserve">" </w:t>
            </w:r>
            <w:r w:rsidR="004157A3">
              <w:rPr>
                <w:i w:val="0"/>
                <w:iCs/>
              </w:rPr>
              <w:t>on the USIM.</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2B44F8FE" w:rsidR="00614057" w:rsidRPr="00553403" w:rsidRDefault="004157A3" w:rsidP="007059EC">
            <w:pPr>
              <w:pStyle w:val="Guidance"/>
              <w:numPr>
                <w:ilvl w:val="0"/>
                <w:numId w:val="11"/>
              </w:numPr>
              <w:rPr>
                <w:i w:val="0"/>
                <w:iCs/>
              </w:rPr>
            </w:pPr>
            <w:r>
              <w:rPr>
                <w:i w:val="0"/>
                <w:iCs/>
              </w:rPr>
              <w:t xml:space="preserve">Possibly impacted depending on the solution to </w:t>
            </w:r>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6A475BC4" w:rsidR="00E11DB9" w:rsidRPr="00553403" w:rsidRDefault="00E11DB9" w:rsidP="00E11DB9">
            <w:pPr>
              <w:pStyle w:val="Guidance"/>
              <w:rPr>
                <w:i w:val="0"/>
                <w:iCs/>
                <w:lang w:eastAsia="zh-CN"/>
              </w:rPr>
            </w:pPr>
            <w:r>
              <w:rPr>
                <w:i w:val="0"/>
                <w:iCs/>
                <w:lang w:eastAsia="zh-CN"/>
              </w:rPr>
              <w:t>27.00</w:t>
            </w:r>
            <w:r w:rsidR="001C5B9F">
              <w:rPr>
                <w:i w:val="0"/>
                <w:iCs/>
                <w:lang w:eastAsia="zh-CN"/>
              </w:rPr>
              <w:t>7</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Heading1"/>
        <w:rPr>
          <w:lang w:val="de-AT"/>
        </w:rPr>
      </w:pPr>
      <w:r w:rsidRPr="00237CDA">
        <w:rPr>
          <w:lang w:val="de-AT"/>
        </w:rPr>
        <w:t>6</w:t>
      </w:r>
      <w:r w:rsidR="008A76FD" w:rsidRPr="00237CDA">
        <w:rPr>
          <w:lang w:val="de-AT"/>
        </w:rPr>
        <w:tab/>
        <w:t xml:space="preserve">Work item </w:t>
      </w:r>
      <w:proofErr w:type="spellStart"/>
      <w:r w:rsidRPr="00237CDA">
        <w:rPr>
          <w:lang w:val="de-AT"/>
        </w:rPr>
        <w:t>R</w:t>
      </w:r>
      <w:r w:rsidR="008A76FD" w:rsidRPr="00237CDA">
        <w:rPr>
          <w:lang w:val="de-AT"/>
        </w:rPr>
        <w:t>apporteur</w:t>
      </w:r>
      <w:proofErr w:type="spellEnd"/>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Heading1"/>
      </w:pPr>
      <w:r>
        <w:lastRenderedPageBreak/>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6AE611E" w14:textId="5DA1EACE" w:rsidR="00F40EA1" w:rsidRDefault="001C5B9F" w:rsidP="007059EC">
      <w:r>
        <w:t>TBD</w:t>
      </w:r>
    </w:p>
    <w:p w14:paraId="10A04A29" w14:textId="3E71D97F" w:rsidR="0033027D" w:rsidRPr="006C2E80" w:rsidRDefault="00872B3B" w:rsidP="00DE2FC8">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3654C74B" w:rsidR="00901B6A" w:rsidRDefault="00872A08" w:rsidP="00872A08">
            <w:pPr>
              <w:pStyle w:val="TAL"/>
            </w:pPr>
            <w:r>
              <w:t>IDEMIA</w:t>
            </w:r>
          </w:p>
        </w:tc>
      </w:tr>
      <w:tr w:rsidR="00901B6A" w14:paraId="3E331B1C" w14:textId="77777777" w:rsidTr="006C2E80">
        <w:trPr>
          <w:cantSplit/>
          <w:jc w:val="center"/>
        </w:trPr>
        <w:tc>
          <w:tcPr>
            <w:tcW w:w="5029" w:type="dxa"/>
            <w:shd w:val="clear" w:color="auto" w:fill="auto"/>
          </w:tcPr>
          <w:p w14:paraId="40A2BCD5" w14:textId="272F9BEA" w:rsidR="00901B6A" w:rsidRDefault="00901B6A" w:rsidP="00901B6A">
            <w:pPr>
              <w:pStyle w:val="TAL"/>
            </w:pPr>
            <w:r>
              <w:t>Vodafone</w:t>
            </w:r>
          </w:p>
        </w:tc>
      </w:tr>
      <w:tr w:rsidR="00901B6A" w14:paraId="5F1988A4" w14:textId="77777777" w:rsidTr="006C2E80">
        <w:trPr>
          <w:cantSplit/>
          <w:jc w:val="center"/>
        </w:trPr>
        <w:tc>
          <w:tcPr>
            <w:tcW w:w="5029" w:type="dxa"/>
            <w:shd w:val="clear" w:color="auto" w:fill="auto"/>
          </w:tcPr>
          <w:p w14:paraId="23B7D956" w14:textId="687D1EF2" w:rsidR="00901B6A" w:rsidRDefault="00901B6A" w:rsidP="00901B6A">
            <w:pPr>
              <w:pStyle w:val="TAL"/>
            </w:pPr>
            <w:r>
              <w:t>China Telecom</w:t>
            </w:r>
          </w:p>
        </w:tc>
      </w:tr>
      <w:tr w:rsidR="00901B6A" w14:paraId="6F8D0489" w14:textId="77777777" w:rsidTr="006C2E80">
        <w:trPr>
          <w:cantSplit/>
          <w:jc w:val="center"/>
        </w:trPr>
        <w:tc>
          <w:tcPr>
            <w:tcW w:w="5029" w:type="dxa"/>
            <w:shd w:val="clear" w:color="auto" w:fill="auto"/>
          </w:tcPr>
          <w:p w14:paraId="01C4A225" w14:textId="3693D5BB" w:rsidR="00901B6A" w:rsidRDefault="00237CDA" w:rsidP="00901B6A">
            <w:pPr>
              <w:pStyle w:val="TAL"/>
            </w:pPr>
            <w:r>
              <w:t>Charter Communications</w:t>
            </w:r>
          </w:p>
        </w:tc>
      </w:tr>
      <w:tr w:rsidR="00901B6A" w14:paraId="6FA76C0B" w14:textId="77777777" w:rsidTr="006C2E80">
        <w:trPr>
          <w:cantSplit/>
          <w:jc w:val="center"/>
        </w:trPr>
        <w:tc>
          <w:tcPr>
            <w:tcW w:w="5029" w:type="dxa"/>
            <w:shd w:val="clear" w:color="auto" w:fill="auto"/>
          </w:tcPr>
          <w:p w14:paraId="1504AE82" w14:textId="77777777" w:rsidR="00901B6A" w:rsidRDefault="00901B6A" w:rsidP="00901B6A">
            <w:pPr>
              <w:pStyle w:val="TAL"/>
            </w:pPr>
          </w:p>
        </w:tc>
      </w:tr>
      <w:tr w:rsidR="00237CDA" w14:paraId="1B3B54CC" w14:textId="77777777" w:rsidTr="006C2E80">
        <w:trPr>
          <w:cantSplit/>
          <w:jc w:val="center"/>
        </w:trPr>
        <w:tc>
          <w:tcPr>
            <w:tcW w:w="5029" w:type="dxa"/>
            <w:shd w:val="clear" w:color="auto" w:fill="auto"/>
          </w:tcPr>
          <w:p w14:paraId="78FCF476" w14:textId="77777777" w:rsidR="00237CDA" w:rsidRDefault="00237CDA" w:rsidP="00901B6A">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49A4" w14:textId="77777777" w:rsidR="004B01DE" w:rsidRDefault="004B01DE" w:rsidP="007059EC">
      <w:r>
        <w:separator/>
      </w:r>
    </w:p>
  </w:endnote>
  <w:endnote w:type="continuationSeparator" w:id="0">
    <w:p w14:paraId="1F0ACDF8" w14:textId="77777777" w:rsidR="004B01DE" w:rsidRDefault="004B01DE"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C94C" w14:textId="77777777" w:rsidR="004B01DE" w:rsidRDefault="004B01DE" w:rsidP="007059EC">
      <w:r>
        <w:separator/>
      </w:r>
    </w:p>
  </w:footnote>
  <w:footnote w:type="continuationSeparator" w:id="0">
    <w:p w14:paraId="1286C023" w14:textId="77777777" w:rsidR="004B01DE" w:rsidRDefault="004B01DE"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FE3"/>
    <w:rsid w:val="000D122A"/>
    <w:rsid w:val="000E55AD"/>
    <w:rsid w:val="000E630D"/>
    <w:rsid w:val="000F1AB9"/>
    <w:rsid w:val="000F78AD"/>
    <w:rsid w:val="000F7C29"/>
    <w:rsid w:val="001001BD"/>
    <w:rsid w:val="00102222"/>
    <w:rsid w:val="00120541"/>
    <w:rsid w:val="001211F3"/>
    <w:rsid w:val="00125544"/>
    <w:rsid w:val="00127B5D"/>
    <w:rsid w:val="00133B51"/>
    <w:rsid w:val="00140503"/>
    <w:rsid w:val="0014645D"/>
    <w:rsid w:val="00170F02"/>
    <w:rsid w:val="00171925"/>
    <w:rsid w:val="00173998"/>
    <w:rsid w:val="00174617"/>
    <w:rsid w:val="001759A7"/>
    <w:rsid w:val="0018284B"/>
    <w:rsid w:val="001829A6"/>
    <w:rsid w:val="001852EF"/>
    <w:rsid w:val="001A4192"/>
    <w:rsid w:val="001A7910"/>
    <w:rsid w:val="001B529C"/>
    <w:rsid w:val="001C5B9F"/>
    <w:rsid w:val="001C5C86"/>
    <w:rsid w:val="001C718D"/>
    <w:rsid w:val="001E14C4"/>
    <w:rsid w:val="001F7D5F"/>
    <w:rsid w:val="001F7EB4"/>
    <w:rsid w:val="002000C2"/>
    <w:rsid w:val="00203788"/>
    <w:rsid w:val="00205F25"/>
    <w:rsid w:val="00221B1E"/>
    <w:rsid w:val="002361D0"/>
    <w:rsid w:val="00237CDA"/>
    <w:rsid w:val="00240DCD"/>
    <w:rsid w:val="0024786B"/>
    <w:rsid w:val="00251D80"/>
    <w:rsid w:val="00254845"/>
    <w:rsid w:val="00254FB5"/>
    <w:rsid w:val="002640E5"/>
    <w:rsid w:val="0026436F"/>
    <w:rsid w:val="0026606E"/>
    <w:rsid w:val="00276403"/>
    <w:rsid w:val="00283472"/>
    <w:rsid w:val="002944FD"/>
    <w:rsid w:val="0029559B"/>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5842"/>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5CF4"/>
    <w:rsid w:val="003D62A9"/>
    <w:rsid w:val="003D6D5F"/>
    <w:rsid w:val="003D6FA7"/>
    <w:rsid w:val="003D7E29"/>
    <w:rsid w:val="003F04C7"/>
    <w:rsid w:val="003F268E"/>
    <w:rsid w:val="003F7142"/>
    <w:rsid w:val="003F7B3D"/>
    <w:rsid w:val="004065A0"/>
    <w:rsid w:val="00411698"/>
    <w:rsid w:val="00414164"/>
    <w:rsid w:val="004157A3"/>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8267C"/>
    <w:rsid w:val="00484431"/>
    <w:rsid w:val="004876B9"/>
    <w:rsid w:val="00493A79"/>
    <w:rsid w:val="00495840"/>
    <w:rsid w:val="0049725F"/>
    <w:rsid w:val="004A40BE"/>
    <w:rsid w:val="004A6A60"/>
    <w:rsid w:val="004B01DE"/>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D6BE4"/>
    <w:rsid w:val="005E088B"/>
    <w:rsid w:val="00602178"/>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D76DB"/>
    <w:rsid w:val="006E0F19"/>
    <w:rsid w:val="006E1FDA"/>
    <w:rsid w:val="006E5E87"/>
    <w:rsid w:val="006E757E"/>
    <w:rsid w:val="006F1A44"/>
    <w:rsid w:val="006F3AC0"/>
    <w:rsid w:val="007059EC"/>
    <w:rsid w:val="00706A1A"/>
    <w:rsid w:val="00707673"/>
    <w:rsid w:val="00715AC1"/>
    <w:rsid w:val="007162BE"/>
    <w:rsid w:val="00721122"/>
    <w:rsid w:val="00722267"/>
    <w:rsid w:val="00723B04"/>
    <w:rsid w:val="007319A8"/>
    <w:rsid w:val="00732974"/>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46D5"/>
    <w:rsid w:val="0085530D"/>
    <w:rsid w:val="00863E89"/>
    <w:rsid w:val="008670BE"/>
    <w:rsid w:val="00872A08"/>
    <w:rsid w:val="00872B3B"/>
    <w:rsid w:val="0088222A"/>
    <w:rsid w:val="008825E0"/>
    <w:rsid w:val="008835FC"/>
    <w:rsid w:val="0088492B"/>
    <w:rsid w:val="008855EA"/>
    <w:rsid w:val="00885711"/>
    <w:rsid w:val="008901F6"/>
    <w:rsid w:val="00890C42"/>
    <w:rsid w:val="008953AB"/>
    <w:rsid w:val="00896C03"/>
    <w:rsid w:val="008A495D"/>
    <w:rsid w:val="008A7172"/>
    <w:rsid w:val="008A76FD"/>
    <w:rsid w:val="008B114B"/>
    <w:rsid w:val="008B2D09"/>
    <w:rsid w:val="008B519F"/>
    <w:rsid w:val="008C0E78"/>
    <w:rsid w:val="008C537F"/>
    <w:rsid w:val="008D658B"/>
    <w:rsid w:val="008E0BCB"/>
    <w:rsid w:val="008F1832"/>
    <w:rsid w:val="008F225D"/>
    <w:rsid w:val="00901B6A"/>
    <w:rsid w:val="00905698"/>
    <w:rsid w:val="009221BF"/>
    <w:rsid w:val="00922FCB"/>
    <w:rsid w:val="00935CB0"/>
    <w:rsid w:val="00937C6F"/>
    <w:rsid w:val="009428A9"/>
    <w:rsid w:val="009437A2"/>
    <w:rsid w:val="009443F1"/>
    <w:rsid w:val="00944B28"/>
    <w:rsid w:val="00947F8B"/>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5757"/>
    <w:rsid w:val="009E66BB"/>
    <w:rsid w:val="009E6C21"/>
    <w:rsid w:val="009F7959"/>
    <w:rsid w:val="00A01CFF"/>
    <w:rsid w:val="00A10539"/>
    <w:rsid w:val="00A11A4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24F1"/>
    <w:rsid w:val="00B03AF5"/>
    <w:rsid w:val="00B03C01"/>
    <w:rsid w:val="00B078D6"/>
    <w:rsid w:val="00B1248D"/>
    <w:rsid w:val="00B14709"/>
    <w:rsid w:val="00B2743D"/>
    <w:rsid w:val="00B27A5C"/>
    <w:rsid w:val="00B3015C"/>
    <w:rsid w:val="00B344D8"/>
    <w:rsid w:val="00B41727"/>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3582"/>
    <w:rsid w:val="00C2724D"/>
    <w:rsid w:val="00C27CA9"/>
    <w:rsid w:val="00C317E7"/>
    <w:rsid w:val="00C3799C"/>
    <w:rsid w:val="00C40902"/>
    <w:rsid w:val="00C4305E"/>
    <w:rsid w:val="00C43D1E"/>
    <w:rsid w:val="00C44336"/>
    <w:rsid w:val="00C50F7C"/>
    <w:rsid w:val="00C51704"/>
    <w:rsid w:val="00C53F92"/>
    <w:rsid w:val="00C5537A"/>
    <w:rsid w:val="00C5591F"/>
    <w:rsid w:val="00C57C50"/>
    <w:rsid w:val="00C715CA"/>
    <w:rsid w:val="00C7495D"/>
    <w:rsid w:val="00C750D8"/>
    <w:rsid w:val="00C77CE9"/>
    <w:rsid w:val="00C77FDE"/>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2594"/>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37370"/>
    <w:rsid w:val="00E418DE"/>
    <w:rsid w:val="00E44FD3"/>
    <w:rsid w:val="00E52C57"/>
    <w:rsid w:val="00E57E7D"/>
    <w:rsid w:val="00E74157"/>
    <w:rsid w:val="00E84CD8"/>
    <w:rsid w:val="00E90B85"/>
    <w:rsid w:val="00E91679"/>
    <w:rsid w:val="00E92452"/>
    <w:rsid w:val="00E94CC1"/>
    <w:rsid w:val="00E96431"/>
    <w:rsid w:val="00EC1518"/>
    <w:rsid w:val="00EC3039"/>
    <w:rsid w:val="00EC4D40"/>
    <w:rsid w:val="00EC5235"/>
    <w:rsid w:val="00ED6B03"/>
    <w:rsid w:val="00ED6EC3"/>
    <w:rsid w:val="00ED7A5B"/>
    <w:rsid w:val="00EE03A8"/>
    <w:rsid w:val="00EE569D"/>
    <w:rsid w:val="00EF4BF7"/>
    <w:rsid w:val="00EF611E"/>
    <w:rsid w:val="00F07C92"/>
    <w:rsid w:val="00F138AB"/>
    <w:rsid w:val="00F14B43"/>
    <w:rsid w:val="00F16600"/>
    <w:rsid w:val="00F203C7"/>
    <w:rsid w:val="00F215E2"/>
    <w:rsid w:val="00F21E3F"/>
    <w:rsid w:val="00F346C8"/>
    <w:rsid w:val="00F40EA1"/>
    <w:rsid w:val="00F41A27"/>
    <w:rsid w:val="00F4338D"/>
    <w:rsid w:val="00F436EF"/>
    <w:rsid w:val="00F440D3"/>
    <w:rsid w:val="00F446AC"/>
    <w:rsid w:val="00F46EAF"/>
    <w:rsid w:val="00F5774F"/>
    <w:rsid w:val="00F62688"/>
    <w:rsid w:val="00F62820"/>
    <w:rsid w:val="00F76BE5"/>
    <w:rsid w:val="00F80BF7"/>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081F2A"/>
    <w:rPr>
      <w:color w:val="0563C1" w:themeColor="hyperlink"/>
      <w:u w:val="single"/>
    </w:rPr>
  </w:style>
  <w:style w:type="character" w:customStyle="1" w:styleId="NOChar">
    <w:name w:val="NO Char"/>
    <w:link w:val="NO"/>
    <w:rsid w:val="00442F8D"/>
    <w:rPr>
      <w:color w:val="000000"/>
      <w:lang w:eastAsia="ja-JP"/>
    </w:rPr>
  </w:style>
  <w:style w:type="character" w:styleId="CommentReference">
    <w:name w:val="annotation reference"/>
    <w:basedOn w:val="DefaultParagraphFont"/>
    <w:rsid w:val="007519D0"/>
    <w:rPr>
      <w:sz w:val="16"/>
      <w:szCs w:val="16"/>
    </w:rPr>
  </w:style>
  <w:style w:type="paragraph" w:styleId="CommentText">
    <w:name w:val="annotation text"/>
    <w:basedOn w:val="Normal"/>
    <w:link w:val="CommentTextChar"/>
    <w:rsid w:val="007519D0"/>
  </w:style>
  <w:style w:type="character" w:customStyle="1" w:styleId="CommentTextChar">
    <w:name w:val="Comment Text Char"/>
    <w:basedOn w:val="DefaultParagraphFont"/>
    <w:link w:val="CommentText"/>
    <w:rsid w:val="007519D0"/>
    <w:rPr>
      <w:color w:val="000000"/>
      <w:lang w:eastAsia="ja-JP"/>
    </w:rPr>
  </w:style>
  <w:style w:type="paragraph" w:styleId="CommentSubject">
    <w:name w:val="annotation subject"/>
    <w:basedOn w:val="CommentText"/>
    <w:next w:val="CommentText"/>
    <w:link w:val="CommentSubjectChar"/>
    <w:rsid w:val="007519D0"/>
    <w:rPr>
      <w:b/>
      <w:bCs/>
    </w:rPr>
  </w:style>
  <w:style w:type="character" w:customStyle="1" w:styleId="CommentSubjectChar">
    <w:name w:val="Comment Subject Char"/>
    <w:basedOn w:val="CommentTextChar"/>
    <w:link w:val="CommentSubject"/>
    <w:rsid w:val="007519D0"/>
    <w:rPr>
      <w:b/>
      <w:bCs/>
      <w:color w:val="000000"/>
      <w:lang w:eastAsia="ja-JP"/>
    </w:rPr>
  </w:style>
  <w:style w:type="paragraph" w:styleId="BalloonText">
    <w:name w:val="Balloon Text"/>
    <w:basedOn w:val="Normal"/>
    <w:link w:val="BalloonTextChar"/>
    <w:rsid w:val="007519D0"/>
    <w:pPr>
      <w:spacing w:after="0"/>
    </w:pPr>
    <w:rPr>
      <w:rFonts w:ascii="Segoe UI" w:hAnsi="Segoe UI" w:cs="Segoe UI"/>
      <w:sz w:val="18"/>
      <w:szCs w:val="18"/>
    </w:rPr>
  </w:style>
  <w:style w:type="character" w:customStyle="1" w:styleId="BalloonTextChar">
    <w:name w:val="Balloon Text Char"/>
    <w:basedOn w:val="DefaultParagraphFont"/>
    <w:link w:val="BalloonText"/>
    <w:rsid w:val="007519D0"/>
    <w:rPr>
      <w:rFonts w:ascii="Segoe UI" w:hAnsi="Segoe UI" w:cs="Segoe UI"/>
      <w:color w:val="000000"/>
      <w:sz w:val="18"/>
      <w:szCs w:val="18"/>
      <w:lang w:eastAsia="ja-JP"/>
    </w:rPr>
  </w:style>
  <w:style w:type="paragraph" w:styleId="Revision">
    <w:name w:val="Revision"/>
    <w:hidden/>
    <w:uiPriority w:val="99"/>
    <w:semiHidden/>
    <w:rsid w:val="003A1F39"/>
    <w:rPr>
      <w:color w:val="000000"/>
      <w:lang w:eastAsia="ja-JP"/>
    </w:rPr>
  </w:style>
  <w:style w:type="character" w:customStyle="1" w:styleId="NichtaufgelsteErwhnung1">
    <w:name w:val="Nicht aufgelöste Erwähnung1"/>
    <w:basedOn w:val="DefaultParagraphFont"/>
    <w:uiPriority w:val="99"/>
    <w:semiHidden/>
    <w:unhideWhenUsed/>
    <w:rsid w:val="00203788"/>
    <w:rPr>
      <w:color w:val="605E5C"/>
      <w:shd w:val="clear" w:color="auto" w:fill="E1DFDD"/>
    </w:rPr>
  </w:style>
  <w:style w:type="character" w:styleId="UnresolvedMention">
    <w:name w:val="Unresolved Mention"/>
    <w:basedOn w:val="DefaultParagraphFon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customXml/itemProps3.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D6981-A416-4ABB-89AA-71FB3D42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1071</Words>
  <Characters>6105</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7162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Lauster, Reinhard</cp:lastModifiedBy>
  <cp:revision>2</cp:revision>
  <cp:lastPrinted>2000-02-29T11:31:00Z</cp:lastPrinted>
  <dcterms:created xsi:type="dcterms:W3CDTF">2022-08-24T14:59:00Z</dcterms:created>
  <dcterms:modified xsi:type="dcterms:W3CDTF">2022-08-24T14:59:00Z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