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392DC4DD"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BE70D2">
        <w:rPr>
          <w:b/>
          <w:noProof/>
          <w:sz w:val="24"/>
        </w:rPr>
        <w:t>4</w:t>
      </w:r>
      <w:r w:rsidR="00941BFE">
        <w:rPr>
          <w:b/>
          <w:noProof/>
          <w:sz w:val="24"/>
        </w:rPr>
        <w:t>-e</w:t>
      </w:r>
      <w:r>
        <w:rPr>
          <w:b/>
          <w:i/>
          <w:noProof/>
          <w:sz w:val="28"/>
        </w:rPr>
        <w:tab/>
      </w:r>
      <w:r w:rsidR="00E22FA0" w:rsidRPr="00E22FA0">
        <w:rPr>
          <w:b/>
          <w:noProof/>
          <w:sz w:val="24"/>
        </w:rPr>
        <w:t>C1-203666</w:t>
      </w:r>
    </w:p>
    <w:p w14:paraId="5DC21640" w14:textId="2372635D"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2-10 June</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6CF7E1C" w:rsidR="001E41F3" w:rsidRPr="00410371" w:rsidRDefault="004101D9"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FB8AFDA" w:rsidR="001E41F3" w:rsidRPr="00410371" w:rsidRDefault="00E22FA0" w:rsidP="00547111">
            <w:pPr>
              <w:pStyle w:val="CRCoverPage"/>
              <w:spacing w:after="0"/>
              <w:rPr>
                <w:noProof/>
              </w:rPr>
            </w:pPr>
            <w:r w:rsidRPr="00E22FA0">
              <w:rPr>
                <w:b/>
                <w:noProof/>
                <w:sz w:val="28"/>
              </w:rPr>
              <w:t>2372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9068FFC" w:rsidR="001E41F3" w:rsidRPr="00410371" w:rsidRDefault="00E22FA0">
            <w:pPr>
              <w:pStyle w:val="CRCoverPage"/>
              <w:spacing w:after="0"/>
              <w:jc w:val="center"/>
              <w:rPr>
                <w:noProof/>
                <w:sz w:val="28"/>
              </w:rPr>
            </w:pPr>
            <w:r>
              <w:rPr>
                <w:b/>
                <w:noProof/>
                <w:sz w:val="28"/>
              </w:rPr>
              <w:t>16.4.1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A39836B" w:rsidR="00F25D98" w:rsidRDefault="004101D9"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B735E95" w:rsidR="00F25D98" w:rsidRDefault="004101D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5866C05" w:rsidR="001E41F3" w:rsidRDefault="004101D9">
            <w:pPr>
              <w:pStyle w:val="CRCoverPage"/>
              <w:spacing w:after="0"/>
              <w:ind w:left="100"/>
              <w:rPr>
                <w:noProof/>
              </w:rPr>
            </w:pPr>
            <w:r>
              <w:t>Redirection of UE from N1 mode to S1 mode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9E2D8EC" w:rsidR="001E41F3" w:rsidRDefault="004101D9">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8059058" w:rsidR="001E41F3" w:rsidRDefault="004101D9">
            <w:pPr>
              <w:pStyle w:val="CRCoverPage"/>
              <w:spacing w:after="0"/>
              <w:ind w:left="100"/>
              <w:rPr>
                <w:noProof/>
              </w:rPr>
            </w:pPr>
            <w:r>
              <w:rPr>
                <w:noProof/>
              </w:rPr>
              <w:t>5G_CIoT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BDBA9A6" w:rsidR="001E41F3" w:rsidRDefault="004101D9">
            <w:pPr>
              <w:pStyle w:val="CRCoverPage"/>
              <w:spacing w:after="0"/>
              <w:ind w:left="100"/>
              <w:rPr>
                <w:noProof/>
              </w:rPr>
            </w:pPr>
            <w:r>
              <w:rPr>
                <w:noProof/>
              </w:rPr>
              <w:t>2020-05-26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5F90AA7" w:rsidR="001E41F3" w:rsidRDefault="004101D9"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AC3F276" w:rsidR="001E41F3" w:rsidRDefault="004101D9">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4007B9C" w14:textId="77777777" w:rsidR="001E41F3" w:rsidRDefault="004101D9">
            <w:pPr>
              <w:pStyle w:val="CRCoverPage"/>
              <w:spacing w:after="0"/>
              <w:ind w:left="100"/>
              <w:rPr>
                <w:noProof/>
              </w:rPr>
            </w:pPr>
            <w:r>
              <w:rPr>
                <w:noProof/>
              </w:rPr>
              <w:t>Currently, the redirection of the UE from 5GC to EPC e.g. based on load conditions (as specified in TS 23.501) is restricted to the registration procedure i.e. to redirect the UE, the AMF sends the Registration Reject message with 5GMM cause #31 during initial regisration or registration for mobility and periodic update.</w:t>
            </w:r>
          </w:p>
          <w:p w14:paraId="29D47967" w14:textId="77777777" w:rsidR="0032198E" w:rsidRDefault="0032198E">
            <w:pPr>
              <w:pStyle w:val="CRCoverPage"/>
              <w:spacing w:after="0"/>
              <w:ind w:left="100"/>
              <w:rPr>
                <w:noProof/>
              </w:rPr>
            </w:pPr>
          </w:p>
          <w:p w14:paraId="57423A83" w14:textId="1E75F0CE" w:rsidR="0032198E" w:rsidRDefault="0032198E" w:rsidP="0032198E">
            <w:pPr>
              <w:pStyle w:val="CRCoverPage"/>
              <w:spacing w:after="0"/>
              <w:ind w:left="284"/>
              <w:rPr>
                <w:noProof/>
              </w:rPr>
            </w:pPr>
            <w:r>
              <w:rPr>
                <w:noProof/>
              </w:rPr>
              <w:t>“</w:t>
            </w:r>
            <w:r w:rsidRPr="0032198E">
              <w:rPr>
                <w:i/>
              </w:rPr>
              <w:t xml:space="preserve">In networks that support </w:t>
            </w:r>
            <w:proofErr w:type="spellStart"/>
            <w:r w:rsidRPr="0032198E">
              <w:rPr>
                <w:i/>
              </w:rPr>
              <w:t>CIoT</w:t>
            </w:r>
            <w:proofErr w:type="spellEnd"/>
            <w:r w:rsidRPr="0032198E">
              <w:rPr>
                <w:i/>
              </w:rPr>
              <w:t xml:space="preserve"> features in both EPC and 5GC, </w:t>
            </w:r>
            <w:r w:rsidRPr="0032198E">
              <w:rPr>
                <w:i/>
                <w:highlight w:val="cyan"/>
              </w:rPr>
              <w:t>the operator may steer UEs from a specific CN type due to operator policy, e.g., due to roaming agreements, Preferred and Supported Network Behaviour, load redistribution, etc</w:t>
            </w:r>
            <w:r w:rsidRPr="0032198E">
              <w:rPr>
                <w:i/>
              </w:rPr>
              <w:t>.</w:t>
            </w:r>
            <w:r>
              <w:rPr>
                <w:noProof/>
              </w:rPr>
              <w:t>” (from 23.501)</w:t>
            </w:r>
          </w:p>
          <w:p w14:paraId="259D62C1" w14:textId="77777777" w:rsidR="004101D9" w:rsidRDefault="004101D9">
            <w:pPr>
              <w:pStyle w:val="CRCoverPage"/>
              <w:spacing w:after="0"/>
              <w:ind w:left="100"/>
              <w:rPr>
                <w:noProof/>
              </w:rPr>
            </w:pPr>
          </w:p>
          <w:p w14:paraId="607CD0F4" w14:textId="77777777" w:rsidR="004101D9" w:rsidRDefault="00A65275">
            <w:pPr>
              <w:pStyle w:val="CRCoverPage"/>
              <w:spacing w:after="0"/>
              <w:ind w:left="100"/>
              <w:rPr>
                <w:noProof/>
              </w:rPr>
            </w:pPr>
            <w:r>
              <w:rPr>
                <w:noProof/>
              </w:rPr>
              <w:t>The current method is very limited and cannot be used for:</w:t>
            </w:r>
          </w:p>
          <w:p w14:paraId="6DD33F03" w14:textId="6E240759" w:rsidR="00A65275" w:rsidRDefault="00A65275">
            <w:pPr>
              <w:pStyle w:val="CRCoverPage"/>
              <w:spacing w:after="0"/>
              <w:ind w:left="100"/>
              <w:rPr>
                <w:noProof/>
              </w:rPr>
            </w:pPr>
            <w:r>
              <w:rPr>
                <w:noProof/>
              </w:rPr>
              <w:t>a) UEs in connected mode, or</w:t>
            </w:r>
          </w:p>
          <w:p w14:paraId="2F3AFDE0" w14:textId="77777777" w:rsidR="00A65275" w:rsidRDefault="00A65275">
            <w:pPr>
              <w:pStyle w:val="CRCoverPage"/>
              <w:spacing w:after="0"/>
              <w:ind w:left="100"/>
              <w:rPr>
                <w:noProof/>
              </w:rPr>
            </w:pPr>
            <w:r>
              <w:rPr>
                <w:noProof/>
              </w:rPr>
              <w:t>b) UEs that transition to connected mode with the service request procedure and therefore may not actually perform a registration procedure for a long time.</w:t>
            </w:r>
          </w:p>
          <w:p w14:paraId="4377B8F4" w14:textId="77777777" w:rsidR="00A65275" w:rsidRDefault="00A65275">
            <w:pPr>
              <w:pStyle w:val="CRCoverPage"/>
              <w:spacing w:after="0"/>
              <w:ind w:left="100"/>
              <w:rPr>
                <w:noProof/>
              </w:rPr>
            </w:pPr>
          </w:p>
          <w:p w14:paraId="7F9347AE" w14:textId="77777777" w:rsidR="00A65275" w:rsidRDefault="00A65275">
            <w:pPr>
              <w:pStyle w:val="CRCoverPage"/>
              <w:spacing w:after="0"/>
              <w:ind w:left="100"/>
              <w:rPr>
                <w:noProof/>
              </w:rPr>
            </w:pPr>
            <w:r>
              <w:rPr>
                <w:noProof/>
              </w:rPr>
              <w:t>To have full flexibility in the network for UE redirection, e.g. based on load conditions or other local policies, which can be used in all cases including cases a) and b) above, the network should be able to either:</w:t>
            </w:r>
          </w:p>
          <w:p w14:paraId="230EE730" w14:textId="77777777" w:rsidR="00A65275" w:rsidRDefault="00A65275">
            <w:pPr>
              <w:pStyle w:val="CRCoverPage"/>
              <w:spacing w:after="0"/>
              <w:ind w:left="100"/>
              <w:rPr>
                <w:noProof/>
              </w:rPr>
            </w:pPr>
            <w:r>
              <w:rPr>
                <w:noProof/>
              </w:rPr>
              <w:t>1) perform a network initiated deregistration procedure, or</w:t>
            </w:r>
          </w:p>
          <w:p w14:paraId="3EC5140F" w14:textId="6C552D90" w:rsidR="00A65275" w:rsidRDefault="00A65275">
            <w:pPr>
              <w:pStyle w:val="CRCoverPage"/>
              <w:spacing w:after="0"/>
              <w:ind w:left="100"/>
              <w:rPr>
                <w:noProof/>
              </w:rPr>
            </w:pPr>
            <w:r>
              <w:rPr>
                <w:noProof/>
              </w:rPr>
              <w:t xml:space="preserve">2) </w:t>
            </w:r>
            <w:r w:rsidR="00D17635">
              <w:rPr>
                <w:noProof/>
              </w:rPr>
              <w:t>send Service Reject to the UE</w:t>
            </w:r>
            <w:r>
              <w:rPr>
                <w:noProof/>
              </w:rPr>
              <w:t>.</w:t>
            </w:r>
          </w:p>
          <w:p w14:paraId="60B0FE3A" w14:textId="77777777" w:rsidR="00A65275" w:rsidRDefault="00A65275">
            <w:pPr>
              <w:pStyle w:val="CRCoverPage"/>
              <w:spacing w:after="0"/>
              <w:ind w:left="100"/>
              <w:rPr>
                <w:noProof/>
              </w:rPr>
            </w:pPr>
          </w:p>
          <w:p w14:paraId="4AB1CFBA" w14:textId="698E1925" w:rsidR="00A65275" w:rsidRDefault="00A65275">
            <w:pPr>
              <w:pStyle w:val="CRCoverPage"/>
              <w:spacing w:after="0"/>
              <w:ind w:left="100"/>
              <w:rPr>
                <w:noProof/>
              </w:rPr>
            </w:pPr>
            <w:r>
              <w:rPr>
                <w:noProof/>
              </w:rPr>
              <w:t>The two options above are introduced in this CR.</w:t>
            </w:r>
          </w:p>
        </w:tc>
      </w:tr>
      <w:tr w:rsidR="001E41F3" w14:paraId="0C8E4D65" w14:textId="77777777" w:rsidTr="00547111">
        <w:tc>
          <w:tcPr>
            <w:tcW w:w="2694" w:type="dxa"/>
            <w:gridSpan w:val="2"/>
            <w:tcBorders>
              <w:left w:val="single" w:sz="4" w:space="0" w:color="auto"/>
            </w:tcBorders>
          </w:tcPr>
          <w:p w14:paraId="608FEC88" w14:textId="299F55F2"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6781A0" w14:textId="77777777" w:rsidR="001E41F3" w:rsidRDefault="00A65275">
            <w:pPr>
              <w:pStyle w:val="CRCoverPage"/>
              <w:spacing w:after="0"/>
              <w:ind w:left="100"/>
              <w:rPr>
                <w:noProof/>
              </w:rPr>
            </w:pPr>
            <w:r>
              <w:rPr>
                <w:noProof/>
              </w:rPr>
              <w:t>Based on network policy to redirect the UE to EPC, the network can:</w:t>
            </w:r>
          </w:p>
          <w:p w14:paraId="20299FC7" w14:textId="77777777" w:rsidR="00A65275" w:rsidRDefault="00A65275" w:rsidP="00A65275">
            <w:pPr>
              <w:pStyle w:val="CRCoverPage"/>
              <w:spacing w:after="0"/>
              <w:ind w:left="100"/>
              <w:rPr>
                <w:noProof/>
              </w:rPr>
            </w:pPr>
            <w:r>
              <w:rPr>
                <w:noProof/>
              </w:rPr>
              <w:t>1) perform a network initiated deregistration procedure, or</w:t>
            </w:r>
          </w:p>
          <w:p w14:paraId="77E363E4" w14:textId="3671E385" w:rsidR="00A65275" w:rsidRDefault="00A65275" w:rsidP="00A65275">
            <w:pPr>
              <w:pStyle w:val="CRCoverPage"/>
              <w:spacing w:after="0"/>
              <w:ind w:left="100"/>
              <w:rPr>
                <w:noProof/>
              </w:rPr>
            </w:pPr>
            <w:r>
              <w:rPr>
                <w:noProof/>
              </w:rPr>
              <w:t xml:space="preserve">2) reject the </w:t>
            </w:r>
            <w:r w:rsidR="00E853A8">
              <w:rPr>
                <w:noProof/>
              </w:rPr>
              <w:t>service request procedure</w:t>
            </w:r>
            <w:r>
              <w:rPr>
                <w:noProof/>
              </w:rPr>
              <w:t>.</w:t>
            </w:r>
          </w:p>
          <w:p w14:paraId="76C0712C" w14:textId="45BA861B" w:rsidR="00A65275" w:rsidRDefault="00A65275">
            <w:pPr>
              <w:pStyle w:val="CRCoverPage"/>
              <w:spacing w:after="0"/>
              <w:ind w:left="100"/>
              <w:rPr>
                <w:noProof/>
              </w:rPr>
            </w:pPr>
            <w:r>
              <w:rPr>
                <w:noProof/>
              </w:rPr>
              <w:t>In both cases, the 5GMM cause #31 is included in the NAS message to the UE.</w:t>
            </w:r>
          </w:p>
        </w:tc>
      </w:tr>
      <w:tr w:rsidR="001E41F3" w14:paraId="67BD561C" w14:textId="77777777" w:rsidTr="00547111">
        <w:tc>
          <w:tcPr>
            <w:tcW w:w="2694" w:type="dxa"/>
            <w:gridSpan w:val="2"/>
            <w:tcBorders>
              <w:left w:val="single" w:sz="4" w:space="0" w:color="auto"/>
            </w:tcBorders>
          </w:tcPr>
          <w:p w14:paraId="7A30C9A1" w14:textId="1CE4A128"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870F9A3" w14:textId="01D601E9" w:rsidR="00A65275" w:rsidRDefault="00A65275" w:rsidP="00A65275">
            <w:pPr>
              <w:pStyle w:val="CRCoverPage"/>
              <w:spacing w:after="0"/>
              <w:ind w:left="100"/>
              <w:rPr>
                <w:noProof/>
              </w:rPr>
            </w:pPr>
            <w:r>
              <w:rPr>
                <w:noProof/>
              </w:rPr>
              <w:t xml:space="preserve">The network can require a long time to redirect the UE to EPC which </w:t>
            </w:r>
            <w:r w:rsidR="00274ADC">
              <w:rPr>
                <w:noProof/>
              </w:rPr>
              <w:t>may</w:t>
            </w:r>
            <w:r>
              <w:rPr>
                <w:noProof/>
              </w:rPr>
              <w:t xml:space="preserve"> not</w:t>
            </w:r>
            <w:r w:rsidR="00274ADC">
              <w:rPr>
                <w:noProof/>
              </w:rPr>
              <w:t xml:space="preserve"> be</w:t>
            </w:r>
            <w:r>
              <w:rPr>
                <w:noProof/>
              </w:rPr>
              <w:t xml:space="preserve"> inline with network policies when such policies require immediate </w:t>
            </w:r>
            <w:r>
              <w:rPr>
                <w:noProof/>
              </w:rPr>
              <w:lastRenderedPageBreak/>
              <w:t>relocation of UEs in connected mode, or of UEs that don’t transition to connected mode with the registration procedure.</w:t>
            </w:r>
          </w:p>
          <w:p w14:paraId="616621A5" w14:textId="0F55C4F1" w:rsidR="001E41F3" w:rsidRDefault="00A65275" w:rsidP="00A65275">
            <w:pPr>
              <w:pStyle w:val="CRCoverPage"/>
              <w:spacing w:after="0"/>
              <w:ind w:left="100"/>
              <w:rPr>
                <w:noProof/>
              </w:rPr>
            </w:pPr>
            <w:r>
              <w:rPr>
                <w:noProof/>
              </w:rPr>
              <w:t xml:space="preserve"> </w:t>
            </w:r>
          </w:p>
        </w:tc>
      </w:tr>
      <w:tr w:rsidR="001E41F3" w14:paraId="2E02AFEF" w14:textId="77777777" w:rsidTr="00547111">
        <w:tc>
          <w:tcPr>
            <w:tcW w:w="2694" w:type="dxa"/>
            <w:gridSpan w:val="2"/>
          </w:tcPr>
          <w:p w14:paraId="0B18EFDB" w14:textId="5125C2DF"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1721685" w:rsidR="001E41F3" w:rsidRDefault="00D305A3">
            <w:pPr>
              <w:pStyle w:val="CRCoverPage"/>
              <w:spacing w:after="0"/>
              <w:ind w:left="100"/>
              <w:rPr>
                <w:noProof/>
              </w:rPr>
            </w:pPr>
            <w:r>
              <w:rPr>
                <w:noProof/>
              </w:rPr>
              <w:t>4.8.4A.2, 4.9.2, 5.5.2.3.1, 5.5.2.3.2, 5.6.1.5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42DC906D" w:rsidR="001E41F3" w:rsidRDefault="00016914" w:rsidP="00016914">
      <w:pPr>
        <w:jc w:val="center"/>
        <w:rPr>
          <w:noProof/>
        </w:rPr>
      </w:pPr>
      <w:r w:rsidRPr="00016914">
        <w:rPr>
          <w:noProof/>
          <w:highlight w:val="yellow"/>
        </w:rPr>
        <w:lastRenderedPageBreak/>
        <w:t>****** NEXT CHANGE ******</w:t>
      </w:r>
    </w:p>
    <w:p w14:paraId="29DD4F6D" w14:textId="77777777" w:rsidR="00016914" w:rsidRDefault="00016914" w:rsidP="00016914">
      <w:pPr>
        <w:pStyle w:val="4"/>
      </w:pPr>
      <w:bookmarkStart w:id="2" w:name="_Toc20232459"/>
      <w:bookmarkStart w:id="3" w:name="_Toc27746545"/>
      <w:bookmarkStart w:id="4" w:name="_Toc36212726"/>
      <w:bookmarkStart w:id="5" w:name="_Toc36656903"/>
      <w:r>
        <w:t>4.8.4A.2</w:t>
      </w:r>
      <w:r>
        <w:tab/>
        <w:t>Redirection of the UE by the core network</w:t>
      </w:r>
      <w:bookmarkEnd w:id="2"/>
      <w:bookmarkEnd w:id="3"/>
      <w:bookmarkEnd w:id="4"/>
      <w:bookmarkEnd w:id="5"/>
    </w:p>
    <w:p w14:paraId="2A3CD759" w14:textId="77777777" w:rsidR="00016914" w:rsidRDefault="00016914" w:rsidP="00016914">
      <w:r>
        <w:t xml:space="preserve">The network that supports </w:t>
      </w:r>
      <w:proofErr w:type="spellStart"/>
      <w:r w:rsidRPr="00201134">
        <w:t>CIoT</w:t>
      </w:r>
      <w:proofErr w:type="spellEnd"/>
      <w:r w:rsidRPr="00201134">
        <w:t xml:space="preserve"> optimizations </w:t>
      </w:r>
      <w:r>
        <w:t xml:space="preserve">can redirect a UE between EPC and 5GCN as specified in </w:t>
      </w:r>
      <w:proofErr w:type="spellStart"/>
      <w:r>
        <w:t>subclause</w:t>
      </w:r>
      <w:proofErr w:type="spellEnd"/>
      <w:r>
        <w:t xml:space="preserve"> 5.31.3 of </w:t>
      </w:r>
      <w:r w:rsidRPr="00913BB3">
        <w:t>3GPP TS 23.501 [8]</w:t>
      </w:r>
      <w:r>
        <w:t xml:space="preserve">. The network can take into account the UE’s N1 mode capability or S1 mode capability, the </w:t>
      </w:r>
      <w:proofErr w:type="spellStart"/>
      <w:r w:rsidRPr="00CC0C94">
        <w:t>CIoT</w:t>
      </w:r>
      <w:proofErr w:type="spellEnd"/>
      <w:r w:rsidRPr="00CC0C94">
        <w:t xml:space="preserve"> network behaviour</w:t>
      </w:r>
      <w:r>
        <w:t xml:space="preserve"> supported and preferred by the UE or the </w:t>
      </w:r>
      <w:proofErr w:type="spellStart"/>
      <w:r w:rsidRPr="00CC0C94">
        <w:t>CIoT</w:t>
      </w:r>
      <w:proofErr w:type="spellEnd"/>
      <w:r w:rsidRPr="00CC0C94">
        <w:t xml:space="preserve"> network behaviour</w:t>
      </w:r>
      <w:r>
        <w:t xml:space="preserve"> supported by the network to determine the redirection.</w:t>
      </w:r>
    </w:p>
    <w:p w14:paraId="7B1E477F" w14:textId="77777777" w:rsidR="00016914" w:rsidRPr="00CC0C94" w:rsidRDefault="00016914" w:rsidP="00016914">
      <w:pPr>
        <w:pStyle w:val="NO"/>
      </w:pPr>
      <w:r w:rsidRPr="00CC0C94">
        <w:t>NOTE:</w:t>
      </w:r>
      <w:r w:rsidRPr="00CC0C94">
        <w:tab/>
      </w:r>
      <w:r>
        <w:t>It is assumed that the network would avoid redirecting the UE back and forth between EPC and 5GCN.</w:t>
      </w:r>
    </w:p>
    <w:p w14:paraId="72B3822B" w14:textId="1746FF2D" w:rsidR="00016914" w:rsidRDefault="00016914" w:rsidP="00016914">
      <w:pPr>
        <w:rPr>
          <w:ins w:id="6" w:author="SS2" w:date="2020-05-26T05:20:00Z"/>
        </w:rPr>
      </w:pPr>
      <w:ins w:id="7" w:author="SS2" w:date="2020-05-26T05:19:00Z">
        <w:r>
          <w:t xml:space="preserve">Based on </w:t>
        </w:r>
      </w:ins>
      <w:ins w:id="8" w:author="SS2" w:date="2020-05-26T05:50:00Z">
        <w:r w:rsidR="00274ADC">
          <w:t>operator</w:t>
        </w:r>
      </w:ins>
      <w:ins w:id="9" w:author="SS2" w:date="2020-05-26T05:19:00Z">
        <w:r>
          <w:t xml:space="preserve"> policy, </w:t>
        </w:r>
      </w:ins>
      <w:del w:id="10" w:author="SS2" w:date="2020-05-26T05:20:00Z">
        <w:r w:rsidDel="00016914">
          <w:delText>T</w:delText>
        </w:r>
      </w:del>
      <w:ins w:id="11" w:author="SS2" w:date="2020-05-26T05:20:00Z">
        <w:r>
          <w:t>t</w:t>
        </w:r>
      </w:ins>
      <w:r>
        <w:t>he network redirects the UE to EPC by</w:t>
      </w:r>
      <w:ins w:id="12" w:author="SS2" w:date="2020-05-26T05:20:00Z">
        <w:r>
          <w:t>:</w:t>
        </w:r>
      </w:ins>
    </w:p>
    <w:p w14:paraId="5129B119" w14:textId="1EE1889F" w:rsidR="00016914" w:rsidRDefault="00016914">
      <w:pPr>
        <w:pStyle w:val="B1"/>
        <w:rPr>
          <w:ins w:id="13" w:author="SS2" w:date="2020-05-26T05:21:00Z"/>
        </w:rPr>
        <w:pPrChange w:id="14" w:author="SS2" w:date="2020-05-26T05:22:00Z">
          <w:pPr/>
        </w:pPrChange>
      </w:pPr>
      <w:ins w:id="15" w:author="SS2" w:date="2020-05-26T05:20:00Z">
        <w:r>
          <w:t>a)</w:t>
        </w:r>
        <w:r>
          <w:tab/>
        </w:r>
      </w:ins>
      <w:r>
        <w:t xml:space="preserve"> rejecting the registration request</w:t>
      </w:r>
      <w:ins w:id="16" w:author="SS2" w:date="2020-05-26T05:52:00Z">
        <w:r w:rsidR="006A4976">
          <w:t xml:space="preserve"> or service request</w:t>
        </w:r>
      </w:ins>
      <w:r>
        <w:t xml:space="preserve"> with the 5GMM cause #31 "Redirection to EPC required" as specified in </w:t>
      </w:r>
      <w:proofErr w:type="spellStart"/>
      <w:r>
        <w:t>subclause</w:t>
      </w:r>
      <w:proofErr w:type="spellEnd"/>
      <w:r>
        <w:t> 5.5.1.2.5</w:t>
      </w:r>
      <w:ins w:id="17" w:author="SS2" w:date="2020-05-26T05:54:00Z">
        <w:r w:rsidR="00582566">
          <w:t>,</w:t>
        </w:r>
      </w:ins>
      <w:r>
        <w:t xml:space="preserve"> </w:t>
      </w:r>
      <w:del w:id="18" w:author="SS2" w:date="2020-05-26T05:54:00Z">
        <w:r w:rsidDel="00582566">
          <w:delText>and</w:delText>
        </w:r>
      </w:del>
      <w:ins w:id="19" w:author="SS2" w:date="2020-05-26T05:54:00Z">
        <w:r w:rsidR="00582566">
          <w:t> </w:t>
        </w:r>
      </w:ins>
      <w:del w:id="20" w:author="SS2" w:date="2020-05-26T05:54:00Z">
        <w:r w:rsidDel="00582566">
          <w:delText xml:space="preserve"> </w:delText>
        </w:r>
      </w:del>
      <w:r>
        <w:t>5.5.1.3.5</w:t>
      </w:r>
      <w:ins w:id="21" w:author="SS2" w:date="2020-05-26T05:54:00Z">
        <w:r w:rsidR="00582566">
          <w:t>, and  5.6.1.5</w:t>
        </w:r>
      </w:ins>
      <w:ins w:id="22" w:author="SS2" w:date="2020-05-26T05:21:00Z">
        <w:r>
          <w:t>;</w:t>
        </w:r>
      </w:ins>
      <w:del w:id="23" w:author="SS2" w:date="2020-05-26T05:21:00Z">
        <w:r w:rsidDel="00016914">
          <w:delText>.</w:delText>
        </w:r>
      </w:del>
      <w:ins w:id="24" w:author="SS2" w:date="2020-05-26T05:54:00Z">
        <w:r w:rsidR="004823B5">
          <w:t xml:space="preserve"> or</w:t>
        </w:r>
      </w:ins>
    </w:p>
    <w:p w14:paraId="21680393" w14:textId="07F7BBE5" w:rsidR="00016914" w:rsidRDefault="00016914">
      <w:pPr>
        <w:pStyle w:val="B1"/>
        <w:rPr>
          <w:ins w:id="25" w:author="SS2" w:date="2020-05-26T05:20:00Z"/>
        </w:rPr>
        <w:pPrChange w:id="26" w:author="SS2" w:date="2020-05-26T05:22:00Z">
          <w:pPr/>
        </w:pPrChange>
      </w:pPr>
      <w:ins w:id="27" w:author="SS2" w:date="2020-05-26T05:21:00Z">
        <w:r>
          <w:t>b)</w:t>
        </w:r>
        <w:r>
          <w:tab/>
          <w:t xml:space="preserve">initiating the network </w:t>
        </w:r>
        <w:r w:rsidRPr="003168A2">
          <w:rPr>
            <w:rFonts w:hint="eastAsia"/>
          </w:rPr>
          <w:t>initiate</w:t>
        </w:r>
        <w:r>
          <w:t>d</w:t>
        </w:r>
        <w:r w:rsidRPr="003168A2">
          <w:rPr>
            <w:rFonts w:hint="eastAsia"/>
          </w:rPr>
          <w:t xml:space="preserve"> </w:t>
        </w:r>
        <w:r>
          <w:rPr>
            <w:rFonts w:hint="eastAsia"/>
          </w:rPr>
          <w:t>de</w:t>
        </w:r>
        <w:r>
          <w:t>-</w:t>
        </w:r>
        <w:r>
          <w:rPr>
            <w:rFonts w:hint="eastAsia"/>
          </w:rPr>
          <w:t>registration</w:t>
        </w:r>
        <w:r w:rsidRPr="003168A2">
          <w:rPr>
            <w:rFonts w:hint="eastAsia"/>
          </w:rPr>
          <w:t xml:space="preserve"> procedure</w:t>
        </w:r>
      </w:ins>
      <w:del w:id="28" w:author="SS2" w:date="2020-05-26T05:52:00Z">
        <w:r w:rsidDel="006349B4">
          <w:delText xml:space="preserve"> </w:delText>
        </w:r>
      </w:del>
      <w:ins w:id="29" w:author="SS2" w:date="2020-05-26T05:57:00Z">
        <w:r w:rsidR="003713D4">
          <w:t xml:space="preserve"> </w:t>
        </w:r>
      </w:ins>
      <w:ins w:id="30" w:author="Huawei-SL" w:date="2020-05-29T12:01:00Z">
        <w:r w:rsidR="00C31E42">
          <w:t xml:space="preserve">with </w:t>
        </w:r>
        <w:r w:rsidR="00C31E42" w:rsidRPr="003168A2">
          <w:t xml:space="preserve">the </w:t>
        </w:r>
        <w:r w:rsidR="00C31E42">
          <w:t>de-registration type indicat</w:t>
        </w:r>
      </w:ins>
      <w:ins w:id="31" w:author="Huawei-SL" w:date="2020-05-29T12:02:00Z">
        <w:r w:rsidR="00C31E42">
          <w:t>ing</w:t>
        </w:r>
      </w:ins>
      <w:ins w:id="32" w:author="Huawei-SL" w:date="2020-05-29T12:01:00Z">
        <w:r w:rsidR="00C31E42" w:rsidRPr="003168A2">
          <w:t xml:space="preserve"> "re-</w:t>
        </w:r>
        <w:r w:rsidR="00C31E42">
          <w:rPr>
            <w:rFonts w:hint="eastAsia"/>
          </w:rPr>
          <w:t>registration</w:t>
        </w:r>
        <w:r w:rsidR="00C31E42" w:rsidRPr="003168A2">
          <w:t xml:space="preserve"> not required"</w:t>
        </w:r>
      </w:ins>
      <w:ins w:id="33" w:author="SS2" w:date="2020-05-26T05:57:00Z">
        <w:del w:id="34" w:author="Huawei-SL" w:date="2020-05-29T12:01:00Z">
          <w:r w:rsidR="003713D4" w:rsidDel="00C31E42">
            <w:delText>and</w:delText>
          </w:r>
        </w:del>
        <w:r w:rsidR="003713D4">
          <w:t xml:space="preserve"> </w:t>
        </w:r>
        <w:del w:id="35" w:author="Huawei-SL" w:date="2020-05-29T12:02:00Z">
          <w:r w:rsidR="003713D4" w:rsidDel="00C31E42">
            <w:delText>sending</w:delText>
          </w:r>
        </w:del>
      </w:ins>
      <w:ins w:id="36" w:author="Huawei-SL" w:date="2020-05-29T12:02:00Z">
        <w:r w:rsidR="00C31E42">
          <w:t>and</w:t>
        </w:r>
      </w:ins>
      <w:ins w:id="37" w:author="SS2" w:date="2020-05-26T05:22:00Z">
        <w:r>
          <w:t xml:space="preserve"> the 5GMM cause #31 "Redirection to EPC required" as specified in </w:t>
        </w:r>
        <w:proofErr w:type="spellStart"/>
        <w:r>
          <w:t>subclause</w:t>
        </w:r>
        <w:proofErr w:type="spellEnd"/>
        <w:r>
          <w:t> 5.5.2.3.1.</w:t>
        </w:r>
      </w:ins>
    </w:p>
    <w:p w14:paraId="53A9CEFE" w14:textId="47C038B3" w:rsidR="00016914" w:rsidRDefault="00016914" w:rsidP="00016914">
      <w:r>
        <w:t xml:space="preserve">Upon receipt of </w:t>
      </w:r>
      <w:del w:id="38" w:author="SS2" w:date="2020-05-26T05:22:00Z">
        <w:r w:rsidDel="005611FD">
          <w:delText xml:space="preserve">reject </w:delText>
        </w:r>
      </w:del>
      <w:ins w:id="39" w:author="SS2" w:date="2020-05-26T05:22:00Z">
        <w:r w:rsidR="005611FD">
          <w:t xml:space="preserve">the NAS </w:t>
        </w:r>
      </w:ins>
      <w:r>
        <w:t>message</w:t>
      </w:r>
      <w:ins w:id="40" w:author="SS2" w:date="2020-05-26T05:22:00Z">
        <w:r w:rsidR="005611FD">
          <w:t xml:space="preserve"> with </w:t>
        </w:r>
      </w:ins>
      <w:ins w:id="41" w:author="SS2" w:date="2020-05-26T05:23:00Z">
        <w:r w:rsidR="005611FD">
          <w:t>5GMM cause #31 "Redirection to EPC required"</w:t>
        </w:r>
      </w:ins>
      <w:r>
        <w:t xml:space="preserve">, the UE disables the N1 mode capability </w:t>
      </w:r>
      <w:r>
        <w:rPr>
          <w:lang w:eastAsia="ko-KR"/>
        </w:rPr>
        <w:t>for 3GPP access</w:t>
      </w:r>
      <w:r>
        <w:t xml:space="preserve"> as specified in </w:t>
      </w:r>
      <w:proofErr w:type="spellStart"/>
      <w:r>
        <w:t>subclause</w:t>
      </w:r>
      <w:proofErr w:type="spellEnd"/>
      <w:r>
        <w:t xml:space="preserve"> 4.9.2 and </w:t>
      </w:r>
      <w:r>
        <w:rPr>
          <w:lang w:eastAsia="ko-KR"/>
        </w:rPr>
        <w:t xml:space="preserve">enables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343550">
        <w:rPr>
          <w:rFonts w:eastAsia="Malgun Gothic"/>
          <w:lang w:val="en-US" w:eastAsia="ko-KR"/>
        </w:rPr>
        <w:t xml:space="preserve"> </w:t>
      </w:r>
      <w:r>
        <w:t>in order to move to EPC.</w:t>
      </w:r>
    </w:p>
    <w:p w14:paraId="3476C9DB" w14:textId="77777777" w:rsidR="00016914" w:rsidRDefault="00016914" w:rsidP="00016914">
      <w:pPr>
        <w:rPr>
          <w:noProof/>
        </w:rPr>
      </w:pPr>
      <w:r>
        <w:t xml:space="preserve">The network that supports </w:t>
      </w:r>
      <w:proofErr w:type="spellStart"/>
      <w:r>
        <w:t>CIoT</w:t>
      </w:r>
      <w:proofErr w:type="spellEnd"/>
      <w:r>
        <w:t xml:space="preserve"> optimizations can also redirect a UE from EPC to 5GCN as specified in </w:t>
      </w:r>
      <w:proofErr w:type="spellStart"/>
      <w:r>
        <w:t>subclause</w:t>
      </w:r>
      <w:proofErr w:type="spellEnd"/>
      <w:r>
        <w:t> </w:t>
      </w:r>
      <w:r w:rsidRPr="00CC0C94">
        <w:t>5.3.</w:t>
      </w:r>
      <w:r>
        <w:t xml:space="preserve">19.2 of </w:t>
      </w:r>
      <w:r w:rsidRPr="00CC0C94">
        <w:t>3GPP TS </w:t>
      </w:r>
      <w:r>
        <w:t>24.301 [15].</w:t>
      </w:r>
    </w:p>
    <w:p w14:paraId="2D62D044" w14:textId="77777777" w:rsidR="00016914" w:rsidRDefault="00016914">
      <w:pPr>
        <w:rPr>
          <w:noProof/>
        </w:rPr>
      </w:pPr>
    </w:p>
    <w:p w14:paraId="7AD73A03" w14:textId="77777777" w:rsidR="00016914" w:rsidRDefault="00016914" w:rsidP="00016914">
      <w:pPr>
        <w:jc w:val="center"/>
        <w:rPr>
          <w:noProof/>
        </w:rPr>
      </w:pPr>
      <w:r w:rsidRPr="00016914">
        <w:rPr>
          <w:noProof/>
          <w:highlight w:val="yellow"/>
        </w:rPr>
        <w:t>****** NEXT CHANGE ******</w:t>
      </w:r>
    </w:p>
    <w:p w14:paraId="560CEE3D" w14:textId="77777777" w:rsidR="00810B5C" w:rsidRPr="00DF5382" w:rsidRDefault="00810B5C" w:rsidP="00810B5C">
      <w:pPr>
        <w:pStyle w:val="3"/>
      </w:pPr>
      <w:bookmarkStart w:id="42" w:name="_Toc20232462"/>
      <w:bookmarkStart w:id="43" w:name="_Toc27746548"/>
      <w:bookmarkStart w:id="44" w:name="_Toc36212729"/>
      <w:bookmarkStart w:id="45" w:name="_Toc36656906"/>
      <w:r>
        <w:t>4.9.2</w:t>
      </w:r>
      <w:r>
        <w:tab/>
      </w:r>
      <w:r w:rsidRPr="00DF5382">
        <w:t>Disabling and re-enabling of UE's N1 mode capability</w:t>
      </w:r>
      <w:r>
        <w:t xml:space="preserve"> for 3GPP access</w:t>
      </w:r>
      <w:bookmarkEnd w:id="42"/>
      <w:bookmarkEnd w:id="43"/>
      <w:bookmarkEnd w:id="44"/>
      <w:bookmarkEnd w:id="45"/>
    </w:p>
    <w:p w14:paraId="491C81F0" w14:textId="77777777" w:rsidR="00810B5C" w:rsidRPr="007402B1" w:rsidRDefault="00810B5C" w:rsidP="00810B5C">
      <w:pPr>
        <w:rPr>
          <w:lang w:eastAsia="zh-CN"/>
        </w:rPr>
      </w:pPr>
      <w:r>
        <w:rPr>
          <w:lang w:eastAsia="zh-CN"/>
        </w:rPr>
        <w:t xml:space="preserve">The UE shall only </w:t>
      </w:r>
      <w:r w:rsidRPr="007402B1">
        <w:rPr>
          <w:lang w:eastAsia="zh-CN"/>
        </w:rPr>
        <w:t xml:space="preserve">disable the </w:t>
      </w:r>
      <w:r>
        <w:rPr>
          <w:lang w:eastAsia="zh-CN"/>
        </w:rPr>
        <w:t>N1 mode capability for 3GPP access when in 5G</w:t>
      </w:r>
      <w:r w:rsidRPr="007402B1">
        <w:rPr>
          <w:lang w:eastAsia="zh-CN"/>
        </w:rPr>
        <w:t>MM-IDLE mode.</w:t>
      </w:r>
    </w:p>
    <w:p w14:paraId="65B19D9E" w14:textId="77777777" w:rsidR="00810B5C" w:rsidRDefault="00810B5C" w:rsidP="00810B5C">
      <w:pPr>
        <w:rPr>
          <w:lang w:eastAsia="ko-KR"/>
        </w:rPr>
      </w:pPr>
      <w:r>
        <w:rPr>
          <w:rFonts w:hint="eastAsia"/>
          <w:lang w:eastAsia="zh-CN"/>
        </w:rPr>
        <w:t xml:space="preserve">When </w:t>
      </w:r>
      <w:r>
        <w:rPr>
          <w:lang w:eastAsia="ko-KR"/>
        </w:rPr>
        <w:t xml:space="preserve">the UE </w:t>
      </w:r>
      <w:r>
        <w:rPr>
          <w:rFonts w:hint="eastAsia"/>
          <w:lang w:eastAsia="zh-CN"/>
        </w:rPr>
        <w:t xml:space="preserve">is </w:t>
      </w:r>
      <w:r>
        <w:rPr>
          <w:lang w:eastAsia="ko-KR"/>
        </w:rPr>
        <w:t xml:space="preserve">disabling </w:t>
      </w:r>
      <w:r>
        <w:rPr>
          <w:rFonts w:hint="eastAsia"/>
          <w:lang w:eastAsia="zh-CN"/>
        </w:rPr>
        <w:t>the</w:t>
      </w:r>
      <w:r>
        <w:rPr>
          <w:lang w:eastAsia="ko-KR"/>
        </w:rPr>
        <w:t xml:space="preserve"> N1 mode capability for 3GPP access for a PLMN</w:t>
      </w:r>
      <w:r>
        <w:rPr>
          <w:rFonts w:hint="eastAsia"/>
          <w:lang w:eastAsia="zh-CN"/>
        </w:rPr>
        <w:t>,</w:t>
      </w:r>
      <w:r>
        <w:rPr>
          <w:lang w:eastAsia="ko-KR"/>
        </w:rPr>
        <w:t xml:space="preserve"> it should proceed as follows:</w:t>
      </w:r>
    </w:p>
    <w:p w14:paraId="69F89089" w14:textId="77777777" w:rsidR="00810B5C" w:rsidRPr="00A73CB0" w:rsidRDefault="00810B5C" w:rsidP="00810B5C">
      <w:pPr>
        <w:pStyle w:val="B1"/>
        <w:rPr>
          <w:lang w:val="en-US"/>
        </w:rPr>
      </w:pPr>
      <w:r>
        <w:t>a)</w:t>
      </w:r>
      <w:r>
        <w:tab/>
        <w:t xml:space="preserve">select </w:t>
      </w:r>
      <w:r w:rsidRPr="009854B6">
        <w:t>an E-UTRA cell connected to EPC</w:t>
      </w:r>
      <w:r>
        <w:t xml:space="preserve"> of the registered PLMN or a PLMN from the list of equivalent PLMNs, if the UE supports S1 mode </w:t>
      </w:r>
      <w:r w:rsidRPr="00E54CB1">
        <w:t>and the UE has not disabled its E-UTRA capability as specified in 3GPP</w:t>
      </w:r>
      <w:r>
        <w:t> </w:t>
      </w:r>
      <w:r w:rsidRPr="00E54CB1">
        <w:t>TS</w:t>
      </w:r>
      <w:r>
        <w:t> </w:t>
      </w:r>
      <w:r w:rsidRPr="00E54CB1">
        <w:t>24.301</w:t>
      </w:r>
      <w:r>
        <w:t xml:space="preserve"> [15]; </w:t>
      </w:r>
    </w:p>
    <w:p w14:paraId="7FCDC550" w14:textId="77777777" w:rsidR="00810B5C" w:rsidRDefault="00810B5C" w:rsidP="00810B5C">
      <w:pPr>
        <w:pStyle w:val="B1"/>
      </w:pPr>
      <w:r>
        <w:t>b)</w:t>
      </w:r>
      <w:r>
        <w:tab/>
      </w:r>
      <w:r>
        <w:rPr>
          <w:lang w:val="en-US"/>
        </w:rPr>
        <w:t xml:space="preserve">if </w:t>
      </w:r>
      <w:r w:rsidRPr="009854B6">
        <w:t>an E-UTRA cell connected to EPC</w:t>
      </w:r>
      <w:r>
        <w:t xml:space="preserve"> of the registered PLMN or a PLMN from the list of equivalent PLMNs</w:t>
      </w:r>
      <w:r>
        <w:rPr>
          <w:lang w:val="en-US"/>
        </w:rPr>
        <w:t xml:space="preserve"> cannot be found, the UE does not support S1 mode </w:t>
      </w:r>
      <w:r w:rsidRPr="00616FBE">
        <w:rPr>
          <w:lang w:val="en-US"/>
        </w:rPr>
        <w:t xml:space="preserve">or the UE has disabled its E-UTRA capability as specified in </w:t>
      </w:r>
      <w:r w:rsidRPr="00E54CB1">
        <w:t>3GPP</w:t>
      </w:r>
      <w:r>
        <w:t> </w:t>
      </w:r>
      <w:r w:rsidRPr="00E54CB1">
        <w:t>TS</w:t>
      </w:r>
      <w:r>
        <w:t> </w:t>
      </w:r>
      <w:r w:rsidRPr="00E54CB1">
        <w:t>24.301</w:t>
      </w:r>
      <w:r>
        <w:t> [15]</w:t>
      </w:r>
      <w:r>
        <w:rPr>
          <w:lang w:val="en-US"/>
        </w:rPr>
        <w:t xml:space="preserve">, the UE may </w:t>
      </w:r>
      <w:r>
        <w:t>select another RAT of the registered PLMN or a PLMN from the list of equivalent PLMNs that the UE supports;</w:t>
      </w:r>
    </w:p>
    <w:p w14:paraId="14177D56" w14:textId="77777777" w:rsidR="00810B5C" w:rsidRDefault="00810B5C" w:rsidP="00810B5C">
      <w:pPr>
        <w:pStyle w:val="B1"/>
      </w:pPr>
      <w:r>
        <w:rPr>
          <w:lang w:val="en-US"/>
        </w:rPr>
        <w:t>c)</w:t>
      </w:r>
      <w:r>
        <w:rPr>
          <w:lang w:val="en-US"/>
        </w:rPr>
        <w:tab/>
        <w:t>if another RAT of the registered PLMN or a PLMN from the list of equivalent PLMNs cannot be found,</w:t>
      </w:r>
      <w:r>
        <w:rPr>
          <w:rFonts w:hint="eastAsia"/>
          <w:lang w:val="en-US" w:eastAsia="zh-CN"/>
        </w:rPr>
        <w:t xml:space="preserve"> </w:t>
      </w:r>
      <w:r>
        <w:rPr>
          <w:lang w:val="en-US"/>
        </w:rPr>
        <w:t xml:space="preserve">or the UE does not have a registered PLMN, then </w:t>
      </w:r>
      <w:r w:rsidRPr="009A2C68">
        <w:t>enter the state 5GMM-DEREGISTERED.PLMN-SEARCH and</w:t>
      </w:r>
      <w:r w:rsidRPr="009A2C68">
        <w:rPr>
          <w:lang w:val="en-US"/>
        </w:rPr>
        <w:t xml:space="preserve"> </w:t>
      </w:r>
      <w:r>
        <w:rPr>
          <w:lang w:val="en-US"/>
        </w:rPr>
        <w:t>p</w:t>
      </w:r>
      <w:proofErr w:type="spellStart"/>
      <w:r>
        <w:t>erform</w:t>
      </w:r>
      <w:proofErr w:type="spellEnd"/>
      <w:r>
        <w:t xml:space="preserve"> PLMN selection as specified in </w:t>
      </w:r>
      <w:r>
        <w:rPr>
          <w:rFonts w:hint="eastAsia"/>
          <w:lang w:eastAsia="ko-KR"/>
        </w:rPr>
        <w:t>3GPP</w:t>
      </w:r>
      <w:r>
        <w:rPr>
          <w:lang w:eastAsia="ko-KR"/>
        </w:rPr>
        <w:t> </w:t>
      </w:r>
      <w:r>
        <w:t>TS 23.122 [5]</w:t>
      </w:r>
      <w:r w:rsidRPr="00CE375F">
        <w:t xml:space="preserve">. </w:t>
      </w:r>
      <w:r w:rsidRPr="00254564">
        <w:t>If disabling of the N1 mode capability for 3GPP access was not due to a UE-initiated de-registration procedure for 5GS services over 3GPP access</w:t>
      </w:r>
      <w:r w:rsidRPr="00DD1F68">
        <w:t xml:space="preserve"> not due to switch-off</w:t>
      </w:r>
      <w:r w:rsidRPr="00254564">
        <w:t>, the UE may re-enable the N1 capability for this PLMN selection.</w:t>
      </w:r>
      <w:r w:rsidRPr="00BE2113">
        <w:t xml:space="preserve"> </w:t>
      </w:r>
      <w:r w:rsidRPr="00CE375F">
        <w:t xml:space="preserve">As an implementation option, </w:t>
      </w:r>
      <w:r w:rsidRPr="00B8121C">
        <w:t>if the UE does not have a registered PLMN</w:t>
      </w:r>
      <w:r>
        <w:t>,</w:t>
      </w:r>
      <w:r w:rsidRPr="00B8121C">
        <w:t xml:space="preserve"> </w:t>
      </w:r>
      <w:r w:rsidRPr="00CE375F">
        <w:t xml:space="preserve">instead of performing PLMN selection, the UE may select another RAT of the </w:t>
      </w:r>
      <w:r>
        <w:t>selected</w:t>
      </w:r>
      <w:r w:rsidRPr="00CE375F">
        <w:t xml:space="preserve"> PLMN if </w:t>
      </w:r>
      <w:r w:rsidRPr="00B2049B">
        <w:t xml:space="preserve">the UE has chosen a PLMN and </w:t>
      </w:r>
      <w:r w:rsidRPr="00CE375F">
        <w:t>the RAT is supported by the UE</w:t>
      </w:r>
      <w:r>
        <w:t>; or</w:t>
      </w:r>
    </w:p>
    <w:p w14:paraId="642FF5AD" w14:textId="77777777" w:rsidR="00810B5C" w:rsidRPr="00F06385" w:rsidRDefault="00810B5C" w:rsidP="00810B5C">
      <w:pPr>
        <w:pStyle w:val="B1"/>
      </w:pPr>
      <w:r w:rsidRPr="00F06385">
        <w:t>d)</w:t>
      </w:r>
      <w:r w:rsidRPr="00F06385">
        <w:tab/>
      </w:r>
      <w:r w:rsidRPr="00F06385">
        <w:rPr>
          <w:lang w:val="en-US"/>
        </w:rPr>
        <w:t xml:space="preserve">if </w:t>
      </w:r>
      <w:r w:rsidRPr="00F06385">
        <w:t xml:space="preserve">no other allowed PLMN and RAT combinations are available, then the UE may re-enable the </w:t>
      </w:r>
      <w:r>
        <w:t>N1 mode</w:t>
      </w:r>
      <w:r w:rsidRPr="00F06385">
        <w:t xml:space="preserve"> capability </w:t>
      </w:r>
      <w:r>
        <w:t xml:space="preserve">for 3GPP access </w:t>
      </w:r>
      <w:r w:rsidRPr="00F06385">
        <w:t xml:space="preserve">and </w:t>
      </w:r>
      <w:r>
        <w:t xml:space="preserve">indicate to lower layers to </w:t>
      </w:r>
      <w:r w:rsidRPr="00F06385">
        <w:t>remain camped in NG-RAN of the registered</w:t>
      </w:r>
      <w:r w:rsidRPr="00F06385">
        <w:rPr>
          <w:lang w:val="en-US"/>
        </w:rPr>
        <w:t xml:space="preserve"> </w:t>
      </w:r>
      <w:r w:rsidRPr="00F06385">
        <w:t xml:space="preserve">PLMN, and may </w:t>
      </w:r>
      <w:r w:rsidRPr="00F06385">
        <w:rPr>
          <w:noProof/>
        </w:rPr>
        <w:t xml:space="preserve">periodically scan for </w:t>
      </w:r>
      <w:r w:rsidRPr="00F06385">
        <w:t xml:space="preserve">another PLMN and RAT combination which can provide </w:t>
      </w:r>
      <w:r>
        <w:rPr>
          <w:lang w:val="en-US"/>
        </w:rPr>
        <w:t>EP</w:t>
      </w:r>
      <w:r w:rsidRPr="00F06385">
        <w:rPr>
          <w:lang w:val="en-US"/>
        </w:rPr>
        <w:t>S</w:t>
      </w:r>
      <w:r w:rsidRPr="00F06385">
        <w:t xml:space="preserve"> services</w:t>
      </w:r>
      <w:r>
        <w:t xml:space="preserve"> or non-EPS services (if the UE supports EPS services or non-EPS services). </w:t>
      </w:r>
      <w:r w:rsidRPr="003A2EC3">
        <w:t>How this periodic scanning is done, is UE implementation dependent.</w:t>
      </w:r>
    </w:p>
    <w:p w14:paraId="1EF0D8D9" w14:textId="77777777" w:rsidR="00810B5C" w:rsidRPr="00873557" w:rsidRDefault="00810B5C" w:rsidP="00810B5C">
      <w:pPr>
        <w:rPr>
          <w:lang w:eastAsia="ko-KR"/>
        </w:rPr>
      </w:pPr>
      <w:r w:rsidRPr="00873557">
        <w:rPr>
          <w:lang w:eastAsia="zh-CN"/>
        </w:rPr>
        <w:t xml:space="preserve">When </w:t>
      </w:r>
      <w:r w:rsidRPr="00873557">
        <w:rPr>
          <w:lang w:eastAsia="ko-KR"/>
        </w:rPr>
        <w:t xml:space="preserve">the UE </w:t>
      </w:r>
      <w:r w:rsidRPr="00873557">
        <w:rPr>
          <w:lang w:eastAsia="zh-CN"/>
        </w:rPr>
        <w:t xml:space="preserve">is </w:t>
      </w:r>
      <w:r w:rsidRPr="00873557">
        <w:rPr>
          <w:lang w:eastAsia="ko-KR"/>
        </w:rPr>
        <w:t xml:space="preserve">disabling </w:t>
      </w:r>
      <w:r w:rsidRPr="00873557">
        <w:rPr>
          <w:lang w:eastAsia="zh-CN"/>
        </w:rPr>
        <w:t>the</w:t>
      </w:r>
      <w:r w:rsidRPr="00873557">
        <w:rPr>
          <w:lang w:eastAsia="ko-KR"/>
        </w:rPr>
        <w:t xml:space="preserve"> N1 mode capability for 3GPP access</w:t>
      </w:r>
      <w:r>
        <w:rPr>
          <w:lang w:eastAsia="ko-KR"/>
        </w:rPr>
        <w:t xml:space="preserve"> for a SNPN</w:t>
      </w:r>
      <w:r w:rsidRPr="00873557">
        <w:rPr>
          <w:lang w:eastAsia="zh-CN"/>
        </w:rPr>
        <w:t>,</w:t>
      </w:r>
      <w:r w:rsidRPr="00873557">
        <w:rPr>
          <w:lang w:eastAsia="ko-KR"/>
        </w:rPr>
        <w:t xml:space="preserve"> it should proceed as follows:</w:t>
      </w:r>
    </w:p>
    <w:p w14:paraId="18BBBEFF" w14:textId="77777777" w:rsidR="00810B5C" w:rsidRPr="00873557" w:rsidRDefault="00810B5C" w:rsidP="00810B5C">
      <w:pPr>
        <w:pStyle w:val="B1"/>
      </w:pPr>
      <w:r>
        <w:t>a</w:t>
      </w:r>
      <w:r w:rsidRPr="00873557">
        <w:t>)</w:t>
      </w:r>
      <w:r w:rsidRPr="00873557">
        <w:tab/>
        <w:t xml:space="preserve">enter the state 5GMM-DEREGISTERED.PLMN-SEARCH and perform SNPN selection as specified in </w:t>
      </w:r>
      <w:r w:rsidRPr="00873557">
        <w:rPr>
          <w:lang w:eastAsia="ko-KR"/>
        </w:rPr>
        <w:t>3GPP </w:t>
      </w:r>
      <w:r w:rsidRPr="00873557">
        <w:t>TS 23.122 [5]. If disabling of the N1 mode capability for 3GPP access was not due to a UE-initiated de-</w:t>
      </w:r>
      <w:r w:rsidRPr="00873557">
        <w:lastRenderedPageBreak/>
        <w:t>registration procedure for 5GS services over 3GPP access not due to switch-off, the UE may re-enable the N1 capability for th</w:t>
      </w:r>
      <w:r>
        <w:t>is</w:t>
      </w:r>
      <w:r w:rsidRPr="00873557">
        <w:t xml:space="preserve"> </w:t>
      </w:r>
      <w:r>
        <w:t>SNPN selection</w:t>
      </w:r>
      <w:r w:rsidRPr="00873557">
        <w:t>; or</w:t>
      </w:r>
    </w:p>
    <w:p w14:paraId="759AFF05" w14:textId="77777777" w:rsidR="00810B5C" w:rsidRPr="00873557" w:rsidRDefault="00810B5C" w:rsidP="00810B5C">
      <w:pPr>
        <w:pStyle w:val="B1"/>
      </w:pPr>
      <w:r>
        <w:t>b</w:t>
      </w:r>
      <w:r w:rsidRPr="00873557">
        <w:t>)</w:t>
      </w:r>
      <w:r w:rsidRPr="00873557">
        <w:tab/>
        <w:t>if no other SNPN is available, then the UE may re-enable the N1 mode capability for 3GPP access and indicate to lower layers to remain camped in NG-RAN of the registered SNPN.</w:t>
      </w:r>
    </w:p>
    <w:p w14:paraId="56366078" w14:textId="17968E6C" w:rsidR="00810B5C" w:rsidRDefault="00810B5C" w:rsidP="00810B5C">
      <w:pPr>
        <w:rPr>
          <w:lang w:eastAsia="ko-KR"/>
        </w:rPr>
      </w:pPr>
      <w:r>
        <w:rPr>
          <w:rFonts w:hint="eastAsia"/>
          <w:lang w:eastAsia="zh-CN"/>
        </w:rPr>
        <w:t xml:space="preserve">When </w:t>
      </w:r>
      <w:r>
        <w:rPr>
          <w:lang w:eastAsia="ko-KR"/>
        </w:rPr>
        <w:t xml:space="preserve">the UE </w:t>
      </w:r>
      <w:r>
        <w:rPr>
          <w:rFonts w:hint="eastAsia"/>
          <w:lang w:eastAsia="zh-CN"/>
        </w:rPr>
        <w:t xml:space="preserve">is </w:t>
      </w:r>
      <w:r>
        <w:rPr>
          <w:lang w:eastAsia="ko-KR"/>
        </w:rPr>
        <w:t xml:space="preserve">disabling </w:t>
      </w:r>
      <w:r>
        <w:rPr>
          <w:rFonts w:hint="eastAsia"/>
          <w:lang w:eastAsia="zh-CN"/>
        </w:rPr>
        <w:t>the</w:t>
      </w:r>
      <w:r>
        <w:rPr>
          <w:lang w:eastAsia="ko-KR"/>
        </w:rPr>
        <w:t xml:space="preserve"> N1 mode capability upon receiving </w:t>
      </w:r>
      <w:r>
        <w:rPr>
          <w:lang w:eastAsia="zh-CN"/>
        </w:rPr>
        <w:t>reject cause #31 "</w:t>
      </w:r>
      <w:r>
        <w:t>Redirection to EPC required</w:t>
      </w:r>
      <w:r>
        <w:rPr>
          <w:lang w:eastAsia="zh-CN"/>
        </w:rPr>
        <w:t>"</w:t>
      </w:r>
      <w:r w:rsidRPr="00195FE8">
        <w:t xml:space="preserve"> </w:t>
      </w:r>
      <w:r>
        <w:t xml:space="preserve">as specified in </w:t>
      </w:r>
      <w:proofErr w:type="spellStart"/>
      <w:r>
        <w:t>subclauses</w:t>
      </w:r>
      <w:proofErr w:type="spellEnd"/>
      <w:r>
        <w:t> 5.5.1.2.5</w:t>
      </w:r>
      <w:ins w:id="46" w:author="SS2" w:date="2020-05-26T05:37:00Z">
        <w:r w:rsidR="00EE7840">
          <w:t>,</w:t>
        </w:r>
      </w:ins>
      <w:del w:id="47" w:author="SS2" w:date="2020-05-26T05:37:00Z">
        <w:r w:rsidDel="00EE7840">
          <w:delText xml:space="preserve"> and</w:delText>
        </w:r>
      </w:del>
      <w:r>
        <w:t xml:space="preserve"> 5.5.1.3.5</w:t>
      </w:r>
      <w:r>
        <w:rPr>
          <w:rFonts w:hint="eastAsia"/>
          <w:lang w:eastAsia="zh-CN"/>
        </w:rPr>
        <w:t>,</w:t>
      </w:r>
      <w:ins w:id="48" w:author="SS2" w:date="2020-05-26T05:37:00Z">
        <w:r w:rsidR="00EE7840">
          <w:rPr>
            <w:lang w:eastAsia="zh-CN"/>
          </w:rPr>
          <w:t> 5.5.2.3.2, and 5.6.1.5</w:t>
        </w:r>
      </w:ins>
      <w:r>
        <w:rPr>
          <w:lang w:eastAsia="ko-KR"/>
        </w:rPr>
        <w:t xml:space="preserve"> it should proceed as follows:</w:t>
      </w:r>
    </w:p>
    <w:p w14:paraId="7F1FCCF5" w14:textId="77777777" w:rsidR="00810B5C" w:rsidRDefault="00810B5C" w:rsidP="00810B5C">
      <w:pPr>
        <w:pStyle w:val="B1"/>
        <w:rPr>
          <w:rFonts w:eastAsia="Malgun Gothic"/>
          <w:lang w:val="en-US" w:eastAsia="ko-KR"/>
        </w:rPr>
      </w:pPr>
      <w:r>
        <w:t>a)</w:t>
      </w:r>
      <w:r>
        <w:tab/>
        <w:t xml:space="preserve">If </w:t>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is in NB-N1 mode:</w:t>
      </w:r>
    </w:p>
    <w:p w14:paraId="0206CC64" w14:textId="77777777" w:rsidR="00810B5C" w:rsidRDefault="00810B5C" w:rsidP="00810B5C">
      <w:pPr>
        <w:pStyle w:val="B2"/>
      </w:pPr>
      <w:r>
        <w:t>1)</w:t>
      </w:r>
      <w:r>
        <w:tab/>
        <w:t xml:space="preserve">if lower layers do not provide an indication that the current </w:t>
      </w:r>
      <w:r w:rsidRPr="00E3053D">
        <w:t xml:space="preserve">E-UTRA cell </w:t>
      </w:r>
      <w:r>
        <w:t xml:space="preserve">is </w:t>
      </w:r>
      <w:r w:rsidRPr="00E3053D">
        <w:t xml:space="preserve">connected to </w:t>
      </w:r>
      <w:r>
        <w:t xml:space="preserve">EPC or lower layers do not provide an indication that the current </w:t>
      </w:r>
      <w:r w:rsidRPr="00E3053D">
        <w:t xml:space="preserve">E-UTRA cell </w:t>
      </w:r>
      <w:r>
        <w:t xml:space="preserve">supports </w:t>
      </w:r>
      <w:proofErr w:type="spellStart"/>
      <w:r>
        <w:t>CIoT</w:t>
      </w:r>
      <w:proofErr w:type="spellEnd"/>
      <w:r>
        <w:t xml:space="preserve"> EP</w:t>
      </w:r>
      <w:r w:rsidRPr="00CC0C94">
        <w:t>S optimizations</w:t>
      </w:r>
      <w:r>
        <w:t xml:space="preserve"> </w:t>
      </w:r>
      <w:r w:rsidRPr="003919B7">
        <w:t>that are supported by the UE</w:t>
      </w:r>
      <w:r>
        <w:t>, search for a suitable NB-</w:t>
      </w:r>
      <w:proofErr w:type="spellStart"/>
      <w:r>
        <w:t>IoT</w:t>
      </w:r>
      <w:proofErr w:type="spellEnd"/>
      <w:r>
        <w:t xml:space="preserve"> cell connected to EPC according to </w:t>
      </w:r>
      <w:r w:rsidRPr="007B4CC4">
        <w:t>3GPP TS 36.304 [</w:t>
      </w:r>
      <w:r>
        <w:t>25C</w:t>
      </w:r>
      <w:r w:rsidRPr="007B4CC4">
        <w:t>]</w:t>
      </w:r>
      <w:r>
        <w:t>;</w:t>
      </w:r>
    </w:p>
    <w:p w14:paraId="59DBD5B1" w14:textId="77777777" w:rsidR="00810B5C" w:rsidRPr="001E10CB" w:rsidRDefault="00810B5C" w:rsidP="00810B5C">
      <w:pPr>
        <w:pStyle w:val="B2"/>
      </w:pPr>
      <w:r>
        <w:t>2)</w:t>
      </w:r>
      <w:r>
        <w:tab/>
      </w:r>
      <w:r w:rsidRPr="000C4F90">
        <w:t xml:space="preserve">if lower layers provide an indication that the current E-UTRA cell is connected to </w:t>
      </w:r>
      <w:r w:rsidRPr="00F47028">
        <w:t xml:space="preserve">EPC and the current E-UTRA cell </w:t>
      </w:r>
      <w:r w:rsidRPr="009B66E0">
        <w:t xml:space="preserve">supports </w:t>
      </w:r>
      <w:proofErr w:type="spellStart"/>
      <w:r w:rsidRPr="009B66E0">
        <w:t>CIoT</w:t>
      </w:r>
      <w:proofErr w:type="spellEnd"/>
      <w:r w:rsidRPr="009B66E0">
        <w:t xml:space="preserve"> EP</w:t>
      </w:r>
      <w:r w:rsidRPr="00165417">
        <w:t>S optimizations</w:t>
      </w:r>
      <w:r>
        <w:t xml:space="preserve"> </w:t>
      </w:r>
      <w:r w:rsidRPr="003919B7">
        <w:t>that are supported by the UE</w:t>
      </w:r>
      <w:r>
        <w:t xml:space="preserve">, perform a core network selection to select EPC as specified in </w:t>
      </w:r>
      <w:proofErr w:type="spellStart"/>
      <w:r>
        <w:t>subclaus</w:t>
      </w:r>
      <w:r w:rsidRPr="000C4F90">
        <w:t>e</w:t>
      </w:r>
      <w:proofErr w:type="spellEnd"/>
      <w:r w:rsidRPr="000C4F90">
        <w:t> </w:t>
      </w:r>
      <w:r w:rsidRPr="004B11B4">
        <w:t>4.8.4A.1</w:t>
      </w:r>
      <w:r w:rsidRPr="001E10CB">
        <w:t>; or</w:t>
      </w:r>
    </w:p>
    <w:p w14:paraId="61A1DE70" w14:textId="77777777" w:rsidR="00810B5C" w:rsidRPr="003919B7" w:rsidRDefault="00810B5C" w:rsidP="00810B5C">
      <w:pPr>
        <w:pStyle w:val="B2"/>
      </w:pPr>
      <w:r w:rsidRPr="001E10CB">
        <w:t>3)</w:t>
      </w:r>
      <w:r w:rsidRPr="001E10CB">
        <w:tab/>
      </w:r>
      <w:bookmarkStart w:id="49" w:name="OLE_LINK10"/>
      <w:r>
        <w:t>if lower layers cannot find</w:t>
      </w:r>
      <w:r w:rsidRPr="001E10CB">
        <w:t xml:space="preserve"> a suitable NB-</w:t>
      </w:r>
      <w:proofErr w:type="spellStart"/>
      <w:r w:rsidRPr="001E10CB">
        <w:t>IoT</w:t>
      </w:r>
      <w:proofErr w:type="spellEnd"/>
      <w:r w:rsidRPr="001E10CB">
        <w:t xml:space="preserve"> cell connected to EPC or there is no suitable NB-</w:t>
      </w:r>
      <w:proofErr w:type="spellStart"/>
      <w:r w:rsidRPr="001E10CB">
        <w:t>IoT</w:t>
      </w:r>
      <w:proofErr w:type="spellEnd"/>
      <w:r w:rsidRPr="001E10CB">
        <w:t xml:space="preserve"> cell connected to EPC</w:t>
      </w:r>
      <w:r w:rsidRPr="00147038">
        <w:t xml:space="preserve"> which supports </w:t>
      </w:r>
      <w:proofErr w:type="spellStart"/>
      <w:r w:rsidRPr="00147038">
        <w:t>CIoT</w:t>
      </w:r>
      <w:proofErr w:type="spellEnd"/>
      <w:r w:rsidRPr="00147038">
        <w:t xml:space="preserve"> EPS optimizations </w:t>
      </w:r>
      <w:bookmarkEnd w:id="49"/>
      <w:r w:rsidRPr="003919B7">
        <w:t xml:space="preserve">that are supported by the UE, the UE may re-enable the N1 mode capability for 3GPP access, </w:t>
      </w:r>
      <w:r>
        <w:t xml:space="preserve">and indicate to lower layers to </w:t>
      </w:r>
      <w:r w:rsidRPr="003919B7">
        <w:t>remain camped in E-UTRA connected to 5GCN of the previously registered PLMN and proceed with the appropriate 5GMM procedure.</w:t>
      </w:r>
    </w:p>
    <w:p w14:paraId="19DF5830" w14:textId="77777777" w:rsidR="00810B5C" w:rsidRPr="009627D7" w:rsidRDefault="00810B5C" w:rsidP="00810B5C">
      <w:pPr>
        <w:pStyle w:val="B1"/>
      </w:pPr>
      <w:r w:rsidRPr="006C5623">
        <w:t>b)</w:t>
      </w:r>
      <w:r w:rsidRPr="006C5623">
        <w:tab/>
        <w:t>I</w:t>
      </w:r>
      <w:proofErr w:type="spellStart"/>
      <w:r w:rsidRPr="006C5623">
        <w:rPr>
          <w:lang w:val="en-US"/>
        </w:rPr>
        <w:t>f</w:t>
      </w:r>
      <w:proofErr w:type="spellEnd"/>
      <w:r w:rsidRPr="006C5623">
        <w:rPr>
          <w:lang w:val="en-US"/>
        </w:rPr>
        <w:t xml:space="preserve"> the UE is </w:t>
      </w:r>
      <w:r w:rsidRPr="006C5623">
        <w:rPr>
          <w:rFonts w:eastAsia="Malgun Gothic"/>
          <w:lang w:val="en-US" w:eastAsia="ko-KR"/>
        </w:rPr>
        <w:t>in WB-N1 mode</w:t>
      </w:r>
      <w:r w:rsidRPr="009627D7">
        <w:t>:</w:t>
      </w:r>
    </w:p>
    <w:p w14:paraId="2846F9B0" w14:textId="77777777" w:rsidR="00810B5C" w:rsidRPr="0070241F" w:rsidRDefault="00810B5C" w:rsidP="00810B5C">
      <w:pPr>
        <w:pStyle w:val="B2"/>
      </w:pPr>
      <w:r w:rsidRPr="0070241F">
        <w:t>1)</w:t>
      </w:r>
      <w:r w:rsidRPr="0070241F">
        <w:tab/>
        <w:t xml:space="preserve">if lower layers do not provide an indication that the current E-UTRA cell is connected to EPC or lower layers do not provide an indication that the current E-UTRA cell supports </w:t>
      </w:r>
      <w:proofErr w:type="spellStart"/>
      <w:r w:rsidRPr="0070241F">
        <w:t>CIoT</w:t>
      </w:r>
      <w:proofErr w:type="spellEnd"/>
      <w:r w:rsidRPr="0070241F">
        <w:t xml:space="preserve"> EPS optimizations</w:t>
      </w:r>
      <w:r w:rsidRPr="007474E5">
        <w:t xml:space="preserve"> </w:t>
      </w:r>
      <w:r w:rsidRPr="003919B7">
        <w:t>that are supported by the UE</w:t>
      </w:r>
      <w:r>
        <w:t xml:space="preserve">, </w:t>
      </w:r>
      <w:r w:rsidRPr="0070241F">
        <w:t>search for a suitable E-UTRA cell connected to EPC according to 3GPP TS 36.304 [25C];</w:t>
      </w:r>
    </w:p>
    <w:p w14:paraId="45E59D05" w14:textId="77777777" w:rsidR="00810B5C" w:rsidRDefault="00810B5C" w:rsidP="00810B5C">
      <w:pPr>
        <w:pStyle w:val="B2"/>
      </w:pPr>
      <w:r w:rsidRPr="0070241F">
        <w:t>2)</w:t>
      </w:r>
      <w:r w:rsidRPr="0070241F">
        <w:tab/>
      </w:r>
      <w:r w:rsidRPr="000C4F90">
        <w:t xml:space="preserve">if lower layers provide an indication that the current E-UTRA cell is </w:t>
      </w:r>
      <w:r w:rsidRPr="00F47028">
        <w:t xml:space="preserve">connected to EPC and the current </w:t>
      </w:r>
      <w:r w:rsidRPr="009B66E0">
        <w:t>E-UTRA</w:t>
      </w:r>
      <w:r w:rsidRPr="00E3053D">
        <w:t xml:space="preserve"> cell </w:t>
      </w:r>
      <w:r>
        <w:t xml:space="preserve">supports </w:t>
      </w:r>
      <w:proofErr w:type="spellStart"/>
      <w:r>
        <w:t>CIoT</w:t>
      </w:r>
      <w:proofErr w:type="spellEnd"/>
      <w:r>
        <w:t xml:space="preserve"> EP</w:t>
      </w:r>
      <w:r w:rsidRPr="00CC0C94">
        <w:t>S optimizations</w:t>
      </w:r>
      <w:r w:rsidRPr="007474E5">
        <w:t xml:space="preserve"> </w:t>
      </w:r>
      <w:r w:rsidRPr="003919B7">
        <w:t>that are supported by the UE</w:t>
      </w:r>
      <w:r>
        <w:t xml:space="preserve">, then </w:t>
      </w:r>
      <w:r w:rsidRPr="0070241F">
        <w:t xml:space="preserve">perform a core network selection to select EPC as specified in </w:t>
      </w:r>
      <w:proofErr w:type="spellStart"/>
      <w:r w:rsidRPr="0070241F">
        <w:t>subclause</w:t>
      </w:r>
      <w:proofErr w:type="spellEnd"/>
      <w:r w:rsidRPr="0070241F">
        <w:t> </w:t>
      </w:r>
      <w:r w:rsidRPr="004B11B4">
        <w:t>4.8.4A.1</w:t>
      </w:r>
      <w:r>
        <w:t>; or</w:t>
      </w:r>
    </w:p>
    <w:p w14:paraId="14C5989E" w14:textId="77777777" w:rsidR="00810B5C" w:rsidRPr="00F71ECA" w:rsidRDefault="00810B5C" w:rsidP="00810B5C">
      <w:pPr>
        <w:pStyle w:val="B2"/>
      </w:pPr>
      <w:r>
        <w:t>3)</w:t>
      </w:r>
      <w:r>
        <w:tab/>
        <w:t>if lower layers cannot find</w:t>
      </w:r>
      <w:r w:rsidRPr="009534DC">
        <w:t xml:space="preserve"> a suitable E-UTRA cell connected to EPC</w:t>
      </w:r>
      <w:r w:rsidRPr="00E261A6">
        <w:t xml:space="preserve"> </w:t>
      </w:r>
      <w:r>
        <w:t xml:space="preserve">or there is no </w:t>
      </w:r>
      <w:r w:rsidRPr="009534DC">
        <w:t>suitable E-UTRA cell connected to EPC</w:t>
      </w:r>
      <w:r w:rsidRPr="00CC0C94">
        <w:t xml:space="preserve"> </w:t>
      </w:r>
      <w:r>
        <w:t>which supports</w:t>
      </w:r>
      <w:r w:rsidRPr="00CC0C94">
        <w:t xml:space="preserve"> </w:t>
      </w:r>
      <w:proofErr w:type="spellStart"/>
      <w:r w:rsidRPr="00CC0C94">
        <w:t>CIoT</w:t>
      </w:r>
      <w:proofErr w:type="spellEnd"/>
      <w:r w:rsidRPr="00CC0C94">
        <w:t xml:space="preserve"> </w:t>
      </w:r>
      <w:r>
        <w:t>EPS</w:t>
      </w:r>
      <w:r w:rsidRPr="00CC0C94">
        <w:t xml:space="preserve"> optimizations</w:t>
      </w:r>
      <w:r>
        <w:t xml:space="preserve"> </w:t>
      </w:r>
      <w:r w:rsidRPr="00CF2B65">
        <w:t>that are supported by the UE</w:t>
      </w:r>
      <w:r w:rsidRPr="009534DC">
        <w:t xml:space="preserve">, the UE may re-enable the N1 mode capability for 3GPP access, </w:t>
      </w:r>
      <w:r>
        <w:t xml:space="preserve">and indicate to lower layers to </w:t>
      </w:r>
      <w:r w:rsidRPr="009534DC">
        <w:t>remain camped in E-UTRA connected to 5GCN of the previously registered PLMN and proceed with the appropriate 5GMM procedure.</w:t>
      </w:r>
    </w:p>
    <w:p w14:paraId="7B7CAA08" w14:textId="77777777" w:rsidR="00810B5C" w:rsidRDefault="00810B5C" w:rsidP="00810B5C">
      <w:pPr>
        <w:rPr>
          <w:lang w:eastAsia="ko-KR"/>
        </w:rPr>
      </w:pPr>
      <w:r>
        <w:rPr>
          <w:lang w:eastAsia="ko-KR"/>
        </w:rPr>
        <w:t xml:space="preserve">When the UE supporting </w:t>
      </w:r>
      <w:r w:rsidRPr="009854B6">
        <w:rPr>
          <w:lang w:eastAsia="ko-KR"/>
        </w:rPr>
        <w:t>both N1 mode and S1 mode</w:t>
      </w:r>
      <w:r w:rsidRPr="00FB0ACD">
        <w:rPr>
          <w:lang w:eastAsia="ko-KR"/>
        </w:rPr>
        <w:t xml:space="preserve"> needs to stay in </w:t>
      </w:r>
      <w:r w:rsidRPr="00822B51">
        <w:rPr>
          <w:lang w:eastAsia="ko-KR"/>
        </w:rPr>
        <w:t>E-UTRA connected to EPC</w:t>
      </w:r>
      <w:r>
        <w:rPr>
          <w:lang w:eastAsia="ko-KR"/>
        </w:rPr>
        <w:t xml:space="preserve"> (e.g. </w:t>
      </w:r>
      <w:r w:rsidRPr="00DC2689">
        <w:t xml:space="preserve">due to the domain selection for UE originating sessions as specified in </w:t>
      </w:r>
      <w:proofErr w:type="spellStart"/>
      <w:r w:rsidRPr="00DC2689">
        <w:t>subclause</w:t>
      </w:r>
      <w:proofErr w:type="spellEnd"/>
      <w:r>
        <w:t> </w:t>
      </w:r>
      <w:r w:rsidRPr="00DC2689">
        <w:t>4.3.2</w:t>
      </w:r>
      <w:r w:rsidRPr="00DC2689">
        <w:rPr>
          <w:lang w:eastAsia="ko-KR"/>
        </w:rPr>
        <w:t xml:space="preserve">), in order to prevent </w:t>
      </w:r>
      <w:r>
        <w:rPr>
          <w:lang w:eastAsia="ko-KR"/>
        </w:rPr>
        <w:t>unintentional</w:t>
      </w:r>
      <w:r w:rsidRPr="00FB0ACD">
        <w:rPr>
          <w:lang w:eastAsia="ko-KR"/>
        </w:rPr>
        <w:t xml:space="preserve"> handover or cell reselection from </w:t>
      </w:r>
      <w:r w:rsidRPr="00D11185">
        <w:t>E-UTRA connected to EPC</w:t>
      </w:r>
      <w:r w:rsidRPr="00FB0ACD">
        <w:rPr>
          <w:lang w:eastAsia="ko-KR"/>
        </w:rPr>
        <w:t xml:space="preserve"> to </w:t>
      </w:r>
      <w:r>
        <w:rPr>
          <w:lang w:eastAsia="ko-KR"/>
        </w:rPr>
        <w:t>NG-RAN</w:t>
      </w:r>
      <w:r w:rsidRPr="00D11185">
        <w:rPr>
          <w:lang w:eastAsia="ko-KR"/>
        </w:rPr>
        <w:t xml:space="preserve"> connected to 5GC</w:t>
      </w:r>
      <w:r>
        <w:rPr>
          <w:lang w:eastAsia="ko-KR"/>
        </w:rPr>
        <w:t>N</w:t>
      </w:r>
      <w:r w:rsidRPr="00FB0ACD">
        <w:rPr>
          <w:lang w:eastAsia="ko-KR"/>
        </w:rPr>
        <w:t xml:space="preserve">, the UE </w:t>
      </w:r>
      <w:r w:rsidRPr="004C102F">
        <w:t xml:space="preserve">operating in </w:t>
      </w:r>
      <w:r w:rsidRPr="004C102F">
        <w:rPr>
          <w:rFonts w:eastAsia="Malgun Gothic"/>
        </w:rPr>
        <w:t>single-registration mode</w:t>
      </w:r>
      <w:r w:rsidRPr="004C102F">
        <w:rPr>
          <w:lang w:eastAsia="ko-KR"/>
        </w:rPr>
        <w:t xml:space="preserve"> shall disable the N1 mode capability </w:t>
      </w:r>
      <w:r>
        <w:rPr>
          <w:lang w:eastAsia="ko-KR"/>
        </w:rPr>
        <w:t xml:space="preserve">for 3GPP access </w:t>
      </w:r>
      <w:r w:rsidRPr="004C102F">
        <w:rPr>
          <w:lang w:eastAsia="ko-KR"/>
        </w:rPr>
        <w:t>and:</w:t>
      </w:r>
    </w:p>
    <w:p w14:paraId="7893DD6E" w14:textId="77777777" w:rsidR="00810B5C" w:rsidRDefault="00810B5C" w:rsidP="00810B5C">
      <w:pPr>
        <w:pStyle w:val="B1"/>
      </w:pPr>
      <w:r>
        <w:t>a)</w:t>
      </w:r>
      <w:r>
        <w:tab/>
        <w:t xml:space="preserve">shall </w:t>
      </w:r>
      <w:r w:rsidRPr="00A3727A">
        <w:t xml:space="preserve">set the N1mode bit to "N1 mode </w:t>
      </w:r>
      <w:r>
        <w:t xml:space="preserve">not </w:t>
      </w:r>
      <w:r w:rsidRPr="00A3727A">
        <w:t xml:space="preserve">supported" in the UE network capability IE </w:t>
      </w:r>
      <w:r>
        <w:t xml:space="preserve">(see </w:t>
      </w:r>
      <w:r>
        <w:rPr>
          <w:rFonts w:hint="eastAsia"/>
          <w:lang w:eastAsia="ko-KR"/>
        </w:rPr>
        <w:t>3GPP</w:t>
      </w:r>
      <w:r>
        <w:rPr>
          <w:lang w:eastAsia="ko-KR"/>
        </w:rPr>
        <w:t> </w:t>
      </w:r>
      <w:r>
        <w:t xml:space="preserve">TS 24.301 [15]) </w:t>
      </w:r>
      <w:r w:rsidRPr="00A3727A">
        <w:t>of the ATTACH REQUEST message</w:t>
      </w:r>
      <w:r>
        <w:t xml:space="preserve"> and the </w:t>
      </w:r>
      <w:r w:rsidRPr="003168A2">
        <w:t>TRACKING AREA UPDATE REQUEST</w:t>
      </w:r>
      <w:r>
        <w:t xml:space="preserve"> message in EPC</w:t>
      </w:r>
      <w:r>
        <w:rPr>
          <w:lang w:eastAsia="ko-KR"/>
        </w:rPr>
        <w:t>; and</w:t>
      </w:r>
    </w:p>
    <w:p w14:paraId="5BA2ADC9" w14:textId="77777777" w:rsidR="00810B5C" w:rsidRDefault="00810B5C" w:rsidP="00810B5C">
      <w:pPr>
        <w:pStyle w:val="B1"/>
        <w:rPr>
          <w:lang w:eastAsia="ko-KR"/>
        </w:rPr>
      </w:pPr>
      <w:r>
        <w:t>b)</w:t>
      </w:r>
      <w:r>
        <w:tab/>
      </w:r>
      <w:r w:rsidRPr="001366A1">
        <w:t xml:space="preserve">the UE NAS layer shall </w:t>
      </w:r>
      <w:r w:rsidRPr="00D6528D">
        <w:rPr>
          <w:lang w:eastAsia="ko-KR"/>
        </w:rPr>
        <w:t>indicate the access stratum layer(s) of disabling of</w:t>
      </w:r>
      <w:r>
        <w:rPr>
          <w:lang w:eastAsia="ko-KR"/>
        </w:rPr>
        <w:t xml:space="preserve"> the</w:t>
      </w:r>
      <w:r w:rsidRPr="00D6528D">
        <w:rPr>
          <w:lang w:eastAsia="ko-KR"/>
        </w:rPr>
        <w:t xml:space="preserve"> </w:t>
      </w:r>
      <w:r>
        <w:rPr>
          <w:lang w:eastAsia="ko-KR"/>
        </w:rPr>
        <w:t>N1 mode capability for 3GPP access.</w:t>
      </w:r>
    </w:p>
    <w:p w14:paraId="0AF1D65C" w14:textId="77777777" w:rsidR="00810B5C" w:rsidRDefault="00810B5C" w:rsidP="00810B5C">
      <w:pPr>
        <w:rPr>
          <w:lang w:eastAsia="ko-KR"/>
        </w:rPr>
      </w:pPr>
      <w:r w:rsidRPr="00CC0C94">
        <w:rPr>
          <w:lang w:eastAsia="ko-KR"/>
        </w:rPr>
        <w:t xml:space="preserve">If the UE </w:t>
      </w:r>
      <w:r w:rsidRPr="00CC0C94">
        <w:rPr>
          <w:rFonts w:hint="eastAsia"/>
          <w:lang w:eastAsia="zh-CN"/>
        </w:rPr>
        <w:t xml:space="preserve">is required to disable the </w:t>
      </w:r>
      <w:r w:rsidRPr="008C2BEE">
        <w:rPr>
          <w:lang w:eastAsia="zh-CN"/>
        </w:rPr>
        <w:t>N1 mode capability</w:t>
      </w:r>
      <w:r w:rsidRPr="00CC0C94">
        <w:rPr>
          <w:rFonts w:hint="eastAsia"/>
          <w:lang w:eastAsia="zh-CN"/>
        </w:rPr>
        <w:t xml:space="preserve"> </w:t>
      </w:r>
      <w:r>
        <w:rPr>
          <w:lang w:eastAsia="ko-KR"/>
        </w:rPr>
        <w:t xml:space="preserve">for 3GPP access </w:t>
      </w:r>
      <w:r w:rsidRPr="00CC0C94">
        <w:rPr>
          <w:lang w:eastAsia="zh-CN"/>
        </w:rPr>
        <w:t xml:space="preserve">and select </w:t>
      </w:r>
      <w:r>
        <w:rPr>
          <w:lang w:eastAsia="zh-CN"/>
        </w:rPr>
        <w:t>E-UTRA or another RAT</w:t>
      </w:r>
      <w:r w:rsidRPr="00CC0C94">
        <w:rPr>
          <w:lang w:eastAsia="zh-CN"/>
        </w:rPr>
        <w:t>,</w:t>
      </w:r>
      <w:r w:rsidRPr="00CC0C94">
        <w:rPr>
          <w:rFonts w:hint="eastAsia"/>
          <w:lang w:eastAsia="zh-CN"/>
        </w:rPr>
        <w:t xml:space="preserve"> and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sidRPr="00CC0C94">
        <w:rPr>
          <w:rFonts w:hint="eastAsia"/>
          <w:lang w:eastAsia="zh-CN"/>
        </w:rPr>
        <w:t>,</w:t>
      </w:r>
      <w:r w:rsidRPr="00CC0C94">
        <w:rPr>
          <w:lang w:eastAsia="ko-KR"/>
        </w:rPr>
        <w:t xml:space="preserve"> </w:t>
      </w:r>
    </w:p>
    <w:p w14:paraId="7AB92ED5" w14:textId="77777777" w:rsidR="00810B5C" w:rsidRDefault="00810B5C" w:rsidP="00810B5C">
      <w:pPr>
        <w:pStyle w:val="B1"/>
      </w:pPr>
      <w:r>
        <w:t>-</w:t>
      </w:r>
      <w:r>
        <w:tab/>
        <w:t xml:space="preserve">if the UE </w:t>
      </w:r>
      <w:r>
        <w:rPr>
          <w:rFonts w:eastAsia="Malgun Gothic"/>
        </w:rPr>
        <w:t>has a p</w:t>
      </w:r>
      <w:r w:rsidRPr="00C31AE4">
        <w:rPr>
          <w:rFonts w:eastAsia="Malgun Gothic"/>
        </w:rPr>
        <w:t>ersistent PDU session</w:t>
      </w:r>
      <w:r>
        <w:rPr>
          <w:rFonts w:eastAsia="Malgun Gothic"/>
        </w:rPr>
        <w:t xml:space="preserve">, then the UE </w:t>
      </w:r>
      <w:r w:rsidRPr="00D62404">
        <w:rPr>
          <w:lang w:eastAsia="ja-JP"/>
        </w:rPr>
        <w:t>wait</w:t>
      </w:r>
      <w:r>
        <w:rPr>
          <w:lang w:eastAsia="ja-JP"/>
        </w:rPr>
        <w:t>s</w:t>
      </w:r>
      <w:r w:rsidRPr="00D62404">
        <w:rPr>
          <w:lang w:eastAsia="ja-JP"/>
        </w:rPr>
        <w:t xml:space="preserve"> until </w:t>
      </w:r>
      <w:r>
        <w:rPr>
          <w:lang w:eastAsia="ja-JP"/>
        </w:rPr>
        <w:t>the radio bearer associated with</w:t>
      </w:r>
      <w:r w:rsidRPr="00D62404">
        <w:t xml:space="preserve"> </w:t>
      </w:r>
      <w:r>
        <w:t xml:space="preserve">the persistent PDU session </w:t>
      </w:r>
      <w:r w:rsidRPr="00D62404">
        <w:rPr>
          <w:lang w:eastAsia="ja-JP"/>
        </w:rPr>
        <w:t>ha</w:t>
      </w:r>
      <w:r>
        <w:rPr>
          <w:lang w:eastAsia="ja-JP"/>
        </w:rPr>
        <w:t>s</w:t>
      </w:r>
      <w:r w:rsidRPr="00D62404">
        <w:rPr>
          <w:lang w:eastAsia="ja-JP"/>
        </w:rPr>
        <w:t xml:space="preserve"> been released</w:t>
      </w:r>
      <w:r>
        <w:t>;</w:t>
      </w:r>
    </w:p>
    <w:p w14:paraId="2D46900D" w14:textId="77777777" w:rsidR="00810B5C" w:rsidRDefault="00810B5C" w:rsidP="00810B5C">
      <w:pPr>
        <w:pStyle w:val="B1"/>
      </w:pPr>
      <w:r>
        <w:t>-</w:t>
      </w:r>
      <w:r>
        <w:tab/>
        <w:t xml:space="preserve">otherwise </w:t>
      </w:r>
      <w:r w:rsidRPr="00CC0C94">
        <w:rPr>
          <w:rFonts w:hint="eastAsia"/>
          <w:lang w:eastAsia="ko-KR"/>
        </w:rPr>
        <w:t xml:space="preserve">the UE </w:t>
      </w:r>
      <w:r w:rsidRPr="00CC0C94">
        <w:rPr>
          <w:lang w:eastAsia="ko-KR"/>
        </w:rPr>
        <w:t>shall locally release the established NAS signalling connection</w:t>
      </w:r>
      <w:r>
        <w:t>;</w:t>
      </w:r>
    </w:p>
    <w:p w14:paraId="07110124" w14:textId="77777777" w:rsidR="00810B5C" w:rsidRPr="00CC0C94" w:rsidRDefault="00810B5C" w:rsidP="00810B5C">
      <w:pPr>
        <w:rPr>
          <w:lang w:eastAsia="zh-CN"/>
        </w:rPr>
      </w:pPr>
      <w:r w:rsidRPr="00CC0C94">
        <w:rPr>
          <w:lang w:eastAsia="ko-KR"/>
        </w:rPr>
        <w:t xml:space="preserve">and enter the </w:t>
      </w:r>
      <w:r>
        <w:rPr>
          <w:lang w:eastAsia="ko-KR"/>
        </w:rPr>
        <w:t>5G</w:t>
      </w:r>
      <w:r w:rsidRPr="00CC0C94">
        <w:rPr>
          <w:lang w:eastAsia="ko-KR"/>
        </w:rPr>
        <w:t xml:space="preserve">MM-IDLE </w:t>
      </w:r>
      <w:r w:rsidRPr="00CC0C94">
        <w:rPr>
          <w:rFonts w:hint="eastAsia"/>
          <w:lang w:eastAsia="ko-KR"/>
        </w:rPr>
        <w:t>mode</w:t>
      </w:r>
      <w:r w:rsidRPr="00CC0C94">
        <w:rPr>
          <w:lang w:eastAsia="zh-CN"/>
        </w:rPr>
        <w:t xml:space="preserve"> </w:t>
      </w:r>
      <w:r w:rsidRPr="00CC0C94">
        <w:rPr>
          <w:rFonts w:hint="eastAsia"/>
          <w:lang w:eastAsia="zh-CN"/>
        </w:rPr>
        <w:t xml:space="preserve">before </w:t>
      </w:r>
      <w:r w:rsidRPr="00CC0C94">
        <w:rPr>
          <w:lang w:eastAsia="zh-CN"/>
        </w:rPr>
        <w:t>select</w:t>
      </w:r>
      <w:r w:rsidRPr="00CC0C94">
        <w:rPr>
          <w:rFonts w:hint="eastAsia"/>
          <w:lang w:eastAsia="zh-CN"/>
        </w:rPr>
        <w:t>ing</w:t>
      </w:r>
      <w:r w:rsidRPr="00CC0C94">
        <w:rPr>
          <w:lang w:eastAsia="zh-CN"/>
        </w:rPr>
        <w:t xml:space="preserve"> </w:t>
      </w:r>
      <w:r w:rsidRPr="008C2BEE">
        <w:rPr>
          <w:lang w:eastAsia="zh-CN"/>
        </w:rPr>
        <w:t>E-UTRA or another RAT</w:t>
      </w:r>
      <w:r w:rsidRPr="00CC0C94">
        <w:rPr>
          <w:lang w:eastAsia="ko-KR"/>
        </w:rPr>
        <w:t>.</w:t>
      </w:r>
    </w:p>
    <w:p w14:paraId="32658152" w14:textId="77777777" w:rsidR="00810B5C" w:rsidRPr="00CC0C94" w:rsidRDefault="00810B5C" w:rsidP="00810B5C">
      <w:pPr>
        <w:rPr>
          <w:lang w:eastAsia="ko-KR"/>
        </w:rPr>
      </w:pPr>
      <w:r w:rsidRPr="00CC0C94">
        <w:rPr>
          <w:lang w:eastAsia="ko-KR"/>
        </w:rPr>
        <w:t xml:space="preserve">If the UE is disabling its </w:t>
      </w:r>
      <w:r>
        <w:rPr>
          <w:lang w:eastAsia="ko-KR"/>
        </w:rPr>
        <w:t>N1 mode</w:t>
      </w:r>
      <w:r w:rsidRPr="00CC0C94">
        <w:rPr>
          <w:lang w:eastAsia="ko-KR"/>
        </w:rPr>
        <w:t xml:space="preserve"> capability </w:t>
      </w:r>
      <w:r>
        <w:rPr>
          <w:lang w:eastAsia="ko-KR"/>
        </w:rPr>
        <w:t xml:space="preserve">for 3GPP access </w:t>
      </w:r>
      <w:r w:rsidRPr="00CC0C94">
        <w:rPr>
          <w:lang w:eastAsia="ko-KR"/>
        </w:rPr>
        <w:t xml:space="preserve">before selecting </w:t>
      </w:r>
      <w:r>
        <w:rPr>
          <w:lang w:eastAsia="ko-KR"/>
        </w:rPr>
        <w:t>E-UTRA or another RAT</w:t>
      </w:r>
      <w:r w:rsidRPr="00CC0C94">
        <w:rPr>
          <w:lang w:eastAsia="ko-KR"/>
        </w:rPr>
        <w:t xml:space="preserve">, the UE shall not perform the </w:t>
      </w:r>
      <w:r>
        <w:rPr>
          <w:lang w:eastAsia="ko-KR"/>
        </w:rPr>
        <w:t xml:space="preserve">UE-initiated </w:t>
      </w:r>
      <w:r w:rsidRPr="00CC0C94">
        <w:rPr>
          <w:lang w:eastAsia="ko-KR"/>
        </w:rPr>
        <w:t>de</w:t>
      </w:r>
      <w:r>
        <w:rPr>
          <w:lang w:eastAsia="ko-KR"/>
        </w:rPr>
        <w:t xml:space="preserve">-registration </w:t>
      </w:r>
      <w:r w:rsidRPr="00CC0C94">
        <w:rPr>
          <w:lang w:eastAsia="ko-KR"/>
        </w:rPr>
        <w:t xml:space="preserve">procedure of </w:t>
      </w:r>
      <w:proofErr w:type="spellStart"/>
      <w:r w:rsidRPr="00CC0C94">
        <w:rPr>
          <w:lang w:eastAsia="ko-KR"/>
        </w:rPr>
        <w:t>subclause</w:t>
      </w:r>
      <w:proofErr w:type="spellEnd"/>
      <w:r w:rsidRPr="00CC0C94">
        <w:rPr>
          <w:lang w:eastAsia="ko-KR"/>
        </w:rPr>
        <w:t> 5.5.2.</w:t>
      </w:r>
      <w:r>
        <w:rPr>
          <w:lang w:eastAsia="ko-KR"/>
        </w:rPr>
        <w:t>2</w:t>
      </w:r>
      <w:r w:rsidRPr="00CC0C94">
        <w:rPr>
          <w:lang w:eastAsia="ko-KR"/>
        </w:rPr>
        <w:t>.</w:t>
      </w:r>
    </w:p>
    <w:p w14:paraId="7B1EE5F3" w14:textId="77777777" w:rsidR="00810B5C" w:rsidRDefault="00810B5C" w:rsidP="00810B5C">
      <w:r>
        <w:rPr>
          <w:noProof/>
          <w:lang w:val="en-US"/>
        </w:rPr>
        <w:lastRenderedPageBreak/>
        <w:t xml:space="preserve">The UE shall re-enable the N1 mode capability for 3GPP access when </w:t>
      </w:r>
      <w:r w:rsidRPr="001366A1">
        <w:t>the UE performs PLMN</w:t>
      </w:r>
      <w:r w:rsidRPr="00873557">
        <w:t xml:space="preserve"> or SNPN</w:t>
      </w:r>
      <w:r w:rsidRPr="001366A1">
        <w:t xml:space="preserve"> selection</w:t>
      </w:r>
      <w:r>
        <w:t xml:space="preserve"> over 3GPP access,</w:t>
      </w:r>
      <w:r w:rsidRPr="0024499C">
        <w:t xml:space="preserve"> </w:t>
      </w:r>
      <w:r>
        <w:t>u</w:t>
      </w:r>
      <w:r w:rsidRPr="0024499C">
        <w:t>nless</w:t>
      </w:r>
    </w:p>
    <w:p w14:paraId="6B68A033" w14:textId="77777777" w:rsidR="00810B5C" w:rsidRDefault="00810B5C" w:rsidP="00810B5C">
      <w:pPr>
        <w:pStyle w:val="B1"/>
      </w:pPr>
      <w:r>
        <w:t>-</w:t>
      </w:r>
      <w:r>
        <w:tab/>
      </w:r>
      <w:r w:rsidRPr="0024499C">
        <w:t xml:space="preserve">disabling of the N1 mode capability for 3GPP access was due to </w:t>
      </w:r>
      <w:r>
        <w:t xml:space="preserve">a </w:t>
      </w:r>
      <w:r w:rsidRPr="0024499C">
        <w:t>UE</w:t>
      </w:r>
      <w:r>
        <w:t>-</w:t>
      </w:r>
      <w:r w:rsidRPr="0024499C">
        <w:t>initiated de</w:t>
      </w:r>
      <w:r>
        <w:t xml:space="preserve">-registration </w:t>
      </w:r>
      <w:r w:rsidRPr="0024499C">
        <w:t>procedure for 5GS services</w:t>
      </w:r>
      <w:r>
        <w:t xml:space="preserve"> over 3GPP access not due to switch-off; or </w:t>
      </w:r>
    </w:p>
    <w:p w14:paraId="27D6A75C" w14:textId="77777777" w:rsidR="00810B5C" w:rsidRPr="001366A1" w:rsidRDefault="00810B5C" w:rsidP="00810B5C">
      <w:pPr>
        <w:pStyle w:val="B1"/>
      </w:pPr>
      <w:r w:rsidRPr="002C0AA0">
        <w:t>-</w:t>
      </w:r>
      <w:r w:rsidRPr="002C0AA0">
        <w:tab/>
        <w:t xml:space="preserve">the UE has already re-enabled the E-UTRA capability when performing </w:t>
      </w:r>
      <w:r>
        <w:t>items</w:t>
      </w:r>
      <w:r w:rsidRPr="002C0AA0">
        <w:t xml:space="preserve"> </w:t>
      </w:r>
      <w:r>
        <w:t>c</w:t>
      </w:r>
      <w:r w:rsidRPr="002C0AA0">
        <w:t xml:space="preserve">) or </w:t>
      </w:r>
      <w:r>
        <w:t>d</w:t>
      </w:r>
      <w:r w:rsidRPr="002C0AA0">
        <w:t>) above</w:t>
      </w:r>
      <w:r>
        <w:t>.</w:t>
      </w:r>
    </w:p>
    <w:p w14:paraId="70DF3E60" w14:textId="77777777" w:rsidR="00810B5C" w:rsidRDefault="00810B5C" w:rsidP="00810B5C">
      <w:r>
        <w:rPr>
          <w:lang w:eastAsia="ko-KR"/>
        </w:rPr>
        <w:t xml:space="preserve">If </w:t>
      </w:r>
      <w:r w:rsidRPr="0068105B">
        <w:rPr>
          <w:lang w:eastAsia="ko-KR"/>
        </w:rPr>
        <w:t xml:space="preserve">the disabling of </w:t>
      </w:r>
      <w:r>
        <w:rPr>
          <w:noProof/>
          <w:lang w:val="en-US"/>
        </w:rPr>
        <w:t>N1 mode capability</w:t>
      </w:r>
      <w:r w:rsidRPr="0068105B">
        <w:rPr>
          <w:lang w:eastAsia="ko-KR"/>
        </w:rPr>
        <w:t xml:space="preserve"> </w:t>
      </w:r>
      <w:r>
        <w:rPr>
          <w:lang w:eastAsia="ko-KR"/>
        </w:rPr>
        <w:t xml:space="preserve">for 3GPP access </w:t>
      </w:r>
      <w:r w:rsidRPr="0068105B">
        <w:rPr>
          <w:lang w:eastAsia="ko-KR"/>
        </w:rPr>
        <w:t>was due to IMS voice</w:t>
      </w:r>
      <w:r>
        <w:rPr>
          <w:lang w:eastAsia="ko-KR"/>
        </w:rPr>
        <w:t xml:space="preserve"> is not available over 3GPP access and </w:t>
      </w:r>
      <w:r w:rsidRPr="0068105B">
        <w:rPr>
          <w:lang w:eastAsia="ko-KR"/>
        </w:rPr>
        <w:t>the UE</w:t>
      </w:r>
      <w:r>
        <w:rPr>
          <w:lang w:eastAsia="ko-KR"/>
        </w:rPr>
        <w:t>'</w:t>
      </w:r>
      <w:r w:rsidRPr="0068105B">
        <w:rPr>
          <w:lang w:eastAsia="ko-KR"/>
        </w:rPr>
        <w:t>s usage setting is "voice centric"</w:t>
      </w:r>
      <w:r>
        <w:rPr>
          <w:lang w:eastAsia="ko-KR"/>
        </w:rPr>
        <w:t xml:space="preserve">, </w:t>
      </w:r>
      <w:r>
        <w:rPr>
          <w:noProof/>
          <w:lang w:val="en-US"/>
        </w:rPr>
        <w:t>the UE shall re-enable the N1 mode capability for 3GPP access when</w:t>
      </w:r>
      <w:r w:rsidRPr="0068105B">
        <w:rPr>
          <w:noProof/>
          <w:lang w:val="en-US"/>
        </w:rPr>
        <w:t xml:space="preserve"> </w:t>
      </w:r>
      <w:r>
        <w:rPr>
          <w:noProof/>
          <w:lang w:val="en-US"/>
        </w:rPr>
        <w:t xml:space="preserve">the UE's usage setting is changed from </w:t>
      </w:r>
      <w:r w:rsidRPr="003168A2">
        <w:t>"</w:t>
      </w:r>
      <w:r>
        <w:t>voice centric</w:t>
      </w:r>
      <w:r w:rsidRPr="00B6630E">
        <w:t>"</w:t>
      </w:r>
      <w:r>
        <w:t xml:space="preserve"> to </w:t>
      </w:r>
      <w:r w:rsidRPr="003168A2">
        <w:t>"</w:t>
      </w:r>
      <w:r>
        <w:t>data centric</w:t>
      </w:r>
      <w:r w:rsidRPr="00B6630E">
        <w:t>"</w:t>
      </w:r>
      <w:r>
        <w:t xml:space="preserve">, as specified in </w:t>
      </w:r>
      <w:proofErr w:type="spellStart"/>
      <w:r>
        <w:t>subclauses</w:t>
      </w:r>
      <w:proofErr w:type="spellEnd"/>
      <w:r>
        <w:t> 4.3.3.</w:t>
      </w:r>
    </w:p>
    <w:p w14:paraId="3F68CD6E" w14:textId="77777777" w:rsidR="00810B5C" w:rsidRDefault="00810B5C" w:rsidP="00810B5C">
      <w:r w:rsidRPr="004C102F">
        <w:t xml:space="preserve">The UE should </w:t>
      </w:r>
      <w:r>
        <w:t>memorize</w:t>
      </w:r>
      <w:r w:rsidRPr="004C102F">
        <w:t xml:space="preserve"> the identity of the PLMN</w:t>
      </w:r>
      <w:r w:rsidRPr="00873557">
        <w:t xml:space="preserve"> or SNPN</w:t>
      </w:r>
      <w:r w:rsidRPr="004C102F">
        <w:t xml:space="preserve"> where </w:t>
      </w:r>
      <w:r w:rsidRPr="004C102F">
        <w:rPr>
          <w:noProof/>
          <w:lang w:val="en-US"/>
        </w:rPr>
        <w:t>N1 mode capability</w:t>
      </w:r>
      <w:r w:rsidRPr="004C102F">
        <w:t xml:space="preserve"> </w:t>
      </w:r>
      <w:r>
        <w:t xml:space="preserve">for 3GPP access </w:t>
      </w:r>
      <w:r w:rsidRPr="004C102F">
        <w:t xml:space="preserve">was disabled and should </w:t>
      </w:r>
      <w:r>
        <w:t>use that stored information</w:t>
      </w:r>
      <w:r w:rsidRPr="004C102F">
        <w:t xml:space="preserve"> in subsequent PLMN</w:t>
      </w:r>
      <w:r w:rsidRPr="00873557">
        <w:t xml:space="preserve"> or SNPN</w:t>
      </w:r>
      <w:r w:rsidRPr="004C102F">
        <w:t xml:space="preserve"> selections as specified in </w:t>
      </w:r>
      <w:r>
        <w:t>3GPP </w:t>
      </w:r>
      <w:r w:rsidRPr="004C102F">
        <w:t>TS</w:t>
      </w:r>
      <w:r>
        <w:t> </w:t>
      </w:r>
      <w:r w:rsidRPr="004C102F">
        <w:t>23.122</w:t>
      </w:r>
      <w:r>
        <w:t> </w:t>
      </w:r>
      <w:r w:rsidRPr="004C102F">
        <w:t>[</w:t>
      </w:r>
      <w:r>
        <w:t>5</w:t>
      </w:r>
      <w:r w:rsidRPr="004C102F">
        <w:t>].</w:t>
      </w:r>
    </w:p>
    <w:p w14:paraId="329DC5CF" w14:textId="77777777" w:rsidR="00810B5C" w:rsidRDefault="00810B5C" w:rsidP="00810B5C">
      <w:pPr>
        <w:rPr>
          <w:lang w:eastAsia="zh-CN"/>
        </w:rPr>
      </w:pPr>
      <w:r>
        <w:rPr>
          <w:lang w:eastAsia="ja-JP"/>
        </w:rPr>
        <w:t xml:space="preserve">If the </w:t>
      </w:r>
      <w:r w:rsidRPr="00245F41">
        <w:rPr>
          <w:lang w:eastAsia="ja-JP"/>
        </w:rPr>
        <w:t xml:space="preserve">disabling of N1 mode capability for 3GPP access was due to </w:t>
      </w:r>
      <w:r>
        <w:rPr>
          <w:lang w:eastAsia="ja-JP"/>
        </w:rPr>
        <w:t>successful completion of an</w:t>
      </w:r>
      <w:r>
        <w:t xml:space="preserve"> emergency services </w:t>
      </w:r>
      <w:proofErr w:type="spellStart"/>
      <w:r>
        <w:t>fallback</w:t>
      </w:r>
      <w:proofErr w:type="spellEnd"/>
      <w:r>
        <w:t xml:space="preserve">, </w:t>
      </w:r>
      <w:r w:rsidRPr="00AD0777">
        <w:t xml:space="preserve">the criteria to enable the </w:t>
      </w:r>
      <w:r>
        <w:t xml:space="preserve">N1 mode </w:t>
      </w:r>
      <w:r w:rsidRPr="00AD0777">
        <w:t xml:space="preserve">capability again </w:t>
      </w:r>
      <w:r>
        <w:t>are</w:t>
      </w:r>
      <w:r w:rsidRPr="00AD0777">
        <w:t xml:space="preserve"> UE implementation specific.</w:t>
      </w:r>
    </w:p>
    <w:p w14:paraId="69BA6FA9" w14:textId="77777777" w:rsidR="00810B5C" w:rsidRDefault="00810B5C" w:rsidP="00810B5C">
      <w:pPr>
        <w:rPr>
          <w:lang w:eastAsia="ja-JP"/>
        </w:rPr>
      </w:pPr>
      <w:r>
        <w:rPr>
          <w:lang w:eastAsia="ja-JP"/>
        </w:rPr>
        <w:t xml:space="preserve">As an implementation option, the UE may start a timer for enabling </w:t>
      </w:r>
      <w:r w:rsidRPr="00CF3328">
        <w:rPr>
          <w:lang w:eastAsia="ja-JP"/>
        </w:rPr>
        <w:t>the N1 mode capability for 3GPP access</w:t>
      </w:r>
      <w:r>
        <w:rPr>
          <w:lang w:eastAsia="ja-JP"/>
        </w:rPr>
        <w:t xml:space="preserve"> when the UE's registration attempt counter reaches 5 and the UE disables </w:t>
      </w:r>
      <w:r w:rsidRPr="00CF3328">
        <w:rPr>
          <w:lang w:eastAsia="ja-JP"/>
        </w:rPr>
        <w:t xml:space="preserve">the N1 mode capability for 3GPP access </w:t>
      </w:r>
      <w:r>
        <w:rPr>
          <w:lang w:eastAsia="ja-JP"/>
        </w:rPr>
        <w:t xml:space="preserve">for cases described in </w:t>
      </w:r>
      <w:proofErr w:type="spellStart"/>
      <w:r>
        <w:rPr>
          <w:lang w:eastAsia="ja-JP"/>
        </w:rPr>
        <w:t>subclauses</w:t>
      </w:r>
      <w:proofErr w:type="spellEnd"/>
      <w:r>
        <w:rPr>
          <w:lang w:eastAsia="ja-JP"/>
        </w:rPr>
        <w:t xml:space="preserve"> 5.5.1.2.7 and 5.5.1.3.7. The UE should memorize the identity of the PLMNs where N1 </w:t>
      </w:r>
      <w:r w:rsidRPr="008728CC">
        <w:rPr>
          <w:lang w:eastAsia="ja-JP"/>
        </w:rPr>
        <w:t>mode capability for 3GPP access</w:t>
      </w:r>
      <w:r>
        <w:rPr>
          <w:lang w:eastAsia="ja-JP"/>
        </w:rPr>
        <w:t xml:space="preserve"> was disabled. On expiry of this timer:</w:t>
      </w:r>
    </w:p>
    <w:p w14:paraId="305AA1F4" w14:textId="77777777" w:rsidR="00810B5C" w:rsidRDefault="00810B5C" w:rsidP="00810B5C">
      <w:pPr>
        <w:pStyle w:val="B1"/>
      </w:pPr>
      <w:r>
        <w:t>-</w:t>
      </w:r>
      <w:r>
        <w:tab/>
        <w:t xml:space="preserve">if the UE is in </w:t>
      </w:r>
      <w:proofErr w:type="spellStart"/>
      <w:r>
        <w:t>Iu</w:t>
      </w:r>
      <w:proofErr w:type="spellEnd"/>
      <w:r>
        <w:t xml:space="preserve"> mode or A/Gb mode and is in idle mode as specified in 3GPP TS 24.008 [13] on expiry of the timer, the UE should enable the N1 </w:t>
      </w:r>
      <w:r w:rsidRPr="008728CC">
        <w:t>mode capability for 3GPP access</w:t>
      </w:r>
      <w:r>
        <w:t>;</w:t>
      </w:r>
    </w:p>
    <w:p w14:paraId="2003D546" w14:textId="77777777" w:rsidR="00810B5C" w:rsidRDefault="00810B5C" w:rsidP="00810B5C">
      <w:pPr>
        <w:pStyle w:val="B1"/>
      </w:pPr>
      <w:r>
        <w:t>-</w:t>
      </w:r>
      <w:r>
        <w:tab/>
        <w:t xml:space="preserve">if the UE is in </w:t>
      </w:r>
      <w:proofErr w:type="spellStart"/>
      <w:r>
        <w:t>Iu</w:t>
      </w:r>
      <w:proofErr w:type="spellEnd"/>
      <w:r>
        <w:t xml:space="preserve"> mode or A/Gb mode and an RR connection exists, the UE shall delay enabling the N1 </w:t>
      </w:r>
      <w:r w:rsidRPr="008728CC">
        <w:t xml:space="preserve">mode capability for 3GPP access </w:t>
      </w:r>
      <w:r>
        <w:t>until the RR connection is released;</w:t>
      </w:r>
    </w:p>
    <w:p w14:paraId="4E19AAC8" w14:textId="77777777" w:rsidR="00810B5C" w:rsidRDefault="00810B5C" w:rsidP="00810B5C">
      <w:pPr>
        <w:pStyle w:val="B1"/>
      </w:pPr>
      <w:r>
        <w:t>-</w:t>
      </w:r>
      <w:r>
        <w:tab/>
        <w:t xml:space="preserve">if the UE is in </w:t>
      </w:r>
      <w:proofErr w:type="spellStart"/>
      <w:r>
        <w:t>Iu</w:t>
      </w:r>
      <w:proofErr w:type="spellEnd"/>
      <w:r>
        <w:t xml:space="preserve"> mode and a PS signalling connection exists</w:t>
      </w:r>
      <w:r w:rsidRPr="00873557">
        <w:t>,</w:t>
      </w:r>
      <w:r>
        <w:t xml:space="preserve"> but no RR connection exists, the UE may abort the PS signalling connection before enabling </w:t>
      </w:r>
      <w:r w:rsidRPr="00F751C9">
        <w:t>the N1 mode capability for 3GPP access</w:t>
      </w:r>
      <w:r>
        <w:t>;</w:t>
      </w:r>
    </w:p>
    <w:p w14:paraId="49B99804" w14:textId="77777777" w:rsidR="00810B5C" w:rsidRDefault="00810B5C" w:rsidP="00810B5C">
      <w:pPr>
        <w:pStyle w:val="B1"/>
      </w:pPr>
      <w:r>
        <w:t>-</w:t>
      </w:r>
      <w:r>
        <w:tab/>
        <w:t xml:space="preserve">if the UE is in S1 mode and is in EMM-IDLE mode as specified in 3GPP TS 24.301 [15], on expiry of the timer, the UE should enable the </w:t>
      </w:r>
      <w:r w:rsidRPr="00427580">
        <w:t>N1 mode capability for 3GPP access</w:t>
      </w:r>
      <w:r>
        <w:t>; and</w:t>
      </w:r>
    </w:p>
    <w:p w14:paraId="7009B7BA" w14:textId="77777777" w:rsidR="00810B5C" w:rsidRDefault="00810B5C" w:rsidP="00810B5C">
      <w:pPr>
        <w:pStyle w:val="B1"/>
      </w:pPr>
      <w:r>
        <w:t>-</w:t>
      </w:r>
      <w:r>
        <w:tab/>
        <w:t xml:space="preserve">if the UE is in S1 mode and is in EMM-CONNECTED mode as specified in 3GPP TS 24.301 [15], on expiry of the timer, the UE shall delay enabling the </w:t>
      </w:r>
      <w:r w:rsidRPr="00427580">
        <w:t xml:space="preserve">N1 mode capability for 3GPP access </w:t>
      </w:r>
      <w:r>
        <w:t>until the NAS signalling connection in S1 mode is released.</w:t>
      </w:r>
    </w:p>
    <w:p w14:paraId="3FDA5873" w14:textId="77777777" w:rsidR="00810B5C" w:rsidRPr="00543DD5" w:rsidRDefault="00810B5C" w:rsidP="00810B5C">
      <w:pPr>
        <w:rPr>
          <w:lang w:eastAsia="ja-JP"/>
        </w:rPr>
      </w:pPr>
      <w:r w:rsidRPr="00AA2F00">
        <w:rPr>
          <w:lang w:eastAsia="ja-JP"/>
        </w:rPr>
        <w:t>If</w:t>
      </w:r>
      <w:r w:rsidRPr="00AA2F00">
        <w:rPr>
          <w:lang w:eastAsia="ko-KR"/>
        </w:rPr>
        <w:t xml:space="preserve"> </w:t>
      </w:r>
      <w:r w:rsidRPr="00AA2F00">
        <w:rPr>
          <w:lang w:eastAsia="ja-JP"/>
        </w:rPr>
        <w:t xml:space="preserve">the UE attempts </w:t>
      </w:r>
      <w:r>
        <w:rPr>
          <w:rFonts w:hint="eastAsia"/>
          <w:lang w:eastAsia="ja-JP"/>
        </w:rPr>
        <w:t>to establish a</w:t>
      </w:r>
      <w:r>
        <w:rPr>
          <w:lang w:eastAsia="ja-JP"/>
        </w:rPr>
        <w:t>n emergency PDU sessio</w:t>
      </w:r>
      <w:r>
        <w:rPr>
          <w:rFonts w:hint="eastAsia"/>
          <w:lang w:eastAsia="ja-JP"/>
        </w:rPr>
        <w:t>n</w:t>
      </w:r>
      <w:r w:rsidRPr="00AA2F00">
        <w:rPr>
          <w:lang w:eastAsia="ja-JP"/>
        </w:rPr>
        <w:t xml:space="preserve"> in a PLMN where </w:t>
      </w:r>
      <w:r>
        <w:rPr>
          <w:lang w:eastAsia="ko-KR"/>
        </w:rPr>
        <w:t xml:space="preserve">N1 mode </w:t>
      </w:r>
      <w:r w:rsidRPr="00AA2F00">
        <w:rPr>
          <w:lang w:eastAsia="ko-KR"/>
        </w:rPr>
        <w:t>capability was disabled</w:t>
      </w:r>
      <w:r>
        <w:rPr>
          <w:lang w:eastAsia="ko-KR"/>
        </w:rPr>
        <w:t xml:space="preserve"> </w:t>
      </w:r>
      <w:r w:rsidRPr="00AA2F00">
        <w:rPr>
          <w:lang w:eastAsia="ja-JP"/>
        </w:rPr>
        <w:t xml:space="preserve">due to </w:t>
      </w:r>
      <w:r w:rsidRPr="00AA2F00">
        <w:rPr>
          <w:noProof/>
          <w:lang w:eastAsia="ja-JP"/>
        </w:rPr>
        <w:t xml:space="preserve">the UE's </w:t>
      </w:r>
      <w:r>
        <w:rPr>
          <w:noProof/>
          <w:lang w:eastAsia="ja-JP"/>
        </w:rPr>
        <w:t>registration</w:t>
      </w:r>
      <w:r w:rsidRPr="00AA2F00">
        <w:rPr>
          <w:noProof/>
          <w:lang w:eastAsia="ja-JP"/>
        </w:rPr>
        <w:t xml:space="preserve"> attempt</w:t>
      </w:r>
      <w:r>
        <w:rPr>
          <w:noProof/>
          <w:lang w:eastAsia="ja-JP"/>
        </w:rPr>
        <w:t xml:space="preserve"> counter</w:t>
      </w:r>
      <w:r w:rsidRPr="00AA2F00">
        <w:rPr>
          <w:noProof/>
          <w:lang w:eastAsia="ja-JP"/>
        </w:rPr>
        <w:t xml:space="preserve"> have reached 5</w:t>
      </w:r>
      <w:r w:rsidRPr="00AA2F00">
        <w:rPr>
          <w:lang w:eastAsia="ko-KR"/>
        </w:rPr>
        <w:t xml:space="preserve">, the </w:t>
      </w:r>
      <w:r w:rsidRPr="00AA2F00">
        <w:rPr>
          <w:lang w:eastAsia="ja-JP"/>
        </w:rPr>
        <w:t xml:space="preserve">UE may </w:t>
      </w:r>
      <w:r>
        <w:rPr>
          <w:lang w:eastAsia="ko-KR"/>
        </w:rPr>
        <w:t xml:space="preserve">enable N1 mode </w:t>
      </w:r>
      <w:r w:rsidRPr="00AA2F00">
        <w:rPr>
          <w:lang w:eastAsia="ko-KR"/>
        </w:rPr>
        <w:t>capability</w:t>
      </w:r>
      <w:r w:rsidRPr="00AA2F00">
        <w:rPr>
          <w:lang w:eastAsia="ja-JP"/>
        </w:rPr>
        <w:t xml:space="preserve"> for </w:t>
      </w:r>
      <w:r>
        <w:rPr>
          <w:rFonts w:hint="eastAsia"/>
          <w:lang w:eastAsia="ja-JP"/>
        </w:rPr>
        <w:t>that</w:t>
      </w:r>
      <w:r w:rsidRPr="00AA2F00">
        <w:t xml:space="preserve"> PLMN memorized by the UE</w:t>
      </w:r>
      <w:r w:rsidRPr="00AA2F00">
        <w:rPr>
          <w:lang w:eastAsia="ko-KR"/>
        </w:rPr>
        <w:t>.</w:t>
      </w:r>
    </w:p>
    <w:p w14:paraId="3680139D" w14:textId="77777777" w:rsidR="00810B5C" w:rsidRDefault="00810B5C" w:rsidP="00810B5C">
      <w:pPr>
        <w:pStyle w:val="NO"/>
        <w:rPr>
          <w:lang w:eastAsia="zh-CN"/>
        </w:rPr>
      </w:pPr>
      <w:r w:rsidRPr="007E6E6F">
        <w:rPr>
          <w:rFonts w:hint="eastAsia"/>
        </w:rPr>
        <w:t>NOTE:</w:t>
      </w:r>
      <w:r>
        <w:rPr>
          <w:rFonts w:hint="eastAsia"/>
          <w:lang w:eastAsia="zh-CN"/>
        </w:rPr>
        <w:tab/>
      </w:r>
      <w:r>
        <w:rPr>
          <w:rFonts w:hint="eastAsia"/>
          <w:noProof/>
          <w:lang w:eastAsia="ja-JP"/>
        </w:rPr>
        <w:t xml:space="preserve">If </w:t>
      </w:r>
      <w:r>
        <w:rPr>
          <w:noProof/>
          <w:lang w:eastAsia="ja-JP"/>
        </w:rPr>
        <w:t xml:space="preserve">N1 mode capability is disabled due to </w:t>
      </w:r>
      <w:r w:rsidRPr="00AA2F00">
        <w:rPr>
          <w:noProof/>
          <w:lang w:eastAsia="ja-JP"/>
        </w:rPr>
        <w:t xml:space="preserve">the UE's </w:t>
      </w:r>
      <w:r>
        <w:rPr>
          <w:noProof/>
          <w:lang w:eastAsia="ja-JP"/>
        </w:rPr>
        <w:t>registration</w:t>
      </w:r>
      <w:r w:rsidRPr="00AA2F00">
        <w:rPr>
          <w:noProof/>
          <w:lang w:eastAsia="ja-JP"/>
        </w:rPr>
        <w:t xml:space="preserve"> attempt</w:t>
      </w:r>
      <w:r>
        <w:rPr>
          <w:noProof/>
          <w:lang w:eastAsia="ja-JP"/>
        </w:rPr>
        <w:t xml:space="preserve"> counter reaches</w:t>
      </w:r>
      <w:r w:rsidRPr="00AA2F00">
        <w:rPr>
          <w:noProof/>
          <w:lang w:eastAsia="ja-JP"/>
        </w:rPr>
        <w:t> 5</w:t>
      </w:r>
      <w:r>
        <w:rPr>
          <w:noProof/>
          <w:lang w:eastAsia="ja-JP"/>
        </w:rPr>
        <w:t>, the value of the</w:t>
      </w:r>
      <w:r>
        <w:rPr>
          <w:rFonts w:hint="eastAsia"/>
          <w:noProof/>
          <w:lang w:eastAsia="ja-JP"/>
        </w:rPr>
        <w:t xml:space="preserve"> timer for </w:t>
      </w:r>
      <w:r>
        <w:rPr>
          <w:noProof/>
          <w:lang w:eastAsia="ja-JP"/>
        </w:rPr>
        <w:t>re-</w:t>
      </w:r>
      <w:r>
        <w:rPr>
          <w:rFonts w:hint="eastAsia"/>
          <w:noProof/>
          <w:lang w:eastAsia="ja-JP"/>
        </w:rPr>
        <w:t xml:space="preserve">enabling </w:t>
      </w:r>
      <w:r>
        <w:rPr>
          <w:noProof/>
          <w:lang w:val="en-US"/>
        </w:rPr>
        <w:t>N1 mode capability is recommended to be the same as the value of T3502 which follows the handling specified in subclause</w:t>
      </w:r>
      <w:r>
        <w:t> 5.3.8.</w:t>
      </w:r>
    </w:p>
    <w:p w14:paraId="229D89A1" w14:textId="77777777" w:rsidR="00016914" w:rsidRDefault="00016914">
      <w:pPr>
        <w:rPr>
          <w:noProof/>
        </w:rPr>
      </w:pPr>
    </w:p>
    <w:p w14:paraId="09F0019F" w14:textId="77777777" w:rsidR="00016914" w:rsidRDefault="00016914" w:rsidP="00016914">
      <w:pPr>
        <w:jc w:val="center"/>
        <w:rPr>
          <w:noProof/>
        </w:rPr>
      </w:pPr>
      <w:r w:rsidRPr="00016914">
        <w:rPr>
          <w:noProof/>
          <w:highlight w:val="yellow"/>
        </w:rPr>
        <w:t>****** NEXT CHANGE ******</w:t>
      </w:r>
    </w:p>
    <w:p w14:paraId="6671FDC7" w14:textId="77777777" w:rsidR="00810B5C" w:rsidRDefault="00810B5C" w:rsidP="00810B5C">
      <w:pPr>
        <w:pStyle w:val="5"/>
      </w:pPr>
      <w:bookmarkStart w:id="50" w:name="_Toc20232701"/>
      <w:bookmarkStart w:id="51" w:name="_Toc27746803"/>
      <w:bookmarkStart w:id="52" w:name="_Toc36212985"/>
      <w:bookmarkStart w:id="53" w:name="_Toc36657162"/>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.3.1</w:t>
      </w:r>
      <w:r w:rsidRPr="003168A2">
        <w:rPr>
          <w:lang w:eastAsia="zh-CN"/>
        </w:rPr>
        <w:tab/>
      </w:r>
      <w:r>
        <w:rPr>
          <w:rFonts w:hint="eastAsia"/>
          <w:lang w:eastAsia="zh-CN"/>
        </w:rPr>
        <w:t>Network-initiated</w:t>
      </w:r>
      <w:r w:rsidRPr="003168A2">
        <w:t xml:space="preserve"> </w:t>
      </w:r>
      <w:r>
        <w:t>de-registration</w:t>
      </w:r>
      <w:r w:rsidRPr="003168A2">
        <w:t xml:space="preserve"> procedure initiation</w:t>
      </w:r>
      <w:bookmarkEnd w:id="50"/>
      <w:bookmarkEnd w:id="51"/>
      <w:bookmarkEnd w:id="52"/>
      <w:bookmarkEnd w:id="53"/>
    </w:p>
    <w:p w14:paraId="3E21B92C" w14:textId="77777777" w:rsidR="00810B5C" w:rsidRDefault="00810B5C" w:rsidP="00810B5C">
      <w:r w:rsidRPr="003168A2">
        <w:rPr>
          <w:rFonts w:hint="eastAsia"/>
        </w:rPr>
        <w:t xml:space="preserve">The network initiates the </w:t>
      </w:r>
      <w:r>
        <w:rPr>
          <w:rFonts w:hint="eastAsia"/>
        </w:rPr>
        <w:t>de</w:t>
      </w:r>
      <w:r>
        <w:t>-</w:t>
      </w:r>
      <w:r>
        <w:rPr>
          <w:rFonts w:hint="eastAsia"/>
        </w:rPr>
        <w:t>registration</w:t>
      </w:r>
      <w:r w:rsidRPr="003168A2">
        <w:rPr>
          <w:rFonts w:hint="eastAsia"/>
        </w:rPr>
        <w:t xml:space="preserve"> procedure by sending a </w:t>
      </w:r>
      <w:r>
        <w:rPr>
          <w:rFonts w:hint="eastAsia"/>
        </w:rPr>
        <w:t>DEREGISTRATION</w:t>
      </w:r>
      <w:r w:rsidRPr="003168A2">
        <w:rPr>
          <w:rFonts w:hint="eastAsia"/>
        </w:rPr>
        <w:t xml:space="preserve"> REQUEST message to the UE</w:t>
      </w:r>
      <w:r w:rsidRPr="003168A2">
        <w:t xml:space="preserve"> (see example in figure </w:t>
      </w:r>
      <w:r>
        <w:t>5</w:t>
      </w:r>
      <w:r>
        <w:rPr>
          <w:rFonts w:hint="eastAsia"/>
        </w:rPr>
        <w:t>.</w:t>
      </w:r>
      <w:r>
        <w:t>5</w:t>
      </w:r>
      <w:r>
        <w:rPr>
          <w:rFonts w:hint="eastAsia"/>
        </w:rPr>
        <w:t>.2.3.1</w:t>
      </w:r>
      <w:r>
        <w:t>.1</w:t>
      </w:r>
      <w:r w:rsidRPr="003168A2">
        <w:t>)</w:t>
      </w:r>
      <w:r>
        <w:t>.</w:t>
      </w:r>
    </w:p>
    <w:p w14:paraId="2EC9ACD2" w14:textId="77777777" w:rsidR="00810B5C" w:rsidRDefault="00810B5C" w:rsidP="00810B5C">
      <w:pPr>
        <w:pStyle w:val="NO"/>
      </w:pPr>
      <w:r>
        <w:t>NOTE:</w:t>
      </w:r>
      <w:r>
        <w:tab/>
        <w:t xml:space="preserve">If the </w:t>
      </w:r>
      <w:r>
        <w:rPr>
          <w:rFonts w:hint="eastAsia"/>
        </w:rPr>
        <w:t>AMF</w:t>
      </w:r>
      <w:r>
        <w:t xml:space="preserve"> performs a local de-registration, it will inform the UE with a </w:t>
      </w:r>
      <w:r>
        <w:rPr>
          <w:rFonts w:hint="eastAsia"/>
        </w:rPr>
        <w:t>5G</w:t>
      </w:r>
      <w:r>
        <w:t xml:space="preserve">MM messages (e.g. SERVICE REJECT message or REGISTRATION REJECT message) with </w:t>
      </w:r>
      <w:r>
        <w:rPr>
          <w:rFonts w:hint="eastAsia"/>
        </w:rPr>
        <w:t>5G</w:t>
      </w:r>
      <w:r>
        <w:t>MM cause #10 "implicitly</w:t>
      </w:r>
      <w:r>
        <w:rPr>
          <w:rFonts w:hint="eastAsia"/>
        </w:rPr>
        <w:t xml:space="preserve"> d</w:t>
      </w:r>
      <w:r>
        <w:t>e-registered"</w:t>
      </w:r>
      <w:r w:rsidRPr="000D2AAA">
        <w:t xml:space="preserve"> </w:t>
      </w:r>
      <w:r>
        <w:t xml:space="preserve">only when the UE initiates a </w:t>
      </w:r>
      <w:r>
        <w:rPr>
          <w:rFonts w:hint="eastAsia"/>
        </w:rPr>
        <w:t>5G</w:t>
      </w:r>
      <w:r>
        <w:t>MM procedure</w:t>
      </w:r>
      <w:r w:rsidRPr="003168A2">
        <w:rPr>
          <w:rFonts w:hint="eastAsia"/>
        </w:rPr>
        <w:t>.</w:t>
      </w:r>
    </w:p>
    <w:p w14:paraId="09F7B3FB" w14:textId="77777777" w:rsidR="00810B5C" w:rsidRDefault="00810B5C" w:rsidP="00810B5C">
      <w:r w:rsidRPr="003168A2">
        <w:t>T</w:t>
      </w:r>
      <w:r w:rsidRPr="003168A2">
        <w:rPr>
          <w:rFonts w:hint="eastAsia"/>
        </w:rPr>
        <w:t xml:space="preserve">he network may include a </w:t>
      </w:r>
      <w:r>
        <w:rPr>
          <w:rFonts w:hint="eastAsia"/>
        </w:rPr>
        <w:t>5G</w:t>
      </w:r>
      <w:r w:rsidRPr="003168A2">
        <w:t xml:space="preserve">MM </w:t>
      </w:r>
      <w:r w:rsidRPr="003168A2">
        <w:rPr>
          <w:rFonts w:hint="eastAsia"/>
        </w:rPr>
        <w:t>cause IE to specify the reason for the</w:t>
      </w:r>
      <w:r w:rsidRPr="007404CB">
        <w:rPr>
          <w:rFonts w:hint="eastAsia"/>
        </w:rPr>
        <w:t xml:space="preserve"> </w:t>
      </w:r>
      <w:r>
        <w:rPr>
          <w:rFonts w:hint="eastAsia"/>
        </w:rPr>
        <w:t>DEREGISTRATION</w:t>
      </w:r>
      <w:r w:rsidRPr="003168A2">
        <w:rPr>
          <w:rFonts w:hint="eastAsia"/>
        </w:rPr>
        <w:t xml:space="preserve"> REQUEST message.</w:t>
      </w:r>
      <w:r w:rsidRPr="003168A2">
        <w:t xml:space="preserve"> The network shall start timer T</w:t>
      </w:r>
      <w:r>
        <w:t>3522</w:t>
      </w:r>
      <w:r w:rsidRPr="003168A2">
        <w:t>.</w:t>
      </w:r>
      <w:r w:rsidRPr="003168A2">
        <w:rPr>
          <w:rFonts w:hint="eastAsia"/>
          <w:lang w:eastAsia="ko-KR"/>
        </w:rPr>
        <w:t xml:space="preserve"> </w:t>
      </w:r>
      <w:r>
        <w:t>T</w:t>
      </w:r>
      <w:r>
        <w:rPr>
          <w:rFonts w:hint="eastAsia"/>
        </w:rPr>
        <w:t>he network shall indicate whether re-regist</w:t>
      </w:r>
      <w:r>
        <w:t>rat</w:t>
      </w:r>
      <w:r>
        <w:rPr>
          <w:rFonts w:hint="eastAsia"/>
        </w:rPr>
        <w:t xml:space="preserve">ion is needed or not in the </w:t>
      </w:r>
      <w:r>
        <w:rPr>
          <w:lang w:eastAsia="ko-KR"/>
        </w:rPr>
        <w:t>De-registration type IE</w:t>
      </w:r>
      <w:r>
        <w:rPr>
          <w:rFonts w:hint="eastAsia"/>
        </w:rPr>
        <w:t>.</w:t>
      </w:r>
      <w:r w:rsidRPr="002A3A3A">
        <w:t xml:space="preserve"> </w:t>
      </w:r>
      <w:r>
        <w:t>T</w:t>
      </w:r>
      <w:r>
        <w:rPr>
          <w:rFonts w:hint="eastAsia"/>
        </w:rPr>
        <w:t xml:space="preserve">he network shall also indicate via the </w:t>
      </w:r>
      <w:r>
        <w:t>access</w:t>
      </w:r>
      <w:r>
        <w:rPr>
          <w:lang w:eastAsia="ko-KR"/>
        </w:rPr>
        <w:t xml:space="preserve"> type </w:t>
      </w:r>
      <w:r>
        <w:rPr>
          <w:rFonts w:hint="eastAsia"/>
        </w:rPr>
        <w:t>whether the de</w:t>
      </w:r>
      <w:r>
        <w:t>-</w:t>
      </w:r>
      <w:r>
        <w:rPr>
          <w:rFonts w:hint="eastAsia"/>
        </w:rPr>
        <w:t>registration procedure is</w:t>
      </w:r>
      <w:r>
        <w:t>:</w:t>
      </w:r>
    </w:p>
    <w:p w14:paraId="7EC066CB" w14:textId="77777777" w:rsidR="00810B5C" w:rsidRDefault="00810B5C" w:rsidP="00810B5C">
      <w:pPr>
        <w:pStyle w:val="B1"/>
      </w:pPr>
      <w:r>
        <w:rPr>
          <w:rFonts w:hint="eastAsia"/>
        </w:rPr>
        <w:t>a)</w:t>
      </w:r>
      <w:r>
        <w:rPr>
          <w:rFonts w:hint="eastAsia"/>
        </w:rPr>
        <w:tab/>
        <w:t>for 3GPP access</w:t>
      </w:r>
      <w:r>
        <w:t xml:space="preserve"> only;</w:t>
      </w:r>
    </w:p>
    <w:p w14:paraId="363465F2" w14:textId="77777777" w:rsidR="00810B5C" w:rsidRDefault="00810B5C" w:rsidP="00810B5C">
      <w:pPr>
        <w:pStyle w:val="B1"/>
      </w:pPr>
      <w:r>
        <w:lastRenderedPageBreak/>
        <w:t>b)</w:t>
      </w:r>
      <w:r>
        <w:tab/>
      </w:r>
      <w:r>
        <w:rPr>
          <w:rFonts w:hint="eastAsia"/>
        </w:rPr>
        <w:t xml:space="preserve">for </w:t>
      </w:r>
      <w:r>
        <w:t>non-3GPP access only; or</w:t>
      </w:r>
    </w:p>
    <w:p w14:paraId="1337B37B" w14:textId="77777777" w:rsidR="00810B5C" w:rsidRDefault="00810B5C" w:rsidP="00810B5C">
      <w:pPr>
        <w:pStyle w:val="B1"/>
      </w:pPr>
      <w:r>
        <w:t>c)</w:t>
      </w:r>
      <w:r>
        <w:tab/>
      </w:r>
      <w:r w:rsidRPr="00817FA6">
        <w:t>for</w:t>
      </w:r>
      <w:r>
        <w:t xml:space="preserve"> </w:t>
      </w:r>
      <w:r w:rsidRPr="00817FA6">
        <w:t>3GPP access</w:t>
      </w:r>
      <w:r>
        <w:t>,</w:t>
      </w:r>
      <w:r w:rsidRPr="00817FA6">
        <w:t xml:space="preserve"> non-3GPP access</w:t>
      </w:r>
      <w:r>
        <w:t xml:space="preserve"> or both</w:t>
      </w:r>
      <w:r>
        <w:rPr>
          <w:rFonts w:hint="eastAsia"/>
        </w:rPr>
        <w:t xml:space="preserve"> when the UE is registered in the same PLMN for both accesses.</w:t>
      </w:r>
    </w:p>
    <w:p w14:paraId="3698E565" w14:textId="05EAAEE7" w:rsidR="00810B5C" w:rsidRDefault="00810B5C" w:rsidP="00810B5C">
      <w:pPr>
        <w:rPr>
          <w:ins w:id="54" w:author="SS2" w:date="2020-05-26T05:32:00Z"/>
        </w:rPr>
      </w:pPr>
      <w:ins w:id="55" w:author="SS2" w:date="2020-05-26T05:26:00Z">
        <w:r>
          <w:t xml:space="preserve">If the network de-registration </w:t>
        </w:r>
      </w:ins>
      <w:ins w:id="56" w:author="SS2" w:date="2020-05-26T06:03:00Z">
        <w:r w:rsidR="004F70C3">
          <w:t xml:space="preserve">procedure </w:t>
        </w:r>
      </w:ins>
      <w:ins w:id="57" w:author="SS2" w:date="2020-05-26T05:26:00Z">
        <w:r>
          <w:t xml:space="preserve">is triggered </w:t>
        </w:r>
      </w:ins>
      <w:ins w:id="58" w:author="SS2" w:date="2020-05-26T05:28:00Z">
        <w:r>
          <w:t>based on operator</w:t>
        </w:r>
      </w:ins>
      <w:ins w:id="59" w:author="SS2" w:date="2020-05-26T05:27:00Z">
        <w:r>
          <w:rPr>
            <w:lang w:eastAsia="ko-KR"/>
          </w:rPr>
          <w:t xml:space="preserve"> policy to redirect the UE to EPC</w:t>
        </w:r>
      </w:ins>
      <w:ins w:id="60" w:author="SS2" w:date="2020-05-26T05:26:00Z">
        <w:r>
          <w:t xml:space="preserve"> </w:t>
        </w:r>
      </w:ins>
      <w:ins w:id="61" w:author="SS2" w:date="2020-05-26T05:28:00Z">
        <w:r w:rsidRPr="00CC0C94">
          <w:t xml:space="preserve">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w:t>
        </w:r>
        <w:r>
          <w:t xml:space="preserve"> </w:t>
        </w:r>
      </w:ins>
      <w:ins w:id="62" w:author="SS2" w:date="2020-05-26T05:26:00Z">
        <w:r>
          <w:t xml:space="preserve">as specified in </w:t>
        </w:r>
        <w:proofErr w:type="spellStart"/>
        <w:r>
          <w:t>subclause</w:t>
        </w:r>
        <w:proofErr w:type="spellEnd"/>
        <w:r>
          <w:t> 4.</w:t>
        </w:r>
      </w:ins>
      <w:ins w:id="63" w:author="SS2" w:date="2020-05-26T05:27:00Z">
        <w:r>
          <w:t>8</w:t>
        </w:r>
      </w:ins>
      <w:ins w:id="64" w:author="SS2" w:date="2020-05-26T05:26:00Z">
        <w:r>
          <w:t>.</w:t>
        </w:r>
      </w:ins>
      <w:ins w:id="65" w:author="SS2" w:date="2020-05-26T05:27:00Z">
        <w:r>
          <w:t>4A</w:t>
        </w:r>
      </w:ins>
      <w:ins w:id="66" w:author="SS2" w:date="2020-05-26T05:26:00Z">
        <w:r>
          <w:t>.</w:t>
        </w:r>
      </w:ins>
      <w:ins w:id="67" w:author="SS2" w:date="2020-05-26T05:27:00Z">
        <w:r>
          <w:t>2</w:t>
        </w:r>
      </w:ins>
      <w:ins w:id="68" w:author="SS2" w:date="2020-05-26T05:26:00Z">
        <w:r>
          <w:t xml:space="preserve">, then the network shall set </w:t>
        </w:r>
      </w:ins>
      <w:ins w:id="69" w:author="Huawei-SL" w:date="2020-05-29T12:04:00Z">
        <w:r w:rsidR="002C5FAE">
          <w:t>the de-registration</w:t>
        </w:r>
        <w:r w:rsidR="002C5FAE" w:rsidRPr="003168A2">
          <w:t xml:space="preserve"> type </w:t>
        </w:r>
        <w:r w:rsidR="002C5FAE">
          <w:t>to</w:t>
        </w:r>
        <w:r w:rsidR="002C5FAE" w:rsidRPr="003168A2">
          <w:t xml:space="preserve"> "re-</w:t>
        </w:r>
        <w:r w:rsidR="002C5FAE">
          <w:rPr>
            <w:rFonts w:hint="eastAsia"/>
          </w:rPr>
          <w:t>registration</w:t>
        </w:r>
        <w:r w:rsidR="002C5FAE" w:rsidRPr="003168A2">
          <w:t xml:space="preserve"> not required"</w:t>
        </w:r>
        <w:r w:rsidR="002C5FAE">
          <w:t xml:space="preserve"> and </w:t>
        </w:r>
      </w:ins>
      <w:ins w:id="70" w:author="SS2" w:date="2020-05-26T05:26:00Z">
        <w:r>
          <w:t xml:space="preserve">the 5GMM cause value to </w:t>
        </w:r>
      </w:ins>
      <w:ins w:id="71" w:author="SS2" w:date="2020-05-26T05:29:00Z">
        <w:r>
          <w:t>#31</w:t>
        </w:r>
        <w:r w:rsidRPr="003729E7">
          <w:t xml:space="preserve"> "</w:t>
        </w:r>
        <w:r>
          <w:t>Redirection to EPC required</w:t>
        </w:r>
        <w:r w:rsidRPr="003729E7">
          <w:t>"</w:t>
        </w:r>
      </w:ins>
      <w:ins w:id="72" w:author="SS2" w:date="2020-05-26T05:26:00Z">
        <w:r>
          <w:t xml:space="preserve"> in the DEREGISTRATION REQUEST message.</w:t>
        </w:r>
      </w:ins>
    </w:p>
    <w:p w14:paraId="1E38F0C7" w14:textId="7410C4F7" w:rsidR="00D86AF9" w:rsidRDefault="00D86AF9">
      <w:pPr>
        <w:pStyle w:val="NO"/>
        <w:rPr>
          <w:ins w:id="73" w:author="SS2" w:date="2020-05-26T05:26:00Z"/>
        </w:rPr>
        <w:pPrChange w:id="74" w:author="SS2" w:date="2020-05-26T05:32:00Z">
          <w:pPr/>
        </w:pPrChange>
      </w:pPr>
      <w:ins w:id="75" w:author="SS2" w:date="2020-05-26T05:32:00Z">
        <w:r w:rsidRPr="00CC0C94">
          <w:t>NOTE:</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w:t>
        </w:r>
        <w:del w:id="76" w:author="Huawei-SL" w:date="2020-05-29T12:05:00Z">
          <w:r w:rsidDel="002C2F84">
            <w:delText>rejection with</w:delText>
          </w:r>
        </w:del>
      </w:ins>
      <w:ins w:id="77" w:author="Huawei-SL" w:date="2020-05-29T12:05:00Z">
        <w:r w:rsidR="002C2F84">
          <w:t>use of</w:t>
        </w:r>
      </w:ins>
      <w:ins w:id="78" w:author="SS2" w:date="2020-05-26T05:32:00Z">
        <w:r>
          <w:t xml:space="preserve"> </w:t>
        </w:r>
        <w:r w:rsidRPr="003729E7">
          <w:t xml:space="preserve">the </w:t>
        </w:r>
        <w:r>
          <w:t>5GMM cause value #31</w:t>
        </w:r>
        <w:r w:rsidRPr="003729E7">
          <w:t xml:space="preserve"> "</w:t>
        </w:r>
        <w:r>
          <w:t>Redirection to EPC required</w:t>
        </w:r>
        <w:r w:rsidRPr="003729E7">
          <w:t>"</w:t>
        </w:r>
        <w:r w:rsidRPr="00CC0C94">
          <w:rPr>
            <w:lang w:eastAsia="ja-JP"/>
          </w:rPr>
          <w:t>.</w:t>
        </w:r>
      </w:ins>
    </w:p>
    <w:p w14:paraId="5AED42DC" w14:textId="77777777" w:rsidR="00810B5C" w:rsidRDefault="00810B5C" w:rsidP="00810B5C">
      <w:r>
        <w:t xml:space="preserve">If the network de-registration is triggered due to </w:t>
      </w:r>
      <w:r>
        <w:rPr>
          <w:lang w:eastAsia="ko-KR"/>
        </w:rPr>
        <w:t>network slice-specific</w:t>
      </w:r>
      <w:r>
        <w:t xml:space="preserve"> authentication and authorization</w:t>
      </w:r>
      <w:r w:rsidDel="002A508D">
        <w:t xml:space="preserve"> </w:t>
      </w:r>
      <w:r>
        <w:t xml:space="preserve">failure or revocation as specified in </w:t>
      </w:r>
      <w:proofErr w:type="spellStart"/>
      <w:r>
        <w:t>subclause</w:t>
      </w:r>
      <w:proofErr w:type="spellEnd"/>
      <w:r>
        <w:t> 4.6.2.4, then the network shall set the 5GMM cause value to #62 "No network slices available" in the DEREGISTRATION REQUEST message. In addition, the AMF may include the rejected NSSAI IE in the DEREGISTRATION REQUEST message.</w:t>
      </w:r>
    </w:p>
    <w:p w14:paraId="5B2ACF35" w14:textId="77777777" w:rsidR="00810B5C" w:rsidRPr="003168A2" w:rsidRDefault="00810B5C" w:rsidP="00810B5C">
      <w:r>
        <w:rPr>
          <w:rFonts w:hint="eastAsia"/>
        </w:rPr>
        <w:t>T</w:t>
      </w:r>
      <w:r>
        <w:rPr>
          <w:rFonts w:hint="eastAsia"/>
          <w:lang w:eastAsia="ko-KR"/>
        </w:rPr>
        <w:t xml:space="preserve">he </w:t>
      </w:r>
      <w:r>
        <w:rPr>
          <w:lang w:eastAsia="ko-KR"/>
        </w:rPr>
        <w:t>AMF</w:t>
      </w:r>
      <w:r>
        <w:rPr>
          <w:rFonts w:hint="eastAsia"/>
          <w:lang w:eastAsia="ko-KR"/>
        </w:rPr>
        <w:t xml:space="preserve"> sh</w:t>
      </w:r>
      <w:r w:rsidRPr="003168A2">
        <w:rPr>
          <w:rFonts w:hint="eastAsia"/>
          <w:lang w:eastAsia="ko-KR"/>
        </w:rPr>
        <w:t xml:space="preserve">all </w:t>
      </w:r>
      <w:r>
        <w:rPr>
          <w:rFonts w:hint="eastAsia"/>
          <w:lang w:eastAsia="zh-CN"/>
        </w:rPr>
        <w:t>trigger the SMF to</w:t>
      </w:r>
      <w:r>
        <w:t xml:space="preserve"> release</w:t>
      </w:r>
      <w:r w:rsidRPr="003168A2">
        <w:t xml:space="preserve"> </w:t>
      </w:r>
      <w:r>
        <w:t xml:space="preserve">locally </w:t>
      </w:r>
      <w:r w:rsidRPr="003168A2">
        <w:t xml:space="preserve">the </w:t>
      </w:r>
      <w:r>
        <w:rPr>
          <w:rFonts w:hint="eastAsia"/>
        </w:rPr>
        <w:t>PDU session</w:t>
      </w:r>
      <w:r w:rsidRPr="003168A2">
        <w:t>(s)</w:t>
      </w:r>
      <w:r>
        <w:rPr>
          <w:rFonts w:hint="eastAsia"/>
        </w:rPr>
        <w:t xml:space="preserve"> over the indicated access(</w:t>
      </w:r>
      <w:proofErr w:type="spellStart"/>
      <w:r>
        <w:rPr>
          <w:rFonts w:hint="eastAsia"/>
        </w:rPr>
        <w:t>es</w:t>
      </w:r>
      <w:proofErr w:type="spellEnd"/>
      <w:r>
        <w:rPr>
          <w:rFonts w:hint="eastAsia"/>
        </w:rPr>
        <w:t>)</w:t>
      </w:r>
      <w:r w:rsidRPr="00CB2307">
        <w:t>, if any,</w:t>
      </w:r>
      <w:r w:rsidRPr="003168A2">
        <w:t xml:space="preserve"> for the UE and enter state </w:t>
      </w:r>
      <w:r>
        <w:rPr>
          <w:rFonts w:hint="eastAsia"/>
        </w:rPr>
        <w:t>5G</w:t>
      </w:r>
      <w:r w:rsidRPr="003168A2">
        <w:t>MM-DEREGISTERED-INITIATED.</w:t>
      </w:r>
    </w:p>
    <w:p w14:paraId="145C0391" w14:textId="77777777" w:rsidR="00810B5C" w:rsidRDefault="00810B5C" w:rsidP="00810B5C">
      <w:pPr>
        <w:pStyle w:val="TH"/>
      </w:pPr>
      <w:r w:rsidRPr="000D34C3">
        <w:object w:dxaOrig="9750" w:dyaOrig="2775" w14:anchorId="686ADB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95pt;height:117.8pt" o:ole="">
            <v:imagedata r:id="rId13" o:title=""/>
          </v:shape>
          <o:OLEObject Type="Embed" ProgID="Visio.Drawing.11" ShapeID="_x0000_i1025" DrawAspect="Content" ObjectID="_1652260483" r:id="rId14"/>
        </w:object>
      </w:r>
    </w:p>
    <w:p w14:paraId="290186F4" w14:textId="77777777" w:rsidR="00810B5C" w:rsidRPr="00BD0557" w:rsidRDefault="00810B5C" w:rsidP="00810B5C">
      <w:pPr>
        <w:pStyle w:val="TF"/>
      </w:pPr>
      <w:r w:rsidRPr="00BD0557">
        <w:t>Figure </w:t>
      </w:r>
      <w:r>
        <w:t>5</w:t>
      </w:r>
      <w:r w:rsidRPr="00BD0557">
        <w:rPr>
          <w:rFonts w:hint="eastAsia"/>
        </w:rPr>
        <w:t>.</w:t>
      </w:r>
      <w:r w:rsidRPr="00BD0557">
        <w:t>5</w:t>
      </w:r>
      <w:r w:rsidRPr="00BD0557">
        <w:rPr>
          <w:rFonts w:hint="eastAsia"/>
        </w:rPr>
        <w:t>.</w:t>
      </w:r>
      <w:r w:rsidRPr="00BD0557">
        <w:t>2</w:t>
      </w:r>
      <w:r w:rsidRPr="00BD0557">
        <w:rPr>
          <w:rFonts w:hint="eastAsia"/>
        </w:rPr>
        <w:t>.3.1</w:t>
      </w:r>
      <w:r w:rsidRPr="00BD0557">
        <w:t>.</w:t>
      </w:r>
      <w:r w:rsidRPr="00BD0557">
        <w:rPr>
          <w:rFonts w:hint="eastAsia"/>
        </w:rPr>
        <w:t>1</w:t>
      </w:r>
      <w:r w:rsidRPr="00BD0557">
        <w:t>: Network-initiated de-registration procedure</w:t>
      </w:r>
    </w:p>
    <w:p w14:paraId="2DD971D0" w14:textId="77777777" w:rsidR="00016914" w:rsidRDefault="00016914">
      <w:pPr>
        <w:rPr>
          <w:noProof/>
        </w:rPr>
      </w:pPr>
    </w:p>
    <w:p w14:paraId="2125633D" w14:textId="77777777" w:rsidR="00016914" w:rsidRDefault="00016914" w:rsidP="00016914">
      <w:pPr>
        <w:jc w:val="center"/>
        <w:rPr>
          <w:noProof/>
        </w:rPr>
      </w:pPr>
      <w:r w:rsidRPr="00016914">
        <w:rPr>
          <w:noProof/>
          <w:highlight w:val="yellow"/>
        </w:rPr>
        <w:t>****** NEXT CHANGE ******</w:t>
      </w:r>
    </w:p>
    <w:p w14:paraId="1A55AAA0" w14:textId="77777777" w:rsidR="00D72625" w:rsidRDefault="00D72625" w:rsidP="00D72625">
      <w:pPr>
        <w:pStyle w:val="5"/>
      </w:pPr>
      <w:bookmarkStart w:id="79" w:name="_Toc20232702"/>
      <w:bookmarkStart w:id="80" w:name="_Toc27746804"/>
      <w:bookmarkStart w:id="81" w:name="_Toc36212986"/>
      <w:bookmarkStart w:id="82" w:name="_Toc36657163"/>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79"/>
      <w:bookmarkEnd w:id="80"/>
      <w:bookmarkEnd w:id="81"/>
      <w:bookmarkEnd w:id="82"/>
    </w:p>
    <w:p w14:paraId="637F7EF6" w14:textId="77777777" w:rsidR="00D72625" w:rsidRDefault="00D72625" w:rsidP="00D72625">
      <w:r>
        <w:rPr>
          <w:rFonts w:hint="eastAsia"/>
        </w:rPr>
        <w:t>Upon</w:t>
      </w:r>
      <w:r w:rsidRPr="003168A2">
        <w:t xml:space="preserve"> receiving the </w:t>
      </w:r>
      <w:r>
        <w:t>DEREGISTRATION</w:t>
      </w:r>
      <w:r w:rsidRPr="003168A2">
        <w:t xml:space="preserve"> REQUEST message</w:t>
      </w:r>
      <w:r>
        <w:rPr>
          <w:rFonts w:hint="eastAsia"/>
        </w:rPr>
        <w:t>,</w:t>
      </w:r>
      <w:r>
        <w:t xml:space="preserve"> if</w:t>
      </w:r>
      <w:r>
        <w:rPr>
          <w:rFonts w:hint="eastAsia"/>
        </w:rPr>
        <w:t xml:space="preserve"> 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de-registration request is for 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3GPP access</w:t>
      </w:r>
      <w:r w:rsidRPr="00CB2307">
        <w:t>, if any</w:t>
      </w:r>
      <w:r>
        <w:t>. The UE shall stop the timer(s) T3346,</w:t>
      </w:r>
      <w:r w:rsidRPr="00E011BE">
        <w:t xml:space="preserve"> </w:t>
      </w:r>
      <w:r>
        <w:t>T3396,</w:t>
      </w:r>
      <w:r w:rsidRPr="00E011BE">
        <w:t xml:space="preserve"> </w:t>
      </w:r>
      <w:r>
        <w:t>T3584</w:t>
      </w:r>
      <w:r w:rsidRPr="006544EF">
        <w:t xml:space="preserve"> </w:t>
      </w:r>
      <w:r>
        <w:t>and T3585, if it is running</w:t>
      </w:r>
      <w:r w:rsidRPr="00FF38F4">
        <w:t xml:space="preserve"> </w:t>
      </w:r>
      <w:r w:rsidRPr="00817FA6">
        <w:t>for the current PLMN</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t>5G</w:t>
      </w:r>
      <w:r w:rsidRPr="003168A2">
        <w:t>MM-DEREGISTERED</w:t>
      </w:r>
      <w:r>
        <w:rPr>
          <w:rFonts w:hint="eastAsia"/>
        </w:rPr>
        <w:t xml:space="preserve"> for 3GPP access</w:t>
      </w:r>
      <w:r w:rsidRPr="003168A2">
        <w:t>.</w:t>
      </w:r>
      <w:r>
        <w:t xml:space="preserve"> 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sidRPr="003168A2">
        <w:t>.</w:t>
      </w:r>
      <w:r>
        <w:t xml:space="preserve"> The UE should also re-establish any previously established </w:t>
      </w:r>
      <w:r>
        <w:rPr>
          <w:rFonts w:hint="eastAsia"/>
        </w:rPr>
        <w:t>PDU sessions</w:t>
      </w:r>
      <w:r>
        <w:t xml:space="preserve"> over 3GPP access.</w:t>
      </w:r>
    </w:p>
    <w:p w14:paraId="2D367E1B" w14:textId="77777777" w:rsidR="00D72625" w:rsidRDefault="00D72625" w:rsidP="00D72625">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w:t>
      </w:r>
      <w:r>
        <w:t>-</w:t>
      </w:r>
      <w:r>
        <w:rPr>
          <w:rFonts w:hint="eastAsia"/>
        </w:rPr>
        <w:t xml:space="preserve">registration request is for non-3GPP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non-3GPP access</w:t>
      </w:r>
      <w:r w:rsidRPr="00CB2307">
        <w:t>, if any</w:t>
      </w:r>
      <w:r>
        <w:t>. The UE shall stop the timer(s) T3346, T3396, T3584 and T3585, if it is running</w:t>
      </w:r>
      <w:r w:rsidRPr="00930C7F">
        <w:t xml:space="preserve"> </w:t>
      </w:r>
      <w:r w:rsidRPr="00817FA6">
        <w:t>for the current PLMN</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non-3GPP access</w:t>
      </w:r>
      <w:r w:rsidRPr="003168A2">
        <w:t xml:space="preserve">. </w:t>
      </w:r>
      <w:r>
        <w:t>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Pr>
          <w:rFonts w:hint="eastAsia"/>
          <w:lang w:eastAsia="zh-CN"/>
        </w:rPr>
        <w:t xml:space="preserve"> over non-3GPP</w:t>
      </w:r>
      <w:r w:rsidRPr="003168A2">
        <w:t>.</w:t>
      </w:r>
      <w:r>
        <w:t xml:space="preserve"> The UE should also re-establish any previously established </w:t>
      </w:r>
      <w:r>
        <w:rPr>
          <w:rFonts w:hint="eastAsia"/>
        </w:rPr>
        <w:t>PDU sessions</w:t>
      </w:r>
      <w:r>
        <w:t xml:space="preserve"> over non-3GPP access.</w:t>
      </w:r>
    </w:p>
    <w:p w14:paraId="1E90AA60" w14:textId="77777777" w:rsidR="00D72625" w:rsidRDefault="00D72625" w:rsidP="00D72625">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w:t>
      </w:r>
      <w:r>
        <w:t>-</w:t>
      </w:r>
      <w:r>
        <w:rPr>
          <w:rFonts w:hint="eastAsia"/>
        </w:rPr>
        <w:t>registration request is for both 3GPP access and non-3GPP access</w:t>
      </w:r>
      <w:r w:rsidRPr="00DC3716">
        <w:rPr>
          <w:rFonts w:hint="eastAsia"/>
        </w:rPr>
        <w:t xml:space="preserve"> </w:t>
      </w:r>
      <w:r>
        <w:rPr>
          <w:rFonts w:hint="eastAsia"/>
        </w:rPr>
        <w:t xml:space="preserve">when the UE is registered in the same PLMN for both accesses,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both 3GPP access and non-3GPP access</w:t>
      </w:r>
      <w:r w:rsidRPr="00CB2307">
        <w:t>, if any</w:t>
      </w:r>
      <w:r>
        <w:t>. The UE shall stop the timer(s) T3346,</w:t>
      </w:r>
      <w:r w:rsidRPr="00E011BE">
        <w:t xml:space="preserve"> </w:t>
      </w:r>
      <w:r>
        <w:t>T3396,</w:t>
      </w:r>
      <w:r w:rsidRPr="00E011BE">
        <w:t xml:space="preserve"> </w:t>
      </w:r>
      <w:r>
        <w:t>T3584 and T3585, if it is running</w:t>
      </w:r>
      <w:r w:rsidRPr="00FE0A50">
        <w:t xml:space="preserve"> </w:t>
      </w:r>
      <w:r w:rsidRPr="00817FA6">
        <w:t>for the current PLMN</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both 3GPP access and non-3GPP access</w:t>
      </w:r>
      <w:r w:rsidRPr="003168A2">
        <w:t xml:space="preserve">. </w:t>
      </w:r>
      <w:r>
        <w:t>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 xml:space="preserve">initial </w:t>
      </w:r>
      <w:r>
        <w:rPr>
          <w:rFonts w:hint="eastAsia"/>
        </w:rPr>
        <w:lastRenderedPageBreak/>
        <w:t>registration</w:t>
      </w:r>
      <w:r>
        <w:rPr>
          <w:rFonts w:hint="eastAsia"/>
          <w:lang w:eastAsia="zh-CN"/>
        </w:rPr>
        <w:t xml:space="preserve"> over </w:t>
      </w:r>
      <w:r>
        <w:rPr>
          <w:rFonts w:hint="eastAsia"/>
        </w:rPr>
        <w:t>both 3GPP access and non-3GPP access</w:t>
      </w:r>
      <w:r w:rsidRPr="003168A2">
        <w:t>.</w:t>
      </w:r>
      <w:r>
        <w:t xml:space="preserve"> The UE should also re-establish any previously established </w:t>
      </w:r>
      <w:r>
        <w:rPr>
          <w:rFonts w:hint="eastAsia"/>
        </w:rPr>
        <w:t>PDU sessions</w:t>
      </w:r>
      <w:r w:rsidRPr="00A068EE">
        <w:rPr>
          <w:lang w:eastAsia="zh-CN"/>
        </w:rPr>
        <w:t xml:space="preserve"> </w:t>
      </w:r>
      <w:r w:rsidRPr="00817FA6">
        <w:rPr>
          <w:lang w:eastAsia="zh-CN"/>
        </w:rPr>
        <w:t xml:space="preserve">over </w:t>
      </w:r>
      <w:r w:rsidRPr="00817FA6">
        <w:t>both 3GPP access and non-3GPP access</w:t>
      </w:r>
      <w:r>
        <w:t>.</w:t>
      </w:r>
    </w:p>
    <w:p w14:paraId="2EE4F32D" w14:textId="77777777" w:rsidR="00D72625" w:rsidRPr="008C67D0" w:rsidRDefault="00D72625" w:rsidP="00D72625">
      <w:pPr>
        <w:pStyle w:val="NO"/>
      </w:pPr>
      <w:r>
        <w:rPr>
          <w:rFonts w:eastAsia="Batang"/>
          <w:lang w:eastAsia="ja-JP"/>
        </w:rPr>
        <w:t>NOTE</w:t>
      </w:r>
      <w:r>
        <w:t> </w:t>
      </w:r>
      <w:r>
        <w:rPr>
          <w:rFonts w:eastAsia="Batang"/>
          <w:lang w:eastAsia="ja-JP"/>
        </w:rPr>
        <w:t>1:</w:t>
      </w:r>
      <w:r>
        <w:rPr>
          <w:rFonts w:eastAsia="Batang"/>
          <w:lang w:eastAsia="ja-JP"/>
        </w:rPr>
        <w:tab/>
        <w:t xml:space="preserve">When the </w:t>
      </w:r>
      <w:r>
        <w:t>de-registration</w:t>
      </w:r>
      <w:r w:rsidRPr="003168A2">
        <w:t xml:space="preserve"> type indicates "re-</w:t>
      </w:r>
      <w:r>
        <w:rPr>
          <w:rFonts w:hint="eastAsia"/>
        </w:rPr>
        <w:t>registration</w:t>
      </w:r>
      <w:r w:rsidRPr="003168A2">
        <w:t xml:space="preserve"> required"</w:t>
      </w:r>
      <w:r>
        <w:t>,</w:t>
      </w:r>
      <w:r w:rsidRPr="00FE320E">
        <w:t xml:space="preserve"> user interaction </w:t>
      </w:r>
      <w:r>
        <w:t>is</w:t>
      </w:r>
      <w:r w:rsidRPr="00FE320E">
        <w:t xml:space="preserve"> </w:t>
      </w:r>
      <w:r>
        <w:t xml:space="preserve">necessary in some cases when </w:t>
      </w:r>
      <w:r>
        <w:rPr>
          <w:rFonts w:eastAsia="Batang"/>
          <w:lang w:eastAsia="ja-JP"/>
        </w:rPr>
        <w:t xml:space="preserve">the UE cannot re-establish the </w:t>
      </w:r>
      <w:r>
        <w:rPr>
          <w:rFonts w:hint="eastAsia"/>
        </w:rPr>
        <w:t>PDU</w:t>
      </w:r>
      <w:r>
        <w:t xml:space="preserve"> </w:t>
      </w:r>
      <w:r>
        <w:rPr>
          <w:rFonts w:hint="eastAsia"/>
        </w:rPr>
        <w:t>session</w:t>
      </w:r>
      <w:r>
        <w:rPr>
          <w:rFonts w:eastAsia="Batang"/>
          <w:lang w:eastAsia="ja-JP"/>
        </w:rPr>
        <w:t xml:space="preserve"> (s)</w:t>
      </w:r>
      <w:r w:rsidRPr="00CB2307">
        <w:t>, if any,</w:t>
      </w:r>
      <w:r>
        <w:rPr>
          <w:rFonts w:eastAsia="Batang"/>
          <w:lang w:eastAsia="ja-JP"/>
        </w:rPr>
        <w:t xml:space="preserve"> automatically.</w:t>
      </w:r>
    </w:p>
    <w:p w14:paraId="2051D812" w14:textId="77777777" w:rsidR="00D72625" w:rsidRPr="004F277F" w:rsidRDefault="00D72625" w:rsidP="00D72625">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 xml:space="preserve">registration request is for 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3GPP access</w:t>
      </w:r>
      <w:r w:rsidRPr="003168A2">
        <w:t>.</w:t>
      </w:r>
    </w:p>
    <w:p w14:paraId="7EDAF264" w14:textId="77777777" w:rsidR="00D72625" w:rsidRPr="007E1312" w:rsidRDefault="00D72625" w:rsidP="00D72625">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registration request is for non-3GPP access,</w:t>
      </w:r>
      <w:r w:rsidRPr="004F277F">
        <w:rPr>
          <w:rFonts w:hint="eastAsia"/>
        </w:rPr>
        <w:t xml:space="preserve"> </w:t>
      </w:r>
      <w:r>
        <w:rPr>
          <w:rFonts w:hint="eastAsia"/>
        </w:rPr>
        <w:t xml:space="preserve">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non-3GPP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non-3GPP access</w:t>
      </w:r>
      <w:r w:rsidRPr="003168A2">
        <w:t>.</w:t>
      </w:r>
    </w:p>
    <w:p w14:paraId="3091EDF3" w14:textId="77777777" w:rsidR="00D72625" w:rsidRDefault="00D72625" w:rsidP="00D72625">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registration request is for both 3GPP access and non-3GPP access</w:t>
      </w:r>
      <w:r w:rsidRPr="00DC3716">
        <w:rPr>
          <w:rFonts w:hint="eastAsia"/>
        </w:rPr>
        <w:t xml:space="preserve"> </w:t>
      </w:r>
      <w:r>
        <w:rPr>
          <w:rFonts w:hint="eastAsia"/>
        </w:rPr>
        <w:t>when the UE is registered in the same PLMN for both accesses,</w:t>
      </w:r>
      <w:r w:rsidRPr="004F277F">
        <w:rPr>
          <w:rFonts w:hint="eastAsia"/>
        </w:rPr>
        <w:t xml:space="preserve"> </w:t>
      </w:r>
      <w:r>
        <w:rPr>
          <w:rFonts w:hint="eastAsia"/>
        </w:rPr>
        <w:t xml:space="preserve">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both 3GPP access and non-3GPP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both 3GPP access and non-3GPP access</w:t>
      </w:r>
      <w:r w:rsidRPr="003168A2">
        <w:t>.</w:t>
      </w:r>
    </w:p>
    <w:p w14:paraId="6962546C" w14:textId="77777777" w:rsidR="00D72625" w:rsidRPr="00CE6505" w:rsidRDefault="00D72625" w:rsidP="00D72625">
      <w:r w:rsidRPr="00CE6505">
        <w:t xml:space="preserve">Upon receiving the DEREGISTRATION REQUEST message, if the DEREGISTRATION REQUEST message includes the rejected NSSAI IE, </w:t>
      </w:r>
      <w:r>
        <w:t xml:space="preserve">the </w:t>
      </w:r>
      <w:r w:rsidRPr="00CE6505">
        <w:t xml:space="preserve">UE takes the following actions based on the rejection cause in the rejected </w:t>
      </w:r>
      <w:r>
        <w:t>S-</w:t>
      </w:r>
      <w:r w:rsidRPr="00CE6505">
        <w:t>NSSAI</w:t>
      </w:r>
      <w:r>
        <w:t>(s)</w:t>
      </w:r>
      <w:r w:rsidRPr="00CE6505">
        <w:t>:</w:t>
      </w:r>
    </w:p>
    <w:p w14:paraId="7C4DA892" w14:textId="77777777" w:rsidR="00D72625" w:rsidRPr="00015A37" w:rsidRDefault="00D72625" w:rsidP="00D72625">
      <w:pPr>
        <w:pStyle w:val="B1"/>
      </w:pPr>
      <w:r w:rsidRPr="00015A37">
        <w:t>"S</w:t>
      </w:r>
      <w:r w:rsidRPr="00015A37">
        <w:rPr>
          <w:rFonts w:hint="eastAsia"/>
        </w:rPr>
        <w:t>-NSSAI</w:t>
      </w:r>
      <w:r w:rsidRPr="00015A37">
        <w:t xml:space="preserve"> not available in the current PLMN</w:t>
      </w:r>
      <w:r w:rsidRPr="00B47A9D">
        <w:t xml:space="preserve"> or SNPN</w:t>
      </w:r>
      <w:r w:rsidRPr="00015A37">
        <w:t>"</w:t>
      </w:r>
    </w:p>
    <w:p w14:paraId="4A48D41C" w14:textId="77777777" w:rsidR="00D72625" w:rsidRDefault="00D72625" w:rsidP="00D72625">
      <w:pPr>
        <w:pStyle w:val="B1"/>
      </w:pPr>
      <w:r w:rsidRPr="003168A2">
        <w:tab/>
      </w:r>
      <w:r>
        <w:t>The</w:t>
      </w:r>
      <w:r w:rsidRPr="003168A2">
        <w:t xml:space="preserve"> UE shall </w:t>
      </w:r>
      <w:r>
        <w:t>store the rejected S-NSSAI(s) in the rejected NSSAI for the current PLMN</w:t>
      </w:r>
      <w:r w:rsidRPr="00B47A9D">
        <w:t xml:space="preserve"> or SNPN</w:t>
      </w:r>
      <w:r>
        <w:t xml:space="preserve"> as specified in subclause 4.6.2.2 and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r>
        <w:t xml:space="preserve"> </w:t>
      </w:r>
    </w:p>
    <w:p w14:paraId="66FE25BD" w14:textId="77777777" w:rsidR="00D72625" w:rsidRPr="003168A2" w:rsidRDefault="00D72625" w:rsidP="00D72625">
      <w:pPr>
        <w:pStyle w:val="B1"/>
      </w:pPr>
      <w:r w:rsidRPr="00AB5C0F">
        <w:t>"S</w:t>
      </w:r>
      <w:r>
        <w:rPr>
          <w:rFonts w:hint="eastAsia"/>
        </w:rPr>
        <w:t>-NSSAI</w:t>
      </w:r>
      <w:r w:rsidRPr="00AB5C0F">
        <w:t xml:space="preserve"> not available</w:t>
      </w:r>
      <w:r>
        <w:t xml:space="preserve"> in the current registration area</w:t>
      </w:r>
      <w:r w:rsidRPr="00AB5C0F">
        <w:t>"</w:t>
      </w:r>
    </w:p>
    <w:p w14:paraId="3EFAAF42" w14:textId="77777777" w:rsidR="00D72625" w:rsidRPr="000F1B95" w:rsidRDefault="00D72625" w:rsidP="00D72625">
      <w:pPr>
        <w:pStyle w:val="B1"/>
      </w:pPr>
      <w:r w:rsidRPr="003168A2">
        <w:tab/>
      </w:r>
      <w:r>
        <w:t>The</w:t>
      </w:r>
      <w:r w:rsidRPr="003168A2">
        <w:t xml:space="preserve"> UE shall </w:t>
      </w:r>
      <w:r>
        <w:t>store the rejected S-NSSAI(s) in the rejected NSSAI for the current registration area as described in subclause 4.6.2.2</w:t>
      </w:r>
      <w:r w:rsidRPr="003168A2">
        <w:t>.</w:t>
      </w:r>
      <w:r>
        <w:t xml:space="preserve"> </w:t>
      </w:r>
    </w:p>
    <w:p w14:paraId="32224A86" w14:textId="77777777" w:rsidR="00D72625" w:rsidRPr="0083064D" w:rsidRDefault="00D72625" w:rsidP="00D72625">
      <w:pPr>
        <w:pStyle w:val="B1"/>
      </w:pPr>
      <w:r w:rsidRPr="008A1A02">
        <w:t>"S-NS</w:t>
      </w:r>
      <w:r w:rsidRPr="00B95C6D">
        <w:t xml:space="preserve">SAI is not available due to the failed or revoked network slice-specific </w:t>
      </w:r>
      <w:r>
        <w:t>authentication and authorization</w:t>
      </w:r>
      <w:r w:rsidRPr="0083064D">
        <w:t>"</w:t>
      </w:r>
    </w:p>
    <w:p w14:paraId="6891BE75" w14:textId="77777777" w:rsidR="00D72625" w:rsidRPr="0083064D" w:rsidRDefault="00D72625" w:rsidP="00D72625">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83064D">
        <w:t>.</w:t>
      </w:r>
    </w:p>
    <w:p w14:paraId="0F6B1007" w14:textId="3344956C" w:rsidR="00D72625" w:rsidRDefault="00D72625" w:rsidP="00D72625">
      <w:pPr>
        <w:rPr>
          <w:ins w:id="83" w:author="SS2" w:date="2020-05-26T05:31:00Z"/>
        </w:rPr>
      </w:pPr>
      <w:ins w:id="84" w:author="SS2" w:date="2020-05-26T05:31:00Z">
        <w:r>
          <w:t xml:space="preserve">If the </w:t>
        </w:r>
      </w:ins>
      <w:ins w:id="85" w:author="SS2" w:date="2020-05-26T06:01:00Z">
        <w:r w:rsidR="00014173" w:rsidRPr="00CE6505">
          <w:t xml:space="preserve">DEREGISTRATION REQUEST </w:t>
        </w:r>
      </w:ins>
      <w:ins w:id="86" w:author="SS2" w:date="2020-05-26T05:31:00Z">
        <w:r>
          <w:t>message with 5GMM cause #31 was received without integrity protection, then the UE shall discard the message.</w:t>
        </w:r>
      </w:ins>
    </w:p>
    <w:p w14:paraId="3A448F28" w14:textId="77777777" w:rsidR="00D72625" w:rsidRDefault="00D72625" w:rsidP="00D72625">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14:paraId="7334C6A6" w14:textId="77777777" w:rsidR="00D72625" w:rsidRPr="003168A2" w:rsidRDefault="00D72625" w:rsidP="00D72625">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4AB5B555" w14:textId="77777777" w:rsidR="00D72625" w:rsidRPr="00473D4F" w:rsidRDefault="00D72625" w:rsidP="00D72625">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37FA4E6D" w14:textId="77777777" w:rsidR="00D72625" w:rsidRPr="003168A2" w:rsidRDefault="00D72625" w:rsidP="00D72625">
      <w:pPr>
        <w:pStyle w:val="B1"/>
      </w:pPr>
      <w:r w:rsidRPr="003168A2">
        <w:t>#3</w:t>
      </w:r>
      <w:r w:rsidRPr="003168A2">
        <w:tab/>
        <w:t>(Illegal UE);</w:t>
      </w:r>
    </w:p>
    <w:p w14:paraId="189F8F8E" w14:textId="77777777" w:rsidR="00D72625" w:rsidRDefault="00D72625" w:rsidP="00D72625">
      <w:pPr>
        <w:pStyle w:val="B1"/>
      </w:pPr>
      <w:r w:rsidRPr="003168A2">
        <w:t>#6</w:t>
      </w:r>
      <w:r w:rsidRPr="003168A2">
        <w:tab/>
        <w:t>(Illegal ME)</w:t>
      </w:r>
    </w:p>
    <w:p w14:paraId="3C52F9E7" w14:textId="77777777" w:rsidR="00D72625" w:rsidRDefault="00D72625" w:rsidP="00D72625">
      <w:pPr>
        <w:pStyle w:val="B1"/>
      </w:pPr>
      <w:r w:rsidRPr="003168A2">
        <w:tab/>
      </w:r>
      <w:r>
        <w:t xml:space="preserve">The the </w:t>
      </w:r>
      <w:r w:rsidRPr="00796760">
        <w:t xml:space="preserve">message was received via 3GPP access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5649D90D" w14:textId="77777777" w:rsidR="00D72625" w:rsidRDefault="00D72625" w:rsidP="00D72625">
      <w:pPr>
        <w:pStyle w:val="B1"/>
      </w:pPr>
      <w:r>
        <w:t>-</w:t>
      </w:r>
      <w:r>
        <w:tab/>
        <w:t>In case of PLMN, t</w:t>
      </w:r>
      <w:r w:rsidRPr="003168A2">
        <w:t xml:space="preserve">he UE shall consider the USIM as invalid for </w:t>
      </w:r>
      <w:r>
        <w:t>5GS</w:t>
      </w:r>
      <w:r w:rsidRPr="003168A2">
        <w:t xml:space="preserve"> services until switching off or the UICC containing the USIM is removed</w:t>
      </w:r>
      <w:r>
        <w:t>;</w:t>
      </w:r>
    </w:p>
    <w:p w14:paraId="6A18A229" w14:textId="77777777" w:rsidR="00D72625" w:rsidRDefault="00D72625" w:rsidP="00D72625">
      <w:pPr>
        <w:pStyle w:val="B1"/>
      </w:pPr>
      <w:r>
        <w:lastRenderedPageBreak/>
        <w:tab/>
        <w:t>In case of SNPN, the UE shall consider the entry of the "list of subscriber data" with the SNPN identity of the current SNPN as invalid until the UE is switched off or the entry is updated</w:t>
      </w:r>
      <w:r w:rsidRPr="003168A2">
        <w:t xml:space="preserve">. </w:t>
      </w:r>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4E11E1F3" w14:textId="77777777" w:rsidR="00D72625" w:rsidRDefault="00D72625" w:rsidP="00D72625">
      <w:pPr>
        <w:pStyle w:val="B1"/>
      </w:pPr>
      <w:r>
        <w:tab/>
      </w:r>
      <w:r w:rsidRPr="003168A2">
        <w:t>The UE shall delete the list of equivalent P</w:t>
      </w:r>
      <w:r>
        <w:t>LMNs (if any) and shall enter the state 5G</w:t>
      </w:r>
      <w:r w:rsidRPr="003168A2">
        <w:t>MM-DEREGISTERED.</w:t>
      </w:r>
    </w:p>
    <w:p w14:paraId="1F160610" w14:textId="77777777" w:rsidR="00D72625" w:rsidRPr="003168A2" w:rsidRDefault="00D72625" w:rsidP="00D72625">
      <w:pPr>
        <w:pStyle w:val="B1"/>
      </w:pPr>
      <w:r>
        <w:tab/>
        <w:t>The UE shall delete the 5GMM parameters stored in non-volatile memory of the ME as specified in annex </w:t>
      </w:r>
      <w:r w:rsidRPr="002426CF">
        <w:t>C</w:t>
      </w:r>
      <w:r>
        <w:t>.</w:t>
      </w:r>
    </w:p>
    <w:p w14:paraId="2AF36509" w14:textId="77777777" w:rsidR="00D72625" w:rsidRPr="003168A2" w:rsidRDefault="00D72625" w:rsidP="00D72625">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t>.</w:t>
      </w:r>
    </w:p>
    <w:p w14:paraId="5677E036" w14:textId="77777777" w:rsidR="00D72625" w:rsidRDefault="00D72625" w:rsidP="00D72625">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FE15E91" w14:textId="77777777" w:rsidR="00D72625" w:rsidRDefault="00D72625" w:rsidP="00D72625">
      <w:pPr>
        <w:pStyle w:val="B1"/>
      </w:pPr>
      <w:r w:rsidRPr="003168A2">
        <w:t>#</w:t>
      </w:r>
      <w:r>
        <w:t>7</w:t>
      </w:r>
      <w:r w:rsidRPr="003168A2">
        <w:rPr>
          <w:rFonts w:hint="eastAsia"/>
          <w:lang w:eastAsia="ko-KR"/>
        </w:rPr>
        <w:tab/>
      </w:r>
      <w:r>
        <w:t>(5G</w:t>
      </w:r>
      <w:r w:rsidRPr="003168A2">
        <w:t>S services not allowed)</w:t>
      </w:r>
      <w:r>
        <w:t>.</w:t>
      </w:r>
    </w:p>
    <w:p w14:paraId="13F5D08C" w14:textId="77777777" w:rsidR="00D72625" w:rsidRDefault="00D72625" w:rsidP="00D72625">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584E459A" w14:textId="77777777" w:rsidR="00D72625" w:rsidRDefault="00D72625" w:rsidP="00D72625">
      <w:pPr>
        <w:pStyle w:val="B1"/>
      </w:pPr>
      <w:r>
        <w:tab/>
        <w:t>In case of PLMN, t</w:t>
      </w:r>
      <w:r w:rsidRPr="003168A2">
        <w:t xml:space="preserve">he UE shall consider the USIM as invalid for </w:t>
      </w:r>
      <w:r>
        <w:t>5GS</w:t>
      </w:r>
      <w:r w:rsidRPr="003168A2">
        <w:t xml:space="preserve"> services until switching off or the UICC containing the USIM is removed</w:t>
      </w:r>
      <w:r>
        <w:t>;</w:t>
      </w:r>
    </w:p>
    <w:p w14:paraId="4DD10E5E" w14:textId="77777777" w:rsidR="00D72625" w:rsidRDefault="00D72625" w:rsidP="00D72625">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 xml:space="preserve">. </w:t>
      </w:r>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68211BCA" w14:textId="77777777" w:rsidR="00D72625" w:rsidRDefault="00D72625" w:rsidP="00D72625">
      <w:pPr>
        <w:pStyle w:val="B1"/>
      </w:pPr>
      <w:r>
        <w:tab/>
      </w:r>
      <w:r w:rsidRPr="003168A2">
        <w:t>The UE shall</w:t>
      </w:r>
      <w:r>
        <w:t xml:space="preserve"> enter the state 5G</w:t>
      </w:r>
      <w:r w:rsidRPr="003168A2">
        <w:t>MM-DEREGISTERED.</w:t>
      </w:r>
    </w:p>
    <w:p w14:paraId="593406F2" w14:textId="77777777" w:rsidR="00D72625" w:rsidRPr="003168A2" w:rsidRDefault="00D72625" w:rsidP="00D72625">
      <w:pPr>
        <w:pStyle w:val="B1"/>
      </w:pPr>
      <w:r>
        <w:tab/>
        <w:t>The UE shall delete the 5GMM parameters stored in non-volatile memory of the ME as specified in annex </w:t>
      </w:r>
      <w:r w:rsidRPr="002426CF">
        <w:t>C</w:t>
      </w:r>
      <w:r>
        <w:t>.</w:t>
      </w:r>
    </w:p>
    <w:p w14:paraId="3BFB67B4" w14:textId="77777777" w:rsidR="00D72625" w:rsidRPr="003168A2" w:rsidRDefault="00D72625" w:rsidP="00D72625">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r>
        <w:t>e</w:t>
      </w:r>
      <w:r w:rsidRPr="003168A2">
        <w:t>KSI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36C62C8C" w14:textId="77777777" w:rsidR="00D72625" w:rsidRDefault="00D72625" w:rsidP="00D72625">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BA7CDA0" w14:textId="77777777" w:rsidR="00D72625" w:rsidRPr="003168A2" w:rsidRDefault="00D72625" w:rsidP="00D72625">
      <w:pPr>
        <w:pStyle w:val="B1"/>
      </w:pPr>
      <w:r w:rsidRPr="003168A2">
        <w:t>#11</w:t>
      </w:r>
      <w:r w:rsidRPr="003168A2">
        <w:tab/>
        <w:t>(PLMN not allowed)</w:t>
      </w:r>
      <w:r>
        <w:t>.</w:t>
      </w:r>
    </w:p>
    <w:p w14:paraId="1F885A01" w14:textId="77777777" w:rsidR="00D72625" w:rsidRDefault="00D72625" w:rsidP="00D72625">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4CF19AF9" w14:textId="77777777" w:rsidR="00D72625" w:rsidRPr="003168A2" w:rsidRDefault="00D72625" w:rsidP="00D72625">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delete the list of equivalent PLMNs, shall reset the </w:t>
      </w:r>
      <w:r>
        <w:t>registration</w:t>
      </w:r>
      <w:r w:rsidRPr="003168A2">
        <w:t xml:space="preserve"> attempt counter</w:t>
      </w:r>
      <w:r>
        <w:t xml:space="preserve"> and enter the state 5G</w:t>
      </w:r>
      <w:r w:rsidRPr="003168A2">
        <w:t>MM-DEREGISTERED.PLMN-SEARCH.</w:t>
      </w:r>
    </w:p>
    <w:p w14:paraId="6BD32EA7" w14:textId="77777777" w:rsidR="00D72625" w:rsidRPr="003168A2" w:rsidRDefault="00D72625" w:rsidP="00D72625">
      <w:pPr>
        <w:pStyle w:val="B1"/>
      </w:pPr>
      <w:r w:rsidRPr="003168A2">
        <w:tab/>
        <w:t>The UE shall store the PLMN identity in the "forbidden PLMN list"</w:t>
      </w:r>
      <w:r>
        <w:t>.</w:t>
      </w:r>
    </w:p>
    <w:p w14:paraId="1FB1A199" w14:textId="77777777" w:rsidR="00D72625" w:rsidRPr="003168A2" w:rsidRDefault="00D72625" w:rsidP="00D72625">
      <w:pPr>
        <w:pStyle w:val="B1"/>
      </w:pPr>
      <w:r w:rsidRPr="003168A2">
        <w:tab/>
        <w:t>The UE shall perform a PLMN selection according to 3GPP TS 23.122 [</w:t>
      </w:r>
      <w:r>
        <w:t>5</w:t>
      </w:r>
      <w:r w:rsidRPr="003168A2">
        <w:t>].</w:t>
      </w:r>
    </w:p>
    <w:p w14:paraId="7C9137D4" w14:textId="77777777" w:rsidR="00D72625" w:rsidRDefault="00D72625" w:rsidP="00D72625">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GUTI, TAI list</w:t>
      </w:r>
      <w:r>
        <w:t>,</w:t>
      </w:r>
      <w:r w:rsidRPr="003168A2">
        <w:t xml:space="preserve"> </w:t>
      </w:r>
      <w:r>
        <w:t>e</w:t>
      </w:r>
      <w:r w:rsidRPr="003168A2">
        <w:t xml:space="preserve">KSI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6A17CAA1" w14:textId="77777777" w:rsidR="00D72625" w:rsidRDefault="00D72625" w:rsidP="00D72625">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DC58431" w14:textId="77777777" w:rsidR="00D72625" w:rsidRPr="003168A2" w:rsidRDefault="00D72625" w:rsidP="00D72625">
      <w:pPr>
        <w:pStyle w:val="B1"/>
      </w:pPr>
      <w:r w:rsidRPr="003168A2">
        <w:lastRenderedPageBreak/>
        <w:t>#12</w:t>
      </w:r>
      <w:r w:rsidRPr="003168A2">
        <w:tab/>
        <w:t>(Tracking area not allowed)</w:t>
      </w:r>
      <w:r>
        <w:t>.</w:t>
      </w:r>
    </w:p>
    <w:p w14:paraId="0D6D0F64" w14:textId="77777777" w:rsidR="00D72625" w:rsidRPr="003168A2" w:rsidRDefault="00D72625" w:rsidP="00D72625">
      <w:pPr>
        <w:pStyle w:val="B1"/>
      </w:pPr>
      <w:r>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r>
        <w:t>ng</w:t>
      </w:r>
      <w:r w:rsidRPr="003168A2">
        <w:t xml:space="preserve">KSI. The UE shall reset the </w:t>
      </w:r>
      <w:r>
        <w:t>registration</w:t>
      </w:r>
      <w:r w:rsidRPr="003168A2">
        <w:t xml:space="preserve"> attempt counter and shall enter the state </w:t>
      </w:r>
      <w:r>
        <w:t>5G</w:t>
      </w:r>
      <w:r w:rsidRPr="003168A2">
        <w:t>MM-DEREGISTERED.LIMITED-SERVICE.</w:t>
      </w:r>
    </w:p>
    <w:p w14:paraId="2BF41CA9" w14:textId="77777777" w:rsidR="00D72625" w:rsidRPr="003168A2" w:rsidRDefault="00D72625" w:rsidP="00D72625">
      <w:pPr>
        <w:pStyle w:val="B1"/>
      </w:pPr>
      <w:r w:rsidRPr="003168A2">
        <w:tab/>
      </w:r>
      <w:r w:rsidRPr="00151FDC">
        <w:t>If the UE is not operating in SNPN access mode,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w:t>
      </w:r>
      <w:r w:rsidRPr="003168A2">
        <w:t>.</w:t>
      </w:r>
    </w:p>
    <w:p w14:paraId="4EFC551D" w14:textId="77777777" w:rsidR="00D72625" w:rsidRDefault="00D72625" w:rsidP="00D72625">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GUTI, TAI list</w:t>
      </w:r>
      <w:r>
        <w:t>,</w:t>
      </w:r>
      <w:r w:rsidRPr="003168A2">
        <w:t xml:space="preserve"> </w:t>
      </w:r>
      <w:r>
        <w:t>e</w:t>
      </w:r>
      <w:r w:rsidRPr="003168A2">
        <w:t>KSI</w:t>
      </w:r>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415A0B95" w14:textId="77777777" w:rsidR="00D72625" w:rsidRPr="003168A2" w:rsidRDefault="00D72625" w:rsidP="00D72625">
      <w:pPr>
        <w:pStyle w:val="B1"/>
      </w:pPr>
      <w:r w:rsidRPr="003168A2">
        <w:t>#13</w:t>
      </w:r>
      <w:r w:rsidRPr="003168A2">
        <w:tab/>
        <w:t>(Roaming not allowed in this tracking area)</w:t>
      </w:r>
      <w:r>
        <w:t>.</w:t>
      </w:r>
    </w:p>
    <w:p w14:paraId="367B28FF" w14:textId="77777777" w:rsidR="00D72625" w:rsidRPr="003168A2" w:rsidRDefault="00D72625" w:rsidP="00D72625">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w:t>
      </w:r>
      <w:r w:rsidRPr="003168A2">
        <w:t>KSI.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and shall change to state </w:t>
      </w:r>
      <w:r>
        <w:t>5G</w:t>
      </w:r>
      <w:r w:rsidRPr="003168A2">
        <w:t>MM-DEREGISTERED.PLMN-SEARCH.</w:t>
      </w:r>
    </w:p>
    <w:p w14:paraId="2DE09E9F" w14:textId="77777777" w:rsidR="00D72625" w:rsidRPr="003168A2" w:rsidRDefault="00D72625" w:rsidP="00D72625">
      <w:pPr>
        <w:pStyle w:val="B1"/>
      </w:pPr>
      <w:r w:rsidRPr="003168A2">
        <w:tab/>
      </w:r>
      <w:r>
        <w:t>If the UE is not operating in SNPN access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p>
    <w:p w14:paraId="1D320764" w14:textId="77777777" w:rsidR="00D72625" w:rsidRPr="003168A2" w:rsidRDefault="00D72625" w:rsidP="00D72625">
      <w:pPr>
        <w:pStyle w:val="B1"/>
      </w:pPr>
      <w:r w:rsidRPr="003168A2">
        <w:tab/>
        <w:t>The UE shall perform a PLMN selection</w:t>
      </w:r>
      <w:r>
        <w:t xml:space="preserve"> or SNPN selection</w:t>
      </w:r>
      <w:r w:rsidRPr="003168A2">
        <w:t xml:space="preserve"> according to 3GPP TS 23.122 [</w:t>
      </w:r>
      <w:r>
        <w:t>5</w:t>
      </w:r>
      <w:r w:rsidRPr="003168A2">
        <w:t>]</w:t>
      </w:r>
    </w:p>
    <w:p w14:paraId="235241B3" w14:textId="77777777" w:rsidR="00D72625" w:rsidRDefault="00D72625" w:rsidP="00D72625">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GUTI, TAI list</w:t>
      </w:r>
      <w:r>
        <w:t>,</w:t>
      </w:r>
      <w:r w:rsidRPr="003168A2">
        <w:t xml:space="preserve"> </w:t>
      </w:r>
      <w:r>
        <w:t>e</w:t>
      </w:r>
      <w:r w:rsidRPr="003168A2">
        <w:t>KSI</w:t>
      </w:r>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25AF369D" w14:textId="77777777" w:rsidR="00D72625" w:rsidRPr="003168A2" w:rsidRDefault="00D72625" w:rsidP="00D72625">
      <w:pPr>
        <w:pStyle w:val="B1"/>
      </w:pPr>
      <w:r w:rsidRPr="003168A2">
        <w:t>#15</w:t>
      </w:r>
      <w:r w:rsidRPr="003168A2">
        <w:tab/>
        <w:t>(No suitable cells in</w:t>
      </w:r>
      <w:r>
        <w:t xml:space="preserve"> tracking area).</w:t>
      </w:r>
    </w:p>
    <w:p w14:paraId="4DCEDC8E" w14:textId="77777777" w:rsidR="00D72625" w:rsidRPr="003168A2" w:rsidRDefault="00D72625" w:rsidP="00D72625">
      <w:pPr>
        <w:pStyle w:val="B1"/>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reset the </w:t>
      </w:r>
      <w:r>
        <w:t xml:space="preserve">registration </w:t>
      </w:r>
      <w:r w:rsidRPr="003168A2">
        <w:t xml:space="preserve">attempt counter and shall enter the state </w:t>
      </w:r>
      <w:r>
        <w:t>5G</w:t>
      </w:r>
      <w:r w:rsidRPr="003168A2">
        <w:t>MM-DEREGISTERED.LIMITED-SERVICE.</w:t>
      </w:r>
    </w:p>
    <w:p w14:paraId="13F02448" w14:textId="77777777" w:rsidR="00D72625" w:rsidRPr="003168A2" w:rsidRDefault="00D72625" w:rsidP="00D72625">
      <w:pPr>
        <w:pStyle w:val="B1"/>
      </w:pPr>
      <w:r w:rsidRPr="003168A2">
        <w:tab/>
      </w:r>
      <w:r>
        <w:t>If the UE is not operating in SNPN access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p>
    <w:p w14:paraId="7EAC98D2" w14:textId="77777777" w:rsidR="00D72625" w:rsidRPr="003168A2" w:rsidRDefault="00D72625" w:rsidP="00D72625">
      <w:pPr>
        <w:pStyle w:val="B1"/>
      </w:pPr>
      <w:r w:rsidRPr="003168A2">
        <w:tab/>
        <w:t>The UE shall search for a suitable cell in another tracking area according to 3GPP TS 3</w:t>
      </w:r>
      <w:r>
        <w:t>8</w:t>
      </w:r>
      <w:r w:rsidRPr="003168A2">
        <w:t>.304 [2</w:t>
      </w:r>
      <w:r>
        <w:t>8</w:t>
      </w:r>
      <w:r w:rsidRPr="003168A2">
        <w:t>].</w:t>
      </w:r>
    </w:p>
    <w:p w14:paraId="3E6FB91C" w14:textId="77777777" w:rsidR="00D72625" w:rsidRDefault="00D72625" w:rsidP="00D72625">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GUTI, TAI list</w:t>
      </w:r>
      <w:r>
        <w:t>,</w:t>
      </w:r>
      <w:r w:rsidRPr="003168A2">
        <w:t xml:space="preserve"> </w:t>
      </w:r>
      <w:r>
        <w:t>e</w:t>
      </w:r>
      <w:r w:rsidRPr="003168A2">
        <w:t>KSI</w:t>
      </w:r>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5F1D34B9" w14:textId="77777777" w:rsidR="00D72625" w:rsidRDefault="00D72625" w:rsidP="00D72625">
      <w:pPr>
        <w:pStyle w:val="B1"/>
      </w:pPr>
      <w:r>
        <w:t>#22</w:t>
      </w:r>
      <w:r>
        <w:tab/>
        <w:t>(Congestion).</w:t>
      </w:r>
    </w:p>
    <w:p w14:paraId="7E7C76F8" w14:textId="77777777" w:rsidR="00D72625" w:rsidRDefault="00D72625" w:rsidP="00D72625">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07ECF92A" w14:textId="77777777" w:rsidR="00D72625" w:rsidRDefault="00D72625" w:rsidP="00D72625">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 </w:t>
      </w:r>
      <w:r>
        <w:t>and enter the state 5GMM-</w:t>
      </w:r>
      <w:r w:rsidRPr="003168A2">
        <w:t>DEREGISTERED.ATTEMPTING-</w:t>
      </w:r>
      <w:r>
        <w:t>REGISTRATION.</w:t>
      </w:r>
    </w:p>
    <w:p w14:paraId="291F777B" w14:textId="77777777" w:rsidR="00D72625" w:rsidRDefault="00D72625" w:rsidP="00D72625">
      <w:pPr>
        <w:pStyle w:val="B1"/>
      </w:pPr>
      <w:r>
        <w:tab/>
        <w:t>The UE shall start timer T3346</w:t>
      </w:r>
      <w:r w:rsidRPr="003168A2">
        <w:t xml:space="preserve"> </w:t>
      </w:r>
      <w:r>
        <w:t>with the value provided in the T3346 value IE.</w:t>
      </w:r>
    </w:p>
    <w:p w14:paraId="37377E81" w14:textId="77777777" w:rsidR="00D72625" w:rsidRDefault="00D72625" w:rsidP="00D72625">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reset the attach attempt counter</w:t>
      </w:r>
      <w:r>
        <w:rPr>
          <w:noProof/>
        </w:rPr>
        <w:t xml:space="preserve"> and shall enter the state E</w:t>
      </w:r>
      <w:r w:rsidRPr="003168A2">
        <w:rPr>
          <w:noProof/>
        </w:rPr>
        <w:t>MM-DEREGISTERED</w:t>
      </w:r>
      <w:r w:rsidRPr="003168A2">
        <w:t>.</w:t>
      </w:r>
    </w:p>
    <w:p w14:paraId="66FCE604" w14:textId="77777777" w:rsidR="00D72625" w:rsidRPr="003168A2" w:rsidRDefault="00D72625" w:rsidP="00D72625">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0F11086A" w14:textId="77777777" w:rsidR="00D72625" w:rsidRDefault="00D72625" w:rsidP="00D72625">
      <w:pPr>
        <w:pStyle w:val="B1"/>
      </w:pPr>
      <w:r>
        <w:lastRenderedPageBreak/>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1B7C7FA2" w14:textId="77777777" w:rsidR="00D72625" w:rsidRPr="003168A2" w:rsidRDefault="00D72625" w:rsidP="00D72625">
      <w:pPr>
        <w:pStyle w:val="B1"/>
        <w:rPr>
          <w:lang w:eastAsia="ko-KR"/>
        </w:rPr>
      </w:pPr>
      <w:r w:rsidRPr="003168A2">
        <w:tab/>
      </w:r>
      <w:r w:rsidRPr="00C20D1F">
        <w:t xml:space="preserve">The UE shall disable the N1 mode </w:t>
      </w:r>
      <w:r>
        <w:t>capability for both 3GPP access and non-3GPP access (see subclause 4.9</w:t>
      </w:r>
      <w:r w:rsidRPr="00C20D1F">
        <w:t>)</w:t>
      </w:r>
      <w:r>
        <w:t>.</w:t>
      </w:r>
    </w:p>
    <w:p w14:paraId="12393B60" w14:textId="77777777" w:rsidR="00D72625" w:rsidRDefault="00D72625" w:rsidP="00D72625">
      <w:pPr>
        <w:pStyle w:val="B1"/>
        <w:rPr>
          <w:ins w:id="87" w:author="SS2" w:date="2020-05-26T05:32:00Z"/>
        </w:rPr>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3CD0A27B" w14:textId="77777777" w:rsidR="009142CC" w:rsidRPr="003168A2" w:rsidRDefault="009142CC" w:rsidP="009142CC">
      <w:pPr>
        <w:pStyle w:val="B1"/>
        <w:rPr>
          <w:ins w:id="88" w:author="SS2" w:date="2020-05-26T05:32:00Z"/>
        </w:rPr>
      </w:pPr>
      <w:ins w:id="89" w:author="SS2" w:date="2020-05-26T05:32:00Z">
        <w:r>
          <w:t>#31</w:t>
        </w:r>
        <w:r w:rsidRPr="003168A2">
          <w:tab/>
          <w:t>(</w:t>
        </w:r>
        <w:r>
          <w:t>Redirection to EPC required</w:t>
        </w:r>
        <w:r w:rsidRPr="003168A2">
          <w:t>)</w:t>
        </w:r>
        <w:r>
          <w:t>.</w:t>
        </w:r>
      </w:ins>
    </w:p>
    <w:p w14:paraId="2AF623B9" w14:textId="77777777" w:rsidR="009142CC" w:rsidRDefault="009142CC" w:rsidP="009142CC">
      <w:pPr>
        <w:pStyle w:val="B1"/>
        <w:rPr>
          <w:ins w:id="90" w:author="SS2" w:date="2020-05-26T05:32:00Z"/>
        </w:rPr>
      </w:pPr>
      <w:ins w:id="91" w:author="SS2" w:date="2020-05-26T05:32:00Z">
        <w:r w:rsidRPr="003168A2">
          <w:tab/>
        </w:r>
        <w:r>
          <w:t xml:space="preserve">5GMM </w:t>
        </w:r>
        <w:proofErr w:type="gramStart"/>
        <w:r>
          <w:t>cause</w:t>
        </w:r>
        <w:proofErr w:type="gramEnd"/>
        <w:r>
          <w:t xml:space="preserve"> #31 received by a UE that has not indicated support for CIoT optimizations or received by a UE over non-3GPP access </w:t>
        </w:r>
        <w:r w:rsidRPr="005A0C70">
          <w:t xml:space="preserve">is considered an abnormal case and the behaviour of the UE is specified in </w:t>
        </w:r>
        <w:proofErr w:type="spellStart"/>
        <w:r w:rsidRPr="005A0C70">
          <w:t>subclause</w:t>
        </w:r>
        <w:proofErr w:type="spellEnd"/>
        <w:r w:rsidRPr="003168A2">
          <w:t> </w:t>
        </w:r>
        <w:commentRangeStart w:id="92"/>
        <w:r>
          <w:t>5.5.1.3</w:t>
        </w:r>
        <w:r w:rsidRPr="005A0C70">
          <w:t>.</w:t>
        </w:r>
        <w:r>
          <w:t>7</w:t>
        </w:r>
      </w:ins>
      <w:commentRangeEnd w:id="92"/>
      <w:r w:rsidR="00602389">
        <w:rPr>
          <w:rStyle w:val="ab"/>
        </w:rPr>
        <w:commentReference w:id="92"/>
      </w:r>
      <w:ins w:id="93" w:author="SS2" w:date="2020-05-26T05:32:00Z">
        <w:r>
          <w:t>.</w:t>
        </w:r>
      </w:ins>
    </w:p>
    <w:p w14:paraId="3FC53E48" w14:textId="77777777" w:rsidR="009142CC" w:rsidRPr="00AA2CF5" w:rsidRDefault="009142CC" w:rsidP="009142CC">
      <w:pPr>
        <w:pStyle w:val="B1"/>
        <w:rPr>
          <w:ins w:id="94" w:author="SS2" w:date="2020-05-26T05:32:00Z"/>
        </w:rPr>
      </w:pPr>
      <w:ins w:id="95" w:author="SS2" w:date="2020-05-26T05:32:00Z">
        <w:r w:rsidRPr="00AA2CF5">
          <w:tab/>
          <w:t xml:space="preserve">This cause value received from a cell belonging to an SNPN is considered as an abnormal case and the behaviour of the UE is specified in </w:t>
        </w:r>
        <w:proofErr w:type="spellStart"/>
        <w:r w:rsidRPr="00AA2CF5">
          <w:t>subclause</w:t>
        </w:r>
        <w:proofErr w:type="spellEnd"/>
        <w:r w:rsidRPr="00AA2CF5">
          <w:t> </w:t>
        </w:r>
        <w:commentRangeStart w:id="96"/>
        <w:r w:rsidRPr="00AA2CF5">
          <w:t>5.5.1.3.7</w:t>
        </w:r>
      </w:ins>
      <w:commentRangeEnd w:id="96"/>
      <w:r w:rsidR="00602389">
        <w:rPr>
          <w:rStyle w:val="ab"/>
        </w:rPr>
        <w:commentReference w:id="96"/>
      </w:r>
      <w:ins w:id="97" w:author="SS2" w:date="2020-05-26T05:32:00Z">
        <w:r w:rsidRPr="00AA2CF5">
          <w:t>.</w:t>
        </w:r>
      </w:ins>
    </w:p>
    <w:p w14:paraId="0CF33457" w14:textId="4E61F2A0" w:rsidR="009142CC" w:rsidRPr="003168A2" w:rsidRDefault="009142CC" w:rsidP="009142CC">
      <w:pPr>
        <w:pStyle w:val="B1"/>
        <w:rPr>
          <w:ins w:id="98" w:author="SS2" w:date="2020-05-26T05:32:00Z"/>
        </w:rPr>
      </w:pPr>
      <w:ins w:id="99" w:author="SS2" w:date="2020-05-26T05:32:00Z">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ins>
      <w:ins w:id="100" w:author="SS2" w:date="2020-05-26T06:09:00Z">
        <w:r w:rsidR="001232A6">
          <w:t>DE</w:t>
        </w:r>
      </w:ins>
      <w:ins w:id="101" w:author="SS2" w:date="2020-05-26T05:32:00Z">
        <w:r w:rsidR="001232A6">
          <w:t>REGISTERED</w:t>
        </w:r>
        <w:r w:rsidRPr="003168A2">
          <w:t>.</w:t>
        </w:r>
      </w:ins>
    </w:p>
    <w:p w14:paraId="692B9B76" w14:textId="77777777" w:rsidR="009142CC" w:rsidRDefault="009142CC" w:rsidP="009142CC">
      <w:pPr>
        <w:pStyle w:val="B1"/>
        <w:rPr>
          <w:ins w:id="102" w:author="SS2" w:date="2020-05-26T05:32:00Z"/>
        </w:rPr>
      </w:pPr>
      <w:ins w:id="103" w:author="SS2" w:date="2020-05-26T05:32:00Z">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ins>
    </w:p>
    <w:p w14:paraId="04333DA5" w14:textId="680C818F" w:rsidR="009142CC" w:rsidRDefault="009142CC" w:rsidP="009142CC">
      <w:pPr>
        <w:pStyle w:val="B1"/>
      </w:pPr>
      <w:commentRangeStart w:id="104"/>
      <w:ins w:id="105" w:author="SS2" w:date="2020-05-26T05:32:00Z">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ins>
      <w:commentRangeEnd w:id="104"/>
      <w:r w:rsidR="00602389">
        <w:rPr>
          <w:rStyle w:val="ab"/>
        </w:rPr>
        <w:commentReference w:id="104"/>
      </w:r>
    </w:p>
    <w:p w14:paraId="38A79D54" w14:textId="77777777" w:rsidR="00D72625" w:rsidRPr="00CE6505" w:rsidRDefault="00D72625" w:rsidP="00D72625">
      <w:pPr>
        <w:pStyle w:val="B1"/>
      </w:pPr>
      <w:r w:rsidRPr="00CE6505">
        <w:t>#62</w:t>
      </w:r>
      <w:r w:rsidRPr="00CE6505">
        <w:tab/>
        <w:t>(No network slices available).</w:t>
      </w:r>
    </w:p>
    <w:p w14:paraId="114B75FC" w14:textId="77777777" w:rsidR="00D72625" w:rsidRDefault="00D72625" w:rsidP="00D72625">
      <w:pPr>
        <w:pStyle w:val="B1"/>
      </w:pPr>
      <w:r w:rsidRPr="00CE6505">
        <w:rPr>
          <w:rFonts w:eastAsia="Malgun Gothic"/>
          <w:lang w:val="en-US" w:eastAsia="ko-KR"/>
        </w:rPr>
        <w:tab/>
      </w:r>
      <w:r>
        <w:t>The UE shall set the 5GS update status to 5U2 NOT UPDATED and enter state 5GMM-DEREGISTERED.NORMAL-SERVICE or 5GMM-DEREGISTERED.PLMN-SEARCH. Additionally, the UE shall reset the registration attempt counter.</w:t>
      </w:r>
    </w:p>
    <w:p w14:paraId="16FA0F8E" w14:textId="77777777" w:rsidR="00D72625" w:rsidRPr="003D0D25" w:rsidRDefault="00D72625" w:rsidP="00D72625">
      <w:pPr>
        <w:pStyle w:val="B1"/>
        <w:rPr>
          <w:lang w:val="en-US" w:eastAsia="ko-KR"/>
        </w:rPr>
      </w:pPr>
      <w:r>
        <w:tab/>
        <w:t xml:space="preserve">If the UE has a configured NSSAI that contains S-NSSAI(s) which are not included in the rejected NSSAI as rejected for the current PLMN or SNPN or rejected for the current registration area, the UE may stay in the current serving cell, may </w:t>
      </w:r>
      <w:r w:rsidRPr="003168A2">
        <w:t>appl</w:t>
      </w:r>
      <w:r>
        <w:t>y</w:t>
      </w:r>
      <w:r w:rsidRPr="003168A2">
        <w:t xml:space="preserve"> the normal cell reselection process</w:t>
      </w:r>
      <w:r>
        <w:t xml:space="preserve">, and may start an initial registration procedure with a requested NSSAI that includes any S-NSSAI from the configured NSSAI that is not in the rejected NSSAI as rejected for the PLMN or SNPN or rejected for the current registration area. </w:t>
      </w:r>
      <w:r w:rsidRPr="00F32D4E">
        <w:t>Otherwise</w:t>
      </w:r>
      <w:r>
        <w:t>,</w:t>
      </w:r>
      <w:r w:rsidRPr="00F32D4E">
        <w:t xml:space="preserve"> the UE may perform a PLMN selection or SNPN selection according to 3GPP</w:t>
      </w:r>
      <w:r>
        <w:t> </w:t>
      </w:r>
      <w:r w:rsidRPr="00F32D4E">
        <w:t>TS</w:t>
      </w:r>
      <w:r>
        <w:t> </w:t>
      </w:r>
      <w:r w:rsidRPr="00F32D4E">
        <w:t>23.122</w:t>
      </w:r>
      <w:r>
        <w:t> </w:t>
      </w:r>
      <w:r w:rsidRPr="00F32D4E">
        <w:t>[5]</w:t>
      </w:r>
      <w:r>
        <w:t>.</w:t>
      </w:r>
    </w:p>
    <w:p w14:paraId="1233673F" w14:textId="77777777" w:rsidR="00D72625" w:rsidRDefault="00D72625" w:rsidP="00D72625">
      <w:pPr>
        <w:pStyle w:val="B1"/>
      </w:pPr>
      <w:r>
        <w:t>#72</w:t>
      </w:r>
      <w:r>
        <w:rPr>
          <w:lang w:eastAsia="ko-KR"/>
        </w:rPr>
        <w:tab/>
      </w:r>
      <w:r>
        <w:t>(</w:t>
      </w:r>
      <w:r w:rsidRPr="00391150">
        <w:t>Non-3GPP access to 5GCN not allowed</w:t>
      </w:r>
      <w:r>
        <w:t>).</w:t>
      </w:r>
    </w:p>
    <w:p w14:paraId="590C9940" w14:textId="77777777" w:rsidR="00D72625" w:rsidRDefault="00D72625" w:rsidP="00D72625">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53602363" w14:textId="77777777" w:rsidR="00D72625" w:rsidRDefault="00D72625" w:rsidP="00D72625">
      <w:pPr>
        <w:pStyle w:val="NO"/>
        <w:rPr>
          <w:lang w:eastAsia="ja-JP"/>
        </w:rPr>
      </w:pPr>
      <w:r>
        <w:t>NOTE </w:t>
      </w:r>
      <w:r>
        <w:rPr>
          <w:lang w:eastAsia="zh-CN"/>
        </w:rPr>
        <w:t>3</w:t>
      </w:r>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2A3A5F76" w14:textId="77777777" w:rsidR="00D72625" w:rsidRPr="00270D6F" w:rsidRDefault="00D72625" w:rsidP="00D72625">
      <w:pPr>
        <w:pStyle w:val="B1"/>
      </w:pPr>
      <w:r>
        <w:tab/>
        <w:t>The UE shall disable the N1 mode capability for non-3GPP access (see subclause 4.9.3).</w:t>
      </w:r>
    </w:p>
    <w:p w14:paraId="1C6D0B2F" w14:textId="77777777" w:rsidR="00D72625" w:rsidRDefault="00D72625" w:rsidP="00D72625">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1E52D155" w14:textId="77777777" w:rsidR="00D72625" w:rsidRPr="003168A2" w:rsidRDefault="00D72625" w:rsidP="00D72625">
      <w:pPr>
        <w:pStyle w:val="B1"/>
        <w:rPr>
          <w:noProof/>
        </w:rPr>
      </w:pPr>
      <w:r>
        <w:lastRenderedPageBreak/>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14:paraId="6A3579C0" w14:textId="77777777" w:rsidR="00D72625" w:rsidRPr="003168A2" w:rsidRDefault="00D72625" w:rsidP="00D72625">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208CACB8" w14:textId="77777777" w:rsidR="00D72625" w:rsidRDefault="00D72625" w:rsidP="00D72625">
      <w:pPr>
        <w:pStyle w:val="B1"/>
      </w:pPr>
      <w:r>
        <w:tab/>
        <w:t>This cause value</w:t>
      </w:r>
      <w:r w:rsidRPr="005A0C70">
        <w:t xml:space="preserve"> received from a</w:t>
      </w:r>
      <w:r>
        <w:t xml:space="preserve"> cell belonging to a PLMN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4FCACCE2" w14:textId="77777777" w:rsidR="00D72625" w:rsidRPr="00B96F9F" w:rsidRDefault="00D72625" w:rsidP="00D72625">
      <w:pPr>
        <w:pStyle w:val="B1"/>
      </w:pPr>
      <w:r w:rsidRPr="00B96F9F">
        <w:tab/>
        <w:t>5GMM cause #74 is only applicable when received from a cell belonging to an SNPN. 5GMM cause #74 received from a cell not belonging to an SNPN is considered as an abnormal case and the behaviour of the UE is specified in subclause 5.5.</w:t>
      </w:r>
      <w:r>
        <w:t>2.3.4.</w:t>
      </w:r>
    </w:p>
    <w:p w14:paraId="3222E33A" w14:textId="77777777" w:rsidR="00D72625" w:rsidRPr="00CC0C94" w:rsidRDefault="00D72625" w:rsidP="00D72625">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r>
        <w:t>ngKSI.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p>
    <w:p w14:paraId="7F73FBD6" w14:textId="77777777" w:rsidR="00D72625" w:rsidRPr="003168A2" w:rsidRDefault="00D72625" w:rsidP="00D72625">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1F9143CB" w14:textId="77777777" w:rsidR="00D72625" w:rsidRDefault="00D72625" w:rsidP="00D72625">
      <w:pPr>
        <w:pStyle w:val="B1"/>
      </w:pPr>
      <w:r>
        <w:tab/>
        <w:t>This cause value</w:t>
      </w:r>
      <w:r w:rsidRPr="005A0C70">
        <w:t xml:space="preserve"> received from a</w:t>
      </w:r>
      <w:r>
        <w:t xml:space="preserve"> cell belonging to a PLMN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22E290C0" w14:textId="77777777" w:rsidR="00D72625" w:rsidRPr="00B96F9F" w:rsidRDefault="00D72625" w:rsidP="00D72625">
      <w:pPr>
        <w:pStyle w:val="B1"/>
      </w:pPr>
      <w:r w:rsidRPr="00B96F9F">
        <w:tab/>
        <w:t>5GMM cause #75 is only applicable when received from a cell belonging to an SNPN with a globally</w:t>
      </w:r>
      <w:r>
        <w:t>-</w:t>
      </w:r>
      <w:r w:rsidRPr="00B96F9F">
        <w:t>unique SNPN identity. 5GMM cause #75 received from a cell not belonging to an SNPN or a cell belonging to an SNPN with a non</w:t>
      </w:r>
      <w:r>
        <w:t>-globally</w:t>
      </w:r>
      <w:r w:rsidRPr="00B96F9F">
        <w:t>-unique SNPN identity is considered as an abnormal case and the behaviour of the UE is specified in subclause 5.5.</w:t>
      </w:r>
      <w:r>
        <w:t>2.3.4.</w:t>
      </w:r>
    </w:p>
    <w:p w14:paraId="68D7CC98" w14:textId="77777777" w:rsidR="00D72625" w:rsidRPr="00CC0C94" w:rsidRDefault="00D72625" w:rsidP="00D72625">
      <w:pPr>
        <w:pStyle w:val="B1"/>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p>
    <w:p w14:paraId="39D0E1EC" w14:textId="77777777" w:rsidR="00D72625" w:rsidRPr="00C53A1D" w:rsidRDefault="00D72625" w:rsidP="00D72625">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1D77FA7F" w14:textId="77777777" w:rsidR="00D72625" w:rsidRDefault="00D72625" w:rsidP="00D72625">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1ED192DC" w14:textId="77777777" w:rsidR="00D72625" w:rsidRDefault="00D72625" w:rsidP="00D72625">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68FBC8A7" w14:textId="77777777" w:rsidR="00D72625" w:rsidRDefault="00D72625" w:rsidP="00D72625">
      <w:pPr>
        <w:pStyle w:val="B1"/>
      </w:pPr>
      <w:r>
        <w:tab/>
        <w:t>If 5GMM cause #76 is received from:</w:t>
      </w:r>
    </w:p>
    <w:p w14:paraId="1E4D9A7E" w14:textId="77777777" w:rsidR="00D72625" w:rsidRDefault="00D72625" w:rsidP="00D72625">
      <w:pPr>
        <w:pStyle w:val="B2"/>
      </w:pPr>
      <w:r>
        <w:rPr>
          <w:lang w:eastAsia="ko-KR"/>
        </w:rPr>
        <w:t>1)</w:t>
      </w:r>
      <w:r>
        <w:rPr>
          <w:lang w:eastAsia="ko-KR"/>
        </w:rPr>
        <w:tab/>
        <w:t>a CAG cell, then the UE shall delete the CAG-ID(s) of the cell from the "allowed CAG list" for the current PLMN</w:t>
      </w:r>
      <w:r>
        <w:t>. In addition:</w:t>
      </w:r>
    </w:p>
    <w:p w14:paraId="222C95DD" w14:textId="77777777" w:rsidR="00D72625" w:rsidRDefault="00D72625" w:rsidP="00D72625">
      <w:pPr>
        <w:pStyle w:val="B3"/>
      </w:pPr>
      <w:r>
        <w:rPr>
          <w:rFonts w:hint="eastAsia"/>
          <w:lang w:eastAsia="ko-KR"/>
        </w:rPr>
        <w:t>i</w:t>
      </w:r>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 with the updated "CAG information list"</w:t>
      </w:r>
      <w:r>
        <w:t>; or</w:t>
      </w:r>
    </w:p>
    <w:p w14:paraId="237DFAB5" w14:textId="77777777" w:rsidR="00D72625" w:rsidRDefault="00D72625" w:rsidP="00D72625">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3307A6CE" w14:textId="77777777" w:rsidR="00D72625" w:rsidRDefault="00D72625" w:rsidP="00D72625">
      <w:pPr>
        <w:pStyle w:val="B2"/>
      </w:pPr>
      <w:r>
        <w:rPr>
          <w:rFonts w:hint="eastAsia"/>
          <w:lang w:eastAsia="ko-KR"/>
        </w:rPr>
        <w:t>2</w:t>
      </w:r>
      <w:r>
        <w:rPr>
          <w:lang w:eastAsia="ko-KR"/>
        </w:rPr>
        <w:t>)</w:t>
      </w:r>
      <w:r>
        <w:rPr>
          <w:lang w:eastAsia="ko-KR"/>
        </w:rPr>
        <w:tab/>
        <w:t xml:space="preserve">a non-CAG cell, then the UE shall </w:t>
      </w:r>
      <w:r w:rsidRPr="00C53A1D">
        <w:t xml:space="preserve">store an "indication that the UE is only allowed to access 5GS via CAG cells" in the </w:t>
      </w:r>
      <w:r>
        <w:t>entry of the "CAG information list" for the current PLMN. In addition:</w:t>
      </w:r>
    </w:p>
    <w:p w14:paraId="4796F764" w14:textId="77777777" w:rsidR="00D72625" w:rsidRDefault="00D72625" w:rsidP="00D72625">
      <w:pPr>
        <w:pStyle w:val="B3"/>
      </w:pPr>
      <w:r>
        <w:rPr>
          <w:rFonts w:hint="eastAsia"/>
          <w:lang w:eastAsia="ko-KR"/>
        </w:rPr>
        <w:lastRenderedPageBreak/>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059D86E8" w14:textId="77777777" w:rsidR="00D72625" w:rsidRDefault="00D72625" w:rsidP="00D72625">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includes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074D2204" w14:textId="77777777" w:rsidR="00D72625" w:rsidRPr="003168A2" w:rsidRDefault="00D72625" w:rsidP="00D72625">
      <w:pPr>
        <w:pStyle w:val="B1"/>
      </w:pPr>
      <w:r w:rsidRPr="003168A2">
        <w:t>#</w:t>
      </w:r>
      <w:r>
        <w:t>77</w:t>
      </w:r>
      <w:r w:rsidRPr="003168A2">
        <w:tab/>
        <w:t>(</w:t>
      </w:r>
      <w:r>
        <w:t xml:space="preserve">Wireline access area </w:t>
      </w:r>
      <w:r w:rsidRPr="003168A2">
        <w:t>not allowed)</w:t>
      </w:r>
      <w:r>
        <w:t>.</w:t>
      </w:r>
    </w:p>
    <w:p w14:paraId="351E9B9E" w14:textId="77777777" w:rsidR="00D72625" w:rsidRPr="00C53A1D" w:rsidRDefault="00D72625" w:rsidP="00D72625">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14:paraId="7244BDA9" w14:textId="77777777" w:rsidR="00D72625" w:rsidRPr="00115A8F" w:rsidRDefault="00D72625" w:rsidP="00D72625">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r>
        <w:t xml:space="preserve">ngKSI,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522CDE40" w14:textId="77777777" w:rsidR="00D72625" w:rsidRPr="00115A8F" w:rsidRDefault="00D72625" w:rsidP="00D72625">
      <w:pPr>
        <w:pStyle w:val="NO"/>
        <w:rPr>
          <w:lang w:eastAsia="ja-JP"/>
        </w:rPr>
      </w:pPr>
      <w:r w:rsidRPr="00115A8F">
        <w:t>NOTE</w:t>
      </w:r>
      <w:r>
        <w:t> 2</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577AE80F" w14:textId="77777777" w:rsidR="00016914" w:rsidRDefault="00016914">
      <w:pPr>
        <w:rPr>
          <w:noProof/>
        </w:rPr>
      </w:pPr>
    </w:p>
    <w:p w14:paraId="305E5322" w14:textId="77777777" w:rsidR="00016914" w:rsidRDefault="00016914" w:rsidP="00016914">
      <w:pPr>
        <w:jc w:val="center"/>
        <w:rPr>
          <w:noProof/>
        </w:rPr>
      </w:pPr>
      <w:r w:rsidRPr="00016914">
        <w:rPr>
          <w:noProof/>
          <w:highlight w:val="yellow"/>
        </w:rPr>
        <w:t>****** NEXT CHANGE ******</w:t>
      </w:r>
    </w:p>
    <w:p w14:paraId="523F4113" w14:textId="77777777" w:rsidR="00F02C2D" w:rsidRDefault="00F02C2D" w:rsidP="00F02C2D">
      <w:pPr>
        <w:pStyle w:val="4"/>
      </w:pPr>
      <w:bookmarkStart w:id="106" w:name="_Toc20232717"/>
      <w:bookmarkStart w:id="107" w:name="_Toc27746819"/>
      <w:bookmarkStart w:id="108" w:name="_Toc36213001"/>
      <w:bookmarkStart w:id="109" w:name="_Toc36657178"/>
      <w:r>
        <w:t>5.6.1.5</w:t>
      </w:r>
      <w:r w:rsidRPr="003168A2">
        <w:tab/>
        <w:t xml:space="preserve">Service request procedure </w:t>
      </w:r>
      <w:r>
        <w:t xml:space="preserve">not </w:t>
      </w:r>
      <w:r w:rsidRPr="003168A2">
        <w:t>accepted by the network</w:t>
      </w:r>
      <w:bookmarkEnd w:id="106"/>
      <w:bookmarkEnd w:id="107"/>
      <w:bookmarkEnd w:id="108"/>
      <w:bookmarkEnd w:id="109"/>
    </w:p>
    <w:p w14:paraId="5FB0482C" w14:textId="77777777" w:rsidR="00F02C2D" w:rsidRDefault="00F02C2D" w:rsidP="00F02C2D">
      <w:r w:rsidRPr="00764981">
        <w:t xml:space="preserve">If the service request cannot be accepted, the network shall return a SERVICE REJECT message to the UE including an appropriate </w:t>
      </w:r>
      <w:r>
        <w:t xml:space="preserve">5GMM </w:t>
      </w:r>
      <w:r w:rsidRPr="00764981">
        <w:t>cause value</w:t>
      </w:r>
      <w:r w:rsidRPr="00FE320E">
        <w:t>.</w:t>
      </w:r>
    </w:p>
    <w:p w14:paraId="08CDAAC3" w14:textId="7950A5A5" w:rsidR="00F02C2D" w:rsidRDefault="00F02C2D" w:rsidP="00F02C2D">
      <w:r>
        <w:t>If the SERVICE REJECT message with 5GMM cause</w:t>
      </w:r>
      <w:ins w:id="110" w:author="SS2" w:date="2020-05-26T06:16:00Z">
        <w:r w:rsidR="00A610A3">
          <w:t xml:space="preserve"> #31 or</w:t>
        </w:r>
      </w:ins>
      <w:r>
        <w:t xml:space="preserve"> #76 was received without integrity protection, then the UE shall discard the message.</w:t>
      </w:r>
    </w:p>
    <w:p w14:paraId="551CA818" w14:textId="77777777" w:rsidR="00F02C2D" w:rsidRDefault="00F02C2D" w:rsidP="00F02C2D">
      <w:r w:rsidRPr="003168A2">
        <w:t xml:space="preserve">If </w:t>
      </w:r>
      <w:r>
        <w:t xml:space="preserve">the AMF needs to initiate PDU session status synchronisation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w:t>
      </w:r>
      <w:r>
        <w:t>REJEC</w:t>
      </w:r>
      <w:r>
        <w:rPr>
          <w:rFonts w:hint="eastAsia"/>
        </w:rPr>
        <w:t xml:space="preserve">T message to indicate which PDU sessions </w:t>
      </w:r>
      <w:r>
        <w:t>associated with the access type the SERVICE REJEC</w:t>
      </w:r>
      <w:r w:rsidRPr="003168A2">
        <w:t>T message</w:t>
      </w:r>
      <w:r>
        <w:t xml:space="preserve"> is sent over</w:t>
      </w:r>
      <w:r>
        <w:rPr>
          <w:rFonts w:hint="eastAsia"/>
        </w:rPr>
        <w:t xml:space="preserve"> are active in the AMF.</w:t>
      </w:r>
      <w:r>
        <w:t xml:space="preserve"> If the PDU session status IE is included in the SERVICE REJECT message and if the message is integrity protected, then the UE shall perform a local release of all those PDU sessions which are active on the UE side associated with the access type the SERVICE REJECT</w:t>
      </w:r>
      <w:r w:rsidRPr="003168A2">
        <w:t xml:space="preserve"> message</w:t>
      </w:r>
      <w:r>
        <w:t xml:space="preserve"> is sent over, but are indicated by the AMF as being inactive.</w:t>
      </w:r>
    </w:p>
    <w:p w14:paraId="476995D5" w14:textId="77777777" w:rsidR="00F02C2D" w:rsidRPr="003168A2" w:rsidRDefault="00F02C2D" w:rsidP="00F02C2D">
      <w:r w:rsidRPr="003729E7">
        <w:t xml:space="preserve">If the </w:t>
      </w:r>
      <w:r>
        <w:t>service</w:t>
      </w:r>
      <w:r w:rsidRPr="003729E7">
        <w:t xml:space="preserve"> request </w:t>
      </w:r>
      <w:r>
        <w:t xml:space="preserve">for mobile originated services </w:t>
      </w:r>
      <w:r w:rsidRPr="003729E7">
        <w:t xml:space="preserve">is rejected due to </w:t>
      </w:r>
      <w:r>
        <w:t>general 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38A5E28C" w14:textId="77777777" w:rsidR="00F02C2D" w:rsidRDefault="00F02C2D" w:rsidP="00F02C2D">
      <w:r>
        <w:t>If</w:t>
      </w:r>
      <w:r w:rsidRPr="004A57F3">
        <w:t xml:space="preserve"> the </w:t>
      </w:r>
      <w:r>
        <w:t>AMF sends a SERVICE REJECT message u</w:t>
      </w:r>
      <w:r w:rsidRPr="00D03B99">
        <w:t xml:space="preserve">pon receipt of the </w:t>
      </w:r>
      <w:r w:rsidRPr="00990165">
        <w:t>CONTROL</w:t>
      </w:r>
      <w:r>
        <w:t xml:space="preserve"> PLANE SERVICE REQUEST message</w:t>
      </w:r>
      <w:r w:rsidRPr="00990165">
        <w:t xml:space="preserve"> </w:t>
      </w:r>
      <w:r>
        <w:t>with uplink data:</w:t>
      </w:r>
    </w:p>
    <w:p w14:paraId="4EF0EA5A" w14:textId="77777777" w:rsidR="00F02C2D" w:rsidRDefault="00F02C2D" w:rsidP="00F02C2D">
      <w:pPr>
        <w:pStyle w:val="B1"/>
      </w:pPr>
      <w:r w:rsidRPr="00CC4985">
        <w:rPr>
          <w:rFonts w:hint="eastAsia"/>
          <w:noProof/>
          <w:lang w:eastAsia="ja-JP"/>
        </w:rPr>
        <w:t>-</w:t>
      </w:r>
      <w:r w:rsidRPr="00CC4985">
        <w:rPr>
          <w:rFonts w:hint="eastAsia"/>
          <w:noProof/>
          <w:lang w:eastAsia="ja-JP"/>
        </w:rPr>
        <w:tab/>
      </w:r>
      <w:r>
        <w:t xml:space="preserve">if </w:t>
      </w:r>
      <w:r w:rsidRPr="004B506F">
        <w:t xml:space="preserve">the UE has indicated a support for </w:t>
      </w:r>
      <w:r>
        <w:t xml:space="preserve">the </w:t>
      </w:r>
      <w:r w:rsidRPr="004B506F">
        <w:t xml:space="preserve">control plane </w:t>
      </w:r>
      <w:r>
        <w:t>CIoT 5GS optimizations; and</w:t>
      </w:r>
    </w:p>
    <w:p w14:paraId="0B5B6234" w14:textId="77777777" w:rsidR="00F02C2D" w:rsidRDefault="00F02C2D" w:rsidP="00F02C2D">
      <w:pPr>
        <w:pStyle w:val="B1"/>
        <w:rPr>
          <w:lang w:eastAsia="zh-CN"/>
        </w:rPr>
      </w:pPr>
      <w:r w:rsidRPr="00CC4985">
        <w:rPr>
          <w:rFonts w:hint="eastAsia"/>
          <w:noProof/>
          <w:lang w:eastAsia="ja-JP"/>
        </w:rPr>
        <w:t>-</w:t>
      </w:r>
      <w:r w:rsidRPr="00CC4985">
        <w:rPr>
          <w:rFonts w:hint="eastAsia"/>
          <w:noProof/>
          <w:lang w:eastAsia="ja-JP"/>
        </w:rPr>
        <w:tab/>
      </w:r>
      <w:r>
        <w:rPr>
          <w:noProof/>
          <w:lang w:eastAsia="ja-JP"/>
        </w:rPr>
        <w:t>if</w:t>
      </w:r>
      <w:r>
        <w:t xml:space="preserve"> the AMF decides to activate </w:t>
      </w:r>
      <w:r>
        <w:rPr>
          <w:rFonts w:hint="eastAsia"/>
          <w:lang w:eastAsia="zh-CN"/>
        </w:rPr>
        <w:t>the congestion control</w:t>
      </w:r>
      <w:r>
        <w:rPr>
          <w:lang w:eastAsia="zh-CN"/>
        </w:rPr>
        <w:t xml:space="preserve"> for transport of user data via the control plane, </w:t>
      </w:r>
    </w:p>
    <w:p w14:paraId="4BD320C2" w14:textId="77777777" w:rsidR="00F02C2D" w:rsidRPr="003168A2" w:rsidRDefault="00F02C2D" w:rsidP="00F02C2D">
      <w:r>
        <w:t>then the AMF</w:t>
      </w:r>
      <w:r w:rsidRPr="003729E7">
        <w:t xml:space="preserve"> shall set the </w:t>
      </w:r>
      <w:r>
        <w:t>5GMM</w:t>
      </w:r>
      <w:r w:rsidRPr="003729E7">
        <w:t xml:space="preserve"> cause value to #22 "congestion" and assign a </w:t>
      </w:r>
      <w:r>
        <w:t xml:space="preserve">value for control plane data </w:t>
      </w:r>
      <w:r w:rsidRPr="003729E7">
        <w:t xml:space="preserve">back-off timer </w:t>
      </w:r>
      <w:r>
        <w:t>T3448.</w:t>
      </w:r>
    </w:p>
    <w:p w14:paraId="7D9C9155" w14:textId="77777777" w:rsidR="00F02C2D" w:rsidRDefault="00F02C2D" w:rsidP="00F02C2D">
      <w:r>
        <w:t>If the AMF determines that the UE is in a non-allowed area or is not in an allowed area as specified in subclause 5.3.5, then:</w:t>
      </w:r>
    </w:p>
    <w:p w14:paraId="7A80686E" w14:textId="77777777" w:rsidR="00F02C2D" w:rsidRDefault="00F02C2D" w:rsidP="00F02C2D">
      <w:pPr>
        <w:pStyle w:val="B1"/>
      </w:pPr>
      <w:r>
        <w:t>a)</w:t>
      </w:r>
      <w:r>
        <w:tab/>
        <w:t xml:space="preserve">if the </w:t>
      </w:r>
      <w:r w:rsidRPr="00AE05B6">
        <w:t>service type</w:t>
      </w:r>
      <w:r>
        <w:t xml:space="preserve"> IE in the SERVICE</w:t>
      </w:r>
      <w:r w:rsidRPr="003168A2">
        <w:t xml:space="preserve"> REQUEST message</w:t>
      </w:r>
      <w:r>
        <w:t xml:space="preserve"> is set to </w:t>
      </w:r>
      <w:r>
        <w:rPr>
          <w:lang w:eastAsia="ja-JP"/>
        </w:rPr>
        <w:t>"s</w:t>
      </w:r>
      <w:r w:rsidRPr="00FE320E">
        <w:t>ignalling</w:t>
      </w:r>
      <w:r>
        <w:rPr>
          <w:lang w:eastAsia="ja-JP"/>
        </w:rPr>
        <w:t xml:space="preserve">" or "data", the AMF shall send a </w:t>
      </w:r>
      <w:r>
        <w:t>SERVICE</w:t>
      </w:r>
      <w:r>
        <w:rPr>
          <w:rFonts w:hint="eastAsia"/>
        </w:rPr>
        <w:t xml:space="preserve"> </w:t>
      </w:r>
      <w:r>
        <w:t>REJEC</w:t>
      </w:r>
      <w:r>
        <w:rPr>
          <w:rFonts w:hint="eastAsia"/>
        </w:rPr>
        <w:t>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t>;</w:t>
      </w:r>
    </w:p>
    <w:p w14:paraId="2B333C39" w14:textId="77777777" w:rsidR="00F02C2D" w:rsidRDefault="00F02C2D" w:rsidP="00F02C2D">
      <w:pPr>
        <w:pStyle w:val="B1"/>
      </w:pPr>
      <w:r>
        <w:t>b)</w:t>
      </w:r>
      <w:r>
        <w:rPr>
          <w:lang w:eastAsia="ja-JP"/>
        </w:rPr>
        <w:tab/>
        <w:t xml:space="preserve">otherwise, if </w:t>
      </w:r>
      <w:r>
        <w:t xml:space="preserve">the </w:t>
      </w:r>
      <w:r w:rsidRPr="00AE05B6">
        <w:t>service type</w:t>
      </w:r>
      <w:r>
        <w:t xml:space="preserve"> IE in the SERVICE</w:t>
      </w:r>
      <w:r w:rsidRPr="003168A2">
        <w:t xml:space="preserve"> REQUEST message</w:t>
      </w:r>
      <w:r>
        <w:t xml:space="preserve"> is set to </w:t>
      </w:r>
      <w:r>
        <w:rPr>
          <w:lang w:eastAsia="ja-JP"/>
        </w:rPr>
        <w:t>"</w:t>
      </w:r>
      <w:r>
        <w:t>mobile terminated</w:t>
      </w:r>
      <w:r>
        <w:rPr>
          <w:lang w:eastAsia="ja-JP"/>
        </w:rPr>
        <w:t xml:space="preserve"> services", "</w:t>
      </w:r>
      <w:r>
        <w:t>emergency services</w:t>
      </w:r>
      <w:r>
        <w:rPr>
          <w:lang w:eastAsia="ja-JP"/>
        </w:rPr>
        <w:t>", "</w:t>
      </w:r>
      <w:r>
        <w:t>emergency services fallback</w:t>
      </w:r>
      <w:r>
        <w:rPr>
          <w:lang w:eastAsia="ja-JP"/>
        </w:rPr>
        <w:t>", "</w:t>
      </w:r>
      <w:r>
        <w:t>high priority access</w:t>
      </w:r>
      <w:r>
        <w:rPr>
          <w:lang w:eastAsia="ja-JP"/>
        </w:rPr>
        <w:t xml:space="preserve">" or </w:t>
      </w:r>
      <w:r>
        <w:t>"elevated signalling"</w:t>
      </w:r>
      <w:r>
        <w:rPr>
          <w:lang w:eastAsia="ja-JP"/>
        </w:rPr>
        <w:t xml:space="preserve">, the AMF </w:t>
      </w:r>
      <w:r>
        <w:rPr>
          <w:lang w:eastAsia="ja-JP"/>
        </w:rPr>
        <w:lastRenderedPageBreak/>
        <w:t xml:space="preserve">shall continue the process as specified in </w:t>
      </w:r>
      <w:r>
        <w:t xml:space="preserve">subclause 5.6.1.4 unless for other reasons the </w:t>
      </w:r>
      <w:r w:rsidRPr="00764981">
        <w:t>service request cannot be accepted</w:t>
      </w:r>
      <w:r>
        <w:t>.</w:t>
      </w:r>
    </w:p>
    <w:p w14:paraId="679A1EB6" w14:textId="77777777" w:rsidR="00F02C2D" w:rsidRDefault="00F02C2D" w:rsidP="00F02C2D">
      <w:pPr>
        <w:rPr>
          <w:ins w:id="111" w:author="SS2" w:date="2020-05-26T05:36:00Z"/>
        </w:rPr>
      </w:pPr>
      <w:r w:rsidRPr="00440CF2">
        <w:t xml:space="preserve">If the service request for mobile originated services is rejected due to </w:t>
      </w:r>
      <w:r>
        <w:t>service gap control</w:t>
      </w:r>
      <w:r w:rsidRPr="00440CF2">
        <w:t xml:space="preserve"> as specified in subclause </w:t>
      </w:r>
      <w:r>
        <w:t>5.3.17,</w:t>
      </w:r>
      <w:r w:rsidRPr="00440CF2">
        <w:t xml:space="preserve"> i.e. the </w:t>
      </w:r>
      <w:r w:rsidRPr="004B11B4">
        <w:t>T3447</w:t>
      </w:r>
      <w:r w:rsidRPr="00440CF2">
        <w:t xml:space="preserve"> timer is running</w:t>
      </w:r>
      <w:r>
        <w:t xml:space="preserve"> in AMF</w:t>
      </w:r>
      <w:r w:rsidRPr="00440CF2">
        <w:t xml:space="preserve">, the network shall set the </w:t>
      </w:r>
      <w:r>
        <w:t>5G</w:t>
      </w:r>
      <w:r w:rsidRPr="00440CF2">
        <w:t>MM cause value to #22 "</w:t>
      </w:r>
      <w:r>
        <w:t>C</w:t>
      </w:r>
      <w:r w:rsidRPr="00440CF2">
        <w:t xml:space="preserve">ongestion" and may </w:t>
      </w:r>
      <w:r>
        <w:t xml:space="preserve">include </w:t>
      </w:r>
      <w:r w:rsidRPr="00440CF2">
        <w:t xml:space="preserve">T3346 </w:t>
      </w:r>
      <w:r>
        <w:t xml:space="preserve">value IE in the SERVICE REJECT </w:t>
      </w:r>
      <w:r w:rsidRPr="003D727A">
        <w:t xml:space="preserve">message </w:t>
      </w:r>
      <w:r>
        <w:t>set to</w:t>
      </w:r>
      <w:r w:rsidRPr="00440CF2">
        <w:t xml:space="preserve"> the remaining time of the running </w:t>
      </w:r>
      <w:r w:rsidRPr="004B11B4">
        <w:t>T3447</w:t>
      </w:r>
      <w:r w:rsidRPr="00440CF2">
        <w:t xml:space="preserve"> timer</w:t>
      </w:r>
      <w:r>
        <w:t>.</w:t>
      </w:r>
    </w:p>
    <w:p w14:paraId="3339639B" w14:textId="3F3DFCBD" w:rsidR="00B17C7C" w:rsidRPr="00CC0C94" w:rsidRDefault="00B17C7C" w:rsidP="00B17C7C">
      <w:pPr>
        <w:rPr>
          <w:ins w:id="112" w:author="SS2" w:date="2020-05-26T05:36:00Z"/>
        </w:rPr>
      </w:pPr>
      <w:ins w:id="113" w:author="SS2" w:date="2020-05-26T05:36:00Z">
        <w:r>
          <w:t>Based on operator policy, i</w:t>
        </w:r>
        <w:r w:rsidRPr="00CC0C94">
          <w:t xml:space="preserve">f the </w:t>
        </w:r>
      </w:ins>
      <w:ins w:id="114" w:author="SS2" w:date="2020-05-26T06:16:00Z">
        <w:r w:rsidR="00BE7750">
          <w:t>service</w:t>
        </w:r>
      </w:ins>
      <w:ins w:id="115" w:author="SS2" w:date="2020-05-26T05:36:00Z">
        <w:r w:rsidRPr="00CC0C94">
          <w:t xml:space="preserve"> request</w:t>
        </w:r>
      </w:ins>
      <w:ins w:id="116" w:author="SS2" w:date="2020-05-26T06:16:00Z">
        <w:r w:rsidR="00BE7750">
          <w:t xml:space="preserve"> procedure</w:t>
        </w:r>
      </w:ins>
      <w:ins w:id="117" w:author="SS2" w:date="2020-05-26T05:36:00Z">
        <w:r w:rsidRPr="00CC0C94">
          <w:t xml:space="preserve">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ins>
    </w:p>
    <w:p w14:paraId="775C83CE" w14:textId="45E6BB7E" w:rsidR="00B17C7C" w:rsidRDefault="00B17C7C">
      <w:pPr>
        <w:pStyle w:val="NO"/>
        <w:pPrChange w:id="118" w:author="SS2" w:date="2020-05-26T05:36:00Z">
          <w:pPr/>
        </w:pPrChange>
      </w:pPr>
      <w:ins w:id="119" w:author="SS2" w:date="2020-05-26T05:36:00Z">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ins>
    </w:p>
    <w:p w14:paraId="1E991B50" w14:textId="77777777" w:rsidR="00F02C2D" w:rsidRDefault="00F02C2D" w:rsidP="00F02C2D">
      <w:r w:rsidRPr="003168A2">
        <w:t>On receipt of the SERVICE REJECT message</w:t>
      </w:r>
      <w:r>
        <w:t xml:space="preserve">, if </w:t>
      </w:r>
      <w:r w:rsidRPr="00C3076A">
        <w:t xml:space="preserve">the UE is in state </w:t>
      </w:r>
      <w:r>
        <w:t>5G</w:t>
      </w:r>
      <w:r w:rsidRPr="00C3076A">
        <w:t>MM-SERVICE-REQUEST-INITIATED</w:t>
      </w:r>
      <w:r w:rsidRPr="003168A2">
        <w:t xml:space="preserve">, the UE shall </w:t>
      </w:r>
      <w:r>
        <w:t xml:space="preserve">reset the service request attempt counter and </w:t>
      </w:r>
      <w:r w:rsidRPr="003168A2">
        <w:t>stop timer T3</w:t>
      </w:r>
      <w:r>
        <w:t>5</w:t>
      </w:r>
      <w:r w:rsidRPr="003168A2">
        <w:t>17</w:t>
      </w:r>
      <w:r>
        <w:t xml:space="preserve"> if running.</w:t>
      </w:r>
    </w:p>
    <w:p w14:paraId="72B994D1" w14:textId="77777777" w:rsidR="00F02C2D" w:rsidRPr="003168A2" w:rsidRDefault="00F02C2D" w:rsidP="00F02C2D">
      <w:r>
        <w:t>The UE shall</w:t>
      </w:r>
      <w:r w:rsidRPr="003168A2">
        <w:t xml:space="preserve"> take the following actions depending on the </w:t>
      </w:r>
      <w:r>
        <w:t>5G</w:t>
      </w:r>
      <w:r w:rsidRPr="003168A2">
        <w:t>MM cause value received</w:t>
      </w:r>
      <w:r>
        <w:t xml:space="preserve"> in the SERVICE REJECT message</w:t>
      </w:r>
      <w:r w:rsidRPr="003168A2">
        <w:t>.</w:t>
      </w:r>
    </w:p>
    <w:p w14:paraId="548EFE13" w14:textId="77777777" w:rsidR="00F02C2D" w:rsidRPr="003168A2" w:rsidRDefault="00F02C2D" w:rsidP="00F02C2D">
      <w:pPr>
        <w:pStyle w:val="B1"/>
      </w:pPr>
      <w:r w:rsidRPr="003168A2">
        <w:t>#3</w:t>
      </w:r>
      <w:r w:rsidRPr="003168A2">
        <w:tab/>
        <w:t>(Illegal UE);</w:t>
      </w:r>
    </w:p>
    <w:p w14:paraId="0CB60B54" w14:textId="77777777" w:rsidR="00F02C2D" w:rsidRDefault="00F02C2D" w:rsidP="00F02C2D">
      <w:pPr>
        <w:pStyle w:val="B1"/>
      </w:pPr>
      <w:r w:rsidRPr="003168A2">
        <w:t>#6</w:t>
      </w:r>
      <w:r w:rsidRPr="003168A2">
        <w:tab/>
        <w:t>(Illegal ME);</w:t>
      </w:r>
    </w:p>
    <w:p w14:paraId="3EDD429F" w14:textId="77777777" w:rsidR="00F02C2D" w:rsidRDefault="00F02C2D" w:rsidP="00F02C2D">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4951B4F0" w14:textId="77777777" w:rsidR="00F02C2D" w:rsidRDefault="00F02C2D" w:rsidP="00F02C2D">
      <w:pPr>
        <w:pStyle w:val="B1"/>
      </w:pPr>
      <w:r>
        <w:tab/>
        <w:t>In case of PLMN, t</w:t>
      </w:r>
      <w:r w:rsidRPr="003168A2">
        <w:t>he UE shall con</w:t>
      </w:r>
      <w:r>
        <w:t>sider the USIM as invalid for 5G</w:t>
      </w:r>
      <w:r w:rsidRPr="003168A2">
        <w:t>S services until switching off or the UICC containing the USIM is removed</w:t>
      </w:r>
      <w:r>
        <w:t>;</w:t>
      </w:r>
    </w:p>
    <w:p w14:paraId="5E973998" w14:textId="77777777" w:rsidR="00F02C2D" w:rsidRDefault="00F02C2D" w:rsidP="00F02C2D">
      <w:pPr>
        <w:pStyle w:val="B1"/>
      </w:pPr>
      <w:r>
        <w:tab/>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6A897753" w14:textId="77777777" w:rsidR="00F02C2D" w:rsidRDefault="00F02C2D" w:rsidP="00F02C2D">
      <w:pPr>
        <w:pStyle w:val="B1"/>
      </w:pPr>
      <w:r>
        <w:tab/>
        <w:t>The UE shall</w:t>
      </w:r>
      <w:r w:rsidRPr="008B7962">
        <w:t xml:space="preserve"> </w:t>
      </w:r>
      <w:r>
        <w:t xml:space="preserve">delete </w:t>
      </w:r>
      <w:r w:rsidRPr="003168A2">
        <w:t>the list of equivalent PLMNs</w:t>
      </w:r>
      <w:r>
        <w:t xml:space="preserve"> (if any)</w:t>
      </w:r>
      <w:r w:rsidRPr="003168A2">
        <w:t xml:space="preserve"> and</w:t>
      </w:r>
      <w:r>
        <w:t xml:space="preserve"> shall enter the state 5G</w:t>
      </w:r>
      <w:r w:rsidRPr="003168A2">
        <w:t>MM-DEREGISTERED.</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36B395B4" w14:textId="77777777" w:rsidR="00F02C2D" w:rsidRDefault="00F02C2D" w:rsidP="00F02C2D">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"SIM/</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2282D91C" w14:textId="77777777" w:rsidR="00F02C2D" w:rsidRDefault="00F02C2D" w:rsidP="00F02C2D">
      <w:pPr>
        <w:pStyle w:val="B2"/>
      </w:pPr>
      <w:r>
        <w:t>2)</w:t>
      </w:r>
      <w:r>
        <w:tab/>
        <w:t>set the counter for "the entry for the current SNPN considered invalid for 3GPP access" events and the counter for "the entry for the current SNPN considered invalid for non-3GPP access" events in case of SNPN;</w:t>
      </w:r>
    </w:p>
    <w:p w14:paraId="10CFBBED" w14:textId="77777777" w:rsidR="00F02C2D" w:rsidRPr="003168A2" w:rsidRDefault="00F02C2D" w:rsidP="00F02C2D">
      <w:pPr>
        <w:pStyle w:val="B1"/>
      </w:pPr>
      <w:r>
        <w:tab/>
      </w:r>
      <w:r w:rsidRPr="00CC0C94">
        <w:rPr>
          <w:rFonts w:hint="eastAsia"/>
          <w:lang w:eastAsia="zh-CN"/>
        </w:rPr>
        <w:t xml:space="preserve">to </w:t>
      </w:r>
      <w:r w:rsidRPr="00CC0C94">
        <w:rPr>
          <w:lang w:eastAsia="zh-CN"/>
        </w:rPr>
        <w:t>UE</w:t>
      </w:r>
      <w:r w:rsidRPr="00CC0C94">
        <w:t xml:space="preserve"> implementation-specific maximum value.</w:t>
      </w:r>
    </w:p>
    <w:p w14:paraId="0C6921C8" w14:textId="77777777" w:rsidR="00F02C2D" w:rsidRPr="003168A2" w:rsidRDefault="00F02C2D" w:rsidP="00F02C2D">
      <w:pPr>
        <w:pStyle w:val="B2"/>
      </w:pPr>
      <w:r>
        <w:t>3)</w:t>
      </w:r>
      <w:r>
        <w:tab/>
        <w:t>delete the 5GMM parameters stored in non-volatile memory of the ME as specified in annex </w:t>
      </w:r>
      <w:r w:rsidRPr="002426CF">
        <w:t>C</w:t>
      </w:r>
      <w:r>
        <w:t>.</w:t>
      </w:r>
    </w:p>
    <w:p w14:paraId="3841AF5A" w14:textId="77777777" w:rsidR="00F02C2D" w:rsidRDefault="00F02C2D" w:rsidP="00F02C2D">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EPS update status,</w:t>
      </w:r>
      <w:r>
        <w:t xml:space="preserve"> 4G-</w:t>
      </w:r>
      <w:r w:rsidRPr="003168A2">
        <w:t xml:space="preserve">GUTI, 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4AF0E44A" w14:textId="77777777" w:rsidR="00F02C2D" w:rsidRDefault="00F02C2D" w:rsidP="00F02C2D">
      <w:pPr>
        <w:pStyle w:val="B1"/>
      </w:pPr>
      <w:r>
        <w:tab/>
      </w:r>
      <w:r w:rsidRPr="00F81CC4">
        <w:t xml:space="preserve">If </w:t>
      </w:r>
      <w:r w:rsidRPr="00611465">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672C77F" w14:textId="77777777" w:rsidR="00F02C2D" w:rsidRPr="003168A2" w:rsidRDefault="00F02C2D" w:rsidP="00F02C2D">
      <w:pPr>
        <w:pStyle w:val="B1"/>
      </w:pPr>
      <w:r w:rsidRPr="003168A2">
        <w:t>#</w:t>
      </w:r>
      <w:r>
        <w:t>7</w:t>
      </w:r>
      <w:r w:rsidRPr="003168A2">
        <w:rPr>
          <w:rFonts w:hint="eastAsia"/>
          <w:lang w:eastAsia="ko-KR"/>
        </w:rPr>
        <w:tab/>
      </w:r>
      <w:r>
        <w:t>(5G</w:t>
      </w:r>
      <w:r w:rsidRPr="003168A2">
        <w:t>S services not allowed)</w:t>
      </w:r>
      <w:r>
        <w:t>.</w:t>
      </w:r>
    </w:p>
    <w:p w14:paraId="4C5C1A18" w14:textId="77777777" w:rsidR="00F02C2D" w:rsidRDefault="00F02C2D" w:rsidP="00F02C2D">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0461E516" w14:textId="77777777" w:rsidR="00F02C2D" w:rsidRDefault="00F02C2D" w:rsidP="00F02C2D">
      <w:pPr>
        <w:pStyle w:val="B1"/>
      </w:pPr>
      <w:r>
        <w:lastRenderedPageBreak/>
        <w:tab/>
        <w:t>In case of PLMN, t</w:t>
      </w:r>
      <w:r w:rsidRPr="003168A2">
        <w:t>he UE shall con</w:t>
      </w:r>
      <w:r>
        <w:t>sider the USIM as invalid for 5G</w:t>
      </w:r>
      <w:r w:rsidRPr="003168A2">
        <w:t>S services until switching off or the UICC containing the USIM is removed</w:t>
      </w:r>
      <w:r>
        <w:t>;</w:t>
      </w:r>
    </w:p>
    <w:p w14:paraId="3A9E32B7" w14:textId="77777777" w:rsidR="00F02C2D" w:rsidRDefault="00F02C2D" w:rsidP="00F02C2D">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620C7962" w14:textId="77777777" w:rsidR="00F02C2D" w:rsidRDefault="00F02C2D" w:rsidP="00F02C2D">
      <w:pPr>
        <w:pStyle w:val="B1"/>
      </w:pPr>
      <w:r>
        <w:tab/>
        <w:t>The UE shall enter the state 5G</w:t>
      </w:r>
      <w:r w:rsidRPr="003168A2">
        <w:t>MM-DEREGISTERED.</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13999BD1" w14:textId="77777777" w:rsidR="00F02C2D" w:rsidRDefault="00F02C2D" w:rsidP="00F02C2D">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"SIM/</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06FB5408" w14:textId="77777777" w:rsidR="00F02C2D" w:rsidRDefault="00F02C2D" w:rsidP="00F02C2D">
      <w:pPr>
        <w:pStyle w:val="B2"/>
      </w:pPr>
      <w:r>
        <w:t>2)</w:t>
      </w:r>
      <w:r>
        <w:tab/>
        <w:t>set the counter for "the entry for the current SNPN considered invalid for 3GPP access</w:t>
      </w:r>
      <w:r w:rsidRPr="00CC0C94">
        <w:t>" events</w:t>
      </w:r>
      <w:r>
        <w:t xml:space="preserve"> in case of SNPN;</w:t>
      </w:r>
    </w:p>
    <w:p w14:paraId="72D365BC" w14:textId="77777777" w:rsidR="00F02C2D" w:rsidRPr="003168A2" w:rsidRDefault="00F02C2D" w:rsidP="00F02C2D">
      <w:pPr>
        <w:pStyle w:val="B2"/>
      </w:pPr>
      <w:r>
        <w:t>3)</w:t>
      </w:r>
      <w:r>
        <w:tab/>
        <w:t>delete the 5GMM parameters stored in non-volatile memory of the ME as specified in annex </w:t>
      </w:r>
      <w:r w:rsidRPr="002426CF">
        <w:t>C</w:t>
      </w:r>
      <w:r>
        <w:t>.</w:t>
      </w:r>
    </w:p>
    <w:p w14:paraId="32F2CB4B" w14:textId="77777777" w:rsidR="00F02C2D" w:rsidRPr="003168A2" w:rsidRDefault="00F02C2D" w:rsidP="00F02C2D">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276DC89A" w14:textId="77777777" w:rsidR="00F02C2D" w:rsidRDefault="00F02C2D" w:rsidP="00F02C2D">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with the same value.</w:t>
      </w:r>
    </w:p>
    <w:p w14:paraId="39B572F2" w14:textId="77777777" w:rsidR="00F02C2D" w:rsidRPr="003168A2" w:rsidRDefault="00F02C2D" w:rsidP="00F02C2D">
      <w:pPr>
        <w:pStyle w:val="B1"/>
      </w:pPr>
      <w:r>
        <w:tab/>
      </w:r>
      <w:r w:rsidRPr="00F81CC4">
        <w:t xml:space="preserve">If </w:t>
      </w:r>
      <w:r w:rsidRPr="00796760">
        <w:t xml:space="preserve">the message </w:t>
      </w:r>
      <w:r>
        <w:t xml:space="preserve">has been </w:t>
      </w:r>
      <w:r w:rsidRPr="00A16488">
        <w:rPr>
          <w:lang w:val="en-US"/>
        </w:rPr>
        <w:t>successfully integrity checked by the NAS</w:t>
      </w:r>
      <w:r w:rsidRPr="00796760">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01076DD5" w14:textId="54CEF8A9" w:rsidR="00F02C2D" w:rsidRPr="003168A2" w:rsidRDefault="00F02C2D" w:rsidP="00F02C2D">
      <w:pPr>
        <w:pStyle w:val="NO"/>
      </w:pPr>
      <w:r w:rsidRPr="003168A2">
        <w:t>NOTE </w:t>
      </w:r>
      <w:del w:id="120" w:author="SS2" w:date="2020-05-26T05:36:00Z">
        <w:r w:rsidDel="00B17C7C">
          <w:delText>1</w:delText>
        </w:r>
      </w:del>
      <w:ins w:id="121" w:author="SS2" w:date="2020-05-26T05:36:00Z">
        <w:r w:rsidR="00B17C7C">
          <w:t>2</w:t>
        </w:r>
      </w:ins>
      <w:r w:rsidRPr="003168A2">
        <w:t>:</w:t>
      </w:r>
      <w:r w:rsidRPr="003168A2">
        <w:tab/>
        <w:t>The possibility to configure a UE so that the radio transceiver for a specific radio access technology is not active, although it is implemented in the UE, is out</w:t>
      </w:r>
      <w:r>
        <w:t>side the</w:t>
      </w:r>
      <w:r w:rsidRPr="003168A2">
        <w:t xml:space="preserve"> scope of the present </w:t>
      </w:r>
      <w:r>
        <w:t>document</w:t>
      </w:r>
      <w:r w:rsidRPr="003168A2">
        <w:t>.</w:t>
      </w:r>
    </w:p>
    <w:p w14:paraId="150D3589" w14:textId="77777777" w:rsidR="00F02C2D" w:rsidRPr="003168A2" w:rsidRDefault="00F02C2D" w:rsidP="00F02C2D">
      <w:pPr>
        <w:pStyle w:val="B1"/>
      </w:pPr>
      <w:r>
        <w:t>#9</w:t>
      </w:r>
      <w:r w:rsidRPr="003168A2">
        <w:tab/>
        <w:t>(UE identity cannot be derived by the network)</w:t>
      </w:r>
      <w:r>
        <w:t>.</w:t>
      </w:r>
    </w:p>
    <w:p w14:paraId="36CB823E" w14:textId="77777777" w:rsidR="00F02C2D" w:rsidRDefault="00F02C2D" w:rsidP="00F02C2D">
      <w:pPr>
        <w:pStyle w:val="B1"/>
      </w:pPr>
      <w:r>
        <w:tab/>
        <w:t>The UE shall set the 5GS update status to 5U2 NOT UPDATED (and shall store it according to subclause 5.1.3.2.2) and shall delete any 5G-GUTI, last visited registered TAI, TAI list and ngKSI. The UE shall enter the state 5GMM</w:t>
      </w:r>
      <w:r w:rsidRPr="003168A2">
        <w:t>-DEREGISTERED.</w:t>
      </w:r>
    </w:p>
    <w:p w14:paraId="38504FB7" w14:textId="77777777" w:rsidR="00F02C2D" w:rsidRPr="00C6104E" w:rsidRDefault="00F02C2D" w:rsidP="00F02C2D">
      <w:pPr>
        <w:pStyle w:val="B1"/>
      </w:pPr>
      <w:r>
        <w:tab/>
        <w:t>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14:paraId="7C0EF0B3" w14:textId="77777777" w:rsidR="00F02C2D" w:rsidRDefault="00F02C2D" w:rsidP="00F02C2D">
      <w:pPr>
        <w:pStyle w:val="B1"/>
      </w:pPr>
      <w:r>
        <w:rPr>
          <w:rFonts w:hint="eastAsia"/>
          <w:lang w:eastAsia="zh-CN"/>
        </w:rPr>
        <w:tab/>
      </w:r>
      <w:r w:rsidRPr="00A02F7C">
        <w:rPr>
          <w:rFonts w:hint="eastAsia"/>
          <w:lang w:eastAsia="zh-CN"/>
        </w:rPr>
        <w:t xml:space="preserve">If the service request was initiated for any </w:t>
      </w:r>
      <w:r>
        <w:rPr>
          <w:rFonts w:hint="eastAsia"/>
          <w:lang w:eastAsia="zh-CN"/>
        </w:rPr>
        <w:t xml:space="preserve">reason other than </w:t>
      </w:r>
      <w:r>
        <w:rPr>
          <w:lang w:eastAsia="zh-CN"/>
        </w:rPr>
        <w:t xml:space="preserve">emergency services fallback or </w:t>
      </w:r>
      <w:r>
        <w:t>initiating</w:t>
      </w:r>
      <w:r>
        <w:rPr>
          <w:rFonts w:hint="eastAsia"/>
          <w:lang w:eastAsia="zh-CN"/>
        </w:rPr>
        <w:t xml:space="preserve"> </w:t>
      </w:r>
      <w:r>
        <w:rPr>
          <w:lang w:eastAsia="zh-CN"/>
        </w:rPr>
        <w:t xml:space="preserve">an emergency </w:t>
      </w:r>
      <w:r>
        <w:rPr>
          <w:rFonts w:hint="eastAsia"/>
          <w:lang w:eastAsia="zh-CN"/>
        </w:rPr>
        <w:t>PD</w:t>
      </w:r>
      <w:r>
        <w:rPr>
          <w:lang w:eastAsia="zh-CN"/>
        </w:rPr>
        <w:t>U session</w:t>
      </w:r>
      <w:r w:rsidRPr="00A02F7C">
        <w:rPr>
          <w:rFonts w:hint="eastAsia"/>
          <w:lang w:eastAsia="zh-CN"/>
        </w:rPr>
        <w:t>, t</w:t>
      </w:r>
      <w:r w:rsidRPr="00A02F7C">
        <w:t xml:space="preserve">he UE shall perform a new </w:t>
      </w:r>
      <w:r>
        <w:t>initial registration</w:t>
      </w:r>
      <w:r w:rsidRPr="00A02F7C">
        <w:t xml:space="preserve"> procedure.</w:t>
      </w:r>
    </w:p>
    <w:p w14:paraId="6434FF55" w14:textId="0DD46DD2" w:rsidR="00F02C2D" w:rsidRDefault="00F02C2D" w:rsidP="00F02C2D">
      <w:pPr>
        <w:pStyle w:val="NO"/>
        <w:rPr>
          <w:lang w:eastAsia="ja-JP"/>
        </w:rPr>
      </w:pPr>
      <w:r>
        <w:t>NOTE </w:t>
      </w:r>
      <w:del w:id="122" w:author="SS2" w:date="2020-05-26T05:36:00Z">
        <w:r w:rsidDel="00B17C7C">
          <w:delText>2</w:delText>
        </w:r>
      </w:del>
      <w:ins w:id="123" w:author="SS2" w:date="2020-05-26T05:36:00Z">
        <w:r w:rsidR="00B17C7C">
          <w:t>3</w:t>
        </w:r>
      </w:ins>
      <w:r>
        <w:t>:</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603446E7" w14:textId="77777777" w:rsidR="00F02C2D" w:rsidRDefault="00F02C2D" w:rsidP="00F02C2D">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last visited registered TAI, TAI list and </w:t>
      </w:r>
      <w:r>
        <w:t>e</w:t>
      </w:r>
      <w:r w:rsidRPr="003168A2">
        <w:t>KSI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509102C1" w14:textId="77777777" w:rsidR="00F02C2D" w:rsidRDefault="00F02C2D" w:rsidP="00F02C2D">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6238319" w14:textId="77777777" w:rsidR="00F02C2D" w:rsidRPr="003168A2" w:rsidRDefault="00F02C2D" w:rsidP="00F02C2D">
      <w:pPr>
        <w:pStyle w:val="B1"/>
      </w:pPr>
      <w:r w:rsidRPr="003168A2">
        <w:t>#</w:t>
      </w:r>
      <w:r>
        <w:t>10</w:t>
      </w:r>
      <w:r>
        <w:rPr>
          <w:rFonts w:hint="eastAsia"/>
          <w:lang w:eastAsia="ko-KR"/>
        </w:rPr>
        <w:tab/>
      </w:r>
      <w:r>
        <w:t>(Implicitly de-registered</w:t>
      </w:r>
      <w:r w:rsidRPr="003168A2">
        <w:t>)</w:t>
      </w:r>
      <w:r>
        <w:t>.</w:t>
      </w:r>
    </w:p>
    <w:p w14:paraId="7B693FE1" w14:textId="77777777" w:rsidR="00F02C2D" w:rsidRPr="00C6104E" w:rsidRDefault="00F02C2D" w:rsidP="00F02C2D">
      <w:pPr>
        <w:pStyle w:val="B1"/>
      </w:pPr>
      <w:r>
        <w:tab/>
        <w:t>The UE shall enter the state 5G</w:t>
      </w:r>
      <w:r w:rsidRPr="003168A2">
        <w:t xml:space="preserve">MM-DEREGISTERED.NORMAL-SERVICE. </w:t>
      </w:r>
      <w:r>
        <w:t xml:space="preserve">The UE shall delete </w:t>
      </w:r>
      <w:r>
        <w:rPr>
          <w:rFonts w:hint="eastAsia"/>
          <w:lang w:eastAsia="zh-CN"/>
        </w:rPr>
        <w:t>any</w:t>
      </w:r>
      <w:r>
        <w:t xml:space="preserve"> mapped 5G NAS security context </w:t>
      </w:r>
      <w:r w:rsidRPr="00593498">
        <w:t xml:space="preserve">or partial native </w:t>
      </w:r>
      <w:r>
        <w:t>5G</w:t>
      </w:r>
      <w:r w:rsidRPr="00593498">
        <w:t xml:space="preserve"> </w:t>
      </w:r>
      <w:r>
        <w:t xml:space="preserve">NAS </w:t>
      </w:r>
      <w:r w:rsidRPr="00593498">
        <w:t>security context</w:t>
      </w:r>
      <w:r>
        <w:t>.</w:t>
      </w:r>
    </w:p>
    <w:p w14:paraId="0FC486DD" w14:textId="77777777" w:rsidR="00F02C2D" w:rsidRDefault="00F02C2D" w:rsidP="00F02C2D">
      <w:pPr>
        <w:pStyle w:val="B1"/>
      </w:pPr>
      <w:r>
        <w:rPr>
          <w:rFonts w:hint="eastAsia"/>
          <w:lang w:eastAsia="zh-CN"/>
        </w:rPr>
        <w:lastRenderedPageBreak/>
        <w:tab/>
      </w:r>
      <w:r>
        <w:t>If the rejected request was not for initiating an emergency PDU session, t</w:t>
      </w:r>
      <w:r w:rsidRPr="00FE320E">
        <w:t xml:space="preserve">he </w:t>
      </w:r>
      <w:r>
        <w:t>UE</w:t>
      </w:r>
      <w:r w:rsidRPr="00FE320E">
        <w:t xml:space="preserve"> shall perform a new </w:t>
      </w:r>
      <w:r>
        <w:t>initial registration procedure.</w:t>
      </w:r>
    </w:p>
    <w:p w14:paraId="017683F6" w14:textId="1E008D5E" w:rsidR="00F02C2D" w:rsidRDefault="00F02C2D" w:rsidP="00F02C2D">
      <w:pPr>
        <w:pStyle w:val="NO"/>
        <w:rPr>
          <w:lang w:eastAsia="ja-JP"/>
        </w:rPr>
      </w:pPr>
      <w:r>
        <w:rPr>
          <w:lang w:eastAsia="ja-JP"/>
        </w:rPr>
        <w:t>NOTE </w:t>
      </w:r>
      <w:del w:id="124" w:author="SS2" w:date="2020-05-26T05:36:00Z">
        <w:r w:rsidDel="00B17C7C">
          <w:rPr>
            <w:lang w:eastAsia="ja-JP"/>
          </w:rPr>
          <w:delText>3</w:delText>
        </w:r>
      </w:del>
      <w:ins w:id="125" w:author="SS2" w:date="2020-05-26T05:36:00Z">
        <w:r w:rsidR="00B17C7C">
          <w:rPr>
            <w:lang w:eastAsia="ja-JP"/>
          </w:rPr>
          <w:t>4</w:t>
        </w:r>
      </w:ins>
      <w:r>
        <w:rPr>
          <w:lang w:eastAsia="ja-JP"/>
        </w:rPr>
        <w:t>:</w:t>
      </w:r>
      <w:r>
        <w:rPr>
          <w:lang w:eastAsia="ja-JP"/>
        </w:rPr>
        <w:tab/>
      </w:r>
      <w:r>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3AB12645" w14:textId="77777777" w:rsidR="00F02C2D" w:rsidRPr="00FE320E" w:rsidRDefault="00F02C2D" w:rsidP="00F02C2D">
      <w:pPr>
        <w:pStyle w:val="B1"/>
      </w:pPr>
      <w:r>
        <w:tab/>
      </w:r>
      <w:r w:rsidRPr="007E6407">
        <w:t xml:space="preserve">If </w:t>
      </w:r>
      <w:r w:rsidRPr="00796760">
        <w:t xml:space="preserve">the message was received via 3GPP access and </w:t>
      </w:r>
      <w:r>
        <w:t>the UE is operating in the single-registration mode</w:t>
      </w:r>
      <w:r w:rsidRPr="007E6407">
        <w:t xml:space="preserve">, the </w:t>
      </w:r>
      <w:r>
        <w:t>UE</w:t>
      </w:r>
      <w:r w:rsidRPr="007E6407">
        <w:t xml:space="preserve"> </w:t>
      </w:r>
      <w:r>
        <w:t xml:space="preserve">shall handle the </w:t>
      </w:r>
      <w:r w:rsidRPr="007E6407">
        <w:t>EMM state</w:t>
      </w:r>
      <w:r>
        <w:t xml:space="preserve"> as specified in 3GPP TS 24.301 [15]</w:t>
      </w:r>
      <w:r w:rsidRPr="007E6407">
        <w:t xml:space="preserve"> for the case when the </w:t>
      </w:r>
      <w:r>
        <w:rPr>
          <w:rFonts w:hint="eastAsia"/>
        </w:rPr>
        <w:t>service request</w:t>
      </w:r>
      <w:r w:rsidRPr="007E6407">
        <w:t xml:space="preserve"> procedure is rejected </w:t>
      </w:r>
      <w:r>
        <w:t xml:space="preserve">with the EMM cause </w:t>
      </w:r>
      <w:r w:rsidRPr="007E6407">
        <w:t xml:space="preserve">with </w:t>
      </w:r>
      <w:r>
        <w:t>the same</w:t>
      </w:r>
      <w:r w:rsidRPr="007E6407">
        <w:t xml:space="preserve"> value.</w:t>
      </w:r>
    </w:p>
    <w:p w14:paraId="3915FDDC" w14:textId="77777777" w:rsidR="00F02C2D" w:rsidRDefault="00F02C2D" w:rsidP="00F02C2D">
      <w:pPr>
        <w:pStyle w:val="B1"/>
      </w:pPr>
      <w:r>
        <w:t>#11</w:t>
      </w:r>
      <w:r>
        <w:tab/>
        <w:t>(PLMN not allowed).</w:t>
      </w:r>
    </w:p>
    <w:p w14:paraId="1BB8A93B" w14:textId="77777777" w:rsidR="00F02C2D" w:rsidRDefault="00F02C2D" w:rsidP="00F02C2D">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1640FAC7" w14:textId="77777777" w:rsidR="00F02C2D" w:rsidRDefault="00F02C2D" w:rsidP="00F02C2D">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 xml:space="preserve">and </w:t>
      </w:r>
      <w:r w:rsidRPr="003168A2">
        <w:t>store the PLMN identity in the "forbidden PLMN list"</w:t>
      </w:r>
      <w:r>
        <w:t xml:space="preserve">. The UE shall enter the state 5GMM-DEREGISTERED and </w:t>
      </w:r>
      <w:r w:rsidRPr="003168A2">
        <w:t>perform a PLMN selection according to 3GPP TS 23.122 [</w:t>
      </w:r>
      <w:r>
        <w:t>5</w:t>
      </w:r>
      <w:r w:rsidRPr="003168A2">
        <w:t>].</w:t>
      </w:r>
      <w:r w:rsidRPr="000C48B1">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w:t>
      </w:r>
      <w:r>
        <w:t xml:space="preserve"> </w:t>
      </w:r>
      <w:r w:rsidRPr="00032AEB">
        <w:t>to the UE implementation-specific maximum value.</w:t>
      </w:r>
    </w:p>
    <w:p w14:paraId="55E15C90" w14:textId="77777777" w:rsidR="00F02C2D" w:rsidRDefault="00F02C2D" w:rsidP="00F02C2D">
      <w:pPr>
        <w:pStyle w:val="B1"/>
      </w:pPr>
      <w:r>
        <w:tab/>
      </w:r>
      <w:r w:rsidRPr="003168A2">
        <w:t xml:space="preserve">If </w:t>
      </w:r>
      <w:r w:rsidRPr="00796760">
        <w:t xml:space="preserve">the message was received via 3GPP access and </w:t>
      </w:r>
      <w:r>
        <w:t>the UE is operating in single-registration mode, the UE shall in addition handle</w:t>
      </w:r>
      <w:r w:rsidRPr="00112ED1">
        <w:t xml:space="preserve"> </w:t>
      </w:r>
      <w:r w:rsidRPr="007E6407">
        <w:t>the EMM parameters EMM state, EPS update status</w:t>
      </w:r>
      <w:r>
        <w:t>,</w:t>
      </w:r>
      <w:r w:rsidRPr="003168A2">
        <w:t xml:space="preserve"> </w:t>
      </w:r>
      <w:r>
        <w:t>4G-</w:t>
      </w:r>
      <w:r w:rsidRPr="003168A2">
        <w:t xml:space="preserve">GUTI, </w:t>
      </w:r>
      <w:r>
        <w:t>TAI list</w:t>
      </w:r>
      <w:r w:rsidRPr="003168A2">
        <w:t xml:space="preserve"> and </w:t>
      </w:r>
      <w:r>
        <w:t>e</w:t>
      </w:r>
      <w:r w:rsidRPr="003168A2">
        <w:t>KSI</w:t>
      </w:r>
      <w:r>
        <w:t xml:space="preserve"> as specified in </w:t>
      </w:r>
      <w:r w:rsidRPr="003168A2">
        <w:t>3GPP TS 24.</w:t>
      </w:r>
      <w:r>
        <w:t>301</w:t>
      </w:r>
      <w:r w:rsidRPr="003168A2">
        <w:t> [1</w:t>
      </w:r>
      <w:r>
        <w:t>5</w:t>
      </w:r>
      <w:r w:rsidRPr="003168A2">
        <w:t xml:space="preserve">] for the case when the </w:t>
      </w:r>
      <w:r>
        <w:t>service r</w:t>
      </w:r>
      <w:r w:rsidRPr="003168A2">
        <w:t xml:space="preserve">equest procedure is rejected with </w:t>
      </w:r>
      <w:r>
        <w:t xml:space="preserve">the EMM </w:t>
      </w:r>
      <w:r w:rsidRPr="003168A2">
        <w:t xml:space="preserve">cause </w:t>
      </w:r>
      <w:r>
        <w:t xml:space="preserve">with the same </w:t>
      </w:r>
      <w:r w:rsidRPr="003168A2">
        <w:t>value</w:t>
      </w:r>
      <w:r>
        <w:t>.</w:t>
      </w:r>
    </w:p>
    <w:p w14:paraId="41A8E9F6" w14:textId="77777777" w:rsidR="00F02C2D" w:rsidRDefault="00F02C2D" w:rsidP="00F02C2D">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824608E" w14:textId="77777777" w:rsidR="00F02C2D" w:rsidRPr="003168A2" w:rsidRDefault="00F02C2D" w:rsidP="00F02C2D">
      <w:pPr>
        <w:pStyle w:val="B1"/>
      </w:pPr>
      <w:r w:rsidRPr="003168A2">
        <w:t>#12</w:t>
      </w:r>
      <w:r w:rsidRPr="003168A2">
        <w:tab/>
        <w:t>(Tracking area not allowed)</w:t>
      </w:r>
      <w:r>
        <w:t>.</w:t>
      </w:r>
    </w:p>
    <w:p w14:paraId="7698E76C" w14:textId="77777777" w:rsidR="00F02C2D" w:rsidRDefault="00F02C2D" w:rsidP="00F02C2D">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p>
    <w:p w14:paraId="62F31125" w14:textId="77777777" w:rsidR="00F02C2D" w:rsidRDefault="00F02C2D" w:rsidP="00F02C2D">
      <w:pPr>
        <w:pStyle w:val="B1"/>
      </w:pPr>
      <w:r>
        <w:tab/>
        <w:t xml:space="preserve">If: </w:t>
      </w:r>
    </w:p>
    <w:p w14:paraId="21E59C79" w14:textId="77777777" w:rsidR="00F02C2D" w:rsidRDefault="00F02C2D" w:rsidP="00F02C2D">
      <w:pPr>
        <w:pStyle w:val="B2"/>
      </w:pPr>
      <w:r>
        <w:t>1)</w:t>
      </w:r>
      <w:r>
        <w:tab/>
        <w:t xml:space="preserve">the UE is not operating in SNPN access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rsidRPr="00CD3C2C">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00B0943E" w14:textId="77777777" w:rsidR="00F02C2D" w:rsidRDefault="00F02C2D" w:rsidP="00F02C2D">
      <w:pPr>
        <w:pStyle w:val="B2"/>
      </w:pPr>
      <w:r>
        <w:t>2)</w:t>
      </w:r>
      <w:r>
        <w:tab/>
        <w:t xml:space="preserve">the UE is operating in SNPN access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1133D08A" w14:textId="77777777" w:rsidR="00F02C2D" w:rsidRDefault="00F02C2D" w:rsidP="00F02C2D">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TAI list and </w:t>
      </w:r>
      <w:r>
        <w:t>e</w:t>
      </w:r>
      <w:r w:rsidRPr="003168A2">
        <w:t>KSI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0BD3F296" w14:textId="77777777" w:rsidR="00F02C2D" w:rsidRPr="003168A2" w:rsidRDefault="00F02C2D" w:rsidP="00F02C2D">
      <w:pPr>
        <w:pStyle w:val="B1"/>
      </w:pPr>
      <w:r w:rsidRPr="003168A2">
        <w:t>#13</w:t>
      </w:r>
      <w:r w:rsidRPr="003168A2">
        <w:tab/>
        <w:t>(Roaming not allowed in this tracking area)</w:t>
      </w:r>
      <w:r>
        <w:t>.</w:t>
      </w:r>
    </w:p>
    <w:p w14:paraId="5D0E292A" w14:textId="77777777" w:rsidR="00F02C2D" w:rsidRDefault="00F02C2D" w:rsidP="00F02C2D">
      <w:pPr>
        <w:pStyle w:val="B1"/>
      </w:pPr>
      <w:r>
        <w:tab/>
        <w:t>The UE shall set the 5GS update status to 5</w:t>
      </w:r>
      <w:r w:rsidRPr="003168A2">
        <w:t>U3 ROAMING NOT ALLOWED (and shall store it according to subclause 5.1.3.</w:t>
      </w:r>
      <w:r>
        <w:t>2.2</w:t>
      </w:r>
      <w:r w:rsidRPr="003168A2">
        <w:t>)</w:t>
      </w:r>
      <w:r>
        <w:t xml:space="preserve">. </w:t>
      </w:r>
      <w:r w:rsidRPr="00CC0C94">
        <w:t>Th</w:t>
      </w:r>
      <w:r>
        <w:t>e UE shall enter the state 5G</w:t>
      </w:r>
      <w:r w:rsidRPr="00CC0C94">
        <w:t>MM-REGISTERED.PLMN-SEARCH.</w:t>
      </w:r>
    </w:p>
    <w:p w14:paraId="034E0917" w14:textId="77777777" w:rsidR="00F02C2D" w:rsidRDefault="00F02C2D" w:rsidP="00F02C2D">
      <w:pPr>
        <w:pStyle w:val="B1"/>
      </w:pPr>
      <w:r>
        <w:tab/>
        <w:t>If:</w:t>
      </w:r>
    </w:p>
    <w:p w14:paraId="63BF6476" w14:textId="77777777" w:rsidR="00F02C2D" w:rsidRDefault="00F02C2D" w:rsidP="00F02C2D">
      <w:pPr>
        <w:pStyle w:val="B2"/>
      </w:pPr>
      <w:r>
        <w:t>1)</w:t>
      </w:r>
      <w:r>
        <w:tab/>
        <w:t xml:space="preserve">the UE is not operating in SNPN access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remove the current TAI from the stored TAI list if present</w:t>
      </w:r>
      <w:r w:rsidRPr="002A653A">
        <w:t>.</w:t>
      </w:r>
      <w:r w:rsidRPr="00E76F12">
        <w:t xml:space="preserve"> </w:t>
      </w:r>
      <w:r>
        <w:t xml:space="preserve">If the </w:t>
      </w:r>
      <w:r>
        <w:lastRenderedPageBreak/>
        <w:t xml:space="preserve">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07DEA0C" w14:textId="77777777" w:rsidR="00F02C2D" w:rsidRDefault="00F02C2D" w:rsidP="00F02C2D">
      <w:pPr>
        <w:pStyle w:val="B2"/>
      </w:pPr>
      <w:r>
        <w:t>2)</w:t>
      </w:r>
      <w:r>
        <w:tab/>
        <w:t xml:space="preserve">the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w:t>
      </w:r>
      <w:r w:rsidRPr="00CC0C94">
        <w:t>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39889D69" w14:textId="77777777" w:rsidR="00F02C2D" w:rsidRDefault="00F02C2D" w:rsidP="00F02C2D">
      <w:pPr>
        <w:pStyle w:val="B1"/>
      </w:pPr>
      <w:r>
        <w:tab/>
        <w:t xml:space="preserve">The </w:t>
      </w:r>
      <w:r w:rsidRPr="003168A2">
        <w:t>UE shall perform a PLMN selection</w:t>
      </w:r>
      <w:r>
        <w:t xml:space="preserve"> or SNPN selection</w:t>
      </w:r>
      <w:r w:rsidRPr="003168A2">
        <w:t xml:space="preserve"> according to 3GPP TS 23.122 [</w:t>
      </w:r>
      <w:r>
        <w:t>5</w:t>
      </w:r>
      <w:r w:rsidRPr="003168A2">
        <w:t>].</w:t>
      </w:r>
    </w:p>
    <w:p w14:paraId="490B90D2" w14:textId="77777777" w:rsidR="00F02C2D" w:rsidRDefault="00F02C2D" w:rsidP="00F02C2D">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and EPS upd</w:t>
      </w:r>
      <w:r>
        <w:t>ate status</w:t>
      </w:r>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5BBFB3A9" w14:textId="77777777" w:rsidR="00F02C2D" w:rsidRPr="003168A2" w:rsidRDefault="00F02C2D" w:rsidP="00F02C2D">
      <w:pPr>
        <w:pStyle w:val="B1"/>
      </w:pPr>
      <w:r w:rsidRPr="003168A2">
        <w:t>#15</w:t>
      </w:r>
      <w:r w:rsidRPr="003168A2">
        <w:tab/>
        <w:t>(No s</w:t>
      </w:r>
      <w:r>
        <w:t>uitable cells in tracking area).</w:t>
      </w:r>
    </w:p>
    <w:p w14:paraId="645C3F65" w14:textId="77777777" w:rsidR="00F02C2D" w:rsidRPr="003168A2" w:rsidRDefault="00F02C2D" w:rsidP="00F02C2D">
      <w:pPr>
        <w:pStyle w:val="B1"/>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The UE shall enter the state </w:t>
      </w:r>
      <w:r>
        <w:t>5G</w:t>
      </w:r>
      <w:r w:rsidRPr="003168A2">
        <w:t>MM-REGISTERED.LIMITED-SERVICE.</w:t>
      </w:r>
    </w:p>
    <w:p w14:paraId="41F90033" w14:textId="77777777" w:rsidR="00F02C2D" w:rsidRDefault="00F02C2D" w:rsidP="00F02C2D">
      <w:pPr>
        <w:pStyle w:val="B1"/>
      </w:pPr>
      <w:r w:rsidRPr="003168A2">
        <w:tab/>
      </w:r>
      <w:r>
        <w:t>If:</w:t>
      </w:r>
    </w:p>
    <w:p w14:paraId="08897DB2" w14:textId="77777777" w:rsidR="00F02C2D" w:rsidRDefault="00F02C2D" w:rsidP="00F02C2D">
      <w:pPr>
        <w:pStyle w:val="B2"/>
      </w:pPr>
      <w:r>
        <w:t>1)</w:t>
      </w:r>
      <w:r>
        <w:tab/>
        <w:t>the UE is not operating in SNPN access mode, t</w:t>
      </w:r>
      <w:r w:rsidRPr="003168A2">
        <w:t>he UE shall store the current TAI in the list of "</w:t>
      </w:r>
      <w:r>
        <w:t xml:space="preserve">5GS </w:t>
      </w:r>
      <w:r w:rsidRPr="003168A2">
        <w:t>forbidden tracking areas for roaming" and remove the current TAI from the stored TAI list if present.</w:t>
      </w:r>
      <w:r w:rsidRPr="00602CCE">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DA7CEFD" w14:textId="77777777" w:rsidR="00F02C2D" w:rsidRDefault="00F02C2D" w:rsidP="00F02C2D">
      <w:pPr>
        <w:pStyle w:val="B2"/>
      </w:pPr>
      <w:r>
        <w:t>2)</w:t>
      </w:r>
      <w:r>
        <w:tab/>
        <w:t xml:space="preserve">the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w:t>
      </w:r>
      <w:r w:rsidRPr="003168A2">
        <w:t>and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49BC71AA" w14:textId="77777777" w:rsidR="00F02C2D" w:rsidRPr="003168A2" w:rsidRDefault="00F02C2D" w:rsidP="00F02C2D">
      <w:pPr>
        <w:pStyle w:val="B1"/>
      </w:pPr>
      <w:r>
        <w:tab/>
        <w:t>If the UE initiated service request for emergency services fallback, the UE shall attempt to select an E-UTRA cell connected to EPC or 5GC according to the emergency services support indicator</w:t>
      </w:r>
      <w:r w:rsidRPr="002B22AB">
        <w:t xml:space="preserve"> (see 3GPP TS 36.331 [25A])</w:t>
      </w:r>
      <w:r>
        <w:t>. If the UE finds a suitable E-UTRA cell, it then proceeds with the appropriate EMM or 5GMM procedures.</w:t>
      </w:r>
    </w:p>
    <w:p w14:paraId="5D61519C" w14:textId="77777777" w:rsidR="00F02C2D" w:rsidRPr="003168A2" w:rsidRDefault="00F02C2D" w:rsidP="00F02C2D">
      <w:pPr>
        <w:pStyle w:val="B1"/>
      </w:pPr>
      <w:r w:rsidRPr="003168A2">
        <w:tab/>
      </w:r>
      <w:r>
        <w:t>If the service request was not initiated for emergency services fallback, t</w:t>
      </w:r>
      <w:r w:rsidRPr="003168A2">
        <w:t>he UE shall search for a suitable cell in another tracking area according to 3GPP TS 3</w:t>
      </w:r>
      <w:r>
        <w:t>8</w:t>
      </w:r>
      <w:r w:rsidRPr="003168A2">
        <w:t>.304 [</w:t>
      </w:r>
      <w:r>
        <w:t>28</w:t>
      </w:r>
      <w:r w:rsidRPr="003168A2">
        <w:t>].</w:t>
      </w:r>
    </w:p>
    <w:p w14:paraId="7984B91E" w14:textId="77777777" w:rsidR="00F02C2D" w:rsidRDefault="00F02C2D" w:rsidP="00F02C2D">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73BE9FDE" w14:textId="77777777" w:rsidR="00F02C2D" w:rsidRDefault="00F02C2D" w:rsidP="00F02C2D">
      <w:pPr>
        <w:pStyle w:val="B1"/>
      </w:pPr>
      <w:r>
        <w:t>#22</w:t>
      </w:r>
      <w:r>
        <w:tab/>
        <w:t>(Congestion).</w:t>
      </w:r>
    </w:p>
    <w:p w14:paraId="7307FE1B" w14:textId="77777777" w:rsidR="00F02C2D" w:rsidRDefault="00F02C2D" w:rsidP="00F02C2D">
      <w:pPr>
        <w:pStyle w:val="B1"/>
      </w:pPr>
      <w:r w:rsidRPr="003168A2">
        <w:tab/>
      </w:r>
      <w:r>
        <w:t>If the T3346 value IE is present in the SERVICE</w:t>
      </w:r>
      <w:r w:rsidRPr="002C4BDC">
        <w:t xml:space="preserv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5.6.1.7</w:t>
      </w:r>
      <w:r w:rsidRPr="007D5838">
        <w:t>.</w:t>
      </w:r>
    </w:p>
    <w:p w14:paraId="14AC58C2" w14:textId="77777777" w:rsidR="00F02C2D" w:rsidRDefault="00F02C2D" w:rsidP="00F02C2D">
      <w:pPr>
        <w:pStyle w:val="B1"/>
      </w:pPr>
      <w:r>
        <w:tab/>
        <w:t>If the rejected request was not for init</w:t>
      </w:r>
      <w:r>
        <w:rPr>
          <w:rFonts w:eastAsia="MS Mincho" w:hint="eastAsia"/>
          <w:lang w:eastAsia="ja-JP"/>
        </w:rPr>
        <w:t>i</w:t>
      </w:r>
      <w:r>
        <w:t>ating</w:t>
      </w:r>
      <w:r>
        <w:rPr>
          <w:rFonts w:hint="eastAsia"/>
        </w:rPr>
        <w:t xml:space="preserve"> </w:t>
      </w:r>
      <w:r>
        <w:t>an emergency PDU session, the UE shall abort the service request procedure and enter state 5GMM-</w:t>
      </w:r>
      <w:r w:rsidRPr="003168A2">
        <w:t>REGISTERED</w:t>
      </w:r>
      <w:r>
        <w:t>, and stop timer T</w:t>
      </w:r>
      <w:r>
        <w:rPr>
          <w:rFonts w:hint="eastAsia"/>
        </w:rPr>
        <w:t>3517</w:t>
      </w:r>
      <w:r w:rsidRPr="0041692B">
        <w:t xml:space="preserve"> </w:t>
      </w:r>
      <w:r>
        <w:t>if still running.</w:t>
      </w:r>
    </w:p>
    <w:p w14:paraId="32D5C333" w14:textId="77777777" w:rsidR="00F02C2D" w:rsidRDefault="00F02C2D" w:rsidP="00F02C2D">
      <w:pPr>
        <w:pStyle w:val="B1"/>
      </w:pPr>
      <w:r>
        <w:tab/>
        <w:t>The UE shall stop timer T3346 if it is running.</w:t>
      </w:r>
    </w:p>
    <w:p w14:paraId="4DAE4242" w14:textId="77777777" w:rsidR="00F02C2D" w:rsidRDefault="00F02C2D" w:rsidP="00F02C2D">
      <w:pPr>
        <w:pStyle w:val="B1"/>
      </w:pPr>
      <w:r>
        <w:tab/>
        <w:t xml:space="preserve">If the SERVICE REJECT message </w:t>
      </w:r>
      <w:r>
        <w:rPr>
          <w:rFonts w:hint="eastAsia"/>
        </w:rPr>
        <w:t>is</w:t>
      </w:r>
      <w:r>
        <w:t xml:space="preserve"> integrity protected, the UE shall start timer T3346</w:t>
      </w:r>
      <w:r w:rsidRPr="003168A2">
        <w:t xml:space="preserve"> </w:t>
      </w:r>
      <w:r>
        <w:t>with the value provided in the T3346 value IE.</w:t>
      </w:r>
    </w:p>
    <w:p w14:paraId="3130C9CD" w14:textId="77777777" w:rsidR="00F02C2D" w:rsidRDefault="00F02C2D" w:rsidP="00F02C2D">
      <w:pPr>
        <w:pStyle w:val="B1"/>
      </w:pPr>
      <w:r>
        <w:rPr>
          <w:rFonts w:hint="eastAsia"/>
        </w:rPr>
        <w:tab/>
      </w:r>
      <w:r>
        <w:t xml:space="preserve">If the SERVICE REJECT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 xml:space="preserve">default </w:t>
      </w:r>
      <w:r>
        <w:t>range</w:t>
      </w:r>
      <w:r w:rsidRPr="00E073B3">
        <w:t xml:space="preserve"> </w:t>
      </w:r>
      <w:r>
        <w:t xml:space="preserve">specified in </w:t>
      </w:r>
      <w:r w:rsidRPr="003168A2">
        <w:t>3GPP TS </w:t>
      </w:r>
      <w:r w:rsidRPr="004448B8">
        <w:t>24.008 [</w:t>
      </w:r>
      <w:r>
        <w:t>12</w:t>
      </w:r>
      <w:r w:rsidRPr="004448B8">
        <w:t>].</w:t>
      </w:r>
    </w:p>
    <w:p w14:paraId="37BA7F8F" w14:textId="77777777" w:rsidR="00F02C2D" w:rsidRDefault="00F02C2D" w:rsidP="00F02C2D">
      <w:pPr>
        <w:pStyle w:val="B1"/>
      </w:pPr>
      <w:r>
        <w:tab/>
        <w:t>For all other cases t</w:t>
      </w:r>
      <w:r w:rsidRPr="003168A2">
        <w:t xml:space="preserve">he </w:t>
      </w:r>
      <w:r w:rsidRPr="003168A2">
        <w:rPr>
          <w:rFonts w:hint="eastAsia"/>
        </w:rPr>
        <w:t>UE</w:t>
      </w:r>
      <w:r w:rsidRPr="003168A2">
        <w:t xml:space="preserve"> stays in the current serving cell and applies normal cell reselection process. The service request procedure </w:t>
      </w:r>
      <w:r>
        <w:t xml:space="preserve">is </w:t>
      </w:r>
      <w:r w:rsidRPr="003168A2">
        <w:t>started</w:t>
      </w:r>
      <w:r>
        <w:t>,</w:t>
      </w:r>
      <w:r w:rsidRPr="003168A2">
        <w:t xml:space="preserve"> if still necessary, when </w:t>
      </w:r>
      <w:r>
        <w:t>timer T3346 expires or is stopped</w:t>
      </w:r>
      <w:r w:rsidRPr="00630CBB">
        <w:t>.</w:t>
      </w:r>
    </w:p>
    <w:p w14:paraId="08BC72BC" w14:textId="77777777" w:rsidR="00F02C2D" w:rsidRDefault="00F02C2D" w:rsidP="00F02C2D">
      <w:pPr>
        <w:pStyle w:val="B1"/>
      </w:pPr>
      <w:r w:rsidRPr="003168A2">
        <w:lastRenderedPageBreak/>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408A4B59" w14:textId="77777777" w:rsidR="00F02C2D" w:rsidRPr="004B11B4" w:rsidRDefault="00F02C2D" w:rsidP="00F02C2D">
      <w:pPr>
        <w:pStyle w:val="B1"/>
      </w:pPr>
      <w:r>
        <w:tab/>
      </w:r>
      <w:r w:rsidRPr="00B930C5">
        <w:rPr>
          <w:rFonts w:hint="eastAsia"/>
        </w:rPr>
        <w:t xml:space="preserve">If the </w:t>
      </w:r>
      <w:r w:rsidRPr="00B930C5">
        <w:t xml:space="preserve">service request procedure was initiated </w:t>
      </w:r>
      <w:r>
        <w:t>for an MO MMTEL voice call (i.e. access category 4) or for an MO IMS registration related signalling (i.e. access category 9)</w:t>
      </w:r>
      <w:r w:rsidRPr="00A35825">
        <w:t>, a notification that the service request was not accepted due to congestion shall be provided to the upper layers.</w:t>
      </w:r>
    </w:p>
    <w:p w14:paraId="14795FE3" w14:textId="77777777" w:rsidR="00F02C2D" w:rsidRPr="002F0286" w:rsidRDefault="00F02C2D" w:rsidP="00F02C2D">
      <w:pPr>
        <w:pStyle w:val="B1"/>
      </w:pPr>
      <w:r>
        <w:tab/>
      </w:r>
      <w:r w:rsidRPr="002F0286">
        <w:t xml:space="preserve">If the UE is using </w:t>
      </w:r>
      <w:r>
        <w:t>5GS</w:t>
      </w:r>
      <w:r w:rsidRPr="002F0286">
        <w:t xml:space="preserve"> services with control plane CIoT </w:t>
      </w:r>
      <w:r>
        <w:t>5G</w:t>
      </w:r>
      <w:r w:rsidRPr="002F0286">
        <w:t xml:space="preserve">S optimization and if the </w:t>
      </w:r>
      <w:r>
        <w:t>T3448</w:t>
      </w:r>
      <w:r w:rsidRPr="002F0286">
        <w:t xml:space="preserve"> value IE is present in the SERVICE REJECT message and the value indicates that this timer is neither zero</w:t>
      </w:r>
      <w:r w:rsidRPr="002F0286">
        <w:rPr>
          <w:rFonts w:hint="eastAsia"/>
          <w:lang w:eastAsia="zh-CN"/>
        </w:rPr>
        <w:t xml:space="preserve"> </w:t>
      </w:r>
      <w:r w:rsidRPr="002F0286">
        <w:rPr>
          <w:lang w:eastAsia="zh-CN"/>
        </w:rPr>
        <w:t>n</w:t>
      </w:r>
      <w:r w:rsidRPr="002F0286">
        <w:rPr>
          <w:rFonts w:hint="eastAsia"/>
          <w:lang w:eastAsia="zh-CN"/>
        </w:rPr>
        <w:t xml:space="preserve">or </w:t>
      </w:r>
      <w:r w:rsidRPr="002F0286">
        <w:t>deactivated, the UE shall:</w:t>
      </w:r>
    </w:p>
    <w:p w14:paraId="0F60570B" w14:textId="77777777" w:rsidR="00F02C2D" w:rsidRPr="002F0286" w:rsidRDefault="00F02C2D" w:rsidP="00F02C2D">
      <w:pPr>
        <w:pStyle w:val="B2"/>
      </w:pPr>
      <w:r w:rsidRPr="001344AD">
        <w:t>a)</w:t>
      </w:r>
      <w:r>
        <w:tab/>
      </w:r>
      <w:r w:rsidRPr="002F0286">
        <w:t xml:space="preserve">stop timer </w:t>
      </w:r>
      <w:r>
        <w:t>T3448</w:t>
      </w:r>
      <w:r w:rsidRPr="002F0286">
        <w:t xml:space="preserve"> if it is running;</w:t>
      </w:r>
    </w:p>
    <w:p w14:paraId="7DF7F0B9" w14:textId="77777777" w:rsidR="00F02C2D" w:rsidRPr="002F0286" w:rsidRDefault="00F02C2D" w:rsidP="00F02C2D">
      <w:pPr>
        <w:pStyle w:val="B2"/>
      </w:pPr>
      <w:r>
        <w:t>b</w:t>
      </w:r>
      <w:r w:rsidRPr="001344AD">
        <w:t>)</w:t>
      </w:r>
      <w:r>
        <w:tab/>
      </w:r>
      <w:r w:rsidRPr="002F0286">
        <w:t>consider the transport of user data via the control plane as unsuccessful; and</w:t>
      </w:r>
    </w:p>
    <w:p w14:paraId="2BDADE19" w14:textId="77777777" w:rsidR="00F02C2D" w:rsidRPr="002F0286" w:rsidRDefault="00F02C2D" w:rsidP="00F02C2D">
      <w:pPr>
        <w:pStyle w:val="B2"/>
        <w:rPr>
          <w:lang w:eastAsia="zh-CN"/>
        </w:rPr>
      </w:pPr>
      <w:r>
        <w:t>c</w:t>
      </w:r>
      <w:r w:rsidRPr="001344AD">
        <w:t>)</w:t>
      </w:r>
      <w:r>
        <w:tab/>
      </w:r>
      <w:r w:rsidRPr="002F0286">
        <w:t xml:space="preserve">start timer </w:t>
      </w:r>
      <w:r>
        <w:t>T3448</w:t>
      </w:r>
      <w:r w:rsidRPr="002F0286">
        <w:rPr>
          <w:lang w:eastAsia="zh-CN"/>
        </w:rPr>
        <w:t>:</w:t>
      </w:r>
    </w:p>
    <w:p w14:paraId="06872659" w14:textId="77777777" w:rsidR="00F02C2D" w:rsidRPr="0083064D" w:rsidRDefault="00F02C2D" w:rsidP="00F02C2D">
      <w:pPr>
        <w:pStyle w:val="B3"/>
      </w:pPr>
      <w:r w:rsidRPr="008A1A02">
        <w:t>1)</w:t>
      </w:r>
      <w:r w:rsidRPr="008A1A02">
        <w:tab/>
      </w:r>
      <w:r w:rsidRPr="00B95C6D">
        <w:t>with the value provided in the T3448 value IE</w:t>
      </w:r>
      <w:r w:rsidRPr="0083064D">
        <w:rPr>
          <w:rFonts w:hint="eastAsia"/>
        </w:rPr>
        <w:t xml:space="preserve"> i</w:t>
      </w:r>
      <w:r w:rsidRPr="0083064D">
        <w:t xml:space="preserve">f the SERVICE REJECT message </w:t>
      </w:r>
      <w:r w:rsidRPr="0083064D">
        <w:rPr>
          <w:rFonts w:hint="eastAsia"/>
        </w:rPr>
        <w:t>is</w:t>
      </w:r>
      <w:r w:rsidRPr="0083064D">
        <w:t xml:space="preserve"> integrity protected; or</w:t>
      </w:r>
    </w:p>
    <w:p w14:paraId="09D6DFD4" w14:textId="77777777" w:rsidR="00F02C2D" w:rsidRPr="002F0286" w:rsidRDefault="00F02C2D" w:rsidP="00F02C2D">
      <w:pPr>
        <w:pStyle w:val="B3"/>
      </w:pPr>
      <w:r>
        <w:t>2</w:t>
      </w:r>
      <w:r w:rsidRPr="00820628">
        <w:t>)</w:t>
      </w:r>
      <w:r w:rsidRPr="00820628">
        <w:tab/>
      </w:r>
      <w:r w:rsidRPr="002F0286">
        <w:rPr>
          <w:rFonts w:hint="eastAsia"/>
          <w:lang w:eastAsia="zh-CN"/>
        </w:rPr>
        <w:t xml:space="preserve">with </w:t>
      </w:r>
      <w:r w:rsidRPr="002F0286">
        <w:rPr>
          <w:lang w:eastAsia="zh-CN"/>
        </w:rPr>
        <w:t xml:space="preserve">a random value from the </w:t>
      </w:r>
      <w:r w:rsidRPr="002F0286">
        <w:rPr>
          <w:rFonts w:hint="eastAsia"/>
          <w:lang w:eastAsia="zh-CN"/>
        </w:rPr>
        <w:t xml:space="preserve">default </w:t>
      </w:r>
      <w:r w:rsidRPr="002F0286">
        <w:rPr>
          <w:lang w:eastAsia="zh-CN"/>
        </w:rPr>
        <w:t>range specified in</w:t>
      </w:r>
      <w:r>
        <w:rPr>
          <w:lang w:eastAsia="zh-CN"/>
        </w:rPr>
        <w:t xml:space="preserve"> </w:t>
      </w:r>
      <w:r w:rsidRPr="003168A2">
        <w:t>3GPP TS 24.</w:t>
      </w:r>
      <w:r>
        <w:t>301</w:t>
      </w:r>
      <w:r w:rsidRPr="003168A2">
        <w:t> [1</w:t>
      </w:r>
      <w:r>
        <w:t>5</w:t>
      </w:r>
      <w:r w:rsidRPr="003168A2">
        <w:t>]</w:t>
      </w:r>
      <w:r w:rsidRPr="002F0286">
        <w:rPr>
          <w:lang w:eastAsia="zh-CN"/>
        </w:rPr>
        <w:t xml:space="preserve"> </w:t>
      </w:r>
      <w:r w:rsidRPr="0092526A">
        <w:rPr>
          <w:rFonts w:hint="eastAsia"/>
          <w:lang w:eastAsia="zh-CN"/>
        </w:rPr>
        <w:t>t</w:t>
      </w:r>
      <w:r w:rsidRPr="0092526A">
        <w:t>able 10.2.1</w:t>
      </w:r>
      <w:r w:rsidRPr="002F0286">
        <w:rPr>
          <w:rFonts w:hint="eastAsia"/>
          <w:lang w:eastAsia="zh-CN"/>
        </w:rPr>
        <w:t xml:space="preserve"> i</w:t>
      </w:r>
      <w:r w:rsidRPr="002F0286">
        <w:t xml:space="preserve">f the SERVICE REJECT message </w:t>
      </w:r>
      <w:r w:rsidRPr="002F0286">
        <w:rPr>
          <w:rFonts w:hint="eastAsia"/>
          <w:lang w:eastAsia="zh-CN"/>
        </w:rPr>
        <w:t>is</w:t>
      </w:r>
      <w:r w:rsidRPr="002F0286">
        <w:t xml:space="preserve"> </w:t>
      </w:r>
      <w:r w:rsidRPr="002F0286">
        <w:rPr>
          <w:rFonts w:hint="eastAsia"/>
          <w:lang w:eastAsia="zh-CN"/>
        </w:rPr>
        <w:t xml:space="preserve">not </w:t>
      </w:r>
      <w:r w:rsidRPr="002F0286">
        <w:t>integrity protected.</w:t>
      </w:r>
    </w:p>
    <w:p w14:paraId="13558409" w14:textId="77777777" w:rsidR="00F02C2D" w:rsidRPr="00C718F4" w:rsidRDefault="00F02C2D" w:rsidP="00F02C2D">
      <w:pPr>
        <w:pStyle w:val="B1"/>
      </w:pPr>
      <w:r>
        <w:tab/>
      </w:r>
      <w:r w:rsidRPr="00C718F4">
        <w:t xml:space="preserve">If the UE is using 5GS services with control plane CIoT 5GS optimization, the T3448 value IE is present in the SERVICE </w:t>
      </w:r>
      <w:r w:rsidRPr="002F0286">
        <w:t xml:space="preserve">REJECT </w:t>
      </w:r>
      <w:r w:rsidRPr="00C718F4">
        <w:t>message and the value indicates that this timer is either zero or deactivated, the UE shall ignore the T3448 value IE and proceed as if the T3448 value IE was not present.</w:t>
      </w:r>
    </w:p>
    <w:p w14:paraId="52B713B4" w14:textId="77777777" w:rsidR="00F02C2D" w:rsidRPr="003168A2" w:rsidRDefault="00F02C2D" w:rsidP="00F02C2D">
      <w:pPr>
        <w:pStyle w:val="B1"/>
      </w:pPr>
      <w:r w:rsidRPr="003168A2">
        <w:t>#</w:t>
      </w:r>
      <w:r>
        <w:t>27</w:t>
      </w:r>
      <w:r w:rsidRPr="003168A2">
        <w:rPr>
          <w:rFonts w:hint="eastAsia"/>
          <w:lang w:eastAsia="ko-KR"/>
        </w:rPr>
        <w:tab/>
      </w:r>
      <w:r>
        <w:t>(N1 mode not allowed</w:t>
      </w:r>
      <w:r w:rsidRPr="003168A2">
        <w:t>)</w:t>
      </w:r>
      <w:r>
        <w:t>.</w:t>
      </w:r>
    </w:p>
    <w:p w14:paraId="547BB057" w14:textId="77777777" w:rsidR="00F02C2D" w:rsidRDefault="00F02C2D" w:rsidP="00F02C2D">
      <w:pPr>
        <w:pStyle w:val="B1"/>
      </w:pPr>
      <w:r>
        <w:tab/>
        <w:t>The UE shall set the 5GS update status to 5</w:t>
      </w:r>
      <w:r w:rsidRPr="003168A2">
        <w:t>U3 ROAMING NOT ALLOWED (and shall store it according to subclause 5.1.3.</w:t>
      </w:r>
      <w:r>
        <w:t>2.2</w:t>
      </w:r>
      <w:r w:rsidRPr="003168A2">
        <w:t xml:space="preserve">) </w:t>
      </w:r>
      <w:r>
        <w:t>and shall enter the state 5GMM-</w:t>
      </w:r>
      <w:r w:rsidRPr="00BB1305">
        <w:t>REGISTERED.LIMITED-SERVICE</w:t>
      </w:r>
      <w:r>
        <w:t xml:space="preserve">. </w:t>
      </w:r>
      <w:r w:rsidRPr="00032AEB">
        <w:t>If the message has been successfully integrity checked by the NAS</w:t>
      </w:r>
      <w:r>
        <w:t>, the UE shall set:</w:t>
      </w:r>
    </w:p>
    <w:p w14:paraId="2828CC2E" w14:textId="77777777" w:rsidR="00F02C2D" w:rsidRDefault="00F02C2D" w:rsidP="00F02C2D">
      <w:pPr>
        <w:pStyle w:val="B2"/>
      </w:pP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402DBAA1" w14:textId="77777777" w:rsidR="00F02C2D" w:rsidRDefault="00F02C2D" w:rsidP="00F02C2D">
      <w:pPr>
        <w:pStyle w:val="B2"/>
      </w:pPr>
      <w:r>
        <w:tab/>
        <w:t>the SNPN-specific attempt counter for 3GPP access for the current SNPN</w:t>
      </w:r>
      <w:r w:rsidRPr="00032AEB">
        <w:t xml:space="preserve"> </w:t>
      </w:r>
      <w:r>
        <w:t>in case of SNPN</w:t>
      </w:r>
    </w:p>
    <w:p w14:paraId="355D9BFD" w14:textId="77777777" w:rsidR="00F02C2D" w:rsidRDefault="00F02C2D" w:rsidP="00F02C2D">
      <w:pPr>
        <w:pStyle w:val="B1"/>
      </w:pPr>
      <w:r>
        <w:tab/>
      </w:r>
      <w:r w:rsidRPr="00032AEB">
        <w:t>to the UE implementation-specific maximum value.</w:t>
      </w:r>
    </w:p>
    <w:p w14:paraId="63360928" w14:textId="77777777" w:rsidR="00F02C2D" w:rsidRDefault="00F02C2D" w:rsidP="00F02C2D">
      <w:pPr>
        <w:pStyle w:val="B1"/>
        <w:rPr>
          <w:lang w:val="en-US" w:eastAsia="ko-KR"/>
        </w:rPr>
      </w:pPr>
      <w:r w:rsidRPr="003168A2">
        <w:tab/>
      </w:r>
      <w:r w:rsidRPr="00F006D1">
        <w:t xml:space="preserve">If the message has been successfully integrity checked by the NAS, </w:t>
      </w:r>
      <w:r w:rsidRPr="0060456D">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for both 3GPP access and non-3GPP access (see subclause 4.9).</w:t>
      </w:r>
    </w:p>
    <w:p w14:paraId="2B0A31FA" w14:textId="77777777" w:rsidR="00F02C2D" w:rsidRDefault="00F02C2D" w:rsidP="00F02C2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xml:space="preserve"> and enter the state E</w:t>
      </w:r>
      <w:r w:rsidRPr="008C353D">
        <w:t>MM-REGISTERED</w:t>
      </w:r>
      <w:r>
        <w:t>.</w:t>
      </w:r>
    </w:p>
    <w:p w14:paraId="412C139F" w14:textId="77777777" w:rsidR="00F02C2D" w:rsidRPr="003168A2" w:rsidRDefault="00F02C2D" w:rsidP="00F02C2D">
      <w:pPr>
        <w:pStyle w:val="B1"/>
      </w:pPr>
      <w:r w:rsidRPr="003168A2">
        <w:t>#</w:t>
      </w:r>
      <w:r>
        <w:t>28</w:t>
      </w:r>
      <w:r w:rsidRPr="003168A2">
        <w:rPr>
          <w:rFonts w:hint="eastAsia"/>
          <w:lang w:eastAsia="ko-KR"/>
        </w:rPr>
        <w:tab/>
      </w:r>
      <w:r>
        <w:t>(Restricted service area</w:t>
      </w:r>
      <w:r w:rsidRPr="003168A2">
        <w:t>)</w:t>
      </w:r>
      <w:r>
        <w:t>.</w:t>
      </w:r>
    </w:p>
    <w:p w14:paraId="52F97F65" w14:textId="77777777" w:rsidR="00F02C2D" w:rsidRPr="001640F4" w:rsidRDefault="00F02C2D" w:rsidP="00F02C2D">
      <w:pPr>
        <w:pStyle w:val="B1"/>
        <w:rPr>
          <w:rFonts w:eastAsia="Malgun Gothic"/>
          <w:lang w:val="en-US" w:eastAsia="ko-KR"/>
        </w:rPr>
      </w:pPr>
      <w:r w:rsidRPr="003168A2">
        <w:tab/>
      </w:r>
      <w:r>
        <w:t xml:space="preserve">The UE shall enter the state </w:t>
      </w:r>
      <w:r w:rsidRPr="00235482">
        <w:t>5GMM-REGISTERED.NON-ALLOWED-SERVICE</w:t>
      </w:r>
      <w:r>
        <w:t>, and</w:t>
      </w:r>
      <w:r>
        <w:rPr>
          <w:rFonts w:eastAsia="Malgun Gothic"/>
          <w:lang w:val="en-US" w:eastAsia="ko-KR"/>
        </w:rPr>
        <w:t xml:space="preserve"> perform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 xml:space="preserve">if </w:t>
      </w:r>
      <w:r>
        <w:rPr>
          <w:lang w:eastAsia="ja-JP"/>
        </w:rPr>
        <w:t xml:space="preserve">the service type IE in the </w:t>
      </w:r>
      <w:r>
        <w:t xml:space="preserve">SERVICE REQUEST message was not set to </w:t>
      </w:r>
      <w:r>
        <w:rPr>
          <w:lang w:eastAsia="ja-JP"/>
        </w:rPr>
        <w:t>"elevated signalling"</w:t>
      </w:r>
      <w:r w:rsidRPr="008A70C0">
        <w:t xml:space="preserve"> </w:t>
      </w:r>
      <w:r>
        <w:t xml:space="preserve">and </w:t>
      </w:r>
      <w:r>
        <w:rPr>
          <w:lang w:eastAsia="ja-JP"/>
        </w:rPr>
        <w:t xml:space="preserve">the </w:t>
      </w:r>
      <w:r>
        <w:t xml:space="preserve">SERVICE REQUEST message is received over 3GPP </w:t>
      </w:r>
      <w:r>
        <w:rPr>
          <w:rFonts w:eastAsia="Malgun Gothic"/>
          <w:lang w:val="en-US" w:eastAsia="ko-KR"/>
        </w:rPr>
        <w:t xml:space="preserve">access </w:t>
      </w:r>
      <w:r>
        <w:t>(see subclause 5.3.5 and 5.5.1.3)</w:t>
      </w:r>
      <w:r>
        <w:rPr>
          <w:rFonts w:eastAsia="Malgun Gothic"/>
          <w:lang w:val="en-US" w:eastAsia="ko-KR"/>
        </w:rPr>
        <w:t>.</w:t>
      </w:r>
    </w:p>
    <w:p w14:paraId="48992E37" w14:textId="77777777" w:rsidR="00F02C2D" w:rsidRDefault="00F02C2D" w:rsidP="00F02C2D">
      <w:pPr>
        <w:pStyle w:val="B1"/>
      </w:pPr>
      <w:r>
        <w:rPr>
          <w:lang w:val="en-US" w:eastAsia="ko-KR"/>
        </w:rPr>
        <w:tab/>
        <w:t xml:space="preserve">If </w:t>
      </w:r>
      <w:r>
        <w:rPr>
          <w:lang w:eastAsia="ja-JP"/>
        </w:rPr>
        <w:t xml:space="preserve">the service type IE in the </w:t>
      </w:r>
      <w:r>
        <w:t xml:space="preserve">SERVICE REQUEST message was set to </w:t>
      </w:r>
      <w:r>
        <w:rPr>
          <w:lang w:eastAsia="ja-JP"/>
        </w:rPr>
        <w:t xml:space="preserve">"elevated signalling", </w:t>
      </w:r>
      <w:r>
        <w:t xml:space="preserve">the UE shall not </w:t>
      </w:r>
      <w:r w:rsidRPr="00D91D80">
        <w:t>re-</w:t>
      </w:r>
      <w:r>
        <w:t>initiate service request procedure</w:t>
      </w:r>
      <w:r w:rsidRPr="00412AB8">
        <w:t xml:space="preserve"> </w:t>
      </w:r>
      <w:r>
        <w:t xml:space="preserve">until the UE enters an allowed area or leaves a non-allowed area, </w:t>
      </w:r>
      <w:r w:rsidRPr="00A94170">
        <w:t>except for emergency services, high priority access or responding to paging or notification</w:t>
      </w:r>
      <w:r>
        <w:t>.</w:t>
      </w:r>
    </w:p>
    <w:p w14:paraId="0D360970" w14:textId="77777777" w:rsidR="00F02C2D" w:rsidRPr="003168A2" w:rsidRDefault="00F02C2D" w:rsidP="00F02C2D">
      <w:pPr>
        <w:pStyle w:val="B1"/>
        <w:rPr>
          <w:ins w:id="126" w:author="SS2" w:date="2020-05-26T05:32:00Z"/>
        </w:rPr>
      </w:pPr>
      <w:ins w:id="127" w:author="SS2" w:date="2020-05-26T05:32:00Z">
        <w:r>
          <w:t>#31</w:t>
        </w:r>
        <w:r w:rsidRPr="003168A2">
          <w:tab/>
          <w:t>(</w:t>
        </w:r>
        <w:r>
          <w:t>Redirection to EPC required</w:t>
        </w:r>
        <w:r w:rsidRPr="003168A2">
          <w:t>)</w:t>
        </w:r>
        <w:r>
          <w:t>.</w:t>
        </w:r>
      </w:ins>
    </w:p>
    <w:p w14:paraId="6D14CAFA" w14:textId="77777777" w:rsidR="00F02C2D" w:rsidRDefault="00F02C2D" w:rsidP="00F02C2D">
      <w:pPr>
        <w:pStyle w:val="B1"/>
        <w:rPr>
          <w:ins w:id="128" w:author="SS2" w:date="2020-05-26T05:32:00Z"/>
        </w:rPr>
      </w:pPr>
      <w:ins w:id="129" w:author="SS2" w:date="2020-05-26T05:32:00Z">
        <w:r w:rsidRPr="003168A2">
          <w:tab/>
        </w:r>
        <w:r>
          <w:t xml:space="preserve">5GMM </w:t>
        </w:r>
        <w:proofErr w:type="gramStart"/>
        <w:r>
          <w:t>cause</w:t>
        </w:r>
        <w:proofErr w:type="gramEnd"/>
        <w:r>
          <w:t xml:space="preserve"> #31 received by a UE that has not indicated support for CIoT optimizations or received by a UE over non-3GPP access </w:t>
        </w:r>
        <w:r w:rsidRPr="005A0C70">
          <w:t xml:space="preserve">is considered an abnormal case and the behaviour of the UE is specified in </w:t>
        </w:r>
        <w:proofErr w:type="spellStart"/>
        <w:r w:rsidRPr="005A0C70">
          <w:t>subclause</w:t>
        </w:r>
        <w:proofErr w:type="spellEnd"/>
        <w:r w:rsidRPr="003168A2">
          <w:t> </w:t>
        </w:r>
        <w:commentRangeStart w:id="130"/>
        <w:r>
          <w:t>5.5.1.3</w:t>
        </w:r>
        <w:r w:rsidRPr="005A0C70">
          <w:t>.</w:t>
        </w:r>
        <w:r>
          <w:t>7</w:t>
        </w:r>
      </w:ins>
      <w:commentRangeEnd w:id="130"/>
      <w:r w:rsidR="00C76CE9">
        <w:rPr>
          <w:rStyle w:val="ab"/>
        </w:rPr>
        <w:commentReference w:id="130"/>
      </w:r>
      <w:ins w:id="131" w:author="SS2" w:date="2020-05-26T05:32:00Z">
        <w:r>
          <w:t>.</w:t>
        </w:r>
      </w:ins>
    </w:p>
    <w:p w14:paraId="51BBC8FD" w14:textId="77777777" w:rsidR="00F02C2D" w:rsidRPr="00AA2CF5" w:rsidRDefault="00F02C2D" w:rsidP="00F02C2D">
      <w:pPr>
        <w:pStyle w:val="B1"/>
        <w:rPr>
          <w:ins w:id="132" w:author="SS2" w:date="2020-05-26T05:32:00Z"/>
        </w:rPr>
      </w:pPr>
      <w:ins w:id="133" w:author="SS2" w:date="2020-05-26T05:32:00Z">
        <w:r w:rsidRPr="00AA2CF5">
          <w:tab/>
          <w:t xml:space="preserve">This cause value received from a cell belonging to an SNPN is considered as an abnormal case and the behaviour of the UE is specified in </w:t>
        </w:r>
        <w:proofErr w:type="spellStart"/>
        <w:r w:rsidRPr="00AA2CF5">
          <w:t>subclause</w:t>
        </w:r>
        <w:proofErr w:type="spellEnd"/>
        <w:r w:rsidRPr="00AA2CF5">
          <w:t> </w:t>
        </w:r>
        <w:commentRangeStart w:id="134"/>
        <w:r w:rsidRPr="00AA2CF5">
          <w:t>5.5.1.3.7</w:t>
        </w:r>
      </w:ins>
      <w:commentRangeEnd w:id="134"/>
      <w:r w:rsidR="00C76CE9">
        <w:rPr>
          <w:rStyle w:val="ab"/>
        </w:rPr>
        <w:commentReference w:id="134"/>
      </w:r>
      <w:ins w:id="135" w:author="SS2" w:date="2020-05-26T05:32:00Z">
        <w:r w:rsidRPr="00AA2CF5">
          <w:t>.</w:t>
        </w:r>
      </w:ins>
    </w:p>
    <w:p w14:paraId="2C1A689B" w14:textId="77777777" w:rsidR="00F02C2D" w:rsidRPr="003168A2" w:rsidRDefault="00F02C2D" w:rsidP="00F02C2D">
      <w:pPr>
        <w:pStyle w:val="B1"/>
        <w:rPr>
          <w:ins w:id="136" w:author="SS2" w:date="2020-05-26T05:32:00Z"/>
        </w:rPr>
      </w:pPr>
      <w:ins w:id="137" w:author="SS2" w:date="2020-05-26T05:32:00Z">
        <w:r w:rsidRPr="003168A2">
          <w:lastRenderedPageBreak/>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ins>
    </w:p>
    <w:p w14:paraId="0C2BBBDB" w14:textId="77777777" w:rsidR="00F02C2D" w:rsidRDefault="00F02C2D" w:rsidP="00F02C2D">
      <w:pPr>
        <w:pStyle w:val="B1"/>
        <w:rPr>
          <w:ins w:id="138" w:author="SS2" w:date="2020-05-26T05:32:00Z"/>
        </w:rPr>
      </w:pPr>
      <w:ins w:id="139" w:author="SS2" w:date="2020-05-26T05:32:00Z">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bookmarkStart w:id="140" w:name="_GoBack"/>
        <w:bookmarkEnd w:id="140"/>
      </w:ins>
    </w:p>
    <w:p w14:paraId="636AA482" w14:textId="04D28738" w:rsidR="00F02C2D" w:rsidRDefault="00F02C2D" w:rsidP="00F02C2D">
      <w:pPr>
        <w:pStyle w:val="B1"/>
      </w:pPr>
      <w:commentRangeStart w:id="141"/>
      <w:ins w:id="142" w:author="SS2" w:date="2020-05-26T05:32:00Z">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ins>
      <w:commentRangeEnd w:id="141"/>
      <w:r w:rsidR="005B68F0">
        <w:rPr>
          <w:rStyle w:val="ab"/>
        </w:rPr>
        <w:commentReference w:id="141"/>
      </w:r>
    </w:p>
    <w:p w14:paraId="378EDCBB" w14:textId="77777777" w:rsidR="00F02C2D" w:rsidRDefault="00F02C2D" w:rsidP="00F02C2D">
      <w:pPr>
        <w:pStyle w:val="B1"/>
      </w:pPr>
      <w:r>
        <w:t>#72</w:t>
      </w:r>
      <w:r>
        <w:rPr>
          <w:lang w:eastAsia="ko-KR"/>
        </w:rPr>
        <w:tab/>
      </w:r>
      <w:r>
        <w:t>(</w:t>
      </w:r>
      <w:r w:rsidRPr="00391150">
        <w:t>Non-3GPP access to 5GCN not allowed</w:t>
      </w:r>
      <w:r>
        <w:t>).</w:t>
      </w:r>
    </w:p>
    <w:p w14:paraId="7EB6C939" w14:textId="77777777" w:rsidR="00F02C2D" w:rsidRDefault="00F02C2D" w:rsidP="00F02C2D">
      <w:pPr>
        <w:pStyle w:val="B1"/>
      </w:pPr>
      <w:r>
        <w:tab/>
        <w:t>If the UE initiated the service request procedure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ngKSI</w:t>
      </w:r>
      <w:r w:rsidRPr="001A289F">
        <w:t xml:space="preserve"> </w:t>
      </w:r>
      <w:r>
        <w:t xml:space="preserve">for non-3GPP access. </w:t>
      </w:r>
      <w:r w:rsidRPr="003168A2">
        <w:t xml:space="preserve">Additionally, </w:t>
      </w:r>
      <w:r>
        <w:t>t</w:t>
      </w:r>
      <w:r w:rsidRPr="00CC0C94">
        <w:rPr>
          <w:rFonts w:hint="eastAsia"/>
          <w:lang w:eastAsia="ko-KR"/>
        </w:rPr>
        <w:t xml:space="preserve">he UE shall </w:t>
      </w:r>
      <w:r w:rsidRPr="002A653A">
        <w:t xml:space="preserve">enter </w:t>
      </w:r>
      <w:r>
        <w:t xml:space="preserve">the </w:t>
      </w:r>
      <w:r w:rsidRPr="002A653A">
        <w:t xml:space="preserve">state </w:t>
      </w:r>
      <w:r>
        <w:t>5G</w:t>
      </w:r>
      <w:r w:rsidRPr="002A653A">
        <w:t>MM-DEREGISTERED</w:t>
      </w:r>
      <w:r w:rsidRPr="001A289F">
        <w:t xml:space="preserve"> </w:t>
      </w:r>
      <w:r>
        <w:t xml:space="preserve">for non-3GPP access. </w:t>
      </w:r>
      <w:r w:rsidRPr="00032AEB">
        <w:t>If the message has been successfully integrity checked by the NAS</w:t>
      </w:r>
      <w:r>
        <w:t>, the UE shall set</w:t>
      </w:r>
      <w:r w:rsidRPr="00032AEB">
        <w:t xml:space="preserve"> </w:t>
      </w:r>
      <w:r>
        <w:t>the</w:t>
      </w:r>
      <w:r w:rsidRPr="00CC0C94">
        <w:t xml:space="preserve"> PLMN-specific </w:t>
      </w:r>
      <w:r>
        <w:t xml:space="preserve">N1 mode </w:t>
      </w:r>
      <w:r w:rsidRPr="00CC0C94">
        <w:t xml:space="preserve">attempt counter </w:t>
      </w:r>
      <w:r>
        <w:t xml:space="preserve">for non-3GPP access </w:t>
      </w:r>
      <w:r w:rsidRPr="00032AEB">
        <w:t>for that PLMN to the UE implementation-specific maximum value.</w:t>
      </w:r>
    </w:p>
    <w:p w14:paraId="45528100" w14:textId="3079D748" w:rsidR="00F02C2D" w:rsidRDefault="00F02C2D" w:rsidP="00F02C2D">
      <w:pPr>
        <w:pStyle w:val="NO"/>
        <w:rPr>
          <w:lang w:eastAsia="ja-JP"/>
        </w:rPr>
      </w:pPr>
      <w:r>
        <w:t>NOTE </w:t>
      </w:r>
      <w:del w:id="143" w:author="SS2" w:date="2020-05-26T05:36:00Z">
        <w:r w:rsidDel="00B17C7C">
          <w:delText>4</w:delText>
        </w:r>
      </w:del>
      <w:ins w:id="144" w:author="SS2" w:date="2020-05-26T05:36:00Z">
        <w:r w:rsidR="00B17C7C">
          <w:t>5</w:t>
        </w:r>
      </w:ins>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092BA90E" w14:textId="77777777" w:rsidR="00F02C2D" w:rsidRPr="00270D6F" w:rsidRDefault="00F02C2D" w:rsidP="00F02C2D">
      <w:pPr>
        <w:pStyle w:val="B1"/>
      </w:pPr>
      <w:r>
        <w:tab/>
        <w:t>The UE shall disable the N1 mode capability for non-3GPP access (see subclause 4.9.3).</w:t>
      </w:r>
    </w:p>
    <w:p w14:paraId="6B013F92" w14:textId="77777777" w:rsidR="00F02C2D" w:rsidRPr="003168A2" w:rsidRDefault="00F02C2D" w:rsidP="00F02C2D">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29F0BACD" w14:textId="77777777" w:rsidR="00F02C2D" w:rsidRPr="003168A2" w:rsidRDefault="00F02C2D" w:rsidP="00F02C2D">
      <w:pPr>
        <w:pStyle w:val="B1"/>
        <w:rPr>
          <w:noProof/>
        </w:rPr>
      </w:pPr>
      <w:r>
        <w:tab/>
        <w:t>If received over 3GPP access the cause shall be considered as an abnormal case and the behaviour of the UE for this case is specified in subclause 5.6.1.7</w:t>
      </w:r>
      <w:r w:rsidRPr="007D5838">
        <w:t>.</w:t>
      </w:r>
    </w:p>
    <w:p w14:paraId="133B2091" w14:textId="77777777" w:rsidR="00F02C2D" w:rsidRDefault="00F02C2D" w:rsidP="00F02C2D">
      <w:pPr>
        <w:pStyle w:val="B1"/>
      </w:pPr>
      <w:r>
        <w:t>#73</w:t>
      </w:r>
      <w:r>
        <w:rPr>
          <w:lang w:eastAsia="ko-KR"/>
        </w:rPr>
        <w:tab/>
      </w:r>
      <w:r>
        <w:t>(Serving network not authorized).</w:t>
      </w:r>
    </w:p>
    <w:p w14:paraId="5E5D2933" w14:textId="77777777" w:rsidR="00F02C2D" w:rsidRDefault="00F02C2D" w:rsidP="00F02C2D">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37027127" w14:textId="77777777" w:rsidR="00F02C2D" w:rsidRDefault="00F02C2D" w:rsidP="00F02C2D">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xml:space="preserve">, store the PLMN identity in the "forbidden PLMN list"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73BBC706" w14:textId="77777777" w:rsidR="00F02C2D" w:rsidRDefault="00F02C2D" w:rsidP="00F02C2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enter the state E</w:t>
      </w:r>
      <w:r w:rsidRPr="008C353D">
        <w:t>MM-DEREGISTERED</w:t>
      </w:r>
      <w:r w:rsidRPr="00CC0C94">
        <w:t xml:space="preserve"> and shall delete any </w:t>
      </w:r>
      <w:r>
        <w:t>4G-</w:t>
      </w:r>
      <w:r w:rsidRPr="00CC0C94">
        <w:t>GUTI, last visited registered TAI, TAI list and eKS</w:t>
      </w:r>
      <w:r>
        <w:t>I.</w:t>
      </w:r>
    </w:p>
    <w:p w14:paraId="05CF1390" w14:textId="77777777" w:rsidR="00F02C2D" w:rsidRPr="003168A2" w:rsidRDefault="00F02C2D" w:rsidP="00F02C2D">
      <w:pPr>
        <w:pStyle w:val="B1"/>
      </w:pPr>
      <w:r w:rsidRPr="003168A2">
        <w:t>#</w:t>
      </w:r>
      <w:r>
        <w:t>74</w:t>
      </w:r>
      <w:r w:rsidRPr="003168A2">
        <w:rPr>
          <w:rFonts w:hint="eastAsia"/>
          <w:lang w:eastAsia="ko-KR"/>
        </w:rPr>
        <w:tab/>
      </w:r>
      <w:r>
        <w:t>(Temporarily not authorized for this SNPN</w:t>
      </w:r>
      <w:r w:rsidRPr="003168A2">
        <w:t>)</w:t>
      </w:r>
      <w:r>
        <w:t>.</w:t>
      </w:r>
    </w:p>
    <w:p w14:paraId="742E41D1" w14:textId="77777777" w:rsidR="00F02C2D" w:rsidRDefault="00F02C2D" w:rsidP="00F02C2D">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w:t>
      </w:r>
      <w:r>
        <w:t>6.1.7</w:t>
      </w:r>
    </w:p>
    <w:p w14:paraId="2D9FEC35" w14:textId="77777777" w:rsidR="00F02C2D" w:rsidRPr="00CC0C94" w:rsidRDefault="00F02C2D" w:rsidP="00F02C2D">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6B357BB4" w14:textId="77777777" w:rsidR="00F02C2D" w:rsidRPr="00CC0C94" w:rsidRDefault="00F02C2D" w:rsidP="00F02C2D">
      <w:pPr>
        <w:pStyle w:val="B1"/>
      </w:pPr>
      <w:r w:rsidRPr="003168A2">
        <w:lastRenderedPageBreak/>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DD7890B" w14:textId="2F48102C" w:rsidR="00F02C2D" w:rsidRDefault="00F02C2D" w:rsidP="00F02C2D">
      <w:pPr>
        <w:pStyle w:val="NO"/>
      </w:pPr>
      <w:r>
        <w:t>NOTE </w:t>
      </w:r>
      <w:del w:id="145" w:author="SS2" w:date="2020-05-26T05:36:00Z">
        <w:r w:rsidDel="00B17C7C">
          <w:delText>5</w:delText>
        </w:r>
      </w:del>
      <w:ins w:id="146" w:author="SS2" w:date="2020-05-26T05:36:00Z">
        <w:r w:rsidR="00B17C7C">
          <w:t>6</w:t>
        </w:r>
      </w:ins>
      <w:r>
        <w:t>:</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50B1777C" w14:textId="77777777" w:rsidR="00F02C2D" w:rsidRPr="003168A2" w:rsidRDefault="00F02C2D" w:rsidP="00F02C2D">
      <w:pPr>
        <w:pStyle w:val="B1"/>
      </w:pPr>
      <w:r w:rsidRPr="003168A2">
        <w:t>#</w:t>
      </w:r>
      <w:r>
        <w:t>75</w:t>
      </w:r>
      <w:r w:rsidRPr="003168A2">
        <w:rPr>
          <w:rFonts w:hint="eastAsia"/>
          <w:lang w:eastAsia="ko-KR"/>
        </w:rPr>
        <w:tab/>
      </w:r>
      <w:r>
        <w:t>(Permanently not authorized for this SNPN</w:t>
      </w:r>
      <w:r w:rsidRPr="003168A2">
        <w:t>)</w:t>
      </w:r>
      <w:r>
        <w:t>.</w:t>
      </w:r>
    </w:p>
    <w:p w14:paraId="4341C011" w14:textId="77777777" w:rsidR="00F02C2D" w:rsidRDefault="00F02C2D" w:rsidP="00F02C2D">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w:t>
      </w:r>
      <w:r>
        <w:t>6.1.7</w:t>
      </w:r>
    </w:p>
    <w:p w14:paraId="4C7214DB" w14:textId="77777777" w:rsidR="00F02C2D" w:rsidRPr="00CC0C94" w:rsidRDefault="00F02C2D" w:rsidP="00F02C2D">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r>
        <w:t>ngKSI. T</w:t>
      </w:r>
      <w:r w:rsidRPr="003168A2">
        <w:t xml:space="preserve">he UE shall 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4F96F6BD" w14:textId="77777777" w:rsidR="00F02C2D" w:rsidRPr="00CC0C94" w:rsidRDefault="00F02C2D" w:rsidP="00F02C2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D84A10D" w14:textId="33C1DB03" w:rsidR="00F02C2D" w:rsidRDefault="00F02C2D" w:rsidP="00F02C2D">
      <w:pPr>
        <w:pStyle w:val="NO"/>
      </w:pPr>
      <w:r>
        <w:t>NOTE </w:t>
      </w:r>
      <w:del w:id="147" w:author="SS2" w:date="2020-05-26T05:36:00Z">
        <w:r w:rsidDel="00B17C7C">
          <w:delText>6</w:delText>
        </w:r>
      </w:del>
      <w:ins w:id="148" w:author="SS2" w:date="2020-05-26T05:36:00Z">
        <w:r w:rsidR="00B17C7C">
          <w:t>7</w:t>
        </w:r>
      </w:ins>
      <w:r>
        <w:t>:</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14235B3F" w14:textId="77777777" w:rsidR="00F02C2D" w:rsidRPr="00C53A1D" w:rsidRDefault="00F02C2D" w:rsidP="00F02C2D">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2B704C8A" w14:textId="77777777" w:rsidR="00F02C2D" w:rsidRDefault="00F02C2D" w:rsidP="00F02C2D">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0E351D02" w14:textId="77777777" w:rsidR="00F02C2D" w:rsidRDefault="00F02C2D" w:rsidP="00F02C2D">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p>
    <w:p w14:paraId="26A68528" w14:textId="77777777" w:rsidR="00F02C2D" w:rsidRDefault="00F02C2D" w:rsidP="00F02C2D">
      <w:pPr>
        <w:pStyle w:val="B1"/>
      </w:pPr>
      <w:r>
        <w:tab/>
        <w:t>If 5GMM cause #76 is received from:</w:t>
      </w:r>
    </w:p>
    <w:p w14:paraId="5D4F288B" w14:textId="77777777" w:rsidR="00F02C2D" w:rsidRDefault="00F02C2D" w:rsidP="00F02C2D">
      <w:pPr>
        <w:pStyle w:val="B2"/>
      </w:pPr>
      <w:r>
        <w:rPr>
          <w:lang w:eastAsia="ko-KR"/>
        </w:rPr>
        <w:t>1)</w:t>
      </w:r>
      <w:r>
        <w:rPr>
          <w:lang w:eastAsia="ko-KR"/>
        </w:rPr>
        <w:tab/>
        <w:t>a CAG cell, then the UE shall delete the CAG-ID from the "allowed CAG list" for the current PLMN</w:t>
      </w:r>
      <w:r>
        <w:t>. In addition:</w:t>
      </w:r>
    </w:p>
    <w:p w14:paraId="40D3549B" w14:textId="77777777" w:rsidR="00F02C2D" w:rsidRDefault="00F02C2D" w:rsidP="00F02C2D">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t xml:space="preserve"> with the updated "CAG information list"; or</w:t>
      </w:r>
    </w:p>
    <w:p w14:paraId="06619EAC" w14:textId="77777777" w:rsidR="00F02C2D" w:rsidRDefault="00F02C2D" w:rsidP="00F02C2D">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6A10D039" w14:textId="77777777" w:rsidR="00F02C2D" w:rsidRDefault="00F02C2D" w:rsidP="00F02C2D">
      <w:pPr>
        <w:pStyle w:val="B2"/>
      </w:pPr>
      <w:r>
        <w:rPr>
          <w:rFonts w:hint="eastAsia"/>
          <w:lang w:eastAsia="ko-KR"/>
        </w:rPr>
        <w:t>2</w:t>
      </w:r>
      <w:r>
        <w:rPr>
          <w:lang w:eastAsia="ko-KR"/>
        </w:rPr>
        <w:t>)</w:t>
      </w:r>
      <w:r>
        <w:rPr>
          <w:lang w:eastAsia="ko-KR"/>
        </w:rPr>
        <w:tab/>
        <w:t xml:space="preserve">a non-CAG cell, then the UE shall </w:t>
      </w:r>
      <w:r w:rsidRPr="00C53A1D">
        <w:t xml:space="preserve">store an "indication that the UE is only allowed to access 5GS via CAG cells" in the </w:t>
      </w:r>
      <w:r>
        <w:t>entry of the "CAG information list" for the current PLMN. In addition:</w:t>
      </w:r>
    </w:p>
    <w:p w14:paraId="22110D33" w14:textId="77777777" w:rsidR="00F02C2D" w:rsidRDefault="00F02C2D" w:rsidP="00F02C2D">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033425FD" w14:textId="77777777" w:rsidR="00F02C2D" w:rsidRDefault="00F02C2D" w:rsidP="00F02C2D">
      <w:pPr>
        <w:pStyle w:val="B3"/>
      </w:pPr>
      <w:r>
        <w:rPr>
          <w:rFonts w:hint="eastAsia"/>
          <w:lang w:eastAsia="ko-KR"/>
        </w:rPr>
        <w:lastRenderedPageBreak/>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includes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02A200D4" w14:textId="77777777" w:rsidR="00F02C2D" w:rsidRPr="003168A2" w:rsidRDefault="00F02C2D" w:rsidP="00F02C2D">
      <w:pPr>
        <w:pStyle w:val="B1"/>
      </w:pPr>
      <w:r w:rsidRPr="003168A2">
        <w:t>#</w:t>
      </w:r>
      <w:r>
        <w:t>77</w:t>
      </w:r>
      <w:r w:rsidRPr="003168A2">
        <w:tab/>
        <w:t>(</w:t>
      </w:r>
      <w:r>
        <w:t xml:space="preserve">Wireline access area </w:t>
      </w:r>
      <w:r w:rsidRPr="003168A2">
        <w:t>not allowed)</w:t>
      </w:r>
      <w:r>
        <w:t>.</w:t>
      </w:r>
    </w:p>
    <w:p w14:paraId="1C06750D" w14:textId="77777777" w:rsidR="00F02C2D" w:rsidRPr="00C53A1D" w:rsidRDefault="00F02C2D" w:rsidP="00F02C2D">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w:t>
      </w:r>
      <w:r>
        <w:t>5.6.1.7</w:t>
      </w:r>
      <w:r w:rsidRPr="00C53A1D">
        <w:t>.</w:t>
      </w:r>
    </w:p>
    <w:p w14:paraId="3EC52865" w14:textId="77777777" w:rsidR="00F02C2D" w:rsidRPr="00115A8F" w:rsidRDefault="00F02C2D" w:rsidP="00F02C2D">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r>
        <w:t xml:space="preserve">ngKSI, shall </w:t>
      </w:r>
      <w:r w:rsidRPr="00115A8F">
        <w:t>enter the state 5GMM-DEREGISTERED</w:t>
      </w:r>
      <w:r>
        <w:t xml:space="preserve"> and </w:t>
      </w:r>
      <w:r w:rsidRPr="003168A2">
        <w:t>shall</w:t>
      </w:r>
      <w:r>
        <w:t xml:space="preserve"> act as specified in subclause 5.3.23</w:t>
      </w:r>
      <w:r w:rsidRPr="00115A8F">
        <w:t>.</w:t>
      </w:r>
    </w:p>
    <w:p w14:paraId="2CAB7120" w14:textId="06992286" w:rsidR="00F02C2D" w:rsidRPr="00115A8F" w:rsidRDefault="00F02C2D" w:rsidP="00F02C2D">
      <w:pPr>
        <w:pStyle w:val="NO"/>
        <w:rPr>
          <w:lang w:eastAsia="ja-JP"/>
        </w:rPr>
      </w:pPr>
      <w:r w:rsidRPr="00115A8F">
        <w:t>NOTE</w:t>
      </w:r>
      <w:r>
        <w:t> </w:t>
      </w:r>
      <w:del w:id="149" w:author="SS2" w:date="2020-05-26T05:36:00Z">
        <w:r w:rsidDel="00B17C7C">
          <w:delText>7</w:delText>
        </w:r>
      </w:del>
      <w:ins w:id="150" w:author="SS2" w:date="2020-05-26T05:36:00Z">
        <w:r w:rsidR="00B17C7C">
          <w:t>8</w:t>
        </w:r>
      </w:ins>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325CE231" w14:textId="77777777" w:rsidR="00016914" w:rsidRDefault="00016914">
      <w:pPr>
        <w:rPr>
          <w:noProof/>
        </w:rPr>
      </w:pPr>
    </w:p>
    <w:p w14:paraId="249361B5" w14:textId="77777777" w:rsidR="00016914" w:rsidRDefault="00016914" w:rsidP="00016914">
      <w:pPr>
        <w:jc w:val="center"/>
        <w:rPr>
          <w:noProof/>
        </w:rPr>
      </w:pPr>
      <w:r w:rsidRPr="00016914">
        <w:rPr>
          <w:noProof/>
          <w:highlight w:val="yellow"/>
        </w:rPr>
        <w:t>****** NEXT CHANGE ******</w:t>
      </w:r>
    </w:p>
    <w:p w14:paraId="2DA81752" w14:textId="77777777" w:rsidR="00016914" w:rsidRDefault="00016914">
      <w:pPr>
        <w:rPr>
          <w:noProof/>
        </w:rPr>
      </w:pPr>
    </w:p>
    <w:p w14:paraId="4B132C7D" w14:textId="77777777" w:rsidR="00016914" w:rsidRDefault="00016914" w:rsidP="00016914">
      <w:pPr>
        <w:jc w:val="center"/>
        <w:rPr>
          <w:noProof/>
        </w:rPr>
      </w:pPr>
      <w:r w:rsidRPr="00016914">
        <w:rPr>
          <w:noProof/>
          <w:highlight w:val="yellow"/>
        </w:rPr>
        <w:t>****** NEXT CHANGE ******</w:t>
      </w:r>
    </w:p>
    <w:p w14:paraId="45182A14" w14:textId="77777777" w:rsidR="00016914" w:rsidRDefault="00016914">
      <w:pPr>
        <w:rPr>
          <w:noProof/>
        </w:rPr>
      </w:pPr>
    </w:p>
    <w:sectPr w:rsidR="00016914"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2" w:author="Huawei-SL" w:date="2020-05-29T12:08:00Z" w:initials="SL">
    <w:p w14:paraId="4B97A2B2" w14:textId="61120CEC" w:rsidR="00602389" w:rsidRDefault="00602389">
      <w:pPr>
        <w:pStyle w:val="ac"/>
        <w:rPr>
          <w:rFonts w:hint="eastAsia"/>
          <w:lang w:eastAsia="zh-CN"/>
        </w:rPr>
      </w:pPr>
      <w:r w:rsidRPr="00602389">
        <w:rPr>
          <w:rStyle w:val="ab"/>
          <w:highlight w:val="yellow"/>
        </w:rPr>
        <w:annotationRef/>
      </w:r>
      <w:r w:rsidRPr="00602389">
        <w:rPr>
          <w:highlight w:val="yellow"/>
          <w:lang w:eastAsia="zh-CN"/>
        </w:rPr>
        <w:t xml:space="preserve">This is for </w:t>
      </w:r>
      <w:r w:rsidRPr="00602389">
        <w:rPr>
          <w:highlight w:val="yellow"/>
        </w:rPr>
        <w:t>mobility and periodic registration update</w:t>
      </w:r>
      <w:r w:rsidRPr="00602389">
        <w:rPr>
          <w:highlight w:val="yellow"/>
        </w:rPr>
        <w:t xml:space="preserve"> so strange to refer </w:t>
      </w:r>
      <w:r>
        <w:rPr>
          <w:highlight w:val="yellow"/>
        </w:rPr>
        <w:t xml:space="preserve">to </w:t>
      </w:r>
      <w:r w:rsidRPr="00602389">
        <w:rPr>
          <w:highlight w:val="yellow"/>
        </w:rPr>
        <w:t xml:space="preserve">this </w:t>
      </w:r>
      <w:proofErr w:type="spellStart"/>
      <w:r w:rsidRPr="00602389">
        <w:rPr>
          <w:highlight w:val="yellow"/>
        </w:rPr>
        <w:t>subclause</w:t>
      </w:r>
      <w:proofErr w:type="spellEnd"/>
      <w:r w:rsidRPr="00602389">
        <w:rPr>
          <w:highlight w:val="yellow"/>
        </w:rPr>
        <w:t xml:space="preserve">. The change in sub </w:t>
      </w:r>
      <w:r w:rsidRPr="00602389">
        <w:rPr>
          <w:highlight w:val="yellow"/>
          <w:lang w:eastAsia="zh-CN"/>
        </w:rPr>
        <w:t>5</w:t>
      </w:r>
      <w:r w:rsidRPr="00602389">
        <w:rPr>
          <w:rFonts w:hint="eastAsia"/>
          <w:highlight w:val="yellow"/>
          <w:lang w:eastAsia="zh-CN"/>
        </w:rPr>
        <w:t>.</w:t>
      </w:r>
      <w:r w:rsidRPr="00602389">
        <w:rPr>
          <w:highlight w:val="yellow"/>
          <w:lang w:eastAsia="zh-CN"/>
        </w:rPr>
        <w:t>5</w:t>
      </w:r>
      <w:r w:rsidRPr="00602389">
        <w:rPr>
          <w:rFonts w:hint="eastAsia"/>
          <w:highlight w:val="yellow"/>
          <w:lang w:eastAsia="zh-CN"/>
        </w:rPr>
        <w:t>.</w:t>
      </w:r>
      <w:r w:rsidRPr="00602389">
        <w:rPr>
          <w:highlight w:val="yellow"/>
          <w:lang w:eastAsia="zh-CN"/>
        </w:rPr>
        <w:t>2</w:t>
      </w:r>
      <w:r w:rsidRPr="00602389">
        <w:rPr>
          <w:rFonts w:hint="eastAsia"/>
          <w:highlight w:val="yellow"/>
          <w:lang w:eastAsia="zh-CN"/>
        </w:rPr>
        <w:t>.3.4</w:t>
      </w:r>
      <w:r w:rsidRPr="00602389">
        <w:rPr>
          <w:highlight w:val="yellow"/>
          <w:lang w:eastAsia="zh-CN"/>
        </w:rPr>
        <w:t xml:space="preserve"> is needed.</w:t>
      </w:r>
    </w:p>
  </w:comment>
  <w:comment w:id="96" w:author="Huawei-SL" w:date="2020-05-29T12:09:00Z" w:initials="SL">
    <w:p w14:paraId="14F89A73" w14:textId="24C50EC7" w:rsidR="00602389" w:rsidRDefault="00602389">
      <w:pPr>
        <w:pStyle w:val="ac"/>
        <w:rPr>
          <w:rFonts w:hint="eastAsia"/>
          <w:lang w:eastAsia="zh-CN"/>
        </w:rPr>
      </w:pPr>
      <w:r w:rsidRPr="00602389">
        <w:rPr>
          <w:rStyle w:val="ab"/>
          <w:highlight w:val="yellow"/>
        </w:rPr>
        <w:annotationRef/>
      </w:r>
      <w:r w:rsidRPr="00602389">
        <w:rPr>
          <w:rFonts w:hint="eastAsia"/>
          <w:highlight w:val="yellow"/>
          <w:lang w:eastAsia="zh-CN"/>
        </w:rPr>
        <w:t>T</w:t>
      </w:r>
      <w:r w:rsidRPr="00602389">
        <w:rPr>
          <w:highlight w:val="yellow"/>
          <w:lang w:eastAsia="zh-CN"/>
        </w:rPr>
        <w:t>he same as above</w:t>
      </w:r>
    </w:p>
  </w:comment>
  <w:comment w:id="104" w:author="Huawei-SL" w:date="2020-05-29T12:10:00Z" w:initials="SL">
    <w:p w14:paraId="36D4BAF1" w14:textId="0BD8FE11" w:rsidR="00602389" w:rsidRPr="00602389" w:rsidRDefault="00602389">
      <w:pPr>
        <w:pStyle w:val="ac"/>
        <w:rPr>
          <w:rFonts w:hint="eastAsia"/>
          <w:highlight w:val="yellow"/>
          <w:lang w:eastAsia="zh-CN"/>
        </w:rPr>
      </w:pPr>
      <w:r w:rsidRPr="00602389">
        <w:rPr>
          <w:rStyle w:val="ab"/>
          <w:highlight w:val="yellow"/>
        </w:rPr>
        <w:annotationRef/>
      </w:r>
      <w:r w:rsidRPr="00602389">
        <w:rPr>
          <w:rFonts w:hint="eastAsia"/>
          <w:highlight w:val="yellow"/>
          <w:lang w:eastAsia="zh-CN"/>
        </w:rPr>
        <w:t>T</w:t>
      </w:r>
      <w:r w:rsidRPr="00602389">
        <w:rPr>
          <w:highlight w:val="yellow"/>
          <w:lang w:eastAsia="zh-CN"/>
        </w:rPr>
        <w:t xml:space="preserve">his is copy-paste error from </w:t>
      </w:r>
      <w:r w:rsidRPr="00602389">
        <w:rPr>
          <w:highlight w:val="yellow"/>
        </w:rPr>
        <w:t>mobility and periodic registration update</w:t>
      </w:r>
      <w:r w:rsidRPr="00602389">
        <w:rPr>
          <w:highlight w:val="yellow"/>
        </w:rPr>
        <w:t xml:space="preserve"> procedure.</w:t>
      </w:r>
      <w:r w:rsidRPr="00602389">
        <w:rPr>
          <w:rFonts w:hint="eastAsia"/>
          <w:highlight w:val="yellow"/>
          <w:lang w:eastAsia="zh-CN"/>
        </w:rPr>
        <w:t xml:space="preserve"> </w:t>
      </w:r>
      <w:r w:rsidRPr="00602389">
        <w:rPr>
          <w:highlight w:val="yellow"/>
          <w:lang w:eastAsia="zh-CN"/>
        </w:rPr>
        <w:t>As you have another CR to add the same #31 in TS 24.301, then you need to refer the same cause value, e.g. “</w:t>
      </w:r>
      <w:r w:rsidRPr="00602389">
        <w:rPr>
          <w:highlight w:val="yellow"/>
        </w:rPr>
        <w:t>as specified in 3GPP TS 24.301 [15] for the case when a DETACH REQUEST is received with the EMM cause with the same value and with detach type set to "re-attach not required"</w:t>
      </w:r>
      <w:r w:rsidRPr="00602389">
        <w:rPr>
          <w:highlight w:val="yellow"/>
          <w:lang w:eastAsia="zh-CN"/>
        </w:rPr>
        <w:t>”</w:t>
      </w:r>
    </w:p>
  </w:comment>
  <w:comment w:id="130" w:author="Huawei-SL" w:date="2020-05-29T12:15:00Z" w:initials="SL">
    <w:p w14:paraId="68CA4121" w14:textId="31B3DAC6" w:rsidR="00C76CE9" w:rsidRDefault="00C76CE9" w:rsidP="00C76CE9">
      <w:pPr>
        <w:pStyle w:val="ac"/>
        <w:rPr>
          <w:rFonts w:hint="eastAsia"/>
          <w:lang w:eastAsia="zh-CN"/>
        </w:rPr>
      </w:pPr>
      <w:r w:rsidRPr="00C76CE9">
        <w:rPr>
          <w:rStyle w:val="ab"/>
          <w:highlight w:val="yellow"/>
        </w:rPr>
        <w:annotationRef/>
      </w:r>
      <w:r w:rsidRPr="00C76CE9">
        <w:rPr>
          <w:rStyle w:val="ab"/>
          <w:highlight w:val="yellow"/>
        </w:rPr>
        <w:annotationRef/>
      </w:r>
      <w:r w:rsidRPr="00C76CE9">
        <w:rPr>
          <w:highlight w:val="yellow"/>
          <w:lang w:eastAsia="zh-CN"/>
        </w:rPr>
        <w:t xml:space="preserve">This is for </w:t>
      </w:r>
      <w:r w:rsidRPr="00C76CE9">
        <w:rPr>
          <w:highlight w:val="yellow"/>
        </w:rPr>
        <w:t xml:space="preserve">mobility and periodic registration update so strange to refer to this </w:t>
      </w:r>
      <w:proofErr w:type="spellStart"/>
      <w:r w:rsidRPr="00C76CE9">
        <w:rPr>
          <w:highlight w:val="yellow"/>
        </w:rPr>
        <w:t>subclause</w:t>
      </w:r>
      <w:proofErr w:type="spellEnd"/>
      <w:r w:rsidRPr="00C76CE9">
        <w:rPr>
          <w:highlight w:val="yellow"/>
        </w:rPr>
        <w:t xml:space="preserve">. The change in sub </w:t>
      </w:r>
      <w:r w:rsidRPr="00C76CE9">
        <w:rPr>
          <w:highlight w:val="yellow"/>
          <w:lang w:eastAsia="zh-CN"/>
        </w:rPr>
        <w:t>5.6.1.7</w:t>
      </w:r>
      <w:r w:rsidRPr="00C76CE9">
        <w:rPr>
          <w:highlight w:val="yellow"/>
          <w:lang w:eastAsia="zh-CN"/>
        </w:rPr>
        <w:t xml:space="preserve"> is needed.</w:t>
      </w:r>
    </w:p>
    <w:p w14:paraId="3DBCA90A" w14:textId="09ADBA21" w:rsidR="00C76CE9" w:rsidRDefault="00C76CE9">
      <w:pPr>
        <w:pStyle w:val="ac"/>
      </w:pPr>
    </w:p>
  </w:comment>
  <w:comment w:id="134" w:author="Huawei-SL" w:date="2020-05-29T12:15:00Z" w:initials="SL">
    <w:p w14:paraId="14FE1CC7" w14:textId="77777777" w:rsidR="00C76CE9" w:rsidRDefault="00C76CE9" w:rsidP="00C76CE9">
      <w:pPr>
        <w:pStyle w:val="ac"/>
        <w:rPr>
          <w:rFonts w:hint="eastAsia"/>
          <w:lang w:eastAsia="zh-CN"/>
        </w:rPr>
      </w:pPr>
      <w:r>
        <w:rPr>
          <w:rStyle w:val="ab"/>
        </w:rPr>
        <w:annotationRef/>
      </w:r>
      <w:r w:rsidRPr="00602389">
        <w:rPr>
          <w:rStyle w:val="ab"/>
          <w:highlight w:val="yellow"/>
        </w:rPr>
        <w:annotationRef/>
      </w:r>
      <w:r w:rsidRPr="00602389">
        <w:rPr>
          <w:rFonts w:hint="eastAsia"/>
          <w:highlight w:val="yellow"/>
          <w:lang w:eastAsia="zh-CN"/>
        </w:rPr>
        <w:t>T</w:t>
      </w:r>
      <w:r w:rsidRPr="00602389">
        <w:rPr>
          <w:highlight w:val="yellow"/>
          <w:lang w:eastAsia="zh-CN"/>
        </w:rPr>
        <w:t>he same as above</w:t>
      </w:r>
    </w:p>
    <w:p w14:paraId="3FE0FA6E" w14:textId="34F42361" w:rsidR="00C76CE9" w:rsidRDefault="00C76CE9">
      <w:pPr>
        <w:pStyle w:val="ac"/>
      </w:pPr>
    </w:p>
  </w:comment>
  <w:comment w:id="141" w:author="Huawei-SL" w:date="2020-05-29T12:16:00Z" w:initials="SL">
    <w:p w14:paraId="32238DF6" w14:textId="1E83DD27" w:rsidR="005B68F0" w:rsidRPr="00044B14" w:rsidRDefault="005B68F0" w:rsidP="005B68F0">
      <w:pPr>
        <w:pStyle w:val="ac"/>
        <w:rPr>
          <w:rFonts w:hint="eastAsia"/>
          <w:highlight w:val="yellow"/>
          <w:lang w:eastAsia="zh-CN"/>
        </w:rPr>
      </w:pPr>
      <w:r w:rsidRPr="00044B14">
        <w:rPr>
          <w:rStyle w:val="ab"/>
          <w:highlight w:val="yellow"/>
        </w:rPr>
        <w:annotationRef/>
      </w:r>
      <w:r w:rsidRPr="00044B14">
        <w:rPr>
          <w:rStyle w:val="ab"/>
          <w:highlight w:val="yellow"/>
        </w:rPr>
        <w:annotationRef/>
      </w:r>
      <w:r w:rsidRPr="00044B14">
        <w:rPr>
          <w:rFonts w:hint="eastAsia"/>
          <w:highlight w:val="yellow"/>
          <w:lang w:eastAsia="zh-CN"/>
        </w:rPr>
        <w:t>T</w:t>
      </w:r>
      <w:r w:rsidRPr="00044B14">
        <w:rPr>
          <w:highlight w:val="yellow"/>
          <w:lang w:eastAsia="zh-CN"/>
        </w:rPr>
        <w:t xml:space="preserve">his is copy-paste error from </w:t>
      </w:r>
      <w:r w:rsidRPr="00044B14">
        <w:rPr>
          <w:highlight w:val="yellow"/>
        </w:rPr>
        <w:t>mobility and periodic registration update procedure.</w:t>
      </w:r>
      <w:r w:rsidRPr="00044B14">
        <w:rPr>
          <w:rFonts w:hint="eastAsia"/>
          <w:highlight w:val="yellow"/>
          <w:lang w:eastAsia="zh-CN"/>
        </w:rPr>
        <w:t xml:space="preserve"> </w:t>
      </w:r>
      <w:r w:rsidRPr="00044B14">
        <w:rPr>
          <w:highlight w:val="yellow"/>
          <w:lang w:eastAsia="zh-CN"/>
        </w:rPr>
        <w:t>As you have another CR to add the same #31 in TS 24.301, then you need to refer the same cause value, e.g. “</w:t>
      </w:r>
      <w:r w:rsidR="00044B14" w:rsidRPr="00044B14">
        <w:rPr>
          <w:highlight w:val="yellow"/>
        </w:rPr>
        <w:t>as specified in 3GPP TS 24.301 [15] for the case when the service request procedure is rejected with the EMM cause with the same value.</w:t>
      </w:r>
      <w:r w:rsidRPr="00044B14">
        <w:rPr>
          <w:highlight w:val="yellow"/>
          <w:lang w:eastAsia="zh-CN"/>
        </w:rPr>
        <w:t>”</w:t>
      </w:r>
    </w:p>
    <w:p w14:paraId="26DAC41B" w14:textId="31A2159A" w:rsidR="005B68F0" w:rsidRPr="005B68F0" w:rsidRDefault="005B68F0">
      <w:pPr>
        <w:pStyle w:val="ac"/>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97A2B2" w15:done="0"/>
  <w15:commentEx w15:paraId="14F89A73" w15:done="0"/>
  <w15:commentEx w15:paraId="36D4BAF1" w15:done="0"/>
  <w15:commentEx w15:paraId="3DBCA90A" w15:done="0"/>
  <w15:commentEx w15:paraId="3FE0FA6E" w15:done="0"/>
  <w15:commentEx w15:paraId="26DAC41B"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9BCA0" w14:textId="77777777" w:rsidR="00162A41" w:rsidRDefault="00162A41">
      <w:r>
        <w:separator/>
      </w:r>
    </w:p>
  </w:endnote>
  <w:endnote w:type="continuationSeparator" w:id="0">
    <w:p w14:paraId="2BE754B6" w14:textId="77777777" w:rsidR="00162A41" w:rsidRDefault="00162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01F4B" w14:textId="77777777" w:rsidR="00162A41" w:rsidRDefault="00162A41">
      <w:r>
        <w:separator/>
      </w:r>
    </w:p>
  </w:footnote>
  <w:footnote w:type="continuationSeparator" w:id="0">
    <w:p w14:paraId="6164C65A" w14:textId="77777777" w:rsidR="00162A41" w:rsidRDefault="00162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2C2F84" w:rsidRDefault="002C2F8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2C2F84" w:rsidRDefault="002C2F8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2C2F84" w:rsidRDefault="002C2F84">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2C2F84" w:rsidRDefault="002C2F8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EACA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040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80CF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S2">
    <w15:presenceInfo w15:providerId="None" w15:userId="SS2"/>
  </w15:person>
  <w15:person w15:author="Huawei-SL">
    <w15:presenceInfo w15:providerId="None" w15:userId="Huawei-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173"/>
    <w:rsid w:val="00016914"/>
    <w:rsid w:val="00022E4A"/>
    <w:rsid w:val="00044B14"/>
    <w:rsid w:val="000A1F6F"/>
    <w:rsid w:val="000A6394"/>
    <w:rsid w:val="000B7FED"/>
    <w:rsid w:val="000C038A"/>
    <w:rsid w:val="000C6598"/>
    <w:rsid w:val="001232A6"/>
    <w:rsid w:val="00143DCF"/>
    <w:rsid w:val="00145D43"/>
    <w:rsid w:val="00162A41"/>
    <w:rsid w:val="00185EEA"/>
    <w:rsid w:val="00192C46"/>
    <w:rsid w:val="001A08B3"/>
    <w:rsid w:val="001A7B60"/>
    <w:rsid w:val="001B52F0"/>
    <w:rsid w:val="001B7A65"/>
    <w:rsid w:val="001E41F3"/>
    <w:rsid w:val="00227EAD"/>
    <w:rsid w:val="0026004D"/>
    <w:rsid w:val="002640DD"/>
    <w:rsid w:val="00274ADC"/>
    <w:rsid w:val="00275D12"/>
    <w:rsid w:val="00284FEB"/>
    <w:rsid w:val="002860C4"/>
    <w:rsid w:val="002A1ABE"/>
    <w:rsid w:val="002B5741"/>
    <w:rsid w:val="002B58CF"/>
    <w:rsid w:val="002C2F84"/>
    <w:rsid w:val="002C5FAE"/>
    <w:rsid w:val="00305409"/>
    <w:rsid w:val="0032198E"/>
    <w:rsid w:val="003609EF"/>
    <w:rsid w:val="0036231A"/>
    <w:rsid w:val="00363DF6"/>
    <w:rsid w:val="003674C0"/>
    <w:rsid w:val="003713D4"/>
    <w:rsid w:val="00374DD4"/>
    <w:rsid w:val="003E1A36"/>
    <w:rsid w:val="004101D9"/>
    <w:rsid w:val="00410371"/>
    <w:rsid w:val="004242F1"/>
    <w:rsid w:val="004823B5"/>
    <w:rsid w:val="004A6835"/>
    <w:rsid w:val="004B75B7"/>
    <w:rsid w:val="004C3171"/>
    <w:rsid w:val="004E1669"/>
    <w:rsid w:val="004E4B07"/>
    <w:rsid w:val="004F70C3"/>
    <w:rsid w:val="00510B12"/>
    <w:rsid w:val="0051580D"/>
    <w:rsid w:val="00547111"/>
    <w:rsid w:val="005611FD"/>
    <w:rsid w:val="00570453"/>
    <w:rsid w:val="00582566"/>
    <w:rsid w:val="00592D74"/>
    <w:rsid w:val="005B68F0"/>
    <w:rsid w:val="005E2C44"/>
    <w:rsid w:val="00602389"/>
    <w:rsid w:val="00621188"/>
    <w:rsid w:val="006257ED"/>
    <w:rsid w:val="00625BDC"/>
    <w:rsid w:val="006349B4"/>
    <w:rsid w:val="00677E82"/>
    <w:rsid w:val="00695808"/>
    <w:rsid w:val="006A4976"/>
    <w:rsid w:val="006B46FB"/>
    <w:rsid w:val="006E21FB"/>
    <w:rsid w:val="00792342"/>
    <w:rsid w:val="007977A8"/>
    <w:rsid w:val="007B512A"/>
    <w:rsid w:val="007C2097"/>
    <w:rsid w:val="007D6A07"/>
    <w:rsid w:val="007F7259"/>
    <w:rsid w:val="008040A8"/>
    <w:rsid w:val="00810B5C"/>
    <w:rsid w:val="008279FA"/>
    <w:rsid w:val="008438B9"/>
    <w:rsid w:val="008626E7"/>
    <w:rsid w:val="00870EE7"/>
    <w:rsid w:val="008863B9"/>
    <w:rsid w:val="008A45A6"/>
    <w:rsid w:val="008F686C"/>
    <w:rsid w:val="009142CC"/>
    <w:rsid w:val="009148DE"/>
    <w:rsid w:val="00941BFE"/>
    <w:rsid w:val="00941E30"/>
    <w:rsid w:val="009777D9"/>
    <w:rsid w:val="00991B88"/>
    <w:rsid w:val="009A5753"/>
    <w:rsid w:val="009A579D"/>
    <w:rsid w:val="009E3297"/>
    <w:rsid w:val="009E6C24"/>
    <w:rsid w:val="009F734F"/>
    <w:rsid w:val="00A246B6"/>
    <w:rsid w:val="00A47E70"/>
    <w:rsid w:val="00A50CF0"/>
    <w:rsid w:val="00A542A2"/>
    <w:rsid w:val="00A610A3"/>
    <w:rsid w:val="00A65275"/>
    <w:rsid w:val="00A7671C"/>
    <w:rsid w:val="00AA2CBC"/>
    <w:rsid w:val="00AC5820"/>
    <w:rsid w:val="00AD1CD8"/>
    <w:rsid w:val="00B042F9"/>
    <w:rsid w:val="00B17C7C"/>
    <w:rsid w:val="00B258BB"/>
    <w:rsid w:val="00B67B97"/>
    <w:rsid w:val="00B968C8"/>
    <w:rsid w:val="00BA3EC5"/>
    <w:rsid w:val="00BA51D9"/>
    <w:rsid w:val="00BB5DFC"/>
    <w:rsid w:val="00BD2269"/>
    <w:rsid w:val="00BD279D"/>
    <w:rsid w:val="00BD6BB8"/>
    <w:rsid w:val="00BE70D2"/>
    <w:rsid w:val="00BE7750"/>
    <w:rsid w:val="00C31E42"/>
    <w:rsid w:val="00C66BA2"/>
    <w:rsid w:val="00C75CB0"/>
    <w:rsid w:val="00C76CE9"/>
    <w:rsid w:val="00C95985"/>
    <w:rsid w:val="00CC5026"/>
    <w:rsid w:val="00CC68D0"/>
    <w:rsid w:val="00CD1657"/>
    <w:rsid w:val="00D03F9A"/>
    <w:rsid w:val="00D06D51"/>
    <w:rsid w:val="00D17635"/>
    <w:rsid w:val="00D24991"/>
    <w:rsid w:val="00D305A3"/>
    <w:rsid w:val="00D50255"/>
    <w:rsid w:val="00D66520"/>
    <w:rsid w:val="00D72625"/>
    <w:rsid w:val="00D86AF9"/>
    <w:rsid w:val="00DA3849"/>
    <w:rsid w:val="00DD5D08"/>
    <w:rsid w:val="00DE34CF"/>
    <w:rsid w:val="00E13F3D"/>
    <w:rsid w:val="00E22FA0"/>
    <w:rsid w:val="00E34898"/>
    <w:rsid w:val="00E8079D"/>
    <w:rsid w:val="00E853A8"/>
    <w:rsid w:val="00EB09B7"/>
    <w:rsid w:val="00EE7840"/>
    <w:rsid w:val="00EE7D7C"/>
    <w:rsid w:val="00F02C2D"/>
    <w:rsid w:val="00F13408"/>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Zchn">
    <w:name w:val="NO Zchn"/>
    <w:link w:val="NO"/>
    <w:rsid w:val="00016914"/>
    <w:rPr>
      <w:rFonts w:ascii="Times New Roman" w:hAnsi="Times New Roman"/>
      <w:lang w:val="en-GB" w:eastAsia="en-US"/>
    </w:rPr>
  </w:style>
  <w:style w:type="character" w:customStyle="1" w:styleId="B1Char">
    <w:name w:val="B1 Char"/>
    <w:link w:val="B1"/>
    <w:locked/>
    <w:rsid w:val="00810B5C"/>
    <w:rPr>
      <w:rFonts w:ascii="Times New Roman" w:hAnsi="Times New Roman"/>
      <w:lang w:val="en-GB" w:eastAsia="en-US"/>
    </w:rPr>
  </w:style>
  <w:style w:type="character" w:customStyle="1" w:styleId="B2Char">
    <w:name w:val="B2 Char"/>
    <w:link w:val="B2"/>
    <w:rsid w:val="00810B5C"/>
    <w:rPr>
      <w:rFonts w:ascii="Times New Roman" w:hAnsi="Times New Roman"/>
      <w:lang w:val="en-GB" w:eastAsia="en-US"/>
    </w:rPr>
  </w:style>
  <w:style w:type="character" w:customStyle="1" w:styleId="THChar">
    <w:name w:val="TH Char"/>
    <w:link w:val="TH"/>
    <w:rsid w:val="00810B5C"/>
    <w:rPr>
      <w:rFonts w:ascii="Arial" w:hAnsi="Arial"/>
      <w:b/>
      <w:lang w:val="en-GB" w:eastAsia="en-US"/>
    </w:rPr>
  </w:style>
  <w:style w:type="character" w:customStyle="1" w:styleId="TFChar">
    <w:name w:val="TF Char"/>
    <w:link w:val="TF"/>
    <w:locked/>
    <w:rsid w:val="00810B5C"/>
    <w:rPr>
      <w:rFonts w:ascii="Arial" w:hAnsi="Arial"/>
      <w:b/>
      <w:lang w:val="en-GB" w:eastAsia="en-US"/>
    </w:rPr>
  </w:style>
  <w:style w:type="character" w:customStyle="1" w:styleId="1Char">
    <w:name w:val="标题 1 Char"/>
    <w:link w:val="1"/>
    <w:rsid w:val="00D72625"/>
    <w:rPr>
      <w:rFonts w:ascii="Arial" w:hAnsi="Arial"/>
      <w:sz w:val="36"/>
      <w:lang w:val="en-GB" w:eastAsia="en-US"/>
    </w:rPr>
  </w:style>
  <w:style w:type="character" w:customStyle="1" w:styleId="2Char">
    <w:name w:val="标题 2 Char"/>
    <w:link w:val="2"/>
    <w:rsid w:val="00D72625"/>
    <w:rPr>
      <w:rFonts w:ascii="Arial" w:hAnsi="Arial"/>
      <w:sz w:val="32"/>
      <w:lang w:val="en-GB" w:eastAsia="en-US"/>
    </w:rPr>
  </w:style>
  <w:style w:type="character" w:customStyle="1" w:styleId="3Char">
    <w:name w:val="标题 3 Char"/>
    <w:link w:val="3"/>
    <w:rsid w:val="00D72625"/>
    <w:rPr>
      <w:rFonts w:ascii="Arial" w:hAnsi="Arial"/>
      <w:sz w:val="28"/>
      <w:lang w:val="en-GB" w:eastAsia="en-US"/>
    </w:rPr>
  </w:style>
  <w:style w:type="character" w:customStyle="1" w:styleId="4Char">
    <w:name w:val="标题 4 Char"/>
    <w:link w:val="4"/>
    <w:rsid w:val="00D72625"/>
    <w:rPr>
      <w:rFonts w:ascii="Arial" w:hAnsi="Arial"/>
      <w:sz w:val="24"/>
      <w:lang w:val="en-GB" w:eastAsia="en-US"/>
    </w:rPr>
  </w:style>
  <w:style w:type="character" w:customStyle="1" w:styleId="5Char">
    <w:name w:val="标题 5 Char"/>
    <w:link w:val="5"/>
    <w:rsid w:val="00D72625"/>
    <w:rPr>
      <w:rFonts w:ascii="Arial" w:hAnsi="Arial"/>
      <w:sz w:val="22"/>
      <w:lang w:val="en-GB" w:eastAsia="en-US"/>
    </w:rPr>
  </w:style>
  <w:style w:type="character" w:customStyle="1" w:styleId="6Char">
    <w:name w:val="标题 6 Char"/>
    <w:link w:val="6"/>
    <w:rsid w:val="00D72625"/>
    <w:rPr>
      <w:rFonts w:ascii="Arial" w:hAnsi="Arial"/>
      <w:lang w:val="en-GB" w:eastAsia="en-US"/>
    </w:rPr>
  </w:style>
  <w:style w:type="character" w:customStyle="1" w:styleId="7Char">
    <w:name w:val="标题 7 Char"/>
    <w:link w:val="7"/>
    <w:rsid w:val="00D72625"/>
    <w:rPr>
      <w:rFonts w:ascii="Arial" w:hAnsi="Arial"/>
      <w:lang w:val="en-GB" w:eastAsia="en-US"/>
    </w:rPr>
  </w:style>
  <w:style w:type="character" w:customStyle="1" w:styleId="Char">
    <w:name w:val="页眉 Char"/>
    <w:link w:val="a4"/>
    <w:locked/>
    <w:rsid w:val="00D72625"/>
    <w:rPr>
      <w:rFonts w:ascii="Arial" w:hAnsi="Arial"/>
      <w:b/>
      <w:noProof/>
      <w:sz w:val="18"/>
      <w:lang w:val="en-GB" w:eastAsia="en-US"/>
    </w:rPr>
  </w:style>
  <w:style w:type="character" w:customStyle="1" w:styleId="Char1">
    <w:name w:val="页脚 Char"/>
    <w:link w:val="a9"/>
    <w:locked/>
    <w:rsid w:val="00D72625"/>
    <w:rPr>
      <w:rFonts w:ascii="Arial" w:hAnsi="Arial"/>
      <w:b/>
      <w:i/>
      <w:noProof/>
      <w:sz w:val="18"/>
      <w:lang w:val="en-GB" w:eastAsia="en-US"/>
    </w:rPr>
  </w:style>
  <w:style w:type="character" w:customStyle="1" w:styleId="PLChar">
    <w:name w:val="PL Char"/>
    <w:link w:val="PL"/>
    <w:locked/>
    <w:rsid w:val="00D72625"/>
    <w:rPr>
      <w:rFonts w:ascii="Courier New" w:hAnsi="Courier New"/>
      <w:noProof/>
      <w:sz w:val="16"/>
      <w:lang w:val="en-GB" w:eastAsia="en-US"/>
    </w:rPr>
  </w:style>
  <w:style w:type="character" w:customStyle="1" w:styleId="TALChar">
    <w:name w:val="TAL Char"/>
    <w:link w:val="TAL"/>
    <w:rsid w:val="00D72625"/>
    <w:rPr>
      <w:rFonts w:ascii="Arial" w:hAnsi="Arial"/>
      <w:sz w:val="18"/>
      <w:lang w:val="en-GB" w:eastAsia="en-US"/>
    </w:rPr>
  </w:style>
  <w:style w:type="character" w:customStyle="1" w:styleId="TACChar">
    <w:name w:val="TAC Char"/>
    <w:link w:val="TAC"/>
    <w:locked/>
    <w:rsid w:val="00D72625"/>
    <w:rPr>
      <w:rFonts w:ascii="Arial" w:hAnsi="Arial"/>
      <w:sz w:val="18"/>
      <w:lang w:val="en-GB" w:eastAsia="en-US"/>
    </w:rPr>
  </w:style>
  <w:style w:type="character" w:customStyle="1" w:styleId="TAHCar">
    <w:name w:val="TAH Car"/>
    <w:link w:val="TAH"/>
    <w:rsid w:val="00D72625"/>
    <w:rPr>
      <w:rFonts w:ascii="Arial" w:hAnsi="Arial"/>
      <w:b/>
      <w:sz w:val="18"/>
      <w:lang w:val="en-GB" w:eastAsia="en-US"/>
    </w:rPr>
  </w:style>
  <w:style w:type="character" w:customStyle="1" w:styleId="EXCar">
    <w:name w:val="EX Car"/>
    <w:link w:val="EX"/>
    <w:rsid w:val="00D72625"/>
    <w:rPr>
      <w:rFonts w:ascii="Times New Roman" w:hAnsi="Times New Roman"/>
      <w:lang w:val="en-GB" w:eastAsia="en-US"/>
    </w:rPr>
  </w:style>
  <w:style w:type="character" w:customStyle="1" w:styleId="EditorsNoteChar">
    <w:name w:val="Editor's Note Char"/>
    <w:link w:val="EditorsNote"/>
    <w:rsid w:val="00D72625"/>
    <w:rPr>
      <w:rFonts w:ascii="Times New Roman" w:hAnsi="Times New Roman"/>
      <w:color w:val="FF0000"/>
      <w:lang w:val="en-GB" w:eastAsia="en-US"/>
    </w:rPr>
  </w:style>
  <w:style w:type="character" w:customStyle="1" w:styleId="TANChar">
    <w:name w:val="TAN Char"/>
    <w:link w:val="TAN"/>
    <w:locked/>
    <w:rsid w:val="00D72625"/>
    <w:rPr>
      <w:rFonts w:ascii="Arial" w:hAnsi="Arial"/>
      <w:sz w:val="18"/>
      <w:lang w:val="en-GB" w:eastAsia="en-US"/>
    </w:rPr>
  </w:style>
  <w:style w:type="paragraph" w:customStyle="1" w:styleId="TAJ">
    <w:name w:val="TAJ"/>
    <w:basedOn w:val="TH"/>
    <w:rsid w:val="00D72625"/>
    <w:rPr>
      <w:rFonts w:eastAsia="宋体"/>
      <w:lang w:eastAsia="x-none"/>
    </w:rPr>
  </w:style>
  <w:style w:type="paragraph" w:customStyle="1" w:styleId="Guidance">
    <w:name w:val="Guidance"/>
    <w:basedOn w:val="a"/>
    <w:rsid w:val="00D72625"/>
    <w:rPr>
      <w:rFonts w:eastAsia="宋体"/>
      <w:i/>
      <w:color w:val="0000FF"/>
    </w:rPr>
  </w:style>
  <w:style w:type="character" w:customStyle="1" w:styleId="Char3">
    <w:name w:val="批注框文本 Char"/>
    <w:link w:val="ae"/>
    <w:rsid w:val="00D72625"/>
    <w:rPr>
      <w:rFonts w:ascii="Tahoma" w:hAnsi="Tahoma" w:cs="Tahoma"/>
      <w:sz w:val="16"/>
      <w:szCs w:val="16"/>
      <w:lang w:val="en-GB" w:eastAsia="en-US"/>
    </w:rPr>
  </w:style>
  <w:style w:type="character" w:customStyle="1" w:styleId="Char0">
    <w:name w:val="脚注文本 Char"/>
    <w:link w:val="a6"/>
    <w:rsid w:val="00D72625"/>
    <w:rPr>
      <w:rFonts w:ascii="Times New Roman" w:hAnsi="Times New Roman"/>
      <w:sz w:val="16"/>
      <w:lang w:val="en-GB" w:eastAsia="en-US"/>
    </w:rPr>
  </w:style>
  <w:style w:type="paragraph" w:styleId="af1">
    <w:name w:val="index heading"/>
    <w:basedOn w:val="a"/>
    <w:next w:val="a"/>
    <w:rsid w:val="00D72625"/>
    <w:pPr>
      <w:pBdr>
        <w:top w:val="single" w:sz="12" w:space="0" w:color="auto"/>
      </w:pBdr>
      <w:spacing w:before="360" w:after="240"/>
    </w:pPr>
    <w:rPr>
      <w:rFonts w:eastAsia="宋体"/>
      <w:b/>
      <w:i/>
      <w:sz w:val="26"/>
      <w:lang w:eastAsia="zh-CN"/>
    </w:rPr>
  </w:style>
  <w:style w:type="paragraph" w:customStyle="1" w:styleId="INDENT1">
    <w:name w:val="INDENT1"/>
    <w:basedOn w:val="a"/>
    <w:rsid w:val="00D72625"/>
    <w:pPr>
      <w:ind w:left="851"/>
    </w:pPr>
    <w:rPr>
      <w:rFonts w:eastAsia="宋体"/>
      <w:lang w:eastAsia="zh-CN"/>
    </w:rPr>
  </w:style>
  <w:style w:type="paragraph" w:customStyle="1" w:styleId="INDENT2">
    <w:name w:val="INDENT2"/>
    <w:basedOn w:val="a"/>
    <w:rsid w:val="00D72625"/>
    <w:pPr>
      <w:ind w:left="1135" w:hanging="284"/>
    </w:pPr>
    <w:rPr>
      <w:rFonts w:eastAsia="宋体"/>
      <w:lang w:eastAsia="zh-CN"/>
    </w:rPr>
  </w:style>
  <w:style w:type="paragraph" w:customStyle="1" w:styleId="INDENT3">
    <w:name w:val="INDENT3"/>
    <w:basedOn w:val="a"/>
    <w:rsid w:val="00D72625"/>
    <w:pPr>
      <w:ind w:left="1701" w:hanging="567"/>
    </w:pPr>
    <w:rPr>
      <w:rFonts w:eastAsia="宋体"/>
      <w:lang w:eastAsia="zh-CN"/>
    </w:rPr>
  </w:style>
  <w:style w:type="paragraph" w:customStyle="1" w:styleId="FigureTitle">
    <w:name w:val="Figure_Title"/>
    <w:basedOn w:val="a"/>
    <w:next w:val="a"/>
    <w:rsid w:val="00D72625"/>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D72625"/>
    <w:pPr>
      <w:keepNext/>
      <w:keepLines/>
      <w:spacing w:before="240"/>
      <w:ind w:left="1418"/>
    </w:pPr>
    <w:rPr>
      <w:rFonts w:ascii="Arial" w:eastAsia="宋体" w:hAnsi="Arial"/>
      <w:b/>
      <w:sz w:val="36"/>
      <w:lang w:val="en-US" w:eastAsia="zh-CN"/>
    </w:rPr>
  </w:style>
  <w:style w:type="paragraph" w:styleId="af2">
    <w:name w:val="caption"/>
    <w:basedOn w:val="a"/>
    <w:next w:val="a"/>
    <w:qFormat/>
    <w:rsid w:val="00D72625"/>
    <w:pPr>
      <w:spacing w:before="120" w:after="120"/>
    </w:pPr>
    <w:rPr>
      <w:rFonts w:eastAsia="宋体"/>
      <w:b/>
      <w:lang w:eastAsia="zh-CN"/>
    </w:rPr>
  </w:style>
  <w:style w:type="character" w:customStyle="1" w:styleId="Char5">
    <w:name w:val="文档结构图 Char"/>
    <w:link w:val="af0"/>
    <w:rsid w:val="00D72625"/>
    <w:rPr>
      <w:rFonts w:ascii="Tahoma" w:hAnsi="Tahoma" w:cs="Tahoma"/>
      <w:shd w:val="clear" w:color="auto" w:fill="000080"/>
      <w:lang w:val="en-GB" w:eastAsia="en-US"/>
    </w:rPr>
  </w:style>
  <w:style w:type="paragraph" w:styleId="af3">
    <w:name w:val="Plain Text"/>
    <w:basedOn w:val="a"/>
    <w:link w:val="Char6"/>
    <w:rsid w:val="00D72625"/>
    <w:rPr>
      <w:rFonts w:ascii="Courier New" w:hAnsi="Courier New"/>
      <w:lang w:val="nb-NO" w:eastAsia="zh-CN"/>
    </w:rPr>
  </w:style>
  <w:style w:type="character" w:customStyle="1" w:styleId="Char6">
    <w:name w:val="纯文本 Char"/>
    <w:basedOn w:val="a0"/>
    <w:link w:val="af3"/>
    <w:rsid w:val="00D72625"/>
    <w:rPr>
      <w:rFonts w:ascii="Courier New" w:hAnsi="Courier New"/>
      <w:lang w:val="nb-NO" w:eastAsia="zh-CN"/>
    </w:rPr>
  </w:style>
  <w:style w:type="paragraph" w:styleId="af4">
    <w:name w:val="Body Text"/>
    <w:basedOn w:val="a"/>
    <w:link w:val="Char7"/>
    <w:rsid w:val="00D72625"/>
    <w:rPr>
      <w:lang w:eastAsia="zh-CN"/>
    </w:rPr>
  </w:style>
  <w:style w:type="character" w:customStyle="1" w:styleId="Char7">
    <w:name w:val="正文文本 Char"/>
    <w:basedOn w:val="a0"/>
    <w:link w:val="af4"/>
    <w:rsid w:val="00D72625"/>
    <w:rPr>
      <w:rFonts w:ascii="Times New Roman" w:hAnsi="Times New Roman"/>
      <w:lang w:val="en-GB" w:eastAsia="zh-CN"/>
    </w:rPr>
  </w:style>
  <w:style w:type="character" w:customStyle="1" w:styleId="Char2">
    <w:name w:val="批注文字 Char"/>
    <w:link w:val="ac"/>
    <w:rsid w:val="00D72625"/>
    <w:rPr>
      <w:rFonts w:ascii="Times New Roman" w:hAnsi="Times New Roman"/>
      <w:lang w:val="en-GB" w:eastAsia="en-US"/>
    </w:rPr>
  </w:style>
  <w:style w:type="paragraph" w:styleId="af5">
    <w:name w:val="List Paragraph"/>
    <w:basedOn w:val="a"/>
    <w:uiPriority w:val="34"/>
    <w:qFormat/>
    <w:rsid w:val="00D72625"/>
    <w:pPr>
      <w:ind w:left="720"/>
      <w:contextualSpacing/>
    </w:pPr>
    <w:rPr>
      <w:rFonts w:eastAsia="宋体"/>
      <w:lang w:eastAsia="zh-CN"/>
    </w:rPr>
  </w:style>
  <w:style w:type="paragraph" w:styleId="af6">
    <w:name w:val="Revision"/>
    <w:hidden/>
    <w:uiPriority w:val="99"/>
    <w:semiHidden/>
    <w:rsid w:val="00D72625"/>
    <w:rPr>
      <w:rFonts w:ascii="Times New Roman" w:eastAsia="宋体" w:hAnsi="Times New Roman"/>
      <w:lang w:val="en-GB" w:eastAsia="en-US"/>
    </w:rPr>
  </w:style>
  <w:style w:type="character" w:customStyle="1" w:styleId="Char4">
    <w:name w:val="批注主题 Char"/>
    <w:link w:val="af"/>
    <w:rsid w:val="00D72625"/>
    <w:rPr>
      <w:rFonts w:ascii="Times New Roman" w:hAnsi="Times New Roman"/>
      <w:b/>
      <w:bCs/>
      <w:lang w:val="en-GB" w:eastAsia="en-US"/>
    </w:rPr>
  </w:style>
  <w:style w:type="paragraph" w:styleId="TOC">
    <w:name w:val="TOC Heading"/>
    <w:basedOn w:val="1"/>
    <w:next w:val="a"/>
    <w:uiPriority w:val="39"/>
    <w:unhideWhenUsed/>
    <w:qFormat/>
    <w:rsid w:val="00D72625"/>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D7262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WChar">
    <w:name w:val="EW Char"/>
    <w:link w:val="EW"/>
    <w:locked/>
    <w:rsid w:val="00D7262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1.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8E60D-D093-4212-81FC-715E20F04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20</Pages>
  <Words>10669</Words>
  <Characters>60814</Characters>
  <Application>Microsoft Office Word</Application>
  <DocSecurity>0</DocSecurity>
  <Lines>506</Lines>
  <Paragraphs>142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71341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cp:lastModifiedBy>
  <cp:revision>26</cp:revision>
  <cp:lastPrinted>1900-01-01T04:00:00Z</cp:lastPrinted>
  <dcterms:created xsi:type="dcterms:W3CDTF">2020-05-29T04:01:00Z</dcterms:created>
  <dcterms:modified xsi:type="dcterms:W3CDTF">2020-05-29T04:17:00Z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5F9AD592AE52FD2A34633D6F9AC52DD9BC6E33923CBCEE81EA772B9FEA2EF16F</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2" name="_2015_ms_pID_725343">
    <vt:lpwstr>(2)w9lbX6aX187oiLK3gm9XOmUFU2cfYof3YrcyyA+Yb8ZN9lNP83Na0/FP2rZVrC6CPNRBPuwE
V69D8gaaZw5s4z+Ta6vvu4QTpplUNTEjF7CSFKIhivG38BavaFrXbdVLpffbyv/CgFIuxO6w
7zPayMCQTABiZ7ZfCsXy5NNVE1fAPaWtbg1t+D6yN97HfHm8PjpdPkQqDji+kIDSnVSGqPs3
yge8lj51NA07cJEXLz</vt:lpwstr>
  </property>
  <property fmtid="{D5CDD505-2E9C-101B-9397-08002B2CF9AE}" pid="23" name="_2015_ms_pID_7253431">
    <vt:lpwstr>EbMceNScGnBmBnJY9KCNDvhUjz92xbkowmtSs+vjvHji2kdS10kpDA
gsv14G2uLaGecFmSB8JYHfE+EmS7WIVWZ+yU77FyFUn7wILuUOisRhmRep5Uyd0oBlGrANGS
W168P6d6i1SjH5UXFvBoRlJ+VeK3Ep4mFxiLvidGC8IccI9ckvQJaYIn79n7jKaKH1w=</vt:lpwstr>
  </property>
</Properties>
</file>