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126590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86181" w:rsidRPr="00486181">
        <w:rPr>
          <w:b/>
          <w:noProof/>
          <w:sz w:val="24"/>
        </w:rPr>
        <w:t>C1-202448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4D234B3" w:rsidR="001E41F3" w:rsidRPr="00410371" w:rsidRDefault="00374AF6" w:rsidP="00763A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763AF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E43D21" w:rsidR="001E41F3" w:rsidRPr="00410371" w:rsidRDefault="008336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B5DBC3" w:rsidR="001E41F3" w:rsidRPr="00410371" w:rsidRDefault="00374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BC934A" w:rsidR="00F25D98" w:rsidRDefault="00374A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D6B7AB7" w:rsidR="00F25D98" w:rsidRDefault="00374AF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830A46" w:rsidR="001E41F3" w:rsidRDefault="007E00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ADA3D1" w:rsidR="001E41F3" w:rsidRDefault="0094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EAFCE0" w:rsidR="001E41F3" w:rsidRDefault="00716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256331" w:rsidR="001E41F3" w:rsidRDefault="00AC6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402CF6" w:rsidR="001E41F3" w:rsidRDefault="007E0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C8FA27" w:rsidR="001E41F3" w:rsidRDefault="00446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5B393" w14:textId="77777777" w:rsidR="00636513" w:rsidRDefault="00636513" w:rsidP="00636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Notes have been added to evaluate usage of access-token in Authorization header of HTTP request. </w:t>
            </w:r>
          </w:p>
          <w:p w14:paraId="1FC6D1EA" w14:textId="77777777" w:rsidR="00636513" w:rsidRDefault="00636513" w:rsidP="00636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3GPP TS 33.434 (v0.2.0) – clause A.6</w:t>
            </w:r>
            <w:r>
              <w:rPr>
                <w:noProof/>
              </w:rPr>
              <w:tab/>
              <w:t>Using the token to access VAL resource servers</w:t>
            </w:r>
          </w:p>
          <w:p w14:paraId="296FCABC" w14:textId="77777777" w:rsidR="00636513" w:rsidRDefault="00636513" w:rsidP="00636513">
            <w:pPr>
              <w:rPr>
                <w:rFonts w:eastAsia="SimSun"/>
              </w:rPr>
            </w:pPr>
            <w:r>
              <w:rPr>
                <w:noProof/>
              </w:rPr>
              <w:t>“</w:t>
            </w:r>
            <w:r w:rsidRPr="00C56E1B">
              <w:rPr>
                <w:rFonts w:eastAsia="SimSun"/>
              </w:rPr>
              <w:t>Access tokens of type "bearer" shall be communicated from the SIM-C to VAL resource servers by including the access token in the HTTP Authorization Header, per IETF RFC 6750 [</w:t>
            </w:r>
            <w:r w:rsidRPr="00F73AE8">
              <w:rPr>
                <w:rFonts w:eastAsia="SimSun"/>
              </w:rPr>
              <w:t>4</w:t>
            </w:r>
            <w:r w:rsidRPr="00C56E1B">
              <w:rPr>
                <w:rFonts w:eastAsia="SimSun"/>
              </w:rPr>
              <w:t>].</w:t>
            </w:r>
            <w:r>
              <w:rPr>
                <w:rFonts w:eastAsia="SimSun"/>
              </w:rPr>
              <w:t>”</w:t>
            </w:r>
          </w:p>
          <w:p w14:paraId="4AB1CFBA" w14:textId="40C16823" w:rsidR="001E41F3" w:rsidRDefault="00636513" w:rsidP="00636513">
            <w:pPr>
              <w:pStyle w:val="CRCoverPage"/>
              <w:spacing w:after="0"/>
              <w:ind w:left="100"/>
              <w:rPr>
                <w:noProof/>
              </w:rPr>
            </w:pPr>
            <w:r w:rsidRPr="00216664">
              <w:rPr>
                <w:noProof/>
              </w:rPr>
              <w:t xml:space="preserve"> - So no more changes required to support authorization of the user by including access-token in authorization header.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51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36513" w:rsidRDefault="00636513" w:rsidP="00636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67DCBD" w14:textId="77777777" w:rsidR="00636513" w:rsidRDefault="00636513" w:rsidP="00636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Editor’s note related to usage of access-token in Authorization header</w:t>
            </w:r>
          </w:p>
          <w:p w14:paraId="76C0712C" w14:textId="0CCBFA5F" w:rsidR="00A00E78" w:rsidRDefault="00A00E78" w:rsidP="00636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Made editorial correction – to provide proper step number in </w:t>
            </w:r>
            <w:r w:rsidR="00DC5AA9">
              <w:rPr>
                <w:noProof/>
              </w:rPr>
              <w:t>6.2.2.1 and</w:t>
            </w:r>
            <w:r w:rsidR="00A30E3E">
              <w:rPr>
                <w:noProof/>
              </w:rPr>
              <w:t xml:space="preserve"> </w:t>
            </w:r>
            <w:r>
              <w:rPr>
                <w:noProof/>
              </w:rPr>
              <w:t>6.2.5.1.1.</w:t>
            </w:r>
          </w:p>
        </w:tc>
      </w:tr>
      <w:tr w:rsidR="0063651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36513" w:rsidRDefault="00636513" w:rsidP="00636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36513" w:rsidRDefault="00636513" w:rsidP="00636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51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36513" w:rsidRDefault="00636513" w:rsidP="00636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74674B" w:rsidR="00636513" w:rsidRDefault="00636513" w:rsidP="00636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will not be removed Rel-16 SEAL group management specification. </w:t>
            </w:r>
          </w:p>
        </w:tc>
      </w:tr>
      <w:tr w:rsidR="00636513" w14:paraId="2E02AFEF" w14:textId="77777777" w:rsidTr="00547111">
        <w:tc>
          <w:tcPr>
            <w:tcW w:w="2694" w:type="dxa"/>
            <w:gridSpan w:val="2"/>
          </w:tcPr>
          <w:p w14:paraId="0B18EFDB" w14:textId="77777777" w:rsidR="00636513" w:rsidRDefault="00636513" w:rsidP="00636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636513" w:rsidRDefault="00636513" w:rsidP="00636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51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636513" w:rsidRDefault="00636513" w:rsidP="00636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FAA443C" w:rsidR="00636513" w:rsidRDefault="00A914BC" w:rsidP="00636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6.2.2.1, 6.2.3.1, 6.2.4.1, 6.2.5.1.1</w:t>
            </w:r>
          </w:p>
        </w:tc>
      </w:tr>
      <w:tr w:rsidR="0063651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636513" w:rsidRDefault="00636513" w:rsidP="006365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636513" w:rsidRDefault="00636513" w:rsidP="006365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51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636513" w:rsidRDefault="00636513" w:rsidP="00636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636513" w:rsidRDefault="00636513" w:rsidP="00636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636513" w:rsidRDefault="00636513" w:rsidP="00636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636513" w:rsidRDefault="00636513" w:rsidP="006365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636513" w:rsidRDefault="00636513" w:rsidP="006365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51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636513" w:rsidRDefault="00636513" w:rsidP="00636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636513" w:rsidRDefault="00636513" w:rsidP="00636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636513" w:rsidRDefault="00636513" w:rsidP="00636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636513" w:rsidRDefault="00636513" w:rsidP="006365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636513" w:rsidRDefault="00636513" w:rsidP="006365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51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636513" w:rsidRDefault="00636513" w:rsidP="006365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636513" w:rsidRDefault="00636513" w:rsidP="00636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636513" w:rsidRDefault="00636513" w:rsidP="00636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636513" w:rsidRDefault="00636513" w:rsidP="00636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636513" w:rsidRDefault="00636513" w:rsidP="006365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51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636513" w:rsidRDefault="00636513" w:rsidP="006365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636513" w:rsidRDefault="00636513" w:rsidP="00636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636513" w:rsidRDefault="00636513" w:rsidP="006365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636513" w:rsidRDefault="00636513" w:rsidP="00636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636513" w:rsidRDefault="00636513" w:rsidP="006365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651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636513" w:rsidRDefault="00636513" w:rsidP="006365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636513" w:rsidRDefault="00636513" w:rsidP="00636513">
            <w:pPr>
              <w:pStyle w:val="CRCoverPage"/>
              <w:spacing w:after="0"/>
              <w:rPr>
                <w:noProof/>
              </w:rPr>
            </w:pPr>
          </w:p>
        </w:tc>
      </w:tr>
      <w:tr w:rsidR="0063651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636513" w:rsidRDefault="00636513" w:rsidP="00636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636513" w:rsidRDefault="00636513" w:rsidP="00636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6513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636513" w:rsidRPr="008863B9" w:rsidRDefault="00636513" w:rsidP="00636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636513" w:rsidRPr="008863B9" w:rsidRDefault="00636513" w:rsidP="006365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651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636513" w:rsidRDefault="00636513" w:rsidP="006365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636513" w:rsidRDefault="00636513" w:rsidP="00636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8C629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78FE20C9" w14:textId="77777777" w:rsidR="00F63D12" w:rsidRDefault="00F63D12" w:rsidP="00F63D12">
      <w:pPr>
        <w:pStyle w:val="Heading4"/>
      </w:pPr>
      <w:bookmarkStart w:id="2" w:name="_Toc25305674"/>
      <w:bookmarkStart w:id="3" w:name="_Toc26190250"/>
      <w:bookmarkStart w:id="4" w:name="_Toc26190843"/>
      <w:bookmarkStart w:id="5" w:name="_Toc34062147"/>
      <w:bookmarkStart w:id="6" w:name="_Toc34394588"/>
      <w:r>
        <w:rPr>
          <w:noProof/>
          <w:lang w:val="en-US"/>
        </w:rPr>
        <w:t>6.2.2.1</w:t>
      </w:r>
      <w:r>
        <w:rPr>
          <w:noProof/>
          <w:lang w:val="en-US"/>
        </w:rPr>
        <w:tab/>
      </w:r>
      <w:r>
        <w:t>Client procedure</w:t>
      </w:r>
      <w:bookmarkEnd w:id="2"/>
      <w:bookmarkEnd w:id="3"/>
      <w:bookmarkEnd w:id="4"/>
      <w:bookmarkEnd w:id="5"/>
      <w:bookmarkEnd w:id="6"/>
    </w:p>
    <w:p w14:paraId="483CC3B8" w14:textId="77777777" w:rsidR="00F63D12" w:rsidRDefault="00F63D12" w:rsidP="00F63D12">
      <w:r>
        <w:t>Upon receiving a request from the VAL user to create a group document, the SGM-C shall create an XML document as specified in clause 7 and shall send the XML document to the SGM-S according to procedures specified in IETF RFC 4825 [3] "</w:t>
      </w:r>
      <w:r>
        <w:rPr>
          <w:i/>
        </w:rPr>
        <w:t>Create or Replace a Document</w:t>
      </w:r>
      <w:r>
        <w:t>".</w:t>
      </w:r>
      <w:r>
        <w:rPr>
          <w:lang w:eastAsia="x-none"/>
        </w:rPr>
        <w:t xml:space="preserve"> </w:t>
      </w:r>
      <w:r>
        <w:t>In the HTTP PUT request, the SGM-C:</w:t>
      </w:r>
    </w:p>
    <w:p w14:paraId="5E2D37B1" w14:textId="77777777" w:rsidR="00F63D12" w:rsidRDefault="00F63D12" w:rsidP="00F63D12">
      <w:pPr>
        <w:pStyle w:val="B1"/>
      </w:pPr>
      <w:r>
        <w:t>a)</w:t>
      </w:r>
      <w:r>
        <w:tab/>
        <w:t>shall set the Request URI to a XCAP URI identifying an XML document to be created. In the Request-URI:</w:t>
      </w:r>
    </w:p>
    <w:p w14:paraId="07BE76F1" w14:textId="77777777" w:rsidR="00F63D12" w:rsidRDefault="00F63D12" w:rsidP="00F63D12">
      <w:pPr>
        <w:pStyle w:val="B2"/>
      </w:pPr>
      <w:r>
        <w:t>1)</w:t>
      </w:r>
      <w:r>
        <w:tab/>
      </w:r>
      <w:r>
        <w:rPr>
          <w:lang w:eastAsia="x-none"/>
        </w:rPr>
        <w:t xml:space="preserve">the </w:t>
      </w:r>
      <w:r>
        <w:t>"auid" is set to specific VAL service identity; and</w:t>
      </w:r>
    </w:p>
    <w:p w14:paraId="30E5B5C5" w14:textId="77777777" w:rsidR="00F63D12" w:rsidRDefault="00F63D12" w:rsidP="00F63D12">
      <w:pPr>
        <w:pStyle w:val="B2"/>
      </w:pPr>
      <w:r>
        <w:t>2)</w:t>
      </w:r>
      <w:r>
        <w:tab/>
        <w:t xml:space="preserve">the document selector is set to a document URI pointing to </w:t>
      </w:r>
      <w:r w:rsidRPr="00746846">
        <w:t>a group document addressed by a group ID</w:t>
      </w:r>
      <w:r>
        <w:t>;</w:t>
      </w:r>
    </w:p>
    <w:p w14:paraId="777B2593" w14:textId="77777777" w:rsidR="00F63D12" w:rsidRDefault="00F63D12" w:rsidP="00F63D12">
      <w:pPr>
        <w:pStyle w:val="B1"/>
      </w:pPr>
      <w:r>
        <w:t>b)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[6];</w:t>
      </w:r>
    </w:p>
    <w:p w14:paraId="4A5D5E88" w14:textId="564A8F63" w:rsidR="00F63D12" w:rsidDel="009B0E7E" w:rsidRDefault="00F63D12" w:rsidP="00F63D12">
      <w:pPr>
        <w:pStyle w:val="EditorsNote"/>
        <w:rPr>
          <w:del w:id="7" w:author="Samsung_CT1" w:date="2020-04-07T23:04:00Z"/>
        </w:rPr>
      </w:pPr>
      <w:del w:id="8" w:author="Samsung_CT1" w:date="2020-04-07T23:04:00Z">
        <w:r w:rsidRPr="000C72A1" w:rsidDel="009B0E7E">
          <w:delText>Editor’s note:</w:delText>
        </w:r>
        <w:r w:rsidRPr="000C72A1" w:rsidDel="009B0E7E">
          <w:tab/>
          <w:delText>The use of access-token in Authorization header field with the "Bearer" authentication scheme will be evaluated based on stage 2 security requirements.</w:delText>
        </w:r>
      </w:del>
    </w:p>
    <w:p w14:paraId="7B00510F" w14:textId="77777777" w:rsidR="00F63D12" w:rsidRDefault="00F63D12" w:rsidP="00F63D12">
      <w:pPr>
        <w:pStyle w:val="B1"/>
        <w:ind w:left="284" w:firstLine="0"/>
      </w:pPr>
      <w:r>
        <w:t>c)</w:t>
      </w:r>
      <w:r>
        <w:tab/>
        <w:t xml:space="preserve">shall </w:t>
      </w:r>
      <w:r w:rsidRPr="009F362D">
        <w:t>include a Content-Type header field set to "application/vnd.3gpp.seal-</w:t>
      </w:r>
      <w:r>
        <w:t>group-doc</w:t>
      </w:r>
      <w:r w:rsidRPr="009F362D">
        <w:t>+xml";</w:t>
      </w:r>
      <w:r>
        <w:t xml:space="preserve"> and</w:t>
      </w:r>
    </w:p>
    <w:p w14:paraId="56329B7E" w14:textId="77777777" w:rsidR="00F63D12" w:rsidRDefault="00F63D12" w:rsidP="00F63D12">
      <w:pPr>
        <w:pStyle w:val="B1"/>
        <w:ind w:left="284" w:firstLine="0"/>
      </w:pPr>
      <w:r>
        <w:t>d)</w:t>
      </w:r>
      <w:r>
        <w:tab/>
      </w:r>
      <w:r w:rsidRPr="009D6925">
        <w:t>shall include an application/vnd.3gpp.</w:t>
      </w:r>
      <w:r w:rsidRPr="009F362D">
        <w:t>seal-</w:t>
      </w:r>
      <w:r>
        <w:t>group-doc</w:t>
      </w:r>
      <w:r w:rsidRPr="009F362D">
        <w:t>+xml</w:t>
      </w:r>
      <w:r w:rsidRPr="009D6925">
        <w:t xml:space="preserve"> MIME body</w:t>
      </w:r>
      <w:r>
        <w:t xml:space="preserve"> and </w:t>
      </w:r>
      <w:r w:rsidRPr="009D587E">
        <w:t xml:space="preserve">in the </w:t>
      </w:r>
      <w:r>
        <w:t xml:space="preserve">&lt;seal-group-doc&gt; </w:t>
      </w:r>
      <w:r w:rsidRPr="009D587E">
        <w:t>root element</w:t>
      </w:r>
      <w:r>
        <w:t>:</w:t>
      </w:r>
    </w:p>
    <w:p w14:paraId="6E84121A" w14:textId="77777777" w:rsidR="00F63D12" w:rsidRDefault="00F63D12" w:rsidP="00F63D12">
      <w:pPr>
        <w:pStyle w:val="B2"/>
      </w:pPr>
      <w:r>
        <w:t>1)</w:t>
      </w:r>
      <w:r>
        <w:tab/>
        <w:t xml:space="preserve">shall set </w:t>
      </w:r>
      <w:r w:rsidRPr="009F362D">
        <w:t>"</w:t>
      </w:r>
      <w:r w:rsidRPr="00EC4E00">
        <w:rPr>
          <w:lang w:val="en-US"/>
        </w:rPr>
        <w:t>uri</w:t>
      </w:r>
      <w:r w:rsidRPr="009F362D">
        <w:t>"</w:t>
      </w:r>
      <w:r w:rsidRPr="00EC4E00">
        <w:rPr>
          <w:lang w:val="en-US"/>
        </w:rPr>
        <w:t xml:space="preserve"> attribute </w:t>
      </w:r>
      <w:r>
        <w:rPr>
          <w:lang w:val="en-US"/>
        </w:rPr>
        <w:t>to</w:t>
      </w:r>
      <w:r w:rsidRPr="00EC4E00">
        <w:rPr>
          <w:lang w:val="en-US"/>
        </w:rPr>
        <w:t xml:space="preserve"> the VAL group identity</w:t>
      </w:r>
      <w:r>
        <w:t xml:space="preserve"> to be created;</w:t>
      </w:r>
    </w:p>
    <w:p w14:paraId="5BB76DC6" w14:textId="77777777" w:rsidR="00F63D12" w:rsidRDefault="00F63D12" w:rsidP="00F63D12">
      <w:pPr>
        <w:pStyle w:val="B2"/>
        <w:rPr>
          <w:lang w:val="en-US"/>
        </w:rPr>
      </w:pPr>
      <w:r>
        <w:t>2)</w:t>
      </w:r>
      <w:r>
        <w:tab/>
        <w:t xml:space="preserve">may include </w:t>
      </w:r>
      <w:r w:rsidRPr="00EC4E00">
        <w:rPr>
          <w:lang w:val="en-US"/>
        </w:rPr>
        <w:t>&lt;display-name&gt; element containing a human readable name of the VAL group</w:t>
      </w:r>
      <w:r>
        <w:rPr>
          <w:lang w:val="en-US"/>
        </w:rPr>
        <w:t>;</w:t>
      </w:r>
    </w:p>
    <w:p w14:paraId="26FB285D" w14:textId="77777777" w:rsidR="00F63D12" w:rsidRDefault="00F63D12" w:rsidP="00F63D12">
      <w:pPr>
        <w:pStyle w:val="B2"/>
      </w:pPr>
      <w:r>
        <w:rPr>
          <w:lang w:val="en-US"/>
        </w:rPr>
        <w:t>3)</w:t>
      </w:r>
      <w:r>
        <w:rPr>
          <w:lang w:val="en-US"/>
        </w:rPr>
        <w:tab/>
        <w:t xml:space="preserve">if the VAL user has requested to include administrator users, shall include </w:t>
      </w:r>
      <w:r>
        <w:t>&lt;</w:t>
      </w:r>
      <w:r w:rsidRPr="00C017B3">
        <w:t>administrators</w:t>
      </w:r>
      <w:r>
        <w:t>&gt; element of a &lt;list-service&gt; element with list of administrator users.</w:t>
      </w:r>
    </w:p>
    <w:p w14:paraId="0C482CB0" w14:textId="77777777" w:rsidR="00F63D12" w:rsidRDefault="00F63D12" w:rsidP="00F63D12">
      <w:pPr>
        <w:pStyle w:val="B2"/>
      </w:pPr>
      <w:r>
        <w:t>4)</w:t>
      </w:r>
      <w:r>
        <w:tab/>
        <w:t>if the list of users available who are required to give user consent to be member for the group, shall include such list of users into the &lt;</w:t>
      </w:r>
      <w:r w:rsidRPr="00C85BDD">
        <w:rPr>
          <w:rFonts w:eastAsia="SimSun"/>
        </w:rPr>
        <w:t>explicit-member-list</w:t>
      </w:r>
      <w:r>
        <w:rPr>
          <w:rFonts w:eastAsia="SimSun"/>
        </w:rPr>
        <w:t xml:space="preserve">&gt; </w:t>
      </w:r>
      <w:r>
        <w:t>element of a &lt;list-service&gt; element;</w:t>
      </w:r>
    </w:p>
    <w:p w14:paraId="38A1D14C" w14:textId="77777777" w:rsidR="002B7F24" w:rsidRDefault="00F63D12" w:rsidP="00F63D12">
      <w:pPr>
        <w:pStyle w:val="B2"/>
        <w:rPr>
          <w:ins w:id="9" w:author="Samsung_CT1" w:date="2020-04-08T10:39:00Z"/>
        </w:rPr>
      </w:pPr>
      <w:r>
        <w:t>5)</w:t>
      </w:r>
      <w:r>
        <w:tab/>
        <w:t xml:space="preserve">if the list of users available who are members of the group, shall include such list of users into the </w:t>
      </w:r>
      <w:del w:id="10" w:author="Samsung_CT1" w:date="2020-04-08T10:40:00Z">
        <w:r w:rsidDel="00BF74B3">
          <w:delText xml:space="preserve"> </w:delText>
        </w:r>
      </w:del>
      <w:r>
        <w:t>&lt;</w:t>
      </w:r>
      <w:r w:rsidRPr="00C85BDD">
        <w:rPr>
          <w:rFonts w:eastAsia="SimSun"/>
        </w:rPr>
        <w:t>list</w:t>
      </w:r>
      <w:r>
        <w:rPr>
          <w:rFonts w:eastAsia="SimSun"/>
        </w:rPr>
        <w:t xml:space="preserve">&gt; </w:t>
      </w:r>
      <w:r>
        <w:t>element of a &lt;list-service&gt; element;</w:t>
      </w:r>
    </w:p>
    <w:p w14:paraId="47E7188E" w14:textId="7BE5C41F" w:rsidR="00F63D12" w:rsidRDefault="00F63D12" w:rsidP="00F63D12">
      <w:pPr>
        <w:pStyle w:val="B2"/>
        <w:rPr>
          <w:rFonts w:eastAsia="SimSun"/>
        </w:rPr>
      </w:pPr>
      <w:r>
        <w:t>6)</w:t>
      </w:r>
      <w:r>
        <w:tab/>
        <w:t xml:space="preserve">shall include </w:t>
      </w:r>
      <w:r>
        <w:rPr>
          <w:rFonts w:eastAsia="SimSun"/>
        </w:rPr>
        <w:t xml:space="preserve">&lt;common&gt; element </w:t>
      </w:r>
      <w:r>
        <w:t xml:space="preserve">of a &lt;list-service&gt; element. The </w:t>
      </w:r>
      <w:r>
        <w:rPr>
          <w:rFonts w:eastAsia="SimSun"/>
        </w:rPr>
        <w:t>&lt;common&gt; element:</w:t>
      </w:r>
    </w:p>
    <w:p w14:paraId="07A5D768" w14:textId="77777777" w:rsidR="00F63D12" w:rsidRDefault="00F63D12" w:rsidP="00F63D12">
      <w:pPr>
        <w:pStyle w:val="B3"/>
      </w:pPr>
      <w:r>
        <w:t>i)</w:t>
      </w:r>
      <w:r>
        <w:tab/>
        <w:t>may include &lt;</w:t>
      </w:r>
      <w:r>
        <w:rPr>
          <w:rFonts w:eastAsia="SimSun"/>
        </w:rPr>
        <w:t>seal-</w:t>
      </w:r>
      <w:r w:rsidRPr="00C85BDD">
        <w:rPr>
          <w:rFonts w:eastAsia="SimSun"/>
        </w:rPr>
        <w:t>subject</w:t>
      </w:r>
      <w:r>
        <w:rPr>
          <w:rFonts w:eastAsia="SimSun"/>
        </w:rPr>
        <w:t xml:space="preserve">&gt; element </w:t>
      </w:r>
      <w:r>
        <w:t>indicating the title or description for the group;</w:t>
      </w:r>
    </w:p>
    <w:p w14:paraId="00455FC4" w14:textId="77777777" w:rsidR="00F63D12" w:rsidRDefault="00F63D12" w:rsidP="00F63D12">
      <w:pPr>
        <w:pStyle w:val="B3"/>
        <w:rPr>
          <w:rFonts w:eastAsia="SimSun"/>
        </w:rPr>
      </w:pPr>
      <w:r>
        <w:t>ii)</w:t>
      </w:r>
      <w:r>
        <w:tab/>
        <w:t>shall include &lt;</w:t>
      </w:r>
      <w:r w:rsidRPr="00C85BDD">
        <w:rPr>
          <w:rFonts w:eastAsia="SimSun"/>
        </w:rPr>
        <w:t>category</w:t>
      </w:r>
      <w:r>
        <w:rPr>
          <w:rFonts w:eastAsia="SimSun"/>
        </w:rPr>
        <w:t>&gt; element indicating the category of the group; and</w:t>
      </w:r>
    </w:p>
    <w:p w14:paraId="0077916A" w14:textId="77777777" w:rsidR="00F63D12" w:rsidRDefault="00F63D12" w:rsidP="00F63D12">
      <w:pPr>
        <w:pStyle w:val="B3"/>
      </w:pPr>
      <w:r>
        <w:t>iii)</w:t>
      </w:r>
      <w:r>
        <w:tab/>
        <w:t>shall include &lt;</w:t>
      </w:r>
      <w:proofErr w:type="spellStart"/>
      <w:r w:rsidRPr="00960DD0">
        <w:rPr>
          <w:rFonts w:eastAsia="SimSun"/>
        </w:rPr>
        <w:t>val</w:t>
      </w:r>
      <w:proofErr w:type="spellEnd"/>
      <w:r w:rsidRPr="00960DD0">
        <w:rPr>
          <w:rFonts w:eastAsia="SimSun"/>
        </w:rPr>
        <w:t>-services</w:t>
      </w:r>
      <w:r>
        <w:rPr>
          <w:rFonts w:eastAsia="SimSun"/>
        </w:rPr>
        <w:t>&gt; element indicating list of supporte</w:t>
      </w:r>
      <w:bookmarkStart w:id="11" w:name="_GoBack"/>
      <w:bookmarkEnd w:id="11"/>
      <w:r>
        <w:rPr>
          <w:rFonts w:eastAsia="SimSun"/>
        </w:rPr>
        <w:t>d services by the group; and</w:t>
      </w:r>
    </w:p>
    <w:p w14:paraId="06122D42" w14:textId="4AC4E78F" w:rsidR="00F63D12" w:rsidRDefault="00F63D12" w:rsidP="00F63D12">
      <w:pPr>
        <w:pStyle w:val="B2"/>
        <w:rPr>
          <w:lang w:val="en-US"/>
        </w:rPr>
      </w:pPr>
      <w:del w:id="12" w:author="Samsung_CT1" w:date="2020-04-08T10:39:00Z">
        <w:r w:rsidDel="002B7F24">
          <w:delText>6</w:delText>
        </w:r>
      </w:del>
      <w:ins w:id="13" w:author="Samsung_CT1" w:date="2020-04-08T10:39:00Z">
        <w:r w:rsidR="002B7F24">
          <w:t>7</w:t>
        </w:r>
      </w:ins>
      <w:r>
        <w:t>)</w:t>
      </w:r>
      <w:r>
        <w:tab/>
        <w:t xml:space="preserve">shall include </w:t>
      </w:r>
      <w:r>
        <w:rPr>
          <w:rFonts w:eastAsia="SimSun"/>
        </w:rPr>
        <w:t>&lt;</w:t>
      </w:r>
      <w:proofErr w:type="spellStart"/>
      <w:r w:rsidRPr="00C85BDD">
        <w:rPr>
          <w:rFonts w:eastAsia="SimSun"/>
        </w:rPr>
        <w:t>val</w:t>
      </w:r>
      <w:proofErr w:type="spellEnd"/>
      <w:r w:rsidRPr="00C85BDD">
        <w:rPr>
          <w:rFonts w:eastAsia="SimSun"/>
        </w:rPr>
        <w:t>-specific-</w:t>
      </w:r>
      <w:proofErr w:type="spellStart"/>
      <w:r w:rsidRPr="00C85BDD">
        <w:rPr>
          <w:rFonts w:eastAsia="SimSun"/>
        </w:rPr>
        <w:t>config</w:t>
      </w:r>
      <w:proofErr w:type="spellEnd"/>
      <w:r>
        <w:rPr>
          <w:rFonts w:eastAsia="SimSun"/>
        </w:rPr>
        <w:t xml:space="preserve">&gt; element of a </w:t>
      </w:r>
      <w:r>
        <w:t xml:space="preserve">&lt;list-service&gt;. The </w:t>
      </w:r>
      <w:r>
        <w:rPr>
          <w:rFonts w:eastAsia="SimSun"/>
        </w:rPr>
        <w:t>&lt;</w:t>
      </w:r>
      <w:proofErr w:type="spellStart"/>
      <w:r w:rsidRPr="00C85BDD">
        <w:rPr>
          <w:rFonts w:eastAsia="SimSun"/>
        </w:rPr>
        <w:t>val</w:t>
      </w:r>
      <w:proofErr w:type="spellEnd"/>
      <w:r w:rsidRPr="00C85BDD">
        <w:rPr>
          <w:rFonts w:eastAsia="SimSun"/>
        </w:rPr>
        <w:t>-specific-</w:t>
      </w:r>
      <w:proofErr w:type="spellStart"/>
      <w:r w:rsidRPr="00C85BDD">
        <w:rPr>
          <w:rFonts w:eastAsia="SimSun"/>
        </w:rPr>
        <w:t>config</w:t>
      </w:r>
      <w:proofErr w:type="spellEnd"/>
      <w:r>
        <w:rPr>
          <w:rFonts w:eastAsia="SimSun"/>
        </w:rPr>
        <w:t>&gt; element:</w:t>
      </w:r>
    </w:p>
    <w:p w14:paraId="025F031A" w14:textId="63407172" w:rsidR="00F63D12" w:rsidRDefault="00F63D12" w:rsidP="00F63D12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 xml:space="preserve">may include </w:t>
      </w:r>
      <w:r w:rsidRPr="00EC4E00">
        <w:rPr>
          <w:lang w:val="en-US"/>
        </w:rPr>
        <w:t>&lt;group-priority&gt; element</w:t>
      </w:r>
      <w:r>
        <w:rPr>
          <w:lang w:val="en-US"/>
        </w:rPr>
        <w:t xml:space="preserve"> to the priority as specified by VAL user</w:t>
      </w:r>
      <w:ins w:id="14" w:author="Samsung_CT1" w:date="2020-04-08T10:39:00Z">
        <w:r w:rsidR="00BF74B3">
          <w:rPr>
            <w:lang w:val="en-US"/>
          </w:rPr>
          <w:t>.</w:t>
        </w:r>
      </w:ins>
      <w:del w:id="15" w:author="Samsung_CT1" w:date="2020-04-08T10:39:00Z">
        <w:r w:rsidDel="00BF74B3">
          <w:rPr>
            <w:lang w:val="en-US"/>
          </w:rPr>
          <w:delText>; and</w:delText>
        </w:r>
      </w:del>
    </w:p>
    <w:p w14:paraId="1206A522" w14:textId="77777777" w:rsidR="00F63D12" w:rsidRDefault="00F63D12" w:rsidP="00F63D12">
      <w:pPr>
        <w:pStyle w:val="B2"/>
      </w:pPr>
    </w:p>
    <w:p w14:paraId="261DBDF3" w14:textId="27D65230" w:rsidR="001E41F3" w:rsidRDefault="001E41F3">
      <w:pPr>
        <w:rPr>
          <w:noProof/>
        </w:rPr>
      </w:pPr>
    </w:p>
    <w:p w14:paraId="189B8FF2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E327E63" w14:textId="77777777" w:rsidR="00F63D12" w:rsidRPr="009B1FB0" w:rsidRDefault="00F63D12" w:rsidP="00F63D12">
      <w:pPr>
        <w:pStyle w:val="Heading4"/>
      </w:pPr>
      <w:bookmarkStart w:id="16" w:name="_Toc25305677"/>
      <w:bookmarkStart w:id="17" w:name="_Toc26190253"/>
      <w:bookmarkStart w:id="18" w:name="_Toc26190846"/>
      <w:bookmarkStart w:id="19" w:name="_Toc34062150"/>
      <w:bookmarkStart w:id="20" w:name="_Toc34394591"/>
      <w:r>
        <w:rPr>
          <w:noProof/>
          <w:lang w:val="en-US"/>
        </w:rPr>
        <w:t>6.2.3.1</w:t>
      </w:r>
      <w:r>
        <w:rPr>
          <w:noProof/>
          <w:lang w:val="en-US"/>
        </w:rPr>
        <w:tab/>
        <w:t>Client procedure</w:t>
      </w:r>
      <w:bookmarkEnd w:id="16"/>
      <w:bookmarkEnd w:id="17"/>
      <w:bookmarkEnd w:id="18"/>
      <w:bookmarkEnd w:id="19"/>
      <w:bookmarkEnd w:id="20"/>
    </w:p>
    <w:p w14:paraId="62277547" w14:textId="77777777" w:rsidR="00F63D12" w:rsidRDefault="00F63D12" w:rsidP="00F63D12">
      <w:r>
        <w:rPr>
          <w:noProof/>
          <w:lang w:val="en-US"/>
        </w:rPr>
        <w:t xml:space="preserve">Upon receiving a request from the VAL user to retrieve </w:t>
      </w:r>
      <w:r>
        <w:t>an element of a group document, the SGM-C shall send an HTTP GET request to the SGM-S according to procedures specified in IETF RFC 4825 [3] "</w:t>
      </w:r>
      <w:r>
        <w:rPr>
          <w:i/>
        </w:rPr>
        <w:t>Fetch an Element</w:t>
      </w:r>
      <w:r>
        <w:t>". In HTTP GET request, the SG</w:t>
      </w:r>
      <w:r w:rsidRPr="00700F98">
        <w:t>M-C</w:t>
      </w:r>
      <w:r>
        <w:t>:</w:t>
      </w:r>
    </w:p>
    <w:p w14:paraId="1ECB126A" w14:textId="77777777" w:rsidR="00F63D12" w:rsidRDefault="00F63D12" w:rsidP="00F63D12">
      <w:pPr>
        <w:pStyle w:val="B1"/>
      </w:pPr>
      <w:r>
        <w:t>a)</w:t>
      </w:r>
      <w:r>
        <w:tab/>
      </w:r>
      <w:r w:rsidRPr="00700F98">
        <w:t xml:space="preserve">shall set the Request-URI to a XCAP URI identifying </w:t>
      </w:r>
      <w:r w:rsidRPr="00F53006">
        <w:t xml:space="preserve">an element within an XML document </w:t>
      </w:r>
      <w:r>
        <w:t>to be</w:t>
      </w:r>
      <w:r w:rsidRPr="00F53006">
        <w:t xml:space="preserve"> queried</w:t>
      </w:r>
      <w:r>
        <w:t>. In the Request-URI:</w:t>
      </w:r>
    </w:p>
    <w:p w14:paraId="6F8E3C61" w14:textId="77777777" w:rsidR="00F63D12" w:rsidRDefault="00F63D12" w:rsidP="00F63D12">
      <w:pPr>
        <w:pStyle w:val="B2"/>
      </w:pPr>
      <w:r>
        <w:t>1)</w:t>
      </w:r>
      <w:r>
        <w:tab/>
      </w:r>
      <w:r>
        <w:rPr>
          <w:lang w:eastAsia="x-none"/>
        </w:rPr>
        <w:t xml:space="preserve">the </w:t>
      </w:r>
      <w:r>
        <w:t>"</w:t>
      </w:r>
      <w:proofErr w:type="spellStart"/>
      <w:r>
        <w:t>auid</w:t>
      </w:r>
      <w:proofErr w:type="spellEnd"/>
      <w:r>
        <w:t>" is set to specific VAL service identity;</w:t>
      </w:r>
    </w:p>
    <w:p w14:paraId="3EAF4734" w14:textId="77777777" w:rsidR="00F63D12" w:rsidRDefault="00F63D12" w:rsidP="00F63D12">
      <w:pPr>
        <w:pStyle w:val="B2"/>
      </w:pPr>
      <w:r>
        <w:lastRenderedPageBreak/>
        <w:t>2)</w:t>
      </w:r>
      <w:r>
        <w:tab/>
        <w:t xml:space="preserve">the document selector is set to a document URI pointing to </w:t>
      </w:r>
      <w:r w:rsidRPr="00746846">
        <w:t>a group document addressed by a group ID</w:t>
      </w:r>
      <w:r>
        <w:t xml:space="preserve"> which contains the element to be queried; and</w:t>
      </w:r>
    </w:p>
    <w:p w14:paraId="654B7A5E" w14:textId="77777777" w:rsidR="00F63D12" w:rsidRDefault="00F63D12" w:rsidP="00F63D12">
      <w:pPr>
        <w:pStyle w:val="B2"/>
      </w:pPr>
      <w:r>
        <w:t>3)</w:t>
      </w:r>
      <w:r>
        <w:tab/>
        <w:t>the node selector is set to a node URI identifying the element to be queried; and</w:t>
      </w:r>
    </w:p>
    <w:p w14:paraId="1BA2583E" w14:textId="77777777" w:rsidR="00F63D12" w:rsidRPr="00C21836" w:rsidRDefault="00F63D12" w:rsidP="00F63D12">
      <w:pPr>
        <w:pStyle w:val="B1"/>
        <w:rPr>
          <w:noProof/>
          <w:lang w:val="en-US"/>
        </w:rPr>
      </w:pPr>
      <w:r>
        <w:t>b)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[6].</w:t>
      </w:r>
    </w:p>
    <w:p w14:paraId="3E20122C" w14:textId="07B31C21" w:rsidR="00F63D12" w:rsidRPr="00B8342C" w:rsidDel="009B0E7E" w:rsidRDefault="00F63D12" w:rsidP="00F63D12">
      <w:pPr>
        <w:pStyle w:val="EditorsNote"/>
        <w:rPr>
          <w:del w:id="21" w:author="Samsung_CT1" w:date="2020-04-07T23:04:00Z"/>
        </w:rPr>
      </w:pPr>
      <w:del w:id="22" w:author="Samsung_CT1" w:date="2020-04-07T23:04:00Z">
        <w:r w:rsidRPr="000C72A1" w:rsidDel="009B0E7E">
          <w:delText>Editor’s note:</w:delText>
        </w:r>
        <w:r w:rsidRPr="000C72A1" w:rsidDel="009B0E7E">
          <w:tab/>
          <w:delText>The use of access-token in Authorization header field with the "Bearer" authentication scheme will be evaluated based on stage 2 security requirements.</w:delText>
        </w:r>
      </w:del>
    </w:p>
    <w:p w14:paraId="641BC684" w14:textId="22EDF029" w:rsidR="00232620" w:rsidRDefault="00232620">
      <w:pPr>
        <w:rPr>
          <w:noProof/>
        </w:rPr>
      </w:pPr>
    </w:p>
    <w:p w14:paraId="687742F8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B80FD9B" w14:textId="77777777" w:rsidR="00F63D12" w:rsidRPr="009B1FB0" w:rsidRDefault="00F63D12" w:rsidP="00F63D12">
      <w:pPr>
        <w:pStyle w:val="Heading4"/>
      </w:pPr>
      <w:bookmarkStart w:id="23" w:name="_Toc25305680"/>
      <w:bookmarkStart w:id="24" w:name="_Toc26190256"/>
      <w:bookmarkStart w:id="25" w:name="_Toc26190849"/>
      <w:bookmarkStart w:id="26" w:name="_Toc34062153"/>
      <w:bookmarkStart w:id="27" w:name="_Toc34394594"/>
      <w:r>
        <w:rPr>
          <w:noProof/>
          <w:lang w:val="en-US"/>
        </w:rPr>
        <w:t>6.2.4.1</w:t>
      </w:r>
      <w:r>
        <w:rPr>
          <w:noProof/>
          <w:lang w:val="en-US"/>
        </w:rPr>
        <w:tab/>
        <w:t>Client procedure</w:t>
      </w:r>
      <w:bookmarkEnd w:id="23"/>
      <w:bookmarkEnd w:id="24"/>
      <w:bookmarkEnd w:id="25"/>
      <w:bookmarkEnd w:id="26"/>
      <w:bookmarkEnd w:id="27"/>
    </w:p>
    <w:p w14:paraId="3E8DE792" w14:textId="77777777" w:rsidR="00F63D12" w:rsidRDefault="00F63D12" w:rsidP="00F63D12">
      <w:r>
        <w:t>Upon receiving a request from the VAL user to update group membership element of a group document, a SGM-C shall send an HTTP PUT request to the SGM-S according to procedures specified in IETF RFC 4825 [3] "</w:t>
      </w:r>
      <w:r>
        <w:rPr>
          <w:i/>
        </w:rPr>
        <w:t>Create or Replace an Element</w:t>
      </w:r>
      <w:r>
        <w:t>". In HTTP PUT request, the SG</w:t>
      </w:r>
      <w:r w:rsidRPr="00700F98">
        <w:t>M-C</w:t>
      </w:r>
      <w:r>
        <w:t>:</w:t>
      </w:r>
    </w:p>
    <w:p w14:paraId="64F991B8" w14:textId="77777777" w:rsidR="00F63D12" w:rsidRDefault="00F63D12" w:rsidP="00F63D12">
      <w:pPr>
        <w:pStyle w:val="B1"/>
      </w:pPr>
      <w:r>
        <w:t>a)</w:t>
      </w:r>
      <w:r>
        <w:tab/>
      </w:r>
      <w:r w:rsidRPr="00700F98">
        <w:t xml:space="preserve">shall set the Request-URI to a XCAP URI identifying </w:t>
      </w:r>
      <w:r w:rsidRPr="00F53006">
        <w:t xml:space="preserve">an element within an XML document </w:t>
      </w:r>
      <w:r>
        <w:t>to be</w:t>
      </w:r>
      <w:r w:rsidRPr="00F53006">
        <w:t xml:space="preserve"> </w:t>
      </w:r>
      <w:r>
        <w:t>updated. In the Request-URI:</w:t>
      </w:r>
    </w:p>
    <w:p w14:paraId="55583D33" w14:textId="77777777" w:rsidR="00F63D12" w:rsidRDefault="00F63D12" w:rsidP="00F63D12">
      <w:pPr>
        <w:pStyle w:val="B2"/>
      </w:pPr>
      <w:r>
        <w:t>1)</w:t>
      </w:r>
      <w:r>
        <w:tab/>
      </w:r>
      <w:r>
        <w:rPr>
          <w:lang w:eastAsia="x-none"/>
        </w:rPr>
        <w:t xml:space="preserve">the </w:t>
      </w:r>
      <w:r>
        <w:t>"</w:t>
      </w:r>
      <w:proofErr w:type="spellStart"/>
      <w:r>
        <w:t>auid</w:t>
      </w:r>
      <w:proofErr w:type="spellEnd"/>
      <w:r>
        <w:t>" is set to specific VAL service identity;</w:t>
      </w:r>
    </w:p>
    <w:p w14:paraId="3530A2F2" w14:textId="77777777" w:rsidR="00F63D12" w:rsidRDefault="00F63D12" w:rsidP="00F63D12">
      <w:pPr>
        <w:pStyle w:val="B2"/>
      </w:pPr>
      <w:r>
        <w:t>2)</w:t>
      </w:r>
      <w:r>
        <w:tab/>
        <w:t xml:space="preserve">the document selector is set to a document URI pointing to </w:t>
      </w:r>
      <w:r w:rsidRPr="00746846">
        <w:t>a group document addressed by a group ID</w:t>
      </w:r>
      <w:r>
        <w:t xml:space="preserve"> which contains the element to be updated; and</w:t>
      </w:r>
    </w:p>
    <w:p w14:paraId="25E7FA74" w14:textId="77777777" w:rsidR="00F63D12" w:rsidRDefault="00F63D12" w:rsidP="00F63D12">
      <w:pPr>
        <w:pStyle w:val="B2"/>
      </w:pPr>
      <w:r>
        <w:t>3)</w:t>
      </w:r>
      <w:r>
        <w:tab/>
        <w:t>the node selector is set to a node URI identifying the element to be updated; and</w:t>
      </w:r>
    </w:p>
    <w:p w14:paraId="4F7FF421" w14:textId="77777777" w:rsidR="00F63D12" w:rsidRDefault="00F63D12" w:rsidP="00F63D12">
      <w:pPr>
        <w:pStyle w:val="B1"/>
      </w:pPr>
      <w:r>
        <w:t>b)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[6].</w:t>
      </w:r>
    </w:p>
    <w:p w14:paraId="7AC57478" w14:textId="165D5E89" w:rsidR="00F63D12" w:rsidRPr="00881C60" w:rsidDel="009B0E7E" w:rsidRDefault="00F63D12" w:rsidP="00F63D12">
      <w:pPr>
        <w:pStyle w:val="EditorsNote"/>
        <w:rPr>
          <w:del w:id="28" w:author="Samsung_CT1" w:date="2020-04-07T23:04:00Z"/>
        </w:rPr>
      </w:pPr>
      <w:del w:id="29" w:author="Samsung_CT1" w:date="2020-04-07T23:04:00Z">
        <w:r w:rsidRPr="000C72A1" w:rsidDel="009B0E7E">
          <w:delText>Editor’s note:</w:delText>
        </w:r>
        <w:r w:rsidRPr="000C72A1" w:rsidDel="009B0E7E">
          <w:tab/>
          <w:delText>The use of access-token in Authorization header field with the "Bearer" authentication scheme will be evaluated based on stage 2 security requirements.</w:delText>
        </w:r>
      </w:del>
    </w:p>
    <w:p w14:paraId="041221AC" w14:textId="77777777" w:rsidR="00F63D12" w:rsidRDefault="00F63D12" w:rsidP="00F63D12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VAL client can use the procedure specified in this clause to update all possible elements which can be updated.</w:t>
      </w:r>
    </w:p>
    <w:p w14:paraId="1D23260B" w14:textId="42510F2B" w:rsidR="00232620" w:rsidRDefault="00232620">
      <w:pPr>
        <w:rPr>
          <w:noProof/>
        </w:rPr>
      </w:pPr>
    </w:p>
    <w:p w14:paraId="66798360" w14:textId="77777777" w:rsidR="00232620" w:rsidRDefault="00232620" w:rsidP="0023262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93EE0E4" w14:textId="77777777" w:rsidR="00F63D12" w:rsidRDefault="00F63D12" w:rsidP="00F63D12">
      <w:pPr>
        <w:pStyle w:val="Heading5"/>
        <w:rPr>
          <w:noProof/>
          <w:lang w:val="en-US"/>
        </w:rPr>
      </w:pPr>
      <w:bookmarkStart w:id="30" w:name="_Toc25305684"/>
      <w:bookmarkStart w:id="31" w:name="_Toc26190260"/>
      <w:bookmarkStart w:id="32" w:name="_Toc26190853"/>
      <w:bookmarkStart w:id="33" w:name="_Toc34062157"/>
      <w:bookmarkStart w:id="34" w:name="_Toc34394598"/>
      <w:r>
        <w:rPr>
          <w:noProof/>
          <w:lang w:val="en-US"/>
        </w:rPr>
        <w:t>6.2.5.1.1</w:t>
      </w:r>
      <w:r>
        <w:rPr>
          <w:noProof/>
          <w:lang w:val="en-US"/>
        </w:rPr>
        <w:tab/>
        <w:t>Client procedure</w:t>
      </w:r>
      <w:bookmarkEnd w:id="30"/>
      <w:bookmarkEnd w:id="31"/>
      <w:bookmarkEnd w:id="32"/>
      <w:bookmarkEnd w:id="33"/>
      <w:bookmarkEnd w:id="34"/>
    </w:p>
    <w:p w14:paraId="6C464D70" w14:textId="77777777" w:rsidR="00F63D12" w:rsidRDefault="00F63D12" w:rsidP="00F63D12">
      <w:r>
        <w:t>Upon receiving a request from the VAL user to update a group document, the SGM-C shall create an XML document as specified in clause 7 and shall send the XML document to the SGM-S according to procedures specified in IETF RFC 4825 [3] "</w:t>
      </w:r>
      <w:r>
        <w:rPr>
          <w:i/>
        </w:rPr>
        <w:t>Create or Replace a Document</w:t>
      </w:r>
      <w:r>
        <w:t>". In the HTTP PUT request, the SGM-C:</w:t>
      </w:r>
    </w:p>
    <w:p w14:paraId="6015ADE2" w14:textId="77777777" w:rsidR="00F63D12" w:rsidRDefault="00F63D12" w:rsidP="00F63D12">
      <w:pPr>
        <w:pStyle w:val="B1"/>
      </w:pPr>
      <w:r>
        <w:t>a)</w:t>
      </w:r>
      <w:r>
        <w:tab/>
        <w:t>shall set the Request URI to a XCAP URI identifying an XML</w:t>
      </w:r>
      <w:r w:rsidRPr="00746846">
        <w:t xml:space="preserve"> document </w:t>
      </w:r>
      <w:r>
        <w:t>to be updated. In the Request-URI:</w:t>
      </w:r>
    </w:p>
    <w:p w14:paraId="3ABC9C08" w14:textId="77777777" w:rsidR="00F63D12" w:rsidRDefault="00F63D12" w:rsidP="00F63D12">
      <w:pPr>
        <w:pStyle w:val="B2"/>
      </w:pPr>
      <w:r>
        <w:t>1)</w:t>
      </w:r>
      <w:r>
        <w:tab/>
      </w:r>
      <w:r>
        <w:rPr>
          <w:lang w:eastAsia="x-none"/>
        </w:rPr>
        <w:t xml:space="preserve">the </w:t>
      </w:r>
      <w:r>
        <w:t>"</w:t>
      </w:r>
      <w:proofErr w:type="spellStart"/>
      <w:r>
        <w:t>auid</w:t>
      </w:r>
      <w:proofErr w:type="spellEnd"/>
      <w:r>
        <w:t>" is set to specific VAL service identity; and</w:t>
      </w:r>
    </w:p>
    <w:p w14:paraId="70BAAC14" w14:textId="77777777" w:rsidR="00F63D12" w:rsidRDefault="00F63D12" w:rsidP="00F63D12">
      <w:pPr>
        <w:pStyle w:val="B2"/>
      </w:pPr>
      <w:r>
        <w:t>2)</w:t>
      </w:r>
      <w:r>
        <w:tab/>
        <w:t xml:space="preserve">the document selector is set to a document URI pointing to </w:t>
      </w:r>
      <w:r w:rsidRPr="00746846">
        <w:t>a group document addressed by a group ID</w:t>
      </w:r>
      <w:r>
        <w:t>;</w:t>
      </w:r>
    </w:p>
    <w:p w14:paraId="44687EEA" w14:textId="77777777" w:rsidR="00F63D12" w:rsidRDefault="00F63D12" w:rsidP="00F63D12">
      <w:pPr>
        <w:pStyle w:val="B1"/>
      </w:pPr>
      <w:r>
        <w:t>b)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[6];</w:t>
      </w:r>
    </w:p>
    <w:p w14:paraId="77D9B663" w14:textId="4D8D6999" w:rsidR="00F63D12" w:rsidDel="009B0E7E" w:rsidRDefault="00F63D12" w:rsidP="00F63D12">
      <w:pPr>
        <w:pStyle w:val="EditorsNote"/>
        <w:rPr>
          <w:del w:id="35" w:author="Samsung_CT1" w:date="2020-04-07T23:03:00Z"/>
        </w:rPr>
      </w:pPr>
      <w:del w:id="36" w:author="Samsung_CT1" w:date="2020-04-07T23:03:00Z">
        <w:r w:rsidRPr="000C72A1" w:rsidDel="009B0E7E">
          <w:delText>Editor’s note:</w:delText>
        </w:r>
        <w:r w:rsidRPr="000C72A1" w:rsidDel="009B0E7E">
          <w:tab/>
          <w:delText>The use of access-token in Authorization header field with the "Bearer" authentication scheme will be evaluated based on stage 2 security requirements.</w:delText>
        </w:r>
      </w:del>
    </w:p>
    <w:p w14:paraId="7636FCEE" w14:textId="77777777" w:rsidR="00F63D12" w:rsidRDefault="00F63D12" w:rsidP="00F63D12">
      <w:pPr>
        <w:pStyle w:val="B1"/>
        <w:ind w:left="284" w:firstLine="0"/>
      </w:pPr>
      <w:r>
        <w:t>c)</w:t>
      </w:r>
      <w:r>
        <w:tab/>
        <w:t xml:space="preserve">shall </w:t>
      </w:r>
      <w:r w:rsidRPr="009F362D">
        <w:t>include a Content-Type header field set to "application/vnd.3gpp.seal-</w:t>
      </w:r>
      <w:r>
        <w:t>group-doc</w:t>
      </w:r>
      <w:r w:rsidRPr="009F362D">
        <w:t>+xml";</w:t>
      </w:r>
      <w:r>
        <w:t xml:space="preserve"> and</w:t>
      </w:r>
    </w:p>
    <w:p w14:paraId="3692382A" w14:textId="77777777" w:rsidR="00F63D12" w:rsidRDefault="00F63D12" w:rsidP="00F63D12">
      <w:pPr>
        <w:pStyle w:val="B1"/>
        <w:ind w:left="284" w:firstLine="0"/>
      </w:pPr>
      <w:r>
        <w:t>d)</w:t>
      </w:r>
      <w:r>
        <w:tab/>
      </w:r>
      <w:r w:rsidRPr="009D6925">
        <w:t>shall include an application/vnd.3gpp.</w:t>
      </w:r>
      <w:r w:rsidRPr="009F362D">
        <w:t>seal-</w:t>
      </w:r>
      <w:r>
        <w:t>group-doc</w:t>
      </w:r>
      <w:r w:rsidRPr="009F362D">
        <w:t>+xml</w:t>
      </w:r>
      <w:r w:rsidRPr="009D6925">
        <w:t xml:space="preserve"> MIME body</w:t>
      </w:r>
      <w:r>
        <w:t xml:space="preserve"> and </w:t>
      </w:r>
      <w:r w:rsidRPr="009D587E">
        <w:t xml:space="preserve">in the </w:t>
      </w:r>
      <w:r>
        <w:t xml:space="preserve">&lt;seal-group-doc&gt; </w:t>
      </w:r>
      <w:r w:rsidRPr="009D587E">
        <w:t>root element</w:t>
      </w:r>
      <w:r>
        <w:t>:</w:t>
      </w:r>
    </w:p>
    <w:p w14:paraId="228166EC" w14:textId="77777777" w:rsidR="00F63D12" w:rsidRDefault="00F63D12" w:rsidP="00F63D12">
      <w:pPr>
        <w:pStyle w:val="B2"/>
      </w:pPr>
      <w:r>
        <w:lastRenderedPageBreak/>
        <w:t>1)</w:t>
      </w:r>
      <w:r>
        <w:tab/>
        <w:t xml:space="preserve">shall set </w:t>
      </w:r>
      <w:r w:rsidRPr="009F362D">
        <w:t>"</w:t>
      </w:r>
      <w:proofErr w:type="spellStart"/>
      <w:r w:rsidRPr="00EC4E00">
        <w:rPr>
          <w:lang w:val="en-US"/>
        </w:rPr>
        <w:t>uri</w:t>
      </w:r>
      <w:proofErr w:type="spellEnd"/>
      <w:r w:rsidRPr="009F362D">
        <w:t>"</w:t>
      </w:r>
      <w:r w:rsidRPr="00EC4E00">
        <w:rPr>
          <w:lang w:val="en-US"/>
        </w:rPr>
        <w:t xml:space="preserve"> attribute </w:t>
      </w:r>
      <w:r>
        <w:rPr>
          <w:lang w:val="en-US"/>
        </w:rPr>
        <w:t>to</w:t>
      </w:r>
      <w:r w:rsidRPr="00EC4E00">
        <w:rPr>
          <w:lang w:val="en-US"/>
        </w:rPr>
        <w:t xml:space="preserve"> the VAL group identity</w:t>
      </w:r>
      <w:r>
        <w:t xml:space="preserve"> to be created;</w:t>
      </w:r>
    </w:p>
    <w:p w14:paraId="59562008" w14:textId="77777777" w:rsidR="00F63D12" w:rsidRDefault="00F63D12" w:rsidP="00F63D12">
      <w:pPr>
        <w:pStyle w:val="B2"/>
        <w:rPr>
          <w:lang w:val="en-US"/>
        </w:rPr>
      </w:pPr>
      <w:r>
        <w:t>2)</w:t>
      </w:r>
      <w:r>
        <w:tab/>
        <w:t xml:space="preserve">may include </w:t>
      </w:r>
      <w:r w:rsidRPr="00EC4E00">
        <w:rPr>
          <w:lang w:val="en-US"/>
        </w:rPr>
        <w:t>&lt;display-name&gt; element containing a human readable name of the VAL group</w:t>
      </w:r>
      <w:r>
        <w:rPr>
          <w:lang w:val="en-US"/>
        </w:rPr>
        <w:t>;</w:t>
      </w:r>
    </w:p>
    <w:p w14:paraId="5817CADE" w14:textId="77777777" w:rsidR="00F63D12" w:rsidRDefault="00F63D12" w:rsidP="00F63D12">
      <w:pPr>
        <w:pStyle w:val="B2"/>
      </w:pPr>
      <w:r>
        <w:rPr>
          <w:lang w:val="en-US"/>
        </w:rPr>
        <w:t>3)</w:t>
      </w:r>
      <w:r>
        <w:rPr>
          <w:lang w:val="en-US"/>
        </w:rPr>
        <w:tab/>
        <w:t xml:space="preserve">if the VAL user has requested to include administrator users, shall include </w:t>
      </w:r>
      <w:r>
        <w:t>&lt;</w:t>
      </w:r>
      <w:r w:rsidRPr="00C017B3">
        <w:t>administrators</w:t>
      </w:r>
      <w:r>
        <w:t>&gt; element of a &lt;list-service&gt; element with list of administrator users.</w:t>
      </w:r>
    </w:p>
    <w:p w14:paraId="23CE7912" w14:textId="77777777" w:rsidR="00F63D12" w:rsidRDefault="00F63D12" w:rsidP="00F63D12">
      <w:pPr>
        <w:pStyle w:val="B2"/>
      </w:pPr>
      <w:r>
        <w:t>4)</w:t>
      </w:r>
      <w:r>
        <w:tab/>
        <w:t>if the list of users available who are required to give user consent to be member for the group, shall include such list of users into the &lt;</w:t>
      </w:r>
      <w:r w:rsidRPr="00C85BDD">
        <w:rPr>
          <w:rFonts w:eastAsia="SimSun"/>
        </w:rPr>
        <w:t>explicit-member-list</w:t>
      </w:r>
      <w:r>
        <w:rPr>
          <w:rFonts w:eastAsia="SimSun"/>
        </w:rPr>
        <w:t xml:space="preserve">&gt; </w:t>
      </w:r>
      <w:r>
        <w:t>element of a &lt;list-service&gt; element;</w:t>
      </w:r>
    </w:p>
    <w:p w14:paraId="05EA1589" w14:textId="77777777" w:rsidR="00F63D12" w:rsidRDefault="00F63D12" w:rsidP="00F63D12">
      <w:pPr>
        <w:pStyle w:val="B2"/>
        <w:rPr>
          <w:ins w:id="37" w:author="Samsung_CT1" w:date="2020-04-07T23:02:00Z"/>
        </w:rPr>
      </w:pPr>
      <w:r>
        <w:t>5)</w:t>
      </w:r>
      <w:r>
        <w:tab/>
        <w:t>if the list of users available who are members of the group, shall include such list of users into the  &lt;</w:t>
      </w:r>
      <w:r w:rsidRPr="00C85BDD">
        <w:rPr>
          <w:rFonts w:eastAsia="SimSun"/>
        </w:rPr>
        <w:t>list</w:t>
      </w:r>
      <w:r>
        <w:rPr>
          <w:rFonts w:eastAsia="SimSun"/>
        </w:rPr>
        <w:t xml:space="preserve">&gt; </w:t>
      </w:r>
      <w:r>
        <w:t>element of a &lt;list-service&gt; element;</w:t>
      </w:r>
    </w:p>
    <w:p w14:paraId="430779E3" w14:textId="1BEA4873" w:rsidR="00F63D12" w:rsidRDefault="00F63D12" w:rsidP="00F63D12">
      <w:pPr>
        <w:pStyle w:val="B2"/>
        <w:rPr>
          <w:rFonts w:eastAsia="SimSun"/>
        </w:rPr>
      </w:pPr>
      <w:r>
        <w:t>6)</w:t>
      </w:r>
      <w:r>
        <w:tab/>
        <w:t xml:space="preserve">shall include </w:t>
      </w:r>
      <w:r>
        <w:rPr>
          <w:rFonts w:eastAsia="SimSun"/>
        </w:rPr>
        <w:t xml:space="preserve">&lt;common&gt; element </w:t>
      </w:r>
      <w:r>
        <w:t xml:space="preserve">of a &lt;list-service&gt; element. The </w:t>
      </w:r>
      <w:r>
        <w:rPr>
          <w:rFonts w:eastAsia="SimSun"/>
        </w:rPr>
        <w:t>&lt;common&gt; element:</w:t>
      </w:r>
    </w:p>
    <w:p w14:paraId="10DBC4D9" w14:textId="77777777" w:rsidR="00F63D12" w:rsidRDefault="00F63D12" w:rsidP="00F63D12">
      <w:pPr>
        <w:pStyle w:val="B3"/>
      </w:pPr>
      <w:proofErr w:type="spellStart"/>
      <w:r>
        <w:t>i</w:t>
      </w:r>
      <w:proofErr w:type="spellEnd"/>
      <w:r>
        <w:t>)</w:t>
      </w:r>
      <w:r>
        <w:tab/>
        <w:t>may include &lt;</w:t>
      </w:r>
      <w:r>
        <w:rPr>
          <w:rFonts w:eastAsia="SimSun"/>
        </w:rPr>
        <w:t>seal-</w:t>
      </w:r>
      <w:r w:rsidRPr="00C85BDD">
        <w:rPr>
          <w:rFonts w:eastAsia="SimSun"/>
        </w:rPr>
        <w:t>subject</w:t>
      </w:r>
      <w:r>
        <w:rPr>
          <w:rFonts w:eastAsia="SimSun"/>
        </w:rPr>
        <w:t xml:space="preserve">&gt; element </w:t>
      </w:r>
      <w:r>
        <w:t>indicating the title or description for the group;</w:t>
      </w:r>
    </w:p>
    <w:p w14:paraId="5A1B61F7" w14:textId="77777777" w:rsidR="00F63D12" w:rsidRDefault="00F63D12" w:rsidP="00F63D12">
      <w:pPr>
        <w:pStyle w:val="B3"/>
        <w:rPr>
          <w:rFonts w:eastAsia="SimSun"/>
        </w:rPr>
      </w:pPr>
      <w:r>
        <w:t>ii)</w:t>
      </w:r>
      <w:r>
        <w:tab/>
        <w:t>shall include &lt;</w:t>
      </w:r>
      <w:r w:rsidRPr="00C85BDD">
        <w:rPr>
          <w:rFonts w:eastAsia="SimSun"/>
        </w:rPr>
        <w:t>category</w:t>
      </w:r>
      <w:r>
        <w:rPr>
          <w:rFonts w:eastAsia="SimSun"/>
        </w:rPr>
        <w:t>&gt; element indicating the category of the group; and</w:t>
      </w:r>
    </w:p>
    <w:p w14:paraId="678A3637" w14:textId="77777777" w:rsidR="00F63D12" w:rsidRDefault="00F63D12" w:rsidP="00F63D12">
      <w:pPr>
        <w:pStyle w:val="B3"/>
      </w:pPr>
      <w:r>
        <w:t>iii)</w:t>
      </w:r>
      <w:r>
        <w:tab/>
        <w:t>shall include &lt;</w:t>
      </w:r>
      <w:proofErr w:type="spellStart"/>
      <w:r w:rsidRPr="00960DD0">
        <w:rPr>
          <w:rFonts w:eastAsia="SimSun"/>
        </w:rPr>
        <w:t>val</w:t>
      </w:r>
      <w:proofErr w:type="spellEnd"/>
      <w:r w:rsidRPr="00960DD0">
        <w:rPr>
          <w:rFonts w:eastAsia="SimSun"/>
        </w:rPr>
        <w:t>-services</w:t>
      </w:r>
      <w:r>
        <w:rPr>
          <w:rFonts w:eastAsia="SimSun"/>
        </w:rPr>
        <w:t>&gt; element indicating list of supported services by the group; and</w:t>
      </w:r>
    </w:p>
    <w:p w14:paraId="3C4ED4FD" w14:textId="0048CD44" w:rsidR="00F63D12" w:rsidRDefault="00F63D12" w:rsidP="00F63D12">
      <w:pPr>
        <w:pStyle w:val="B2"/>
      </w:pPr>
      <w:ins w:id="38" w:author="Samsung_CT1" w:date="2020-04-07T23:02:00Z">
        <w:r>
          <w:t>7</w:t>
        </w:r>
      </w:ins>
      <w:del w:id="39" w:author="Samsung_CT1" w:date="2020-04-07T23:02:00Z">
        <w:r w:rsidDel="00F63D12">
          <w:delText>6</w:delText>
        </w:r>
      </w:del>
      <w:r>
        <w:t>)</w:t>
      </w:r>
      <w:r>
        <w:tab/>
        <w:t xml:space="preserve">shall include </w:t>
      </w:r>
      <w:r>
        <w:rPr>
          <w:rFonts w:eastAsia="SimSun"/>
        </w:rPr>
        <w:t>&lt;</w:t>
      </w:r>
      <w:proofErr w:type="spellStart"/>
      <w:r w:rsidRPr="00C85BDD">
        <w:rPr>
          <w:rFonts w:eastAsia="SimSun"/>
        </w:rPr>
        <w:t>val</w:t>
      </w:r>
      <w:proofErr w:type="spellEnd"/>
      <w:r w:rsidRPr="00C85BDD">
        <w:rPr>
          <w:rFonts w:eastAsia="SimSun"/>
        </w:rPr>
        <w:t>-specific-</w:t>
      </w:r>
      <w:proofErr w:type="spellStart"/>
      <w:r w:rsidRPr="00C85BDD">
        <w:rPr>
          <w:rFonts w:eastAsia="SimSun"/>
        </w:rPr>
        <w:t>config</w:t>
      </w:r>
      <w:proofErr w:type="spellEnd"/>
      <w:r>
        <w:rPr>
          <w:rFonts w:eastAsia="SimSun"/>
        </w:rPr>
        <w:t xml:space="preserve">&gt; element of a </w:t>
      </w:r>
      <w:r>
        <w:t xml:space="preserve">&lt;list-service&gt;. The </w:t>
      </w:r>
      <w:r>
        <w:rPr>
          <w:rFonts w:eastAsia="SimSun"/>
        </w:rPr>
        <w:t>&lt;</w:t>
      </w:r>
      <w:proofErr w:type="spellStart"/>
      <w:r w:rsidRPr="00C85BDD">
        <w:rPr>
          <w:rFonts w:eastAsia="SimSun"/>
        </w:rPr>
        <w:t>val</w:t>
      </w:r>
      <w:proofErr w:type="spellEnd"/>
      <w:r w:rsidRPr="00C85BDD">
        <w:rPr>
          <w:rFonts w:eastAsia="SimSun"/>
        </w:rPr>
        <w:t>-specific-</w:t>
      </w:r>
      <w:proofErr w:type="spellStart"/>
      <w:r w:rsidRPr="00C85BDD">
        <w:rPr>
          <w:rFonts w:eastAsia="SimSun"/>
        </w:rPr>
        <w:t>config</w:t>
      </w:r>
      <w:proofErr w:type="spellEnd"/>
      <w:r>
        <w:rPr>
          <w:rFonts w:eastAsia="SimSun"/>
        </w:rPr>
        <w:t>&gt; element:</w:t>
      </w:r>
    </w:p>
    <w:p w14:paraId="374DD52A" w14:textId="03F7486D" w:rsidR="00F63D12" w:rsidRDefault="00F63D12" w:rsidP="00F63D12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 xml:space="preserve">may include </w:t>
      </w:r>
      <w:r w:rsidRPr="00EC4E00">
        <w:rPr>
          <w:lang w:val="en-US"/>
        </w:rPr>
        <w:t>&lt;group-priority&gt; element</w:t>
      </w:r>
      <w:r>
        <w:rPr>
          <w:lang w:val="en-US"/>
        </w:rPr>
        <w:t xml:space="preserve"> to the priority as specified by VAL user</w:t>
      </w:r>
      <w:ins w:id="40" w:author="Samsung_CT1" w:date="2020-04-07T23:02:00Z">
        <w:r>
          <w:rPr>
            <w:lang w:val="en-US"/>
          </w:rPr>
          <w:t>.</w:t>
        </w:r>
      </w:ins>
      <w:del w:id="41" w:author="Samsung_CT1" w:date="2020-04-07T23:02:00Z">
        <w:r w:rsidDel="00F63D12">
          <w:rPr>
            <w:lang w:val="en-US"/>
          </w:rPr>
          <w:delText>; and</w:delText>
        </w:r>
      </w:del>
    </w:p>
    <w:p w14:paraId="3ABFADC0" w14:textId="39B3CDD8" w:rsidR="00232620" w:rsidRDefault="00232620">
      <w:pPr>
        <w:rPr>
          <w:noProof/>
        </w:rPr>
      </w:pPr>
    </w:p>
    <w:p w14:paraId="2FD0FB94" w14:textId="3D8CD8D0" w:rsidR="00F63D12" w:rsidRDefault="00F63D12" w:rsidP="00F63D1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41ECADB6" w14:textId="77777777" w:rsidR="00F63D12" w:rsidRDefault="00F63D12">
      <w:pPr>
        <w:rPr>
          <w:noProof/>
        </w:rPr>
      </w:pPr>
    </w:p>
    <w:sectPr w:rsidR="00F63D1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887BC" w14:textId="77777777" w:rsidR="000A1C6B" w:rsidRDefault="000A1C6B">
      <w:r>
        <w:separator/>
      </w:r>
    </w:p>
  </w:endnote>
  <w:endnote w:type="continuationSeparator" w:id="0">
    <w:p w14:paraId="6BACB5AE" w14:textId="77777777" w:rsidR="000A1C6B" w:rsidRDefault="000A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EF3BD" w14:textId="77777777" w:rsidR="000A1C6B" w:rsidRDefault="000A1C6B">
      <w:r>
        <w:separator/>
      </w:r>
    </w:p>
  </w:footnote>
  <w:footnote w:type="continuationSeparator" w:id="0">
    <w:p w14:paraId="1CD5AD5E" w14:textId="77777777" w:rsidR="000A1C6B" w:rsidRDefault="000A1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">
    <w15:presenceInfo w15:providerId="None" w15:userId="Samsung_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6B"/>
    <w:rsid w:val="000A1F6F"/>
    <w:rsid w:val="000A6394"/>
    <w:rsid w:val="000B58B8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2620"/>
    <w:rsid w:val="0026004D"/>
    <w:rsid w:val="002640DD"/>
    <w:rsid w:val="00275D12"/>
    <w:rsid w:val="00284FEB"/>
    <w:rsid w:val="002860C4"/>
    <w:rsid w:val="002A1ABE"/>
    <w:rsid w:val="002B5741"/>
    <w:rsid w:val="002B7F24"/>
    <w:rsid w:val="00305409"/>
    <w:rsid w:val="003609EF"/>
    <w:rsid w:val="0036231A"/>
    <w:rsid w:val="00363DF6"/>
    <w:rsid w:val="003674C0"/>
    <w:rsid w:val="00374AF6"/>
    <w:rsid w:val="00374DD4"/>
    <w:rsid w:val="003E1A36"/>
    <w:rsid w:val="00410371"/>
    <w:rsid w:val="00423933"/>
    <w:rsid w:val="004242F1"/>
    <w:rsid w:val="0044680A"/>
    <w:rsid w:val="0048618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36513"/>
    <w:rsid w:val="00677E82"/>
    <w:rsid w:val="00695808"/>
    <w:rsid w:val="006B46FB"/>
    <w:rsid w:val="006E21FB"/>
    <w:rsid w:val="00716079"/>
    <w:rsid w:val="00763AFD"/>
    <w:rsid w:val="00792342"/>
    <w:rsid w:val="007977A8"/>
    <w:rsid w:val="007B512A"/>
    <w:rsid w:val="007C2097"/>
    <w:rsid w:val="007D6A07"/>
    <w:rsid w:val="007E002A"/>
    <w:rsid w:val="007F7259"/>
    <w:rsid w:val="008040A8"/>
    <w:rsid w:val="008279FA"/>
    <w:rsid w:val="0083366C"/>
    <w:rsid w:val="008418F4"/>
    <w:rsid w:val="008438B9"/>
    <w:rsid w:val="008615C9"/>
    <w:rsid w:val="008626E7"/>
    <w:rsid w:val="00870EE7"/>
    <w:rsid w:val="008863B9"/>
    <w:rsid w:val="008A45A6"/>
    <w:rsid w:val="008F686C"/>
    <w:rsid w:val="009148DE"/>
    <w:rsid w:val="00941BFE"/>
    <w:rsid w:val="00941E30"/>
    <w:rsid w:val="00947544"/>
    <w:rsid w:val="009777D9"/>
    <w:rsid w:val="00991B88"/>
    <w:rsid w:val="009A469B"/>
    <w:rsid w:val="009A5753"/>
    <w:rsid w:val="009A579D"/>
    <w:rsid w:val="009B0E7E"/>
    <w:rsid w:val="009E3297"/>
    <w:rsid w:val="009E6C24"/>
    <w:rsid w:val="009F734F"/>
    <w:rsid w:val="00A00E78"/>
    <w:rsid w:val="00A246B6"/>
    <w:rsid w:val="00A30E3E"/>
    <w:rsid w:val="00A47E70"/>
    <w:rsid w:val="00A50CF0"/>
    <w:rsid w:val="00A542A2"/>
    <w:rsid w:val="00A7671C"/>
    <w:rsid w:val="00A914BC"/>
    <w:rsid w:val="00AA2CBC"/>
    <w:rsid w:val="00AC5820"/>
    <w:rsid w:val="00AC647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4B3"/>
    <w:rsid w:val="00C66BA2"/>
    <w:rsid w:val="00C75CB0"/>
    <w:rsid w:val="00C95985"/>
    <w:rsid w:val="00CA0C43"/>
    <w:rsid w:val="00CC5026"/>
    <w:rsid w:val="00CC68D0"/>
    <w:rsid w:val="00CD31DE"/>
    <w:rsid w:val="00D03F9A"/>
    <w:rsid w:val="00D06D51"/>
    <w:rsid w:val="00D24991"/>
    <w:rsid w:val="00D50255"/>
    <w:rsid w:val="00D66520"/>
    <w:rsid w:val="00DA3849"/>
    <w:rsid w:val="00DC5AA9"/>
    <w:rsid w:val="00DE34CF"/>
    <w:rsid w:val="00DF72EE"/>
    <w:rsid w:val="00E13F3D"/>
    <w:rsid w:val="00E34898"/>
    <w:rsid w:val="00E8079D"/>
    <w:rsid w:val="00EB09B7"/>
    <w:rsid w:val="00EE7D7C"/>
    <w:rsid w:val="00F25D98"/>
    <w:rsid w:val="00F300FB"/>
    <w:rsid w:val="00F63D1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63D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3D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53F59-0C18-4E53-A81C-37751A55C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1400</Words>
  <Characters>7982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</cp:lastModifiedBy>
  <cp:revision>38</cp:revision>
  <cp:lastPrinted>1899-12-31T23:00:00Z</cp:lastPrinted>
  <dcterms:created xsi:type="dcterms:W3CDTF">2018-11-05T09:14:00Z</dcterms:created>
  <dcterms:modified xsi:type="dcterms:W3CDTF">2020-04-09T07:27:00Z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