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41A13" w14:textId="59D3BFD0" w:rsidR="00CD7E87" w:rsidRPr="00C16BAF" w:rsidRDefault="00CD7E87" w:rsidP="00CD7E87">
      <w:pPr>
        <w:rPr>
          <w:rFonts w:ascii="Arial" w:hAnsi="Arial"/>
          <w:b/>
          <w:i/>
          <w:noProof/>
          <w:sz w:val="24"/>
        </w:rPr>
      </w:pPr>
      <w:bookmarkStart w:id="0" w:name="_Hlk36719357"/>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2020</w:t>
      </w:r>
      <w:r>
        <w:rPr>
          <w:rFonts w:ascii="Arial" w:hAnsi="Arial"/>
          <w:b/>
          <w:noProof/>
          <w:sz w:val="24"/>
        </w:rPr>
        <w:t>56</w:t>
      </w:r>
    </w:p>
    <w:p w14:paraId="458924BE" w14:textId="77777777" w:rsidR="00CD7E87" w:rsidRDefault="00CD7E87" w:rsidP="00CD7E87">
      <w:pPr>
        <w:pStyle w:val="CRCoverPage"/>
        <w:outlineLvl w:val="0"/>
        <w:rPr>
          <w:b/>
          <w:noProof/>
          <w:sz w:val="24"/>
        </w:rPr>
      </w:pPr>
      <w:r>
        <w:rPr>
          <w:b/>
          <w:noProof/>
          <w:sz w:val="24"/>
        </w:rPr>
        <w:t>Electronic meeting, 16-24 April 2020</w:t>
      </w:r>
    </w:p>
    <w:p w14:paraId="39535EB2" w14:textId="77777777" w:rsidR="00CD7E87" w:rsidRDefault="00CD7E87" w:rsidP="00CD7E87">
      <w:pPr>
        <w:pBdr>
          <w:bottom w:val="single" w:sz="4" w:space="1" w:color="auto"/>
        </w:pBdr>
        <w:rPr>
          <w:rFonts w:ascii="Arial" w:hAnsi="Arial" w:cs="Arial"/>
          <w:b/>
          <w:bCs/>
        </w:rPr>
      </w:pPr>
    </w:p>
    <w:bookmarkEnd w:id="0"/>
    <w:p w14:paraId="4E64AC0E" w14:textId="77777777" w:rsidR="00CD7E87" w:rsidRDefault="00CD7E87" w:rsidP="00CD7E87">
      <w:pPr>
        <w:rPr>
          <w:rFonts w:ascii="Arial" w:hAnsi="Arial" w:cs="Arial"/>
          <w:b/>
          <w:bCs/>
        </w:rPr>
      </w:pPr>
    </w:p>
    <w:p w14:paraId="300AB79E" w14:textId="28CBDB2D" w:rsidR="00395AE8" w:rsidRPr="00CD7E87" w:rsidRDefault="00395AE8" w:rsidP="00B73A8C">
      <w:pPr>
        <w:pStyle w:val="Header"/>
        <w:tabs>
          <w:tab w:val="clear" w:pos="4153"/>
          <w:tab w:val="clear" w:pos="8306"/>
          <w:tab w:val="right" w:pos="9638"/>
        </w:tabs>
        <w:rPr>
          <w:rFonts w:ascii="Arial" w:hAnsi="Arial" w:cs="Arial"/>
          <w:b/>
          <w:bCs/>
          <w:color w:val="A6A6A6" w:themeColor="background1" w:themeShade="A6"/>
          <w:sz w:val="22"/>
        </w:rPr>
      </w:pPr>
      <w:r w:rsidRPr="00CD7E87">
        <w:rPr>
          <w:rFonts w:ascii="Arial" w:hAnsi="Arial" w:cs="Arial"/>
          <w:b/>
          <w:bCs/>
          <w:color w:val="A6A6A6" w:themeColor="background1" w:themeShade="A6"/>
          <w:sz w:val="22"/>
        </w:rPr>
        <w:t>3GPP TSG-SA WG</w:t>
      </w:r>
      <w:r w:rsidR="00D167A1" w:rsidRPr="00CD7E87">
        <w:rPr>
          <w:rFonts w:ascii="Arial" w:hAnsi="Arial" w:cs="Arial"/>
          <w:b/>
          <w:bCs/>
          <w:color w:val="A6A6A6" w:themeColor="background1" w:themeShade="A6"/>
          <w:sz w:val="22"/>
        </w:rPr>
        <w:t>2</w:t>
      </w:r>
      <w:r w:rsidRPr="00CD7E87">
        <w:rPr>
          <w:rFonts w:ascii="Arial" w:hAnsi="Arial" w:cs="Arial"/>
          <w:b/>
          <w:bCs/>
          <w:color w:val="A6A6A6" w:themeColor="background1" w:themeShade="A6"/>
          <w:sz w:val="22"/>
        </w:rPr>
        <w:t xml:space="preserve"> Meeting #</w:t>
      </w:r>
      <w:r w:rsidR="00D167A1" w:rsidRPr="00CD7E87">
        <w:rPr>
          <w:rFonts w:ascii="Arial" w:hAnsi="Arial" w:cs="Arial"/>
          <w:b/>
          <w:bCs/>
          <w:color w:val="A6A6A6" w:themeColor="background1" w:themeShade="A6"/>
          <w:sz w:val="22"/>
        </w:rPr>
        <w:t>13</w:t>
      </w:r>
      <w:r w:rsidR="007E44FF" w:rsidRPr="00CD7E87">
        <w:rPr>
          <w:rFonts w:ascii="Arial" w:hAnsi="Arial" w:cs="Arial"/>
          <w:b/>
          <w:bCs/>
          <w:color w:val="A6A6A6" w:themeColor="background1" w:themeShade="A6"/>
          <w:sz w:val="22"/>
        </w:rPr>
        <w:t>6</w:t>
      </w:r>
      <w:r w:rsidR="003D6538" w:rsidRPr="00CD7E87">
        <w:rPr>
          <w:rFonts w:ascii="Arial" w:hAnsi="Arial" w:cs="Arial"/>
          <w:b/>
          <w:bCs/>
          <w:color w:val="A6A6A6" w:themeColor="background1" w:themeShade="A6"/>
          <w:sz w:val="22"/>
        </w:rPr>
        <w:t>-AH</w:t>
      </w:r>
      <w:r w:rsidRPr="00CD7E87">
        <w:rPr>
          <w:rFonts w:ascii="Arial" w:hAnsi="Arial" w:cs="Arial"/>
          <w:b/>
          <w:bCs/>
          <w:color w:val="A6A6A6" w:themeColor="background1" w:themeShade="A6"/>
          <w:sz w:val="22"/>
        </w:rPr>
        <w:tab/>
      </w:r>
      <w:r w:rsidR="00B73A8C" w:rsidRPr="00CD7E87">
        <w:rPr>
          <w:rFonts w:ascii="Arial" w:hAnsi="Arial" w:cs="Arial"/>
          <w:b/>
          <w:bCs/>
          <w:color w:val="A6A6A6" w:themeColor="background1" w:themeShade="A6"/>
          <w:sz w:val="22"/>
        </w:rPr>
        <w:t>S2-2001726</w:t>
      </w:r>
    </w:p>
    <w:p w14:paraId="2632EDC9" w14:textId="04D9AD45" w:rsidR="00395AE8" w:rsidRPr="00CD7E87" w:rsidRDefault="003D6538" w:rsidP="00B73A8C">
      <w:pPr>
        <w:pStyle w:val="Header"/>
        <w:tabs>
          <w:tab w:val="clear" w:pos="4153"/>
          <w:tab w:val="clear" w:pos="8306"/>
          <w:tab w:val="right" w:pos="9639"/>
        </w:tabs>
        <w:rPr>
          <w:rFonts w:ascii="Arial" w:hAnsi="Arial" w:cs="Arial"/>
          <w:b/>
          <w:bCs/>
          <w:color w:val="A6A6A6" w:themeColor="background1" w:themeShade="A6"/>
          <w:sz w:val="22"/>
        </w:rPr>
      </w:pPr>
      <w:r w:rsidRPr="00CD7E87">
        <w:rPr>
          <w:rFonts w:ascii="Arial" w:hAnsi="Arial" w:cs="Arial"/>
          <w:b/>
          <w:color w:val="A6A6A6" w:themeColor="background1" w:themeShade="A6"/>
          <w:sz w:val="24"/>
        </w:rPr>
        <w:t>Incheon, Korea, 13-17 January 2020</w:t>
      </w:r>
      <w:r w:rsidR="00B73A8C" w:rsidRPr="00CD7E87">
        <w:rPr>
          <w:rFonts w:ascii="Arial" w:hAnsi="Arial" w:cs="Arial"/>
          <w:b/>
          <w:color w:val="A6A6A6" w:themeColor="background1" w:themeShade="A6"/>
        </w:rPr>
        <w:tab/>
        <w:t>(e-mail revision 3 of S2-2000874)</w:t>
      </w:r>
    </w:p>
    <w:p w14:paraId="0AD8F324" w14:textId="77777777" w:rsidR="00395AE8" w:rsidRPr="00B73A8C" w:rsidRDefault="00395AE8" w:rsidP="00395AE8">
      <w:pPr>
        <w:rPr>
          <w:rFonts w:ascii="Arial" w:hAnsi="Arial" w:cs="Arial"/>
        </w:rPr>
      </w:pPr>
    </w:p>
    <w:p w14:paraId="385CAE7D" w14:textId="7FC3DF95" w:rsidR="00CF497E" w:rsidRPr="00B73A8C" w:rsidRDefault="00395AE8" w:rsidP="005A646B">
      <w:pPr>
        <w:spacing w:after="60"/>
        <w:ind w:left="1985" w:hanging="1985"/>
        <w:rPr>
          <w:rFonts w:ascii="Arial" w:hAnsi="Arial" w:cs="Arial"/>
          <w:b/>
        </w:rPr>
      </w:pPr>
      <w:r w:rsidRPr="00B73A8C">
        <w:rPr>
          <w:rFonts w:ascii="Arial" w:hAnsi="Arial" w:cs="Arial"/>
          <w:b/>
        </w:rPr>
        <w:t>Title:</w:t>
      </w:r>
      <w:r w:rsidRPr="00B73A8C">
        <w:rPr>
          <w:rFonts w:ascii="Arial" w:hAnsi="Arial" w:cs="Arial"/>
          <w:b/>
        </w:rPr>
        <w:tab/>
      </w:r>
      <w:r w:rsidR="007E44FF" w:rsidRPr="00B73A8C">
        <w:rPr>
          <w:rFonts w:ascii="Arial" w:hAnsi="Arial" w:cs="Arial"/>
          <w:b/>
        </w:rPr>
        <w:t xml:space="preserve">LS on </w:t>
      </w:r>
      <w:r w:rsidR="003D6538" w:rsidRPr="00B73A8C">
        <w:rPr>
          <w:rFonts w:ascii="Arial" w:hAnsi="Arial" w:cs="Arial"/>
          <w:b/>
        </w:rPr>
        <w:t xml:space="preserve">GSMA NG.116 Attribute </w:t>
      </w:r>
      <w:r w:rsidR="005A646B" w:rsidRPr="00B73A8C">
        <w:rPr>
          <w:rFonts w:ascii="Arial" w:hAnsi="Arial" w:cs="Arial"/>
          <w:b/>
        </w:rPr>
        <w:t>Area of service and impact on PLMN selection</w:t>
      </w:r>
    </w:p>
    <w:p w14:paraId="1ED16770" w14:textId="5CF0E137" w:rsidR="00395AE8" w:rsidRPr="00B73A8C" w:rsidRDefault="00395AE8" w:rsidP="00395AE8">
      <w:pPr>
        <w:spacing w:after="60"/>
        <w:ind w:left="1985" w:hanging="1985"/>
        <w:rPr>
          <w:rFonts w:ascii="Arial" w:hAnsi="Arial" w:cs="Arial"/>
          <w:bCs/>
          <w:lang w:val="en-US"/>
        </w:rPr>
      </w:pPr>
      <w:r w:rsidRPr="00B73A8C">
        <w:rPr>
          <w:rFonts w:ascii="Arial" w:hAnsi="Arial" w:cs="Arial"/>
          <w:b/>
        </w:rPr>
        <w:t>Release:</w:t>
      </w:r>
      <w:r w:rsidRPr="00B73A8C">
        <w:rPr>
          <w:rFonts w:ascii="Arial" w:hAnsi="Arial" w:cs="Arial"/>
          <w:bCs/>
        </w:rPr>
        <w:tab/>
      </w:r>
      <w:r w:rsidRPr="00B73A8C">
        <w:rPr>
          <w:rFonts w:ascii="Arial" w:hAnsi="Arial" w:cs="Arial"/>
          <w:b/>
          <w:bCs/>
          <w:lang w:val="en-US"/>
        </w:rPr>
        <w:t>Rel-1</w:t>
      </w:r>
      <w:r w:rsidR="005A646B" w:rsidRPr="00B73A8C">
        <w:rPr>
          <w:rFonts w:ascii="Arial" w:hAnsi="Arial" w:cs="Arial"/>
          <w:b/>
          <w:bCs/>
          <w:lang w:val="en-US"/>
        </w:rPr>
        <w:t>7</w:t>
      </w:r>
    </w:p>
    <w:p w14:paraId="627A01C3" w14:textId="64E23800" w:rsidR="00395AE8" w:rsidRPr="00B73A8C" w:rsidRDefault="00395AE8" w:rsidP="00395AE8">
      <w:pPr>
        <w:spacing w:after="60"/>
        <w:ind w:left="1985" w:hanging="1985"/>
        <w:rPr>
          <w:rFonts w:ascii="Arial" w:hAnsi="Arial" w:cs="Arial"/>
          <w:bCs/>
          <w:lang w:val="en-US"/>
        </w:rPr>
      </w:pPr>
      <w:r w:rsidRPr="00B73A8C">
        <w:rPr>
          <w:rFonts w:ascii="Arial" w:hAnsi="Arial" w:cs="Arial"/>
          <w:b/>
        </w:rPr>
        <w:t>Work Item:</w:t>
      </w:r>
      <w:r w:rsidRPr="00B73A8C">
        <w:rPr>
          <w:rFonts w:ascii="Arial" w:hAnsi="Arial" w:cs="Arial"/>
          <w:b/>
        </w:rPr>
        <w:tab/>
      </w:r>
      <w:r w:rsidR="003D6538" w:rsidRPr="00B73A8C">
        <w:rPr>
          <w:rFonts w:ascii="Arial" w:hAnsi="Arial" w:cs="Arial"/>
          <w:b/>
        </w:rPr>
        <w:t>FS_eNS_Ph2</w:t>
      </w:r>
    </w:p>
    <w:p w14:paraId="7DA27A04" w14:textId="77777777" w:rsidR="00395AE8" w:rsidRPr="00B73A8C" w:rsidRDefault="00395AE8" w:rsidP="00395AE8">
      <w:pPr>
        <w:spacing w:after="60"/>
        <w:ind w:left="1985" w:hanging="1985"/>
        <w:rPr>
          <w:rFonts w:ascii="Arial" w:hAnsi="Arial" w:cs="Arial"/>
          <w:b/>
        </w:rPr>
      </w:pPr>
    </w:p>
    <w:p w14:paraId="5D2FE609" w14:textId="655C4F88"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Source:</w:t>
      </w:r>
      <w:r w:rsidRPr="00B73A8C">
        <w:rPr>
          <w:rFonts w:ascii="Arial" w:hAnsi="Arial" w:cs="Arial"/>
          <w:bCs/>
          <w:color w:val="FF0000"/>
          <w:lang w:val="fr-FR"/>
        </w:rPr>
        <w:tab/>
      </w:r>
      <w:r w:rsidRPr="00B73A8C">
        <w:rPr>
          <w:rFonts w:ascii="Arial" w:hAnsi="Arial" w:cs="Arial"/>
          <w:bCs/>
          <w:lang w:val="fr-FR"/>
        </w:rPr>
        <w:t>SA</w:t>
      </w:r>
      <w:r w:rsidR="00D167A1" w:rsidRPr="00B73A8C">
        <w:rPr>
          <w:rFonts w:ascii="Arial" w:hAnsi="Arial" w:cs="Arial"/>
          <w:bCs/>
          <w:lang w:val="fr-FR"/>
        </w:rPr>
        <w:t>2</w:t>
      </w:r>
    </w:p>
    <w:p w14:paraId="1198C768" w14:textId="2BDC0225"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To:</w:t>
      </w:r>
      <w:r w:rsidRPr="00B73A8C">
        <w:rPr>
          <w:rFonts w:ascii="Arial" w:hAnsi="Arial" w:cs="Arial"/>
          <w:bCs/>
          <w:lang w:val="fr-FR"/>
        </w:rPr>
        <w:tab/>
      </w:r>
      <w:bookmarkStart w:id="1" w:name="_GoBack"/>
      <w:r w:rsidR="007E44FF" w:rsidRPr="00B73A8C">
        <w:rPr>
          <w:rFonts w:ascii="Arial" w:hAnsi="Arial" w:cs="Arial"/>
          <w:bCs/>
          <w:lang w:val="fr-FR"/>
        </w:rPr>
        <w:t>CT</w:t>
      </w:r>
      <w:r w:rsidR="003D6538" w:rsidRPr="00B73A8C">
        <w:rPr>
          <w:rFonts w:ascii="Arial" w:hAnsi="Arial" w:cs="Arial"/>
          <w:bCs/>
          <w:lang w:val="fr-FR"/>
        </w:rPr>
        <w:t>1, SA1 GSMA 5GJA</w:t>
      </w:r>
      <w:bookmarkEnd w:id="1"/>
    </w:p>
    <w:p w14:paraId="2D2695FB" w14:textId="146CECA9" w:rsidR="00395AE8" w:rsidRPr="00B73A8C" w:rsidRDefault="00395AE8" w:rsidP="00395AE8">
      <w:pPr>
        <w:spacing w:after="60"/>
        <w:ind w:left="1985" w:hanging="1985"/>
        <w:rPr>
          <w:rFonts w:ascii="Arial" w:hAnsi="Arial" w:cs="Arial"/>
          <w:bCs/>
        </w:rPr>
      </w:pPr>
      <w:r w:rsidRPr="00B73A8C">
        <w:rPr>
          <w:rFonts w:ascii="Arial" w:hAnsi="Arial" w:cs="Arial"/>
          <w:b/>
        </w:rPr>
        <w:t>Cc:</w:t>
      </w:r>
      <w:r w:rsidRPr="00B73A8C">
        <w:rPr>
          <w:rFonts w:ascii="Arial" w:hAnsi="Arial" w:cs="Arial"/>
          <w:bCs/>
        </w:rPr>
        <w:tab/>
      </w:r>
    </w:p>
    <w:p w14:paraId="3C5496AD" w14:textId="77777777" w:rsidR="00395AE8" w:rsidRPr="00B73A8C" w:rsidRDefault="00395AE8" w:rsidP="00395AE8">
      <w:pPr>
        <w:tabs>
          <w:tab w:val="left" w:pos="2268"/>
        </w:tabs>
        <w:rPr>
          <w:rFonts w:ascii="Arial" w:hAnsi="Arial" w:cs="Arial"/>
          <w:bCs/>
        </w:rPr>
      </w:pPr>
      <w:r w:rsidRPr="00B73A8C">
        <w:rPr>
          <w:rFonts w:ascii="Arial" w:hAnsi="Arial" w:cs="Arial"/>
          <w:b/>
        </w:rPr>
        <w:t>Contact Person:</w:t>
      </w:r>
      <w:r w:rsidRPr="00B73A8C">
        <w:rPr>
          <w:rFonts w:ascii="Arial" w:hAnsi="Arial" w:cs="Arial"/>
          <w:bCs/>
        </w:rPr>
        <w:tab/>
      </w:r>
    </w:p>
    <w:p w14:paraId="1425322F" w14:textId="0FF22356" w:rsidR="00395AE8" w:rsidRPr="00B73A8C" w:rsidRDefault="00395AE8" w:rsidP="00395AE8">
      <w:pPr>
        <w:pStyle w:val="Heading4"/>
        <w:tabs>
          <w:tab w:val="left" w:pos="2268"/>
        </w:tabs>
        <w:ind w:left="567"/>
        <w:rPr>
          <w:rFonts w:eastAsiaTheme="minorEastAsia" w:cs="Arial"/>
          <w:bCs/>
        </w:rPr>
      </w:pPr>
      <w:r w:rsidRPr="00B73A8C">
        <w:rPr>
          <w:rFonts w:eastAsiaTheme="minorEastAsia" w:cs="Arial"/>
          <w:b/>
        </w:rPr>
        <w:t>Name:</w:t>
      </w:r>
      <w:r w:rsidRPr="00B73A8C">
        <w:rPr>
          <w:rFonts w:eastAsiaTheme="minorEastAsia" w:cs="Arial"/>
          <w:bCs/>
        </w:rPr>
        <w:tab/>
      </w:r>
      <w:r w:rsidR="00E26B05" w:rsidRPr="00B73A8C">
        <w:rPr>
          <w:rFonts w:eastAsiaTheme="minorEastAsia" w:cs="Arial"/>
          <w:bCs/>
        </w:rPr>
        <w:tab/>
      </w:r>
      <w:r w:rsidR="00E26B05" w:rsidRPr="00B73A8C">
        <w:rPr>
          <w:rFonts w:eastAsiaTheme="minorEastAsia" w:cs="Arial"/>
          <w:bCs/>
        </w:rPr>
        <w:tab/>
      </w:r>
      <w:r w:rsidR="00D167A1" w:rsidRPr="00B73A8C">
        <w:rPr>
          <w:rFonts w:eastAsiaTheme="minorEastAsia" w:cs="Arial"/>
          <w:bCs/>
        </w:rPr>
        <w:t>Alessio Casati</w:t>
      </w:r>
    </w:p>
    <w:p w14:paraId="7202E58D" w14:textId="77777777" w:rsidR="00395AE8" w:rsidRPr="00B73A8C" w:rsidRDefault="00395AE8" w:rsidP="00395AE8">
      <w:pPr>
        <w:tabs>
          <w:tab w:val="left" w:pos="2268"/>
          <w:tab w:val="left" w:pos="2694"/>
        </w:tabs>
        <w:ind w:left="567"/>
        <w:rPr>
          <w:rFonts w:ascii="Arial" w:hAnsi="Arial" w:cs="Arial"/>
          <w:bCs/>
        </w:rPr>
      </w:pPr>
      <w:r w:rsidRPr="00B73A8C">
        <w:rPr>
          <w:rFonts w:ascii="Arial" w:hAnsi="Arial" w:cs="Arial"/>
          <w:b/>
        </w:rPr>
        <w:t>Tel. Number:</w:t>
      </w:r>
      <w:r w:rsidRPr="00B73A8C">
        <w:rPr>
          <w:rFonts w:ascii="Arial" w:hAnsi="Arial" w:cs="Arial"/>
          <w:bCs/>
        </w:rPr>
        <w:tab/>
      </w:r>
    </w:p>
    <w:p w14:paraId="06FFB11C" w14:textId="247CC5C8" w:rsidR="00395AE8" w:rsidRPr="00B73A8C" w:rsidRDefault="00395AE8" w:rsidP="00D167A1">
      <w:pPr>
        <w:pStyle w:val="Heading7"/>
        <w:tabs>
          <w:tab w:val="left" w:pos="2268"/>
        </w:tabs>
        <w:ind w:left="567"/>
        <w:rPr>
          <w:rFonts w:cs="Arial"/>
          <w:b w:val="0"/>
          <w:lang w:val="fr-FR"/>
        </w:rPr>
      </w:pPr>
      <w:r w:rsidRPr="00B73A8C">
        <w:rPr>
          <w:rStyle w:val="Hyperlink"/>
          <w:rFonts w:cs="Arial"/>
          <w:color w:val="auto"/>
          <w:u w:val="none"/>
          <w:lang w:val="fr-FR"/>
        </w:rPr>
        <w:t>E-mail Address:</w:t>
      </w:r>
      <w:r w:rsidRPr="00B73A8C">
        <w:rPr>
          <w:rStyle w:val="Hyperlink"/>
          <w:rFonts w:cs="Arial"/>
          <w:b w:val="0"/>
          <w:u w:val="none"/>
          <w:lang w:val="fr-FR"/>
        </w:rPr>
        <w:tab/>
      </w:r>
      <w:r w:rsidR="00E26B05" w:rsidRPr="00B73A8C">
        <w:rPr>
          <w:rStyle w:val="Hyperlink"/>
          <w:rFonts w:cs="Arial"/>
          <w:b w:val="0"/>
          <w:u w:val="none"/>
          <w:lang w:val="fr-FR"/>
        </w:rPr>
        <w:tab/>
      </w:r>
      <w:r w:rsidR="00E26B05" w:rsidRPr="00B73A8C">
        <w:rPr>
          <w:rStyle w:val="Hyperlink"/>
          <w:rFonts w:cs="Arial"/>
          <w:b w:val="0"/>
          <w:u w:val="none"/>
          <w:lang w:val="fr-FR"/>
        </w:rPr>
        <w:tab/>
      </w:r>
      <w:hyperlink r:id="rId12" w:history="1">
        <w:r w:rsidR="00E26B05" w:rsidRPr="00B73A8C">
          <w:rPr>
            <w:rStyle w:val="Hyperlink"/>
            <w:rFonts w:cs="Arial"/>
            <w:lang w:val="fr-FR"/>
          </w:rPr>
          <w:t>Alessio.casati@nokia</w:t>
        </w:r>
      </w:hyperlink>
      <w:r w:rsidR="00D167A1" w:rsidRPr="00B73A8C">
        <w:rPr>
          <w:rStyle w:val="Hyperlink"/>
          <w:rFonts w:cs="Arial"/>
          <w:lang w:val="fr-FR"/>
        </w:rPr>
        <w:t>.com</w:t>
      </w:r>
    </w:p>
    <w:p w14:paraId="3266918B" w14:textId="77777777" w:rsidR="00E26B05" w:rsidRPr="00B73A8C" w:rsidRDefault="00E26B05" w:rsidP="00E26B05">
      <w:pPr>
        <w:tabs>
          <w:tab w:val="left" w:pos="2268"/>
        </w:tabs>
        <w:rPr>
          <w:rFonts w:ascii="Arial" w:hAnsi="Arial" w:cs="Arial"/>
          <w:b/>
          <w:lang w:val="fr-FR"/>
        </w:rPr>
      </w:pPr>
    </w:p>
    <w:p w14:paraId="1A3A2610" w14:textId="7319E4BA" w:rsidR="00395AE8" w:rsidRPr="00B73A8C" w:rsidRDefault="00395AE8" w:rsidP="00E26B05">
      <w:pPr>
        <w:tabs>
          <w:tab w:val="left" w:pos="2268"/>
        </w:tabs>
        <w:rPr>
          <w:rFonts w:ascii="Arial" w:hAnsi="Arial" w:cs="Arial"/>
          <w:bCs/>
        </w:rPr>
      </w:pPr>
      <w:r w:rsidRPr="00B73A8C">
        <w:rPr>
          <w:rFonts w:ascii="Arial" w:hAnsi="Arial" w:cs="Arial"/>
          <w:b/>
        </w:rPr>
        <w:t>Send any reply LS to:</w:t>
      </w:r>
      <w:r w:rsidRPr="00B73A8C">
        <w:rPr>
          <w:rFonts w:ascii="Arial" w:hAnsi="Arial" w:cs="Arial"/>
          <w:b/>
        </w:rPr>
        <w:tab/>
        <w:t xml:space="preserve">3GPP Liaisons Coordinator, </w:t>
      </w:r>
      <w:hyperlink r:id="rId13" w:history="1">
        <w:r w:rsidRPr="00B73A8C">
          <w:rPr>
            <w:rStyle w:val="Hyperlink"/>
            <w:rFonts w:ascii="Arial" w:hAnsi="Arial" w:cs="Arial"/>
            <w:b/>
          </w:rPr>
          <w:t>mailto:3GPPLiaison@etsi.org</w:t>
        </w:r>
      </w:hyperlink>
      <w:r w:rsidRPr="00B73A8C">
        <w:rPr>
          <w:rFonts w:ascii="Arial" w:hAnsi="Arial" w:cs="Arial"/>
          <w:b/>
        </w:rPr>
        <w:t xml:space="preserve"> </w:t>
      </w:r>
    </w:p>
    <w:p w14:paraId="43D2F1B4" w14:textId="77777777" w:rsidR="00395AE8" w:rsidRPr="00B73A8C" w:rsidRDefault="00395AE8" w:rsidP="00395AE8">
      <w:pPr>
        <w:spacing w:after="60"/>
        <w:ind w:left="1985" w:hanging="1985"/>
        <w:rPr>
          <w:rFonts w:ascii="Arial" w:hAnsi="Arial" w:cs="Arial"/>
          <w:b/>
        </w:rPr>
      </w:pPr>
    </w:p>
    <w:p w14:paraId="0E8F6195" w14:textId="1515FA33" w:rsidR="00395AE8" w:rsidRPr="00B73A8C" w:rsidRDefault="00395AE8" w:rsidP="00395AE8">
      <w:pPr>
        <w:ind w:left="1987" w:hanging="1987"/>
        <w:rPr>
          <w:rFonts w:ascii="Arial" w:hAnsi="Arial" w:cs="Arial"/>
          <w:bCs/>
        </w:rPr>
      </w:pPr>
      <w:r w:rsidRPr="00B73A8C">
        <w:rPr>
          <w:rFonts w:ascii="Arial" w:hAnsi="Arial" w:cs="Arial"/>
          <w:b/>
        </w:rPr>
        <w:t>Attachments:</w:t>
      </w:r>
      <w:r w:rsidR="00E37C95" w:rsidRPr="00B73A8C">
        <w:rPr>
          <w:rFonts w:ascii="Arial" w:hAnsi="Arial" w:cs="Arial"/>
          <w:b/>
        </w:rPr>
        <w:t xml:space="preserve"> </w:t>
      </w:r>
    </w:p>
    <w:p w14:paraId="2D9F46C7" w14:textId="77777777" w:rsidR="00395AE8" w:rsidRPr="00B73A8C" w:rsidRDefault="00395AE8" w:rsidP="00395AE8">
      <w:pPr>
        <w:pBdr>
          <w:bottom w:val="single" w:sz="4" w:space="1" w:color="auto"/>
        </w:pBdr>
        <w:rPr>
          <w:rFonts w:ascii="Arial" w:hAnsi="Arial" w:cs="Arial"/>
        </w:rPr>
      </w:pPr>
    </w:p>
    <w:p w14:paraId="526B1C3B" w14:textId="77777777" w:rsidR="00395AE8" w:rsidRPr="00B73A8C" w:rsidRDefault="00395AE8" w:rsidP="00395AE8">
      <w:pPr>
        <w:rPr>
          <w:rFonts w:ascii="Arial" w:hAnsi="Arial" w:cs="Arial"/>
        </w:rPr>
      </w:pPr>
    </w:p>
    <w:p w14:paraId="7226D866" w14:textId="77777777" w:rsidR="00395AE8" w:rsidRPr="00B73A8C" w:rsidRDefault="00395AE8" w:rsidP="00395AE8">
      <w:pPr>
        <w:spacing w:after="120"/>
        <w:rPr>
          <w:rFonts w:ascii="Arial" w:hAnsi="Arial" w:cs="Arial"/>
          <w:b/>
        </w:rPr>
      </w:pPr>
      <w:r w:rsidRPr="00B73A8C">
        <w:rPr>
          <w:rFonts w:ascii="Arial" w:hAnsi="Arial" w:cs="Arial"/>
          <w:b/>
        </w:rPr>
        <w:t>1. Overall Description:</w:t>
      </w:r>
    </w:p>
    <w:p w14:paraId="70D7BC31" w14:textId="50E0FE67" w:rsidR="007E44FF" w:rsidRPr="00B73A8C" w:rsidRDefault="003D6538" w:rsidP="007E44FF">
      <w:r w:rsidRPr="00B73A8C">
        <w:t>S</w:t>
      </w:r>
      <w:r w:rsidR="008A77E2" w:rsidRPr="00B73A8C">
        <w:t>A</w:t>
      </w:r>
      <w:r w:rsidRPr="00B73A8C">
        <w:t xml:space="preserve">2 is conducting a Study aimed at providing system level support of certain NG.116 Attributes that are not covered by the system specifications. </w:t>
      </w:r>
    </w:p>
    <w:p w14:paraId="53E48652" w14:textId="0101CB90" w:rsidR="003D6538" w:rsidRPr="00B73A8C" w:rsidRDefault="003D6538" w:rsidP="007E44FF"/>
    <w:p w14:paraId="3CEB09A3" w14:textId="4882A491" w:rsidR="003D6538" w:rsidRPr="00B73A8C" w:rsidRDefault="003D6538" w:rsidP="007E44FF">
      <w:r w:rsidRPr="00B73A8C">
        <w:t>At this meeting it was brought to the attention that the attribute</w:t>
      </w:r>
      <w:r w:rsidR="008A77E2" w:rsidRPr="00B73A8C">
        <w:t xml:space="preserve"> "</w:t>
      </w:r>
      <w:r w:rsidRPr="00B73A8C">
        <w:t>AREA of SERVICE</w:t>
      </w:r>
      <w:r w:rsidR="008A77E2" w:rsidRPr="00B73A8C">
        <w:t>"</w:t>
      </w:r>
      <w:r w:rsidRPr="00B73A8C">
        <w:t xml:space="preserve"> may require the UE to support the selection of suitable PLMN for it to be able to use certain Network Slices.</w:t>
      </w:r>
    </w:p>
    <w:p w14:paraId="05ED9EB3" w14:textId="07EDFBAE" w:rsidR="003D6538" w:rsidRPr="00B73A8C" w:rsidRDefault="003D6538" w:rsidP="007E44FF"/>
    <w:p w14:paraId="4FDCF859" w14:textId="60794C66" w:rsidR="003D6538" w:rsidRPr="00B73A8C" w:rsidRDefault="003D6538" w:rsidP="007E44FF">
      <w:r w:rsidRPr="00B73A8C">
        <w:t xml:space="preserve">The attribute aspect that is being considered is highlighted in </w:t>
      </w:r>
      <w:r w:rsidRPr="00B73A8C">
        <w:rPr>
          <w:highlight w:val="yellow"/>
        </w:rPr>
        <w:t>yellow</w:t>
      </w:r>
      <w:r w:rsidRPr="00B73A8C">
        <w:t>:</w:t>
      </w:r>
    </w:p>
    <w:p w14:paraId="2874CE8E" w14:textId="2424EDD6" w:rsidR="003D6538" w:rsidRPr="00B73A8C" w:rsidRDefault="003D6538" w:rsidP="007E44FF"/>
    <w:p w14:paraId="19A45874" w14:textId="77777777" w:rsidR="003D6538" w:rsidRPr="00B73A8C" w:rsidRDefault="003D6538" w:rsidP="00B73A8C">
      <w:pPr>
        <w:pStyle w:val="B1"/>
        <w:ind w:left="720"/>
      </w:pPr>
      <w:bookmarkStart w:id="2" w:name="_Toc19716958"/>
      <w:bookmarkStart w:id="3" w:name="_Toc20144235"/>
      <w:r w:rsidRPr="00B73A8C">
        <w:t>“Area of service</w:t>
      </w:r>
      <w:bookmarkEnd w:id="2"/>
      <w:bookmarkEnd w:id="3"/>
    </w:p>
    <w:p w14:paraId="50E21EC6" w14:textId="77777777" w:rsidR="003D6538" w:rsidRPr="00B73A8C" w:rsidRDefault="003D6538" w:rsidP="00B73A8C">
      <w:pPr>
        <w:pStyle w:val="B1"/>
        <w:ind w:left="720"/>
      </w:pPr>
      <w:r w:rsidRPr="00B73A8C">
        <w:t>This attribute specifies the area where the terminals can access a particular network slice.</w:t>
      </w:r>
    </w:p>
    <w:p w14:paraId="0DC37A75" w14:textId="77777777" w:rsidR="003D6538" w:rsidRPr="00B73A8C" w:rsidRDefault="003D6538" w:rsidP="00B73A8C">
      <w:pPr>
        <w:pStyle w:val="B1"/>
        <w:ind w:left="720"/>
        <w:rPr>
          <w:rFonts w:cs="Arial"/>
        </w:rPr>
      </w:pPr>
      <w:r w:rsidRPr="00B73A8C">
        <w:t xml:space="preserve">Therefore, the attribute specifies the list of the countries where the service will be provided. The </w:t>
      </w:r>
      <w:r w:rsidRPr="00B73A8C">
        <w:rPr>
          <w:rFonts w:cs="Arial"/>
        </w:rPr>
        <w:t>list is specific to NSPs and their roaming agreements.</w:t>
      </w:r>
    </w:p>
    <w:p w14:paraId="00B4BCC3" w14:textId="6A9CC1AA" w:rsidR="003D6538" w:rsidRPr="00B73A8C" w:rsidRDefault="003D6538" w:rsidP="00B73A8C">
      <w:pPr>
        <w:pStyle w:val="B1"/>
        <w:ind w:left="720"/>
        <w:rPr>
          <w:rFonts w:cs="Arial"/>
        </w:rPr>
      </w:pPr>
      <w:r w:rsidRPr="00B73A8C">
        <w:rPr>
          <w:rFonts w:cs="Arial"/>
          <w:highlight w:val="yellow"/>
        </w:rPr>
        <w:t>In case the list comprises more than one entry, roaming agreements between the HPLMN and the VPLMNs are required.”</w:t>
      </w:r>
    </w:p>
    <w:p w14:paraId="74AB3C78" w14:textId="77777777" w:rsidR="008A77E2" w:rsidRPr="00B73A8C" w:rsidRDefault="008A77E2" w:rsidP="003D6538">
      <w:pPr>
        <w:overflowPunct w:val="0"/>
        <w:autoSpaceDE w:val="0"/>
        <w:autoSpaceDN w:val="0"/>
        <w:adjustRightInd w:val="0"/>
        <w:spacing w:after="180"/>
        <w:textAlignment w:val="baseline"/>
        <w:rPr>
          <w:rFonts w:eastAsia="Malgun Gothic"/>
          <w:color w:val="000000"/>
          <w:lang w:eastAsia="ja-JP"/>
        </w:rPr>
      </w:pPr>
    </w:p>
    <w:p w14:paraId="4135C477" w14:textId="340CA67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Today, the HPLMN operator controls the PLMN selection done by the UE via e.g. Preferred PLMNs list provisioned to the UE. The assumption is that the HPLMN provisions the lists to the UE such that the UE gets the suitable services from the PLMNs in the provisioned list(s).</w:t>
      </w:r>
    </w:p>
    <w:p w14:paraId="645A122B" w14:textId="0C4D966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Considering the above mentioned attribute and possible roaming scenarios, SA2 kindly asks whether existing mechanisms satisfies the expectations from GSMA?</w:t>
      </w:r>
    </w:p>
    <w:p w14:paraId="5FC08E85" w14:textId="14E71208" w:rsidR="00D167A1" w:rsidRPr="00B73A8C" w:rsidRDefault="00D167A1" w:rsidP="007E44FF">
      <w:pPr>
        <w:rPr>
          <w:rFonts w:ascii="Arial" w:hAnsi="Arial" w:cs="Arial"/>
          <w:b/>
        </w:rPr>
      </w:pPr>
    </w:p>
    <w:p w14:paraId="3B3CB1E1" w14:textId="5ED60004" w:rsidR="00395AE8" w:rsidRPr="00B73A8C" w:rsidRDefault="00395AE8" w:rsidP="00D167A1">
      <w:pPr>
        <w:jc w:val="both"/>
        <w:rPr>
          <w:rFonts w:ascii="Arial" w:hAnsi="Arial" w:cs="Arial"/>
          <w:b/>
        </w:rPr>
      </w:pPr>
      <w:r w:rsidRPr="00B73A8C">
        <w:rPr>
          <w:rFonts w:ascii="Arial" w:hAnsi="Arial" w:cs="Arial"/>
          <w:b/>
        </w:rPr>
        <w:t>2. Actions:</w:t>
      </w:r>
    </w:p>
    <w:p w14:paraId="52CB8520" w14:textId="64BEF723" w:rsidR="008972DE" w:rsidRPr="00B73A8C" w:rsidRDefault="008972DE" w:rsidP="00D167A1">
      <w:pPr>
        <w:jc w:val="both"/>
        <w:rPr>
          <w:rFonts w:ascii="Arial" w:hAnsi="Arial" w:cs="Arial"/>
          <w:b/>
        </w:rPr>
      </w:pPr>
    </w:p>
    <w:p w14:paraId="0D1BE3BE" w14:textId="7ED3682E" w:rsidR="008972DE" w:rsidRPr="00B73A8C" w:rsidRDefault="008972DE" w:rsidP="00D167A1">
      <w:pPr>
        <w:jc w:val="both"/>
        <w:rPr>
          <w:rFonts w:ascii="Arial" w:hAnsi="Arial" w:cs="Arial"/>
          <w:b/>
        </w:rPr>
      </w:pPr>
      <w:r w:rsidRPr="00B73A8C">
        <w:rPr>
          <w:rFonts w:ascii="Arial" w:hAnsi="Arial" w:cs="Arial"/>
          <w:b/>
        </w:rPr>
        <w:t xml:space="preserve">To </w:t>
      </w:r>
      <w:r w:rsidR="00587C21" w:rsidRPr="00B73A8C">
        <w:rPr>
          <w:rFonts w:ascii="Arial" w:hAnsi="Arial" w:cs="Arial"/>
          <w:b/>
        </w:rPr>
        <w:t>GSMA 5GJA</w:t>
      </w:r>
      <w:r w:rsidRPr="00B73A8C">
        <w:rPr>
          <w:rFonts w:ascii="Arial" w:hAnsi="Arial" w:cs="Arial"/>
          <w:b/>
        </w:rPr>
        <w:t>:</w:t>
      </w:r>
    </w:p>
    <w:p w14:paraId="0439FC0A" w14:textId="3F86D0CB" w:rsidR="004A25D3" w:rsidRPr="00B73A8C" w:rsidRDefault="004A25D3" w:rsidP="00D167A1">
      <w:pPr>
        <w:jc w:val="both"/>
        <w:rPr>
          <w:rFonts w:ascii="Arial" w:hAnsi="Arial" w:cs="Arial"/>
          <w:b/>
        </w:rPr>
      </w:pPr>
    </w:p>
    <w:p w14:paraId="209486FB" w14:textId="76CAC202" w:rsidR="00587C21" w:rsidRPr="00B73A8C" w:rsidRDefault="004A25D3" w:rsidP="004A25D3">
      <w:pPr>
        <w:jc w:val="both"/>
      </w:pPr>
      <w:r w:rsidRPr="00B73A8C">
        <w:rPr>
          <w:rFonts w:ascii="Arial" w:hAnsi="Arial" w:cs="Arial"/>
          <w:b/>
        </w:rPr>
        <w:t xml:space="preserve">ACTION: </w:t>
      </w:r>
      <w:r w:rsidR="00466C97" w:rsidRPr="00B73A8C">
        <w:t>SA</w:t>
      </w:r>
      <w:r w:rsidR="007C1958" w:rsidRPr="00B73A8C">
        <w:t>2</w:t>
      </w:r>
      <w:r w:rsidR="00D167A1" w:rsidRPr="00B73A8C">
        <w:t xml:space="preserve"> </w:t>
      </w:r>
      <w:r w:rsidR="00466C97" w:rsidRPr="00B73A8C">
        <w:t>kindly requests</w:t>
      </w:r>
      <w:r w:rsidR="009E7BFE" w:rsidRPr="00B73A8C">
        <w:t xml:space="preserve"> </w:t>
      </w:r>
      <w:r w:rsidR="008F536D" w:rsidRPr="00B73A8C">
        <w:t xml:space="preserve">GSMA 5GJA </w:t>
      </w:r>
      <w:r w:rsidR="008972DE" w:rsidRPr="00B73A8C">
        <w:t xml:space="preserve">to </w:t>
      </w:r>
      <w:r w:rsidR="008F536D" w:rsidRPr="00B73A8C">
        <w:t>answer the question above.</w:t>
      </w:r>
    </w:p>
    <w:p w14:paraId="1B771F46" w14:textId="77777777" w:rsidR="00694E43" w:rsidRPr="00B73A8C" w:rsidRDefault="00587C21" w:rsidP="00F77497">
      <w:pPr>
        <w:jc w:val="both"/>
        <w:rPr>
          <w:rFonts w:ascii="Arial" w:hAnsi="Arial" w:cs="Arial"/>
          <w:b/>
        </w:rPr>
      </w:pPr>
      <w:r w:rsidRPr="00B73A8C">
        <w:rPr>
          <w:rFonts w:ascii="Arial" w:hAnsi="Arial" w:cs="Arial"/>
          <w:b/>
        </w:rPr>
        <w:t>To SA1 and CT1:</w:t>
      </w:r>
    </w:p>
    <w:p w14:paraId="0931856B" w14:textId="77777777" w:rsidR="00694E43" w:rsidRPr="00B73A8C" w:rsidRDefault="00694E43" w:rsidP="00F77497">
      <w:pPr>
        <w:jc w:val="both"/>
        <w:rPr>
          <w:rFonts w:ascii="Arial" w:hAnsi="Arial" w:cs="Arial"/>
          <w:b/>
        </w:rPr>
      </w:pPr>
    </w:p>
    <w:p w14:paraId="7501DB90" w14:textId="2C29C8B0" w:rsidR="00587C21" w:rsidRPr="00B73A8C" w:rsidRDefault="00694E43" w:rsidP="00F77497">
      <w:pPr>
        <w:jc w:val="both"/>
      </w:pPr>
      <w:r w:rsidRPr="00B73A8C">
        <w:rPr>
          <w:rFonts w:ascii="Arial" w:hAnsi="Arial" w:cs="Arial"/>
          <w:b/>
        </w:rPr>
        <w:lastRenderedPageBreak/>
        <w:t>ACTION:</w:t>
      </w:r>
      <w:r w:rsidR="00587C21" w:rsidRPr="00B73A8C">
        <w:rPr>
          <w:rFonts w:ascii="Arial" w:hAnsi="Arial" w:cs="Arial"/>
          <w:b/>
        </w:rPr>
        <w:t xml:space="preserve"> </w:t>
      </w:r>
      <w:r w:rsidR="00587C21" w:rsidRPr="00B73A8C">
        <w:t xml:space="preserve">SA2 kindly requests to provide their view as to whether the understanding of SA2 is correct and </w:t>
      </w:r>
      <w:r w:rsidR="00F77497" w:rsidRPr="00B73A8C">
        <w:t>any other feedback.</w:t>
      </w:r>
    </w:p>
    <w:p w14:paraId="41FBB22F" w14:textId="77777777" w:rsidR="00F77497" w:rsidRPr="00B73A8C" w:rsidRDefault="00F77497" w:rsidP="00F77497">
      <w:pPr>
        <w:jc w:val="both"/>
        <w:rPr>
          <w:rFonts w:ascii="Arial" w:hAnsi="Arial" w:cs="Arial"/>
          <w:b/>
          <w:lang w:val="en-US"/>
        </w:rPr>
      </w:pPr>
    </w:p>
    <w:p w14:paraId="34771F5E" w14:textId="0F167372" w:rsidR="00395AE8" w:rsidRPr="00B73A8C" w:rsidRDefault="00395AE8" w:rsidP="00395AE8">
      <w:pPr>
        <w:spacing w:after="120"/>
        <w:rPr>
          <w:rFonts w:ascii="Arial" w:hAnsi="Arial" w:cs="Arial"/>
          <w:b/>
        </w:rPr>
      </w:pPr>
      <w:r w:rsidRPr="00B73A8C">
        <w:rPr>
          <w:rFonts w:ascii="Arial" w:hAnsi="Arial" w:cs="Arial"/>
          <w:b/>
        </w:rPr>
        <w:t>3. Date of Next TSG-SA WG</w:t>
      </w:r>
      <w:r w:rsidR="007C1958" w:rsidRPr="00B73A8C">
        <w:rPr>
          <w:rFonts w:ascii="Arial" w:hAnsi="Arial" w:cs="Arial"/>
          <w:b/>
        </w:rPr>
        <w:t>2</w:t>
      </w:r>
      <w:r w:rsidRPr="00B73A8C">
        <w:rPr>
          <w:rFonts w:ascii="Arial" w:hAnsi="Arial" w:cs="Arial"/>
          <w:b/>
        </w:rPr>
        <w:t xml:space="preserve"> Meetings:</w:t>
      </w:r>
    </w:p>
    <w:p w14:paraId="3E8895C0" w14:textId="70E1C29A" w:rsidR="007E44FF" w:rsidRPr="00B73A8C" w:rsidRDefault="007E44FF"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SA2#137</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-02-24</w:t>
      </w:r>
      <w:r w:rsidRPr="00B73A8C">
        <w:rPr>
          <w:rFonts w:ascii="Arial" w:eastAsia="Times New Roman" w:hAnsi="Arial" w:cs="Arial"/>
          <w:color w:val="312E25"/>
          <w:sz w:val="18"/>
          <w:szCs w:val="18"/>
          <w:bdr w:val="none" w:sz="0" w:space="0" w:color="auto" w:frame="1"/>
          <w:lang w:val="fr-FR" w:eastAsia="en-GB"/>
        </w:rPr>
        <w:tab/>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-02-28</w:t>
      </w:r>
      <w:r w:rsidRPr="00B73A8C">
        <w:rPr>
          <w:rFonts w:ascii="Arial" w:eastAsia="Times New Roman" w:hAnsi="Arial" w:cs="Arial"/>
          <w:color w:val="312E25"/>
          <w:sz w:val="18"/>
          <w:szCs w:val="18"/>
          <w:bdr w:val="none" w:sz="0" w:space="0" w:color="auto" w:frame="1"/>
          <w:lang w:val="fr-FR" w:eastAsia="en-GB"/>
        </w:rPr>
        <w:tab/>
      </w:r>
      <w:r w:rsidR="00F77497" w:rsidRPr="00B73A8C">
        <w:rPr>
          <w:rFonts w:ascii="Arial" w:eastAsia="Times New Roman" w:hAnsi="Arial" w:cs="Arial"/>
          <w:color w:val="312E25"/>
          <w:sz w:val="18"/>
          <w:szCs w:val="18"/>
          <w:bdr w:val="none" w:sz="0" w:space="0" w:color="auto" w:frame="1"/>
          <w:lang w:val="fr-FR" w:eastAsia="en-GB"/>
        </w:rPr>
        <w:t>D</w:t>
      </w:r>
      <w:r w:rsidR="00784C66" w:rsidRPr="00B73A8C">
        <w:rPr>
          <w:rFonts w:ascii="Arial" w:eastAsia="Times New Roman" w:hAnsi="Arial" w:cs="Arial"/>
          <w:color w:val="312E25"/>
          <w:sz w:val="18"/>
          <w:szCs w:val="18"/>
          <w:lang w:val="fr-FR" w:eastAsia="en-GB"/>
        </w:rPr>
        <w:t>elhi, I</w:t>
      </w:r>
      <w:r w:rsidR="00416D6A" w:rsidRPr="00B73A8C">
        <w:rPr>
          <w:rFonts w:ascii="Arial" w:eastAsia="Times New Roman" w:hAnsi="Arial" w:cs="Arial"/>
          <w:color w:val="312E25"/>
          <w:sz w:val="18"/>
          <w:szCs w:val="18"/>
          <w:lang w:val="fr-FR" w:eastAsia="en-GB"/>
        </w:rPr>
        <w:t>ndia</w:t>
      </w:r>
    </w:p>
    <w:p w14:paraId="7D4710E5" w14:textId="22ED9DA3" w:rsidR="00F77497" w:rsidRPr="008A77E2" w:rsidRDefault="00F77497"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SA2#138</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4" w:name="_Hlk28950378"/>
      <w:r w:rsidRPr="00B73A8C">
        <w:rPr>
          <w:rFonts w:ascii="Arial" w:eastAsia="Times New Roman" w:hAnsi="Arial" w:cs="Arial"/>
          <w:color w:val="312E25"/>
          <w:sz w:val="18"/>
          <w:szCs w:val="18"/>
          <w:bdr w:val="none" w:sz="0" w:space="0" w:color="auto" w:frame="1"/>
          <w:lang w:val="fr-FR" w:eastAsia="en-GB"/>
        </w:rPr>
        <w:t>2020-04-20</w:t>
      </w:r>
      <w:bookmarkEnd w:id="4"/>
      <w:r w:rsidRPr="00B73A8C">
        <w:rPr>
          <w:rFonts w:ascii="Arial" w:eastAsia="Times New Roman" w:hAnsi="Arial" w:cs="Arial"/>
          <w:color w:val="312E25"/>
          <w:sz w:val="18"/>
          <w:szCs w:val="18"/>
          <w:bdr w:val="none" w:sz="0" w:space="0" w:color="auto" w:frame="1"/>
          <w:lang w:val="fr-FR" w:eastAsia="en-GB"/>
        </w:rPr>
        <w:tab/>
        <w:t>2020-04-24</w:t>
      </w:r>
      <w:r w:rsidRPr="00B73A8C">
        <w:rPr>
          <w:rFonts w:ascii="Arial" w:eastAsia="Times New Roman" w:hAnsi="Arial" w:cs="Arial"/>
          <w:color w:val="312E25"/>
          <w:sz w:val="18"/>
          <w:szCs w:val="18"/>
          <w:bdr w:val="none" w:sz="0" w:space="0" w:color="auto" w:frame="1"/>
          <w:lang w:val="fr-FR" w:eastAsia="en-GB"/>
        </w:rPr>
        <w:tab/>
        <w:t>Dubrovnik, Croatia</w:t>
      </w:r>
    </w:p>
    <w:p w14:paraId="5AE85C3B" w14:textId="77777777" w:rsidR="00416D6A" w:rsidRPr="008A77E2" w:rsidRDefault="00416D6A" w:rsidP="00785BE8">
      <w:pPr>
        <w:tabs>
          <w:tab w:val="left" w:pos="1440"/>
          <w:tab w:val="left" w:pos="5220"/>
        </w:tabs>
        <w:ind w:right="-144"/>
        <w:rPr>
          <w:lang w:val="fr-FR"/>
        </w:rPr>
      </w:pPr>
    </w:p>
    <w:sectPr w:rsidR="00416D6A" w:rsidRPr="008A77E2" w:rsidSect="00B73A8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8C2B1" w14:textId="77777777" w:rsidR="00CD19F6" w:rsidRDefault="00CD19F6" w:rsidP="00E3265E">
      <w:r>
        <w:separator/>
      </w:r>
    </w:p>
  </w:endnote>
  <w:endnote w:type="continuationSeparator" w:id="0">
    <w:p w14:paraId="00DBEDC2" w14:textId="77777777" w:rsidR="00CD19F6" w:rsidRDefault="00CD19F6"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9CE0A" w14:textId="77777777" w:rsidR="00CD19F6" w:rsidRDefault="00CD19F6" w:rsidP="00E3265E">
      <w:r>
        <w:separator/>
      </w:r>
    </w:p>
  </w:footnote>
  <w:footnote w:type="continuationSeparator" w:id="0">
    <w:p w14:paraId="591E788C" w14:textId="77777777" w:rsidR="00CD19F6" w:rsidRDefault="00CD19F6"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246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B81C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52CD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06FD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0000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5E90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569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6A8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947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1CA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6"/>
  </w:num>
  <w:num w:numId="4">
    <w:abstractNumId w:val="13"/>
  </w:num>
  <w:num w:numId="5">
    <w:abstractNumId w:val="15"/>
  </w:num>
  <w:num w:numId="6">
    <w:abstractNumId w:val="11"/>
  </w:num>
  <w:num w:numId="7">
    <w:abstractNumId w:val="17"/>
  </w:num>
  <w:num w:numId="8">
    <w:abstractNumId w:val="14"/>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32F75"/>
    <w:rsid w:val="00067BFD"/>
    <w:rsid w:val="000C0C9D"/>
    <w:rsid w:val="000D118C"/>
    <w:rsid w:val="0012300F"/>
    <w:rsid w:val="00195F23"/>
    <w:rsid w:val="001B3478"/>
    <w:rsid w:val="001C14B6"/>
    <w:rsid w:val="001C150A"/>
    <w:rsid w:val="00203A13"/>
    <w:rsid w:val="00220206"/>
    <w:rsid w:val="00241F91"/>
    <w:rsid w:val="00243295"/>
    <w:rsid w:val="0024425C"/>
    <w:rsid w:val="002566DB"/>
    <w:rsid w:val="002C197E"/>
    <w:rsid w:val="002D1C19"/>
    <w:rsid w:val="00334C95"/>
    <w:rsid w:val="00395AE8"/>
    <w:rsid w:val="003D6538"/>
    <w:rsid w:val="003E08AF"/>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64EC6"/>
    <w:rsid w:val="00694E43"/>
    <w:rsid w:val="006A5AE8"/>
    <w:rsid w:val="006E48D4"/>
    <w:rsid w:val="006F20A2"/>
    <w:rsid w:val="00772E7E"/>
    <w:rsid w:val="007769F4"/>
    <w:rsid w:val="00777EDB"/>
    <w:rsid w:val="00784255"/>
    <w:rsid w:val="00784C66"/>
    <w:rsid w:val="00785BE8"/>
    <w:rsid w:val="007B0142"/>
    <w:rsid w:val="007C1958"/>
    <w:rsid w:val="007E44FF"/>
    <w:rsid w:val="00800548"/>
    <w:rsid w:val="0082683D"/>
    <w:rsid w:val="00856611"/>
    <w:rsid w:val="00884224"/>
    <w:rsid w:val="008972DE"/>
    <w:rsid w:val="008A77E2"/>
    <w:rsid w:val="008F536D"/>
    <w:rsid w:val="00946D07"/>
    <w:rsid w:val="009B04AD"/>
    <w:rsid w:val="009B2831"/>
    <w:rsid w:val="009C4BE4"/>
    <w:rsid w:val="009E7BFE"/>
    <w:rsid w:val="009F24A9"/>
    <w:rsid w:val="009F65F9"/>
    <w:rsid w:val="00A04E72"/>
    <w:rsid w:val="00A42CB9"/>
    <w:rsid w:val="00A50A80"/>
    <w:rsid w:val="00A54CEF"/>
    <w:rsid w:val="00A92714"/>
    <w:rsid w:val="00AE1FF5"/>
    <w:rsid w:val="00AF0A85"/>
    <w:rsid w:val="00AF7CB9"/>
    <w:rsid w:val="00B33A15"/>
    <w:rsid w:val="00B36193"/>
    <w:rsid w:val="00B37160"/>
    <w:rsid w:val="00B41BBE"/>
    <w:rsid w:val="00B73A8C"/>
    <w:rsid w:val="00BA4838"/>
    <w:rsid w:val="00C11954"/>
    <w:rsid w:val="00C3080E"/>
    <w:rsid w:val="00CA0D26"/>
    <w:rsid w:val="00CA731C"/>
    <w:rsid w:val="00CD19F6"/>
    <w:rsid w:val="00CD7E87"/>
    <w:rsid w:val="00CF368B"/>
    <w:rsid w:val="00CF497E"/>
    <w:rsid w:val="00D167A1"/>
    <w:rsid w:val="00D70266"/>
    <w:rsid w:val="00DB5356"/>
    <w:rsid w:val="00DD423D"/>
    <w:rsid w:val="00E03BFF"/>
    <w:rsid w:val="00E11ECA"/>
    <w:rsid w:val="00E15CE2"/>
    <w:rsid w:val="00E26B05"/>
    <w:rsid w:val="00E3265E"/>
    <w:rsid w:val="00E37C95"/>
    <w:rsid w:val="00E43E85"/>
    <w:rsid w:val="00E4797E"/>
    <w:rsid w:val="00E60A8A"/>
    <w:rsid w:val="00E97E4D"/>
    <w:rsid w:val="00EB7696"/>
    <w:rsid w:val="00EF67C8"/>
    <w:rsid w:val="00F77497"/>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paragraph" w:customStyle="1" w:styleId="B1">
    <w:name w:val="B1"/>
    <w:basedOn w:val="Heading3"/>
    <w:rsid w:val="008A77E2"/>
  </w:style>
  <w:style w:type="paragraph" w:customStyle="1" w:styleId="CRCoverPage">
    <w:name w:val="CR Cover Page"/>
    <w:rsid w:val="00CD7E8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468C21A-C6B8-4E48-BDF9-D8827526FBF5}">
  <ds:schemaRefs>
    <ds:schemaRef ds:uri="Microsoft.SharePoint.Taxonomy.ContentTypeSync"/>
  </ds:schemaRefs>
</ds:datastoreItem>
</file>

<file path=customXml/itemProps2.xml><?xml version="1.0" encoding="utf-8"?>
<ds:datastoreItem xmlns:ds="http://schemas.openxmlformats.org/officeDocument/2006/customXml" ds:itemID="{4BC52F6E-DB1D-4F90-A42D-6AEE90F64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8C94D-9BC9-473B-8B83-526218D781F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4297188-56CD-4358-9DEE-27BB334B0BF6}">
  <ds:schemaRefs>
    <ds:schemaRef ds:uri="http://schemas.microsoft.com/sharepoint/v3/contenttype/forms"/>
  </ds:schemaRefs>
</ds:datastoreItem>
</file>

<file path=customXml/itemProps5.xml><?xml version="1.0" encoding="utf-8"?>
<ds:datastoreItem xmlns:ds="http://schemas.openxmlformats.org/officeDocument/2006/customXml" ds:itemID="{D643AC03-6F39-4846-92FB-4793DAB4C2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V2</cp:lastModifiedBy>
  <cp:revision>5</cp:revision>
  <dcterms:created xsi:type="dcterms:W3CDTF">2020-01-22T06:01:00Z</dcterms:created>
  <dcterms:modified xsi:type="dcterms:W3CDTF">2020-04-02T10:52:00Z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1579597357</vt:lpwstr>
  </property>
  <property fmtid="{D5CDD505-2E9C-101B-9397-08002B2CF9AE}" pid="6" name="ContentTypeId">
    <vt:lpwstr>0x01010009E82D54F3F10D468133B175E7F78D1A</vt:lpwstr>
  </property>
</Properties>
</file>