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71" w:rsidRPr="00C16BAF" w:rsidRDefault="00555C71" w:rsidP="00555C71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70842</w:t>
      </w:r>
    </w:p>
    <w:p w:rsidR="00555C71" w:rsidRDefault="00555C71" w:rsidP="00555C71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555C71" w:rsidRDefault="00555C71" w:rsidP="00555C7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55C71" w:rsidRDefault="00555C71" w:rsidP="00555C71">
      <w:pPr>
        <w:rPr>
          <w:rFonts w:ascii="Arial" w:hAnsi="Arial" w:cs="Arial"/>
          <w:b/>
          <w:bCs/>
        </w:rPr>
      </w:pPr>
    </w:p>
    <w:p w:rsidR="00096ECF" w:rsidRPr="00555C71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  <w:szCs w:val="22"/>
          <w:lang w:eastAsia="zh-CN"/>
        </w:rPr>
      </w:pP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3GPP TSG-SA WG4 Meeting #92</w:t>
      </w: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</w: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</w: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  <w:t>S4-1701</w:t>
      </w:r>
      <w:r w:rsidR="00A3375A"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  <w:lang w:eastAsia="zh-CN"/>
        </w:rPr>
        <w:t>57</w:t>
      </w:r>
    </w:p>
    <w:p w:rsidR="00096ECF" w:rsidRPr="00555C71" w:rsidRDefault="00096ECF" w:rsidP="00096ECF">
      <w:pPr>
        <w:tabs>
          <w:tab w:val="left" w:pos="8080"/>
        </w:tabs>
        <w:rPr>
          <w:rFonts w:ascii="Arial" w:hAnsi="Arial" w:cs="Arial"/>
          <w:b/>
          <w:bCs/>
          <w:color w:val="808080" w:themeColor="background1" w:themeShade="80"/>
          <w:sz w:val="22"/>
          <w:szCs w:val="22"/>
          <w:lang w:eastAsia="zh-CN"/>
        </w:rPr>
      </w:pP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Tallin</w:t>
      </w:r>
      <w:r w:rsidR="00FF256B" w:rsidRPr="00555C71">
        <w:rPr>
          <w:rFonts w:ascii="Arial" w:hAnsi="Arial" w:cs="Arial" w:hint="eastAsia"/>
          <w:b/>
          <w:bCs/>
          <w:color w:val="808080" w:themeColor="background1" w:themeShade="80"/>
          <w:sz w:val="22"/>
          <w:szCs w:val="22"/>
          <w:lang w:eastAsia="zh-CN"/>
        </w:rPr>
        <w:t>n</w:t>
      </w: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, Estonia, 23 - 27 January 2017</w:t>
      </w:r>
      <w:r w:rsidRPr="00555C71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  <w:t xml:space="preserve">Agenda Item: </w:t>
      </w:r>
      <w:r w:rsidRPr="00555C71">
        <w:rPr>
          <w:rFonts w:ascii="Arial" w:hAnsi="Arial" w:cs="Arial" w:hint="eastAsia"/>
          <w:b/>
          <w:bCs/>
          <w:color w:val="808080" w:themeColor="background1" w:themeShade="80"/>
          <w:sz w:val="22"/>
          <w:szCs w:val="22"/>
          <w:lang w:eastAsia="zh-CN"/>
        </w:rPr>
        <w:t>8</w:t>
      </w:r>
      <w:r w:rsidR="006A165B" w:rsidRPr="00555C71">
        <w:rPr>
          <w:rFonts w:ascii="Arial" w:hAnsi="Arial" w:cs="Arial" w:hint="eastAsia"/>
          <w:b/>
          <w:bCs/>
          <w:color w:val="808080" w:themeColor="background1" w:themeShade="80"/>
          <w:sz w:val="22"/>
          <w:szCs w:val="22"/>
          <w:lang w:eastAsia="zh-CN"/>
        </w:rPr>
        <w:t>.7</w:t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6C8D" w:rsidRPr="00E06C8D">
        <w:rPr>
          <w:rFonts w:ascii="Arial" w:hAnsi="Arial" w:cs="Arial"/>
          <w:b/>
        </w:rPr>
        <w:t xml:space="preserve">Reply LS </w:t>
      </w:r>
      <w:r w:rsidR="00B110F4">
        <w:rPr>
          <w:rFonts w:ascii="Arial" w:hAnsi="Arial" w:cs="Arial"/>
          <w:b/>
        </w:rPr>
        <w:t xml:space="preserve">to </w:t>
      </w:r>
      <w:r w:rsidR="00B110F4" w:rsidRPr="00B110F4">
        <w:rPr>
          <w:rFonts w:ascii="Arial" w:hAnsi="Arial" w:cs="Arial"/>
          <w:b/>
        </w:rPr>
        <w:t>the progress of QoE Measurement Collection for Streaming</w:t>
      </w:r>
    </w:p>
    <w:p w:rsidR="00463675" w:rsidRDefault="00463675" w:rsidP="00BC17ED">
      <w:pPr>
        <w:spacing w:before="120"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10F4">
        <w:rPr>
          <w:rFonts w:ascii="Arial" w:hAnsi="Arial" w:cs="Arial"/>
          <w:b/>
        </w:rPr>
        <w:t xml:space="preserve">LS </w:t>
      </w:r>
      <w:r w:rsidR="00B110F4" w:rsidRPr="00B110F4">
        <w:rPr>
          <w:rFonts w:ascii="Arial" w:hAnsi="Arial" w:cs="Arial"/>
          <w:b/>
        </w:rPr>
        <w:t>S4-170211</w:t>
      </w:r>
      <w:r w:rsidR="00B110F4">
        <w:rPr>
          <w:rFonts w:ascii="Arial" w:hAnsi="Arial" w:cs="Arial"/>
          <w:b/>
        </w:rPr>
        <w:t>/</w:t>
      </w:r>
      <w:r w:rsidR="00B110F4" w:rsidRPr="00B110F4">
        <w:t xml:space="preserve"> </w:t>
      </w:r>
      <w:r w:rsidR="00B110F4" w:rsidRPr="00B110F4">
        <w:rPr>
          <w:rFonts w:ascii="Arial" w:hAnsi="Arial" w:cs="Arial"/>
          <w:b/>
        </w:rPr>
        <w:t>C1-170510</w:t>
      </w:r>
      <w:r w:rsidRPr="004E5040">
        <w:rPr>
          <w:rFonts w:ascii="Arial" w:hAnsi="Arial" w:cs="Arial"/>
          <w:b/>
        </w:rPr>
        <w:t xml:space="preserve"> </w:t>
      </w:r>
      <w:r w:rsidR="00B110F4" w:rsidRPr="00B110F4">
        <w:rPr>
          <w:rFonts w:ascii="Arial" w:hAnsi="Arial" w:cs="Arial"/>
          <w:b/>
        </w:rPr>
        <w:t>Reply LS to the progress of QoE Measurement Collection for Streaming to RAN2, SA4, 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110F4" w:rsidRPr="00B110F4">
        <w:rPr>
          <w:rFonts w:ascii="Arial" w:hAnsi="Arial" w:cs="Arial"/>
          <w:b/>
          <w:lang w:val="en-US"/>
        </w:rPr>
        <w:t xml:space="preserve">TSG CT1, </w:t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  <w:r w:rsidR="00B110F4">
        <w:rPr>
          <w:rFonts w:ascii="Arial" w:hAnsi="Arial" w:cs="Arial"/>
          <w:b/>
          <w:lang w:eastAsia="zh-CN"/>
        </w:rPr>
        <w:t xml:space="preserve">, </w:t>
      </w:r>
      <w:r w:rsidR="00B110F4" w:rsidRPr="00A3375A">
        <w:rPr>
          <w:rFonts w:ascii="Arial" w:hAnsi="Arial" w:cs="Arial"/>
          <w:b/>
          <w:lang w:val="en-US"/>
        </w:rPr>
        <w:t>TSG RAN3</w:t>
      </w:r>
      <w:r w:rsidR="00B110F4" w:rsidRPr="00A3375A">
        <w:rPr>
          <w:rFonts w:ascii="Arial" w:hAnsi="Arial" w:cs="Arial" w:hint="eastAsia"/>
          <w:b/>
          <w:lang w:val="en-US" w:eastAsia="zh-CN"/>
        </w:rPr>
        <w:t>,</w:t>
      </w:r>
      <w:r w:rsidR="00B110F4" w:rsidRPr="00A3375A">
        <w:rPr>
          <w:rFonts w:ascii="Arial" w:hAnsi="Arial" w:cs="Arial"/>
          <w:b/>
          <w:lang w:val="en-US"/>
        </w:rPr>
        <w:t xml:space="preserve"> TSG SA5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110F4">
        <w:rPr>
          <w:rFonts w:ascii="Arial" w:hAnsi="Arial" w:cs="Arial"/>
          <w:b/>
          <w:lang w:val="en-US"/>
        </w:rPr>
        <w:t>Cc:</w:t>
      </w:r>
      <w:r w:rsidRPr="00B110F4">
        <w:rPr>
          <w:rFonts w:ascii="Arial" w:hAnsi="Arial" w:cs="Arial"/>
          <w:bCs/>
          <w:lang w:val="en-US"/>
        </w:rPr>
        <w:tab/>
      </w:r>
      <w:r w:rsidR="005308E9" w:rsidRPr="00B110F4">
        <w:rPr>
          <w:rFonts w:ascii="Arial" w:hAnsi="Arial" w:cs="Arial"/>
          <w:b/>
          <w:lang w:val="en-US"/>
        </w:rPr>
        <w:t xml:space="preserve"> 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10F4">
        <w:rPr>
          <w:rFonts w:cs="Arial"/>
          <w:bCs/>
          <w:lang w:eastAsia="zh-CN"/>
        </w:rPr>
        <w:t>Gunnar Heikkilä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B110F4">
          <w:rPr>
            <w:rStyle w:val="Hyperlink"/>
            <w:rFonts w:cs="Arial" w:hint="eastAsia"/>
            <w:b w:val="0"/>
            <w:bCs/>
            <w:lang w:eastAsia="zh-CN"/>
          </w:rPr>
          <w:t>gunnar.heikkila@ericsson.com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A8">
        <w:rPr>
          <w:rFonts w:ascii="Arial" w:hAnsi="Arial" w:cs="Arial"/>
          <w:bCs/>
        </w:rPr>
        <w:t xml:space="preserve">S4-170088 </w:t>
      </w:r>
      <w:r w:rsidR="00FC16A8" w:rsidRPr="00FC16A8">
        <w:rPr>
          <w:rFonts w:ascii="Arial" w:hAnsi="Arial" w:cs="Arial"/>
          <w:bCs/>
        </w:rPr>
        <w:t>User or control plane reporting for QoE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SA4 thanks </w:t>
      </w:r>
      <w:r>
        <w:rPr>
          <w:rFonts w:ascii="Arial" w:hAnsi="Arial" w:cs="Arial"/>
          <w:lang w:eastAsia="zh-CN"/>
        </w:rPr>
        <w:t>CT1</w:t>
      </w:r>
      <w:r w:rsidR="005F56F4" w:rsidRPr="005F56F4">
        <w:rPr>
          <w:rFonts w:ascii="Arial" w:hAnsi="Arial" w:cs="Arial" w:hint="eastAsia"/>
          <w:lang w:eastAsia="zh-CN"/>
        </w:rPr>
        <w:t xml:space="preserve">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="005F56F4" w:rsidRPr="005F56F4">
        <w:rPr>
          <w:rFonts w:ascii="Arial" w:hAnsi="Arial" w:cs="Arial" w:hint="eastAsia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size limitation for the NAS protocol, which d</w:t>
      </w:r>
      <w:r w:rsidR="00A3375A">
        <w:rPr>
          <w:rFonts w:ascii="Arial" w:hAnsi="Arial" w:cs="Arial"/>
          <w:lang w:eastAsia="zh-CN"/>
        </w:rPr>
        <w:t xml:space="preserve">oes not allow a container of 60 </w:t>
      </w:r>
      <w:r>
        <w:rPr>
          <w:rFonts w:ascii="Arial" w:hAnsi="Arial" w:cs="Arial"/>
          <w:lang w:eastAsia="zh-CN"/>
        </w:rPr>
        <w:t>000 bytes. The question from CT1 to SA4 was w</w:t>
      </w:r>
      <w:r w:rsidRPr="000A31C9">
        <w:rPr>
          <w:rFonts w:ascii="Arial" w:hAnsi="Arial" w:cs="Arial"/>
        </w:rPr>
        <w:t xml:space="preserve">hether this container can be transported by means of application layer protocol rather </w:t>
      </w:r>
      <w:r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br/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has discussed this</w:t>
      </w:r>
      <w:r w:rsidR="00FC16A8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, and </w:t>
      </w:r>
      <w:r w:rsidR="00FC16A8">
        <w:rPr>
          <w:rFonts w:ascii="Arial" w:hAnsi="Arial" w:cs="Arial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confirm that in principle it would be possible to </w:t>
      </w:r>
      <w:r w:rsidR="00FC16A8">
        <w:rPr>
          <w:rFonts w:ascii="Arial" w:hAnsi="Arial" w:cs="Arial"/>
          <w:lang w:eastAsia="zh-CN"/>
        </w:rPr>
        <w:t>use application layer protocols for the transport of the data. The attached Tdoc S4-170088 describes one possible solution, where the operator can select data to be sent back either over the control plane or over the user plane.</w:t>
      </w:r>
      <w:r w:rsidR="00457B73">
        <w:rPr>
          <w:rFonts w:ascii="Arial" w:hAnsi="Arial" w:cs="Arial"/>
          <w:lang w:eastAsia="zh-CN"/>
        </w:rPr>
        <w:t xml:space="preserve"> As described in the Tdoc, this solution does limit the possibilities for any RAN-related action based on the rec</w:t>
      </w:r>
      <w:r w:rsidR="00A3375A">
        <w:rPr>
          <w:rFonts w:ascii="Arial" w:hAnsi="Arial" w:cs="Arial"/>
          <w:lang w:eastAsia="zh-CN"/>
        </w:rPr>
        <w:t>e</w:t>
      </w:r>
      <w:bookmarkStart w:id="0" w:name="_GoBack"/>
      <w:bookmarkEnd w:id="0"/>
      <w:r w:rsidR="00457B73">
        <w:rPr>
          <w:rFonts w:ascii="Arial" w:hAnsi="Arial" w:cs="Arial"/>
          <w:lang w:eastAsia="zh-CN"/>
        </w:rPr>
        <w:t>ived container data.</w:t>
      </w:r>
    </w:p>
    <w:p w:rsidR="00FC16A8" w:rsidRDefault="00FC16A8" w:rsidP="00957628">
      <w:pPr>
        <w:rPr>
          <w:rFonts w:ascii="Arial" w:hAnsi="Arial" w:cs="Arial"/>
          <w:lang w:eastAsia="zh-CN"/>
        </w:rPr>
      </w:pPr>
    </w:p>
    <w:p w:rsidR="00FC16A8" w:rsidRPr="00D800F8" w:rsidRDefault="00457B73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</w:t>
      </w:r>
      <w:r w:rsidR="0099209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also discussed the possibilities to compress the data, which would lead to a reduction with approximately a factor of 4, meaning</w:t>
      </w:r>
      <w:r w:rsidR="00A3375A">
        <w:rPr>
          <w:rFonts w:ascii="Arial" w:hAnsi="Arial" w:cs="Arial"/>
          <w:lang w:eastAsia="zh-CN"/>
        </w:rPr>
        <w:t xml:space="preserve"> a maximum container size of 15 </w:t>
      </w:r>
      <w:r>
        <w:rPr>
          <w:rFonts w:ascii="Arial" w:hAnsi="Arial" w:cs="Arial"/>
          <w:lang w:eastAsia="zh-CN"/>
        </w:rPr>
        <w:t>000 bytes.</w:t>
      </w:r>
    </w:p>
    <w:p w:rsidR="005F56F4" w:rsidRPr="00D800F8" w:rsidRDefault="005F56F4">
      <w:pPr>
        <w:rPr>
          <w:rFonts w:ascii="Arial" w:hAnsi="Arial" w:cs="Arial"/>
          <w:lang w:eastAsia="zh-CN"/>
        </w:rPr>
      </w:pP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957628">
        <w:rPr>
          <w:rFonts w:ascii="Arial" w:hAnsi="Arial" w:cs="Arial"/>
          <w:b/>
          <w:lang w:eastAsia="zh-CN"/>
        </w:rPr>
        <w:t xml:space="preserve">TSG CT1, </w:t>
      </w:r>
      <w:r>
        <w:rPr>
          <w:rFonts w:ascii="Arial" w:hAnsi="Arial" w:cs="Arial"/>
          <w:b/>
        </w:rPr>
        <w:t>TSG RAN</w:t>
      </w:r>
      <w:r>
        <w:rPr>
          <w:rFonts w:ascii="Arial" w:hAnsi="Arial" w:cs="Arial" w:hint="eastAsia"/>
          <w:b/>
          <w:lang w:eastAsia="zh-CN"/>
        </w:rPr>
        <w:t>2</w:t>
      </w:r>
      <w:r w:rsidR="00957628">
        <w:rPr>
          <w:rFonts w:ascii="Arial" w:hAnsi="Arial" w:cs="Arial"/>
          <w:b/>
          <w:lang w:eastAsia="zh-CN"/>
        </w:rPr>
        <w:t>, TSG RAN3, TSG SA5</w:t>
      </w:r>
      <w:r>
        <w:rPr>
          <w:rFonts w:ascii="Arial" w:hAnsi="Arial" w:cs="Arial" w:hint="eastAsia"/>
          <w:b/>
          <w:lang w:eastAsia="zh-CN"/>
        </w:rPr>
        <w:t>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SA4 kindly asks </w:t>
      </w:r>
      <w:r w:rsidR="00957628">
        <w:rPr>
          <w:rFonts w:ascii="Arial" w:hAnsi="Arial" w:cs="Arial"/>
          <w:lang w:eastAsia="zh-CN"/>
        </w:rPr>
        <w:t xml:space="preserve">CT1, </w:t>
      </w:r>
      <w:r>
        <w:rPr>
          <w:rFonts w:ascii="Arial" w:hAnsi="Arial" w:cs="Arial" w:hint="eastAsia"/>
          <w:lang w:eastAsia="zh-CN"/>
        </w:rPr>
        <w:t>RAN2</w:t>
      </w:r>
      <w:r w:rsidR="00957628">
        <w:rPr>
          <w:rFonts w:ascii="Arial" w:hAnsi="Arial" w:cs="Arial"/>
          <w:lang w:eastAsia="zh-CN"/>
        </w:rPr>
        <w:t xml:space="preserve">, RAN3, SA5 </w:t>
      </w:r>
      <w:r>
        <w:rPr>
          <w:rFonts w:ascii="Arial" w:hAnsi="Arial" w:cs="Arial"/>
          <w:lang w:eastAsia="zh-CN"/>
        </w:rPr>
        <w:t>to take the above information into account</w:t>
      </w:r>
      <w:r w:rsidR="00957628">
        <w:rPr>
          <w:rFonts w:ascii="Arial" w:hAnsi="Arial" w:cs="Arial"/>
          <w:lang w:eastAsia="zh-CN"/>
        </w:rPr>
        <w:t>, and to keep SA4 informed about the progress.</w:t>
      </w:r>
    </w:p>
    <w:p w:rsidR="00276C72" w:rsidRPr="00056950" w:rsidRDefault="00276C72" w:rsidP="00630948">
      <w:pPr>
        <w:rPr>
          <w:rFonts w:ascii="Arial" w:hAnsi="Arial" w:cs="Arial"/>
          <w:lang w:eastAsia="zh-CN"/>
        </w:rPr>
      </w:pP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D1C" w:rsidRDefault="00C26D1C">
      <w:r>
        <w:separator/>
      </w:r>
    </w:p>
  </w:endnote>
  <w:endnote w:type="continuationSeparator" w:id="0">
    <w:p w:rsidR="00C26D1C" w:rsidRDefault="00C26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D1C" w:rsidRDefault="00C26D1C">
      <w:r>
        <w:separator/>
      </w:r>
    </w:p>
  </w:footnote>
  <w:footnote w:type="continuationSeparator" w:id="0">
    <w:p w:rsidR="00C26D1C" w:rsidRDefault="00C26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0AB8"/>
    <w:rsid w:val="00034A82"/>
    <w:rsid w:val="00056950"/>
    <w:rsid w:val="00073F9A"/>
    <w:rsid w:val="00096ECF"/>
    <w:rsid w:val="0012077A"/>
    <w:rsid w:val="0014264A"/>
    <w:rsid w:val="001727DB"/>
    <w:rsid w:val="00176544"/>
    <w:rsid w:val="001A0EE4"/>
    <w:rsid w:val="001A531B"/>
    <w:rsid w:val="001F2509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57B73"/>
    <w:rsid w:val="00463675"/>
    <w:rsid w:val="00467DD7"/>
    <w:rsid w:val="004D75F1"/>
    <w:rsid w:val="004E0054"/>
    <w:rsid w:val="004E4583"/>
    <w:rsid w:val="004E5040"/>
    <w:rsid w:val="004F75BD"/>
    <w:rsid w:val="00523648"/>
    <w:rsid w:val="005308E9"/>
    <w:rsid w:val="00535FC2"/>
    <w:rsid w:val="00555C71"/>
    <w:rsid w:val="00565928"/>
    <w:rsid w:val="005833D6"/>
    <w:rsid w:val="00586F51"/>
    <w:rsid w:val="005A52F6"/>
    <w:rsid w:val="005F56F4"/>
    <w:rsid w:val="00630948"/>
    <w:rsid w:val="00653543"/>
    <w:rsid w:val="00665716"/>
    <w:rsid w:val="006A165B"/>
    <w:rsid w:val="00712C79"/>
    <w:rsid w:val="007417EB"/>
    <w:rsid w:val="00782F6E"/>
    <w:rsid w:val="00786056"/>
    <w:rsid w:val="007A4DD4"/>
    <w:rsid w:val="007C73D8"/>
    <w:rsid w:val="007F44E6"/>
    <w:rsid w:val="00813536"/>
    <w:rsid w:val="00815398"/>
    <w:rsid w:val="008248FF"/>
    <w:rsid w:val="00834954"/>
    <w:rsid w:val="008634C8"/>
    <w:rsid w:val="0089292A"/>
    <w:rsid w:val="00895746"/>
    <w:rsid w:val="008F040E"/>
    <w:rsid w:val="008F169A"/>
    <w:rsid w:val="00923E7C"/>
    <w:rsid w:val="00950547"/>
    <w:rsid w:val="00957628"/>
    <w:rsid w:val="0097332D"/>
    <w:rsid w:val="009741D2"/>
    <w:rsid w:val="00974215"/>
    <w:rsid w:val="00992091"/>
    <w:rsid w:val="009F1DA9"/>
    <w:rsid w:val="00A27D32"/>
    <w:rsid w:val="00A3375A"/>
    <w:rsid w:val="00A41B7E"/>
    <w:rsid w:val="00AA4B27"/>
    <w:rsid w:val="00AB78C8"/>
    <w:rsid w:val="00B0799D"/>
    <w:rsid w:val="00B110F4"/>
    <w:rsid w:val="00B50626"/>
    <w:rsid w:val="00B57158"/>
    <w:rsid w:val="00B726AF"/>
    <w:rsid w:val="00B810D6"/>
    <w:rsid w:val="00B87FA0"/>
    <w:rsid w:val="00B9173E"/>
    <w:rsid w:val="00BC17ED"/>
    <w:rsid w:val="00BD2075"/>
    <w:rsid w:val="00BF4D02"/>
    <w:rsid w:val="00C02A77"/>
    <w:rsid w:val="00C26D1C"/>
    <w:rsid w:val="00C502A1"/>
    <w:rsid w:val="00C65C08"/>
    <w:rsid w:val="00C72F4A"/>
    <w:rsid w:val="00C8262E"/>
    <w:rsid w:val="00C91B71"/>
    <w:rsid w:val="00CA1FED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71883"/>
    <w:rsid w:val="00FB044B"/>
    <w:rsid w:val="00FB61B2"/>
    <w:rsid w:val="00FC16A8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unnar.heikkila@ericsson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8</cp:revision>
  <cp:lastPrinted>2002-04-23T01:10:00Z</cp:lastPrinted>
  <dcterms:created xsi:type="dcterms:W3CDTF">2017-01-26T07:10:00Z</dcterms:created>
  <dcterms:modified xsi:type="dcterms:W3CDTF">2017-02-06T09:32:00Z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(2)zkiFkopXATCywzuzSRXYRT/eKODBoby5gIbdVHFCwtGEJKOBUeUYt3TWeYYdnVt+Wcm2cZy8
SxqjmX2taNy1oO59/EJ8zB1Lqw1cZl/ywxjq/Qaug26z/fS5afdmYHWnBt7PX8+m1I6mU6n3
9DtgL4b2voosBLO1n4pbl1rj7re0EdvgsVKD2krnvQUjLeko9A8uWXr+J3+pazc6NSPrgYtj
k+gCf4xu1FOgMq4aoC</vt:lpwstr>
  </property>
  <property fmtid="{D5CDD505-2E9C-101B-9397-08002B2CF9AE}" pid="3" name="_2015_ms_pID_7253431">
    <vt:lpwstr>5wMhEwnaRqg6ojESjdaKY+ETBqqAezaLtiArXgcbqiNoP3wvaH1a0K
QHri8Ckh9WGycyXZbGwLyIKI/tWDEDU/Vs9+r8RrOliNitRGPLH2RN5FDn5tGJoLCWF1HdAI
x/+e6uenSSYdhDRTkZuvKYk/ipUG1q34p+v9MtjwKgwUsTSQHVDU73Q842XcpTcdlbU=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