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675F43BB" w:rsidR="004F0988" w:rsidRPr="00C73906" w:rsidRDefault="004F0988" w:rsidP="001225D4">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A21B9C">
              <w:t>2</w:t>
            </w:r>
            <w:r w:rsidR="00D679DD" w:rsidRPr="00C73906">
              <w:t>.</w:t>
            </w:r>
            <w:r w:rsidR="00A21B9C">
              <w:t>0</w:t>
            </w:r>
            <w:r w:rsidRPr="00C73906">
              <w:t>.</w:t>
            </w:r>
            <w:bookmarkEnd w:id="3"/>
            <w:r w:rsidR="004630ED">
              <w:rPr>
                <w:rFonts w:hint="eastAsia"/>
                <w:lang w:eastAsia="zh-CN"/>
              </w:rPr>
              <w:t>0</w:t>
            </w:r>
            <w:r w:rsidR="004630ED"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1225D4">
              <w:rPr>
                <w:rFonts w:hint="eastAsia"/>
                <w:sz w:val="32"/>
                <w:lang w:eastAsia="zh-CN"/>
              </w:rPr>
              <w:t>1</w:t>
            </w:r>
            <w:r w:rsidR="00A21B9C">
              <w:rPr>
                <w:sz w:val="32"/>
                <w:lang w:eastAsia="zh-CN"/>
              </w:rPr>
              <w:t>2</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DD3B22"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5pt;height:65.85pt">
                  <v:imagedata r:id="rId9" o:title="5G-logo_175px"/>
                </v:shape>
              </w:pict>
            </w:r>
          </w:p>
        </w:tc>
        <w:tc>
          <w:tcPr>
            <w:tcW w:w="5540" w:type="dxa"/>
            <w:shd w:val="clear" w:color="auto" w:fill="auto"/>
          </w:tcPr>
          <w:p w14:paraId="2A476DDC" w14:textId="5670C5AC" w:rsidR="00936D68" w:rsidRPr="00C73906" w:rsidRDefault="00DD3B22" w:rsidP="00936D68">
            <w:pPr>
              <w:jc w:val="right"/>
            </w:pPr>
            <w:bookmarkStart w:id="8" w:name="logos"/>
            <w:r>
              <w:pict w14:anchorId="64922A61">
                <v:shape id="_x0000_i1026" type="#_x0000_t75" style="width:127.25pt;height:74.25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50E39439" w14:textId="30DD9025" w:rsidR="00A21B9C"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21B9C">
        <w:t>Foreword</w:t>
      </w:r>
      <w:r w:rsidR="00A21B9C">
        <w:tab/>
      </w:r>
      <w:r w:rsidR="00A21B9C">
        <w:fldChar w:fldCharType="begin" w:fldLock="1"/>
      </w:r>
      <w:r w:rsidR="00A21B9C">
        <w:instrText xml:space="preserve"> PAGEREF _Toc89674348 \h </w:instrText>
      </w:r>
      <w:r w:rsidR="00A21B9C">
        <w:fldChar w:fldCharType="separate"/>
      </w:r>
      <w:r w:rsidR="00A21B9C">
        <w:t>6</w:t>
      </w:r>
      <w:r w:rsidR="00A21B9C">
        <w:fldChar w:fldCharType="end"/>
      </w:r>
    </w:p>
    <w:p w14:paraId="45BA2E64" w14:textId="5BA52400" w:rsidR="00A21B9C" w:rsidRDefault="00A21B9C">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_Toc89674349 \h </w:instrText>
      </w:r>
      <w:r>
        <w:fldChar w:fldCharType="separate"/>
      </w:r>
      <w:r>
        <w:t>7</w:t>
      </w:r>
      <w:r>
        <w:fldChar w:fldCharType="end"/>
      </w:r>
    </w:p>
    <w:p w14:paraId="12928A72" w14:textId="49A66DCC" w:rsidR="00A21B9C" w:rsidRDefault="00A21B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_Toc89674350 \h </w:instrText>
      </w:r>
      <w:r>
        <w:fldChar w:fldCharType="separate"/>
      </w:r>
      <w:r>
        <w:t>8</w:t>
      </w:r>
      <w:r>
        <w:fldChar w:fldCharType="end"/>
      </w:r>
    </w:p>
    <w:p w14:paraId="1AD60245" w14:textId="73EECE10" w:rsidR="00A21B9C" w:rsidRDefault="00A21B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_Toc89674351 \h </w:instrText>
      </w:r>
      <w:r>
        <w:fldChar w:fldCharType="separate"/>
      </w:r>
      <w:r>
        <w:t>8</w:t>
      </w:r>
      <w:r>
        <w:fldChar w:fldCharType="end"/>
      </w:r>
    </w:p>
    <w:p w14:paraId="1F21D627" w14:textId="3E79418C" w:rsidR="00A21B9C" w:rsidRDefault="00A21B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_Toc89674352 \h </w:instrText>
      </w:r>
      <w:r>
        <w:fldChar w:fldCharType="separate"/>
      </w:r>
      <w:r>
        <w:t>8</w:t>
      </w:r>
      <w:r>
        <w:fldChar w:fldCharType="end"/>
      </w:r>
    </w:p>
    <w:p w14:paraId="70215BC6" w14:textId="1A1C2D27" w:rsidR="00A21B9C" w:rsidRDefault="00A21B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_Toc89674353 \h </w:instrText>
      </w:r>
      <w:r>
        <w:fldChar w:fldCharType="separate"/>
      </w:r>
      <w:r>
        <w:t>8</w:t>
      </w:r>
      <w:r>
        <w:fldChar w:fldCharType="end"/>
      </w:r>
    </w:p>
    <w:p w14:paraId="4ACAB151" w14:textId="6D77DA93" w:rsidR="00A21B9C" w:rsidRDefault="00A21B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_Toc89674354 \h </w:instrText>
      </w:r>
      <w:r>
        <w:fldChar w:fldCharType="separate"/>
      </w:r>
      <w:r>
        <w:t>9</w:t>
      </w:r>
      <w:r>
        <w:fldChar w:fldCharType="end"/>
      </w:r>
    </w:p>
    <w:p w14:paraId="5D0149F7" w14:textId="3817A85C" w:rsidR="00A21B9C" w:rsidRDefault="00A21B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_Toc89674355 \h </w:instrText>
      </w:r>
      <w:r>
        <w:fldChar w:fldCharType="separate"/>
      </w:r>
      <w:r>
        <w:t>9</w:t>
      </w:r>
      <w:r>
        <w:fldChar w:fldCharType="end"/>
      </w:r>
    </w:p>
    <w:p w14:paraId="157F64E5" w14:textId="0BBEE15A" w:rsidR="00A21B9C" w:rsidRDefault="00A21B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_Toc89674356 \h </w:instrText>
      </w:r>
      <w:r>
        <w:fldChar w:fldCharType="separate"/>
      </w:r>
      <w:r>
        <w:t>9</w:t>
      </w:r>
      <w:r>
        <w:fldChar w:fldCharType="end"/>
      </w:r>
    </w:p>
    <w:p w14:paraId="534E68B3" w14:textId="5A9E638F" w:rsidR="00A21B9C" w:rsidRDefault="00A21B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_Toc89674357 \h </w:instrText>
      </w:r>
      <w:r>
        <w:fldChar w:fldCharType="separate"/>
      </w:r>
      <w:r>
        <w:t>9</w:t>
      </w:r>
      <w:r>
        <w:fldChar w:fldCharType="end"/>
      </w:r>
    </w:p>
    <w:p w14:paraId="02138E1F" w14:textId="63F0103B" w:rsidR="00A21B9C" w:rsidRDefault="00A21B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_Toc89674358 \h </w:instrText>
      </w:r>
      <w:r>
        <w:fldChar w:fldCharType="separate"/>
      </w:r>
      <w:r>
        <w:t>9</w:t>
      </w:r>
      <w:r>
        <w:fldChar w:fldCharType="end"/>
      </w:r>
    </w:p>
    <w:p w14:paraId="433FEEBD" w14:textId="68D77D1B" w:rsidR="00A21B9C" w:rsidRDefault="00A21B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_Toc89674359 \h </w:instrText>
      </w:r>
      <w:r>
        <w:fldChar w:fldCharType="separate"/>
      </w:r>
      <w:r>
        <w:t>11</w:t>
      </w:r>
      <w:r>
        <w:fldChar w:fldCharType="end"/>
      </w:r>
    </w:p>
    <w:p w14:paraId="06B69A57" w14:textId="2054C182" w:rsidR="00A21B9C" w:rsidRDefault="00A21B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_Toc89674360 \h </w:instrText>
      </w:r>
      <w:r>
        <w:fldChar w:fldCharType="separate"/>
      </w:r>
      <w:r>
        <w:t>12</w:t>
      </w:r>
      <w:r>
        <w:fldChar w:fldCharType="end"/>
      </w:r>
    </w:p>
    <w:p w14:paraId="264B9F46" w14:textId="0C0EEBA8" w:rsidR="00A21B9C" w:rsidRDefault="00A21B9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_Toc89674361 \h </w:instrText>
      </w:r>
      <w:r>
        <w:fldChar w:fldCharType="separate"/>
      </w:r>
      <w:r>
        <w:t>12</w:t>
      </w:r>
      <w:r>
        <w:fldChar w:fldCharType="end"/>
      </w:r>
    </w:p>
    <w:p w14:paraId="3E2A0597" w14:textId="3390D285" w:rsidR="00A21B9C" w:rsidRDefault="00A21B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_Toc89674362 \h </w:instrText>
      </w:r>
      <w:r>
        <w:fldChar w:fldCharType="separate"/>
      </w:r>
      <w:r>
        <w:t>13</w:t>
      </w:r>
      <w:r>
        <w:fldChar w:fldCharType="end"/>
      </w:r>
    </w:p>
    <w:p w14:paraId="6D253E6E" w14:textId="481D2A1E" w:rsidR="00A21B9C" w:rsidRDefault="00A21B9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_Toc89674363 \h </w:instrText>
      </w:r>
      <w:r>
        <w:fldChar w:fldCharType="separate"/>
      </w:r>
      <w:r>
        <w:t>13</w:t>
      </w:r>
      <w:r>
        <w:fldChar w:fldCharType="end"/>
      </w:r>
    </w:p>
    <w:p w14:paraId="48D8F43A" w14:textId="67922A6E" w:rsidR="00A21B9C" w:rsidRDefault="00A21B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_Toc89674364 \h </w:instrText>
      </w:r>
      <w:r>
        <w:fldChar w:fldCharType="separate"/>
      </w:r>
      <w:r>
        <w:t>13</w:t>
      </w:r>
      <w:r>
        <w:fldChar w:fldCharType="end"/>
      </w:r>
    </w:p>
    <w:p w14:paraId="461E2F0F" w14:textId="05BD3FCF" w:rsidR="00A21B9C" w:rsidRDefault="00A21B9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_Toc89674365 \h </w:instrText>
      </w:r>
      <w:r>
        <w:fldChar w:fldCharType="separate"/>
      </w:r>
      <w:r>
        <w:t>13</w:t>
      </w:r>
      <w:r>
        <w:fldChar w:fldCharType="end"/>
      </w:r>
    </w:p>
    <w:p w14:paraId="0F003210" w14:textId="03DD0C0B" w:rsidR="00A21B9C" w:rsidRDefault="00A21B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_Toc89674366 \h </w:instrText>
      </w:r>
      <w:r>
        <w:fldChar w:fldCharType="separate"/>
      </w:r>
      <w:r>
        <w:t>13</w:t>
      </w:r>
      <w:r>
        <w:fldChar w:fldCharType="end"/>
      </w:r>
    </w:p>
    <w:p w14:paraId="158D3A99" w14:textId="46C77502" w:rsidR="00A21B9C" w:rsidRDefault="00A21B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_Toc89674367 \h </w:instrText>
      </w:r>
      <w:r>
        <w:fldChar w:fldCharType="separate"/>
      </w:r>
      <w:r>
        <w:t>13</w:t>
      </w:r>
      <w:r>
        <w:fldChar w:fldCharType="end"/>
      </w:r>
    </w:p>
    <w:p w14:paraId="660DCE8E" w14:textId="508D0FFA" w:rsidR="00A21B9C" w:rsidRDefault="00A21B9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_Toc89674368 \h </w:instrText>
      </w:r>
      <w:r>
        <w:fldChar w:fldCharType="separate"/>
      </w:r>
      <w:r>
        <w:t>13</w:t>
      </w:r>
      <w:r>
        <w:fldChar w:fldCharType="end"/>
      </w:r>
    </w:p>
    <w:p w14:paraId="3ABA08A9" w14:textId="0FED3636" w:rsidR="00A21B9C" w:rsidRDefault="00A21B9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_Toc89674369 \h </w:instrText>
      </w:r>
      <w:r>
        <w:fldChar w:fldCharType="separate"/>
      </w:r>
      <w:r>
        <w:t>13</w:t>
      </w:r>
      <w:r>
        <w:fldChar w:fldCharType="end"/>
      </w:r>
    </w:p>
    <w:p w14:paraId="0DEB0487" w14:textId="5A9402E0" w:rsidR="00A21B9C" w:rsidRDefault="00A21B9C">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_Toc89674370 \h </w:instrText>
      </w:r>
      <w:r>
        <w:fldChar w:fldCharType="separate"/>
      </w:r>
      <w:r>
        <w:t>18</w:t>
      </w:r>
      <w:r>
        <w:fldChar w:fldCharType="end"/>
      </w:r>
    </w:p>
    <w:p w14:paraId="0C196D50" w14:textId="1155CFD9"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_Toc89674371 \h </w:instrText>
      </w:r>
      <w:r>
        <w:fldChar w:fldCharType="separate"/>
      </w:r>
      <w:r>
        <w:t>18</w:t>
      </w:r>
      <w:r>
        <w:fldChar w:fldCharType="end"/>
      </w:r>
    </w:p>
    <w:p w14:paraId="4683475E" w14:textId="555DC9A2" w:rsidR="00A21B9C" w:rsidRDefault="00A21B9C">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_Toc89674372 \h </w:instrText>
      </w:r>
      <w:r>
        <w:fldChar w:fldCharType="separate"/>
      </w:r>
      <w:r>
        <w:t>19</w:t>
      </w:r>
      <w:r>
        <w:fldChar w:fldCharType="end"/>
      </w:r>
    </w:p>
    <w:p w14:paraId="3555A88E" w14:textId="72D9C87A" w:rsidR="00A21B9C" w:rsidRDefault="00A21B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_Toc89674373 \h </w:instrText>
      </w:r>
      <w:r>
        <w:fldChar w:fldCharType="separate"/>
      </w:r>
      <w:r>
        <w:t>20</w:t>
      </w:r>
      <w:r>
        <w:fldChar w:fldCharType="end"/>
      </w:r>
    </w:p>
    <w:p w14:paraId="32302D66" w14:textId="7F307829" w:rsidR="00A21B9C" w:rsidRDefault="00A21B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_Toc89674374 \h </w:instrText>
      </w:r>
      <w:r>
        <w:fldChar w:fldCharType="separate"/>
      </w:r>
      <w:r>
        <w:t>20</w:t>
      </w:r>
      <w:r>
        <w:fldChar w:fldCharType="end"/>
      </w:r>
    </w:p>
    <w:p w14:paraId="7D4A6569" w14:textId="75D8F1B5" w:rsidR="00A21B9C" w:rsidRDefault="00A21B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_Toc89674375 \h </w:instrText>
      </w:r>
      <w:r>
        <w:fldChar w:fldCharType="separate"/>
      </w:r>
      <w:r>
        <w:t>20</w:t>
      </w:r>
      <w:r>
        <w:fldChar w:fldCharType="end"/>
      </w:r>
    </w:p>
    <w:p w14:paraId="2A2178AA" w14:textId="5BAF74F0" w:rsidR="00A21B9C" w:rsidRDefault="00A21B9C">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_Toc89674376 \h </w:instrText>
      </w:r>
      <w:r>
        <w:fldChar w:fldCharType="separate"/>
      </w:r>
      <w:r>
        <w:t>21</w:t>
      </w:r>
      <w:r>
        <w:fldChar w:fldCharType="end"/>
      </w:r>
    </w:p>
    <w:p w14:paraId="611ECDA0" w14:textId="277A23BA" w:rsidR="00A21B9C" w:rsidRDefault="00A21B9C">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_Toc89674377 \h </w:instrText>
      </w:r>
      <w:r>
        <w:fldChar w:fldCharType="separate"/>
      </w:r>
      <w:r>
        <w:t>22</w:t>
      </w:r>
      <w:r>
        <w:fldChar w:fldCharType="end"/>
      </w:r>
    </w:p>
    <w:p w14:paraId="75C351FB" w14:textId="14C36CDA" w:rsidR="00A21B9C" w:rsidRDefault="00A21B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_Toc89674378 \h </w:instrText>
      </w:r>
      <w:r>
        <w:fldChar w:fldCharType="separate"/>
      </w:r>
      <w:r>
        <w:t>22</w:t>
      </w:r>
      <w:r>
        <w:fldChar w:fldCharType="end"/>
      </w:r>
    </w:p>
    <w:p w14:paraId="612D08BC" w14:textId="5B90779B" w:rsidR="00A21B9C" w:rsidRDefault="00A21B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_Toc89674379 \h </w:instrText>
      </w:r>
      <w:r>
        <w:fldChar w:fldCharType="separate"/>
      </w:r>
      <w:r>
        <w:t>22</w:t>
      </w:r>
      <w:r>
        <w:fldChar w:fldCharType="end"/>
      </w:r>
    </w:p>
    <w:p w14:paraId="17B50C8F" w14:textId="12DADF1B" w:rsidR="00A21B9C" w:rsidRDefault="00A21B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_Toc89674380 \h </w:instrText>
      </w:r>
      <w:r>
        <w:fldChar w:fldCharType="separate"/>
      </w:r>
      <w:r>
        <w:t>23</w:t>
      </w:r>
      <w:r>
        <w:fldChar w:fldCharType="end"/>
      </w:r>
    </w:p>
    <w:p w14:paraId="17AF91E2" w14:textId="67ED7D1B" w:rsidR="00A21B9C" w:rsidRDefault="00A21B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_Toc89674381 \h </w:instrText>
      </w:r>
      <w:r>
        <w:fldChar w:fldCharType="separate"/>
      </w:r>
      <w:r>
        <w:t>24</w:t>
      </w:r>
      <w:r>
        <w:fldChar w:fldCharType="end"/>
      </w:r>
    </w:p>
    <w:p w14:paraId="457C4CF7" w14:textId="2056ADB7" w:rsidR="00A21B9C" w:rsidRDefault="00A21B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_Toc89674382 \h </w:instrText>
      </w:r>
      <w:r>
        <w:fldChar w:fldCharType="separate"/>
      </w:r>
      <w:r>
        <w:t>24</w:t>
      </w:r>
      <w:r>
        <w:fldChar w:fldCharType="end"/>
      </w:r>
    </w:p>
    <w:p w14:paraId="4CA16C9B" w14:textId="5260C59E" w:rsidR="00A21B9C" w:rsidRDefault="00A21B9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_Toc89674383 \h </w:instrText>
      </w:r>
      <w:r>
        <w:fldChar w:fldCharType="separate"/>
      </w:r>
      <w:r>
        <w:t>25</w:t>
      </w:r>
      <w:r>
        <w:fldChar w:fldCharType="end"/>
      </w:r>
    </w:p>
    <w:p w14:paraId="67D05E15" w14:textId="593E1599" w:rsidR="00A21B9C" w:rsidRDefault="00A21B9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_Toc89674384 \h </w:instrText>
      </w:r>
      <w:r>
        <w:fldChar w:fldCharType="separate"/>
      </w:r>
      <w:r>
        <w:t>28</w:t>
      </w:r>
      <w:r>
        <w:fldChar w:fldCharType="end"/>
      </w:r>
    </w:p>
    <w:p w14:paraId="3FB63B6C" w14:textId="682A538E" w:rsidR="00A21B9C" w:rsidRDefault="00A21B9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_Toc89674385 \h </w:instrText>
      </w:r>
      <w:r>
        <w:fldChar w:fldCharType="separate"/>
      </w:r>
      <w:r>
        <w:t>30</w:t>
      </w:r>
      <w:r>
        <w:fldChar w:fldCharType="end"/>
      </w:r>
    </w:p>
    <w:p w14:paraId="4D12785F" w14:textId="09187BCD" w:rsidR="00A21B9C" w:rsidRDefault="00A21B9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_Toc89674386 \h </w:instrText>
      </w:r>
      <w:r>
        <w:fldChar w:fldCharType="separate"/>
      </w:r>
      <w:r>
        <w:t>32</w:t>
      </w:r>
      <w:r>
        <w:fldChar w:fldCharType="end"/>
      </w:r>
    </w:p>
    <w:p w14:paraId="58A0C20E" w14:textId="6213DD6A" w:rsidR="00A21B9C" w:rsidRDefault="00A21B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_Toc89674387 \h </w:instrText>
      </w:r>
      <w:r>
        <w:fldChar w:fldCharType="separate"/>
      </w:r>
      <w:r>
        <w:t>32</w:t>
      </w:r>
      <w:r>
        <w:fldChar w:fldCharType="end"/>
      </w:r>
    </w:p>
    <w:p w14:paraId="2A41825B" w14:textId="5E63A208" w:rsidR="00A21B9C" w:rsidRDefault="00A21B9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_Toc89674388 \h </w:instrText>
      </w:r>
      <w:r>
        <w:fldChar w:fldCharType="separate"/>
      </w:r>
      <w:r>
        <w:t>32</w:t>
      </w:r>
      <w:r>
        <w:fldChar w:fldCharType="end"/>
      </w:r>
    </w:p>
    <w:p w14:paraId="2E32ACC9" w14:textId="62A72922" w:rsidR="00A21B9C" w:rsidRDefault="00A21B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_Toc89674389 \h </w:instrText>
      </w:r>
      <w:r>
        <w:fldChar w:fldCharType="separate"/>
      </w:r>
      <w:r>
        <w:t>33</w:t>
      </w:r>
      <w:r>
        <w:fldChar w:fldCharType="end"/>
      </w:r>
    </w:p>
    <w:p w14:paraId="691B58AF" w14:textId="564F5CB5" w:rsidR="00A21B9C" w:rsidRDefault="00A21B9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_Toc89674390 \h </w:instrText>
      </w:r>
      <w:r>
        <w:fldChar w:fldCharType="separate"/>
      </w:r>
      <w:r>
        <w:t>34</w:t>
      </w:r>
      <w:r>
        <w:fldChar w:fldCharType="end"/>
      </w:r>
    </w:p>
    <w:p w14:paraId="59261E38" w14:textId="4154CEFA" w:rsidR="00A21B9C" w:rsidRDefault="00A21B9C">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_Toc89674391 \h </w:instrText>
      </w:r>
      <w:r>
        <w:fldChar w:fldCharType="separate"/>
      </w:r>
      <w:r>
        <w:t>35</w:t>
      </w:r>
      <w:r>
        <w:fldChar w:fldCharType="end"/>
      </w:r>
    </w:p>
    <w:p w14:paraId="266232B9" w14:textId="2E585C58" w:rsidR="00A21B9C" w:rsidRDefault="00A21B9C">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_Toc89674392 \h </w:instrText>
      </w:r>
      <w:r>
        <w:fldChar w:fldCharType="separate"/>
      </w:r>
      <w:r>
        <w:t>36</w:t>
      </w:r>
      <w:r>
        <w:fldChar w:fldCharType="end"/>
      </w:r>
    </w:p>
    <w:p w14:paraId="204097A9" w14:textId="7C62A8B2" w:rsidR="00A21B9C" w:rsidRDefault="00A21B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_Toc89674393 \h </w:instrText>
      </w:r>
      <w:r>
        <w:fldChar w:fldCharType="separate"/>
      </w:r>
      <w:r>
        <w:t>36</w:t>
      </w:r>
      <w:r>
        <w:fldChar w:fldCharType="end"/>
      </w:r>
    </w:p>
    <w:p w14:paraId="6906E790" w14:textId="13EE2691" w:rsidR="00A21B9C" w:rsidRDefault="00A21B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_Toc89674394 \h </w:instrText>
      </w:r>
      <w:r>
        <w:fldChar w:fldCharType="separate"/>
      </w:r>
      <w:r>
        <w:t>36</w:t>
      </w:r>
      <w:r>
        <w:fldChar w:fldCharType="end"/>
      </w:r>
    </w:p>
    <w:p w14:paraId="48EE6FDB" w14:textId="18F5447D" w:rsidR="00A21B9C" w:rsidRDefault="00A21B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_Toc89674395 \h </w:instrText>
      </w:r>
      <w:r>
        <w:fldChar w:fldCharType="separate"/>
      </w:r>
      <w:r>
        <w:t>37</w:t>
      </w:r>
      <w:r>
        <w:fldChar w:fldCharType="end"/>
      </w:r>
    </w:p>
    <w:p w14:paraId="7E45F7A7" w14:textId="7ADE1CFC" w:rsidR="00A21B9C" w:rsidRDefault="00A21B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_Toc89674396 \h </w:instrText>
      </w:r>
      <w:r>
        <w:fldChar w:fldCharType="separate"/>
      </w:r>
      <w:r>
        <w:t>38</w:t>
      </w:r>
      <w:r>
        <w:fldChar w:fldCharType="end"/>
      </w:r>
    </w:p>
    <w:p w14:paraId="5D3AAC5D" w14:textId="3E72C5F4" w:rsidR="00A21B9C" w:rsidRDefault="00A21B9C">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_Toc89674397 \h </w:instrText>
      </w:r>
      <w:r>
        <w:fldChar w:fldCharType="separate"/>
      </w:r>
      <w:r>
        <w:t>38</w:t>
      </w:r>
      <w:r>
        <w:fldChar w:fldCharType="end"/>
      </w:r>
    </w:p>
    <w:p w14:paraId="2EF35ECD" w14:textId="626ADB0C" w:rsidR="00A21B9C" w:rsidRDefault="00A21B9C">
      <w:pPr>
        <w:pStyle w:val="TOC3"/>
        <w:rPr>
          <w:rFonts w:asciiTheme="minorHAnsi" w:eastAsiaTheme="minorEastAsia" w:hAnsiTheme="minorHAnsi" w:cstheme="minorBidi"/>
          <w:sz w:val="22"/>
          <w:szCs w:val="22"/>
          <w:lang w:eastAsia="en-GB"/>
        </w:rPr>
      </w:pPr>
      <w:r>
        <w:lastRenderedPageBreak/>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_Toc89674398 \h </w:instrText>
      </w:r>
      <w:r>
        <w:fldChar w:fldCharType="separate"/>
      </w:r>
      <w:r>
        <w:t>39</w:t>
      </w:r>
      <w:r>
        <w:fldChar w:fldCharType="end"/>
      </w:r>
    </w:p>
    <w:p w14:paraId="4988B158" w14:textId="0D184DD8" w:rsidR="00A21B9C" w:rsidRDefault="00A21B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_Toc89674399 \h </w:instrText>
      </w:r>
      <w:r>
        <w:fldChar w:fldCharType="separate"/>
      </w:r>
      <w:r>
        <w:t>39</w:t>
      </w:r>
      <w:r>
        <w:fldChar w:fldCharType="end"/>
      </w:r>
    </w:p>
    <w:p w14:paraId="1C0852C4" w14:textId="442A5A9B" w:rsidR="00A21B9C" w:rsidRDefault="00A21B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_Toc89674400 \h </w:instrText>
      </w:r>
      <w:r>
        <w:fldChar w:fldCharType="separate"/>
      </w:r>
      <w:r>
        <w:t>39</w:t>
      </w:r>
      <w:r>
        <w:fldChar w:fldCharType="end"/>
      </w:r>
    </w:p>
    <w:p w14:paraId="065BDBDC" w14:textId="5923631F" w:rsidR="00A21B9C" w:rsidRDefault="00A21B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_Toc89674401 \h </w:instrText>
      </w:r>
      <w:r>
        <w:fldChar w:fldCharType="separate"/>
      </w:r>
      <w:r>
        <w:t>40</w:t>
      </w:r>
      <w:r>
        <w:fldChar w:fldCharType="end"/>
      </w:r>
    </w:p>
    <w:p w14:paraId="0D0E324F" w14:textId="2DC1BA5E" w:rsidR="00A21B9C" w:rsidRDefault="00A21B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_Toc89674402 \h </w:instrText>
      </w:r>
      <w:r>
        <w:fldChar w:fldCharType="separate"/>
      </w:r>
      <w:r>
        <w:t>42</w:t>
      </w:r>
      <w:r>
        <w:fldChar w:fldCharType="end"/>
      </w:r>
    </w:p>
    <w:p w14:paraId="74ACBAB1" w14:textId="55AB6DD7" w:rsidR="00A21B9C" w:rsidRDefault="00A21B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_Toc89674403 \h </w:instrText>
      </w:r>
      <w:r>
        <w:fldChar w:fldCharType="separate"/>
      </w:r>
      <w:r>
        <w:t>42</w:t>
      </w:r>
      <w:r>
        <w:fldChar w:fldCharType="end"/>
      </w:r>
    </w:p>
    <w:p w14:paraId="218308C5" w14:textId="7BDEDB01" w:rsidR="00A21B9C" w:rsidRDefault="00A21B9C">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_Toc89674404 \h </w:instrText>
      </w:r>
      <w:r>
        <w:fldChar w:fldCharType="separate"/>
      </w:r>
      <w:r>
        <w:t>43</w:t>
      </w:r>
      <w:r>
        <w:fldChar w:fldCharType="end"/>
      </w:r>
    </w:p>
    <w:p w14:paraId="3AF439C5" w14:textId="5C0DE814" w:rsidR="00A21B9C" w:rsidRDefault="00A21B9C">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_Toc89674405 \h </w:instrText>
      </w:r>
      <w:r>
        <w:fldChar w:fldCharType="separate"/>
      </w:r>
      <w:r>
        <w:t>44</w:t>
      </w:r>
      <w:r>
        <w:fldChar w:fldCharType="end"/>
      </w:r>
    </w:p>
    <w:p w14:paraId="465909FE" w14:textId="1DB21A8F" w:rsidR="00A21B9C" w:rsidRDefault="00A21B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_Toc89674406 \h </w:instrText>
      </w:r>
      <w:r>
        <w:fldChar w:fldCharType="separate"/>
      </w:r>
      <w:r>
        <w:t>44</w:t>
      </w:r>
      <w:r>
        <w:fldChar w:fldCharType="end"/>
      </w:r>
    </w:p>
    <w:p w14:paraId="60E11D6D" w14:textId="48EFDDA8" w:rsidR="00A21B9C" w:rsidRDefault="00A21B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_Toc89674407 \h </w:instrText>
      </w:r>
      <w:r>
        <w:fldChar w:fldCharType="separate"/>
      </w:r>
      <w:r>
        <w:t>44</w:t>
      </w:r>
      <w:r>
        <w:fldChar w:fldCharType="end"/>
      </w:r>
    </w:p>
    <w:p w14:paraId="3732DBBB" w14:textId="66F1E4D8" w:rsidR="00A21B9C" w:rsidRDefault="00A21B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_Toc89674408 \h </w:instrText>
      </w:r>
      <w:r>
        <w:fldChar w:fldCharType="separate"/>
      </w:r>
      <w:r>
        <w:t>44</w:t>
      </w:r>
      <w:r>
        <w:fldChar w:fldCharType="end"/>
      </w:r>
    </w:p>
    <w:p w14:paraId="35245573" w14:textId="06DEBF54" w:rsidR="00A21B9C" w:rsidRDefault="00A21B9C">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_Toc89674409 \h </w:instrText>
      </w:r>
      <w:r>
        <w:fldChar w:fldCharType="separate"/>
      </w:r>
      <w:r>
        <w:t>44</w:t>
      </w:r>
      <w:r>
        <w:fldChar w:fldCharType="end"/>
      </w:r>
    </w:p>
    <w:p w14:paraId="4DEEDF50" w14:textId="154FB44A" w:rsidR="00A21B9C" w:rsidRDefault="00A21B9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C23172">
        <w:rPr>
          <w:rFonts w:cs="Arial"/>
          <w:bCs/>
          <w:lang w:val="en-US" w:eastAsia="zh-CN"/>
        </w:rPr>
        <w:t>Unsuccessful MT SM transfer</w:t>
      </w:r>
      <w:r>
        <w:tab/>
      </w:r>
      <w:r>
        <w:fldChar w:fldCharType="begin" w:fldLock="1"/>
      </w:r>
      <w:r>
        <w:instrText xml:space="preserve"> PAGEREF _Toc89674410 \h </w:instrText>
      </w:r>
      <w:r>
        <w:fldChar w:fldCharType="separate"/>
      </w:r>
      <w:r>
        <w:t>44</w:t>
      </w:r>
      <w:r>
        <w:fldChar w:fldCharType="end"/>
      </w:r>
    </w:p>
    <w:p w14:paraId="5FF9E54A" w14:textId="0B878FFD" w:rsidR="00A21B9C" w:rsidRDefault="00A21B9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_Toc89674411 \h </w:instrText>
      </w:r>
      <w:r>
        <w:fldChar w:fldCharType="separate"/>
      </w:r>
      <w:r>
        <w:t>44</w:t>
      </w:r>
      <w:r>
        <w:fldChar w:fldCharType="end"/>
      </w:r>
    </w:p>
    <w:p w14:paraId="10DE30EF" w14:textId="695C58EC" w:rsidR="00A21B9C" w:rsidRDefault="00A21B9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_Toc89674412 \h </w:instrText>
      </w:r>
      <w:r>
        <w:fldChar w:fldCharType="separate"/>
      </w:r>
      <w:r>
        <w:t>45</w:t>
      </w:r>
      <w:r>
        <w:fldChar w:fldCharType="end"/>
      </w:r>
    </w:p>
    <w:p w14:paraId="37080DA0" w14:textId="3C9E5DE7" w:rsidR="00A21B9C" w:rsidRDefault="00A21B9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_Toc89674413 \h </w:instrText>
      </w:r>
      <w:r>
        <w:fldChar w:fldCharType="separate"/>
      </w:r>
      <w:r>
        <w:t>47</w:t>
      </w:r>
      <w:r>
        <w:fldChar w:fldCharType="end"/>
      </w:r>
    </w:p>
    <w:p w14:paraId="4AFF93EF" w14:textId="666C101B" w:rsidR="00A21B9C" w:rsidRDefault="00A21B9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_Toc89674414 \h </w:instrText>
      </w:r>
      <w:r>
        <w:fldChar w:fldCharType="separate"/>
      </w:r>
      <w:r>
        <w:t>47</w:t>
      </w:r>
      <w:r>
        <w:fldChar w:fldCharType="end"/>
      </w:r>
    </w:p>
    <w:p w14:paraId="49DB0560" w14:textId="070829CC" w:rsidR="00A21B9C" w:rsidRDefault="00A21B9C">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_Toc89674415 \h </w:instrText>
      </w:r>
      <w:r>
        <w:fldChar w:fldCharType="separate"/>
      </w:r>
      <w:r>
        <w:t>48</w:t>
      </w:r>
      <w:r>
        <w:fldChar w:fldCharType="end"/>
      </w:r>
    </w:p>
    <w:p w14:paraId="726A0DA3" w14:textId="1D26E369" w:rsidR="00A21B9C" w:rsidRDefault="00A21B9C">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_Toc89674416 \h </w:instrText>
      </w:r>
      <w:r>
        <w:fldChar w:fldCharType="separate"/>
      </w:r>
      <w:r>
        <w:t>48</w:t>
      </w:r>
      <w:r>
        <w:fldChar w:fldCharType="end"/>
      </w:r>
    </w:p>
    <w:p w14:paraId="699A1748" w14:textId="1DA84181" w:rsidR="00A21B9C" w:rsidRDefault="00A21B9C">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_Toc89674417 \h </w:instrText>
      </w:r>
      <w:r>
        <w:fldChar w:fldCharType="separate"/>
      </w:r>
      <w:r>
        <w:t>50</w:t>
      </w:r>
      <w:r>
        <w:fldChar w:fldCharType="end"/>
      </w:r>
    </w:p>
    <w:p w14:paraId="577C02BE" w14:textId="5374EE0D" w:rsidR="00A21B9C" w:rsidRDefault="00A21B9C">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_Toc89674418 \h </w:instrText>
      </w:r>
      <w:r>
        <w:fldChar w:fldCharType="separate"/>
      </w:r>
      <w:r>
        <w:t>51</w:t>
      </w:r>
      <w:r>
        <w:fldChar w:fldCharType="end"/>
      </w:r>
    </w:p>
    <w:p w14:paraId="4B8207D8" w14:textId="528D1B33" w:rsidR="00A21B9C" w:rsidRDefault="00A21B9C">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_Toc89674419 \h </w:instrText>
      </w:r>
      <w:r>
        <w:fldChar w:fldCharType="separate"/>
      </w:r>
      <w:r>
        <w:t>51</w:t>
      </w:r>
      <w:r>
        <w:fldChar w:fldCharType="end"/>
      </w:r>
    </w:p>
    <w:p w14:paraId="5673B49F" w14:textId="362C24E2" w:rsidR="00A21B9C" w:rsidRDefault="00A21B9C">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_Toc89674420 \h </w:instrText>
      </w:r>
      <w:r>
        <w:fldChar w:fldCharType="separate"/>
      </w:r>
      <w:r>
        <w:t>52</w:t>
      </w:r>
      <w:r>
        <w:fldChar w:fldCharType="end"/>
      </w:r>
    </w:p>
    <w:p w14:paraId="2FE518B8" w14:textId="5E58BD0E" w:rsidR="00A21B9C" w:rsidRDefault="00A21B9C">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_Toc89674421 \h </w:instrText>
      </w:r>
      <w:r>
        <w:fldChar w:fldCharType="separate"/>
      </w:r>
      <w:r>
        <w:t>52</w:t>
      </w:r>
      <w:r>
        <w:fldChar w:fldCharType="end"/>
      </w:r>
    </w:p>
    <w:p w14:paraId="02F22656" w14:textId="052BDCC5" w:rsidR="00A21B9C" w:rsidRDefault="00A21B9C">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_Toc89674422 \h </w:instrText>
      </w:r>
      <w:r>
        <w:fldChar w:fldCharType="separate"/>
      </w:r>
      <w:r>
        <w:t>54</w:t>
      </w:r>
      <w:r>
        <w:fldChar w:fldCharType="end"/>
      </w:r>
    </w:p>
    <w:p w14:paraId="1EB55C67" w14:textId="4C21DD99" w:rsidR="00A21B9C" w:rsidRDefault="00A21B9C">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_Toc89674423 \h </w:instrText>
      </w:r>
      <w:r>
        <w:fldChar w:fldCharType="separate"/>
      </w:r>
      <w:r>
        <w:t>55</w:t>
      </w:r>
      <w:r>
        <w:fldChar w:fldCharType="end"/>
      </w:r>
    </w:p>
    <w:p w14:paraId="2EA6A6E0" w14:textId="5E108BF6" w:rsidR="00A21B9C" w:rsidRDefault="00A21B9C">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_Toc89674424 \h </w:instrText>
      </w:r>
      <w:r>
        <w:fldChar w:fldCharType="separate"/>
      </w:r>
      <w:r>
        <w:t>55</w:t>
      </w:r>
      <w:r>
        <w:fldChar w:fldCharType="end"/>
      </w:r>
    </w:p>
    <w:p w14:paraId="4A5CA67B" w14:textId="5BB087EE" w:rsidR="00A21B9C" w:rsidRDefault="00A21B9C">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_Toc89674425 \h </w:instrText>
      </w:r>
      <w:r>
        <w:fldChar w:fldCharType="separate"/>
      </w:r>
      <w:r>
        <w:t>55</w:t>
      </w:r>
      <w:r>
        <w:fldChar w:fldCharType="end"/>
      </w:r>
    </w:p>
    <w:p w14:paraId="5F6BA4FB" w14:textId="71097878" w:rsidR="00A21B9C" w:rsidRDefault="00A21B9C">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_Toc89674426 \h </w:instrText>
      </w:r>
      <w:r>
        <w:fldChar w:fldCharType="separate"/>
      </w:r>
      <w:r>
        <w:t>55</w:t>
      </w:r>
      <w:r>
        <w:fldChar w:fldCharType="end"/>
      </w:r>
    </w:p>
    <w:p w14:paraId="3FA52B64" w14:textId="5DEEC28E" w:rsidR="00A21B9C" w:rsidRDefault="00A21B9C">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_Toc89674427 \h </w:instrText>
      </w:r>
      <w:r>
        <w:fldChar w:fldCharType="separate"/>
      </w:r>
      <w:r>
        <w:t>56</w:t>
      </w:r>
      <w:r>
        <w:fldChar w:fldCharType="end"/>
      </w:r>
    </w:p>
    <w:p w14:paraId="3E7E7EFC" w14:textId="78E082B8" w:rsidR="00A21B9C" w:rsidRDefault="00A21B9C">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_Toc89674428 \h </w:instrText>
      </w:r>
      <w:r>
        <w:fldChar w:fldCharType="separate"/>
      </w:r>
      <w:r>
        <w:t>56</w:t>
      </w:r>
      <w:r>
        <w:fldChar w:fldCharType="end"/>
      </w:r>
    </w:p>
    <w:p w14:paraId="15DA535B" w14:textId="05506F7F" w:rsidR="00A21B9C" w:rsidRDefault="00A21B9C">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_Toc89674429 \h </w:instrText>
      </w:r>
      <w:r>
        <w:fldChar w:fldCharType="separate"/>
      </w:r>
      <w:r>
        <w:t>56</w:t>
      </w:r>
      <w:r>
        <w:fldChar w:fldCharType="end"/>
      </w:r>
    </w:p>
    <w:p w14:paraId="73BC7A4F" w14:textId="24868B1C" w:rsidR="00A21B9C" w:rsidRDefault="00A21B9C">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_Toc89674430 \h </w:instrText>
      </w:r>
      <w:r>
        <w:fldChar w:fldCharType="separate"/>
      </w:r>
      <w:r>
        <w:t>57</w:t>
      </w:r>
      <w:r>
        <w:fldChar w:fldCharType="end"/>
      </w:r>
    </w:p>
    <w:p w14:paraId="20AD2801" w14:textId="68F2A003" w:rsidR="00A21B9C" w:rsidRDefault="00A21B9C">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_Toc89674431 \h </w:instrText>
      </w:r>
      <w:r>
        <w:fldChar w:fldCharType="separate"/>
      </w:r>
      <w:r>
        <w:t>57</w:t>
      </w:r>
      <w:r>
        <w:fldChar w:fldCharType="end"/>
      </w:r>
    </w:p>
    <w:p w14:paraId="2DE47938" w14:textId="7A145EAD" w:rsidR="00A21B9C" w:rsidRDefault="00A21B9C">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_Toc89674432 \h </w:instrText>
      </w:r>
      <w:r>
        <w:fldChar w:fldCharType="separate"/>
      </w:r>
      <w:r>
        <w:t>57</w:t>
      </w:r>
      <w:r>
        <w:fldChar w:fldCharType="end"/>
      </w:r>
    </w:p>
    <w:p w14:paraId="310B1E6E" w14:textId="51CFE6CC" w:rsidR="00A21B9C" w:rsidRDefault="00A21B9C">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_Toc89674433 \h </w:instrText>
      </w:r>
      <w:r>
        <w:fldChar w:fldCharType="separate"/>
      </w:r>
      <w:r>
        <w:t>58</w:t>
      </w:r>
      <w:r>
        <w:fldChar w:fldCharType="end"/>
      </w:r>
    </w:p>
    <w:p w14:paraId="129B2793" w14:textId="15FC88A6" w:rsidR="00A21B9C" w:rsidRDefault="00A21B9C">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_Toc89674434 \h </w:instrText>
      </w:r>
      <w:r>
        <w:fldChar w:fldCharType="separate"/>
      </w:r>
      <w:r>
        <w:t>58</w:t>
      </w:r>
      <w:r>
        <w:fldChar w:fldCharType="end"/>
      </w:r>
    </w:p>
    <w:p w14:paraId="6549DC0F" w14:textId="217300CA" w:rsidR="00A21B9C" w:rsidRDefault="00A21B9C">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_Toc89674435 \h </w:instrText>
      </w:r>
      <w:r>
        <w:fldChar w:fldCharType="separate"/>
      </w:r>
      <w:r>
        <w:t>58</w:t>
      </w:r>
      <w:r>
        <w:fldChar w:fldCharType="end"/>
      </w:r>
    </w:p>
    <w:p w14:paraId="5D8C2B5A" w14:textId="574603F2" w:rsidR="00A21B9C" w:rsidRDefault="00A21B9C">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_Toc89674436 \h </w:instrText>
      </w:r>
      <w:r>
        <w:fldChar w:fldCharType="separate"/>
      </w:r>
      <w:r>
        <w:t>60</w:t>
      </w:r>
      <w:r>
        <w:fldChar w:fldCharType="end"/>
      </w:r>
    </w:p>
    <w:p w14:paraId="6567F7DB" w14:textId="55B90801" w:rsidR="00A21B9C" w:rsidRDefault="00A21B9C">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_Toc89674437 \h </w:instrText>
      </w:r>
      <w:r>
        <w:fldChar w:fldCharType="separate"/>
      </w:r>
      <w:r>
        <w:t>61</w:t>
      </w:r>
      <w:r>
        <w:fldChar w:fldCharType="end"/>
      </w:r>
    </w:p>
    <w:p w14:paraId="609C766E" w14:textId="1F7D01A3" w:rsidR="00A21B9C" w:rsidRDefault="00A21B9C">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_Toc89674438 \h </w:instrText>
      </w:r>
      <w:r>
        <w:fldChar w:fldCharType="separate"/>
      </w:r>
      <w:r>
        <w:t>61</w:t>
      </w:r>
      <w:r>
        <w:fldChar w:fldCharType="end"/>
      </w:r>
    </w:p>
    <w:p w14:paraId="6D784D0C" w14:textId="6F4EFC6A" w:rsidR="00A21B9C" w:rsidRDefault="00A21B9C">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_Toc89674439 \h </w:instrText>
      </w:r>
      <w:r>
        <w:fldChar w:fldCharType="separate"/>
      </w:r>
      <w:r>
        <w:t>61</w:t>
      </w:r>
      <w:r>
        <w:fldChar w:fldCharType="end"/>
      </w:r>
    </w:p>
    <w:p w14:paraId="3B30C590" w14:textId="035B8789" w:rsidR="00A21B9C" w:rsidRDefault="00A21B9C">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_Toc89674440 \h </w:instrText>
      </w:r>
      <w:r>
        <w:fldChar w:fldCharType="separate"/>
      </w:r>
      <w:r>
        <w:t>62</w:t>
      </w:r>
      <w:r>
        <w:fldChar w:fldCharType="end"/>
      </w:r>
    </w:p>
    <w:p w14:paraId="5917F70F" w14:textId="07D0ECE6" w:rsidR="00A21B9C" w:rsidRDefault="00A21B9C">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_Toc89674441 \h </w:instrText>
      </w:r>
      <w:r>
        <w:fldChar w:fldCharType="separate"/>
      </w:r>
      <w:r>
        <w:t>62</w:t>
      </w:r>
      <w:r>
        <w:fldChar w:fldCharType="end"/>
      </w:r>
    </w:p>
    <w:p w14:paraId="076DDAD0" w14:textId="698BD901" w:rsidR="00A21B9C" w:rsidRDefault="00A21B9C">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_Toc89674442 \h </w:instrText>
      </w:r>
      <w:r>
        <w:fldChar w:fldCharType="separate"/>
      </w:r>
      <w:r>
        <w:t>63</w:t>
      </w:r>
      <w:r>
        <w:fldChar w:fldCharType="end"/>
      </w:r>
    </w:p>
    <w:p w14:paraId="1C70014E" w14:textId="6F418535" w:rsidR="00A21B9C" w:rsidRDefault="00A21B9C">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_Toc89674443 \h </w:instrText>
      </w:r>
      <w:r>
        <w:fldChar w:fldCharType="separate"/>
      </w:r>
      <w:r>
        <w:t>63</w:t>
      </w:r>
      <w:r>
        <w:fldChar w:fldCharType="end"/>
      </w:r>
    </w:p>
    <w:p w14:paraId="0FEED977" w14:textId="37C5572D" w:rsidR="00A21B9C" w:rsidRDefault="00A21B9C">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_Toc89674444 \h </w:instrText>
      </w:r>
      <w:r>
        <w:fldChar w:fldCharType="separate"/>
      </w:r>
      <w:r>
        <w:t>64</w:t>
      </w:r>
      <w:r>
        <w:fldChar w:fldCharType="end"/>
      </w:r>
    </w:p>
    <w:p w14:paraId="591972AF" w14:textId="03352D91" w:rsidR="00A21B9C" w:rsidRDefault="00A21B9C">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rPr>
        <w:tab/>
      </w:r>
      <w:r>
        <w:rPr>
          <w:lang w:eastAsia="zh-CN"/>
        </w:rPr>
        <w:t>Solution #16: Protocol Selection "Discovery during Routing Info Retrieval"</w:t>
      </w:r>
      <w:r>
        <w:tab/>
      </w:r>
      <w:r>
        <w:fldChar w:fldCharType="begin" w:fldLock="1"/>
      </w:r>
      <w:r>
        <w:instrText xml:space="preserve"> PAGEREF _Toc89674445 \h </w:instrText>
      </w:r>
      <w:r>
        <w:fldChar w:fldCharType="separate"/>
      </w:r>
      <w:r>
        <w:t>64</w:t>
      </w:r>
      <w:r>
        <w:fldChar w:fldCharType="end"/>
      </w:r>
    </w:p>
    <w:p w14:paraId="40519637" w14:textId="6ED8AF71" w:rsidR="00A21B9C" w:rsidRDefault="00A21B9C">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rPr>
        <w:tab/>
      </w:r>
      <w:r>
        <w:rPr>
          <w:lang w:eastAsia="zh-CN"/>
        </w:rPr>
        <w:t>Solution #17: Inclusion of Interconnect indication when establishing N32 connectivity</w:t>
      </w:r>
      <w:r>
        <w:tab/>
      </w:r>
      <w:r>
        <w:fldChar w:fldCharType="begin" w:fldLock="1"/>
      </w:r>
      <w:r>
        <w:instrText xml:space="preserve"> PAGEREF _Toc89674446 \h </w:instrText>
      </w:r>
      <w:r>
        <w:fldChar w:fldCharType="separate"/>
      </w:r>
      <w:r>
        <w:t>64</w:t>
      </w:r>
      <w:r>
        <w:fldChar w:fldCharType="end"/>
      </w:r>
    </w:p>
    <w:p w14:paraId="14FC9260" w14:textId="7D46ED9E" w:rsidR="00A21B9C" w:rsidRDefault="00A21B9C">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_Toc89674447 \h </w:instrText>
      </w:r>
      <w:r>
        <w:fldChar w:fldCharType="separate"/>
      </w:r>
      <w:r>
        <w:t>64</w:t>
      </w:r>
      <w:r>
        <w:fldChar w:fldCharType="end"/>
      </w:r>
    </w:p>
    <w:p w14:paraId="388830E9" w14:textId="0B8E32DB" w:rsidR="00A21B9C" w:rsidRDefault="00A21B9C">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_Toc89674448 \h </w:instrText>
      </w:r>
      <w:r>
        <w:fldChar w:fldCharType="separate"/>
      </w:r>
      <w:r>
        <w:t>65</w:t>
      </w:r>
      <w:r>
        <w:fldChar w:fldCharType="end"/>
      </w:r>
    </w:p>
    <w:p w14:paraId="5BC931C9" w14:textId="0BD988A3" w:rsidR="00A21B9C" w:rsidRDefault="00A21B9C">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_Toc89674449 \h </w:instrText>
      </w:r>
      <w:r>
        <w:fldChar w:fldCharType="separate"/>
      </w:r>
      <w:r>
        <w:t>65</w:t>
      </w:r>
      <w:r>
        <w:fldChar w:fldCharType="end"/>
      </w:r>
    </w:p>
    <w:p w14:paraId="5087CF60" w14:textId="64C0333D" w:rsidR="00A21B9C" w:rsidRDefault="00A21B9C">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rPr>
        <w:tab/>
      </w:r>
      <w:r>
        <w:rPr>
          <w:lang w:eastAsia="zh-CN"/>
        </w:rPr>
        <w:t>Solution #18: Inclusion of Interconnect indication when establishing N32 connectivity</w:t>
      </w:r>
      <w:r>
        <w:tab/>
      </w:r>
      <w:r>
        <w:fldChar w:fldCharType="begin" w:fldLock="1"/>
      </w:r>
      <w:r>
        <w:instrText xml:space="preserve"> PAGEREF _Toc89674450 \h </w:instrText>
      </w:r>
      <w:r>
        <w:fldChar w:fldCharType="separate"/>
      </w:r>
      <w:r>
        <w:t>65</w:t>
      </w:r>
      <w:r>
        <w:fldChar w:fldCharType="end"/>
      </w:r>
    </w:p>
    <w:p w14:paraId="052B6A2C" w14:textId="4FF81CC8" w:rsidR="00A21B9C" w:rsidRDefault="00A21B9C">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_Toc89674451 \h </w:instrText>
      </w:r>
      <w:r>
        <w:fldChar w:fldCharType="separate"/>
      </w:r>
      <w:r>
        <w:t>65</w:t>
      </w:r>
      <w:r>
        <w:fldChar w:fldCharType="end"/>
      </w:r>
    </w:p>
    <w:p w14:paraId="6D94DAB8" w14:textId="0E73B326" w:rsidR="00A21B9C" w:rsidRDefault="00A21B9C">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_Toc89674452 \h </w:instrText>
      </w:r>
      <w:r>
        <w:fldChar w:fldCharType="separate"/>
      </w:r>
      <w:r>
        <w:t>66</w:t>
      </w:r>
      <w:r>
        <w:fldChar w:fldCharType="end"/>
      </w:r>
    </w:p>
    <w:p w14:paraId="0297C2A7" w14:textId="0B3DB39C" w:rsidR="00A21B9C" w:rsidRDefault="00A21B9C">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_Toc89674453 \h </w:instrText>
      </w:r>
      <w:r>
        <w:fldChar w:fldCharType="separate"/>
      </w:r>
      <w:r>
        <w:t>67</w:t>
      </w:r>
      <w:r>
        <w:fldChar w:fldCharType="end"/>
      </w:r>
    </w:p>
    <w:p w14:paraId="1313333F" w14:textId="1F084D76" w:rsidR="00A21B9C" w:rsidRDefault="00A21B9C">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rPr>
        <w:tab/>
      </w:r>
      <w:r>
        <w:rPr>
          <w:lang w:eastAsia="zh-CN"/>
        </w:rPr>
        <w:t>Solution #19: Mechanism to select the target PLMN based on GPSI in the case of Indirect Communication with Delegated Discovery</w:t>
      </w:r>
      <w:r>
        <w:tab/>
      </w:r>
      <w:r>
        <w:fldChar w:fldCharType="begin" w:fldLock="1"/>
      </w:r>
      <w:r>
        <w:instrText xml:space="preserve"> PAGEREF _Toc89674454 \h </w:instrText>
      </w:r>
      <w:r>
        <w:fldChar w:fldCharType="separate"/>
      </w:r>
      <w:r>
        <w:t>67</w:t>
      </w:r>
      <w:r>
        <w:fldChar w:fldCharType="end"/>
      </w:r>
    </w:p>
    <w:p w14:paraId="62A1C2AA" w14:textId="0774D0AF" w:rsidR="00A21B9C" w:rsidRDefault="00A21B9C">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_Toc89674455 \h </w:instrText>
      </w:r>
      <w:r>
        <w:fldChar w:fldCharType="separate"/>
      </w:r>
      <w:r>
        <w:t>67</w:t>
      </w:r>
      <w:r>
        <w:fldChar w:fldCharType="end"/>
      </w:r>
    </w:p>
    <w:p w14:paraId="72B5EF3D" w14:textId="73185E56" w:rsidR="00A21B9C" w:rsidRDefault="00A21B9C">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_Toc89674456 \h </w:instrText>
      </w:r>
      <w:r>
        <w:fldChar w:fldCharType="separate"/>
      </w:r>
      <w:r>
        <w:t>67</w:t>
      </w:r>
      <w:r>
        <w:fldChar w:fldCharType="end"/>
      </w:r>
    </w:p>
    <w:p w14:paraId="48A7DE30" w14:textId="08CFA295" w:rsidR="00A21B9C" w:rsidRDefault="00A21B9C">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_Toc89674457 \h </w:instrText>
      </w:r>
      <w:r>
        <w:fldChar w:fldCharType="separate"/>
      </w:r>
      <w:r>
        <w:t>67</w:t>
      </w:r>
      <w:r>
        <w:fldChar w:fldCharType="end"/>
      </w:r>
    </w:p>
    <w:p w14:paraId="6B03A7FC" w14:textId="1112178D" w:rsidR="00A21B9C" w:rsidRDefault="00A21B9C">
      <w:pPr>
        <w:pStyle w:val="TOC4"/>
        <w:rPr>
          <w:rFonts w:asciiTheme="minorHAnsi" w:eastAsiaTheme="minorEastAsia" w:hAnsiTheme="minorHAnsi" w:cstheme="minorBidi"/>
          <w:sz w:val="22"/>
          <w:szCs w:val="22"/>
          <w:lang w:eastAsia="en-GB"/>
        </w:rPr>
      </w:pPr>
      <w:r>
        <w:lastRenderedPageBreak/>
        <w:t>6.19.3.1</w:t>
      </w:r>
      <w:r>
        <w:rPr>
          <w:rFonts w:asciiTheme="minorHAnsi" w:eastAsiaTheme="minorEastAsia" w:hAnsiTheme="minorHAnsi" w:cstheme="minorBidi"/>
          <w:sz w:val="22"/>
          <w:szCs w:val="22"/>
        </w:rPr>
        <w:tab/>
      </w:r>
      <w:r>
        <w:rPr>
          <w:lang w:eastAsia="zh-CN"/>
        </w:rPr>
        <w:t>SCP delegating the MSISDN-to-Subscription-Network resolution to the local NRF during UDM discovery</w:t>
      </w:r>
      <w:r>
        <w:tab/>
      </w:r>
      <w:r>
        <w:fldChar w:fldCharType="begin" w:fldLock="1"/>
      </w:r>
      <w:r>
        <w:instrText xml:space="preserve"> PAGEREF _Toc89674458 \h </w:instrText>
      </w:r>
      <w:r>
        <w:fldChar w:fldCharType="separate"/>
      </w:r>
      <w:r>
        <w:t>68</w:t>
      </w:r>
      <w:r>
        <w:fldChar w:fldCharType="end"/>
      </w:r>
    </w:p>
    <w:p w14:paraId="06505281" w14:textId="2C221F4C" w:rsidR="00A21B9C" w:rsidRDefault="00A21B9C">
      <w:pPr>
        <w:pStyle w:val="TOC4"/>
        <w:rPr>
          <w:rFonts w:asciiTheme="minorHAnsi" w:eastAsiaTheme="minorEastAsia" w:hAnsiTheme="minorHAnsi" w:cstheme="minorBidi"/>
          <w:sz w:val="22"/>
          <w:szCs w:val="22"/>
          <w:lang w:eastAsia="en-GB"/>
        </w:rPr>
      </w:pPr>
      <w:r>
        <w:t>6.19.3.2</w:t>
      </w:r>
      <w:r>
        <w:rPr>
          <w:rFonts w:asciiTheme="minorHAnsi" w:eastAsiaTheme="minorEastAsia" w:hAnsiTheme="minorHAnsi" w:cstheme="minorBidi"/>
          <w:sz w:val="22"/>
          <w:szCs w:val="22"/>
        </w:rPr>
        <w:tab/>
      </w:r>
      <w:r>
        <w:rPr>
          <w:lang w:eastAsia="zh-CN"/>
        </w:rPr>
        <w:t>SCP supports the MSISDN-to-Subscription-Network resolution to the MNP before UDM discovery</w:t>
      </w:r>
      <w:r>
        <w:tab/>
      </w:r>
      <w:r>
        <w:fldChar w:fldCharType="begin" w:fldLock="1"/>
      </w:r>
      <w:r>
        <w:instrText xml:space="preserve"> PAGEREF _Toc89674459 \h </w:instrText>
      </w:r>
      <w:r>
        <w:fldChar w:fldCharType="separate"/>
      </w:r>
      <w:r>
        <w:t>68</w:t>
      </w:r>
      <w:r>
        <w:fldChar w:fldCharType="end"/>
      </w:r>
    </w:p>
    <w:p w14:paraId="5279DE54" w14:textId="1562EFEF" w:rsidR="00A21B9C" w:rsidRDefault="00A21B9C">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_Toc89674460 \h </w:instrText>
      </w:r>
      <w:r>
        <w:fldChar w:fldCharType="separate"/>
      </w:r>
      <w:r>
        <w:t>71</w:t>
      </w:r>
      <w:r>
        <w:fldChar w:fldCharType="end"/>
      </w:r>
    </w:p>
    <w:p w14:paraId="28531096" w14:textId="408B0265" w:rsidR="00A21B9C" w:rsidRDefault="00A21B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_Toc89674461 \h </w:instrText>
      </w:r>
      <w:r>
        <w:fldChar w:fldCharType="separate"/>
      </w:r>
      <w:r>
        <w:t>71</w:t>
      </w:r>
      <w:r>
        <w:fldChar w:fldCharType="end"/>
      </w:r>
    </w:p>
    <w:p w14:paraId="15B01CB1" w14:textId="586AD91A"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_Toc89674462 \h </w:instrText>
      </w:r>
      <w:r>
        <w:fldChar w:fldCharType="separate"/>
      </w:r>
      <w:r>
        <w:t>71</w:t>
      </w:r>
      <w:r>
        <w:fldChar w:fldCharType="end"/>
      </w:r>
    </w:p>
    <w:p w14:paraId="20496FBF" w14:textId="2DE46F72"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_Toc89674463 \h </w:instrText>
      </w:r>
      <w:r>
        <w:fldChar w:fldCharType="separate"/>
      </w:r>
      <w:r>
        <w:t>71</w:t>
      </w:r>
      <w:r>
        <w:fldChar w:fldCharType="end"/>
      </w:r>
    </w:p>
    <w:p w14:paraId="3C50A3C4" w14:textId="2E397B1E"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_Toc89674464 \h </w:instrText>
      </w:r>
      <w:r>
        <w:fldChar w:fldCharType="separate"/>
      </w:r>
      <w:r>
        <w:t>72</w:t>
      </w:r>
      <w:r>
        <w:fldChar w:fldCharType="end"/>
      </w:r>
    </w:p>
    <w:p w14:paraId="7CA76493" w14:textId="509EE139" w:rsidR="00A21B9C" w:rsidRDefault="00A21B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_Toc89674465 \h </w:instrText>
      </w:r>
      <w:r>
        <w:fldChar w:fldCharType="separate"/>
      </w:r>
      <w:r>
        <w:t>72</w:t>
      </w:r>
      <w:r>
        <w:fldChar w:fldCharType="end"/>
      </w:r>
    </w:p>
    <w:p w14:paraId="3CCA5B75" w14:textId="534A44A1" w:rsidR="00A21B9C" w:rsidRDefault="00A21B9C">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_Toc89674466 \h </w:instrText>
      </w:r>
      <w:r>
        <w:fldChar w:fldCharType="separate"/>
      </w:r>
      <w:r>
        <w:t>72</w:t>
      </w:r>
      <w:r>
        <w:fldChar w:fldCharType="end"/>
      </w:r>
    </w:p>
    <w:p w14:paraId="3A235B51" w14:textId="1CBF22E0" w:rsidR="00A21B9C" w:rsidRDefault="00A21B9C">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_Toc89674467 \h </w:instrText>
      </w:r>
      <w:r>
        <w:fldChar w:fldCharType="separate"/>
      </w:r>
      <w:r>
        <w:t>72</w:t>
      </w:r>
      <w:r>
        <w:fldChar w:fldCharType="end"/>
      </w:r>
    </w:p>
    <w:p w14:paraId="7972F4A9" w14:textId="763E5D61" w:rsidR="00A21B9C" w:rsidRDefault="00A21B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_Toc89674468 \h </w:instrText>
      </w:r>
      <w:r>
        <w:fldChar w:fldCharType="separate"/>
      </w:r>
      <w:r>
        <w:t>73</w:t>
      </w:r>
      <w:r>
        <w:fldChar w:fldCharType="end"/>
      </w:r>
    </w:p>
    <w:p w14:paraId="4A20E71D" w14:textId="178B70E2" w:rsidR="00A21B9C" w:rsidRDefault="00A21B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_Toc89674469 \h </w:instrText>
      </w:r>
      <w:r>
        <w:fldChar w:fldCharType="separate"/>
      </w:r>
      <w:r>
        <w:t>73</w:t>
      </w:r>
      <w:r>
        <w:fldChar w:fldCharType="end"/>
      </w:r>
    </w:p>
    <w:p w14:paraId="6B4F16C7" w14:textId="435F2FCD" w:rsidR="00A21B9C" w:rsidRDefault="00A21B9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_Toc89674470 \h </w:instrText>
      </w:r>
      <w:r>
        <w:fldChar w:fldCharType="separate"/>
      </w:r>
      <w:r>
        <w:t>73</w:t>
      </w:r>
      <w:r>
        <w:fldChar w:fldCharType="end"/>
      </w:r>
    </w:p>
    <w:p w14:paraId="5429C8ED" w14:textId="1E23EC3A" w:rsidR="00A21B9C" w:rsidRDefault="00A21B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_Toc89674471 \h </w:instrText>
      </w:r>
      <w:r>
        <w:fldChar w:fldCharType="separate"/>
      </w:r>
      <w:r>
        <w:t>73</w:t>
      </w:r>
      <w:r>
        <w:fldChar w:fldCharType="end"/>
      </w:r>
    </w:p>
    <w:p w14:paraId="620E1705" w14:textId="654F437F" w:rsidR="00A21B9C" w:rsidRDefault="00A21B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_Toc89674472 \h </w:instrText>
      </w:r>
      <w:r>
        <w:fldChar w:fldCharType="separate"/>
      </w:r>
      <w:r>
        <w:t>73</w:t>
      </w:r>
      <w:r>
        <w:fldChar w:fldCharType="end"/>
      </w:r>
    </w:p>
    <w:p w14:paraId="5195FC5F" w14:textId="449A6591" w:rsidR="00A21B9C" w:rsidRDefault="00A21B9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_Toc89674473 \h </w:instrText>
      </w:r>
      <w:r>
        <w:fldChar w:fldCharType="separate"/>
      </w:r>
      <w:r>
        <w:t>75</w:t>
      </w:r>
      <w:r>
        <w:fldChar w:fldCharType="end"/>
      </w:r>
    </w:p>
    <w:p w14:paraId="01FFB563" w14:textId="4B5ED469" w:rsidR="00A21B9C" w:rsidRDefault="00A21B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zh-CN"/>
        </w:rPr>
        <w:t>Evaluation and Conclusions of Solutions for Key Issue#4</w:t>
      </w:r>
      <w:r>
        <w:tab/>
      </w:r>
      <w:r>
        <w:fldChar w:fldCharType="begin" w:fldLock="1"/>
      </w:r>
      <w:r>
        <w:instrText xml:space="preserve"> PAGEREF _Toc89674474 \h </w:instrText>
      </w:r>
      <w:r>
        <w:fldChar w:fldCharType="separate"/>
      </w:r>
      <w:r>
        <w:t>75</w:t>
      </w:r>
      <w:r>
        <w:fldChar w:fldCharType="end"/>
      </w:r>
    </w:p>
    <w:p w14:paraId="49DE4785" w14:textId="6307F539" w:rsidR="00A21B9C" w:rsidRDefault="00A21B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and Conclusions of Solutions for Key Issue#5</w:t>
      </w:r>
      <w:r>
        <w:tab/>
      </w:r>
      <w:r>
        <w:fldChar w:fldCharType="begin" w:fldLock="1"/>
      </w:r>
      <w:r>
        <w:instrText xml:space="preserve"> PAGEREF _Toc89674475 \h </w:instrText>
      </w:r>
      <w:r>
        <w:fldChar w:fldCharType="separate"/>
      </w:r>
      <w:r>
        <w:t>75</w:t>
      </w:r>
      <w:r>
        <w:fldChar w:fldCharType="end"/>
      </w:r>
    </w:p>
    <w:p w14:paraId="6F6A87C4" w14:textId="23140A2D" w:rsidR="00A21B9C" w:rsidRDefault="00A21B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_Toc89674476 \h </w:instrText>
      </w:r>
      <w:r>
        <w:fldChar w:fldCharType="separate"/>
      </w:r>
      <w:r>
        <w:t>75</w:t>
      </w:r>
      <w:r>
        <w:fldChar w:fldCharType="end"/>
      </w:r>
    </w:p>
    <w:p w14:paraId="64E761DD" w14:textId="5826C761" w:rsidR="00A21B9C" w:rsidRDefault="00A21B9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_Toc89674477 \h </w:instrText>
      </w:r>
      <w:r>
        <w:fldChar w:fldCharType="separate"/>
      </w:r>
      <w:r>
        <w:t>76</w:t>
      </w:r>
      <w:r>
        <w:fldChar w:fldCharType="end"/>
      </w:r>
    </w:p>
    <w:p w14:paraId="1BA23846" w14:textId="66697B8D" w:rsidR="00A21B9C" w:rsidRDefault="00A21B9C" w:rsidP="00A21B9C">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_Toc89674478 \h </w:instrText>
      </w:r>
      <w:r>
        <w:fldChar w:fldCharType="separate"/>
      </w:r>
      <w:r>
        <w:t>78</w:t>
      </w:r>
      <w:r>
        <w:fldChar w:fldCharType="end"/>
      </w:r>
    </w:p>
    <w:p w14:paraId="6DAC4D3C" w14:textId="395598DE"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89674348"/>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89674349"/>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89674350"/>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89674351"/>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89674352"/>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89674353"/>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89674354"/>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89674355"/>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89674356"/>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89674357"/>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89674358"/>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25pt;height:440.95pt" o:ole="">
            <v:imagedata r:id="rId11" o:title=""/>
          </v:shape>
          <o:OLEObject Type="Embed" ProgID="Visio.Drawing.15" ShapeID="_x0000_i1027" DrawAspect="Content" ObjectID="_1700287264"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89674359"/>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35pt;height:75.9pt" o:ole="">
            <v:imagedata r:id="rId13" o:title=""/>
          </v:shape>
          <o:OLEObject Type="Embed" ProgID="Visio.Drawing.15" ShapeID="_x0000_i1028" DrawAspect="Content" ObjectID="_1700287265"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8967436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89674361"/>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8967436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89674363"/>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8967436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89674365"/>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89674366"/>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89674367"/>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8967436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8967436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25pt;height:105.5pt" o:ole="">
            <v:imagedata r:id="rId15" o:title=""/>
          </v:shape>
          <o:OLEObject Type="Embed" ProgID="Visio.Drawing.15" ShapeID="_x0000_i1029" DrawAspect="Content" ObjectID="_1700287266"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25pt;height:105.5pt" o:ole="">
            <v:imagedata r:id="rId17" o:title=""/>
          </v:shape>
          <o:OLEObject Type="Embed" ProgID="Visio.Drawing.15" ShapeID="_x0000_i1030" DrawAspect="Content" ObjectID="_1700287267"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25pt;height:105.5pt" o:ole="">
            <v:imagedata r:id="rId19" o:title=""/>
          </v:shape>
          <o:OLEObject Type="Embed" ProgID="Visio.Drawing.15" ShapeID="_x0000_i1031" DrawAspect="Content" ObjectID="_1700287268"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25pt;height:105.5pt" o:ole="">
            <v:imagedata r:id="rId21" o:title=""/>
          </v:shape>
          <o:OLEObject Type="Embed" ProgID="Visio.Drawing.15" ShapeID="_x0000_i1032" DrawAspect="Content" ObjectID="_1700287269"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25pt;height:105.5pt" o:ole="">
            <v:imagedata r:id="rId23" o:title=""/>
          </v:shape>
          <o:OLEObject Type="Embed" ProgID="Visio.Drawing.15" ShapeID="_x0000_i1033" DrawAspect="Content" ObjectID="_1700287270"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25pt;height:105.5pt" o:ole="">
            <v:imagedata r:id="rId25" o:title=""/>
          </v:shape>
          <o:OLEObject Type="Embed" ProgID="Visio.Drawing.15" ShapeID="_x0000_i1034" DrawAspect="Content" ObjectID="_1700287271"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1pt;height:483.35pt" o:ole="">
            <v:imagedata r:id="rId27" o:title=""/>
          </v:shape>
          <o:OLEObject Type="Embed" ProgID="Visio.Drawing.15" ShapeID="_x0000_i1035" DrawAspect="Content" ObjectID="_1700287272"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1pt;height:200.95pt" o:ole="">
            <v:imagedata r:id="rId29" o:title=""/>
          </v:shape>
          <o:OLEObject Type="Embed" ProgID="Visio.Drawing.15" ShapeID="_x0000_i1036" DrawAspect="Content" ObjectID="_1700287273"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89674370"/>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8pt;height:105.5pt" o:ole="">
            <v:imagedata r:id="rId31" o:title=""/>
          </v:shape>
          <o:OLEObject Type="Embed" ProgID="Visio.Drawing.15" ShapeID="_x0000_i1037" DrawAspect="Content" ObjectID="_1700287274"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89674371"/>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45pt;height:104.35pt" o:ole="">
            <v:imagedata r:id="rId33" o:title=""/>
          </v:shape>
          <o:OLEObject Type="Embed" ProgID="Visio.Drawing.15" ShapeID="_x0000_i1038" DrawAspect="Content" ObjectID="_1700287275"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8967437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89674373"/>
      <w:r>
        <w:rPr>
          <w:rFonts w:hint="eastAsia"/>
          <w:lang w:eastAsia="zh-CN"/>
        </w:rPr>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8967437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8967437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25pt;height:105.5pt" o:ole="">
            <v:imagedata r:id="rId35" o:title=""/>
          </v:shape>
          <o:OLEObject Type="Embed" ProgID="Visio.Drawing.15" ShapeID="_x0000_i1039" DrawAspect="Content" ObjectID="_1700287276"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25pt;height:183.65pt" o:ole="">
            <v:imagedata r:id="rId37" o:title=""/>
          </v:shape>
          <o:OLEObject Type="Embed" ProgID="Visio.Drawing.15" ShapeID="_x0000_i1040" DrawAspect="Content" ObjectID="_1700287277"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89674376"/>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65pt;height:105.5pt" o:ole="">
            <v:imagedata r:id="rId39" o:title=""/>
          </v:shape>
          <o:OLEObject Type="Embed" ProgID="Visio.Drawing.15" ShapeID="_x0000_i1041" DrawAspect="Content" ObjectID="_1700287278"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89674377"/>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89674378"/>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89674379"/>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89674380"/>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89674381"/>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89674382"/>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65pt;height:531.9pt" o:ole="">
            <v:imagedata r:id="rId41" o:title=""/>
          </v:shape>
          <o:OLEObject Type="Embed" ProgID="Visio.Drawing.15" ShapeID="_x0000_i1042" DrawAspect="Content" ObjectID="_1700287279"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89674383"/>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25pt;height:735.05pt" o:ole="">
            <v:imagedata r:id="rId43" o:title=""/>
          </v:shape>
          <o:OLEObject Type="Embed" ProgID="Visio.Drawing.15" ShapeID="_x0000_i1043" DrawAspect="Content" ObjectID="_1700287280"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89674384"/>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7pt" o:ole="">
            <v:imagedata r:id="rId45" o:title=""/>
          </v:shape>
          <o:OLEObject Type="Embed" ProgID="Visio.Drawing.15" ShapeID="_x0000_i1044" DrawAspect="Content" ObjectID="_1700287281"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89674385"/>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45pt;height:733.4pt" o:ole="">
            <v:imagedata r:id="rId47" o:title=""/>
          </v:shape>
          <o:OLEObject Type="Embed" ProgID="Visio.Drawing.15" ShapeID="_x0000_i1045" DrawAspect="Content" ObjectID="_1700287282" r:id="rId48"/>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89674386"/>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89674387"/>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89674388"/>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3.85pt;height:487.8pt" o:ole="">
            <v:imagedata r:id="rId49" o:title=""/>
          </v:shape>
          <o:OLEObject Type="Embed" ProgID="Visio.Drawing.15" ShapeID="_x0000_i1046" DrawAspect="Content" ObjectID="_1700287283"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89674389"/>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4.8pt;height:159.05pt" o:ole="">
            <v:imagedata r:id="rId51" o:title=""/>
          </v:shape>
          <o:OLEObject Type="Embed" ProgID="Visio.Drawing.11" ShapeID="_x0000_i1047" DrawAspect="Content" ObjectID="_1700287284"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89674390"/>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1pt;height:327.05pt" o:ole="">
            <v:imagedata r:id="rId53" o:title=""/>
          </v:shape>
          <o:OLEObject Type="Embed" ProgID="Visio.Drawing.15" ShapeID="_x0000_i1048" DrawAspect="Content" ObjectID="_1700287285"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89674391"/>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4.8pt;height:116.1pt" o:ole="">
            <v:imagedata r:id="rId55" o:title=""/>
          </v:shape>
          <o:OLEObject Type="Embed" ProgID="Visio.Drawing.11" ShapeID="_x0000_i1049" DrawAspect="Content" ObjectID="_1700287286"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89674392"/>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89674393"/>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89674394"/>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1pt;height:333.75pt" o:ole="">
            <v:imagedata r:id="rId57" o:title=""/>
          </v:shape>
          <o:OLEObject Type="Embed" ProgID="Visio.Drawing.11" ShapeID="_x0000_i1050" DrawAspect="Content" ObjectID="_1700287287"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89674395"/>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89674396"/>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4.8pt;height:126.7pt" o:ole="">
            <v:imagedata r:id="rId59" o:title=""/>
          </v:shape>
          <o:OLEObject Type="Embed" ProgID="Visio.Drawing.11" ShapeID="_x0000_i1051" DrawAspect="Content" ObjectID="_1700287288"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89674397"/>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4.8pt;height:116.1pt" o:ole="">
            <v:imagedata r:id="rId61" o:title=""/>
          </v:shape>
          <o:OLEObject Type="Embed" ProgID="Visio.Drawing.11" ShapeID="_x0000_i1052" DrawAspect="Content" ObjectID="_1700287289"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89674398"/>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89674399"/>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89674400"/>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55pt;height:213.2pt" o:ole="">
            <v:imagedata r:id="rId63" o:title=""/>
          </v:shape>
          <o:OLEObject Type="Embed" ProgID="Visio.Drawing.15" ShapeID="_x0000_i1053" DrawAspect="Content" ObjectID="_1700287290"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89674401"/>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65pt;height:555.35pt" o:ole="">
            <v:imagedata r:id="rId65" o:title=""/>
          </v:shape>
          <o:OLEObject Type="Embed" ProgID="Visio.Drawing.15" ShapeID="_x0000_i1054" DrawAspect="Content" ObjectID="_1700287291"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89674402"/>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45pt;height:157.4pt" o:ole="">
            <v:imagedata r:id="rId67" o:title=""/>
          </v:shape>
          <o:OLEObject Type="Embed" ProgID="Visio.Drawing.11" ShapeID="_x0000_i1055" DrawAspect="Content" ObjectID="_1700287292"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89674403"/>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4.8pt;height:159.05pt" o:ole="">
            <v:imagedata r:id="rId51" o:title=""/>
          </v:shape>
          <o:OLEObject Type="Embed" ProgID="Visio.Drawing.11" ShapeID="_x0000_i1056" DrawAspect="Content" ObjectID="_1700287293"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89674404"/>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4.8pt;height:116.1pt" o:ole="">
            <v:imagedata r:id="rId55" o:title=""/>
          </v:shape>
          <o:OLEObject Type="Embed" ProgID="Visio.Drawing.11" ShapeID="_x0000_i1057" DrawAspect="Content" ObjectID="_1700287294"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89674405"/>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89674406"/>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89674407"/>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89674408"/>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89674409"/>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89674410"/>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89674411"/>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89674412"/>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4.8pt;height:116.1pt" o:ole="">
            <v:imagedata r:id="rId71" o:title=""/>
          </v:shape>
          <o:OLEObject Type="Embed" ProgID="Visio.Drawing.11" ShapeID="_x0000_i1058" DrawAspect="Content" ObjectID="_1700287295"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89674413"/>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89674414"/>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89674415"/>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89674416"/>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45pt;height:390.7pt" o:ole="">
            <v:imagedata r:id="rId73" o:title=""/>
          </v:shape>
          <o:OLEObject Type="Embed" ProgID="Visio.Drawing.15" ShapeID="_x0000_i1059" DrawAspect="Content" ObjectID="_1700287296"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89674417"/>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4.8pt;height:119.45pt" o:ole="">
            <v:imagedata r:id="rId75" o:title=""/>
          </v:shape>
          <o:OLEObject Type="Embed" ProgID="Visio.Drawing.11" ShapeID="_x0000_i1060" DrawAspect="Content" ObjectID="_1700287297"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4.8pt;height:119.45pt" o:ole="">
            <v:imagedata r:id="rId77" o:title=""/>
          </v:shape>
          <o:OLEObject Type="Embed" ProgID="Visio.Drawing.11" ShapeID="_x0000_i1061" DrawAspect="Content" ObjectID="_1700287298"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25pt;height:116.1pt" o:ole="">
            <v:imagedata r:id="rId79" o:title=""/>
          </v:shape>
          <o:OLEObject Type="Embed" ProgID="Visio.Drawing.11" ShapeID="_x0000_i1062" DrawAspect="Content" ObjectID="_1700287299"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89674418"/>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89674419"/>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89674420"/>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89674421"/>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25pt;height:389.6pt" o:ole="">
            <v:imagedata r:id="rId81" o:title=""/>
          </v:shape>
          <o:OLEObject Type="Embed" ProgID="Visio.Drawing.15" ShapeID="_x0000_i1063" DrawAspect="Content" ObjectID="_1700287300"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89674422"/>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4.8pt;height:106.05pt" o:ole="">
            <v:imagedata r:id="rId83" o:title=""/>
          </v:shape>
          <o:OLEObject Type="Embed" ProgID="Visio.Drawing.11" ShapeID="_x0000_i1064" DrawAspect="Content" ObjectID="_1700287301"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7pt" o:ole="">
            <v:imagedata r:id="rId85" o:title=""/>
          </v:shape>
          <o:OLEObject Type="Embed" ProgID="Visio.Drawing.11" ShapeID="_x0000_i1065" DrawAspect="Content" ObjectID="_1700287302"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89674423"/>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89674424"/>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89674425"/>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89674426"/>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89674427"/>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89674428"/>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1pt;height:333.75pt" o:ole="">
            <v:imagedata r:id="rId57" o:title=""/>
          </v:shape>
          <o:OLEObject Type="Embed" ProgID="Visio.Drawing.11" ShapeID="_x0000_i1066" DrawAspect="Content" ObjectID="_1700287303"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89674429"/>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89674430"/>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89674431"/>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89674432"/>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89674433"/>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89674434"/>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89674435"/>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2pt;height:428.1pt" o:ole="">
            <v:imagedata r:id="rId88" o:title=""/>
          </v:shape>
          <o:OLEObject Type="Embed" ProgID="Visio.Drawing.15" ShapeID="_x0000_i1067" DrawAspect="Content" ObjectID="_1700287304"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89674436"/>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85pt;height:430.9pt" o:ole="">
            <v:imagedata r:id="rId90" o:title=""/>
          </v:shape>
          <o:OLEObject Type="Embed" ProgID="Visio.Drawing.15" ShapeID="_x0000_i1068" DrawAspect="Content" ObjectID="_1700287305"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89674437"/>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89674438"/>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89674439"/>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89674440"/>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89674441"/>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9pt;height:333.2pt" o:ole="">
            <v:imagedata r:id="rId92" o:title=""/>
          </v:shape>
          <o:OLEObject Type="Embed" ProgID="Visio.Drawing.15" ShapeID="_x0000_i1069" DrawAspect="Content" ObjectID="_1700287306"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89674442"/>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89674443"/>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89674444"/>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89674445"/>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078B15D0" w14:textId="77777777" w:rsidR="0005303E" w:rsidRDefault="00D347DA" w:rsidP="00D347DA">
      <w:pPr>
        <w:rPr>
          <w:lang w:eastAsia="ko-KR"/>
        </w:rPr>
      </w:pPr>
      <w:r>
        <w:rPr>
          <w:lang w:eastAsia="ko-KR"/>
        </w:rPr>
        <w:t>This solution is applicable for protocol selection in</w:t>
      </w:r>
    </w:p>
    <w:p w14:paraId="6DF46C05" w14:textId="7DD07372" w:rsidR="00D347DA" w:rsidRDefault="00D347DA" w:rsidP="00FB5121">
      <w:pPr>
        <w:pStyle w:val="B1"/>
        <w:rPr>
          <w:lang w:eastAsia="zh-CN"/>
        </w:rPr>
      </w:pPr>
      <w:r>
        <w:rPr>
          <w:lang w:eastAsia="zh-CN"/>
        </w:rPr>
        <w:t>-</w:t>
      </w:r>
      <w:r>
        <w:rPr>
          <w:lang w:eastAsia="zh-CN"/>
        </w:rPr>
        <w:tab/>
        <w:t>SMS-GMSC towards SMSF for MT-SMS.</w:t>
      </w:r>
    </w:p>
    <w:p w14:paraId="0576A97A" w14:textId="77777777" w:rsidR="0005303E" w:rsidRDefault="00D347DA" w:rsidP="00D347DA">
      <w:pPr>
        <w:rPr>
          <w:lang w:eastAsia="ko-KR"/>
        </w:rPr>
      </w:pPr>
      <w:r>
        <w:rPr>
          <w:lang w:eastAsia="ko-KR"/>
        </w:rPr>
        <w:t>When an SMSF registers at the UDM it indicates its support of SBI based protocol for MT-SMS. The UDM stores this indication and provides it to the SMS-GMSC during Routing Info retrieval.</w:t>
      </w:r>
    </w:p>
    <w:p w14:paraId="7110CEF4" w14:textId="77777777" w:rsidR="0005303E" w:rsidRDefault="00D347DA" w:rsidP="00AB497A">
      <w:pPr>
        <w:rPr>
          <w:lang w:eastAsia="zh-CN"/>
        </w:rPr>
      </w:pPr>
      <w:r>
        <w:rPr>
          <w:lang w:eastAsia="ko-KR"/>
        </w:rPr>
        <w:t>The SMS-GMSC selects legacy or SBI based protocol based on the indication received during Routing Info retrieval.</w:t>
      </w:r>
    </w:p>
    <w:p w14:paraId="57FB3D19" w14:textId="2CE06CFD" w:rsidR="00AD3954" w:rsidRDefault="00AD3954" w:rsidP="00AD3954">
      <w:pPr>
        <w:pStyle w:val="Heading2"/>
        <w:rPr>
          <w:lang w:eastAsia="zh-CN"/>
        </w:rPr>
      </w:pPr>
      <w:bookmarkStart w:id="291" w:name="_Toc89674446"/>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1"/>
    </w:p>
    <w:p w14:paraId="5C63C06C" w14:textId="77777777" w:rsidR="00AD3954" w:rsidRDefault="00AD3954" w:rsidP="00AD3954">
      <w:pPr>
        <w:pStyle w:val="Heading3"/>
        <w:rPr>
          <w:lang w:eastAsia="ko-KR"/>
        </w:rPr>
      </w:pPr>
      <w:bookmarkStart w:id="292" w:name="_Toc89674447"/>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2"/>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3" w:name="_Toc89674448"/>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3"/>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99.9pt" o:ole="">
            <v:imagedata r:id="rId94" o:title=""/>
          </v:shape>
          <o:OLEObject Type="Embed" ProgID="Visio.Drawing.15" ShapeID="_x0000_i1070" DrawAspect="Content" ObjectID="_1700287307"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Heading3"/>
        <w:rPr>
          <w:lang w:eastAsia="ko-KR"/>
        </w:rPr>
      </w:pPr>
      <w:bookmarkStart w:id="294" w:name="_Toc89674449"/>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4"/>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Heading2"/>
        <w:rPr>
          <w:lang w:eastAsia="zh-CN"/>
        </w:rPr>
      </w:pPr>
      <w:bookmarkStart w:id="295" w:name="_Toc89674450"/>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5"/>
    </w:p>
    <w:p w14:paraId="27BCDBC1" w14:textId="77777777" w:rsidR="00AD3954" w:rsidRDefault="00AD3954" w:rsidP="00AD3954">
      <w:pPr>
        <w:pStyle w:val="Heading3"/>
        <w:rPr>
          <w:lang w:eastAsia="ko-KR"/>
        </w:rPr>
      </w:pPr>
      <w:bookmarkStart w:id="296" w:name="_Toc89674451"/>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6"/>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297" w:name="_Toc89674452"/>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7"/>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3pt;height:314.25pt" o:ole="">
            <v:imagedata r:id="rId96" o:title=""/>
          </v:shape>
          <o:OLEObject Type="Embed" ProgID="Visio.Drawing.15" ShapeID="_x0000_i1071" DrawAspect="Content" ObjectID="_1700287308"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Heading3"/>
        <w:rPr>
          <w:lang w:eastAsia="ko-KR"/>
        </w:rPr>
      </w:pPr>
      <w:bookmarkStart w:id="298" w:name="_Toc89674453"/>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8"/>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Heading2"/>
        <w:rPr>
          <w:lang w:eastAsia="zh-CN"/>
        </w:rPr>
      </w:pPr>
      <w:bookmarkStart w:id="299" w:name="_Toc89674454"/>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299"/>
    </w:p>
    <w:p w14:paraId="034B0E40" w14:textId="52F72D3B" w:rsidR="00B81904" w:rsidRDefault="00B81904" w:rsidP="00B81904">
      <w:pPr>
        <w:pStyle w:val="Heading3"/>
        <w:rPr>
          <w:lang w:eastAsia="zh-CN"/>
        </w:rPr>
      </w:pPr>
      <w:bookmarkStart w:id="300" w:name="_Toc89674455"/>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0"/>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Heading3"/>
        <w:rPr>
          <w:lang w:eastAsia="zh-CN"/>
        </w:rPr>
      </w:pPr>
      <w:bookmarkStart w:id="301" w:name="_Toc89674456"/>
      <w:r>
        <w:rPr>
          <w:rFonts w:hint="eastAsia"/>
          <w:lang w:eastAsia="zh-CN"/>
        </w:rPr>
        <w:t>6.</w:t>
      </w:r>
      <w:r>
        <w:rPr>
          <w:lang w:eastAsia="zh-CN"/>
        </w:rPr>
        <w:t>19.2</w:t>
      </w:r>
      <w:r>
        <w:rPr>
          <w:lang w:eastAsia="zh-CN"/>
        </w:rPr>
        <w:tab/>
        <w:t>Description</w:t>
      </w:r>
      <w:bookmarkEnd w:id="301"/>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Heading3"/>
        <w:rPr>
          <w:lang w:eastAsia="zh-CN"/>
        </w:rPr>
      </w:pPr>
      <w:bookmarkStart w:id="302" w:name="_Toc89674457"/>
      <w:r>
        <w:rPr>
          <w:rFonts w:hint="eastAsia"/>
          <w:lang w:eastAsia="zh-CN"/>
        </w:rPr>
        <w:t>6.</w:t>
      </w:r>
      <w:r>
        <w:rPr>
          <w:lang w:eastAsia="zh-CN"/>
        </w:rPr>
        <w:t>19.3</w:t>
      </w:r>
      <w:r>
        <w:rPr>
          <w:lang w:eastAsia="zh-CN"/>
        </w:rPr>
        <w:tab/>
        <w:t>Procedures</w:t>
      </w:r>
      <w:bookmarkEnd w:id="302"/>
    </w:p>
    <w:p w14:paraId="2873849F" w14:textId="77777777" w:rsidR="00D34E0C" w:rsidRDefault="00D34E0C" w:rsidP="00D34E0C">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p>
    <w:p w14:paraId="72B37E02" w14:textId="77777777" w:rsidR="00D34E0C" w:rsidRDefault="00D34E0C" w:rsidP="00D34E0C">
      <w:r>
        <w:t>-</w:t>
      </w:r>
      <w:r>
        <w:tab/>
        <w:t>SCP delegates the MSISDN-to-Subscription-Network resolution to the local NRF during UDM discovery.</w:t>
      </w:r>
    </w:p>
    <w:p w14:paraId="6AF6000B" w14:textId="77777777" w:rsidR="00D34E0C" w:rsidRDefault="00D34E0C" w:rsidP="00D34E0C">
      <w:r>
        <w:t>-</w:t>
      </w:r>
      <w:r>
        <w:tab/>
        <w:t>SCP supports the MSISDN-to-Subscription-Network resolution to the MNP NF before UDM discovery.</w:t>
      </w:r>
    </w:p>
    <w:p w14:paraId="7A6CA6CB" w14:textId="77777777" w:rsidR="00D34E0C" w:rsidRDefault="00D34E0C" w:rsidP="00D34E0C">
      <w:pPr>
        <w:pStyle w:val="Heading4"/>
        <w:rPr>
          <w:lang w:eastAsia="zh-CN"/>
        </w:rPr>
      </w:pPr>
      <w:bookmarkStart w:id="303" w:name="_Toc89674458"/>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303"/>
    </w:p>
    <w:p w14:paraId="3547C33E" w14:textId="77777777" w:rsidR="00D34E0C" w:rsidRPr="00C0628C" w:rsidRDefault="00D34E0C" w:rsidP="00D34E0C">
      <w:pPr>
        <w:rPr>
          <w:lang w:eastAsia="zh-CN"/>
        </w:rPr>
      </w:pPr>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p>
    <w:p w14:paraId="1D19E0FD" w14:textId="77777777" w:rsidR="00D34E0C" w:rsidRDefault="00D34E0C" w:rsidP="00DD3B22">
      <w:pPr>
        <w:pStyle w:val="TH"/>
      </w:pPr>
      <w:r>
        <w:object w:dxaOrig="6780" w:dyaOrig="6811" w14:anchorId="123A1D30">
          <v:shape id="_x0000_i1072" type="#_x0000_t75" style="width:338.8pt;height:340.45pt" o:ole="">
            <v:imagedata r:id="rId98" o:title=""/>
          </v:shape>
          <o:OLEObject Type="Embed" ProgID="Visio.Drawing.15" ShapeID="_x0000_i1072" DrawAspect="Content" ObjectID="_1700287309" r:id="rId99"/>
        </w:object>
      </w:r>
    </w:p>
    <w:p w14:paraId="04D91DFC" w14:textId="77777777" w:rsidR="00D34E0C" w:rsidRDefault="00D34E0C" w:rsidP="00D34E0C">
      <w:pPr>
        <w:pStyle w:val="TF"/>
        <w:rPr>
          <w:lang w:eastAsia="zh-CN"/>
        </w:rPr>
      </w:pPr>
      <w:r>
        <w:t>Figure 6.</w:t>
      </w:r>
      <w:r>
        <w:rPr>
          <w:lang w:eastAsia="zh-CN"/>
        </w:rPr>
        <w:t>19</w:t>
      </w:r>
      <w:r>
        <w:t>.3.1-1 SCP delegating the MSISDN-to-Subscription-Network resolution to the local NRF</w:t>
      </w:r>
    </w:p>
    <w:p w14:paraId="185FF862" w14:textId="77777777" w:rsidR="00D34E0C" w:rsidRDefault="00D34E0C" w:rsidP="00D34E0C">
      <w:pPr>
        <w:pStyle w:val="B1"/>
      </w:pPr>
      <w:r>
        <w:t>1.</w:t>
      </w:r>
      <w:r>
        <w:tab/>
        <w:t>SMS-GMSC sends routing information retrieval request to the SCP.</w:t>
      </w:r>
    </w:p>
    <w:p w14:paraId="34C8850B" w14:textId="77777777" w:rsidR="00D34E0C" w:rsidRDefault="00D34E0C" w:rsidP="00D34E0C">
      <w:pPr>
        <w:pStyle w:val="B1"/>
      </w:pPr>
      <w:r>
        <w:t>2.</w:t>
      </w:r>
      <w:r>
        <w:tab/>
        <w:t>SCP sends UDM discovery request to the local NRF.</w:t>
      </w:r>
    </w:p>
    <w:p w14:paraId="0BA4CEBE" w14:textId="77777777" w:rsidR="00D34E0C" w:rsidRDefault="00D34E0C" w:rsidP="00D34E0C">
      <w:pPr>
        <w:pStyle w:val="B1"/>
      </w:pPr>
      <w:r>
        <w:t>3.</w:t>
      </w:r>
      <w:r>
        <w:tab/>
        <w:t>Local NRF determines target PLMN ID based on information received from NP Server which could be the MNP NF or the DNS/ENUM Server. Alternatively, local NRF also could determines target PLMN ID based on local configuration.</w:t>
      </w:r>
    </w:p>
    <w:p w14:paraId="4C9BF709" w14:textId="77777777" w:rsidR="00D34E0C" w:rsidRDefault="00D34E0C" w:rsidP="00D34E0C">
      <w:pPr>
        <w:pStyle w:val="B1"/>
      </w:pPr>
      <w:r>
        <w:t>4.</w:t>
      </w:r>
      <w:r>
        <w:tab/>
        <w:t>Local NRF matches the UDM instances based on target PLMN ID returned from NP query and other parameters in UDM discovery request from the SCP.</w:t>
      </w:r>
    </w:p>
    <w:p w14:paraId="1660EDF6" w14:textId="77777777" w:rsidR="00D34E0C" w:rsidRDefault="00D34E0C" w:rsidP="00D34E0C">
      <w:pPr>
        <w:pStyle w:val="B1"/>
      </w:pPr>
      <w:r>
        <w:t>5.</w:t>
      </w:r>
      <w:r>
        <w:tab/>
        <w:t>Local NRF returns UDM discovery response to the SCP.</w:t>
      </w:r>
    </w:p>
    <w:p w14:paraId="1F95BA1B" w14:textId="77777777" w:rsidR="00D34E0C" w:rsidRDefault="00D34E0C" w:rsidP="00D34E0C">
      <w:pPr>
        <w:pStyle w:val="B1"/>
      </w:pPr>
      <w:r>
        <w:t>6.</w:t>
      </w:r>
      <w:r>
        <w:tab/>
        <w:t>SCP sends routing information retrieval request to the UDM.</w:t>
      </w:r>
    </w:p>
    <w:p w14:paraId="4E115914" w14:textId="77777777" w:rsidR="00D34E0C" w:rsidRDefault="00D34E0C" w:rsidP="00D34E0C">
      <w:pPr>
        <w:pStyle w:val="B1"/>
      </w:pPr>
      <w:r>
        <w:t>7.</w:t>
      </w:r>
      <w:r>
        <w:tab/>
        <w:t>UDM returns routing information retrieval response to the SCP.</w:t>
      </w:r>
    </w:p>
    <w:p w14:paraId="0A9321BF" w14:textId="77777777" w:rsidR="00D34E0C" w:rsidRPr="0073382F" w:rsidRDefault="00D34E0C" w:rsidP="00D34E0C">
      <w:pPr>
        <w:pStyle w:val="B1"/>
      </w:pPr>
      <w:r>
        <w:t>8.</w:t>
      </w:r>
      <w:r>
        <w:tab/>
        <w:t>SCP forwards routing information retrieval response to the SMS-GMSC.</w:t>
      </w:r>
    </w:p>
    <w:p w14:paraId="498248D2" w14:textId="77777777" w:rsidR="00D34E0C" w:rsidRDefault="00D34E0C" w:rsidP="00D34E0C">
      <w:pPr>
        <w:pStyle w:val="Heading4"/>
        <w:rPr>
          <w:lang w:eastAsia="zh-CN"/>
        </w:rPr>
      </w:pPr>
      <w:bookmarkStart w:id="304" w:name="_Toc89674459"/>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304"/>
    </w:p>
    <w:p w14:paraId="26306F1E" w14:textId="77777777" w:rsidR="00D34E0C" w:rsidRPr="00154825" w:rsidRDefault="00D34E0C" w:rsidP="00D34E0C">
      <w:pPr>
        <w:rPr>
          <w:lang w:eastAsia="zh-CN"/>
        </w:rPr>
      </w:pPr>
      <w:r>
        <w:rPr>
          <w:rFonts w:hint="eastAsia"/>
          <w:lang w:eastAsia="zh-CN"/>
        </w:rPr>
        <w:t>T</w:t>
      </w:r>
      <w:r>
        <w:rPr>
          <w:lang w:eastAsia="zh-CN"/>
        </w:rPr>
        <w:t>he procedure covers both direct and indirect routing based MNP implementation.</w:t>
      </w:r>
    </w:p>
    <w:p w14:paraId="2B2388AC" w14:textId="77777777" w:rsidR="00D34E0C" w:rsidRDefault="00D34E0C" w:rsidP="00DD3B22">
      <w:pPr>
        <w:pStyle w:val="TH"/>
      </w:pPr>
      <w:r>
        <w:object w:dxaOrig="10755" w:dyaOrig="8761" w14:anchorId="5A7E6F30">
          <v:shape id="_x0000_i1073" type="#_x0000_t75" style="width:481.1pt;height:391.8pt" o:ole="">
            <v:imagedata r:id="rId100" o:title=""/>
          </v:shape>
          <o:OLEObject Type="Embed" ProgID="Visio.Drawing.15" ShapeID="_x0000_i1073" DrawAspect="Content" ObjectID="_1700287310" r:id="rId101"/>
        </w:object>
      </w:r>
    </w:p>
    <w:p w14:paraId="0D3EFFDC" w14:textId="77777777" w:rsidR="00D34E0C" w:rsidRDefault="00D34E0C" w:rsidP="00D34E0C">
      <w:pPr>
        <w:pStyle w:val="TF"/>
        <w:rPr>
          <w:lang w:eastAsia="zh-CN"/>
        </w:rPr>
      </w:pPr>
      <w:r>
        <w:t>Figure 6.</w:t>
      </w:r>
      <w:r>
        <w:rPr>
          <w:lang w:eastAsia="zh-CN"/>
        </w:rPr>
        <w:t>19</w:t>
      </w:r>
      <w:r>
        <w:t>.3.2-1 SCP supports the MSISDN-to-Subscription-Network resolution to the MNP (Direct Routing)</w:t>
      </w:r>
    </w:p>
    <w:p w14:paraId="44EA5870" w14:textId="77777777" w:rsidR="00D34E0C" w:rsidRPr="006C6D21" w:rsidRDefault="00D34E0C" w:rsidP="00D34E0C">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p>
    <w:p w14:paraId="6D4F9F65" w14:textId="77777777" w:rsidR="00D34E0C" w:rsidRDefault="00D34E0C" w:rsidP="00D34E0C">
      <w:pPr>
        <w:pStyle w:val="B1"/>
      </w:pPr>
      <w:r>
        <w:t>1.</w:t>
      </w:r>
      <w:r>
        <w:tab/>
        <w:t>MNP NF registers to the NRF.</w:t>
      </w:r>
    </w:p>
    <w:p w14:paraId="22A2D650" w14:textId="77777777" w:rsidR="00D34E0C" w:rsidRDefault="00D34E0C" w:rsidP="00D34E0C">
      <w:pPr>
        <w:pStyle w:val="B1"/>
      </w:pPr>
      <w:r>
        <w:t>2.</w:t>
      </w:r>
      <w:r>
        <w:tab/>
        <w:t>In i</w:t>
      </w:r>
      <w:r w:rsidRPr="00593422">
        <w:t>ndirect Communication with Delegated Discovery</w:t>
      </w:r>
      <w:r>
        <w:t>, SMS-GMSC sends routing information retrieval request to the SCP.</w:t>
      </w:r>
    </w:p>
    <w:p w14:paraId="5C046ED6" w14:textId="77777777" w:rsidR="00D34E0C" w:rsidRDefault="00D34E0C" w:rsidP="00D34E0C">
      <w:pPr>
        <w:pStyle w:val="B1"/>
      </w:pPr>
      <w:r>
        <w:t>3-4.</w:t>
      </w:r>
      <w:r>
        <w:tab/>
        <w:t>SCP discovers MNP NF via NRF.</w:t>
      </w:r>
    </w:p>
    <w:p w14:paraId="311CF54A" w14:textId="77777777" w:rsidR="00D34E0C" w:rsidRDefault="00D34E0C" w:rsidP="00D34E0C">
      <w:pPr>
        <w:pStyle w:val="B1"/>
      </w:pPr>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p>
    <w:p w14:paraId="3EFAE0CA" w14:textId="77777777" w:rsidR="00D34E0C" w:rsidRDefault="00D34E0C" w:rsidP="00D34E0C">
      <w:pPr>
        <w:pStyle w:val="B1"/>
      </w:pPr>
      <w:r>
        <w:t>7-8.</w:t>
      </w:r>
      <w:r>
        <w:tab/>
        <w:t>SCP discovers the UDM from NRF with the target PLMN ID received in step 6. If the target PLMN ID is not the own network, the local NRF forwards the discovery request to the NRF of the target PLMN.</w:t>
      </w:r>
    </w:p>
    <w:p w14:paraId="398E751B" w14:textId="77777777" w:rsidR="00D34E0C" w:rsidRDefault="00D34E0C" w:rsidP="00D34E0C">
      <w:pPr>
        <w:pStyle w:val="B1"/>
      </w:pPr>
      <w:r>
        <w:t>9-10.</w:t>
      </w:r>
      <w:r>
        <w:tab/>
        <w:t>SCP further performs routing information retrieval to the UDM, based on the UDM profiles received in discovery response from NRF in step 8.</w:t>
      </w:r>
    </w:p>
    <w:p w14:paraId="292F70D7" w14:textId="77777777" w:rsidR="00D34E0C" w:rsidRDefault="00D34E0C" w:rsidP="00D34E0C">
      <w:pPr>
        <w:pStyle w:val="B1"/>
      </w:pPr>
      <w:r>
        <w:t>11.</w:t>
      </w:r>
      <w:r>
        <w:tab/>
        <w:t>SCP forwards routing information retrieval response from the UDM to the SMS-GMSC.</w:t>
      </w:r>
    </w:p>
    <w:p w14:paraId="1C08AE64" w14:textId="77777777" w:rsidR="00D34E0C" w:rsidRDefault="00D34E0C" w:rsidP="00DD3B22">
      <w:pPr>
        <w:pStyle w:val="TH"/>
      </w:pPr>
      <w:r>
        <w:object w:dxaOrig="10755" w:dyaOrig="8761" w14:anchorId="3F7C597B">
          <v:shape id="_x0000_i1074" type="#_x0000_t75" style="width:481.1pt;height:391.8pt" o:ole="">
            <v:imagedata r:id="rId102" o:title=""/>
          </v:shape>
          <o:OLEObject Type="Embed" ProgID="Visio.Drawing.15" ShapeID="_x0000_i1074" DrawAspect="Content" ObjectID="_1700287311" r:id="rId103"/>
        </w:object>
      </w:r>
    </w:p>
    <w:p w14:paraId="1416F458" w14:textId="77777777" w:rsidR="00D34E0C" w:rsidRDefault="00D34E0C" w:rsidP="00D34E0C">
      <w:pPr>
        <w:pStyle w:val="TF"/>
        <w:rPr>
          <w:lang w:eastAsia="zh-CN"/>
        </w:rPr>
      </w:pPr>
      <w:r>
        <w:t>Figure 6.</w:t>
      </w:r>
      <w:r>
        <w:rPr>
          <w:lang w:eastAsia="zh-CN"/>
        </w:rPr>
        <w:t>19</w:t>
      </w:r>
      <w:r>
        <w:t>.3.2-2 SCP supports the MSISDN-to-Subscription-Network resolution to the MNP (Indirect Routing)</w:t>
      </w:r>
    </w:p>
    <w:p w14:paraId="4FA8886B" w14:textId="77777777" w:rsidR="00D34E0C" w:rsidRDefault="00D34E0C" w:rsidP="00D34E0C">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p>
    <w:p w14:paraId="0F865068" w14:textId="77777777" w:rsidR="00D34E0C" w:rsidRDefault="00D34E0C" w:rsidP="00D34E0C">
      <w:pPr>
        <w:pStyle w:val="B1"/>
      </w:pPr>
      <w:r>
        <w:t>1.</w:t>
      </w:r>
      <w:r>
        <w:tab/>
        <w:t>MNP NF registers to the NRF.</w:t>
      </w:r>
    </w:p>
    <w:p w14:paraId="2EC76FF6" w14:textId="77777777" w:rsidR="00D34E0C" w:rsidRPr="00513BA2" w:rsidRDefault="00D34E0C" w:rsidP="00D34E0C">
      <w:pPr>
        <w:pStyle w:val="B1"/>
      </w:pPr>
      <w:r>
        <w:t>2.</w:t>
      </w:r>
      <w:r>
        <w:tab/>
        <w:t>In i</w:t>
      </w:r>
      <w:r w:rsidRPr="00593422">
        <w:t>ndirect Communication with Delegated Discovery</w:t>
      </w:r>
      <w:r>
        <w:t>, SMS-GMSC sends routing information retrieval request to the SCP.</w:t>
      </w:r>
    </w:p>
    <w:p w14:paraId="341F0377" w14:textId="77777777" w:rsidR="00D34E0C" w:rsidRDefault="00D34E0C" w:rsidP="00D34E0C">
      <w:pPr>
        <w:pStyle w:val="B1"/>
      </w:pPr>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p>
    <w:p w14:paraId="24D4B091" w14:textId="77777777" w:rsidR="00D34E0C" w:rsidRDefault="00D34E0C" w:rsidP="00D34E0C">
      <w:pPr>
        <w:pStyle w:val="B1"/>
      </w:pPr>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0E867755" w14:textId="77777777" w:rsidR="00D34E0C" w:rsidRDefault="00D34E0C" w:rsidP="00D34E0C">
      <w:pPr>
        <w:pStyle w:val="B1"/>
      </w:pPr>
      <w:r>
        <w:t>7-8.</w:t>
      </w:r>
      <w:r>
        <w:tab/>
        <w:t>SCP discovers the UDM from NRF with the target PLMN ID received in step 6. If the target PLMN ID is not own network, the NRF forwards the discovery request to the NRF of the target PLMN.</w:t>
      </w:r>
    </w:p>
    <w:p w14:paraId="579CA463" w14:textId="77777777" w:rsidR="00D34E0C" w:rsidRPr="00327069" w:rsidRDefault="00D34E0C" w:rsidP="00D34E0C">
      <w:pPr>
        <w:pStyle w:val="B1"/>
      </w:pPr>
      <w:r>
        <w:t>9-10.</w:t>
      </w:r>
      <w:r>
        <w:tab/>
        <w:t>SCP further performs routing information retrieval from the UDM, based on the UDM profiles received in discovery response from NRF in step 8.</w:t>
      </w:r>
    </w:p>
    <w:p w14:paraId="2F5B3FC2" w14:textId="77777777" w:rsidR="00D34E0C" w:rsidRPr="00E44633" w:rsidRDefault="00D34E0C" w:rsidP="00D34E0C">
      <w:pPr>
        <w:pStyle w:val="B1"/>
      </w:pPr>
      <w:r>
        <w:lastRenderedPageBreak/>
        <w:t>11.</w:t>
      </w:r>
      <w:r>
        <w:tab/>
        <w:t>SCP forward routing information retrieval response from the UDM to the SMS-GMSC.</w:t>
      </w:r>
    </w:p>
    <w:p w14:paraId="1013EE27" w14:textId="5502E280" w:rsidR="00B81904" w:rsidRDefault="00B81904" w:rsidP="00B81904">
      <w:pPr>
        <w:pStyle w:val="Heading3"/>
        <w:rPr>
          <w:lang w:eastAsia="zh-CN"/>
        </w:rPr>
      </w:pPr>
      <w:bookmarkStart w:id="305" w:name="_Toc89674460"/>
      <w:r>
        <w:rPr>
          <w:lang w:eastAsia="zh-CN"/>
        </w:rPr>
        <w:t>6</w:t>
      </w:r>
      <w:r w:rsidRPr="00CF5B98">
        <w:rPr>
          <w:lang w:eastAsia="zh-CN"/>
        </w:rPr>
        <w:t>.</w:t>
      </w:r>
      <w:r>
        <w:rPr>
          <w:lang w:eastAsia="zh-CN"/>
        </w:rPr>
        <w:t>19</w:t>
      </w:r>
      <w:r w:rsidRPr="00CF5B98">
        <w:rPr>
          <w:lang w:eastAsia="zh-CN"/>
        </w:rPr>
        <w:t>.</w:t>
      </w:r>
      <w:r w:rsidR="00D34E0C">
        <w:rPr>
          <w:rFonts w:hint="eastAsia"/>
          <w:lang w:eastAsia="zh-CN"/>
        </w:rPr>
        <w:t>4</w:t>
      </w:r>
      <w:r w:rsidRPr="00CF5B98">
        <w:rPr>
          <w:lang w:eastAsia="zh-CN"/>
        </w:rPr>
        <w:tab/>
      </w:r>
      <w:r>
        <w:rPr>
          <w:lang w:eastAsia="zh-CN"/>
        </w:rPr>
        <w:t>Impacts on services, entities and interfaces</w:t>
      </w:r>
      <w:bookmarkEnd w:id="305"/>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Heading1"/>
        <w:rPr>
          <w:lang w:eastAsia="zh-CN"/>
        </w:rPr>
      </w:pPr>
      <w:bookmarkStart w:id="306" w:name="_Toc39050171"/>
      <w:bookmarkStart w:id="307" w:name="_Toc56500575"/>
      <w:bookmarkStart w:id="308" w:name="_Toc57303934"/>
      <w:bookmarkStart w:id="309" w:name="_Toc66113644"/>
      <w:bookmarkStart w:id="310" w:name="_Toc89674461"/>
      <w:r>
        <w:rPr>
          <w:rFonts w:hint="eastAsia"/>
          <w:lang w:eastAsia="zh-CN"/>
        </w:rPr>
        <w:t>7</w:t>
      </w:r>
      <w:r w:rsidR="00D13B04">
        <w:rPr>
          <w:rFonts w:hint="eastAsia"/>
          <w:lang w:eastAsia="zh-CN"/>
        </w:rPr>
        <w:tab/>
        <w:t>Evaluations and Conclusions</w:t>
      </w:r>
      <w:bookmarkEnd w:id="306"/>
      <w:bookmarkEnd w:id="307"/>
      <w:bookmarkEnd w:id="308"/>
      <w:bookmarkEnd w:id="309"/>
      <w:bookmarkEnd w:id="310"/>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11" w:name="_Toc39050172"/>
      <w:bookmarkStart w:id="312" w:name="_Toc56500576"/>
      <w:bookmarkStart w:id="313" w:name="_Toc57303935"/>
      <w:bookmarkStart w:id="314" w:name="_Toc66113645"/>
      <w:bookmarkStart w:id="315" w:name="_Toc89674462"/>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11"/>
      <w:bookmarkEnd w:id="312"/>
      <w:bookmarkEnd w:id="313"/>
      <w:bookmarkEnd w:id="314"/>
      <w:bookmarkEnd w:id="315"/>
    </w:p>
    <w:p w14:paraId="77861AB7" w14:textId="77777777" w:rsidR="008C3068" w:rsidRPr="00987904" w:rsidRDefault="008C3068" w:rsidP="008C3068">
      <w:pPr>
        <w:pStyle w:val="Heading3"/>
        <w:rPr>
          <w:lang w:eastAsia="zh-CN"/>
        </w:rPr>
      </w:pPr>
      <w:bookmarkStart w:id="316" w:name="_Toc89674463"/>
      <w:r>
        <w:rPr>
          <w:lang w:eastAsia="zh-CN"/>
        </w:rPr>
        <w:t>7.</w:t>
      </w:r>
      <w:r>
        <w:rPr>
          <w:rFonts w:hint="eastAsia"/>
          <w:lang w:eastAsia="zh-CN"/>
        </w:rPr>
        <w:t>1</w:t>
      </w:r>
      <w:r>
        <w:rPr>
          <w:lang w:eastAsia="zh-CN"/>
        </w:rPr>
        <w:t>.1</w:t>
      </w:r>
      <w:r>
        <w:rPr>
          <w:lang w:eastAsia="zh-CN"/>
        </w:rPr>
        <w:tab/>
        <w:t>Evaluation</w:t>
      </w:r>
      <w:bookmarkEnd w:id="316"/>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17" w:name="_Toc89674464"/>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7"/>
    </w:p>
    <w:p w14:paraId="7C4D5E65" w14:textId="77777777" w:rsidR="00300FA4" w:rsidRDefault="00300FA4" w:rsidP="00300FA4">
      <w:pPr>
        <w:pStyle w:val="Heading2"/>
        <w:rPr>
          <w:lang w:eastAsia="zh-CN"/>
        </w:rPr>
      </w:pPr>
      <w:bookmarkStart w:id="318" w:name="_Toc70927029"/>
      <w:bookmarkStart w:id="319" w:name="_Toc89674465"/>
      <w:r>
        <w:rPr>
          <w:rFonts w:hint="eastAsia"/>
          <w:lang w:eastAsia="zh-CN"/>
        </w:rPr>
        <w:t>7.1</w:t>
      </w:r>
      <w:r>
        <w:rPr>
          <w:rFonts w:hint="eastAsia"/>
          <w:lang w:eastAsia="zh-CN"/>
        </w:rPr>
        <w:tab/>
        <w:t>Evaluation and Conclusions of Solutions for Key Issue#1</w:t>
      </w:r>
      <w:bookmarkEnd w:id="318"/>
      <w:bookmarkEnd w:id="319"/>
    </w:p>
    <w:p w14:paraId="3F2B4D8A" w14:textId="77777777" w:rsidR="00300FA4" w:rsidRPr="00987904" w:rsidRDefault="00300FA4" w:rsidP="00300FA4">
      <w:pPr>
        <w:pStyle w:val="Heading3"/>
        <w:rPr>
          <w:lang w:eastAsia="zh-CN"/>
        </w:rPr>
      </w:pPr>
      <w:bookmarkStart w:id="320" w:name="_Toc70927030"/>
      <w:bookmarkStart w:id="321" w:name="_Toc89674466"/>
      <w:r>
        <w:rPr>
          <w:lang w:eastAsia="zh-CN"/>
        </w:rPr>
        <w:t>7.</w:t>
      </w:r>
      <w:r>
        <w:rPr>
          <w:rFonts w:hint="eastAsia"/>
          <w:lang w:eastAsia="zh-CN"/>
        </w:rPr>
        <w:t>1</w:t>
      </w:r>
      <w:r>
        <w:rPr>
          <w:lang w:eastAsia="zh-CN"/>
        </w:rPr>
        <w:t>.1</w:t>
      </w:r>
      <w:r>
        <w:rPr>
          <w:lang w:eastAsia="zh-CN"/>
        </w:rPr>
        <w:tab/>
        <w:t>Evaluation</w:t>
      </w:r>
      <w:bookmarkEnd w:id="320"/>
      <w:bookmarkEnd w:id="321"/>
    </w:p>
    <w:p w14:paraId="0D66D83B" w14:textId="77777777" w:rsidR="0005303E" w:rsidRDefault="00300FA4" w:rsidP="00300FA4">
      <w:pPr>
        <w:rPr>
          <w:lang w:eastAsia="zh-CN"/>
        </w:rPr>
      </w:pPr>
      <w:bookmarkStart w:id="322"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23" w:name="_Toc89674467"/>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2"/>
      <w:bookmarkEnd w:id="323"/>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24" w:name="_Toc39050173"/>
      <w:bookmarkStart w:id="325" w:name="_Toc56500577"/>
      <w:bookmarkStart w:id="326" w:name="_Toc57303936"/>
      <w:bookmarkStart w:id="327" w:name="_Toc66113646"/>
      <w:bookmarkStart w:id="328" w:name="_Toc89674468"/>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324"/>
      <w:bookmarkEnd w:id="325"/>
      <w:bookmarkEnd w:id="326"/>
      <w:bookmarkEnd w:id="327"/>
      <w:bookmarkEnd w:id="328"/>
    </w:p>
    <w:p w14:paraId="45095862" w14:textId="77777777" w:rsidR="008C3068" w:rsidRPr="00987904" w:rsidRDefault="008C3068" w:rsidP="008C3068">
      <w:pPr>
        <w:pStyle w:val="Heading3"/>
        <w:rPr>
          <w:lang w:eastAsia="zh-CN"/>
        </w:rPr>
      </w:pPr>
      <w:bookmarkStart w:id="329" w:name="_Toc89674469"/>
      <w:r>
        <w:rPr>
          <w:lang w:eastAsia="zh-CN"/>
        </w:rPr>
        <w:t>7.</w:t>
      </w:r>
      <w:r>
        <w:rPr>
          <w:rFonts w:hint="eastAsia"/>
          <w:lang w:eastAsia="zh-CN"/>
        </w:rPr>
        <w:t>2</w:t>
      </w:r>
      <w:r>
        <w:rPr>
          <w:lang w:eastAsia="zh-CN"/>
        </w:rPr>
        <w:t>.1</w:t>
      </w:r>
      <w:r>
        <w:rPr>
          <w:lang w:eastAsia="zh-CN"/>
        </w:rPr>
        <w:tab/>
        <w:t>Evaluation</w:t>
      </w:r>
      <w:bookmarkEnd w:id="329"/>
    </w:p>
    <w:p w14:paraId="420EFD1F" w14:textId="77777777" w:rsidR="0005303E"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have been proposed.</w:t>
      </w:r>
    </w:p>
    <w:p w14:paraId="798BE1E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w:t>
      </w:r>
    </w:p>
    <w:p w14:paraId="7450954D" w14:textId="0665F705"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30" w:name="_Toc89674470"/>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30"/>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Heading2"/>
        <w:rPr>
          <w:lang w:eastAsia="zh-CN"/>
        </w:rPr>
      </w:pPr>
      <w:bookmarkStart w:id="331" w:name="_Toc63665366"/>
      <w:bookmarkStart w:id="332" w:name="_Toc66113647"/>
      <w:bookmarkStart w:id="333" w:name="_Toc89674471"/>
      <w:r>
        <w:rPr>
          <w:lang w:eastAsia="zh-CN"/>
        </w:rPr>
        <w:t>7.</w:t>
      </w:r>
      <w:r>
        <w:rPr>
          <w:rFonts w:hint="eastAsia"/>
          <w:lang w:eastAsia="zh-CN"/>
        </w:rPr>
        <w:t>3</w:t>
      </w:r>
      <w:r>
        <w:rPr>
          <w:lang w:eastAsia="zh-CN"/>
        </w:rPr>
        <w:tab/>
        <w:t>Evaluation and Conclusions of Solutions for Key Issue#</w:t>
      </w:r>
      <w:bookmarkEnd w:id="331"/>
      <w:r>
        <w:rPr>
          <w:lang w:eastAsia="zh-CN"/>
        </w:rPr>
        <w:t>3</w:t>
      </w:r>
      <w:bookmarkEnd w:id="332"/>
      <w:bookmarkEnd w:id="333"/>
    </w:p>
    <w:p w14:paraId="18B98094" w14:textId="77777777" w:rsidR="00FE4610" w:rsidRDefault="00802852" w:rsidP="00802852">
      <w:pPr>
        <w:pStyle w:val="Heading3"/>
        <w:rPr>
          <w:lang w:eastAsia="zh-CN"/>
        </w:rPr>
      </w:pPr>
      <w:bookmarkStart w:id="334" w:name="_Toc66113648"/>
      <w:bookmarkStart w:id="335" w:name="_Toc89674472"/>
      <w:r>
        <w:rPr>
          <w:lang w:eastAsia="zh-CN"/>
        </w:rPr>
        <w:t>7.</w:t>
      </w:r>
      <w:r>
        <w:rPr>
          <w:rFonts w:hint="eastAsia"/>
          <w:lang w:eastAsia="zh-CN"/>
        </w:rPr>
        <w:t>3</w:t>
      </w:r>
      <w:r>
        <w:rPr>
          <w:lang w:eastAsia="zh-CN"/>
        </w:rPr>
        <w:t>.1</w:t>
      </w:r>
      <w:r>
        <w:rPr>
          <w:lang w:eastAsia="zh-CN"/>
        </w:rPr>
        <w:tab/>
        <w:t>Evaluation</w:t>
      </w:r>
      <w:bookmarkEnd w:id="334"/>
      <w:bookmarkEnd w:id="335"/>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2FDC5A3F" w:rsidR="0047327B" w:rsidRDefault="0047327B" w:rsidP="00802852">
            <w:pPr>
              <w:pStyle w:val="TAC"/>
              <w:rPr>
                <w:lang w:eastAsia="zh-CN"/>
              </w:rPr>
            </w:pPr>
            <w:r>
              <w:rPr>
                <w:lang w:eastAsia="zh-CN"/>
              </w:rPr>
              <w:t>Solution#</w:t>
            </w:r>
            <w:r w:rsidR="00D34E0C">
              <w:rPr>
                <w:rFonts w:hint="eastAsia"/>
                <w:lang w:eastAsia="zh-CN"/>
              </w:rPr>
              <w:t>19</w:t>
            </w:r>
          </w:p>
        </w:tc>
        <w:tc>
          <w:tcPr>
            <w:tcW w:w="2133" w:type="pct"/>
            <w:tcBorders>
              <w:top w:val="single" w:sz="4" w:space="0" w:color="auto"/>
              <w:left w:val="single" w:sz="4" w:space="0" w:color="auto"/>
              <w:bottom w:val="single" w:sz="4" w:space="0" w:color="auto"/>
              <w:right w:val="single" w:sz="4" w:space="0" w:color="auto"/>
            </w:tcBorders>
          </w:tcPr>
          <w:p w14:paraId="55DEFB32" w14:textId="77A6BC60" w:rsidR="00D34E0C"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AD71DB">
              <w:rPr>
                <w:rFonts w:ascii="Arial" w:hAnsi="Arial"/>
                <w:sz w:val="18"/>
                <w:lang w:eastAsia="zh-CN"/>
              </w:rPr>
              <w:t>The proposal defines how the SCP discovers the UDM based on the target PLMN ID of the service producer in case of Indirect Communication with Delegated Discovery (Model D), which align with the eSBA architecture.</w:t>
            </w:r>
          </w:p>
          <w:p w14:paraId="12AB0503" w14:textId="4DE902EA"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AD71DB">
              <w:rPr>
                <w:rFonts w:ascii="Arial" w:hAnsi="Arial" w:hint="eastAsia"/>
                <w:sz w:val="18"/>
                <w:lang w:eastAsia="zh-CN"/>
              </w:rPr>
              <w:t>F</w:t>
            </w:r>
            <w:r w:rsidR="00D34E0C" w:rsidRPr="00AD71DB">
              <w:rPr>
                <w:rFonts w:ascii="Arial" w:hAnsi="Arial"/>
                <w:sz w:val="18"/>
                <w:lang w:eastAsia="zh-CN"/>
              </w:rPr>
              <w:t>or SCP delegating the MSISDN-to-Subscription-Network resolution to the local NRF, same pros as solution#3.</w:t>
            </w:r>
          </w:p>
        </w:tc>
        <w:tc>
          <w:tcPr>
            <w:tcW w:w="2281" w:type="pct"/>
            <w:tcBorders>
              <w:top w:val="single" w:sz="4" w:space="0" w:color="auto"/>
              <w:left w:val="single" w:sz="4" w:space="0" w:color="auto"/>
              <w:bottom w:val="single" w:sz="4" w:space="0" w:color="auto"/>
              <w:right w:val="single" w:sz="4" w:space="0" w:color="auto"/>
            </w:tcBorders>
          </w:tcPr>
          <w:p w14:paraId="01099BFB" w14:textId="27D7D365" w:rsidR="00D34E0C" w:rsidRPr="00DD3B22"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DD3B22">
              <w:rPr>
                <w:rFonts w:ascii="Arial" w:hAnsi="Arial" w:hint="eastAsia"/>
                <w:sz w:val="18"/>
                <w:lang w:eastAsia="zh-CN"/>
              </w:rPr>
              <w:t>F</w:t>
            </w:r>
            <w:r w:rsidR="00D34E0C" w:rsidRPr="00DD3B22">
              <w:rPr>
                <w:rFonts w:ascii="Arial" w:hAnsi="Arial"/>
                <w:sz w:val="18"/>
                <w:lang w:eastAsia="zh-CN"/>
              </w:rPr>
              <w:t>or SCP delegating the MSISDN-to-Subscription-Network resolution to the local NRF, same cons as solution#3.</w:t>
            </w:r>
          </w:p>
          <w:p w14:paraId="45EBF445" w14:textId="7C230C8C"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DD3B22">
              <w:rPr>
                <w:rFonts w:ascii="Arial" w:hAnsi="Arial"/>
                <w:sz w:val="18"/>
                <w:lang w:eastAsia="zh-CN"/>
              </w:rPr>
              <w:t>For SCP supports the MSISDN-to-Subscription-Network resolution to the MNP, same as solution#12</w:t>
            </w:r>
            <w:r w:rsidR="00D34E0C" w:rsidRPr="00DD3B22">
              <w:rPr>
                <w:rFonts w:ascii="Arial" w:hAnsi="Arial" w:hint="eastAsia"/>
                <w:sz w:val="18"/>
                <w:lang w:eastAsia="zh-CN"/>
              </w:rPr>
              <w:t>.</w:t>
            </w: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36" w:name="_Toc66113649"/>
      <w:bookmarkStart w:id="337" w:name="_Toc89674473"/>
      <w:r>
        <w:rPr>
          <w:lang w:eastAsia="zh-CN"/>
        </w:rPr>
        <w:lastRenderedPageBreak/>
        <w:t>7.</w:t>
      </w:r>
      <w:r>
        <w:rPr>
          <w:rFonts w:hint="eastAsia"/>
          <w:lang w:eastAsia="zh-CN"/>
        </w:rPr>
        <w:t>3</w:t>
      </w:r>
      <w:r>
        <w:rPr>
          <w:lang w:eastAsia="zh-CN"/>
        </w:rPr>
        <w:t>.2</w:t>
      </w:r>
      <w:r>
        <w:rPr>
          <w:lang w:eastAsia="zh-CN"/>
        </w:rPr>
        <w:tab/>
        <w:t>Conclusion</w:t>
      </w:r>
      <w:bookmarkEnd w:id="336"/>
      <w:bookmarkEnd w:id="337"/>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3793FB07" w:rsidR="00FA7C92" w:rsidRDefault="00FA7C92" w:rsidP="00FA7C92">
      <w:pPr>
        <w:pStyle w:val="B2"/>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1B17D52C" w14:textId="77777777" w:rsidR="00C05F6E" w:rsidRDefault="00C05F6E" w:rsidP="001F7E76">
      <w:pPr>
        <w:pStyle w:val="B1"/>
        <w:ind w:left="644" w:firstLine="0"/>
      </w:pPr>
    </w:p>
    <w:p w14:paraId="496005F6" w14:textId="3C43B391" w:rsidR="00C05F6E" w:rsidRDefault="00DD3B22" w:rsidP="00DD3B22">
      <w:pPr>
        <w:pStyle w:val="B1"/>
      </w:pPr>
      <w:r>
        <w:t>-</w:t>
      </w:r>
      <w:r>
        <w:tab/>
      </w:r>
      <w:r w:rsidR="00C05F6E">
        <w:t>In</w:t>
      </w:r>
      <w:r w:rsidR="00C05F6E" w:rsidRPr="008D0AD1">
        <w:t xml:space="preserve"> Indirect Communication with Delegated Discovery, </w:t>
      </w:r>
      <w:r w:rsidR="00C05F6E">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p>
    <w:p w14:paraId="03D1861D" w14:textId="77777777" w:rsidR="00C05F6E" w:rsidRDefault="00C05F6E" w:rsidP="00C05F6E">
      <w:pPr>
        <w:pStyle w:val="B2"/>
      </w:pPr>
      <w:r>
        <w:t>-</w:t>
      </w:r>
      <w:r>
        <w:tab/>
        <w:t xml:space="preserve">the SCP may support </w:t>
      </w:r>
      <w:r w:rsidRPr="008D0AD1">
        <w:t xml:space="preserve">the MSISDN-to-Subscription-network resolution </w:t>
      </w:r>
      <w:r>
        <w:t>from the MNP NF before UDM discovery; or</w:t>
      </w:r>
    </w:p>
    <w:p w14:paraId="1812AE8D" w14:textId="77777777" w:rsidR="00C05F6E" w:rsidRPr="00AD71DB" w:rsidRDefault="00C05F6E" w:rsidP="00C05F6E">
      <w:pPr>
        <w:pStyle w:val="B2"/>
      </w:pPr>
      <w:r>
        <w:t>-</w:t>
      </w:r>
      <w:r>
        <w:tab/>
        <w:t>the SCP may delegate the MSISDN-to-Subscription-network resolution to the local NRF during UDM discovery.</w:t>
      </w:r>
    </w:p>
    <w:p w14:paraId="4312086B" w14:textId="77777777" w:rsidR="00C05F6E" w:rsidRPr="00C05F6E" w:rsidRDefault="00C05F6E" w:rsidP="00FA7C92">
      <w:pPr>
        <w:pStyle w:val="B2"/>
        <w:rPr>
          <w:lang w:eastAsia="zh-CN"/>
        </w:rPr>
      </w:pPr>
    </w:p>
    <w:p w14:paraId="08C4CF1E" w14:textId="34867017" w:rsidR="00866B4D" w:rsidRDefault="00866B4D" w:rsidP="00866B4D">
      <w:pPr>
        <w:pStyle w:val="Heading2"/>
        <w:rPr>
          <w:lang w:eastAsia="zh-CN"/>
        </w:rPr>
      </w:pPr>
      <w:bookmarkStart w:id="338" w:name="startOfAnnexes"/>
      <w:bookmarkStart w:id="339" w:name="_Toc89674474"/>
      <w:bookmarkEnd w:id="338"/>
      <w:r>
        <w:rPr>
          <w:rFonts w:hint="eastAsia"/>
          <w:lang w:eastAsia="zh-CN"/>
        </w:rPr>
        <w:t>7.4</w:t>
      </w:r>
      <w:r>
        <w:rPr>
          <w:rFonts w:hint="eastAsia"/>
          <w:lang w:eastAsia="zh-CN"/>
        </w:rPr>
        <w:tab/>
        <w:t>Evaluation and Conclusions of Solutions for Key Issue#4</w:t>
      </w:r>
      <w:bookmarkEnd w:id="339"/>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40" w:name="_Toc89674475"/>
      <w:r>
        <w:rPr>
          <w:lang w:eastAsia="zh-CN"/>
        </w:rPr>
        <w:t>7.</w:t>
      </w:r>
      <w:r>
        <w:rPr>
          <w:rFonts w:hint="eastAsia"/>
          <w:lang w:eastAsia="zh-CN"/>
        </w:rPr>
        <w:t>5</w:t>
      </w:r>
      <w:r>
        <w:rPr>
          <w:lang w:eastAsia="zh-CN"/>
        </w:rPr>
        <w:tab/>
        <w:t>Evaluation and Conclusions of Solutions for Key Issue#5</w:t>
      </w:r>
      <w:bookmarkEnd w:id="340"/>
    </w:p>
    <w:p w14:paraId="33EE1634" w14:textId="77777777" w:rsidR="0005303E" w:rsidRDefault="0047327B" w:rsidP="0047327B">
      <w:pPr>
        <w:pStyle w:val="Heading3"/>
        <w:rPr>
          <w:lang w:eastAsia="zh-CN"/>
        </w:rPr>
      </w:pPr>
      <w:bookmarkStart w:id="341" w:name="_Toc89674476"/>
      <w:r>
        <w:rPr>
          <w:lang w:eastAsia="zh-CN"/>
        </w:rPr>
        <w:t>7.</w:t>
      </w:r>
      <w:r>
        <w:rPr>
          <w:rFonts w:hint="eastAsia"/>
          <w:lang w:eastAsia="zh-CN"/>
        </w:rPr>
        <w:t>5</w:t>
      </w:r>
      <w:r>
        <w:rPr>
          <w:lang w:eastAsia="zh-CN"/>
        </w:rPr>
        <w:t>.1</w:t>
      </w:r>
      <w:r>
        <w:rPr>
          <w:lang w:eastAsia="zh-CN"/>
        </w:rPr>
        <w:tab/>
        <w:t>Evaluation</w:t>
      </w:r>
      <w:bookmarkEnd w:id="341"/>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Heading3"/>
        <w:rPr>
          <w:lang w:eastAsia="zh-CN"/>
        </w:rPr>
      </w:pPr>
      <w:bookmarkStart w:id="342" w:name="_Toc70927040"/>
      <w:bookmarkStart w:id="343" w:name="_Toc89674477"/>
      <w:r>
        <w:rPr>
          <w:lang w:eastAsia="zh-CN"/>
        </w:rPr>
        <w:t>7.5.2</w:t>
      </w:r>
      <w:r>
        <w:rPr>
          <w:lang w:eastAsia="zh-CN"/>
        </w:rPr>
        <w:tab/>
        <w:t>Conclusion</w:t>
      </w:r>
      <w:bookmarkEnd w:id="342"/>
      <w:bookmarkEnd w:id="343"/>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lastRenderedPageBreak/>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5494E706" w:rsidR="00080512" w:rsidRPr="004D3578" w:rsidRDefault="00080512">
      <w:pPr>
        <w:pStyle w:val="Heading8"/>
      </w:pPr>
      <w:r w:rsidRPr="004D3578">
        <w:br w:type="page"/>
      </w:r>
      <w:bookmarkStart w:id="344" w:name="_Toc39050174"/>
      <w:bookmarkStart w:id="345" w:name="_Toc56500578"/>
      <w:bookmarkStart w:id="346" w:name="_Toc57303937"/>
      <w:bookmarkStart w:id="347" w:name="_Toc66113650"/>
      <w:bookmarkStart w:id="348" w:name="_Toc89674478"/>
      <w:r w:rsidRPr="004D3578">
        <w:lastRenderedPageBreak/>
        <w:t xml:space="preserve">Annex </w:t>
      </w:r>
      <w:r w:rsidR="00A21B9C">
        <w:t>A</w:t>
      </w:r>
      <w:r w:rsidRPr="004D3578">
        <w:t xml:space="preserve"> (informative):</w:t>
      </w:r>
      <w:r w:rsidRPr="004D3578">
        <w:br/>
        <w:t>Change history</w:t>
      </w:r>
      <w:bookmarkEnd w:id="344"/>
      <w:bookmarkEnd w:id="345"/>
      <w:bookmarkEnd w:id="346"/>
      <w:bookmarkEnd w:id="347"/>
      <w:bookmarkEnd w:id="348"/>
    </w:p>
    <w:p w14:paraId="11D03671" w14:textId="77777777" w:rsidR="00054A22" w:rsidRPr="00235394" w:rsidRDefault="00054A22" w:rsidP="00054A22">
      <w:pPr>
        <w:pStyle w:val="TH"/>
      </w:pPr>
      <w:bookmarkStart w:id="349" w:name="historyclause"/>
      <w:bookmarkEnd w:id="3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C72833">
        <w:tc>
          <w:tcPr>
            <w:tcW w:w="800" w:type="dxa"/>
            <w:shd w:val="solid" w:color="FFFFFF" w:fill="auto"/>
          </w:tcPr>
          <w:p w14:paraId="1D560E82" w14:textId="691C5124" w:rsidR="00C05F6E" w:rsidRDefault="00C05F6E" w:rsidP="00C05F6E">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-11</w:t>
            </w:r>
          </w:p>
        </w:tc>
        <w:tc>
          <w:tcPr>
            <w:tcW w:w="800" w:type="dxa"/>
            <w:shd w:val="solid" w:color="FFFFFF" w:fill="auto"/>
          </w:tcPr>
          <w:p w14:paraId="09774F59" w14:textId="13513CEB" w:rsidR="00C05F6E" w:rsidRDefault="00C05F6E" w:rsidP="00C05F6E">
            <w:pPr>
              <w:pStyle w:val="TAC"/>
              <w:rPr>
                <w:sz w:val="16"/>
                <w:szCs w:val="16"/>
              </w:rPr>
            </w:pPr>
            <w:r>
              <w:rPr>
                <w:sz w:val="16"/>
                <w:szCs w:val="16"/>
              </w:rPr>
              <w:t>CT4#10</w:t>
            </w:r>
            <w:r>
              <w:rPr>
                <w:rFonts w:hint="eastAsia"/>
                <w:sz w:val="16"/>
                <w:szCs w:val="16"/>
                <w:lang w:eastAsia="zh-CN"/>
              </w:rPr>
              <w:t>7</w:t>
            </w:r>
            <w:r>
              <w:rPr>
                <w:sz w:val="16"/>
                <w:szCs w:val="16"/>
              </w:rPr>
              <w:t>e</w:t>
            </w:r>
          </w:p>
        </w:tc>
        <w:tc>
          <w:tcPr>
            <w:tcW w:w="1094" w:type="dxa"/>
            <w:shd w:val="solid" w:color="FFFFFF" w:fill="auto"/>
          </w:tcPr>
          <w:p w14:paraId="412BACB3" w14:textId="7D18736A" w:rsidR="00C05F6E" w:rsidRDefault="00C05F6E" w:rsidP="00C05F6E">
            <w:pPr>
              <w:pStyle w:val="TAC"/>
              <w:rPr>
                <w:sz w:val="16"/>
                <w:szCs w:val="16"/>
                <w:lang w:eastAsia="zh-CN"/>
              </w:rPr>
            </w:pPr>
            <w:r>
              <w:rPr>
                <w:rFonts w:hint="eastAsia"/>
                <w:sz w:val="16"/>
                <w:szCs w:val="16"/>
                <w:lang w:eastAsia="zh-CN"/>
              </w:rPr>
              <w:t>C4-216465</w:t>
            </w:r>
          </w:p>
        </w:tc>
        <w:tc>
          <w:tcPr>
            <w:tcW w:w="425" w:type="dxa"/>
            <w:shd w:val="solid" w:color="FFFFFF" w:fill="auto"/>
          </w:tcPr>
          <w:p w14:paraId="438D1EAD" w14:textId="77777777" w:rsidR="00C05F6E" w:rsidRPr="00C73906" w:rsidRDefault="00C05F6E" w:rsidP="00C05F6E">
            <w:pPr>
              <w:pStyle w:val="TAL"/>
              <w:rPr>
                <w:sz w:val="16"/>
                <w:szCs w:val="16"/>
              </w:rPr>
            </w:pPr>
          </w:p>
        </w:tc>
        <w:tc>
          <w:tcPr>
            <w:tcW w:w="425" w:type="dxa"/>
            <w:shd w:val="solid" w:color="FFFFFF" w:fill="auto"/>
          </w:tcPr>
          <w:p w14:paraId="17DEAFE9" w14:textId="77777777" w:rsidR="00C05F6E" w:rsidRPr="00C73906" w:rsidRDefault="00C05F6E" w:rsidP="00C05F6E">
            <w:pPr>
              <w:pStyle w:val="TAR"/>
              <w:rPr>
                <w:sz w:val="16"/>
                <w:szCs w:val="16"/>
              </w:rPr>
            </w:pPr>
          </w:p>
        </w:tc>
        <w:tc>
          <w:tcPr>
            <w:tcW w:w="425" w:type="dxa"/>
            <w:shd w:val="solid" w:color="FFFFFF" w:fill="auto"/>
          </w:tcPr>
          <w:p w14:paraId="550F480C" w14:textId="77777777" w:rsidR="00C05F6E" w:rsidRPr="00C73906" w:rsidRDefault="00C05F6E" w:rsidP="00C05F6E">
            <w:pPr>
              <w:pStyle w:val="TAC"/>
              <w:rPr>
                <w:sz w:val="16"/>
                <w:szCs w:val="16"/>
              </w:rPr>
            </w:pPr>
          </w:p>
        </w:tc>
        <w:tc>
          <w:tcPr>
            <w:tcW w:w="4962" w:type="dxa"/>
            <w:shd w:val="solid" w:color="FFFFFF" w:fill="auto"/>
          </w:tcPr>
          <w:p w14:paraId="464BDC5C" w14:textId="7317314F" w:rsidR="00C05F6E" w:rsidRDefault="00C05F6E" w:rsidP="00C05F6E">
            <w:pPr>
              <w:pStyle w:val="TAL"/>
              <w:rPr>
                <w:sz w:val="16"/>
                <w:szCs w:val="16"/>
              </w:rPr>
            </w:pPr>
            <w:r>
              <w:rPr>
                <w:rFonts w:hint="eastAsia"/>
                <w:sz w:val="16"/>
                <w:szCs w:val="16"/>
              </w:rPr>
              <w:t>Implementation</w:t>
            </w:r>
            <w:r>
              <w:rPr>
                <w:rFonts w:hint="eastAsia"/>
                <w:sz w:val="16"/>
                <w:szCs w:val="16"/>
                <w:lang w:eastAsia="zh-CN"/>
              </w:rPr>
              <w:t xml:space="preserve"> of C4-216359 and</w:t>
            </w:r>
            <w:r>
              <w:rPr>
                <w:sz w:val="16"/>
                <w:szCs w:val="16"/>
                <w:lang w:eastAsia="zh-CN"/>
              </w:rPr>
              <w:t xml:space="preserve"> C4-216360</w:t>
            </w:r>
            <w:r>
              <w:rPr>
                <w:rFonts w:hint="eastAsia"/>
                <w:sz w:val="16"/>
                <w:szCs w:val="16"/>
                <w:lang w:eastAsia="zh-CN"/>
              </w:rPr>
              <w:t xml:space="preserve"> in CT4#10</w:t>
            </w:r>
            <w:r>
              <w:rPr>
                <w:sz w:val="16"/>
                <w:szCs w:val="16"/>
                <w:lang w:eastAsia="zh-CN"/>
              </w:rPr>
              <w:t>7</w:t>
            </w:r>
            <w:r>
              <w:rPr>
                <w:rFonts w:hint="eastAsia"/>
                <w:sz w:val="16"/>
                <w:szCs w:val="16"/>
                <w:lang w:eastAsia="zh-CN"/>
              </w:rPr>
              <w:t>e</w:t>
            </w:r>
          </w:p>
        </w:tc>
        <w:tc>
          <w:tcPr>
            <w:tcW w:w="708" w:type="dxa"/>
            <w:shd w:val="solid" w:color="FFFFFF" w:fill="auto"/>
          </w:tcPr>
          <w:p w14:paraId="675193C1" w14:textId="23216DC5" w:rsidR="00C05F6E" w:rsidRDefault="00C05F6E" w:rsidP="00C05F6E">
            <w:pPr>
              <w:pStyle w:val="TAC"/>
              <w:rPr>
                <w:sz w:val="16"/>
                <w:szCs w:val="16"/>
                <w:lang w:eastAsia="zh-CN"/>
              </w:rPr>
            </w:pPr>
            <w:r>
              <w:rPr>
                <w:rFonts w:hint="eastAsia"/>
                <w:sz w:val="16"/>
                <w:szCs w:val="16"/>
                <w:lang w:eastAsia="zh-CN"/>
              </w:rPr>
              <w:t>1.</w:t>
            </w:r>
            <w:r>
              <w:rPr>
                <w:sz w:val="16"/>
                <w:szCs w:val="16"/>
                <w:lang w:eastAsia="zh-CN"/>
              </w:rPr>
              <w:t>3</w:t>
            </w:r>
            <w:r>
              <w:rPr>
                <w:rFonts w:hint="eastAsia"/>
                <w:sz w:val="16"/>
                <w:szCs w:val="16"/>
                <w:lang w:eastAsia="zh-CN"/>
              </w:rPr>
              <w:t>.0</w:t>
            </w:r>
          </w:p>
        </w:tc>
      </w:tr>
      <w:tr w:rsidR="00A21B9C" w:rsidRPr="009D7177" w14:paraId="49BBD0D3" w14:textId="77777777" w:rsidTr="00C72833">
        <w:tc>
          <w:tcPr>
            <w:tcW w:w="800" w:type="dxa"/>
            <w:shd w:val="solid" w:color="FFFFFF" w:fill="auto"/>
          </w:tcPr>
          <w:p w14:paraId="20A966B9" w14:textId="7D4CBF29" w:rsidR="00A21B9C" w:rsidRDefault="00A21B9C" w:rsidP="00C05F6E">
            <w:pPr>
              <w:pStyle w:val="TAC"/>
              <w:rPr>
                <w:rFonts w:hint="eastAsia"/>
                <w:sz w:val="16"/>
                <w:szCs w:val="16"/>
                <w:lang w:eastAsia="zh-CN"/>
              </w:rPr>
            </w:pPr>
            <w:r>
              <w:rPr>
                <w:sz w:val="16"/>
                <w:szCs w:val="16"/>
                <w:lang w:eastAsia="zh-CN"/>
              </w:rPr>
              <w:t>2021-12</w:t>
            </w:r>
          </w:p>
        </w:tc>
        <w:tc>
          <w:tcPr>
            <w:tcW w:w="800" w:type="dxa"/>
            <w:shd w:val="solid" w:color="FFFFFF" w:fill="auto"/>
          </w:tcPr>
          <w:p w14:paraId="1DD68254" w14:textId="1BF39DF5" w:rsidR="00A21B9C" w:rsidRDefault="00A21B9C" w:rsidP="00C05F6E">
            <w:pPr>
              <w:pStyle w:val="TAC"/>
              <w:rPr>
                <w:sz w:val="16"/>
                <w:szCs w:val="16"/>
              </w:rPr>
            </w:pPr>
            <w:r>
              <w:rPr>
                <w:sz w:val="16"/>
                <w:szCs w:val="16"/>
              </w:rPr>
              <w:t>CT#94</w:t>
            </w:r>
          </w:p>
        </w:tc>
        <w:tc>
          <w:tcPr>
            <w:tcW w:w="1094" w:type="dxa"/>
            <w:shd w:val="solid" w:color="FFFFFF" w:fill="auto"/>
          </w:tcPr>
          <w:p w14:paraId="4952900E" w14:textId="7ABDDBE3" w:rsidR="00A21B9C" w:rsidRDefault="00A21B9C" w:rsidP="00C05F6E">
            <w:pPr>
              <w:pStyle w:val="TAC"/>
              <w:rPr>
                <w:rFonts w:hint="eastAsia"/>
                <w:sz w:val="16"/>
                <w:szCs w:val="16"/>
                <w:lang w:eastAsia="zh-CN"/>
              </w:rPr>
            </w:pPr>
            <w:r>
              <w:rPr>
                <w:sz w:val="16"/>
                <w:szCs w:val="16"/>
                <w:lang w:eastAsia="zh-CN"/>
              </w:rPr>
              <w:t>CP-213152</w:t>
            </w:r>
          </w:p>
        </w:tc>
        <w:tc>
          <w:tcPr>
            <w:tcW w:w="425" w:type="dxa"/>
            <w:shd w:val="solid" w:color="FFFFFF" w:fill="auto"/>
          </w:tcPr>
          <w:p w14:paraId="7F6D441F" w14:textId="77777777" w:rsidR="00A21B9C" w:rsidRPr="00C73906" w:rsidRDefault="00A21B9C" w:rsidP="00C05F6E">
            <w:pPr>
              <w:pStyle w:val="TAL"/>
              <w:rPr>
                <w:sz w:val="16"/>
                <w:szCs w:val="16"/>
              </w:rPr>
            </w:pPr>
          </w:p>
        </w:tc>
        <w:tc>
          <w:tcPr>
            <w:tcW w:w="425" w:type="dxa"/>
            <w:shd w:val="solid" w:color="FFFFFF" w:fill="auto"/>
          </w:tcPr>
          <w:p w14:paraId="1DDB4DB4" w14:textId="77777777" w:rsidR="00A21B9C" w:rsidRPr="00C73906" w:rsidRDefault="00A21B9C" w:rsidP="00C05F6E">
            <w:pPr>
              <w:pStyle w:val="TAR"/>
              <w:rPr>
                <w:sz w:val="16"/>
                <w:szCs w:val="16"/>
              </w:rPr>
            </w:pPr>
          </w:p>
        </w:tc>
        <w:tc>
          <w:tcPr>
            <w:tcW w:w="425" w:type="dxa"/>
            <w:shd w:val="solid" w:color="FFFFFF" w:fill="auto"/>
          </w:tcPr>
          <w:p w14:paraId="0140B05C" w14:textId="77777777" w:rsidR="00A21B9C" w:rsidRPr="00C73906" w:rsidRDefault="00A21B9C" w:rsidP="00C05F6E">
            <w:pPr>
              <w:pStyle w:val="TAC"/>
              <w:rPr>
                <w:sz w:val="16"/>
                <w:szCs w:val="16"/>
              </w:rPr>
            </w:pPr>
          </w:p>
        </w:tc>
        <w:tc>
          <w:tcPr>
            <w:tcW w:w="4962" w:type="dxa"/>
            <w:shd w:val="solid" w:color="FFFFFF" w:fill="auto"/>
          </w:tcPr>
          <w:p w14:paraId="29BA7537" w14:textId="7E3739A4" w:rsidR="00A21B9C" w:rsidRDefault="00A21B9C" w:rsidP="00C05F6E">
            <w:pPr>
              <w:pStyle w:val="TAL"/>
              <w:rPr>
                <w:rFonts w:hint="eastAsia"/>
                <w:sz w:val="16"/>
                <w:szCs w:val="16"/>
              </w:rPr>
            </w:pPr>
            <w:r>
              <w:rPr>
                <w:sz w:val="16"/>
                <w:szCs w:val="16"/>
              </w:rPr>
              <w:t>V2.0.0 presented for approval</w:t>
            </w:r>
          </w:p>
        </w:tc>
        <w:tc>
          <w:tcPr>
            <w:tcW w:w="708" w:type="dxa"/>
            <w:shd w:val="solid" w:color="FFFFFF" w:fill="auto"/>
          </w:tcPr>
          <w:p w14:paraId="712F96DF" w14:textId="6F7038D1" w:rsidR="00A21B9C" w:rsidRDefault="00A21B9C" w:rsidP="00C05F6E">
            <w:pPr>
              <w:pStyle w:val="TAC"/>
              <w:rPr>
                <w:rFonts w:hint="eastAsia"/>
                <w:sz w:val="16"/>
                <w:szCs w:val="16"/>
                <w:lang w:eastAsia="zh-CN"/>
              </w:rPr>
            </w:pPr>
            <w:r>
              <w:rPr>
                <w:sz w:val="16"/>
                <w:szCs w:val="16"/>
                <w:lang w:eastAsia="zh-CN"/>
              </w:rPr>
              <w:t>2.0.0</w:t>
            </w:r>
          </w:p>
        </w:tc>
      </w:tr>
    </w:tbl>
    <w:p w14:paraId="3B78D754" w14:textId="5D8C4615" w:rsidR="00080512" w:rsidRDefault="00080512" w:rsidP="00C97267">
      <w:pPr>
        <w:pStyle w:val="Guidance"/>
      </w:pPr>
    </w:p>
    <w:sectPr w:rsidR="00080512" w:rsidSect="006E5F6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3BC523" w14:textId="77777777" w:rsidR="009C4F4A" w:rsidRDefault="009C4F4A">
      <w:r>
        <w:separator/>
      </w:r>
    </w:p>
  </w:endnote>
  <w:endnote w:type="continuationSeparator" w:id="0">
    <w:p w14:paraId="1522A69C" w14:textId="77777777" w:rsidR="009C4F4A" w:rsidRDefault="009C4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DD3B22" w:rsidRDefault="00DD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C55C57C" w14:textId="77777777" w:rsidR="009C4F4A" w:rsidRDefault="009C4F4A">
      <w:r>
        <w:separator/>
      </w:r>
    </w:p>
  </w:footnote>
  <w:footnote w:type="continuationSeparator" w:id="0">
    <w:p w14:paraId="26A07F3C" w14:textId="77777777" w:rsidR="009C4F4A" w:rsidRDefault="009C4F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76D335FB" w:rsidR="00DD3B22" w:rsidRDefault="00DD3B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1B9C">
      <w:rPr>
        <w:rFonts w:ascii="Arial" w:hAnsi="Arial" w:cs="Arial"/>
        <w:b/>
        <w:noProof/>
        <w:sz w:val="18"/>
        <w:szCs w:val="18"/>
      </w:rPr>
      <w:t>3GPP TR 29.829 V2.0.0 (2021-12)</w:t>
    </w:r>
    <w:r>
      <w:rPr>
        <w:rFonts w:ascii="Arial" w:hAnsi="Arial" w:cs="Arial"/>
        <w:b/>
        <w:sz w:val="18"/>
        <w:szCs w:val="18"/>
      </w:rPr>
      <w:fldChar w:fldCharType="end"/>
    </w:r>
  </w:p>
  <w:p w14:paraId="7372A094" w14:textId="22F55F77" w:rsidR="00DD3B22" w:rsidRDefault="00DD3B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0F873FBC" w14:textId="423E6AAE" w:rsidR="00DD3B22" w:rsidRDefault="00DD3B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1B9C">
      <w:rPr>
        <w:rFonts w:ascii="Arial" w:hAnsi="Arial" w:cs="Arial"/>
        <w:b/>
        <w:noProof/>
        <w:sz w:val="18"/>
        <w:szCs w:val="18"/>
      </w:rPr>
      <w:t>Release 17</w:t>
    </w:r>
    <w:r>
      <w:rPr>
        <w:rFonts w:ascii="Arial" w:hAnsi="Arial" w:cs="Arial"/>
        <w:b/>
        <w:sz w:val="18"/>
        <w:szCs w:val="18"/>
      </w:rPr>
      <w:fldChar w:fldCharType="end"/>
    </w:r>
  </w:p>
  <w:p w14:paraId="52A4CD69" w14:textId="77777777" w:rsidR="00DD3B22" w:rsidRDefault="00DD3B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9952CD0"/>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1"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11"/>
  </w:num>
  <w:num w:numId="6">
    <w:abstractNumId w:val="3"/>
  </w:num>
  <w:num w:numId="7">
    <w:abstractNumId w:val="2"/>
  </w:num>
  <w:num w:numId="8">
    <w:abstractNumId w:val="7"/>
  </w:num>
  <w:num w:numId="9">
    <w:abstractNumId w:val="8"/>
  </w:num>
  <w:num w:numId="10">
    <w:abstractNumId w:val="6"/>
  </w:num>
  <w:num w:numId="11">
    <w:abstractNumId w:val="10"/>
  </w:num>
  <w:num w:numId="12">
    <w:abstractNumId w:val="5"/>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1F7E76"/>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C4F4A"/>
    <w:rsid w:val="009D31DB"/>
    <w:rsid w:val="009D7177"/>
    <w:rsid w:val="009F37B7"/>
    <w:rsid w:val="009F6C38"/>
    <w:rsid w:val="00A00DBB"/>
    <w:rsid w:val="00A016B6"/>
    <w:rsid w:val="00A07E8C"/>
    <w:rsid w:val="00A10F02"/>
    <w:rsid w:val="00A16444"/>
    <w:rsid w:val="00A164B4"/>
    <w:rsid w:val="00A17B0F"/>
    <w:rsid w:val="00A2074D"/>
    <w:rsid w:val="00A21B9C"/>
    <w:rsid w:val="00A26956"/>
    <w:rsid w:val="00A27486"/>
    <w:rsid w:val="00A401BF"/>
    <w:rsid w:val="00A5123D"/>
    <w:rsid w:val="00A53724"/>
    <w:rsid w:val="00A54FC6"/>
    <w:rsid w:val="00A56066"/>
    <w:rsid w:val="00A6404D"/>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099F"/>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3B22"/>
    <w:rsid w:val="00DD4C17"/>
    <w:rsid w:val="00DD74A5"/>
    <w:rsid w:val="00DE0D79"/>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5.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theme" Target="theme/theme1.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102" Type="http://schemas.openxmlformats.org/officeDocument/2006/relationships/image" Target="media/image47.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package" Target="embeddings/Microsoft_Visio_Drawing31.vsdx"/><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image" Target="media/image43.emf"/><Relationship Id="rId99" Type="http://schemas.openxmlformats.org/officeDocument/2006/relationships/oleObject" Target="embeddings/oleObject1.bin"/><Relationship Id="rId101" Type="http://schemas.openxmlformats.org/officeDocument/2006/relationships/package" Target="embeddings/Microsoft_Visio_Drawing30.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5.emf"/><Relationship Id="rId76" Type="http://schemas.openxmlformats.org/officeDocument/2006/relationships/oleObject" Target="embeddings/Microsoft_Visio_2003-2010_Drawing9.vsd"/><Relationship Id="rId97" Type="http://schemas.openxmlformats.org/officeDocument/2006/relationships/package" Target="embeddings/Microsoft_Visio_Drawing29.vsdx"/><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CA4D2-7652-4768-8E1E-DA471202A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1</Pages>
  <Words>21662</Words>
  <Characters>123478</Characters>
  <Application>Microsoft Office Word</Application>
  <DocSecurity>0</DocSecurity>
  <Lines>1028</Lines>
  <Paragraphs>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144851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30</cp:revision>
  <cp:lastPrinted>2019-02-25T14:05:00Z</cp:lastPrinted>
  <dcterms:created xsi:type="dcterms:W3CDTF">2021-06-29T20:47:00Z</dcterms:created>
  <dcterms:modified xsi:type="dcterms:W3CDTF">2021-12-06T08:12:00Z</dcterms:modified>
</cp:coreProperties>
</file>