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B7E4F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3492D">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25F66">
        <w:rPr>
          <w:b/>
          <w:noProof/>
          <w:sz w:val="24"/>
        </w:rPr>
        <w:t>0852</w:t>
      </w:r>
    </w:p>
    <w:p w14:paraId="5DC21640" w14:textId="5BC2AB3C"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43492D">
        <w:rPr>
          <w:b/>
          <w:noProof/>
          <w:sz w:val="24"/>
        </w:rPr>
        <w:t xml:space="preserve"> Februa</w:t>
      </w:r>
      <w:r w:rsidR="003B729C">
        <w:rPr>
          <w:b/>
          <w:noProof/>
          <w:sz w:val="24"/>
        </w:rPr>
        <w:t>ry</w:t>
      </w:r>
      <w:r w:rsidR="0043492D">
        <w:rPr>
          <w:b/>
          <w:noProof/>
          <w:sz w:val="24"/>
        </w:rPr>
        <w:t>-</w:t>
      </w:r>
      <w:r w:rsidR="003B729C">
        <w:rPr>
          <w:b/>
          <w:noProof/>
          <w:sz w:val="24"/>
        </w:rPr>
        <w:t xml:space="preserve"> </w:t>
      </w:r>
      <w:r w:rsidR="0043492D">
        <w:rPr>
          <w:b/>
          <w:noProof/>
          <w:sz w:val="24"/>
        </w:rPr>
        <w:t xml:space="preserve">05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9F3D3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0B4E">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541FDE" w:rsidR="001E41F3" w:rsidRPr="00410371" w:rsidRDefault="00E25F66" w:rsidP="00547111">
            <w:pPr>
              <w:pStyle w:val="CRCoverPage"/>
              <w:spacing w:after="0"/>
              <w:rPr>
                <w:noProof/>
              </w:rPr>
            </w:pPr>
            <w:r>
              <w:rPr>
                <w:b/>
                <w:noProof/>
                <w:sz w:val="28"/>
              </w:rPr>
              <w:t>3019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A379AA" w:rsidR="001E41F3" w:rsidRPr="00410371" w:rsidRDefault="007B0B4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6D4C102" w:rsidR="00F25D98" w:rsidRDefault="007B0B4E"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00E347" w:rsidR="001E41F3" w:rsidRDefault="003E2C90">
            <w:pPr>
              <w:pStyle w:val="CRCoverPage"/>
              <w:spacing w:after="0"/>
              <w:ind w:left="100"/>
              <w:rPr>
                <w:noProof/>
              </w:rPr>
            </w:pPr>
            <w:bookmarkStart w:id="1" w:name="OLE_LINK20"/>
            <w:bookmarkStart w:id="2" w:name="OLE_LINK21"/>
            <w:bookmarkStart w:id="3" w:name="OLE_LINK5"/>
            <w:bookmarkStart w:id="4" w:name="OLE_LINK6"/>
            <w:r w:rsidRPr="00225C6A">
              <w:rPr>
                <w:noProof/>
              </w:rPr>
              <w:t>Delete previously allowed NSSAI upon receipt of "NSSAA to be performed"</w:t>
            </w:r>
            <w:bookmarkEnd w:id="1"/>
            <w:bookmarkEnd w:id="2"/>
            <w:r w:rsidRPr="00225C6A">
              <w:rPr>
                <w:noProof/>
              </w:rPr>
              <w:t xml:space="preserve"> during initial registration</w:t>
            </w:r>
            <w:bookmarkEnd w:id="3"/>
            <w:bookmarkEnd w:id="4"/>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34D536" w:rsidR="001E41F3" w:rsidRDefault="003E2C90">
            <w:pPr>
              <w:pStyle w:val="CRCoverPage"/>
              <w:spacing w:after="0"/>
              <w:ind w:left="100"/>
              <w:rPr>
                <w:noProof/>
              </w:rPr>
            </w:pPr>
            <w:r>
              <w:rPr>
                <w:noProof/>
              </w:rPr>
              <w:t xml:space="preserve">vivo, </w:t>
            </w:r>
            <w:r w:rsidRPr="00567807">
              <w:rPr>
                <w:noProof/>
              </w:rPr>
              <w:t>Ericsson</w:t>
            </w:r>
            <w:r>
              <w:rPr>
                <w:noProof/>
              </w:rPr>
              <w:t>, ZTE, China Telecom, China Mobile,</w:t>
            </w:r>
            <w:r w:rsidRPr="00225C6A">
              <w:rPr>
                <w:noProof/>
              </w:rPr>
              <w:t xml:space="preserve"> Huawei, </w:t>
            </w:r>
            <w:proofErr w:type="spellStart"/>
            <w:r w:rsidRPr="00225C6A">
              <w:rPr>
                <w:noProof/>
              </w:rPr>
              <w:t>HiSilicon</w:t>
            </w:r>
            <w:proofErr w:type="spellEnd"/>
            <w:r w:rsidRPr="00225C6A">
              <w:rPr>
                <w:noProof/>
              </w:rPr>
              <w:t>,</w:t>
            </w:r>
            <w:r w:rsidRPr="003B67FF">
              <w:rPr>
                <w:noProof/>
              </w:rPr>
              <w:t xml:space="preserve"> </w:t>
            </w:r>
            <w:r w:rsidRPr="00225C6A">
              <w:rPr>
                <w:noProof/>
              </w:rPr>
              <w:t>Qualcomm Incorporated</w:t>
            </w:r>
            <w:r w:rsidR="00E25F66" w:rsidRPr="00225C6A">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FEBA76" w:rsidR="001E41F3" w:rsidRDefault="003E2C90">
            <w:pPr>
              <w:pStyle w:val="CRCoverPage"/>
              <w:spacing w:after="0"/>
              <w:ind w:left="100"/>
              <w:rPr>
                <w:noProof/>
              </w:rPr>
            </w:pPr>
            <w:r w:rsidRPr="003E2C90">
              <w:rPr>
                <w:rFonts w:hint="eastAsia"/>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B5EBB6" w:rsidR="001E41F3" w:rsidRDefault="003E2C90">
            <w:pPr>
              <w:pStyle w:val="CRCoverPage"/>
              <w:spacing w:after="0"/>
              <w:ind w:left="100"/>
              <w:rPr>
                <w:noProof/>
              </w:rPr>
            </w:pPr>
            <w:r>
              <w:rPr>
                <w:noProof/>
              </w:rPr>
              <w:t>2021-02-01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F2A573" w:rsidR="001E41F3" w:rsidRDefault="003E2C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259C9D" w:rsidR="001E41F3" w:rsidRDefault="003E2C90">
            <w:pPr>
              <w:pStyle w:val="CRCoverPage"/>
              <w:spacing w:after="0"/>
              <w:ind w:left="100"/>
              <w:rPr>
                <w:noProof/>
              </w:rPr>
            </w:pPr>
            <w:bookmarkStart w:id="5" w:name="_GoBack"/>
            <w:bookmarkEnd w:id="5"/>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bookmarkStart w:id="7" w:name="OLE_LINK15"/>
        <w:bookmarkStart w:id="8" w:name="OLE_LINK16"/>
        <w:tc>
          <w:tcPr>
            <w:tcW w:w="6946" w:type="dxa"/>
            <w:gridSpan w:val="9"/>
            <w:tcBorders>
              <w:top w:val="single" w:sz="4" w:space="0" w:color="auto"/>
              <w:right w:val="single" w:sz="4" w:space="0" w:color="auto"/>
            </w:tcBorders>
            <w:shd w:val="pct30" w:color="FFFF00" w:fill="auto"/>
          </w:tcPr>
          <w:p w14:paraId="5BF73172" w14:textId="7EB3C77D" w:rsidR="001E41F3" w:rsidRDefault="00CB79E5">
            <w:pPr>
              <w:pStyle w:val="CRCoverPage"/>
              <w:spacing w:after="0"/>
              <w:ind w:left="100"/>
              <w:rPr>
                <w:noProof/>
              </w:rPr>
            </w:pPr>
            <w:r>
              <w:rPr>
                <w:noProof/>
              </w:rPr>
              <w:fldChar w:fldCharType="begin"/>
            </w:r>
            <w:r>
              <w:rPr>
                <w:noProof/>
              </w:rPr>
              <w:instrText xml:space="preserve"> HYPERLINK "https://www.3gpp.org/ftp/tsg_ct/TSG_CT/TSGC_90e/Docs/CP-203274.zip" </w:instrText>
            </w:r>
            <w:r>
              <w:rPr>
                <w:noProof/>
              </w:rPr>
              <w:fldChar w:fldCharType="separate"/>
            </w:r>
            <w:r w:rsidR="003E2C90" w:rsidRPr="00CB79E5">
              <w:rPr>
                <w:rStyle w:val="ad"/>
                <w:noProof/>
              </w:rPr>
              <w:t>CP-203274</w:t>
            </w:r>
            <w:r>
              <w:rPr>
                <w:noProof/>
              </w:rPr>
              <w:fldChar w:fldCharType="end"/>
            </w:r>
            <w:r w:rsidR="003E2C90">
              <w:rPr>
                <w:noProof/>
              </w:rPr>
              <w:t xml:space="preserve"> </w:t>
            </w:r>
            <w:r w:rsidR="00926815">
              <w:rPr>
                <w:noProof/>
              </w:rPr>
              <w:t>(</w:t>
            </w:r>
            <w:r w:rsidR="003E2C90">
              <w:rPr>
                <w:noProof/>
              </w:rPr>
              <w:t>app</w:t>
            </w:r>
            <w:r w:rsidR="00DE4202">
              <w:rPr>
                <w:noProof/>
              </w:rPr>
              <w:t>ro</w:t>
            </w:r>
            <w:r w:rsidR="003E2C90">
              <w:rPr>
                <w:noProof/>
              </w:rPr>
              <w:t>ved in CT#90e</w:t>
            </w:r>
            <w:r w:rsidR="00926815">
              <w:rPr>
                <w:noProof/>
              </w:rPr>
              <w:t>)</w:t>
            </w:r>
            <w:bookmarkEnd w:id="7"/>
            <w:bookmarkEnd w:id="8"/>
            <w:r w:rsidR="00926815">
              <w:rPr>
                <w:noProof/>
              </w:rPr>
              <w:t xml:space="preserve"> agrees that the UE shall delete the stored </w:t>
            </w:r>
            <w:r w:rsidR="00926815" w:rsidRPr="00437171">
              <w:t>allowed NSSAI</w:t>
            </w:r>
            <w:r w:rsidR="00926815">
              <w:t xml:space="preserve"> when </w:t>
            </w:r>
            <w:r w:rsidR="00926815">
              <w:rPr>
                <w:lang w:eastAsia="zh-CN"/>
              </w:rPr>
              <w:t xml:space="preserve">the </w:t>
            </w:r>
            <w:r w:rsidR="00926815" w:rsidRPr="00A37526">
              <w:rPr>
                <w:lang w:eastAsia="zh-CN"/>
              </w:rPr>
              <w:t>REGISTRATION ACCEPT message</w:t>
            </w:r>
            <w:r w:rsidR="00926815">
              <w:rPr>
                <w:lang w:eastAsia="zh-CN"/>
              </w:rPr>
              <w:t xml:space="preserve"> </w:t>
            </w:r>
            <w:r w:rsidR="00926815" w:rsidRPr="00A37526">
              <w:rPr>
                <w:lang w:eastAsia="zh-CN"/>
              </w:rPr>
              <w:t xml:space="preserve">is received </w:t>
            </w:r>
            <w:r w:rsidR="00926815" w:rsidRPr="00A37526">
              <w:t>with</w:t>
            </w:r>
            <w:r w:rsidR="00926815"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00926815" w:rsidRPr="00A37526">
              <w:t>no new allowed NSSAI</w:t>
            </w:r>
            <w:r w:rsidR="0054498E" w:rsidRPr="00A37526">
              <w:rPr>
                <w:lang w:eastAsia="zh-CN"/>
              </w:rPr>
              <w:t xml:space="preserve"> during </w:t>
            </w:r>
            <w:r w:rsidR="0054498E" w:rsidRPr="00A37526">
              <w:t>a registration procedure for mobility and periodic registration area updating</w:t>
            </w:r>
            <w:r w:rsidR="0054498E">
              <w:rPr>
                <w:lang w:eastAsia="zh-CN"/>
              </w:rPr>
              <w:t xml:space="preserve">. </w:t>
            </w:r>
            <w:r w:rsidR="0054498E" w:rsidRPr="003E2C90">
              <w:rPr>
                <w:noProof/>
              </w:rPr>
              <w:t>CP-203274</w:t>
            </w:r>
            <w:r w:rsidR="0054498E">
              <w:rPr>
                <w:noProof/>
              </w:rPr>
              <w:t xml:space="preserve"> also agree</w:t>
            </w:r>
            <w:r w:rsidR="00DE4202">
              <w:rPr>
                <w:noProof/>
              </w:rPr>
              <w:t>s</w:t>
            </w:r>
            <w:r w:rsidR="0054498E">
              <w:rPr>
                <w:noProof/>
              </w:rPr>
              <w:t xml:space="preserve"> an EN to further study whether the above deletion is also applicable to the initial registration.</w:t>
            </w:r>
          </w:p>
          <w:p w14:paraId="2942C055" w14:textId="77777777" w:rsidR="0054498E" w:rsidRDefault="0054498E">
            <w:pPr>
              <w:pStyle w:val="CRCoverPage"/>
              <w:spacing w:after="0"/>
              <w:ind w:left="100"/>
              <w:rPr>
                <w:noProof/>
              </w:rPr>
            </w:pPr>
          </w:p>
          <w:p w14:paraId="1A02E81F" w14:textId="6E72EA4D" w:rsidR="0054498E" w:rsidRDefault="0054498E">
            <w:pPr>
              <w:pStyle w:val="CRCoverPage"/>
              <w:spacing w:after="0"/>
              <w:ind w:left="100"/>
            </w:pPr>
            <w:r>
              <w:rPr>
                <w:noProof/>
                <w:lang w:eastAsia="zh-CN"/>
              </w:rPr>
              <w:t>This paper propose</w:t>
            </w:r>
            <w:r w:rsidR="006021D5">
              <w:rPr>
                <w:rFonts w:hint="eastAsia"/>
                <w:noProof/>
                <w:lang w:eastAsia="zh-CN"/>
              </w:rPr>
              <w:t>s</w:t>
            </w:r>
            <w:r>
              <w:rPr>
                <w:noProof/>
                <w:lang w:eastAsia="zh-CN"/>
              </w:rPr>
              <w:t xml:space="preserve"> to apply the same behavior for intial registration</w:t>
            </w:r>
            <w:r w:rsidR="00703FFB">
              <w:rPr>
                <w:noProof/>
                <w:lang w:eastAsia="zh-CN"/>
              </w:rPr>
              <w:t xml:space="preserve"> procedure</w:t>
            </w:r>
            <w:r>
              <w:rPr>
                <w:noProof/>
                <w:lang w:eastAsia="zh-CN"/>
              </w:rPr>
              <w:t xml:space="preserve"> </w:t>
            </w:r>
            <w:r w:rsidR="00F70806">
              <w:rPr>
                <w:rFonts w:hint="eastAsia"/>
                <w:noProof/>
                <w:lang w:eastAsia="zh-CN"/>
              </w:rPr>
              <w:t>as</w:t>
            </w:r>
            <w:r w:rsidR="00F70806">
              <w:rPr>
                <w:noProof/>
                <w:lang w:eastAsia="zh-CN"/>
              </w:rPr>
              <w:t xml:space="preserve"> </w:t>
            </w:r>
            <w:r w:rsidR="00F70806">
              <w:rPr>
                <w:rFonts w:hint="eastAsia"/>
                <w:noProof/>
                <w:lang w:eastAsia="zh-CN"/>
              </w:rPr>
              <w:t>the</w:t>
            </w:r>
            <w:r w:rsidR="00F70806">
              <w:rPr>
                <w:noProof/>
                <w:lang w:eastAsia="zh-CN"/>
              </w:rPr>
              <w:t xml:space="preserve"> </w:t>
            </w:r>
            <w:r w:rsidR="00F6660E" w:rsidRPr="00A37526">
              <w:t>mobility and periodic registration</w:t>
            </w:r>
            <w:r w:rsidR="00F6660E">
              <w:t xml:space="preserve"> procedure.</w:t>
            </w:r>
          </w:p>
          <w:p w14:paraId="513195A3" w14:textId="77777777" w:rsidR="0054498E" w:rsidRDefault="0054498E" w:rsidP="0054498E">
            <w:pPr>
              <w:pStyle w:val="CRCoverPage"/>
              <w:spacing w:after="0"/>
              <w:ind w:left="100"/>
            </w:pPr>
          </w:p>
          <w:p w14:paraId="18459048" w14:textId="29B35E70" w:rsidR="00703FFB" w:rsidRDefault="00703FFB" w:rsidP="00703FFB">
            <w:pPr>
              <w:pStyle w:val="CRCoverPage"/>
              <w:spacing w:after="0"/>
              <w:ind w:left="100"/>
            </w:pPr>
            <w:r>
              <w:t>The reason is:</w:t>
            </w:r>
          </w:p>
          <w:p w14:paraId="613AC920" w14:textId="77777777" w:rsidR="00703FFB" w:rsidRDefault="00703FFB" w:rsidP="00703FFB">
            <w:pPr>
              <w:pStyle w:val="CRCoverPage"/>
              <w:spacing w:after="0"/>
              <w:ind w:left="100"/>
            </w:pPr>
          </w:p>
          <w:p w14:paraId="4AC6463D" w14:textId="462CA6B2" w:rsidR="00F70806" w:rsidRDefault="00703FFB" w:rsidP="00703FFB">
            <w:pPr>
              <w:pStyle w:val="CRCoverPage"/>
              <w:spacing w:after="0"/>
              <w:ind w:left="100"/>
              <w:rPr>
                <w:lang w:eastAsia="zh-CN"/>
              </w:rPr>
            </w:pPr>
            <w:r>
              <w:t>W</w:t>
            </w:r>
            <w:r w:rsidR="0054498E">
              <w:t xml:space="preserve">hen the UE receives the </w:t>
            </w:r>
            <w:r w:rsidR="0054498E" w:rsidRPr="00A37526">
              <w:rPr>
                <w:lang w:eastAsia="zh-CN"/>
              </w:rPr>
              <w:t>"NSSAA to be performed" indicator</w:t>
            </w:r>
            <w:r w:rsidR="0054498E">
              <w:rPr>
                <w:lang w:eastAsia="zh-CN"/>
              </w:rPr>
              <w:t xml:space="preserve"> set to 1, </w:t>
            </w:r>
            <w:r w:rsidR="0054498E" w:rsidRPr="00A37526">
              <w:rPr>
                <w:lang w:eastAsia="zh-CN"/>
              </w:rPr>
              <w:t xml:space="preserve">a pending NSSAI and </w:t>
            </w:r>
            <w:r w:rsidR="0054498E" w:rsidRPr="00A37526">
              <w:t>no new allowed NSSAI</w:t>
            </w:r>
            <w:r w:rsidR="0054498E">
              <w:t xml:space="preserve"> via </w:t>
            </w:r>
            <w:r>
              <w:t xml:space="preserve">the </w:t>
            </w:r>
            <w:r w:rsidR="0054498E" w:rsidRPr="00A37526">
              <w:rPr>
                <w:lang w:eastAsia="zh-CN"/>
              </w:rPr>
              <w:t>REGISTRATION ACCEPT message</w:t>
            </w:r>
            <w:r w:rsidR="0054498E">
              <w:rPr>
                <w:lang w:eastAsia="zh-CN"/>
              </w:rPr>
              <w:t xml:space="preserve"> during </w:t>
            </w:r>
            <w:r>
              <w:rPr>
                <w:lang w:eastAsia="zh-CN"/>
              </w:rPr>
              <w:t>the in</w:t>
            </w:r>
            <w:r w:rsidR="00DE4202">
              <w:rPr>
                <w:lang w:eastAsia="zh-CN"/>
              </w:rPr>
              <w:t>i</w:t>
            </w:r>
            <w:r>
              <w:rPr>
                <w:lang w:eastAsia="zh-CN"/>
              </w:rPr>
              <w:t xml:space="preserve">tial </w:t>
            </w:r>
            <w:r w:rsidR="0054498E">
              <w:rPr>
                <w:lang w:eastAsia="zh-CN"/>
              </w:rPr>
              <w:t xml:space="preserve">registration procedure, the UE </w:t>
            </w:r>
            <w:r>
              <w:rPr>
                <w:lang w:eastAsia="zh-CN"/>
              </w:rPr>
              <w:t>is</w:t>
            </w:r>
            <w:r w:rsidR="0054498E">
              <w:rPr>
                <w:lang w:eastAsia="zh-CN"/>
              </w:rPr>
              <w:t xml:space="preserve"> </w:t>
            </w:r>
            <w:r w:rsidR="00F6660E">
              <w:rPr>
                <w:lang w:eastAsia="zh-CN"/>
              </w:rPr>
              <w:t xml:space="preserve">SUCCESSFULLY </w:t>
            </w:r>
            <w:r w:rsidR="0054498E">
              <w:rPr>
                <w:rFonts w:hint="eastAsia"/>
                <w:lang w:eastAsia="zh-CN"/>
              </w:rPr>
              <w:t>registered</w:t>
            </w:r>
            <w:r w:rsidR="0054498E">
              <w:rPr>
                <w:lang w:eastAsia="zh-CN"/>
              </w:rPr>
              <w:t xml:space="preserve"> </w:t>
            </w:r>
            <w:r w:rsidR="0054498E">
              <w:rPr>
                <w:rFonts w:hint="eastAsia"/>
                <w:lang w:eastAsia="zh-CN"/>
              </w:rPr>
              <w:t>to</w:t>
            </w:r>
            <w:r w:rsidR="0054498E">
              <w:rPr>
                <w:lang w:eastAsia="zh-CN"/>
              </w:rPr>
              <w:t xml:space="preserve"> </w:t>
            </w:r>
            <w:r w:rsidR="0054498E">
              <w:rPr>
                <w:rFonts w:hint="eastAsia"/>
                <w:lang w:eastAsia="zh-CN"/>
              </w:rPr>
              <w:t>the</w:t>
            </w:r>
            <w:r w:rsidR="0054498E">
              <w:rPr>
                <w:lang w:eastAsia="zh-CN"/>
              </w:rPr>
              <w:t xml:space="preserve"> </w:t>
            </w:r>
            <w:r w:rsidR="0054498E">
              <w:rPr>
                <w:rFonts w:hint="eastAsia"/>
                <w:lang w:eastAsia="zh-CN"/>
              </w:rPr>
              <w:t>network.</w:t>
            </w:r>
            <w:r w:rsidR="0054498E">
              <w:rPr>
                <w:lang w:eastAsia="zh-CN"/>
              </w:rPr>
              <w:t xml:space="preserve"> </w:t>
            </w:r>
          </w:p>
          <w:p w14:paraId="09E4CD79" w14:textId="77777777" w:rsidR="00F70806" w:rsidRDefault="00F70806" w:rsidP="00703FFB">
            <w:pPr>
              <w:pStyle w:val="CRCoverPage"/>
              <w:spacing w:after="0"/>
              <w:ind w:left="100"/>
              <w:rPr>
                <w:lang w:eastAsia="zh-CN"/>
              </w:rPr>
            </w:pPr>
          </w:p>
          <w:p w14:paraId="02142CE9" w14:textId="4355B9D0" w:rsidR="00703FFB" w:rsidRDefault="00F70806" w:rsidP="00703FFB">
            <w:pPr>
              <w:pStyle w:val="CRCoverPage"/>
              <w:spacing w:after="0"/>
              <w:ind w:left="100"/>
            </w:pPr>
            <w:r>
              <w:rPr>
                <w:rFonts w:hint="eastAsia"/>
                <w:lang w:eastAsia="zh-CN"/>
              </w:rPr>
              <w:t>F</w:t>
            </w:r>
            <w:r w:rsidR="0054498E">
              <w:rPr>
                <w:lang w:eastAsia="zh-CN"/>
              </w:rPr>
              <w:t xml:space="preserve">rom now on, the UE and the network will </w:t>
            </w:r>
            <w:r w:rsidR="00703FFB">
              <w:rPr>
                <w:lang w:eastAsia="zh-CN"/>
              </w:rPr>
              <w:t>take the</w:t>
            </w:r>
            <w:r w:rsidR="0054498E">
              <w:rPr>
                <w:lang w:eastAsia="zh-CN"/>
              </w:rPr>
              <w:t xml:space="preserve"> same behaviour </w:t>
            </w:r>
            <w:r w:rsidR="00703FFB">
              <w:rPr>
                <w:lang w:eastAsia="zh-CN"/>
              </w:rPr>
              <w:t xml:space="preserve">no matter this </w:t>
            </w:r>
            <w:r w:rsidR="00703FFB" w:rsidRPr="00A37526">
              <w:rPr>
                <w:lang w:eastAsia="zh-CN"/>
              </w:rPr>
              <w:t>REGISTRATION ACCEPT message</w:t>
            </w:r>
            <w:r w:rsidR="00703FFB">
              <w:rPr>
                <w:lang w:eastAsia="zh-CN"/>
              </w:rPr>
              <w:t xml:space="preserve"> is received during the </w:t>
            </w:r>
            <w:r w:rsidR="00703FFB">
              <w:rPr>
                <w:noProof/>
                <w:lang w:eastAsia="zh-CN"/>
              </w:rPr>
              <w:t xml:space="preserve">intial registration procedure or during the </w:t>
            </w:r>
            <w:r w:rsidR="00703FFB" w:rsidRPr="00A37526">
              <w:t>mobility and periodic registration</w:t>
            </w:r>
            <w:r w:rsidR="00703FFB">
              <w:t xml:space="preserve"> procedure:</w:t>
            </w:r>
          </w:p>
          <w:p w14:paraId="52B30C1B" w14:textId="456D40AE" w:rsidR="00703FFB" w:rsidRDefault="00703FFB" w:rsidP="00703FFB">
            <w:pPr>
              <w:pStyle w:val="CRCoverPage"/>
              <w:spacing w:after="0"/>
              <w:ind w:left="100"/>
              <w:rPr>
                <w:lang w:eastAsia="zh-CN"/>
              </w:rPr>
            </w:pPr>
            <w:r>
              <w:rPr>
                <w:rFonts w:hint="eastAsia"/>
                <w:lang w:eastAsia="zh-CN"/>
              </w:rPr>
              <w:t>-</w:t>
            </w:r>
            <w:r>
              <w:rPr>
                <w:lang w:eastAsia="zh-CN"/>
              </w:rPr>
              <w:t xml:space="preserve"> </w:t>
            </w:r>
            <w:r w:rsidR="00F70806">
              <w:rPr>
                <w:lang w:eastAsia="zh-CN"/>
              </w:rPr>
              <w:t xml:space="preserve">if the </w:t>
            </w:r>
            <w:r w:rsidRPr="00A37526">
              <w:rPr>
                <w:lang w:eastAsia="zh-CN"/>
              </w:rPr>
              <w:t>NSSAA</w:t>
            </w:r>
            <w:r w:rsidR="00F70806">
              <w:rPr>
                <w:lang w:eastAsia="zh-CN"/>
              </w:rPr>
              <w:t xml:space="preserve"> procedure</w:t>
            </w:r>
            <w:r w:rsidR="00DE4202">
              <w:rPr>
                <w:lang w:eastAsia="zh-CN"/>
              </w:rPr>
              <w:t>s</w:t>
            </w:r>
            <w:r>
              <w:rPr>
                <w:lang w:eastAsia="zh-CN"/>
              </w:rPr>
              <w:t xml:space="preserve"> succeed for some slices: the network will send the UCU message to </w:t>
            </w:r>
            <w:r>
              <w:rPr>
                <w:rFonts w:hint="eastAsia"/>
                <w:lang w:eastAsia="zh-CN"/>
              </w:rPr>
              <w:t>inform</w:t>
            </w:r>
            <w:r>
              <w:rPr>
                <w:lang w:eastAsia="zh-CN"/>
              </w:rPr>
              <w:t xml:space="preserve"> </w:t>
            </w:r>
            <w:r>
              <w:rPr>
                <w:rFonts w:hint="eastAsia"/>
                <w:lang w:eastAsia="zh-CN"/>
              </w:rPr>
              <w:t>the</w:t>
            </w:r>
            <w:r>
              <w:rPr>
                <w:lang w:eastAsia="zh-CN"/>
              </w:rPr>
              <w:t xml:space="preserve"> </w:t>
            </w:r>
            <w:r>
              <w:rPr>
                <w:rFonts w:hint="eastAsia"/>
                <w:lang w:eastAsia="zh-CN"/>
              </w:rPr>
              <w:t>UE</w:t>
            </w:r>
            <w:r>
              <w:rPr>
                <w:lang w:eastAsia="zh-CN"/>
              </w:rPr>
              <w:t xml:space="preserve"> </w:t>
            </w:r>
            <w:r>
              <w:rPr>
                <w:rFonts w:hint="eastAsia"/>
                <w:lang w:eastAsia="zh-CN"/>
              </w:rPr>
              <w:t>the</w:t>
            </w:r>
            <w:r>
              <w:rPr>
                <w:lang w:eastAsia="zh-CN"/>
              </w:rPr>
              <w:t xml:space="preserve"> </w:t>
            </w:r>
            <w:r>
              <w:rPr>
                <w:rFonts w:hint="eastAsia"/>
                <w:lang w:eastAsia="zh-CN"/>
              </w:rPr>
              <w:t>allowed</w:t>
            </w:r>
            <w:r>
              <w:rPr>
                <w:lang w:eastAsia="zh-CN"/>
              </w:rPr>
              <w:t xml:space="preserve"> </w:t>
            </w:r>
            <w:r>
              <w:rPr>
                <w:rFonts w:hint="eastAsia"/>
                <w:lang w:eastAsia="zh-CN"/>
              </w:rPr>
              <w:t>NSSAI</w:t>
            </w:r>
            <w:r>
              <w:rPr>
                <w:lang w:eastAsia="zh-CN"/>
              </w:rPr>
              <w:t xml:space="preserve"> </w:t>
            </w:r>
            <w:r>
              <w:rPr>
                <w:rFonts w:hint="eastAsia"/>
                <w:lang w:eastAsia="zh-CN"/>
              </w:rPr>
              <w:t>and</w:t>
            </w:r>
            <w:r>
              <w:rPr>
                <w:lang w:eastAsia="zh-CN"/>
              </w:rPr>
              <w:t xml:space="preserve"> </w:t>
            </w:r>
            <w:r>
              <w:rPr>
                <w:rFonts w:hint="eastAsia"/>
                <w:lang w:eastAsia="zh-CN"/>
              </w:rPr>
              <w:t>Rejected</w:t>
            </w:r>
            <w:r>
              <w:rPr>
                <w:lang w:eastAsia="zh-CN"/>
              </w:rPr>
              <w:t xml:space="preserve"> </w:t>
            </w:r>
            <w:r>
              <w:rPr>
                <w:rFonts w:hint="eastAsia"/>
                <w:lang w:eastAsia="zh-CN"/>
              </w:rPr>
              <w:t>NSSAI</w:t>
            </w:r>
            <w:r>
              <w:rPr>
                <w:lang w:eastAsia="zh-CN"/>
              </w:rPr>
              <w:t xml:space="preserve">, </w:t>
            </w:r>
            <w:r w:rsidR="00F70806">
              <w:rPr>
                <w:lang w:eastAsia="zh-CN"/>
              </w:rPr>
              <w:t>(</w:t>
            </w:r>
            <w:r>
              <w:rPr>
                <w:lang w:eastAsia="zh-CN"/>
              </w:rPr>
              <w:t>see 4.6.2.4 for details</w:t>
            </w:r>
            <w:r w:rsidR="00F70806">
              <w:rPr>
                <w:lang w:eastAsia="zh-CN"/>
              </w:rPr>
              <w:t>)</w:t>
            </w:r>
            <w:r>
              <w:rPr>
                <w:lang w:eastAsia="zh-CN"/>
              </w:rPr>
              <w:t>.</w:t>
            </w:r>
            <w:r w:rsidR="00F6660E">
              <w:rPr>
                <w:lang w:eastAsia="zh-CN"/>
              </w:rPr>
              <w:t xml:space="preserve"> The UE can access the service successfully.</w:t>
            </w:r>
          </w:p>
          <w:p w14:paraId="6F133FD5" w14:textId="2C1A29DE" w:rsidR="00703FFB" w:rsidRDefault="00703FFB" w:rsidP="00703FFB">
            <w:pPr>
              <w:pStyle w:val="CRCoverPage"/>
              <w:spacing w:after="0"/>
              <w:ind w:left="100"/>
              <w:rPr>
                <w:lang w:eastAsia="zh-CN"/>
              </w:rPr>
            </w:pPr>
            <w:r>
              <w:rPr>
                <w:rFonts w:hint="eastAsia"/>
                <w:lang w:eastAsia="zh-CN"/>
              </w:rPr>
              <w:lastRenderedPageBreak/>
              <w:t>-</w:t>
            </w:r>
            <w:bookmarkStart w:id="9" w:name="OLE_LINK2"/>
            <w:r>
              <w:rPr>
                <w:lang w:eastAsia="zh-CN"/>
              </w:rPr>
              <w:t xml:space="preserve"> </w:t>
            </w:r>
            <w:r w:rsidR="00F70806">
              <w:rPr>
                <w:lang w:eastAsia="zh-CN"/>
              </w:rPr>
              <w:t xml:space="preserve">if the </w:t>
            </w:r>
            <w:r>
              <w:rPr>
                <w:lang w:eastAsia="zh-CN"/>
              </w:rPr>
              <w:t>NSSAA</w:t>
            </w:r>
            <w:r w:rsidR="00F70806">
              <w:rPr>
                <w:lang w:eastAsia="zh-CN"/>
              </w:rPr>
              <w:t xml:space="preserve"> procedure</w:t>
            </w:r>
            <w:r w:rsidR="00DE4202">
              <w:rPr>
                <w:lang w:eastAsia="zh-CN"/>
              </w:rPr>
              <w:t>s</w:t>
            </w:r>
            <w:r>
              <w:rPr>
                <w:lang w:eastAsia="zh-CN"/>
              </w:rPr>
              <w:t xml:space="preserve"> fail for all the slices</w:t>
            </w:r>
            <w:bookmarkEnd w:id="9"/>
            <w:r>
              <w:rPr>
                <w:lang w:eastAsia="zh-CN"/>
              </w:rPr>
              <w:t xml:space="preserve">, the network will </w:t>
            </w:r>
            <w:r w:rsidRPr="006F446F">
              <w:rPr>
                <w:rFonts w:eastAsia="Malgun Gothic"/>
              </w:rPr>
              <w:t xml:space="preserve">perform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sidR="00F70806">
              <w:rPr>
                <w:lang w:eastAsia="zh-CN"/>
              </w:rPr>
              <w:t>, (see 4.6.2.4 for details)</w:t>
            </w:r>
            <w:r>
              <w:rPr>
                <w:rFonts w:eastAsia="Malgun Gothic"/>
              </w:rPr>
              <w:t>.</w:t>
            </w:r>
            <w:r w:rsidR="00F6660E">
              <w:rPr>
                <w:rFonts w:eastAsia="Malgun Gothic"/>
              </w:rPr>
              <w:t xml:space="preserve"> The UE is deregistered from the current PLMN.</w:t>
            </w:r>
          </w:p>
          <w:p w14:paraId="5B0B88CF" w14:textId="77777777" w:rsidR="00703FFB" w:rsidRDefault="00703FFB" w:rsidP="00703FFB">
            <w:pPr>
              <w:pStyle w:val="CRCoverPage"/>
              <w:spacing w:after="0"/>
              <w:ind w:left="100"/>
            </w:pPr>
          </w:p>
          <w:p w14:paraId="4AB1CFBA" w14:textId="4F2DDE4C" w:rsidR="00F70806" w:rsidRPr="00703FFB" w:rsidRDefault="00F6660E" w:rsidP="00F70806">
            <w:pPr>
              <w:pStyle w:val="CRCoverPage"/>
              <w:spacing w:after="0"/>
              <w:ind w:left="100"/>
              <w:rPr>
                <w:lang w:eastAsia="zh-CN"/>
              </w:rPr>
            </w:pPr>
            <w:r>
              <w:rPr>
                <w:lang w:eastAsia="zh-CN"/>
              </w:rPr>
              <w:t xml:space="preserve">In a word, in all the successful and failure cases after </w:t>
            </w:r>
            <w:r w:rsidR="00CA2D34">
              <w:rPr>
                <w:lang w:eastAsia="zh-CN"/>
              </w:rPr>
              <w:t xml:space="preserve">the receipt of the </w:t>
            </w:r>
            <w:r>
              <w:rPr>
                <w:lang w:eastAsia="zh-CN"/>
              </w:rPr>
              <w:t xml:space="preserve">registration accept message containing </w:t>
            </w:r>
            <w:r w:rsidRPr="00A37526">
              <w:rPr>
                <w:lang w:eastAsia="zh-CN"/>
              </w:rPr>
              <w:t>the "NSSAA to be performed" indicator</w:t>
            </w:r>
            <w:r>
              <w:rPr>
                <w:lang w:eastAsia="zh-CN"/>
              </w:rPr>
              <w:t xml:space="preserve"> set to 1, </w:t>
            </w:r>
            <w:r w:rsidRPr="00A37526">
              <w:rPr>
                <w:lang w:eastAsia="zh-CN"/>
              </w:rPr>
              <w:t xml:space="preserve">a pending NSSAI and </w:t>
            </w:r>
            <w:r w:rsidRPr="00A37526">
              <w:t>no new allowed NSSAI</w:t>
            </w:r>
            <w:r>
              <w:t xml:space="preserve">, </w:t>
            </w:r>
            <w:r>
              <w:rPr>
                <w:lang w:eastAsia="zh-CN"/>
              </w:rPr>
              <w:t>the UE and the network will take the same actions indiscrim</w:t>
            </w:r>
            <w:r w:rsidR="00F70806">
              <w:rPr>
                <w:lang w:eastAsia="zh-CN"/>
              </w:rPr>
              <w:t>in</w:t>
            </w:r>
            <w:r>
              <w:rPr>
                <w:lang w:eastAsia="zh-CN"/>
              </w:rPr>
              <w:t>ately</w:t>
            </w:r>
            <w:r>
              <w:t xml:space="preserve"> for both in</w:t>
            </w:r>
            <w:r w:rsidR="00DE4202">
              <w:t>i</w:t>
            </w:r>
            <w:r>
              <w:t xml:space="preserve">tial registration procedure </w:t>
            </w:r>
            <w:r>
              <w:rPr>
                <w:noProof/>
                <w:lang w:eastAsia="zh-CN"/>
              </w:rPr>
              <w:t>and</w:t>
            </w:r>
            <w:r w:rsidR="00F70806">
              <w:rPr>
                <w:noProof/>
                <w:lang w:eastAsia="zh-CN"/>
              </w:rPr>
              <w:t xml:space="preserve"> the</w:t>
            </w:r>
            <w:r>
              <w:rPr>
                <w:noProof/>
                <w:lang w:eastAsia="zh-CN"/>
              </w:rPr>
              <w:t xml:space="preserve"> </w:t>
            </w:r>
            <w:r w:rsidRPr="00A37526">
              <w:t>mobility and periodic registration</w:t>
            </w:r>
            <w:r>
              <w:t xml:space="preserve"> procedure,</w:t>
            </w:r>
            <w:r w:rsidR="00CA2D34">
              <w:t xml:space="preserve"> </w:t>
            </w:r>
            <w:r w:rsidR="00F70806">
              <w:t>therein</w:t>
            </w:r>
            <w:r>
              <w:t xml:space="preserve"> the stored allowed NSSAI</w:t>
            </w:r>
            <w:r w:rsidR="00CA2D34">
              <w:t xml:space="preserve"> </w:t>
            </w:r>
            <w:r w:rsidR="00F70806">
              <w:rPr>
                <w:lang w:eastAsia="zh-CN"/>
              </w:rPr>
              <w:t>should also be treated consist</w:t>
            </w:r>
            <w:r w:rsidR="00DE4202">
              <w:rPr>
                <w:lang w:eastAsia="zh-CN"/>
              </w:rPr>
              <w:t>ent</w:t>
            </w:r>
            <w:r w:rsidR="00F70806">
              <w:rPr>
                <w:lang w:eastAsia="zh-CN"/>
              </w:rPr>
              <w:t>ly during both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B26A9" w14:textId="0B51F31B" w:rsidR="00F70806" w:rsidRDefault="00F70806" w:rsidP="00F3544A">
            <w:pPr>
              <w:pStyle w:val="CRCoverPage"/>
              <w:numPr>
                <w:ilvl w:val="0"/>
                <w:numId w:val="1"/>
              </w:numPr>
              <w:spacing w:after="0"/>
              <w:rPr>
                <w:noProof/>
                <w:lang w:eastAsia="zh-CN"/>
              </w:rPr>
            </w:pPr>
            <w:r>
              <w:rPr>
                <w:noProof/>
                <w:lang w:eastAsia="zh-CN"/>
              </w:rPr>
              <w:t>Delete the EN in section 4.6.2.2.</w:t>
            </w:r>
          </w:p>
          <w:p w14:paraId="79017DE5" w14:textId="3002F844" w:rsidR="00F6660E" w:rsidRDefault="00F6660E" w:rsidP="00F3544A">
            <w:pPr>
              <w:pStyle w:val="CRCoverPage"/>
              <w:numPr>
                <w:ilvl w:val="0"/>
                <w:numId w:val="1"/>
              </w:numPr>
              <w:spacing w:after="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xml:space="preserve"> during registration procedure.</w:t>
            </w:r>
          </w:p>
          <w:p w14:paraId="67FFCF5C" w14:textId="61E80F6D" w:rsidR="00F6660E" w:rsidRDefault="00F6660E" w:rsidP="00F3544A">
            <w:pPr>
              <w:pStyle w:val="CRCoverPage"/>
              <w:numPr>
                <w:ilvl w:val="0"/>
                <w:numId w:val="1"/>
              </w:numPr>
              <w:spacing w:after="0"/>
              <w:rPr>
                <w:noProof/>
                <w:lang w:eastAsia="zh-CN"/>
              </w:rPr>
            </w:pPr>
            <w:r>
              <w:rPr>
                <w:noProof/>
                <w:lang w:eastAsia="zh-CN"/>
              </w:rPr>
              <w:t xml:space="preserve">Correct the condition from </w:t>
            </w:r>
            <w:r w:rsidR="00CA2D34">
              <w:rPr>
                <w:noProof/>
                <w:lang w:eastAsia="zh-CN"/>
              </w:rPr>
              <w:t>“</w:t>
            </w:r>
            <w:r w:rsidR="00CA2D34" w:rsidRPr="00CA2D34">
              <w:rPr>
                <w:noProof/>
                <w:lang w:eastAsia="zh-CN"/>
              </w:rPr>
              <w:t>the "NSSAA to be performed" indicator in the 5GS registration result IE</w:t>
            </w:r>
            <w:r w:rsidR="00CA2D34">
              <w:rPr>
                <w:noProof/>
                <w:lang w:eastAsia="zh-CN"/>
              </w:rPr>
              <w:t>” to “</w:t>
            </w:r>
            <w:r w:rsidR="00CA2D34" w:rsidRPr="00CA2D34">
              <w:rPr>
                <w:noProof/>
                <w:lang w:eastAsia="zh-CN"/>
              </w:rPr>
              <w:t>the 5GS registration result IE with the "NSSAA to be performed" indicator set to "Network slice-specific authentication and authorization is to be performed"</w:t>
            </w:r>
            <w:r w:rsidR="00CA2D34">
              <w:rPr>
                <w:noProof/>
                <w:lang w:eastAsia="zh-CN"/>
              </w:rPr>
              <w:t>”</w:t>
            </w:r>
            <w:r w:rsidR="00F70806">
              <w:rPr>
                <w:noProof/>
                <w:lang w:eastAsia="zh-CN"/>
              </w:rPr>
              <w:t>.</w:t>
            </w:r>
          </w:p>
          <w:p w14:paraId="7D09FA00" w14:textId="00519232" w:rsidR="00CA2D34" w:rsidRDefault="00CA2D34" w:rsidP="00F3544A">
            <w:pPr>
              <w:pStyle w:val="CRCoverPage"/>
              <w:numPr>
                <w:ilvl w:val="0"/>
                <w:numId w:val="1"/>
              </w:numPr>
              <w:spacing w:after="0"/>
              <w:rPr>
                <w:noProof/>
                <w:lang w:eastAsia="zh-CN"/>
              </w:rPr>
            </w:pPr>
            <w:r>
              <w:rPr>
                <w:noProof/>
                <w:lang w:eastAsia="zh-CN"/>
              </w:rPr>
              <w:t>“</w:t>
            </w:r>
            <w:r w:rsidRPr="00CA2D34">
              <w:rPr>
                <w:noProof/>
                <w:lang w:eastAsia="zh-CN"/>
              </w:rPr>
              <w:t>until the UE receives an allowed NSSAI</w:t>
            </w:r>
            <w:r>
              <w:rPr>
                <w:noProof/>
                <w:lang w:eastAsia="zh-CN"/>
              </w:rPr>
              <w:t>” is applied to both bullet a) and bullet b), not just bullet a).</w:t>
            </w:r>
          </w:p>
          <w:p w14:paraId="76C0712C" w14:textId="6BAA22AF" w:rsidR="001E41F3" w:rsidRPr="00F6660E" w:rsidRDefault="001E41F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4DB3D" w14:textId="77777777" w:rsidR="001E41F3" w:rsidRDefault="00CA2D34">
            <w:pPr>
              <w:pStyle w:val="CRCoverPage"/>
              <w:spacing w:after="0"/>
              <w:ind w:left="100"/>
              <w:rPr>
                <w:noProof/>
                <w:lang w:eastAsia="zh-CN"/>
              </w:rPr>
            </w:pPr>
            <w:r>
              <w:rPr>
                <w:noProof/>
                <w:lang w:eastAsia="zh-CN"/>
              </w:rPr>
              <w:t>Storage of invalid allowed NSSAI after the initial registration is successful.</w:t>
            </w:r>
          </w:p>
          <w:p w14:paraId="2E2825DC" w14:textId="77777777" w:rsidR="00CA2D34" w:rsidRDefault="00CA2D34" w:rsidP="00CA2D34">
            <w:pPr>
              <w:pStyle w:val="CRCoverPage"/>
              <w:spacing w:after="0"/>
              <w:ind w:left="100"/>
              <w:rPr>
                <w:noProof/>
                <w:lang w:eastAsia="zh-CN"/>
              </w:rPr>
            </w:pPr>
          </w:p>
          <w:p w14:paraId="237A906A" w14:textId="77777777" w:rsidR="00CA2D34" w:rsidRDefault="00CA2D34" w:rsidP="00CA2D34">
            <w:pPr>
              <w:pStyle w:val="CRCoverPage"/>
              <w:spacing w:after="0"/>
              <w:ind w:left="100"/>
            </w:pPr>
            <w:r>
              <w:rPr>
                <w:noProof/>
                <w:lang w:eastAsia="zh-CN"/>
              </w:rPr>
              <w:t xml:space="preserve">Inconsistent handling of stored previously allowed NSSAI under the same condition for a successful initial registration and a successful </w:t>
            </w:r>
            <w:r w:rsidRPr="00A37526">
              <w:t>mobility and periodic registration</w:t>
            </w:r>
            <w:r>
              <w:t xml:space="preserve"> procedure.</w:t>
            </w:r>
          </w:p>
          <w:p w14:paraId="616621A5" w14:textId="6D990C52" w:rsidR="00F70806" w:rsidRDefault="00F70806" w:rsidP="00CA2D34">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077EBF" w:rsidR="001E41F3" w:rsidRDefault="00CA2D34">
            <w:pPr>
              <w:pStyle w:val="CRCoverPage"/>
              <w:spacing w:after="0"/>
              <w:ind w:left="100"/>
              <w:rPr>
                <w:noProof/>
                <w:lang w:eastAsia="zh-CN"/>
              </w:rPr>
            </w:pPr>
            <w:r>
              <w:rPr>
                <w:rFonts w:hint="eastAsia"/>
                <w:noProof/>
                <w:lang w:eastAsia="zh-CN"/>
              </w:rPr>
              <w:t>4</w:t>
            </w:r>
            <w:r>
              <w:rPr>
                <w:noProof/>
                <w:lang w:eastAsia="zh-CN"/>
              </w:rPr>
              <w:t>.6.2.2, 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7818A6" w14:textId="275A5640" w:rsidR="003E2C90" w:rsidRPr="00DF174F" w:rsidRDefault="003E2C90" w:rsidP="003E2C9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 xml:space="preserve">1st </w:t>
      </w:r>
      <w:r w:rsidRPr="00DF174F">
        <w:rPr>
          <w:rFonts w:ascii="Arial" w:hAnsi="Arial"/>
          <w:noProof/>
          <w:color w:val="0000FF"/>
          <w:sz w:val="28"/>
          <w:lang w:val="fr-FR"/>
        </w:rPr>
        <w:t xml:space="preserve"> Change * * * *</w:t>
      </w:r>
    </w:p>
    <w:p w14:paraId="056E1E31" w14:textId="77777777" w:rsidR="003E2C90" w:rsidRDefault="003E2C90" w:rsidP="003E2C90">
      <w:pPr>
        <w:pStyle w:val="4"/>
      </w:pPr>
      <w:bookmarkStart w:id="10" w:name="_Toc27746522"/>
      <w:bookmarkStart w:id="11" w:name="_Toc36212702"/>
      <w:bookmarkStart w:id="12" w:name="_Toc36656879"/>
      <w:bookmarkStart w:id="13" w:name="_Toc45286540"/>
      <w:bookmarkStart w:id="14" w:name="_Toc51947807"/>
      <w:bookmarkStart w:id="15" w:name="_Toc51948899"/>
      <w:bookmarkStart w:id="16" w:name="_Toc59215118"/>
      <w:r>
        <w:t>4.6</w:t>
      </w:r>
      <w:r w:rsidRPr="006D3938">
        <w:t>.</w:t>
      </w:r>
      <w:r>
        <w:t>2</w:t>
      </w:r>
      <w:r w:rsidRPr="006D3938">
        <w:t>.2</w:t>
      </w:r>
      <w:r w:rsidRPr="006D3938">
        <w:tab/>
        <w:t>NSSAI storage</w:t>
      </w:r>
      <w:bookmarkEnd w:id="10"/>
      <w:bookmarkEnd w:id="11"/>
      <w:bookmarkEnd w:id="12"/>
      <w:bookmarkEnd w:id="13"/>
      <w:bookmarkEnd w:id="14"/>
      <w:bookmarkEnd w:id="15"/>
      <w:bookmarkEnd w:id="16"/>
    </w:p>
    <w:p w14:paraId="6C88EF1A" w14:textId="77777777" w:rsidR="003E2C90" w:rsidRDefault="003E2C90" w:rsidP="003E2C90">
      <w:r w:rsidRPr="006D3938">
        <w:t xml:space="preserve">If available, the configured NSSAI(s) shall be stored in a non-volatile memory in the ME </w:t>
      </w:r>
      <w:r>
        <w:t>as specified in annex </w:t>
      </w:r>
      <w:r w:rsidRPr="002426CF">
        <w:t>C</w:t>
      </w:r>
      <w:r w:rsidRPr="006D3938">
        <w:t>.</w:t>
      </w:r>
    </w:p>
    <w:p w14:paraId="5C49A637" w14:textId="77777777" w:rsidR="003E2C90" w:rsidRDefault="003E2C90" w:rsidP="003E2C90">
      <w:r>
        <w:t>The allowed NSSAI(s) should be stored in a non-volatile memory in the ME as specified in annex </w:t>
      </w:r>
      <w:r w:rsidRPr="002426CF">
        <w:t>C</w:t>
      </w:r>
      <w:r>
        <w:t>.</w:t>
      </w:r>
    </w:p>
    <w:p w14:paraId="107A69DE" w14:textId="77777777" w:rsidR="003E2C90" w:rsidRPr="006D3938" w:rsidRDefault="003E2C90" w:rsidP="003E2C9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33C33FA" w14:textId="77777777" w:rsidR="003E2C90" w:rsidRPr="006D3938" w:rsidRDefault="003E2C90" w:rsidP="003E2C90">
      <w:r>
        <w:t>The UE stores NSSAIs as follows:</w:t>
      </w:r>
    </w:p>
    <w:p w14:paraId="77A2DED9" w14:textId="77777777" w:rsidR="003E2C90" w:rsidRDefault="003E2C90" w:rsidP="003E2C9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4C33A7" w14:textId="77777777" w:rsidR="003E2C90" w:rsidRDefault="003E2C90" w:rsidP="003E2C9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C665B39" w14:textId="77777777" w:rsidR="003E2C90" w:rsidRDefault="003E2C90" w:rsidP="003E2C9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DC64D1B" w14:textId="77777777" w:rsidR="003E2C90" w:rsidRDefault="003E2C90" w:rsidP="003E2C9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B88F5E0" w14:textId="77777777" w:rsidR="003E2C90" w:rsidRDefault="003E2C90" w:rsidP="003E2C9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604D6FE2" w14:textId="77777777" w:rsidR="003E2C90" w:rsidRDefault="003E2C90" w:rsidP="003E2C90">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5CA2551" w14:textId="77777777" w:rsidR="003E2C90" w:rsidRPr="00437171" w:rsidRDefault="003E2C90" w:rsidP="003E2C9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070663B4" w14:textId="77777777" w:rsidR="003E2C90" w:rsidRDefault="003E2C90" w:rsidP="003E2C90">
      <w:pPr>
        <w:pStyle w:val="B1"/>
      </w:pPr>
      <w:r>
        <w:tab/>
        <w:t xml:space="preserve">The UE may continue storing a received configured NSSAI for a PLMN and associated mapped S-NSSAI(s), if available, when the UE registers in another PLMN. </w:t>
      </w:r>
    </w:p>
    <w:p w14:paraId="1B2BAA9D" w14:textId="77777777" w:rsidR="003E2C90" w:rsidRPr="00437171" w:rsidRDefault="003E2C90" w:rsidP="003E2C9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53D01AE" w14:textId="77777777" w:rsidR="003E2C90" w:rsidRDefault="003E2C90" w:rsidP="003E2C90">
      <w:pPr>
        <w:pStyle w:val="B1"/>
      </w:pPr>
      <w:r>
        <w:t>b)</w:t>
      </w:r>
      <w:r w:rsidRPr="006D3938">
        <w:tab/>
      </w:r>
      <w:r w:rsidRPr="00437171">
        <w:t>The allowed NSSAI shall be stored until</w:t>
      </w:r>
      <w:r>
        <w:t>:</w:t>
      </w:r>
    </w:p>
    <w:p w14:paraId="40765657" w14:textId="77777777" w:rsidR="003E2C90" w:rsidRDefault="003E2C90" w:rsidP="003E2C90">
      <w:pPr>
        <w:pStyle w:val="B2"/>
      </w:pPr>
      <w:r>
        <w:t>1)</w:t>
      </w:r>
      <w:r>
        <w:tab/>
      </w:r>
      <w:r w:rsidRPr="00437171">
        <w:t>a new allowed NSSAI is received for a given PLMN</w:t>
      </w:r>
      <w:r w:rsidRPr="00DD22EC">
        <w:t xml:space="preserve"> or SNPN</w:t>
      </w:r>
      <w:r>
        <w:t>;</w:t>
      </w:r>
    </w:p>
    <w:p w14:paraId="16DB1143" w14:textId="77777777" w:rsidR="003E2C90" w:rsidRDefault="003E2C90" w:rsidP="003E2C9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D320005" w14:textId="6C0F9592" w:rsidR="003E2C90" w:rsidRDefault="003E2C90" w:rsidP="003E2C90">
      <w:pPr>
        <w:pStyle w:val="B2"/>
        <w:rPr>
          <w:lang w:eastAsia="zh-CN"/>
        </w:rPr>
      </w:pPr>
      <w:bookmarkStart w:id="17" w:name="OLE_LINK3"/>
      <w:bookmarkStart w:id="18" w:name="OLE_LINK4"/>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del w:id="19" w:author="Yanchao_0201" w:date="2021-02-01T19:00:00Z">
        <w:r w:rsidRPr="00A37526" w:rsidDel="00610244">
          <w:rPr>
            <w:lang w:eastAsia="zh-CN"/>
          </w:rPr>
          <w:delText xml:space="preserve">, during </w:delText>
        </w:r>
        <w:r w:rsidRPr="00A37526" w:rsidDel="00610244">
          <w:delText>a registration procedure for mobility and periodic registration area updating</w:delText>
        </w:r>
        <w:r w:rsidRPr="00A37526" w:rsidDel="00610244">
          <w:rPr>
            <w:lang w:eastAsia="zh-CN"/>
          </w:rPr>
          <w:delText>,</w:delText>
        </w:r>
      </w:del>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ins w:id="20" w:author="Yanchao_0201" w:date="2021-02-01T19:01:00Z">
        <w:r w:rsidR="00610244" w:rsidRPr="00A37526">
          <w:t>subclause 5.5.1.</w:t>
        </w:r>
        <w:r w:rsidR="00610244">
          <w:t>2</w:t>
        </w:r>
        <w:r w:rsidR="00610244" w:rsidRPr="00A37526">
          <w:t>.4</w:t>
        </w:r>
        <w:r w:rsidR="00610244">
          <w:t xml:space="preserve"> and </w:t>
        </w:r>
      </w:ins>
      <w:r w:rsidRPr="00A37526">
        <w:t>subclause 5.5.1.3.4</w:t>
      </w:r>
      <w:r w:rsidRPr="00A37526">
        <w:rPr>
          <w:lang w:eastAsia="zh-CN"/>
        </w:rPr>
        <w:t>.</w:t>
      </w:r>
    </w:p>
    <w:bookmarkEnd w:id="17"/>
    <w:bookmarkEnd w:id="18"/>
    <w:p w14:paraId="3237A100" w14:textId="3AEBF469" w:rsidR="003E2C90" w:rsidRPr="00C02407" w:rsidDel="003E2C90" w:rsidRDefault="003E2C90" w:rsidP="003E2C90">
      <w:pPr>
        <w:pStyle w:val="EditorsNote"/>
        <w:rPr>
          <w:del w:id="21" w:author="Yanchao_0201" w:date="2021-02-01T15:40:00Z"/>
          <w:lang w:eastAsia="zh-CN"/>
        </w:rPr>
      </w:pPr>
      <w:del w:id="22" w:author="Yanchao_0201" w:date="2021-02-01T15:40:00Z">
        <w:r w:rsidDel="003E2C90">
          <w:rPr>
            <w:lang w:eastAsia="zh-CN"/>
          </w:rPr>
          <w:delText>Editor</w:delText>
        </w:r>
        <w:r w:rsidRPr="00833479" w:rsidDel="003E2C90">
          <w:delText>'</w:delText>
        </w:r>
        <w:r w:rsidDel="003E2C90">
          <w:rPr>
            <w:lang w:eastAsia="zh-CN"/>
          </w:rPr>
          <w:delText>s Note:</w:delText>
        </w:r>
        <w:r w:rsidDel="003E2C90">
          <w:rPr>
            <w:lang w:eastAsia="zh-CN"/>
          </w:rPr>
          <w:tab/>
          <w:delText>It is FFS if step 3) is applicable to initial registration.</w:delText>
        </w:r>
      </w:del>
    </w:p>
    <w:p w14:paraId="1B28471B" w14:textId="77777777" w:rsidR="003E2C90" w:rsidRDefault="003E2C90" w:rsidP="003E2C9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33CA2EF" w14:textId="77777777" w:rsidR="003E2C90" w:rsidRDefault="003E2C90" w:rsidP="003E2C9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84399A4" w14:textId="77777777" w:rsidR="003E2C90" w:rsidRDefault="003E2C90" w:rsidP="003E2C9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46A1B4B" w14:textId="77777777" w:rsidR="003E2C90" w:rsidRDefault="003E2C90" w:rsidP="003E2C90">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05A5E9B0" w14:textId="77777777" w:rsidR="003E2C90" w:rsidRDefault="003E2C90" w:rsidP="003E2C90">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902A575" w14:textId="77777777" w:rsidR="003E2C90" w:rsidRPr="00A178AA" w:rsidRDefault="003E2C90" w:rsidP="003E2C90">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5924CE7" w14:textId="77777777" w:rsidR="003E2C90" w:rsidRDefault="003E2C90" w:rsidP="003E2C9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89CF3C3" w14:textId="77777777" w:rsidR="003E2C90" w:rsidRPr="009D3C9B" w:rsidRDefault="003E2C90" w:rsidP="003E2C9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8406260" w14:textId="77777777" w:rsidR="003E2C90" w:rsidRDefault="003E2C90" w:rsidP="003E2C9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3" w:name="OLE_LINK31"/>
      <w:r w:rsidRPr="00780BA7">
        <w:t>DEREGISTRATION REQUEST message</w:t>
      </w:r>
      <w:bookmarkEnd w:id="23"/>
      <w:r w:rsidRPr="0023631D">
        <w:rPr>
          <w:rFonts w:hint="eastAsia"/>
        </w:rPr>
        <w:t xml:space="preserve"> </w:t>
      </w:r>
      <w:r>
        <w:t>or in the CONFIGURATION UPDATE COMMAND message</w:t>
      </w:r>
      <w:r w:rsidRPr="00437171">
        <w:t>, the UE shall</w:t>
      </w:r>
      <w:r>
        <w:t>:</w:t>
      </w:r>
    </w:p>
    <w:p w14:paraId="790AAAE1" w14:textId="77777777" w:rsidR="003E2C90" w:rsidRDefault="003E2C90" w:rsidP="003E2C9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24" w:name="_Hlk56419142"/>
      <w:r>
        <w:t xml:space="preserve">and the mapped S-NSSAI(s) for the rejected NSSAI </w:t>
      </w:r>
      <w:bookmarkEnd w:id="24"/>
      <w:r w:rsidRPr="00437171">
        <w:t>based on the associated rejection cause(s)</w:t>
      </w:r>
      <w:r>
        <w:t>;</w:t>
      </w:r>
    </w:p>
    <w:p w14:paraId="294A67CF" w14:textId="77777777" w:rsidR="003E2C90" w:rsidRDefault="003E2C90" w:rsidP="003E2C90">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267D4399" w14:textId="77777777" w:rsidR="003E2C90" w:rsidRDefault="003E2C90" w:rsidP="003E2C90">
      <w:pPr>
        <w:pStyle w:val="B3"/>
      </w:pPr>
      <w:proofErr w:type="spellStart"/>
      <w:r>
        <w:t>i</w:t>
      </w:r>
      <w:proofErr w:type="spellEnd"/>
      <w:r>
        <w:t>)</w:t>
      </w:r>
      <w:r>
        <w:tab/>
        <w:t>rejected NSSAI for the current PLMN</w:t>
      </w:r>
      <w:r w:rsidRPr="00DD22EC">
        <w:t xml:space="preserve"> or SNPN</w:t>
      </w:r>
      <w:r>
        <w:t>, for each and every access type; and</w:t>
      </w:r>
    </w:p>
    <w:p w14:paraId="2E96FE6E" w14:textId="77777777" w:rsidR="003E2C90" w:rsidRDefault="003E2C90" w:rsidP="003E2C90">
      <w:pPr>
        <w:pStyle w:val="B3"/>
      </w:pPr>
      <w:r>
        <w:t>ii)</w:t>
      </w:r>
      <w:r>
        <w:tab/>
        <w:t xml:space="preserve">rejected NSSAI for the </w:t>
      </w:r>
      <w:r w:rsidRPr="008A470C">
        <w:t>current registration area</w:t>
      </w:r>
      <w:r>
        <w:t xml:space="preserve">, </w:t>
      </w:r>
      <w:r w:rsidRPr="008A470C">
        <w:t>associated with the same access type</w:t>
      </w:r>
      <w:r>
        <w:t>;</w:t>
      </w:r>
    </w:p>
    <w:p w14:paraId="71AB7E20" w14:textId="77777777" w:rsidR="003E2C90" w:rsidRDefault="003E2C90" w:rsidP="003E2C9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5B128C5B" w14:textId="77777777" w:rsidR="003E2C90" w:rsidRDefault="003E2C90" w:rsidP="003E2C90">
      <w:pPr>
        <w:pStyle w:val="B3"/>
      </w:pPr>
      <w:proofErr w:type="spellStart"/>
      <w:r>
        <w:t>i</w:t>
      </w:r>
      <w:proofErr w:type="spellEnd"/>
      <w:r>
        <w:t>)</w:t>
      </w:r>
      <w:r>
        <w:tab/>
        <w:t>rejected NSSAI for the current PLMN</w:t>
      </w:r>
      <w:r w:rsidRPr="00DD22EC">
        <w:t xml:space="preserve"> or SNPN</w:t>
      </w:r>
      <w:r>
        <w:t>, for each and every access type; and</w:t>
      </w:r>
    </w:p>
    <w:p w14:paraId="719F6D47" w14:textId="77777777" w:rsidR="003E2C90" w:rsidRDefault="003E2C90" w:rsidP="003E2C90">
      <w:pPr>
        <w:pStyle w:val="B3"/>
      </w:pPr>
      <w:r>
        <w:t>ii)</w:t>
      </w:r>
      <w:r>
        <w:tab/>
        <w:t xml:space="preserve">rejected NSSAI for the </w:t>
      </w:r>
      <w:r w:rsidRPr="008A470C">
        <w:t>current registration area</w:t>
      </w:r>
      <w:r>
        <w:t xml:space="preserve">, </w:t>
      </w:r>
      <w:r w:rsidRPr="008A470C">
        <w:t>associated with the same access type</w:t>
      </w:r>
      <w:r>
        <w:t>;</w:t>
      </w:r>
    </w:p>
    <w:p w14:paraId="0C301E0E" w14:textId="77777777" w:rsidR="003E2C90" w:rsidRPr="00CC183D" w:rsidRDefault="003E2C90" w:rsidP="003E2C90">
      <w:pPr>
        <w:pStyle w:val="B2"/>
      </w:pPr>
      <w:r>
        <w:tab/>
      </w:r>
      <w:r w:rsidRPr="00CC183D">
        <w:t>if the mapped S-NSSAI(s) for the S-NSSAI in the stored allowed NSSAI for the current PLMN or SNPN are stored in the UE, and the all of the mapped S-NSSAI are included in the Extended rejected NSSAI IE;</w:t>
      </w:r>
    </w:p>
    <w:p w14:paraId="2CFDA9DF" w14:textId="77777777" w:rsidR="003E2C90" w:rsidRPr="00A14A21" w:rsidRDefault="003E2C90" w:rsidP="003E2C90">
      <w:pPr>
        <w:pStyle w:val="B2"/>
      </w:pPr>
      <w:r>
        <w:lastRenderedPageBreak/>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A6A9EFD" w14:textId="77777777" w:rsidR="003E2C90" w:rsidRDefault="003E2C90" w:rsidP="003E2C90">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076214A0" w14:textId="77777777" w:rsidR="003E2C90" w:rsidRDefault="003E2C90" w:rsidP="003E2C90">
      <w:pPr>
        <w:pStyle w:val="B3"/>
      </w:pPr>
      <w:r>
        <w:t>ii)</w:t>
      </w:r>
      <w:r>
        <w:tab/>
        <w:t>mapped S-NSSAI(s) for the rejected NSSAI for the current PLMN, for each and every access type; and</w:t>
      </w:r>
    </w:p>
    <w:p w14:paraId="58BDE0E4" w14:textId="77777777" w:rsidR="003E2C90" w:rsidRDefault="003E2C90" w:rsidP="003E2C9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7696F76" w14:textId="77777777" w:rsidR="003E2C90" w:rsidRDefault="003E2C90" w:rsidP="003E2C90">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2E5B32B" w14:textId="77777777" w:rsidR="003E2C90" w:rsidRDefault="003E2C90" w:rsidP="003E2C90">
      <w:pPr>
        <w:pStyle w:val="B3"/>
      </w:pPr>
      <w:proofErr w:type="spellStart"/>
      <w:r>
        <w:t>i</w:t>
      </w:r>
      <w:proofErr w:type="spellEnd"/>
      <w:r>
        <w:t>)</w:t>
      </w:r>
      <w:r>
        <w:tab/>
        <w:t>rejected NSSAI for the current PLMN or SNPN, for each and every access type; and</w:t>
      </w:r>
    </w:p>
    <w:p w14:paraId="71176663" w14:textId="77777777" w:rsidR="003E2C90" w:rsidRPr="00873661" w:rsidRDefault="003E2C90" w:rsidP="003E2C90">
      <w:pPr>
        <w:pStyle w:val="B3"/>
      </w:pPr>
      <w:r>
        <w:t>ii)</w:t>
      </w:r>
      <w:r>
        <w:tab/>
        <w:t xml:space="preserve">rejected NSSAI for the </w:t>
      </w:r>
      <w:r w:rsidRPr="008A470C">
        <w:t>current registration area</w:t>
      </w:r>
      <w:r>
        <w:t xml:space="preserve">, </w:t>
      </w:r>
      <w:r w:rsidRPr="008A470C">
        <w:t>associated with the same access type</w:t>
      </w:r>
      <w:r>
        <w:t>;</w:t>
      </w:r>
    </w:p>
    <w:p w14:paraId="29BFE837" w14:textId="77777777" w:rsidR="003E2C90" w:rsidRDefault="003E2C90" w:rsidP="003E2C90">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3C5062" w14:textId="77777777" w:rsidR="003E2C90" w:rsidRDefault="003E2C90" w:rsidP="003E2C90">
      <w:pPr>
        <w:pStyle w:val="B3"/>
      </w:pPr>
      <w:proofErr w:type="spellStart"/>
      <w:r>
        <w:t>i</w:t>
      </w:r>
      <w:proofErr w:type="spellEnd"/>
      <w:r>
        <w:t>)</w:t>
      </w:r>
      <w:r>
        <w:tab/>
        <w:t>rejected NSSAI for the current PLMN or SNPN, for each and every access type; and</w:t>
      </w:r>
    </w:p>
    <w:p w14:paraId="1EE4A79B" w14:textId="77777777" w:rsidR="003E2C90" w:rsidRDefault="003E2C90" w:rsidP="003E2C90">
      <w:pPr>
        <w:pStyle w:val="B3"/>
      </w:pPr>
      <w:r>
        <w:t>ii)</w:t>
      </w:r>
      <w:r>
        <w:tab/>
        <w:t xml:space="preserve">rejected NSSAI for the </w:t>
      </w:r>
      <w:r w:rsidRPr="008A470C">
        <w:t>current registration area</w:t>
      </w:r>
      <w:r>
        <w:t xml:space="preserve">, </w:t>
      </w:r>
      <w:r w:rsidRPr="008A470C">
        <w:t>associated with the same access type</w:t>
      </w:r>
      <w:r>
        <w:t>,</w:t>
      </w:r>
    </w:p>
    <w:p w14:paraId="44FE9D48" w14:textId="77777777" w:rsidR="003E2C90" w:rsidRPr="00873661" w:rsidRDefault="003E2C90" w:rsidP="003E2C90">
      <w:pPr>
        <w:pStyle w:val="B2"/>
      </w:pPr>
      <w:r>
        <w:tab/>
        <w:t>if the mapped S-NSSAI(s) for the S-NSSAI in the stored pending NSSAI are stored in the UE, and the all of the mapped S-NSSAI(s) are included in the Extended rejected NSSAI IE; and</w:t>
      </w:r>
    </w:p>
    <w:p w14:paraId="76E4A0EE" w14:textId="77777777" w:rsidR="003E2C90" w:rsidRPr="005D6B17" w:rsidRDefault="003E2C90" w:rsidP="003E2C90">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3BFEB921" w14:textId="77777777" w:rsidR="003E2C90" w:rsidRPr="00BC1109" w:rsidRDefault="003E2C90" w:rsidP="003E2C9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36110BC5" w14:textId="77777777" w:rsidR="003E2C90" w:rsidRDefault="003E2C90" w:rsidP="003E2C90">
      <w:pPr>
        <w:pStyle w:val="B3"/>
      </w:pPr>
      <w:r>
        <w:t>ii)</w:t>
      </w:r>
      <w:r>
        <w:tab/>
        <w:t>mapped S-NSSAI(s) for the rejected NSSAI for the current PLMN, for each and every access type; and</w:t>
      </w:r>
    </w:p>
    <w:p w14:paraId="46FD43CE" w14:textId="77777777" w:rsidR="003E2C90" w:rsidRPr="00BC1109" w:rsidRDefault="003E2C90" w:rsidP="003E2C9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D1F1B5C" w14:textId="77777777" w:rsidR="003E2C90" w:rsidRDefault="003E2C90" w:rsidP="003E2C90">
      <w:pPr>
        <w:pStyle w:val="B1"/>
      </w:pPr>
      <w:r>
        <w:tab/>
        <w:t>When</w:t>
      </w:r>
      <w:r w:rsidRPr="00437171">
        <w:t xml:space="preserve"> the UE</w:t>
      </w:r>
      <w:r>
        <w:t>:</w:t>
      </w:r>
    </w:p>
    <w:p w14:paraId="2D699D59" w14:textId="77777777" w:rsidR="003E2C90" w:rsidRDefault="003E2C90" w:rsidP="003E2C9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7C61BCD" w14:textId="77777777" w:rsidR="003E2C90" w:rsidRDefault="003E2C90" w:rsidP="003E2C90">
      <w:pPr>
        <w:pStyle w:val="B3"/>
      </w:pPr>
      <w:r>
        <w:t>2)</w:t>
      </w:r>
      <w:r>
        <w:tab/>
        <w:t>successfully registers with a new PLMN; or</w:t>
      </w:r>
    </w:p>
    <w:p w14:paraId="1625515B" w14:textId="77777777" w:rsidR="003E2C90" w:rsidRDefault="003E2C90" w:rsidP="003E2C90">
      <w:pPr>
        <w:pStyle w:val="B3"/>
      </w:pPr>
      <w:r>
        <w:t>3)</w:t>
      </w:r>
      <w:r>
        <w:tab/>
        <w:t>enters state 5GMM-DEREGISTERED following an unsuccessful registration with a new PLMN;</w:t>
      </w:r>
    </w:p>
    <w:p w14:paraId="30AEC748" w14:textId="77777777" w:rsidR="003E2C90" w:rsidRDefault="003E2C90" w:rsidP="003E2C9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C1FE9FA" w14:textId="77777777" w:rsidR="003E2C90" w:rsidRDefault="003E2C90" w:rsidP="003E2C90">
      <w:pPr>
        <w:pStyle w:val="B1"/>
      </w:pPr>
      <w:r>
        <w:tab/>
        <w:t>When the UE:</w:t>
      </w:r>
    </w:p>
    <w:p w14:paraId="2F5FE6FA" w14:textId="77777777" w:rsidR="003E2C90" w:rsidRDefault="003E2C90" w:rsidP="003E2C90">
      <w:pPr>
        <w:pStyle w:val="B2"/>
      </w:pPr>
      <w:r>
        <w:t>1)</w:t>
      </w:r>
      <w:r>
        <w:tab/>
        <w:t>deregisters over an access type;</w:t>
      </w:r>
    </w:p>
    <w:p w14:paraId="0D2CBF6B" w14:textId="77777777" w:rsidR="003E2C90" w:rsidRDefault="003E2C90" w:rsidP="003E2C90">
      <w:pPr>
        <w:pStyle w:val="B2"/>
      </w:pPr>
      <w:r>
        <w:t>2)</w:t>
      </w:r>
      <w:r>
        <w:tab/>
        <w:t>successfully registers in a new registration area</w:t>
      </w:r>
      <w:r w:rsidRPr="00052509">
        <w:t xml:space="preserve"> </w:t>
      </w:r>
      <w:r>
        <w:t>over an access type; or</w:t>
      </w:r>
    </w:p>
    <w:p w14:paraId="08B82100" w14:textId="77777777" w:rsidR="003E2C90" w:rsidRDefault="003E2C90" w:rsidP="003E2C90">
      <w:pPr>
        <w:pStyle w:val="B2"/>
      </w:pPr>
      <w:r>
        <w:t>3)</w:t>
      </w:r>
      <w:r>
        <w:tab/>
        <w:t>enters state 5GMM-DEREGISTERED or 5GMM-REGISTERED following an unsuccessful registration in a new registration area</w:t>
      </w:r>
      <w:r w:rsidRPr="00052509">
        <w:t xml:space="preserve"> </w:t>
      </w:r>
      <w:r>
        <w:t>over an access type;</w:t>
      </w:r>
    </w:p>
    <w:p w14:paraId="1AD6A829" w14:textId="77777777" w:rsidR="003E2C90" w:rsidRDefault="003E2C90" w:rsidP="003E2C90">
      <w:pPr>
        <w:pStyle w:val="B1"/>
      </w:pPr>
      <w:r>
        <w:tab/>
        <w:t>the rejected NSSAI for the current registration area</w:t>
      </w:r>
      <w:r w:rsidRPr="00437171">
        <w:t xml:space="preserve"> </w:t>
      </w:r>
      <w:r>
        <w:t>corresponding to the access type</w:t>
      </w:r>
      <w:r w:rsidRPr="00437171">
        <w:t xml:space="preserve"> shall be deleted</w:t>
      </w:r>
      <w:r>
        <w:t>;</w:t>
      </w:r>
    </w:p>
    <w:p w14:paraId="37FDF859" w14:textId="77777777" w:rsidR="003E2C90" w:rsidRDefault="003E2C90" w:rsidP="003E2C9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w:t>
      </w:r>
      <w:r>
        <w:lastRenderedPageBreak/>
        <w:t xml:space="preserve">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52D44CD" w14:textId="77777777" w:rsidR="003E2C90" w:rsidRDefault="003E2C90" w:rsidP="003E2C9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4B5377A" w14:textId="77777777" w:rsidR="003E2C90" w:rsidRDefault="003E2C90" w:rsidP="003E2C90">
      <w:pPr>
        <w:pStyle w:val="B1"/>
      </w:pPr>
      <w:r>
        <w:tab/>
        <w:t>When</w:t>
      </w:r>
      <w:r w:rsidRPr="00437171">
        <w:t xml:space="preserve"> the UE</w:t>
      </w:r>
      <w:r>
        <w:t>:</w:t>
      </w:r>
    </w:p>
    <w:p w14:paraId="471E1657" w14:textId="77777777" w:rsidR="003E2C90" w:rsidRDefault="003E2C90" w:rsidP="003E2C90">
      <w:pPr>
        <w:pStyle w:val="B2"/>
      </w:pPr>
      <w:r>
        <w:t>1)</w:t>
      </w:r>
      <w:r>
        <w:tab/>
        <w:t xml:space="preserve">deregisters with the current PLMN using explicit signalling or enters state 5GMM-DEREGISTERED for the current PLMN; </w:t>
      </w:r>
    </w:p>
    <w:p w14:paraId="684BEB55" w14:textId="77777777" w:rsidR="003E2C90" w:rsidRDefault="003E2C90" w:rsidP="003E2C90">
      <w:pPr>
        <w:pStyle w:val="B2"/>
      </w:pPr>
      <w:r>
        <w:t>2)</w:t>
      </w:r>
      <w:r>
        <w:tab/>
        <w:t xml:space="preserve">successfully registers with a new PLMN; </w:t>
      </w:r>
    </w:p>
    <w:p w14:paraId="43901304" w14:textId="77777777" w:rsidR="003E2C90" w:rsidRDefault="003E2C90" w:rsidP="003E2C90">
      <w:pPr>
        <w:pStyle w:val="B2"/>
      </w:pPr>
      <w:r>
        <w:t>3)</w:t>
      </w:r>
      <w:r>
        <w:tab/>
        <w:t>enters state 5GMM-DEREGISTERED following an unsuccessful registration with a new PLMN; or</w:t>
      </w:r>
    </w:p>
    <w:p w14:paraId="093652F4" w14:textId="77777777" w:rsidR="003E2C90" w:rsidRDefault="003E2C90" w:rsidP="003E2C90">
      <w:pPr>
        <w:pStyle w:val="B2"/>
      </w:pPr>
      <w:r>
        <w:t>4)</w:t>
      </w:r>
      <w:r>
        <w:tab/>
        <w:t>successfully initiates an attach or tracking area update procedure in S1 mode and the UE is operating in single-registration mode;</w:t>
      </w:r>
    </w:p>
    <w:p w14:paraId="04190D99" w14:textId="77777777" w:rsidR="003E2C90" w:rsidRPr="00D65B7A" w:rsidRDefault="003E2C90" w:rsidP="003E2C9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502B477A" w14:textId="77777777" w:rsidR="003E2C90" w:rsidRDefault="003E2C90" w:rsidP="003E2C9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2761E332" w14:textId="77777777" w:rsidR="003E2C90" w:rsidRPr="00167E36" w:rsidRDefault="003E2C90" w:rsidP="003E2C90">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09ED0EC" w14:textId="5F660706" w:rsidR="003E2C90" w:rsidRPr="00DF174F" w:rsidRDefault="003E2C90" w:rsidP="003E2C9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2nd</w:t>
      </w:r>
      <w:r w:rsidRPr="00DF174F">
        <w:rPr>
          <w:rFonts w:ascii="Arial" w:hAnsi="Arial"/>
          <w:noProof/>
          <w:color w:val="0000FF"/>
          <w:sz w:val="28"/>
          <w:lang w:val="fr-FR"/>
        </w:rPr>
        <w:t xml:space="preserve"> Change * * * *</w:t>
      </w:r>
    </w:p>
    <w:p w14:paraId="29E309D2" w14:textId="77777777" w:rsidR="00926815" w:rsidRDefault="00926815" w:rsidP="00926815">
      <w:pPr>
        <w:pStyle w:val="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59215381"/>
      <w:r>
        <w:t>5.5.1.2.4</w:t>
      </w:r>
      <w:r>
        <w:tab/>
        <w:t>Initial registration</w:t>
      </w:r>
      <w:r w:rsidRPr="003168A2">
        <w:t xml:space="preserve"> accepted by the network</w:t>
      </w:r>
      <w:bookmarkEnd w:id="25"/>
      <w:bookmarkEnd w:id="26"/>
      <w:bookmarkEnd w:id="27"/>
      <w:bookmarkEnd w:id="28"/>
      <w:bookmarkEnd w:id="29"/>
      <w:bookmarkEnd w:id="30"/>
      <w:bookmarkEnd w:id="31"/>
      <w:bookmarkEnd w:id="32"/>
    </w:p>
    <w:p w14:paraId="05FC9316" w14:textId="77777777" w:rsidR="00926815" w:rsidRDefault="00926815" w:rsidP="0092681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5A365A5" w14:textId="77777777" w:rsidR="00926815" w:rsidRDefault="00926815" w:rsidP="0092681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87F3CB1" w14:textId="77777777" w:rsidR="00926815" w:rsidRPr="00CC0C94" w:rsidRDefault="00926815" w:rsidP="0092681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480C4C" w14:textId="77777777" w:rsidR="00926815" w:rsidRPr="00CC0C94" w:rsidRDefault="00926815" w:rsidP="0092681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0C89B7" w14:textId="77777777" w:rsidR="00926815" w:rsidRDefault="00926815" w:rsidP="0092681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B0BFD9C" w14:textId="77777777" w:rsidR="00926815" w:rsidRDefault="00926815" w:rsidP="00926815">
      <w:pPr>
        <w:pStyle w:val="NO"/>
      </w:pPr>
      <w:r>
        <w:t>NOTE 2:</w:t>
      </w:r>
      <w:r>
        <w:tab/>
        <w:t>The N3GPP TAI is operator-specific.</w:t>
      </w:r>
    </w:p>
    <w:p w14:paraId="560D1220" w14:textId="77777777" w:rsidR="00926815" w:rsidRDefault="00926815" w:rsidP="0092681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E7D4844" w14:textId="77777777" w:rsidR="00926815" w:rsidRDefault="00926815" w:rsidP="00926815">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74A2F19" w14:textId="77777777" w:rsidR="00926815" w:rsidRDefault="00926815" w:rsidP="0092681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FD961E" w14:textId="77777777" w:rsidR="00926815" w:rsidRPr="00A01A68" w:rsidRDefault="00926815" w:rsidP="0092681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274D40B" w14:textId="77777777" w:rsidR="00926815" w:rsidRDefault="00926815" w:rsidP="0092681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6F766FC" w14:textId="77777777" w:rsidR="00926815" w:rsidRDefault="00926815" w:rsidP="0092681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C36CC35" w14:textId="77777777" w:rsidR="00926815" w:rsidRDefault="00926815" w:rsidP="0092681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D44CE11" w14:textId="77777777" w:rsidR="00926815" w:rsidRDefault="00926815" w:rsidP="0092681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3A24096" w14:textId="77777777" w:rsidR="00926815" w:rsidRDefault="00926815" w:rsidP="0092681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948F3C" w14:textId="77777777" w:rsidR="00926815" w:rsidRDefault="00926815" w:rsidP="0092681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847DB58" w14:textId="77777777" w:rsidR="00926815" w:rsidRPr="00CC0C94" w:rsidRDefault="00926815" w:rsidP="0092681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B6A40C" w14:textId="77777777" w:rsidR="00926815" w:rsidRDefault="00926815" w:rsidP="0092681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4C03B7A" w14:textId="77777777" w:rsidR="00926815" w:rsidRDefault="00926815" w:rsidP="0092681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B66601" w14:textId="77777777" w:rsidR="00926815" w:rsidRPr="00B11206" w:rsidRDefault="00926815" w:rsidP="0092681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973EE0F" w14:textId="77777777" w:rsidR="00926815" w:rsidRDefault="00926815" w:rsidP="0092681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808A0A" w14:textId="77777777" w:rsidR="00926815" w:rsidRDefault="00926815" w:rsidP="00926815">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3CA49D" w14:textId="77777777" w:rsidR="00926815" w:rsidRPr="008D17FF" w:rsidRDefault="00926815" w:rsidP="0092681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E83BBA2" w14:textId="77777777" w:rsidR="00926815" w:rsidRPr="008D17FF" w:rsidRDefault="00926815" w:rsidP="0092681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EC1E9DA" w14:textId="77777777" w:rsidR="00926815" w:rsidRDefault="00926815" w:rsidP="0092681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3537C9" w14:textId="77777777" w:rsidR="00926815" w:rsidRPr="00FE320E" w:rsidRDefault="00926815" w:rsidP="0092681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34A9E553" w14:textId="77777777" w:rsidR="00926815" w:rsidRDefault="00926815" w:rsidP="0092681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4CF69AE" w14:textId="77777777" w:rsidR="00926815" w:rsidRDefault="00926815" w:rsidP="0092681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1631D2" w14:textId="77777777" w:rsidR="00926815" w:rsidRDefault="00926815" w:rsidP="00926815">
      <w:r w:rsidRPr="004A5232">
        <w:t>The AMF shall include the non-3GPP de-registration timer value IE in the REGISTRATION ACCEPT message only if the REGISTRATION REQUEST message was sent for the non-3GPP access.</w:t>
      </w:r>
    </w:p>
    <w:p w14:paraId="728217A2" w14:textId="77777777" w:rsidR="00926815" w:rsidRPr="00CC0C94" w:rsidRDefault="00926815" w:rsidP="0092681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3D19399" w14:textId="77777777" w:rsidR="00926815" w:rsidRPr="00CC0C94" w:rsidRDefault="00926815" w:rsidP="0092681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A17FDDF" w14:textId="77777777" w:rsidR="00926815" w:rsidRPr="00CC0C94" w:rsidRDefault="00926815" w:rsidP="0092681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730AB6" w14:textId="77777777" w:rsidR="00926815" w:rsidRDefault="00926815" w:rsidP="00926815">
      <w:pPr>
        <w:pStyle w:val="B1"/>
      </w:pPr>
      <w:r w:rsidRPr="00CC0C94">
        <w:t>-</w:t>
      </w:r>
      <w:r w:rsidRPr="00CC0C94">
        <w:tab/>
        <w:t xml:space="preserve">a service gap time value is available in the </w:t>
      </w:r>
      <w:r>
        <w:t>5G</w:t>
      </w:r>
      <w:r w:rsidRPr="00CC0C94">
        <w:t>MM context.</w:t>
      </w:r>
    </w:p>
    <w:p w14:paraId="496EB285" w14:textId="77777777" w:rsidR="00926815" w:rsidRDefault="00926815" w:rsidP="0092681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6C38051" w14:textId="77777777" w:rsidR="00926815" w:rsidRDefault="00926815" w:rsidP="0092681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51E81C4" w14:textId="77777777" w:rsidR="00926815" w:rsidRDefault="00926815" w:rsidP="0092681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E64E39D" w14:textId="77777777" w:rsidR="00926815" w:rsidRDefault="00926815" w:rsidP="0092681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7CECB3" w14:textId="77777777" w:rsidR="00926815" w:rsidRDefault="00926815" w:rsidP="00926815">
      <w:r>
        <w:t>If:</w:t>
      </w:r>
    </w:p>
    <w:p w14:paraId="76919A2B" w14:textId="77777777" w:rsidR="00926815" w:rsidRDefault="00926815" w:rsidP="00926815">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AD4494C" w14:textId="77777777" w:rsidR="00926815" w:rsidRDefault="00926815" w:rsidP="0092681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0CD52E" w14:textId="77777777" w:rsidR="00926815" w:rsidRDefault="00926815" w:rsidP="0092681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05B271F" w14:textId="77777777" w:rsidR="00926815" w:rsidRPr="004A5232" w:rsidRDefault="00926815" w:rsidP="00926815">
      <w:r>
        <w:t>Upon receipt of the REGISTRATION ACCEPT message,</w:t>
      </w:r>
      <w:r w:rsidRPr="001A1965">
        <w:t xml:space="preserve"> the UE shall reset the registration attempt counter, enter state 5GMM-REGISTERED and set the 5GS update status to 5U1 UPDATED.</w:t>
      </w:r>
    </w:p>
    <w:p w14:paraId="43F888D5" w14:textId="77777777" w:rsidR="00926815" w:rsidRPr="004A5232" w:rsidRDefault="00926815" w:rsidP="0092681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0A6328A" w14:textId="77777777" w:rsidR="00926815" w:rsidRPr="004A5232" w:rsidRDefault="00926815" w:rsidP="0092681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EDB438" w14:textId="77777777" w:rsidR="00926815" w:rsidRDefault="00926815" w:rsidP="0092681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427AB40" w14:textId="77777777" w:rsidR="00926815" w:rsidRDefault="00926815" w:rsidP="00926815">
      <w:r>
        <w:t>If the REGISTRATION ACCEPT message include a T3324 value IE, the UE shall use the value in the T3324 value IE as active timer (T3324).</w:t>
      </w:r>
    </w:p>
    <w:p w14:paraId="20E1871A" w14:textId="77777777" w:rsidR="00926815" w:rsidRPr="004A5232" w:rsidRDefault="00926815" w:rsidP="0092681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708A38D" w14:textId="77777777" w:rsidR="00926815" w:rsidRPr="007B0AEB" w:rsidRDefault="00926815" w:rsidP="0092681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177070D" w14:textId="77777777" w:rsidR="00926815" w:rsidRPr="007B0AEB" w:rsidRDefault="00926815" w:rsidP="0092681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566BB7" w14:textId="77777777" w:rsidR="00926815" w:rsidRDefault="00926815" w:rsidP="0092681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46F3E32" w14:textId="77777777" w:rsidR="00926815" w:rsidRPr="000759DA" w:rsidRDefault="00926815" w:rsidP="0092681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AB1E199" w14:textId="77777777" w:rsidR="00926815" w:rsidRDefault="00926815" w:rsidP="0092681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252897D4" w14:textId="77777777" w:rsidR="00926815" w:rsidRPr="004C2DA5" w:rsidRDefault="00926815" w:rsidP="00926815">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155736A" w14:textId="77777777" w:rsidR="00926815" w:rsidRDefault="00926815" w:rsidP="0092681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639635A" w14:textId="77777777" w:rsidR="00926815" w:rsidRDefault="00926815" w:rsidP="00926815">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42A5563A" w14:textId="77777777" w:rsidR="00926815" w:rsidRPr="008E342A" w:rsidRDefault="00926815" w:rsidP="0092681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BE9C370" w14:textId="77777777" w:rsidR="00926815" w:rsidRPr="008E342A" w:rsidRDefault="00926815" w:rsidP="0092681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1FB8DC2" w14:textId="77777777" w:rsidR="00926815" w:rsidRPr="008E342A" w:rsidRDefault="00926815" w:rsidP="0092681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A7A1ECD" w14:textId="77777777" w:rsidR="00926815" w:rsidRPr="008E342A" w:rsidRDefault="00926815" w:rsidP="0092681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FC5159" w14:textId="77777777" w:rsidR="00926815" w:rsidRPr="008E342A" w:rsidRDefault="00926815" w:rsidP="0092681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C9A9FC" w14:textId="77777777" w:rsidR="00926815" w:rsidRDefault="00926815" w:rsidP="0092681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68AFC8B" w14:textId="77777777" w:rsidR="00926815" w:rsidRPr="008E342A" w:rsidRDefault="00926815" w:rsidP="0092681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D072BBA" w14:textId="77777777" w:rsidR="00926815" w:rsidRPr="008E342A" w:rsidRDefault="00926815" w:rsidP="0092681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7254021" w14:textId="77777777" w:rsidR="00926815" w:rsidRPr="008E342A" w:rsidRDefault="00926815" w:rsidP="0092681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1A2FB8" w14:textId="77777777" w:rsidR="00926815" w:rsidRPr="008E342A" w:rsidRDefault="00926815" w:rsidP="0092681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6A577BD" w14:textId="77777777" w:rsidR="00926815" w:rsidRDefault="00926815" w:rsidP="0092681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EF7BF5" w14:textId="77777777" w:rsidR="00926815" w:rsidRPr="008E342A" w:rsidRDefault="00926815" w:rsidP="0092681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27327DE" w14:textId="77777777" w:rsidR="00926815" w:rsidRDefault="00926815" w:rsidP="0092681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6CD3C86" w14:textId="77777777" w:rsidR="00926815" w:rsidRPr="00470E32" w:rsidRDefault="00926815" w:rsidP="0092681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A97C874" w14:textId="77777777" w:rsidR="00926815" w:rsidRPr="00470E32" w:rsidRDefault="00926815" w:rsidP="0092681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BF1F9EF" w14:textId="77777777" w:rsidR="00926815" w:rsidRPr="007B0AEB" w:rsidRDefault="00926815" w:rsidP="0092681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D0E1FF6" w14:textId="77777777" w:rsidR="00926815" w:rsidRDefault="00926815" w:rsidP="0092681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51ED0DE9" w14:textId="77777777" w:rsidR="00926815" w:rsidRDefault="00926815" w:rsidP="0092681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E3B9311" w14:textId="77777777" w:rsidR="00926815" w:rsidRDefault="00926815" w:rsidP="0092681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E85AA7A" w14:textId="77777777" w:rsidR="00926815" w:rsidRDefault="00926815" w:rsidP="00926815">
      <w:r>
        <w:t>If:</w:t>
      </w:r>
    </w:p>
    <w:p w14:paraId="08E9BFBF" w14:textId="77777777" w:rsidR="00926815" w:rsidRDefault="00926815" w:rsidP="00926815">
      <w:pPr>
        <w:pStyle w:val="B1"/>
      </w:pPr>
      <w:r>
        <w:t>a)</w:t>
      </w:r>
      <w:r>
        <w:tab/>
        <w:t xml:space="preserve">the SMSF selection in the AMF is not successful; </w:t>
      </w:r>
    </w:p>
    <w:p w14:paraId="0A6DC96C" w14:textId="77777777" w:rsidR="00926815" w:rsidRDefault="00926815" w:rsidP="00926815">
      <w:pPr>
        <w:pStyle w:val="B1"/>
      </w:pPr>
      <w:r>
        <w:t>b)</w:t>
      </w:r>
      <w:r>
        <w:tab/>
        <w:t xml:space="preserve">the SMS activation via the SMSF is not successful; </w:t>
      </w:r>
    </w:p>
    <w:p w14:paraId="30D4EF34" w14:textId="77777777" w:rsidR="00926815" w:rsidRDefault="00926815" w:rsidP="00926815">
      <w:pPr>
        <w:pStyle w:val="B1"/>
      </w:pPr>
      <w:r>
        <w:t>c)</w:t>
      </w:r>
      <w:r>
        <w:tab/>
        <w:t xml:space="preserve">the AMF does not allow the use of SMS over NAS; </w:t>
      </w:r>
    </w:p>
    <w:p w14:paraId="73E975DB" w14:textId="77777777" w:rsidR="00926815" w:rsidRDefault="00926815" w:rsidP="00926815">
      <w:pPr>
        <w:pStyle w:val="B1"/>
      </w:pPr>
      <w:r>
        <w:t>d)</w:t>
      </w:r>
      <w:r>
        <w:tab/>
        <w:t>the SMS requested bit of the 5GS update type IE was set to "SMS over NAS not supported" in the REGISTRATION REQUEST message; or</w:t>
      </w:r>
    </w:p>
    <w:p w14:paraId="5E5B35D6" w14:textId="77777777" w:rsidR="00926815" w:rsidRDefault="00926815" w:rsidP="00926815">
      <w:pPr>
        <w:pStyle w:val="B1"/>
      </w:pPr>
      <w:r>
        <w:t>e)</w:t>
      </w:r>
      <w:r>
        <w:tab/>
        <w:t>the 5GS update type IE was not included in the REGISTRATION REQUEST message;</w:t>
      </w:r>
    </w:p>
    <w:p w14:paraId="6C2D4681" w14:textId="77777777" w:rsidR="00926815" w:rsidRDefault="00926815" w:rsidP="00926815">
      <w:r>
        <w:t>then the AMF shall set the SMS allowed bit of the 5GS registration result IE to "SMS over NAS not allowed" in the REGISTRATION ACCEPT message.</w:t>
      </w:r>
    </w:p>
    <w:p w14:paraId="1FF6B50E" w14:textId="77777777" w:rsidR="00926815" w:rsidRDefault="00926815" w:rsidP="0092681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68CAD08" w14:textId="77777777" w:rsidR="00926815" w:rsidRDefault="00926815" w:rsidP="0092681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DD6E8AA" w14:textId="77777777" w:rsidR="00926815" w:rsidRDefault="00926815" w:rsidP="00926815">
      <w:pPr>
        <w:pStyle w:val="B1"/>
      </w:pPr>
      <w:r>
        <w:t>a)</w:t>
      </w:r>
      <w:r>
        <w:tab/>
        <w:t>"3GPP access", the UE:</w:t>
      </w:r>
    </w:p>
    <w:p w14:paraId="68A8BD03" w14:textId="77777777" w:rsidR="00926815" w:rsidRDefault="00926815" w:rsidP="00926815">
      <w:pPr>
        <w:pStyle w:val="B2"/>
      </w:pPr>
      <w:r>
        <w:t>-</w:t>
      </w:r>
      <w:r>
        <w:tab/>
        <w:t>shall consider itself as being registered to 3GPP access only; and</w:t>
      </w:r>
    </w:p>
    <w:p w14:paraId="2C6814A7" w14:textId="77777777" w:rsidR="00926815" w:rsidRDefault="00926815" w:rsidP="0092681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ED081C" w14:textId="77777777" w:rsidR="00926815" w:rsidRDefault="00926815" w:rsidP="00926815">
      <w:pPr>
        <w:pStyle w:val="B1"/>
      </w:pPr>
      <w:r>
        <w:t>b)</w:t>
      </w:r>
      <w:r>
        <w:tab/>
        <w:t>"N</w:t>
      </w:r>
      <w:r w:rsidRPr="00470D7A">
        <w:t>on-3GPP access</w:t>
      </w:r>
      <w:r>
        <w:t>", the UE:</w:t>
      </w:r>
    </w:p>
    <w:p w14:paraId="335CF1EA" w14:textId="77777777" w:rsidR="00926815" w:rsidRDefault="00926815" w:rsidP="00926815">
      <w:pPr>
        <w:pStyle w:val="B2"/>
      </w:pPr>
      <w:r>
        <w:t>-</w:t>
      </w:r>
      <w:r>
        <w:tab/>
        <w:t>shall consider itself as being registered to n</w:t>
      </w:r>
      <w:r w:rsidRPr="00470D7A">
        <w:t>on-</w:t>
      </w:r>
      <w:r>
        <w:t>3GPP access only; and</w:t>
      </w:r>
    </w:p>
    <w:p w14:paraId="0FB96C63" w14:textId="77777777" w:rsidR="00926815" w:rsidRDefault="00926815" w:rsidP="0092681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FC54A" w14:textId="77777777" w:rsidR="00926815" w:rsidRPr="00E31E6E" w:rsidRDefault="00926815" w:rsidP="0092681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C091FB" w14:textId="77777777" w:rsidR="00926815" w:rsidRDefault="00926815" w:rsidP="0092681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AD2BD2" w14:textId="77777777" w:rsidR="00926815" w:rsidRDefault="00926815" w:rsidP="0092681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F76BE66" w14:textId="77777777" w:rsidR="00926815" w:rsidRDefault="00926815" w:rsidP="0092681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9734836" w14:textId="77777777" w:rsidR="00926815" w:rsidRPr="002E24BF" w:rsidRDefault="00926815" w:rsidP="0092681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6A634CF" w14:textId="77777777" w:rsidR="00926815" w:rsidRDefault="00926815" w:rsidP="0092681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449FF9" w14:textId="77777777" w:rsidR="00926815" w:rsidRDefault="00926815" w:rsidP="0092681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0B9E4D5" w14:textId="77777777" w:rsidR="00926815" w:rsidRPr="00B36F7E" w:rsidRDefault="00926815" w:rsidP="0092681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8C7CE5" w14:textId="77777777" w:rsidR="00926815" w:rsidRPr="00B36F7E" w:rsidRDefault="00926815" w:rsidP="0092681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A03BE7" w14:textId="77777777" w:rsidR="00926815" w:rsidRDefault="00926815" w:rsidP="00926815">
      <w:pPr>
        <w:pStyle w:val="B2"/>
      </w:pPr>
      <w:r>
        <w:t>1)</w:t>
      </w:r>
      <w:r>
        <w:tab/>
        <w:t>which are not subject to network slice-specific authentication and authorization and are allowed by the AMF; or</w:t>
      </w:r>
    </w:p>
    <w:p w14:paraId="3C26D72C" w14:textId="77777777" w:rsidR="00926815" w:rsidRDefault="00926815" w:rsidP="00926815">
      <w:pPr>
        <w:pStyle w:val="B2"/>
      </w:pPr>
      <w:r>
        <w:t>2)</w:t>
      </w:r>
      <w:r>
        <w:tab/>
        <w:t>for which the network slice-specific authentication and authorization has been successfully performed;</w:t>
      </w:r>
    </w:p>
    <w:p w14:paraId="39198D0D" w14:textId="77777777" w:rsidR="00926815" w:rsidRPr="00B36F7E" w:rsidRDefault="00926815" w:rsidP="0092681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444EBF0" w14:textId="77777777" w:rsidR="00926815" w:rsidRPr="00B36F7E" w:rsidRDefault="00926815" w:rsidP="0092681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1C2338" w14:textId="77777777" w:rsidR="00926815" w:rsidRDefault="00926815" w:rsidP="0092681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97FC454" w14:textId="77777777" w:rsidR="00926815" w:rsidRDefault="00926815" w:rsidP="0092681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59BB211" w14:textId="77777777" w:rsidR="00926815" w:rsidRDefault="00926815" w:rsidP="0092681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10B2812" w14:textId="77777777" w:rsidR="00926815" w:rsidRDefault="00926815" w:rsidP="0092681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40CF19D" w14:textId="77777777" w:rsidR="00926815" w:rsidRDefault="00926815" w:rsidP="0092681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3F9DDAEB" w14:textId="77777777" w:rsidR="00926815" w:rsidRDefault="00926815" w:rsidP="00926815">
      <w:pPr>
        <w:pStyle w:val="B1"/>
        <w:rPr>
          <w:rFonts w:eastAsia="Malgun Gothic"/>
        </w:rPr>
      </w:pPr>
      <w:r>
        <w:t>d)</w:t>
      </w:r>
      <w:r>
        <w:tab/>
        <w:t>the network slice-specific authentication and authorization procedure has not failed or been revoked for all subscribed S-NSSAI marked as default;</w:t>
      </w:r>
    </w:p>
    <w:p w14:paraId="25E43CC5" w14:textId="77777777" w:rsidR="00926815" w:rsidRPr="00AE2BAC" w:rsidRDefault="00926815" w:rsidP="00926815">
      <w:pPr>
        <w:rPr>
          <w:rFonts w:eastAsia="Malgun Gothic"/>
        </w:rPr>
      </w:pPr>
      <w:r w:rsidRPr="00AE2BAC">
        <w:rPr>
          <w:rFonts w:eastAsia="Malgun Gothic"/>
        </w:rPr>
        <w:t>the AMF shall in the REGISTRATION ACCEPT message include:</w:t>
      </w:r>
    </w:p>
    <w:p w14:paraId="3FFC0B69" w14:textId="77777777" w:rsidR="00926815" w:rsidRDefault="00926815" w:rsidP="0092681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34E9DAD" w14:textId="77777777" w:rsidR="00926815" w:rsidRPr="004F6D96" w:rsidRDefault="00926815" w:rsidP="0092681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3A03CA38" w14:textId="77777777" w:rsidR="00926815" w:rsidRDefault="00926815" w:rsidP="0092681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718E0D" w14:textId="77777777" w:rsidR="00926815" w:rsidRDefault="00926815" w:rsidP="0092681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635C0B" w14:textId="77777777" w:rsidR="00926815" w:rsidRDefault="00926815" w:rsidP="00926815">
      <w:pPr>
        <w:pStyle w:val="B1"/>
        <w:rPr>
          <w:rFonts w:eastAsia="Malgun Gothic"/>
        </w:rPr>
      </w:pPr>
      <w:bookmarkStart w:id="33" w:name="_Hlk33437180"/>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3"/>
    <w:p w14:paraId="6FCEEB3C" w14:textId="77777777" w:rsidR="00926815" w:rsidRPr="00AE2BAC" w:rsidRDefault="00926815" w:rsidP="00926815">
      <w:pPr>
        <w:rPr>
          <w:rFonts w:eastAsia="Malgun Gothic"/>
        </w:rPr>
      </w:pPr>
      <w:r w:rsidRPr="00AE2BAC">
        <w:rPr>
          <w:rFonts w:eastAsia="Malgun Gothic"/>
        </w:rPr>
        <w:t>the AMF shall in the REGISTRATION ACCEPT message include:</w:t>
      </w:r>
    </w:p>
    <w:p w14:paraId="70234372" w14:textId="77777777" w:rsidR="00926815" w:rsidRDefault="00926815" w:rsidP="0092681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3DF66ED" w14:textId="77777777" w:rsidR="00926815" w:rsidRDefault="00926815" w:rsidP="0092681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7C7C44F8" w14:textId="77777777" w:rsidR="00926815" w:rsidRPr="00946FC5" w:rsidRDefault="00926815" w:rsidP="0092681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66EEB1C" w14:textId="77777777" w:rsidR="00926815" w:rsidRDefault="00926815" w:rsidP="00926815">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83E6551" w14:textId="77777777" w:rsidR="00926815" w:rsidRDefault="00926815" w:rsidP="00926815">
      <w:r>
        <w:t xml:space="preserve">The AMF may include a new </w:t>
      </w:r>
      <w:r w:rsidRPr="00D738B9">
        <w:t xml:space="preserve">configured NSSAI </w:t>
      </w:r>
      <w:r>
        <w:t>for the current PLMN in the REGISTRATION ACCEPT message if:</w:t>
      </w:r>
    </w:p>
    <w:p w14:paraId="7CC1AD96" w14:textId="77777777" w:rsidR="00926815" w:rsidRDefault="00926815" w:rsidP="00926815">
      <w:pPr>
        <w:pStyle w:val="B1"/>
      </w:pPr>
      <w:r>
        <w:t>a)</w:t>
      </w:r>
      <w:r>
        <w:tab/>
        <w:t xml:space="preserve">the REGISTRATION REQUEST message did not include the </w:t>
      </w:r>
      <w:r w:rsidRPr="00707781">
        <w:t>requested NSSAI</w:t>
      </w:r>
      <w:r>
        <w:t>;</w:t>
      </w:r>
    </w:p>
    <w:p w14:paraId="2D2D598A" w14:textId="77777777" w:rsidR="00926815" w:rsidRDefault="00926815" w:rsidP="0092681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FD0DB53" w14:textId="77777777" w:rsidR="00926815" w:rsidRDefault="00926815" w:rsidP="00926815">
      <w:pPr>
        <w:pStyle w:val="B1"/>
      </w:pPr>
      <w:r>
        <w:t>c)</w:t>
      </w:r>
      <w:r>
        <w:tab/>
      </w:r>
      <w:r w:rsidRPr="005617D3">
        <w:t>the REGISTRATION REQUEST message include</w:t>
      </w:r>
      <w:r>
        <w:t>d the requested NSSAI containing S-NSSAI(s) with incorrect mapped S-NSSAI(s); or</w:t>
      </w:r>
    </w:p>
    <w:p w14:paraId="4A7AD0F9" w14:textId="77777777" w:rsidR="00926815" w:rsidRDefault="00926815" w:rsidP="0092681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AFC7C8" w14:textId="77777777" w:rsidR="00926815" w:rsidRDefault="00926815" w:rsidP="0092681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6903001" w14:textId="77777777" w:rsidR="00926815" w:rsidRDefault="00926815" w:rsidP="0092681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48E62DE" w14:textId="77777777" w:rsidR="00926815" w:rsidRPr="00353AEE" w:rsidRDefault="00926815" w:rsidP="0092681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573A396" w14:textId="77777777" w:rsidR="00926815" w:rsidRPr="000337C2" w:rsidRDefault="00926815" w:rsidP="00926815">
      <w:bookmarkStart w:id="3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34"/>
    <w:p w14:paraId="4057692A" w14:textId="77777777" w:rsidR="00926815" w:rsidRDefault="00926815" w:rsidP="0092681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6A4885" w14:textId="77777777" w:rsidR="00926815" w:rsidRPr="003168A2" w:rsidRDefault="00926815" w:rsidP="0092681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C6D1579" w14:textId="77777777" w:rsidR="00926815" w:rsidRDefault="00926815" w:rsidP="00926815">
      <w:pPr>
        <w:pStyle w:val="B1"/>
      </w:pPr>
      <w:r w:rsidRPr="003168A2">
        <w:lastRenderedPageBreak/>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FDD7FDF" w14:textId="77777777" w:rsidR="00926815" w:rsidRPr="003168A2" w:rsidRDefault="00926815" w:rsidP="00926815">
      <w:pPr>
        <w:pStyle w:val="B1"/>
      </w:pPr>
      <w:r w:rsidRPr="00AB5C0F">
        <w:t>"S</w:t>
      </w:r>
      <w:r>
        <w:rPr>
          <w:rFonts w:hint="eastAsia"/>
        </w:rPr>
        <w:t>-NSSAI</w:t>
      </w:r>
      <w:r w:rsidRPr="00AB5C0F">
        <w:t xml:space="preserve"> not available</w:t>
      </w:r>
      <w:r>
        <w:t xml:space="preserve"> in the current registration area</w:t>
      </w:r>
      <w:r w:rsidRPr="00AB5C0F">
        <w:t>"</w:t>
      </w:r>
    </w:p>
    <w:p w14:paraId="1F7F81B4" w14:textId="77777777" w:rsidR="00926815" w:rsidRDefault="00926815" w:rsidP="0092681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9F9B3F" w14:textId="77777777" w:rsidR="00926815" w:rsidRDefault="00926815" w:rsidP="0092681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13BD50" w14:textId="77777777" w:rsidR="00926815" w:rsidRPr="00B90668" w:rsidRDefault="00926815" w:rsidP="0092681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52A8F6" w14:textId="77777777" w:rsidR="00926815" w:rsidRPr="002C41D6" w:rsidRDefault="00926815" w:rsidP="0092681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28CBCB" w14:textId="77777777" w:rsidR="00926815" w:rsidRDefault="00926815" w:rsidP="0092681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51F1032" w14:textId="77777777" w:rsidR="00926815" w:rsidRPr="008473E9" w:rsidRDefault="00926815" w:rsidP="0092681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BD4C1E" w14:textId="77777777" w:rsidR="00926815" w:rsidRPr="00B36F7E" w:rsidRDefault="00926815" w:rsidP="0092681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1E01C6" w14:textId="77777777" w:rsidR="00926815" w:rsidRPr="00B36F7E" w:rsidRDefault="00926815" w:rsidP="0092681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A36F1D5" w14:textId="77777777" w:rsidR="00926815" w:rsidRPr="00B36F7E" w:rsidRDefault="00926815" w:rsidP="0092681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8373F" w14:textId="77777777" w:rsidR="00926815" w:rsidRPr="00B36F7E" w:rsidRDefault="00926815" w:rsidP="0092681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9C2E93" w14:textId="77777777" w:rsidR="00926815" w:rsidRDefault="00926815" w:rsidP="0092681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B38A34" w14:textId="77777777" w:rsidR="00926815" w:rsidRDefault="00926815" w:rsidP="0092681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3C9CDB3" w14:textId="77777777" w:rsidR="00926815" w:rsidRPr="00B36F7E" w:rsidRDefault="00926815" w:rsidP="0092681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E51994" w14:textId="77777777" w:rsidR="00926815" w:rsidRDefault="00926815" w:rsidP="0092681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3131C87" w14:textId="77777777" w:rsidR="00926815" w:rsidRDefault="00926815" w:rsidP="00926815">
      <w:pPr>
        <w:pStyle w:val="B1"/>
        <w:rPr>
          <w:lang w:eastAsia="zh-CN"/>
        </w:rPr>
      </w:pPr>
      <w:r>
        <w:t>a)</w:t>
      </w:r>
      <w:r>
        <w:tab/>
        <w:t>the UE did not include the requested NSSAI in the REGISTRATION REQUEST message; or</w:t>
      </w:r>
    </w:p>
    <w:p w14:paraId="1F3A581D" w14:textId="77777777" w:rsidR="00926815" w:rsidRDefault="00926815" w:rsidP="00926815">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5307AF" w14:textId="77777777" w:rsidR="00926815" w:rsidRDefault="00926815" w:rsidP="00926815">
      <w:r>
        <w:t>and one or more subscribed S-NSSAIs (containing one or more S-NSSAIs each of which may be associated with a new S-NSSAI) marked as default which are not subject to network slice-specific authentication and authorization are available, the AMF shall:</w:t>
      </w:r>
    </w:p>
    <w:p w14:paraId="385A926D" w14:textId="77777777" w:rsidR="00926815" w:rsidRDefault="00926815" w:rsidP="0092681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5B02EE0" w14:textId="77777777" w:rsidR="00926815" w:rsidRDefault="00926815" w:rsidP="0092681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3030198" w14:textId="77777777" w:rsidR="00926815" w:rsidRDefault="00926815" w:rsidP="0092681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61033B" w14:textId="77777777" w:rsidR="00926815" w:rsidRDefault="00926815" w:rsidP="00926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C5AE32" w14:textId="77777777" w:rsidR="00926815" w:rsidRPr="00F80336" w:rsidRDefault="00926815" w:rsidP="0092681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B8A41B" w14:textId="77777777" w:rsidR="00926815" w:rsidRPr="00F80336" w:rsidRDefault="00926815" w:rsidP="0092681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7C87E3" w14:textId="77777777" w:rsidR="00926815" w:rsidRDefault="00926815" w:rsidP="0092681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75CE7B" w14:textId="7C72DAFE" w:rsidR="00926815" w:rsidRDefault="00926815" w:rsidP="00926815">
      <w:pPr>
        <w:pStyle w:val="B1"/>
      </w:pPr>
      <w:r>
        <w:t>a)</w:t>
      </w:r>
      <w:r>
        <w:tab/>
      </w:r>
      <w:r>
        <w:rPr>
          <w:rFonts w:eastAsia="Malgun Gothic"/>
        </w:rPr>
        <w:t>includes</w:t>
      </w:r>
      <w:r>
        <w:t xml:space="preserve"> </w:t>
      </w:r>
      <w:ins w:id="35" w:author="Yanchao_0201" w:date="2021-02-01T15:49:00Z">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ins>
      <w:del w:id="36" w:author="Yanchao_0201" w:date="2021-02-01T15:49:00Z">
        <w:r w:rsidDel="00926815">
          <w:delText xml:space="preserve">the </w:delText>
        </w:r>
        <w:r w:rsidRPr="00B36F7E" w:rsidDel="00926815">
          <w:rPr>
            <w:rFonts w:eastAsia="Malgun Gothic"/>
          </w:rPr>
          <w:delText>"</w:delText>
        </w:r>
        <w:r w:rsidDel="00926815">
          <w:delText>NSSAA to be performed</w:delText>
        </w:r>
        <w:r w:rsidRPr="00B36F7E" w:rsidDel="00926815">
          <w:rPr>
            <w:rFonts w:eastAsia="Malgun Gothic"/>
          </w:rPr>
          <w:delText>"</w:delText>
        </w:r>
        <w:r w:rsidRPr="00B36F7E" w:rsidDel="00926815">
          <w:delText xml:space="preserve"> </w:delText>
        </w:r>
        <w:r w:rsidDel="00926815">
          <w:delText xml:space="preserve">indicator in the </w:delText>
        </w:r>
        <w:r w:rsidRPr="00B36F7E" w:rsidDel="00926815">
          <w:delText xml:space="preserve">5GS registration result </w:delText>
        </w:r>
        <w:r w:rsidDel="00926815">
          <w:delText>IE</w:delText>
        </w:r>
      </w:del>
      <w:r>
        <w:t>;</w:t>
      </w:r>
    </w:p>
    <w:p w14:paraId="037F154F" w14:textId="77777777" w:rsidR="00926815" w:rsidRDefault="00926815" w:rsidP="00926815">
      <w:pPr>
        <w:pStyle w:val="B1"/>
      </w:pPr>
      <w:r>
        <w:t>b)</w:t>
      </w:r>
      <w:r>
        <w:tab/>
      </w:r>
      <w:r>
        <w:rPr>
          <w:rFonts w:eastAsia="Malgun Gothic"/>
        </w:rPr>
        <w:t>includes</w:t>
      </w:r>
      <w:r>
        <w:t xml:space="preserve"> a pending NSSAI; and</w:t>
      </w:r>
    </w:p>
    <w:p w14:paraId="3D613C42" w14:textId="77777777" w:rsidR="00926815" w:rsidRDefault="00926815" w:rsidP="00926815">
      <w:pPr>
        <w:pStyle w:val="B1"/>
      </w:pPr>
      <w:r>
        <w:t>c)</w:t>
      </w:r>
      <w:r>
        <w:tab/>
        <w:t>does not include an allowed NSSAI,</w:t>
      </w:r>
    </w:p>
    <w:p w14:paraId="56519188" w14:textId="4B5F9319" w:rsidR="00926815" w:rsidRDefault="00926815" w:rsidP="00926815">
      <w:r>
        <w:t xml:space="preserve">the UE </w:t>
      </w:r>
      <w:ins w:id="37" w:author="Yanchao_0201" w:date="2021-02-01T15:49:00Z">
        <w:r>
          <w:rPr>
            <w:rFonts w:hint="eastAsia"/>
            <w:lang w:eastAsia="zh-CN"/>
          </w:rPr>
          <w:t>shall</w:t>
        </w:r>
        <w:r>
          <w:t xml:space="preserve"> delete the stored allowed NSSAI, if any, as specified in subclause 4.6.2.2, and the UE </w:t>
        </w:r>
      </w:ins>
      <w:r>
        <w:t>shall not initiate a:</w:t>
      </w:r>
    </w:p>
    <w:p w14:paraId="1248FB48" w14:textId="39ED5640" w:rsidR="00926815" w:rsidRDefault="00926815" w:rsidP="00926815">
      <w:pPr>
        <w:pStyle w:val="B1"/>
      </w:pPr>
      <w:r>
        <w:t>a)</w:t>
      </w:r>
      <w:r>
        <w:tab/>
        <w:t>5GSM procedure except for emergency services</w:t>
      </w:r>
      <w:del w:id="38" w:author="Yanchao_0201" w:date="2021-02-01T15:50:00Z">
        <w:r w:rsidDel="00926815">
          <w:delText xml:space="preserve"> until the UE receives an allowed NSSAI</w:delText>
        </w:r>
      </w:del>
      <w:r>
        <w:t>; and</w:t>
      </w:r>
    </w:p>
    <w:p w14:paraId="14DCA9B6" w14:textId="5549EBE9" w:rsidR="00926815" w:rsidRDefault="00926815" w:rsidP="00926815">
      <w:pPr>
        <w:pStyle w:val="B1"/>
        <w:rPr>
          <w:ins w:id="39" w:author="Yanchao_0201" w:date="2021-02-01T15:50:00Z"/>
        </w:rPr>
      </w:pPr>
      <w:r>
        <w:t>b)</w:t>
      </w:r>
      <w:r>
        <w:tab/>
        <w:t xml:space="preserve">service request procedure except for cases f) and </w:t>
      </w:r>
      <w:proofErr w:type="spellStart"/>
      <w:r>
        <w:t>i</w:t>
      </w:r>
      <w:proofErr w:type="spellEnd"/>
      <w:r>
        <w:t>) in subclause 5.6.1.1</w:t>
      </w:r>
      <w:del w:id="40" w:author="Yanchao_0201" w:date="2021-02-01T15:50:00Z">
        <w:r w:rsidDel="00926815">
          <w:delText>.</w:delText>
        </w:r>
      </w:del>
      <w:ins w:id="41" w:author="Yanchao_0201" w:date="2021-02-01T15:50:00Z">
        <w:r>
          <w:t>;</w:t>
        </w:r>
      </w:ins>
    </w:p>
    <w:p w14:paraId="259D0DFA" w14:textId="18D53CC0" w:rsidR="00926815" w:rsidRPr="00926815" w:rsidRDefault="00926815">
      <w:pPr>
        <w:pPrChange w:id="42" w:author="Yanchao_0201" w:date="2021-02-01T15:50:00Z">
          <w:pPr>
            <w:pStyle w:val="B1"/>
          </w:pPr>
        </w:pPrChange>
      </w:pPr>
      <w:ins w:id="43" w:author="Yanchao_0201" w:date="2021-02-01T15:50:00Z">
        <w:r>
          <w:t>until the UE receives an allowed NSSAI.</w:t>
        </w:r>
      </w:ins>
    </w:p>
    <w:p w14:paraId="70677991" w14:textId="77777777" w:rsidR="00926815" w:rsidRDefault="00926815" w:rsidP="0092681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CAF9055" w14:textId="77777777" w:rsidR="00926815" w:rsidRDefault="00926815" w:rsidP="0092681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640F303" w14:textId="77777777" w:rsidR="00926815" w:rsidRPr="00F701D3" w:rsidRDefault="00926815" w:rsidP="0092681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4B75D4F" w14:textId="77777777" w:rsidR="00926815" w:rsidRDefault="00926815" w:rsidP="0092681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83616A" w14:textId="77777777" w:rsidR="00926815" w:rsidRDefault="00926815" w:rsidP="0092681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3CDE73" w14:textId="77777777" w:rsidR="00926815" w:rsidRDefault="00926815" w:rsidP="0092681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A2EAB6F" w14:textId="77777777" w:rsidR="00926815" w:rsidRDefault="00926815" w:rsidP="0092681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738A01" w14:textId="77777777" w:rsidR="00926815" w:rsidRPr="00604BBA" w:rsidRDefault="00926815" w:rsidP="00926815">
      <w:pPr>
        <w:pStyle w:val="NO"/>
        <w:rPr>
          <w:rFonts w:eastAsia="Malgun Gothic"/>
        </w:rPr>
      </w:pPr>
      <w:r>
        <w:rPr>
          <w:rFonts w:eastAsia="Malgun Gothic"/>
        </w:rPr>
        <w:t>NOTE 7:</w:t>
      </w:r>
      <w:r>
        <w:rPr>
          <w:rFonts w:eastAsia="Malgun Gothic"/>
        </w:rPr>
        <w:tab/>
        <w:t>The registration mode used by the UE is implementation dependent.</w:t>
      </w:r>
    </w:p>
    <w:p w14:paraId="5A82298B" w14:textId="77777777" w:rsidR="00926815" w:rsidRDefault="00926815" w:rsidP="00926815">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80A9E3" w14:textId="77777777" w:rsidR="00926815" w:rsidRDefault="00926815" w:rsidP="0092681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90254FD" w14:textId="77777777" w:rsidR="00926815" w:rsidRDefault="00926815" w:rsidP="0092681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9833A7D" w14:textId="77777777" w:rsidR="00926815" w:rsidRDefault="00926815" w:rsidP="00926815">
      <w:r>
        <w:t>The AMF shall set the EMF bit in the 5GS network feature support IE to:</w:t>
      </w:r>
    </w:p>
    <w:p w14:paraId="2A679950" w14:textId="77777777" w:rsidR="00926815" w:rsidRDefault="00926815" w:rsidP="0092681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716BFA" w14:textId="77777777" w:rsidR="00926815" w:rsidRDefault="00926815" w:rsidP="0092681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1482E77" w14:textId="77777777" w:rsidR="00926815" w:rsidRDefault="00926815" w:rsidP="0092681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92B3A23" w14:textId="77777777" w:rsidR="00926815" w:rsidRDefault="00926815" w:rsidP="0092681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A621F51" w14:textId="77777777" w:rsidR="00926815" w:rsidRDefault="00926815" w:rsidP="00926815">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1582EA9" w14:textId="77777777" w:rsidR="00926815" w:rsidRDefault="00926815" w:rsidP="00926815">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F02C0C3" w14:textId="77777777" w:rsidR="00926815" w:rsidRDefault="00926815" w:rsidP="00926815">
      <w:r>
        <w:t>If the UE is not operating in SNPN access mode:</w:t>
      </w:r>
    </w:p>
    <w:p w14:paraId="27AA01F6" w14:textId="77777777" w:rsidR="00926815" w:rsidRDefault="00926815" w:rsidP="0092681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19FD6E" w14:textId="77777777" w:rsidR="00926815" w:rsidRPr="000C47DD" w:rsidRDefault="00926815" w:rsidP="0092681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1C2E3E" w14:textId="77777777" w:rsidR="00926815" w:rsidRDefault="00926815" w:rsidP="0092681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26CCBA" w14:textId="77777777" w:rsidR="00926815" w:rsidRPr="000C47DD" w:rsidRDefault="00926815" w:rsidP="0092681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F88CAFF" w14:textId="77777777" w:rsidR="00926815" w:rsidRDefault="00926815" w:rsidP="00926815">
      <w:r>
        <w:t>If the UE is operating in SNPN access mode:</w:t>
      </w:r>
    </w:p>
    <w:p w14:paraId="2DE060CB" w14:textId="77777777" w:rsidR="00926815" w:rsidRPr="0083064D" w:rsidRDefault="00926815" w:rsidP="0092681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EE2284" w14:textId="77777777" w:rsidR="00926815" w:rsidRPr="000C47DD" w:rsidRDefault="00926815" w:rsidP="0092681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1AEE278" w14:textId="77777777" w:rsidR="00926815" w:rsidRDefault="00926815" w:rsidP="0092681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32D822" w14:textId="77777777" w:rsidR="00926815" w:rsidRPr="000C47DD" w:rsidRDefault="00926815" w:rsidP="0092681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29A4F37" w14:textId="77777777" w:rsidR="00926815" w:rsidRDefault="00926815" w:rsidP="0092681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4DDDA08" w14:textId="77777777" w:rsidR="00926815" w:rsidRDefault="00926815" w:rsidP="0092681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E0231B5" w14:textId="77777777" w:rsidR="00926815" w:rsidRDefault="00926815" w:rsidP="0092681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539CD8F" w14:textId="77777777" w:rsidR="00926815" w:rsidRDefault="00926815" w:rsidP="0092681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8FDADD" w14:textId="77777777" w:rsidR="00926815" w:rsidRDefault="00926815" w:rsidP="00926815">
      <w:pPr>
        <w:rPr>
          <w:noProof/>
        </w:rPr>
      </w:pPr>
      <w:r w:rsidRPr="00CC0C94">
        <w:t xml:space="preserve">in the </w:t>
      </w:r>
      <w:r>
        <w:rPr>
          <w:lang w:eastAsia="ko-KR"/>
        </w:rPr>
        <w:t>5GS network feature support IE in the REGISTRATION ACCEPT message</w:t>
      </w:r>
      <w:r w:rsidRPr="00CC0C94">
        <w:t>.</w:t>
      </w:r>
    </w:p>
    <w:p w14:paraId="3ACC2A20" w14:textId="77777777" w:rsidR="00926815" w:rsidRPr="00722419" w:rsidRDefault="00926815" w:rsidP="0092681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578DF4C" w14:textId="77777777" w:rsidR="00926815" w:rsidRDefault="00926815" w:rsidP="0092681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1B4000" w14:textId="77777777" w:rsidR="00926815" w:rsidRDefault="00926815" w:rsidP="0092681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730E3A" w14:textId="77777777" w:rsidR="00926815" w:rsidRDefault="00926815" w:rsidP="0092681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F592D3" w14:textId="77777777" w:rsidR="00926815" w:rsidRDefault="00926815" w:rsidP="0092681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0E74A0" w14:textId="77777777" w:rsidR="00926815" w:rsidRDefault="00926815" w:rsidP="0092681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9D255F" w14:textId="77777777" w:rsidR="00926815" w:rsidRDefault="00926815" w:rsidP="0092681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AF821B" w14:textId="77777777" w:rsidR="00926815" w:rsidRDefault="00926815" w:rsidP="0092681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1F226C" w14:textId="77777777" w:rsidR="00926815" w:rsidRDefault="00926815" w:rsidP="00926815">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785032" w14:textId="77777777" w:rsidR="00926815" w:rsidRPr="00216B0A" w:rsidRDefault="00926815" w:rsidP="0092681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CA9422A" w14:textId="77777777" w:rsidR="00926815" w:rsidRDefault="00926815" w:rsidP="00926815">
      <w:r>
        <w:t>If:</w:t>
      </w:r>
    </w:p>
    <w:p w14:paraId="745C2158" w14:textId="77777777" w:rsidR="00926815" w:rsidRPr="002D232D" w:rsidRDefault="00926815" w:rsidP="0092681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D780FE1" w14:textId="77777777" w:rsidR="00926815" w:rsidRPr="002D232D" w:rsidRDefault="00926815" w:rsidP="00926815">
      <w:pPr>
        <w:pStyle w:val="B1"/>
      </w:pPr>
      <w:r w:rsidRPr="002D232D">
        <w:t>b)</w:t>
      </w:r>
      <w:r w:rsidRPr="002D232D">
        <w:tab/>
        <w:t>if the UE attempts obtaining service on another PLMNs as specified in 3GPP TS 23.122 [5] annex C;</w:t>
      </w:r>
    </w:p>
    <w:p w14:paraId="5205D539" w14:textId="77777777" w:rsidR="00926815" w:rsidRDefault="00926815" w:rsidP="0092681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4D1C52C" w14:textId="77777777" w:rsidR="00926815" w:rsidRDefault="00926815" w:rsidP="0092681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3E85FE2E" w14:textId="77777777" w:rsidR="00926815" w:rsidRDefault="00926815" w:rsidP="0092681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74F258" w14:textId="77777777" w:rsidR="00926815" w:rsidRDefault="00926815" w:rsidP="0092681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281E652" w14:textId="77777777" w:rsidR="00926815" w:rsidRDefault="00926815" w:rsidP="0092681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C6DB527" w14:textId="77777777" w:rsidR="00926815" w:rsidRPr="00E939C6" w:rsidRDefault="00926815" w:rsidP="0092681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7CB5916" w14:textId="77777777" w:rsidR="00926815" w:rsidRPr="00E939C6" w:rsidRDefault="00926815" w:rsidP="0092681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F255226" w14:textId="77777777" w:rsidR="00926815" w:rsidRPr="001344AD" w:rsidRDefault="00926815" w:rsidP="0092681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5CD3546" w14:textId="77777777" w:rsidR="00926815" w:rsidRPr="001344AD" w:rsidRDefault="00926815" w:rsidP="0092681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C81A47B" w14:textId="77777777" w:rsidR="00926815" w:rsidRDefault="00926815" w:rsidP="00926815">
      <w:pPr>
        <w:pStyle w:val="B1"/>
      </w:pPr>
      <w:r w:rsidRPr="001344AD">
        <w:t>b)</w:t>
      </w:r>
      <w:r w:rsidRPr="001344AD">
        <w:tab/>
        <w:t>otherwise</w:t>
      </w:r>
      <w:r>
        <w:t>:</w:t>
      </w:r>
    </w:p>
    <w:p w14:paraId="748FEBCE" w14:textId="77777777" w:rsidR="00926815" w:rsidRDefault="00926815" w:rsidP="00926815">
      <w:pPr>
        <w:pStyle w:val="B2"/>
      </w:pPr>
      <w:r>
        <w:t>1)</w:t>
      </w:r>
      <w:r>
        <w:tab/>
        <w:t>if the UE has NSSAI inclusion mode for the current PLMN and access type stored in the UE, the UE shall operate in the stored NSSAI inclusion mode;</w:t>
      </w:r>
    </w:p>
    <w:p w14:paraId="505637F8" w14:textId="77777777" w:rsidR="00926815" w:rsidRPr="001344AD" w:rsidRDefault="00926815" w:rsidP="00926815">
      <w:pPr>
        <w:pStyle w:val="B2"/>
      </w:pPr>
      <w:r>
        <w:t>2)</w:t>
      </w:r>
      <w:r>
        <w:tab/>
        <w:t xml:space="preserve">if the UE does not have NSSAI inclusion mode for the current PLMN and the access type stored in the UE and </w:t>
      </w:r>
      <w:r w:rsidRPr="001344AD">
        <w:t>if the UE is performing the registration procedure over:</w:t>
      </w:r>
    </w:p>
    <w:p w14:paraId="16AE01EF" w14:textId="77777777" w:rsidR="00926815" w:rsidRPr="001344AD" w:rsidRDefault="00926815" w:rsidP="0092681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C8CE353" w14:textId="77777777" w:rsidR="00926815" w:rsidRPr="001344AD" w:rsidRDefault="00926815" w:rsidP="00926815">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3F9B527" w14:textId="77777777" w:rsidR="00926815" w:rsidRDefault="00926815" w:rsidP="00926815">
      <w:pPr>
        <w:pStyle w:val="B3"/>
      </w:pPr>
      <w:r>
        <w:t>iii)</w:t>
      </w:r>
      <w:r>
        <w:tab/>
        <w:t>trusted non-3GPP access, the UE shall operate in NSSAI inclusion mode D in the current PLMN and</w:t>
      </w:r>
      <w:r>
        <w:rPr>
          <w:lang w:eastAsia="zh-CN"/>
        </w:rPr>
        <w:t xml:space="preserve"> the current</w:t>
      </w:r>
      <w:r>
        <w:t xml:space="preserve"> access type; or</w:t>
      </w:r>
    </w:p>
    <w:p w14:paraId="0DA77662" w14:textId="77777777" w:rsidR="00926815" w:rsidRDefault="00926815" w:rsidP="0092681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753F94" w14:textId="77777777" w:rsidR="00926815" w:rsidRDefault="00926815" w:rsidP="00926815">
      <w:pPr>
        <w:rPr>
          <w:lang w:val="en-US"/>
        </w:rPr>
      </w:pPr>
      <w:r>
        <w:t xml:space="preserve">The AMF may include </w:t>
      </w:r>
      <w:r>
        <w:rPr>
          <w:lang w:val="en-US"/>
        </w:rPr>
        <w:t>operator-defined access category definitions in the REGISTRATION ACCEPT message.</w:t>
      </w:r>
    </w:p>
    <w:p w14:paraId="6914F086" w14:textId="77777777" w:rsidR="00926815" w:rsidRDefault="00926815" w:rsidP="00926815">
      <w:pPr>
        <w:rPr>
          <w:lang w:val="en-US"/>
        </w:rPr>
      </w:pPr>
      <w:bookmarkStart w:id="4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35C23E9" w14:textId="77777777" w:rsidR="00926815" w:rsidRPr="00CC0C94" w:rsidRDefault="00926815" w:rsidP="0092681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0DA9CAD" w14:textId="77777777" w:rsidR="00926815" w:rsidRDefault="00926815" w:rsidP="0092681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DB97C6E" w14:textId="77777777" w:rsidR="00926815" w:rsidRDefault="00926815" w:rsidP="0092681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4"/>
    <w:p w14:paraId="0FE74ACD" w14:textId="77777777" w:rsidR="00926815" w:rsidRDefault="00926815" w:rsidP="0092681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2D4ED9" w14:textId="77777777" w:rsidR="00926815" w:rsidRDefault="00926815" w:rsidP="00926815">
      <w:pPr>
        <w:pStyle w:val="B1"/>
      </w:pPr>
      <w:r w:rsidRPr="001344AD">
        <w:t>a)</w:t>
      </w:r>
      <w:r>
        <w:tab/>
        <w:t>stop timer T3448 if it is running; and</w:t>
      </w:r>
    </w:p>
    <w:p w14:paraId="6036B365" w14:textId="77777777" w:rsidR="00926815" w:rsidRPr="00CC0C94" w:rsidRDefault="00926815" w:rsidP="00926815">
      <w:pPr>
        <w:pStyle w:val="B1"/>
        <w:rPr>
          <w:lang w:eastAsia="ja-JP"/>
        </w:rPr>
      </w:pPr>
      <w:r>
        <w:t>b)</w:t>
      </w:r>
      <w:r w:rsidRPr="00CC0C94">
        <w:tab/>
        <w:t>start timer T3448 with the value provided in the T3448 value IE.</w:t>
      </w:r>
    </w:p>
    <w:p w14:paraId="2D8D1E5B" w14:textId="77777777" w:rsidR="00926815" w:rsidRPr="00CC0C94" w:rsidRDefault="00926815" w:rsidP="0092681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9D25BC8" w14:textId="77777777" w:rsidR="00926815" w:rsidRDefault="00926815" w:rsidP="0092681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17CF83" w14:textId="77777777" w:rsidR="00926815" w:rsidRPr="00F80336" w:rsidRDefault="00926815" w:rsidP="00926815">
      <w:pPr>
        <w:pStyle w:val="NO"/>
        <w:rPr>
          <w:rFonts w:eastAsia="Malgun Gothic"/>
        </w:rPr>
      </w:pPr>
      <w:r>
        <w:t>NOTE 10: The UE provides the truncated 5G-S-TMSI configuration to the lower layers.</w:t>
      </w:r>
    </w:p>
    <w:p w14:paraId="4A80B5D9" w14:textId="77777777" w:rsidR="00926815" w:rsidRDefault="00926815" w:rsidP="0092681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1F66FD8" w14:textId="77777777" w:rsidR="00926815" w:rsidRDefault="00926815" w:rsidP="0092681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62DAE4D" w14:textId="77777777" w:rsidR="00926815" w:rsidRDefault="00926815" w:rsidP="0092681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013D70" w14:textId="4C4A85A9" w:rsidR="003E2C90" w:rsidRPr="00926815" w:rsidRDefault="003E2C90" w:rsidP="00926815">
      <w:pPr>
        <w:rPr>
          <w:noProof/>
        </w:rPr>
      </w:pPr>
    </w:p>
    <w:sectPr w:rsidR="003E2C90" w:rsidRPr="00926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D9367" w14:textId="77777777" w:rsidR="008F490A" w:rsidRDefault="008F490A">
      <w:r>
        <w:separator/>
      </w:r>
    </w:p>
  </w:endnote>
  <w:endnote w:type="continuationSeparator" w:id="0">
    <w:p w14:paraId="095B7B2D" w14:textId="77777777" w:rsidR="008F490A" w:rsidRDefault="008F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4C869" w14:textId="77777777" w:rsidR="008F490A" w:rsidRDefault="008F490A">
      <w:r>
        <w:separator/>
      </w:r>
    </w:p>
  </w:footnote>
  <w:footnote w:type="continuationSeparator" w:id="0">
    <w:p w14:paraId="01056725" w14:textId="77777777" w:rsidR="008F490A" w:rsidRDefault="008F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030DC5"/>
    <w:multiLevelType w:val="hybridMultilevel"/>
    <w:tmpl w:val="3DF66C4E"/>
    <w:lvl w:ilvl="0" w:tplc="55B6B8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201">
    <w15:presenceInfo w15:providerId="None" w15:userId="Yanchao_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5866"/>
    <w:rsid w:val="00225C6A"/>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77DDC"/>
    <w:rsid w:val="003B729C"/>
    <w:rsid w:val="003E1A36"/>
    <w:rsid w:val="003E2C90"/>
    <w:rsid w:val="00410371"/>
    <w:rsid w:val="004242F1"/>
    <w:rsid w:val="0043492D"/>
    <w:rsid w:val="00466C9B"/>
    <w:rsid w:val="004A6835"/>
    <w:rsid w:val="004B75B7"/>
    <w:rsid w:val="004E1669"/>
    <w:rsid w:val="0051580D"/>
    <w:rsid w:val="00521F28"/>
    <w:rsid w:val="0054498E"/>
    <w:rsid w:val="00547111"/>
    <w:rsid w:val="00570453"/>
    <w:rsid w:val="00592D74"/>
    <w:rsid w:val="005E2C44"/>
    <w:rsid w:val="006021D5"/>
    <w:rsid w:val="00610244"/>
    <w:rsid w:val="00621188"/>
    <w:rsid w:val="006257ED"/>
    <w:rsid w:val="00677E82"/>
    <w:rsid w:val="00695808"/>
    <w:rsid w:val="006A21DB"/>
    <w:rsid w:val="006B46FB"/>
    <w:rsid w:val="006E21FB"/>
    <w:rsid w:val="00703FFB"/>
    <w:rsid w:val="00792342"/>
    <w:rsid w:val="007977A8"/>
    <w:rsid w:val="007B0B4E"/>
    <w:rsid w:val="007B512A"/>
    <w:rsid w:val="007C2097"/>
    <w:rsid w:val="007D6A07"/>
    <w:rsid w:val="007F7259"/>
    <w:rsid w:val="008040A8"/>
    <w:rsid w:val="00807711"/>
    <w:rsid w:val="008279FA"/>
    <w:rsid w:val="008438B9"/>
    <w:rsid w:val="008626E7"/>
    <w:rsid w:val="00870EE7"/>
    <w:rsid w:val="008863B9"/>
    <w:rsid w:val="008A45A6"/>
    <w:rsid w:val="008B1385"/>
    <w:rsid w:val="008F490A"/>
    <w:rsid w:val="008F686C"/>
    <w:rsid w:val="009148DE"/>
    <w:rsid w:val="00926815"/>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2D34"/>
    <w:rsid w:val="00CB79E5"/>
    <w:rsid w:val="00CC5026"/>
    <w:rsid w:val="00CC68D0"/>
    <w:rsid w:val="00D03F9A"/>
    <w:rsid w:val="00D06D51"/>
    <w:rsid w:val="00D24991"/>
    <w:rsid w:val="00D31771"/>
    <w:rsid w:val="00D50255"/>
    <w:rsid w:val="00D57DFE"/>
    <w:rsid w:val="00D66520"/>
    <w:rsid w:val="00DA3849"/>
    <w:rsid w:val="00DE34CF"/>
    <w:rsid w:val="00DE4202"/>
    <w:rsid w:val="00DF27CE"/>
    <w:rsid w:val="00E02C44"/>
    <w:rsid w:val="00E13F3D"/>
    <w:rsid w:val="00E25F66"/>
    <w:rsid w:val="00E34898"/>
    <w:rsid w:val="00E41FD5"/>
    <w:rsid w:val="00E47A01"/>
    <w:rsid w:val="00E53F61"/>
    <w:rsid w:val="00E8079D"/>
    <w:rsid w:val="00EB09B7"/>
    <w:rsid w:val="00EC02F2"/>
    <w:rsid w:val="00EE2D0B"/>
    <w:rsid w:val="00EE7D7C"/>
    <w:rsid w:val="00F25D98"/>
    <w:rsid w:val="00F300FB"/>
    <w:rsid w:val="00F3544A"/>
    <w:rsid w:val="00F6660E"/>
    <w:rsid w:val="00F708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3E2C90"/>
    <w:rPr>
      <w:rFonts w:ascii="Times New Roman" w:hAnsi="Times New Roman"/>
      <w:lang w:val="en-GB" w:eastAsia="en-US"/>
    </w:rPr>
  </w:style>
  <w:style w:type="character" w:customStyle="1" w:styleId="B1Char">
    <w:name w:val="B1 Char"/>
    <w:link w:val="B1"/>
    <w:locked/>
    <w:rsid w:val="003E2C90"/>
    <w:rPr>
      <w:rFonts w:ascii="Times New Roman" w:hAnsi="Times New Roman"/>
      <w:lang w:val="en-GB" w:eastAsia="en-US"/>
    </w:rPr>
  </w:style>
  <w:style w:type="character" w:customStyle="1" w:styleId="EditorsNoteChar">
    <w:name w:val="Editor's Note Char"/>
    <w:link w:val="EditorsNote"/>
    <w:rsid w:val="003E2C90"/>
    <w:rPr>
      <w:rFonts w:ascii="Times New Roman" w:hAnsi="Times New Roman"/>
      <w:color w:val="FF0000"/>
      <w:lang w:val="en-GB" w:eastAsia="en-US"/>
    </w:rPr>
  </w:style>
  <w:style w:type="character" w:customStyle="1" w:styleId="B2Char">
    <w:name w:val="B2 Char"/>
    <w:link w:val="B2"/>
    <w:qFormat/>
    <w:rsid w:val="003E2C90"/>
    <w:rPr>
      <w:rFonts w:ascii="Times New Roman" w:hAnsi="Times New Roman"/>
      <w:lang w:val="en-GB" w:eastAsia="en-US"/>
    </w:rPr>
  </w:style>
  <w:style w:type="character" w:customStyle="1" w:styleId="B3Car">
    <w:name w:val="B3 Car"/>
    <w:link w:val="B3"/>
    <w:rsid w:val="003E2C90"/>
    <w:rPr>
      <w:rFonts w:ascii="Times New Roman" w:hAnsi="Times New Roman"/>
      <w:lang w:val="en-GB" w:eastAsia="en-US"/>
    </w:rPr>
  </w:style>
  <w:style w:type="character" w:customStyle="1" w:styleId="10">
    <w:name w:val="标题 1 字符"/>
    <w:link w:val="1"/>
    <w:rsid w:val="00926815"/>
    <w:rPr>
      <w:rFonts w:ascii="Arial" w:hAnsi="Arial"/>
      <w:sz w:val="36"/>
      <w:lang w:val="en-GB" w:eastAsia="en-US"/>
    </w:rPr>
  </w:style>
  <w:style w:type="character" w:customStyle="1" w:styleId="20">
    <w:name w:val="标题 2 字符"/>
    <w:link w:val="2"/>
    <w:rsid w:val="00926815"/>
    <w:rPr>
      <w:rFonts w:ascii="Arial" w:hAnsi="Arial"/>
      <w:sz w:val="32"/>
      <w:lang w:val="en-GB" w:eastAsia="en-US"/>
    </w:rPr>
  </w:style>
  <w:style w:type="character" w:customStyle="1" w:styleId="30">
    <w:name w:val="标题 3 字符"/>
    <w:link w:val="3"/>
    <w:rsid w:val="00926815"/>
    <w:rPr>
      <w:rFonts w:ascii="Arial" w:hAnsi="Arial"/>
      <w:sz w:val="28"/>
      <w:lang w:val="en-GB" w:eastAsia="en-US"/>
    </w:rPr>
  </w:style>
  <w:style w:type="character" w:customStyle="1" w:styleId="40">
    <w:name w:val="标题 4 字符"/>
    <w:link w:val="4"/>
    <w:rsid w:val="00926815"/>
    <w:rPr>
      <w:rFonts w:ascii="Arial" w:hAnsi="Arial"/>
      <w:sz w:val="24"/>
      <w:lang w:val="en-GB" w:eastAsia="en-US"/>
    </w:rPr>
  </w:style>
  <w:style w:type="character" w:customStyle="1" w:styleId="50">
    <w:name w:val="标题 5 字符"/>
    <w:link w:val="5"/>
    <w:rsid w:val="00926815"/>
    <w:rPr>
      <w:rFonts w:ascii="Arial" w:hAnsi="Arial"/>
      <w:sz w:val="22"/>
      <w:lang w:val="en-GB" w:eastAsia="en-US"/>
    </w:rPr>
  </w:style>
  <w:style w:type="character" w:customStyle="1" w:styleId="60">
    <w:name w:val="标题 6 字符"/>
    <w:link w:val="6"/>
    <w:rsid w:val="00926815"/>
    <w:rPr>
      <w:rFonts w:ascii="Arial" w:hAnsi="Arial"/>
      <w:lang w:val="en-GB" w:eastAsia="en-US"/>
    </w:rPr>
  </w:style>
  <w:style w:type="character" w:customStyle="1" w:styleId="70">
    <w:name w:val="标题 7 字符"/>
    <w:link w:val="7"/>
    <w:rsid w:val="00926815"/>
    <w:rPr>
      <w:rFonts w:ascii="Arial" w:hAnsi="Arial"/>
      <w:lang w:val="en-GB" w:eastAsia="en-US"/>
    </w:rPr>
  </w:style>
  <w:style w:type="character" w:customStyle="1" w:styleId="a5">
    <w:name w:val="页眉 字符"/>
    <w:link w:val="a4"/>
    <w:locked/>
    <w:rsid w:val="00926815"/>
    <w:rPr>
      <w:rFonts w:ascii="Arial" w:hAnsi="Arial"/>
      <w:b/>
      <w:noProof/>
      <w:sz w:val="18"/>
      <w:lang w:val="en-GB" w:eastAsia="en-US"/>
    </w:rPr>
  </w:style>
  <w:style w:type="character" w:customStyle="1" w:styleId="ac">
    <w:name w:val="页脚 字符"/>
    <w:link w:val="ab"/>
    <w:locked/>
    <w:rsid w:val="00926815"/>
    <w:rPr>
      <w:rFonts w:ascii="Arial" w:hAnsi="Arial"/>
      <w:b/>
      <w:i/>
      <w:noProof/>
      <w:sz w:val="18"/>
      <w:lang w:val="en-GB" w:eastAsia="en-US"/>
    </w:rPr>
  </w:style>
  <w:style w:type="character" w:customStyle="1" w:styleId="PLChar">
    <w:name w:val="PL Char"/>
    <w:link w:val="PL"/>
    <w:locked/>
    <w:rsid w:val="00926815"/>
    <w:rPr>
      <w:rFonts w:ascii="Courier New" w:hAnsi="Courier New"/>
      <w:noProof/>
      <w:sz w:val="16"/>
      <w:lang w:val="en-GB" w:eastAsia="en-US"/>
    </w:rPr>
  </w:style>
  <w:style w:type="character" w:customStyle="1" w:styleId="TALChar">
    <w:name w:val="TAL Char"/>
    <w:link w:val="TAL"/>
    <w:rsid w:val="00926815"/>
    <w:rPr>
      <w:rFonts w:ascii="Arial" w:hAnsi="Arial"/>
      <w:sz w:val="18"/>
      <w:lang w:val="en-GB" w:eastAsia="en-US"/>
    </w:rPr>
  </w:style>
  <w:style w:type="character" w:customStyle="1" w:styleId="TACChar">
    <w:name w:val="TAC Char"/>
    <w:link w:val="TAC"/>
    <w:locked/>
    <w:rsid w:val="00926815"/>
    <w:rPr>
      <w:rFonts w:ascii="Arial" w:hAnsi="Arial"/>
      <w:sz w:val="18"/>
      <w:lang w:val="en-GB" w:eastAsia="en-US"/>
    </w:rPr>
  </w:style>
  <w:style w:type="character" w:customStyle="1" w:styleId="TAHCar">
    <w:name w:val="TAH Car"/>
    <w:link w:val="TAH"/>
    <w:rsid w:val="00926815"/>
    <w:rPr>
      <w:rFonts w:ascii="Arial" w:hAnsi="Arial"/>
      <w:b/>
      <w:sz w:val="18"/>
      <w:lang w:val="en-GB" w:eastAsia="en-US"/>
    </w:rPr>
  </w:style>
  <w:style w:type="character" w:customStyle="1" w:styleId="EXCar">
    <w:name w:val="EX Car"/>
    <w:link w:val="EX"/>
    <w:qFormat/>
    <w:rsid w:val="00926815"/>
    <w:rPr>
      <w:rFonts w:ascii="Times New Roman" w:hAnsi="Times New Roman"/>
      <w:lang w:val="en-GB" w:eastAsia="en-US"/>
    </w:rPr>
  </w:style>
  <w:style w:type="character" w:customStyle="1" w:styleId="THChar">
    <w:name w:val="TH Char"/>
    <w:link w:val="TH"/>
    <w:qFormat/>
    <w:rsid w:val="00926815"/>
    <w:rPr>
      <w:rFonts w:ascii="Arial" w:hAnsi="Arial"/>
      <w:b/>
      <w:lang w:val="en-GB" w:eastAsia="en-US"/>
    </w:rPr>
  </w:style>
  <w:style w:type="character" w:customStyle="1" w:styleId="TANChar">
    <w:name w:val="TAN Char"/>
    <w:link w:val="TAN"/>
    <w:locked/>
    <w:rsid w:val="00926815"/>
    <w:rPr>
      <w:rFonts w:ascii="Arial" w:hAnsi="Arial"/>
      <w:sz w:val="18"/>
      <w:lang w:val="en-GB" w:eastAsia="en-US"/>
    </w:rPr>
  </w:style>
  <w:style w:type="character" w:customStyle="1" w:styleId="TFChar">
    <w:name w:val="TF Char"/>
    <w:link w:val="TF"/>
    <w:locked/>
    <w:rsid w:val="00926815"/>
    <w:rPr>
      <w:rFonts w:ascii="Arial" w:hAnsi="Arial"/>
      <w:b/>
      <w:lang w:val="en-GB" w:eastAsia="en-US"/>
    </w:rPr>
  </w:style>
  <w:style w:type="paragraph" w:customStyle="1" w:styleId="TAJ">
    <w:name w:val="TAJ"/>
    <w:basedOn w:val="TH"/>
    <w:rsid w:val="00926815"/>
    <w:rPr>
      <w:rFonts w:eastAsia="宋体"/>
      <w:lang w:eastAsia="x-none"/>
    </w:rPr>
  </w:style>
  <w:style w:type="paragraph" w:customStyle="1" w:styleId="Guidance">
    <w:name w:val="Guidance"/>
    <w:basedOn w:val="a"/>
    <w:rsid w:val="00926815"/>
    <w:rPr>
      <w:rFonts w:eastAsia="宋体"/>
      <w:i/>
      <w:color w:val="0000FF"/>
    </w:rPr>
  </w:style>
  <w:style w:type="character" w:customStyle="1" w:styleId="af3">
    <w:name w:val="批注框文本 字符"/>
    <w:link w:val="af2"/>
    <w:rsid w:val="00926815"/>
    <w:rPr>
      <w:rFonts w:ascii="Tahoma" w:hAnsi="Tahoma" w:cs="Tahoma"/>
      <w:sz w:val="16"/>
      <w:szCs w:val="16"/>
      <w:lang w:val="en-GB" w:eastAsia="en-US"/>
    </w:rPr>
  </w:style>
  <w:style w:type="character" w:customStyle="1" w:styleId="a8">
    <w:name w:val="脚注文本 字符"/>
    <w:link w:val="a7"/>
    <w:rsid w:val="00926815"/>
    <w:rPr>
      <w:rFonts w:ascii="Times New Roman" w:hAnsi="Times New Roman"/>
      <w:sz w:val="16"/>
      <w:lang w:val="en-GB" w:eastAsia="en-US"/>
    </w:rPr>
  </w:style>
  <w:style w:type="paragraph" w:styleId="af8">
    <w:name w:val="index heading"/>
    <w:basedOn w:val="a"/>
    <w:next w:val="a"/>
    <w:rsid w:val="00926815"/>
    <w:pPr>
      <w:pBdr>
        <w:top w:val="single" w:sz="12" w:space="0" w:color="auto"/>
      </w:pBdr>
      <w:spacing w:before="360" w:after="240"/>
    </w:pPr>
    <w:rPr>
      <w:rFonts w:eastAsia="宋体"/>
      <w:b/>
      <w:i/>
      <w:sz w:val="26"/>
      <w:lang w:eastAsia="zh-CN"/>
    </w:rPr>
  </w:style>
  <w:style w:type="paragraph" w:customStyle="1" w:styleId="INDENT1">
    <w:name w:val="INDENT1"/>
    <w:basedOn w:val="a"/>
    <w:rsid w:val="00926815"/>
    <w:pPr>
      <w:ind w:left="851"/>
    </w:pPr>
    <w:rPr>
      <w:rFonts w:eastAsia="宋体"/>
      <w:lang w:eastAsia="zh-CN"/>
    </w:rPr>
  </w:style>
  <w:style w:type="paragraph" w:customStyle="1" w:styleId="INDENT2">
    <w:name w:val="INDENT2"/>
    <w:basedOn w:val="a"/>
    <w:rsid w:val="00926815"/>
    <w:pPr>
      <w:ind w:left="1135" w:hanging="284"/>
    </w:pPr>
    <w:rPr>
      <w:rFonts w:eastAsia="宋体"/>
      <w:lang w:eastAsia="zh-CN"/>
    </w:rPr>
  </w:style>
  <w:style w:type="paragraph" w:customStyle="1" w:styleId="INDENT3">
    <w:name w:val="INDENT3"/>
    <w:basedOn w:val="a"/>
    <w:rsid w:val="00926815"/>
    <w:pPr>
      <w:ind w:left="1701" w:hanging="567"/>
    </w:pPr>
    <w:rPr>
      <w:rFonts w:eastAsia="宋体"/>
      <w:lang w:eastAsia="zh-CN"/>
    </w:rPr>
  </w:style>
  <w:style w:type="paragraph" w:customStyle="1" w:styleId="FigureTitle">
    <w:name w:val="Figure_Title"/>
    <w:basedOn w:val="a"/>
    <w:next w:val="a"/>
    <w:rsid w:val="009268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26815"/>
    <w:pPr>
      <w:keepNext/>
      <w:keepLines/>
      <w:spacing w:before="240"/>
      <w:ind w:left="1418"/>
    </w:pPr>
    <w:rPr>
      <w:rFonts w:ascii="Arial" w:eastAsia="宋体" w:hAnsi="Arial"/>
      <w:b/>
      <w:sz w:val="36"/>
      <w:lang w:val="en-US" w:eastAsia="zh-CN"/>
    </w:rPr>
  </w:style>
  <w:style w:type="paragraph" w:styleId="af9">
    <w:name w:val="caption"/>
    <w:basedOn w:val="a"/>
    <w:next w:val="a"/>
    <w:qFormat/>
    <w:rsid w:val="00926815"/>
    <w:pPr>
      <w:spacing w:before="120" w:after="120"/>
    </w:pPr>
    <w:rPr>
      <w:rFonts w:eastAsia="宋体"/>
      <w:b/>
      <w:lang w:eastAsia="zh-CN"/>
    </w:rPr>
  </w:style>
  <w:style w:type="character" w:customStyle="1" w:styleId="af7">
    <w:name w:val="文档结构图 字符"/>
    <w:link w:val="af6"/>
    <w:rsid w:val="00926815"/>
    <w:rPr>
      <w:rFonts w:ascii="Tahoma" w:hAnsi="Tahoma" w:cs="Tahoma"/>
      <w:shd w:val="clear" w:color="auto" w:fill="000080"/>
      <w:lang w:val="en-GB" w:eastAsia="en-US"/>
    </w:rPr>
  </w:style>
  <w:style w:type="paragraph" w:styleId="afa">
    <w:name w:val="Plain Text"/>
    <w:basedOn w:val="a"/>
    <w:link w:val="afb"/>
    <w:rsid w:val="00926815"/>
    <w:rPr>
      <w:rFonts w:ascii="Courier New" w:eastAsia="Times New Roman" w:hAnsi="Courier New"/>
      <w:lang w:val="nb-NO" w:eastAsia="zh-CN"/>
    </w:rPr>
  </w:style>
  <w:style w:type="character" w:customStyle="1" w:styleId="afb">
    <w:name w:val="纯文本 字符"/>
    <w:basedOn w:val="a0"/>
    <w:link w:val="afa"/>
    <w:rsid w:val="00926815"/>
    <w:rPr>
      <w:rFonts w:ascii="Courier New" w:eastAsia="Times New Roman" w:hAnsi="Courier New"/>
      <w:lang w:val="nb-NO" w:eastAsia="zh-CN"/>
    </w:rPr>
  </w:style>
  <w:style w:type="paragraph" w:styleId="afc">
    <w:name w:val="Body Text"/>
    <w:basedOn w:val="a"/>
    <w:link w:val="afd"/>
    <w:rsid w:val="00926815"/>
    <w:rPr>
      <w:rFonts w:eastAsia="Times New Roman"/>
      <w:lang w:eastAsia="zh-CN"/>
    </w:rPr>
  </w:style>
  <w:style w:type="character" w:customStyle="1" w:styleId="afd">
    <w:name w:val="正文文本 字符"/>
    <w:basedOn w:val="a0"/>
    <w:link w:val="afc"/>
    <w:rsid w:val="00926815"/>
    <w:rPr>
      <w:rFonts w:ascii="Times New Roman" w:eastAsia="Times New Roman" w:hAnsi="Times New Roman"/>
      <w:lang w:val="en-GB" w:eastAsia="zh-CN"/>
    </w:rPr>
  </w:style>
  <w:style w:type="character" w:customStyle="1" w:styleId="af0">
    <w:name w:val="批注文字 字符"/>
    <w:link w:val="af"/>
    <w:rsid w:val="00926815"/>
    <w:rPr>
      <w:rFonts w:ascii="Times New Roman" w:hAnsi="Times New Roman"/>
      <w:lang w:val="en-GB" w:eastAsia="en-US"/>
    </w:rPr>
  </w:style>
  <w:style w:type="paragraph" w:styleId="afe">
    <w:name w:val="List Paragraph"/>
    <w:basedOn w:val="a"/>
    <w:uiPriority w:val="34"/>
    <w:qFormat/>
    <w:rsid w:val="00926815"/>
    <w:pPr>
      <w:ind w:left="720"/>
      <w:contextualSpacing/>
    </w:pPr>
    <w:rPr>
      <w:rFonts w:eastAsia="宋体"/>
      <w:lang w:eastAsia="zh-CN"/>
    </w:rPr>
  </w:style>
  <w:style w:type="paragraph" w:styleId="aff">
    <w:name w:val="Revision"/>
    <w:hidden/>
    <w:uiPriority w:val="99"/>
    <w:semiHidden/>
    <w:rsid w:val="00926815"/>
    <w:rPr>
      <w:rFonts w:ascii="Times New Roman" w:eastAsia="宋体" w:hAnsi="Times New Roman"/>
      <w:lang w:val="en-GB" w:eastAsia="en-US"/>
    </w:rPr>
  </w:style>
  <w:style w:type="character" w:customStyle="1" w:styleId="af5">
    <w:name w:val="批注主题 字符"/>
    <w:link w:val="af4"/>
    <w:rsid w:val="00926815"/>
    <w:rPr>
      <w:rFonts w:ascii="Times New Roman" w:hAnsi="Times New Roman"/>
      <w:b/>
      <w:bCs/>
      <w:lang w:val="en-GB" w:eastAsia="en-US"/>
    </w:rPr>
  </w:style>
  <w:style w:type="paragraph" w:styleId="TOC">
    <w:name w:val="TOC Heading"/>
    <w:basedOn w:val="1"/>
    <w:next w:val="a"/>
    <w:uiPriority w:val="39"/>
    <w:unhideWhenUsed/>
    <w:qFormat/>
    <w:rsid w:val="009268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268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926815"/>
    <w:rPr>
      <w:rFonts w:ascii="Times New Roman" w:hAnsi="Times New Roman"/>
      <w:lang w:val="en-GB" w:eastAsia="en-US"/>
    </w:rPr>
  </w:style>
  <w:style w:type="character" w:customStyle="1" w:styleId="EWChar">
    <w:name w:val="EW Char"/>
    <w:link w:val="EW"/>
    <w:qFormat/>
    <w:locked/>
    <w:rsid w:val="00926815"/>
    <w:rPr>
      <w:rFonts w:ascii="Times New Roman" w:hAnsi="Times New Roman"/>
      <w:lang w:val="en-GB" w:eastAsia="en-US"/>
    </w:rPr>
  </w:style>
  <w:style w:type="paragraph" w:customStyle="1" w:styleId="H2">
    <w:name w:val="H2"/>
    <w:basedOn w:val="a"/>
    <w:rsid w:val="00926815"/>
    <w:pPr>
      <w:keepNext/>
      <w:keepLines/>
      <w:spacing w:before="180"/>
      <w:ind w:left="1134" w:hanging="1134"/>
      <w:outlineLvl w:val="1"/>
    </w:pPr>
    <w:rPr>
      <w:rFonts w:ascii="Arial" w:eastAsia="宋体" w:hAnsi="Arial"/>
      <w:noProof/>
      <w:sz w:val="32"/>
      <w:lang w:eastAsia="x-none"/>
    </w:rPr>
  </w:style>
  <w:style w:type="character" w:styleId="aff0">
    <w:name w:val="Unresolved Mention"/>
    <w:basedOn w:val="a0"/>
    <w:uiPriority w:val="99"/>
    <w:semiHidden/>
    <w:unhideWhenUsed/>
    <w:rsid w:val="00CB7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91405106">
      <w:bodyDiv w:val="1"/>
      <w:marLeft w:val="0"/>
      <w:marRight w:val="0"/>
      <w:marTop w:val="0"/>
      <w:marBottom w:val="0"/>
      <w:divBdr>
        <w:top w:val="none" w:sz="0" w:space="0" w:color="auto"/>
        <w:left w:val="none" w:sz="0" w:space="0" w:color="auto"/>
        <w:bottom w:val="none" w:sz="0" w:space="0" w:color="auto"/>
        <w:right w:val="none" w:sz="0" w:space="0" w:color="auto"/>
      </w:divBdr>
      <w:divsChild>
        <w:div w:id="2041589026">
          <w:marLeft w:val="0"/>
          <w:marRight w:val="75"/>
          <w:marTop w:val="0"/>
          <w:marBottom w:val="0"/>
          <w:divBdr>
            <w:top w:val="none" w:sz="0" w:space="0" w:color="auto"/>
            <w:left w:val="none" w:sz="0" w:space="0" w:color="auto"/>
            <w:bottom w:val="none" w:sz="0" w:space="0" w:color="auto"/>
            <w:right w:val="none" w:sz="0" w:space="0" w:color="auto"/>
          </w:divBdr>
        </w:div>
        <w:div w:id="1214849973">
          <w:marLeft w:val="0"/>
          <w:marRight w:val="0"/>
          <w:marTop w:val="0"/>
          <w:marBottom w:val="0"/>
          <w:divBdr>
            <w:top w:val="none" w:sz="0" w:space="0" w:color="auto"/>
            <w:left w:val="none" w:sz="0" w:space="0" w:color="auto"/>
            <w:bottom w:val="none" w:sz="0" w:space="0" w:color="auto"/>
            <w:right w:val="none" w:sz="0" w:space="0" w:color="auto"/>
          </w:divBdr>
          <w:divsChild>
            <w:div w:id="205176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74F6E-165E-465B-BEF7-05599D411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11101</Words>
  <Characters>63277</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Yanchao_0209</cp:lastModifiedBy>
  <cp:revision>2</cp:revision>
  <cp:lastPrinted>1899-12-31T23:00:00Z</cp:lastPrinted>
  <dcterms:created xsi:type="dcterms:W3CDTF">2021-02-18T02:45:00Z</dcterms:created>
  <dcterms:modified xsi:type="dcterms:W3CDTF">2021-02-18T02:45:00Z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