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CP-241117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5GS_Ph1-CT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4.2.2.14; 4.2.6.2.16.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15.15.0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4.2.6.2.16.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4.2.2.14; 4.2.6.2.16.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4.2.2.14; 4.2.6.2.16.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