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CP-240190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TEI18_SLAMUP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18.74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CHF selection for supporting SLAMUP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Telecom, Huawei, 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TEI18_SLAMUP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5.6.1, 5.6.2.2,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23.503 CR 1246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spending limits control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China Telecom, 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TEI18_SLAMUP, SMPC18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5.4.1, 5.4.2.2, 5.4.2.4, 5.4.2.15,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23.503 CR 1252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CHF address(es)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China Telecom, 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TEI18_SLAMUP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5.6.1, 5.6.2.3,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23.503 CR 1246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