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666B1" w14:textId="77777777" w:rsidR="004E535C" w:rsidRPr="00917427" w:rsidRDefault="00620F74" w:rsidP="004E535C">
      <w:pPr>
        <w:tabs>
          <w:tab w:val="left" w:pos="13041"/>
        </w:tabs>
        <w:rPr>
          <w:rFonts w:ascii="Arial" w:hAnsi="Arial"/>
          <w:b/>
          <w:i/>
          <w:noProof/>
          <w:sz w:val="24"/>
        </w:rPr>
      </w:pPr>
      <w:r>
        <w:rPr>
          <w:rFonts w:ascii="Arial" w:hAnsi="Arial"/>
          <w:b/>
        </w:rPr>
        <w:t>3GPP TSG CT Meeting #103</w:t>
        <w:tab/>
        <w:t>CP-240168</w:t>
      </w:r>
    </w:p>
    <w:p w14:paraId="5DDE5437" w14:textId="77777777" w:rsidR="004E535C" w:rsidRPr="00784730" w:rsidRDefault="00784730" w:rsidP="004E535C">
      <w:pPr>
        <w:tabs>
          <w:tab w:val="left" w:pos="7371"/>
        </w:tabs>
        <w:rPr>
          <w:b/>
          <w:noProof/>
          <w:sz w:val="24"/>
        </w:rPr>
      </w:pPr>
      <w:r>
        <w:rPr>
          <w:rFonts w:ascii="Arial" w:hAnsi="Arial"/>
          <w:b/>
        </w:rPr>
        <w:t>Maastricht, NL, 18 - 19 March, 2024</w:t>
      </w:r>
    </w:p>
    <w:p w14:paraId="3551A500" w14:textId="77777777" w:rsidR="004E535C" w:rsidRPr="00050554" w:rsidRDefault="004E535C" w:rsidP="004E535C">
      <w:pPr>
        <w:rPr>
          <w:rFonts w:ascii="Arial" w:hAnsi="Arial" w:cs="Arial"/>
          <w:b/>
          <w:bCs/>
          <w:lang w:val="en-US"/>
        </w:rPr>
      </w:pPr>
    </w:p>
    <w:p w14:paraId="1833B915" w14:textId="77777777" w:rsidR="004E535C" w:rsidRDefault="004E535C" w:rsidP="004E535C">
      <w:pPr>
        <w:spacing w:after="120"/>
        <w:ind w:left="1985" w:hanging="1985"/>
        <w:rPr>
          <w:rFonts w:ascii="Arial" w:hAnsi="Arial" w:cs="Arial"/>
          <w:b/>
          <w:bCs/>
        </w:rPr>
      </w:pPr>
      <w:r>
        <w:rPr>
          <w:rFonts w:ascii="Arial" w:hAnsi="Arial" w:cs="Arial"/>
          <w:b/>
          <w:bCs/>
        </w:rPr>
        <w:t>Source:</w:t>
      </w:r>
      <w:r>
        <w:rPr>
          <w:rFonts w:ascii="Arial" w:hAnsi="Arial" w:cs="Arial"/>
          <w:b/>
          <w:bCs/>
        </w:rPr>
        <w:tab/>
      </w:r>
      <w:r w:rsidR="00EF27D5">
        <w:rPr>
          <w:rFonts w:ascii="Arial" w:hAnsi="Arial" w:cs="Arial"/>
          <w:b/>
          <w:bCs/>
        </w:rPr>
        <w:fldChar w:fldCharType="begin"/>
      </w:r>
      <w:r w:rsidR="00EF27D5">
        <w:rPr>
          <w:rFonts w:ascii="Arial" w:hAnsi="Arial" w:cs="Arial"/>
          <w:b/>
          <w:bCs/>
        </w:rPr>
        <w:instrText xml:space="preserve"> DOCPROPERTY  Source  \* MERGEFORMAT </w:instrText>
      </w:r>
      <w:r w:rsidR="00EF27D5">
        <w:rPr>
          <w:rFonts w:ascii="Arial" w:hAnsi="Arial" w:cs="Arial"/>
          <w:b/>
          <w:bCs/>
        </w:rPr>
        <w:fldChar w:fldCharType="separate"/>
      </w:r>
      <w:r w:rsidR="00EF27D5">
        <w:rPr>
          <w:rFonts w:ascii="Arial" w:hAnsi="Arial" w:cs="Arial"/>
          <w:b/>
          <w:bCs/>
        </w:rPr>
        <w:t>CT3</w:t>
      </w:r>
      <w:r w:rsidR="00EF27D5">
        <w:rPr>
          <w:rFonts w:ascii="Arial" w:hAnsi="Arial" w:cs="Arial"/>
          <w:b/>
          <w:bCs/>
        </w:rPr>
        <w:fldChar w:fldCharType="end"/>
      </w:r>
    </w:p>
    <w:p w14:paraId="13502A6E" w14:textId="77777777" w:rsidR="004E535C" w:rsidRPr="00E145B1" w:rsidRDefault="004E535C" w:rsidP="004E535C">
      <w:pPr>
        <w:spacing w:after="120"/>
        <w:ind w:left="1985" w:hanging="1985"/>
        <w:rPr>
          <w:rFonts w:ascii="Arial" w:hAnsi="Arial" w:cs="Arial"/>
          <w:b/>
          <w:bCs/>
          <w:lang w:val="en-US"/>
        </w:rPr>
      </w:pPr>
      <w:r>
        <w:rPr>
          <w:rFonts w:ascii="Arial" w:hAnsi="Arial"/>
          <w:b/>
        </w:rPr>
        <w:t>Title:</w:t>
        <w:tab/>
        <w:t>CR Pack on EDGEAPP_Ph2</w:t>
      </w:r>
    </w:p>
    <w:p w14:paraId="05788299" w14:textId="77777777" w:rsidR="004E535C" w:rsidRDefault="004E535C" w:rsidP="004E535C">
      <w:pPr>
        <w:spacing w:after="120"/>
        <w:ind w:left="1985" w:hanging="1985"/>
        <w:rPr>
          <w:rFonts w:ascii="Arial" w:hAnsi="Arial" w:cs="Arial"/>
          <w:b/>
          <w:bCs/>
        </w:rPr>
      </w:pPr>
      <w:r>
        <w:rPr>
          <w:rFonts w:ascii="Arial" w:hAnsi="Arial"/>
          <w:b/>
        </w:rPr>
        <w:t>Agenda item:</w:t>
        <w:tab/>
        <w:t>18.33</w:t>
      </w:r>
    </w:p>
    <w:p w14:paraId="7B36E9BE" w14:textId="77777777" w:rsidR="004E535C" w:rsidRDefault="004E535C" w:rsidP="004E535C">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620F74">
        <w:rPr>
          <w:rFonts w:ascii="Arial" w:hAnsi="Arial" w:cs="Arial"/>
          <w:b/>
          <w:bCs/>
        </w:rPr>
        <w:t>APPROVAL</w:t>
      </w:r>
    </w:p>
    <w:p w14:paraId="04B206C7" w14:textId="77777777" w:rsidR="004E535C" w:rsidRDefault="004E535C" w:rsidP="004E535C">
      <w:pPr>
        <w:pBdr>
          <w:bottom w:val="single" w:sz="4" w:space="1" w:color="auto"/>
        </w:pBdr>
        <w:rPr>
          <w:rFonts w:ascii="Arial" w:hAnsi="Arial" w:cs="Arial"/>
          <w:b/>
          <w:bCs/>
        </w:rPr>
      </w:pPr>
    </w:p>
    <w:p w14:paraId="3CBAB15F" w14:textId="77777777" w:rsidR="004E535C" w:rsidRPr="004E535C" w:rsidRDefault="004E535C">
      <w:pPr>
        <w:rPr>
          <w:rFonts w:ascii="Arial" w:hAnsi="Arial" w:cs="Arial"/>
        </w:rPr>
      </w:pPr>
      <w:r>
        <w:rPr>
          <w:rFonts w:ascii="Arial" w:hAnsi="Arial"/>
        </w:rPr>
        <w:t>These CRs were agreed by CT3 and are forwarded to TSG-CT#103 for approval:</w:t>
      </w:r>
    </w:p>
    <w:tbl>
      <w:tblPr>
        <w:tblStyle w:val="CRPack"/>
        <w:tblW w:type="auto" w:w="0"/>
        <w:tblLook w:firstColumn="1" w:firstRow="1" w:lastColumn="0" w:lastRow="0" w:noHBand="0" w:noVBand="1" w:val="04A0"/>
      </w:tblPr>
      <w:tblGrid>
        <w:gridCol w:w="1121"/>
        <w:gridCol w:w="1121"/>
        <w:gridCol w:w="1121"/>
        <w:gridCol w:w="1121"/>
        <w:gridCol w:w="1121"/>
        <w:gridCol w:w="1121"/>
        <w:gridCol w:w="1121"/>
        <w:gridCol w:w="1121"/>
        <w:gridCol w:w="1121"/>
        <w:gridCol w:w="1121"/>
        <w:gridCol w:w="1121"/>
        <w:gridCol w:w="1121"/>
        <w:gridCol w:w="1121"/>
      </w:tblGrid>
      <w:tr>
        <w:tc>
          <w:tcPr>
            <w:tcW w:type="dxa" w:w="879"/>
          </w:tcPr>
          <w:p>
            <w:pPr>
              <w:jc w:val="center"/>
            </w:pPr>
            <w:r>
              <w:rPr>
                <w:rFonts w:ascii="Arial" w:hAnsi="Arial"/>
                <w:b/>
                <w:sz w:val="18"/>
              </w:rPr>
              <w:t>TS</w:t>
            </w:r>
          </w:p>
        </w:tc>
        <w:tc>
          <w:tcPr>
            <w:tcW w:type="dxa" w:w="637"/>
          </w:tcPr>
          <w:p>
            <w:pPr>
              <w:jc w:val="center"/>
            </w:pPr>
            <w:r>
              <w:rPr>
                <w:rFonts w:ascii="Arial" w:hAnsi="Arial"/>
                <w:b/>
                <w:sz w:val="18"/>
              </w:rPr>
              <w:t>CR</w:t>
            </w:r>
          </w:p>
        </w:tc>
        <w:tc>
          <w:tcPr>
            <w:tcW w:type="dxa" w:w="517"/>
          </w:tcPr>
          <w:p>
            <w:pPr>
              <w:jc w:val="center"/>
            </w:pPr>
            <w:r>
              <w:rPr>
                <w:rFonts w:ascii="Arial" w:hAnsi="Arial"/>
                <w:b/>
                <w:sz w:val="18"/>
              </w:rPr>
              <w:t>Rev</w:t>
            </w:r>
          </w:p>
        </w:tc>
        <w:tc>
          <w:tcPr>
            <w:tcW w:type="dxa" w:w="637"/>
          </w:tcPr>
          <w:p>
            <w:pPr>
              <w:jc w:val="center"/>
            </w:pPr>
            <w:r>
              <w:rPr>
                <w:rFonts w:ascii="Arial" w:hAnsi="Arial"/>
                <w:b/>
                <w:sz w:val="18"/>
              </w:rPr>
              <w:t>Rel</w:t>
            </w:r>
          </w:p>
        </w:tc>
        <w:tc>
          <w:tcPr>
            <w:tcW w:type="dxa" w:w="3045"/>
          </w:tcPr>
          <w:p>
            <w:pPr>
              <w:jc w:val="center"/>
            </w:pPr>
            <w:r>
              <w:rPr>
                <w:rFonts w:ascii="Arial" w:hAnsi="Arial"/>
                <w:b/>
                <w:sz w:val="18"/>
              </w:rPr>
              <w:t>Title</w:t>
            </w:r>
          </w:p>
        </w:tc>
        <w:tc>
          <w:tcPr>
            <w:tcW w:type="dxa" w:w="517"/>
          </w:tcPr>
          <w:p>
            <w:pPr>
              <w:jc w:val="center"/>
            </w:pPr>
            <w:r>
              <w:rPr>
                <w:rFonts w:ascii="Arial" w:hAnsi="Arial"/>
                <w:b/>
                <w:sz w:val="18"/>
              </w:rPr>
              <w:t>Cat</w:t>
            </w:r>
          </w:p>
        </w:tc>
        <w:tc>
          <w:tcPr>
            <w:tcW w:type="dxa" w:w="637"/>
          </w:tcPr>
          <w:p>
            <w:pPr>
              <w:jc w:val="center"/>
            </w:pPr>
            <w:r>
              <w:rPr>
                <w:rFonts w:ascii="Arial" w:hAnsi="Arial"/>
                <w:b/>
                <w:sz w:val="18"/>
              </w:rPr>
              <w:t>Vsn</w:t>
            </w:r>
          </w:p>
        </w:tc>
        <w:tc>
          <w:tcPr>
            <w:tcW w:type="dxa" w:w="758"/>
          </w:tcPr>
          <w:p>
            <w:pPr>
              <w:jc w:val="center"/>
            </w:pPr>
            <w:r>
              <w:rPr>
                <w:rFonts w:ascii="Arial" w:hAnsi="Arial"/>
                <w:b/>
                <w:sz w:val="18"/>
              </w:rPr>
              <w:t>Mtg</w:t>
            </w:r>
          </w:p>
        </w:tc>
        <w:tc>
          <w:tcPr>
            <w:tcW w:type="dxa" w:w="1119"/>
          </w:tcPr>
          <w:p>
            <w:pPr>
              <w:jc w:val="center"/>
            </w:pPr>
            <w:r>
              <w:rPr>
                <w:rFonts w:ascii="Arial" w:hAnsi="Arial"/>
                <w:b/>
                <w:sz w:val="18"/>
              </w:rPr>
              <w:t>TD#</w:t>
            </w:r>
          </w:p>
        </w:tc>
        <w:tc>
          <w:tcPr>
            <w:tcW w:type="dxa" w:w="1597"/>
          </w:tcPr>
          <w:p>
            <w:pPr>
              <w:jc w:val="center"/>
            </w:pPr>
            <w:r>
              <w:rPr>
                <w:rFonts w:ascii="Arial" w:hAnsi="Arial"/>
                <w:b/>
                <w:sz w:val="18"/>
              </w:rPr>
              <w:t>Source to WG</w:t>
            </w:r>
          </w:p>
        </w:tc>
        <w:tc>
          <w:tcPr>
            <w:tcW w:type="dxa" w:w="1122"/>
          </w:tcPr>
          <w:p>
            <w:pPr>
              <w:jc w:val="center"/>
            </w:pPr>
            <w:r>
              <w:rPr>
                <w:rFonts w:ascii="Arial" w:hAnsi="Arial"/>
                <w:b/>
                <w:sz w:val="18"/>
              </w:rPr>
              <w:t>Work Item</w:t>
            </w:r>
          </w:p>
        </w:tc>
        <w:tc>
          <w:tcPr>
            <w:tcW w:type="dxa" w:w="2323"/>
          </w:tcPr>
          <w:p>
            <w:pPr>
              <w:jc w:val="center"/>
            </w:pPr>
            <w:r>
              <w:rPr>
                <w:rFonts w:ascii="Arial" w:hAnsi="Arial"/>
                <w:b/>
                <w:sz w:val="18"/>
              </w:rPr>
              <w:t>Clauses affected</w:t>
            </w:r>
          </w:p>
        </w:tc>
        <w:tc>
          <w:tcPr>
            <w:tcW w:type="dxa" w:w="998"/>
          </w:tcPr>
          <w:p>
            <w:pPr>
              <w:jc w:val="center"/>
            </w:pPr>
            <w:r>
              <w:rPr>
                <w:rFonts w:ascii="Arial" w:hAnsi="Arial"/>
                <w:b/>
                <w:sz w:val="18"/>
              </w:rPr>
              <w:t>Other Aff Specs</w:t>
            </w:r>
          </w:p>
        </w:tc>
      </w:tr>
      <w:tr>
        <w:tc>
          <w:tcPr>
            <w:tcW w:type="dxa" w:w="1121"/>
          </w:tcPr>
          <w:p>
            <w:r>
              <w:rPr>
                <w:rFonts w:ascii="Arial" w:hAnsi="Arial"/>
                <w:sz w:val="16"/>
              </w:rPr>
              <w:t>29.222</w:t>
            </w:r>
          </w:p>
        </w:tc>
        <w:tc>
          <w:tcPr>
            <w:tcW w:type="dxa" w:w="1121"/>
          </w:tcPr>
          <w:p>
            <w:r>
              <w:rPr>
                <w:rFonts w:ascii="Arial" w:hAnsi="Arial"/>
                <w:sz w:val="16"/>
              </w:rPr>
              <w:t>0338</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Correction to CAPIF_Publish_Service_API</w:t>
            </w:r>
          </w:p>
        </w:tc>
        <w:tc>
          <w:tcPr>
            <w:tcW w:type="dxa" w:w="1121"/>
          </w:tcPr>
          <w:p>
            <w:r>
              <w:rPr>
                <w:rFonts w:ascii="Arial" w:hAnsi="Arial"/>
                <w:sz w:val="16"/>
              </w:rPr>
              <w:t>F</w:t>
            </w:r>
          </w:p>
        </w:tc>
        <w:tc>
          <w:tcPr>
            <w:tcW w:type="dxa" w:w="1121"/>
          </w:tcPr>
          <w:p>
            <w:r>
              <w:rPr>
                <w:rFonts w:ascii="Arial" w:hAnsi="Arial"/>
                <w:sz w:val="16"/>
              </w:rPr>
              <w:t>18.4.0</w:t>
            </w:r>
          </w:p>
        </w:tc>
        <w:tc>
          <w:tcPr>
            <w:tcW w:type="dxa" w:w="1121"/>
          </w:tcPr>
          <w:p>
            <w:r>
              <w:rPr>
                <w:rFonts w:ascii="Arial" w:hAnsi="Arial"/>
                <w:sz w:val="16"/>
              </w:rPr>
              <w:t>133</w:t>
            </w:r>
          </w:p>
        </w:tc>
        <w:tc>
          <w:tcPr>
            <w:tcW w:type="dxa" w:w="1121"/>
          </w:tcPr>
          <w:p>
            <w:r>
              <w:rPr>
                <w:rFonts w:ascii="Arial" w:hAnsi="Arial"/>
                <w:sz w:val="16"/>
              </w:rPr>
              <w:t>C3-241677</w:t>
            </w:r>
          </w:p>
        </w:tc>
        <w:tc>
          <w:tcPr>
            <w:tcW w:type="dxa" w:w="1121"/>
          </w:tcPr>
          <w:p>
            <w:r>
              <w:rPr>
                <w:rFonts w:ascii="Arial" w:hAnsi="Arial"/>
                <w:sz w:val="16"/>
              </w:rPr>
              <w:t>Nokia, Nokia Shanghai Bell</w:t>
            </w:r>
          </w:p>
        </w:tc>
        <w:tc>
          <w:tcPr>
            <w:tcW w:type="dxa" w:w="1121"/>
          </w:tcPr>
          <w:p>
            <w:r>
              <w:rPr>
                <w:rFonts w:ascii="Arial" w:hAnsi="Arial"/>
                <w:sz w:val="16"/>
              </w:rPr>
              <w:t>EDGEAPP_Ph2</w:t>
            </w:r>
          </w:p>
        </w:tc>
        <w:tc>
          <w:tcPr>
            <w:tcW w:type="dxa" w:w="1121"/>
          </w:tcPr>
          <w:p>
            <w:r>
              <w:rPr>
                <w:rFonts w:ascii="Arial" w:hAnsi="Arial"/>
                <w:sz w:val="16"/>
              </w:rPr>
              <w:t>8.1.4.1, 8.2.4.1, 8.2.4.2.13</w:t>
            </w:r>
          </w:p>
        </w:tc>
        <w:tc>
          <w:tcPr>
            <w:tcW w:type="dxa" w:w="1121"/>
          </w:tcPr>
          <w:p>
            <w:r>
              <w:rPr>
                <w:rFonts w:ascii="Arial" w:hAnsi="Arial"/>
                <w:sz w:val="16"/>
              </w:rPr>
              <w:t xml:space="preserve">  </w:t>
            </w:r>
          </w:p>
        </w:tc>
      </w:tr>
      <w:tr>
        <w:tc>
          <w:tcPr>
            <w:tcW w:type="dxa" w:w="1121"/>
          </w:tcPr>
          <w:p>
            <w:r>
              <w:rPr>
                <w:rFonts w:ascii="Arial" w:hAnsi="Arial"/>
                <w:sz w:val="16"/>
              </w:rPr>
              <w:t>29.558</w:t>
            </w:r>
          </w:p>
        </w:tc>
        <w:tc>
          <w:tcPr>
            <w:tcW w:type="dxa" w:w="1121"/>
          </w:tcPr>
          <w:p>
            <w:r>
              <w:rPr>
                <w:rFonts w:ascii="Arial" w:hAnsi="Arial"/>
                <w:sz w:val="16"/>
              </w:rPr>
              <w:t>0110</w:t>
            </w:r>
          </w:p>
        </w:tc>
        <w:tc>
          <w:tcPr>
            <w:tcW w:type="dxa" w:w="1121"/>
          </w:tcPr>
          <w:p>
            <w:r>
              <w:rPr>
                <w:rFonts w:ascii="Arial" w:hAnsi="Arial"/>
                <w:sz w:val="16"/>
              </w:rPr>
              <w:t>5</w:t>
            </w:r>
          </w:p>
        </w:tc>
        <w:tc>
          <w:tcPr>
            <w:tcW w:type="dxa" w:w="1121"/>
          </w:tcPr>
          <w:p>
            <w:r>
              <w:rPr>
                <w:rFonts w:ascii="Arial" w:hAnsi="Arial"/>
                <w:sz w:val="16"/>
              </w:rPr>
              <w:t>Rel-18</w:t>
            </w:r>
          </w:p>
        </w:tc>
        <w:tc>
          <w:tcPr>
            <w:tcW w:type="dxa" w:w="1121"/>
          </w:tcPr>
          <w:p>
            <w:r>
              <w:rPr>
                <w:rFonts w:ascii="Arial" w:hAnsi="Arial"/>
                <w:sz w:val="16"/>
              </w:rPr>
              <w:t>EAS Information Management service descriptions and procedures</w:t>
            </w:r>
          </w:p>
        </w:tc>
        <w:tc>
          <w:tcPr>
            <w:tcW w:type="dxa" w:w="1121"/>
          </w:tcPr>
          <w:p>
            <w:r>
              <w:rPr>
                <w:rFonts w:ascii="Arial" w:hAnsi="Arial"/>
                <w:sz w:val="16"/>
              </w:rPr>
              <w:t>B</w:t>
            </w:r>
          </w:p>
        </w:tc>
        <w:tc>
          <w:tcPr>
            <w:tcW w:type="dxa" w:w="1121"/>
          </w:tcPr>
          <w:p>
            <w:r>
              <w:rPr>
                <w:rFonts w:ascii="Arial" w:hAnsi="Arial"/>
                <w:sz w:val="16"/>
              </w:rPr>
              <w:t>18.4.0</w:t>
            </w:r>
          </w:p>
        </w:tc>
        <w:tc>
          <w:tcPr>
            <w:tcW w:type="dxa" w:w="1121"/>
          </w:tcPr>
          <w:p>
            <w:r>
              <w:rPr>
                <w:rFonts w:ascii="Arial" w:hAnsi="Arial"/>
                <w:sz w:val="16"/>
              </w:rPr>
              <w:t>133</w:t>
            </w:r>
          </w:p>
        </w:tc>
        <w:tc>
          <w:tcPr>
            <w:tcW w:type="dxa" w:w="1121"/>
          </w:tcPr>
          <w:p>
            <w:r>
              <w:rPr>
                <w:rFonts w:ascii="Arial" w:hAnsi="Arial"/>
                <w:sz w:val="16"/>
              </w:rPr>
              <w:t>C3-241518</w:t>
            </w:r>
          </w:p>
        </w:tc>
        <w:tc>
          <w:tcPr>
            <w:tcW w:type="dxa" w:w="1121"/>
          </w:tcPr>
          <w:p>
            <w:r>
              <w:rPr>
                <w:rFonts w:ascii="Arial" w:hAnsi="Arial"/>
                <w:sz w:val="16"/>
              </w:rPr>
              <w:t>Ericsson, Samsung, Qualcomm</w:t>
            </w:r>
          </w:p>
        </w:tc>
        <w:tc>
          <w:tcPr>
            <w:tcW w:type="dxa" w:w="1121"/>
          </w:tcPr>
          <w:p>
            <w:r>
              <w:rPr>
                <w:rFonts w:ascii="Arial" w:hAnsi="Arial"/>
                <w:sz w:val="16"/>
              </w:rPr>
              <w:t>EDGEAPP_Ph2</w:t>
            </w:r>
          </w:p>
        </w:tc>
        <w:tc>
          <w:tcPr>
            <w:tcW w:type="dxa" w:w="1121"/>
          </w:tcPr>
          <w:p>
            <w:r>
              <w:rPr>
                <w:rFonts w:ascii="Arial" w:hAnsi="Arial"/>
                <w:sz w:val="16"/>
              </w:rPr>
              <w:t>6.1, 6.4(new), 6.4.1(new), 6.4.2(new), 6.4.2.1(new), 6.4.2.2(new), 6.4.2.2.1(new), 6.4.2.2.2(new), 6.4.2.3(new), 6.4.2.3.1(new), 6.4.2.3.2(new)</w:t>
            </w:r>
          </w:p>
        </w:tc>
        <w:tc>
          <w:tcPr>
            <w:tcW w:type="dxa" w:w="1121"/>
          </w:tcPr>
          <w:p>
            <w:r>
              <w:rPr>
                <w:rFonts w:ascii="Arial" w:hAnsi="Arial"/>
                <w:sz w:val="16"/>
              </w:rPr>
              <w:t xml:space="preserve">  </w:t>
            </w:r>
          </w:p>
        </w:tc>
      </w:tr>
      <w:tr>
        <w:tc>
          <w:tcPr>
            <w:tcW w:type="dxa" w:w="1121"/>
          </w:tcPr>
          <w:p>
            <w:r>
              <w:rPr>
                <w:rFonts w:ascii="Arial" w:hAnsi="Arial"/>
                <w:sz w:val="16"/>
              </w:rPr>
              <w:t>29.558</w:t>
            </w:r>
          </w:p>
        </w:tc>
        <w:tc>
          <w:tcPr>
            <w:tcW w:type="dxa" w:w="1121"/>
          </w:tcPr>
          <w:p>
            <w:r>
              <w:rPr>
                <w:rFonts w:ascii="Arial" w:hAnsi="Arial"/>
                <w:sz w:val="16"/>
              </w:rPr>
              <w:t>0111</w:t>
            </w:r>
          </w:p>
        </w:tc>
        <w:tc>
          <w:tcPr>
            <w:tcW w:type="dxa" w:w="1121"/>
          </w:tcPr>
          <w:p>
            <w:r>
              <w:rPr>
                <w:rFonts w:ascii="Arial" w:hAnsi="Arial"/>
                <w:sz w:val="16"/>
              </w:rPr>
              <w:t>5</w:t>
            </w:r>
          </w:p>
        </w:tc>
        <w:tc>
          <w:tcPr>
            <w:tcW w:type="dxa" w:w="1121"/>
          </w:tcPr>
          <w:p>
            <w:r>
              <w:rPr>
                <w:rFonts w:ascii="Arial" w:hAnsi="Arial"/>
                <w:sz w:val="16"/>
              </w:rPr>
              <w:t>Rel-18</w:t>
            </w:r>
          </w:p>
        </w:tc>
        <w:tc>
          <w:tcPr>
            <w:tcW w:type="dxa" w:w="1121"/>
          </w:tcPr>
          <w:p>
            <w:r>
              <w:rPr>
                <w:rFonts w:ascii="Arial" w:hAnsi="Arial"/>
                <w:sz w:val="16"/>
              </w:rPr>
              <w:t>EAS Information Management service API Definitions</w:t>
            </w:r>
          </w:p>
        </w:tc>
        <w:tc>
          <w:tcPr>
            <w:tcW w:type="dxa" w:w="1121"/>
          </w:tcPr>
          <w:p>
            <w:r>
              <w:rPr>
                <w:rFonts w:ascii="Arial" w:hAnsi="Arial"/>
                <w:sz w:val="16"/>
              </w:rPr>
              <w:t>B</w:t>
            </w:r>
          </w:p>
        </w:tc>
        <w:tc>
          <w:tcPr>
            <w:tcW w:type="dxa" w:w="1121"/>
          </w:tcPr>
          <w:p>
            <w:r>
              <w:rPr>
                <w:rFonts w:ascii="Arial" w:hAnsi="Arial"/>
                <w:sz w:val="16"/>
              </w:rPr>
              <w:t>18.4.0</w:t>
            </w:r>
          </w:p>
        </w:tc>
        <w:tc>
          <w:tcPr>
            <w:tcW w:type="dxa" w:w="1121"/>
          </w:tcPr>
          <w:p>
            <w:r>
              <w:rPr>
                <w:rFonts w:ascii="Arial" w:hAnsi="Arial"/>
                <w:sz w:val="16"/>
              </w:rPr>
              <w:t>133</w:t>
            </w:r>
          </w:p>
        </w:tc>
        <w:tc>
          <w:tcPr>
            <w:tcW w:type="dxa" w:w="1121"/>
          </w:tcPr>
          <w:p>
            <w:r>
              <w:rPr>
                <w:rFonts w:ascii="Arial" w:hAnsi="Arial"/>
                <w:sz w:val="16"/>
              </w:rPr>
              <w:t>C3-241519</w:t>
            </w:r>
          </w:p>
        </w:tc>
        <w:tc>
          <w:tcPr>
            <w:tcW w:type="dxa" w:w="1121"/>
          </w:tcPr>
          <w:p>
            <w:r>
              <w:rPr>
                <w:rFonts w:ascii="Arial" w:hAnsi="Arial"/>
                <w:sz w:val="16"/>
              </w:rPr>
              <w:t>Ericsson, Samsung, Qualcomm</w:t>
            </w:r>
          </w:p>
        </w:tc>
        <w:tc>
          <w:tcPr>
            <w:tcW w:type="dxa" w:w="1121"/>
          </w:tcPr>
          <w:p>
            <w:r>
              <w:rPr>
                <w:rFonts w:ascii="Arial" w:hAnsi="Arial"/>
                <w:sz w:val="16"/>
              </w:rPr>
              <w:t>EDGEAPP_Ph2</w:t>
            </w:r>
          </w:p>
        </w:tc>
        <w:tc>
          <w:tcPr>
            <w:tcW w:type="dxa" w:w="1121"/>
          </w:tcPr>
          <w:p>
            <w:r>
              <w:rPr>
                <w:rFonts w:ascii="Arial" w:hAnsi="Arial"/>
                <w:sz w:val="16"/>
              </w:rPr>
              <w:t>9.3(new), 9.3.1(new), 9.3.2(new), 9.3.3(new), 9.3.3.1(new), 9.3.3.2(new), 9.3.3.2.1(new), 9.3.3.2.2(new), 9.3.3.2.3(new), 9.3.3.2.3.1(new), 9.3.3.2.4(new), 9.3.3.3(new), 9.3.3.3.1(new), 9.3.3.3.2(new), 9.3.3.3.3(new), 9.3.3.3.3.1(new), 9.3.3.3.3.4(new), 9.3.4(new), 9.3.5(new), 9.3.6(new), 9..3.6.1(new), 9.3.6.2(new), 9.3.6.2.1(new), 9.3.6.2.2(new), 9.3.6.3(new), 9.3.7(new), 9.3.7.1(new), 9.3.7.2(new), 9.3.7.3(new), 9.3.8(new)</w:t>
            </w:r>
          </w:p>
        </w:tc>
        <w:tc>
          <w:tcPr>
            <w:tcW w:type="dxa" w:w="1121"/>
          </w:tcPr>
          <w:p>
            <w:r>
              <w:rPr>
                <w:rFonts w:ascii="Arial" w:hAnsi="Arial"/>
                <w:sz w:val="16"/>
              </w:rPr>
              <w:t xml:space="preserve">  </w:t>
            </w:r>
          </w:p>
        </w:tc>
      </w:tr>
      <w:tr>
        <w:tc>
          <w:tcPr>
            <w:tcW w:type="dxa" w:w="1121"/>
          </w:tcPr>
          <w:p>
            <w:r>
              <w:rPr>
                <w:rFonts w:ascii="Arial" w:hAnsi="Arial"/>
                <w:sz w:val="16"/>
              </w:rPr>
              <w:t>29.558</w:t>
            </w:r>
          </w:p>
        </w:tc>
        <w:tc>
          <w:tcPr>
            <w:tcW w:type="dxa" w:w="1121"/>
          </w:tcPr>
          <w:p>
            <w:r>
              <w:rPr>
                <w:rFonts w:ascii="Arial" w:hAnsi="Arial"/>
                <w:sz w:val="16"/>
              </w:rPr>
              <w:t>0112</w:t>
            </w:r>
          </w:p>
        </w:tc>
        <w:tc>
          <w:tcPr>
            <w:tcW w:type="dxa" w:w="1121"/>
          </w:tcPr>
          <w:p>
            <w:r>
              <w:rPr>
                <w:rFonts w:ascii="Arial" w:hAnsi="Arial"/>
                <w:sz w:val="16"/>
              </w:rPr>
              <w:t>3</w:t>
            </w:r>
          </w:p>
        </w:tc>
        <w:tc>
          <w:tcPr>
            <w:tcW w:type="dxa" w:w="1121"/>
          </w:tcPr>
          <w:p>
            <w:r>
              <w:rPr>
                <w:rFonts w:ascii="Arial" w:hAnsi="Arial"/>
                <w:sz w:val="16"/>
              </w:rPr>
              <w:t>Rel-18</w:t>
            </w:r>
          </w:p>
        </w:tc>
        <w:tc>
          <w:tcPr>
            <w:tcW w:type="dxa" w:w="1121"/>
          </w:tcPr>
          <w:p>
            <w:r>
              <w:rPr>
                <w:rFonts w:ascii="Arial" w:hAnsi="Arial"/>
                <w:sz w:val="16"/>
              </w:rPr>
              <w:t>EAS Information Management service OpenAPI Definitions</w:t>
            </w:r>
          </w:p>
        </w:tc>
        <w:tc>
          <w:tcPr>
            <w:tcW w:type="dxa" w:w="1121"/>
          </w:tcPr>
          <w:p>
            <w:r>
              <w:rPr>
                <w:rFonts w:ascii="Arial" w:hAnsi="Arial"/>
                <w:sz w:val="16"/>
              </w:rPr>
              <w:t>B</w:t>
            </w:r>
          </w:p>
        </w:tc>
        <w:tc>
          <w:tcPr>
            <w:tcW w:type="dxa" w:w="1121"/>
          </w:tcPr>
          <w:p>
            <w:r>
              <w:rPr>
                <w:rFonts w:ascii="Arial" w:hAnsi="Arial"/>
                <w:sz w:val="16"/>
              </w:rPr>
              <w:t>18.4.0</w:t>
            </w:r>
          </w:p>
        </w:tc>
        <w:tc>
          <w:tcPr>
            <w:tcW w:type="dxa" w:w="1121"/>
          </w:tcPr>
          <w:p>
            <w:r>
              <w:rPr>
                <w:rFonts w:ascii="Arial" w:hAnsi="Arial"/>
                <w:sz w:val="16"/>
              </w:rPr>
              <w:t>133</w:t>
            </w:r>
          </w:p>
        </w:tc>
        <w:tc>
          <w:tcPr>
            <w:tcW w:type="dxa" w:w="1121"/>
          </w:tcPr>
          <w:p>
            <w:r>
              <w:rPr>
                <w:rFonts w:ascii="Arial" w:hAnsi="Arial"/>
                <w:sz w:val="16"/>
              </w:rPr>
              <w:t>C3-241520</w:t>
            </w:r>
          </w:p>
        </w:tc>
        <w:tc>
          <w:tcPr>
            <w:tcW w:type="dxa" w:w="1121"/>
          </w:tcPr>
          <w:p>
            <w:r>
              <w:rPr>
                <w:rFonts w:ascii="Arial" w:hAnsi="Arial"/>
                <w:sz w:val="16"/>
              </w:rPr>
              <w:t>Ericsson</w:t>
            </w:r>
          </w:p>
        </w:tc>
        <w:tc>
          <w:tcPr>
            <w:tcW w:type="dxa" w:w="1121"/>
          </w:tcPr>
          <w:p>
            <w:r>
              <w:rPr>
                <w:rFonts w:ascii="Arial" w:hAnsi="Arial"/>
                <w:sz w:val="16"/>
              </w:rPr>
              <w:t>EDGEAPP_Ph2</w:t>
            </w:r>
          </w:p>
        </w:tc>
        <w:tc>
          <w:tcPr>
            <w:tcW w:type="dxa" w:w="1121"/>
          </w:tcPr>
          <w:p>
            <w:r>
              <w:rPr>
                <w:rFonts w:ascii="Arial" w:hAnsi="Arial"/>
                <w:sz w:val="16"/>
              </w:rPr>
              <w:t>A.17(new)</w:t>
            </w:r>
          </w:p>
        </w:tc>
        <w:tc>
          <w:tcPr>
            <w:tcW w:type="dxa" w:w="1121"/>
          </w:tcPr>
          <w:p>
            <w:r>
              <w:rPr>
                <w:rFonts w:ascii="Arial" w:hAnsi="Arial"/>
                <w:sz w:val="16"/>
              </w:rPr>
              <w:t xml:space="preserve">  </w:t>
            </w:r>
          </w:p>
        </w:tc>
      </w:tr>
      <w:tr>
        <w:tc>
          <w:tcPr>
            <w:tcW w:type="dxa" w:w="1121"/>
          </w:tcPr>
          <w:p>
            <w:r>
              <w:rPr>
                <w:rFonts w:ascii="Arial" w:hAnsi="Arial"/>
                <w:sz w:val="16"/>
              </w:rPr>
              <w:t>29.558</w:t>
            </w:r>
          </w:p>
        </w:tc>
        <w:tc>
          <w:tcPr>
            <w:tcW w:type="dxa" w:w="1121"/>
          </w:tcPr>
          <w:p>
            <w:r>
              <w:rPr>
                <w:rFonts w:ascii="Arial" w:hAnsi="Arial"/>
                <w:sz w:val="16"/>
              </w:rPr>
              <w:t>0150</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Updates to EAS ID in ACR management event notification</w:t>
            </w:r>
          </w:p>
        </w:tc>
        <w:tc>
          <w:tcPr>
            <w:tcW w:type="dxa" w:w="1121"/>
          </w:tcPr>
          <w:p>
            <w:r>
              <w:rPr>
                <w:rFonts w:ascii="Arial" w:hAnsi="Arial"/>
                <w:sz w:val="16"/>
              </w:rPr>
              <w:t>B</w:t>
            </w:r>
          </w:p>
        </w:tc>
        <w:tc>
          <w:tcPr>
            <w:tcW w:type="dxa" w:w="1121"/>
          </w:tcPr>
          <w:p>
            <w:r>
              <w:rPr>
                <w:rFonts w:ascii="Arial" w:hAnsi="Arial"/>
                <w:sz w:val="16"/>
              </w:rPr>
              <w:t>18.4.0</w:t>
            </w:r>
          </w:p>
        </w:tc>
        <w:tc>
          <w:tcPr>
            <w:tcW w:type="dxa" w:w="1121"/>
          </w:tcPr>
          <w:p>
            <w:r>
              <w:rPr>
                <w:rFonts w:ascii="Arial" w:hAnsi="Arial"/>
                <w:sz w:val="16"/>
              </w:rPr>
              <w:t>132e</w:t>
            </w:r>
          </w:p>
        </w:tc>
        <w:tc>
          <w:tcPr>
            <w:tcW w:type="dxa" w:w="1121"/>
          </w:tcPr>
          <w:p>
            <w:r>
              <w:rPr>
                <w:rFonts w:ascii="Arial" w:hAnsi="Arial"/>
                <w:sz w:val="16"/>
              </w:rPr>
              <w:t>C3-240171</w:t>
            </w:r>
          </w:p>
        </w:tc>
        <w:tc>
          <w:tcPr>
            <w:tcW w:type="dxa" w:w="1121"/>
          </w:tcPr>
          <w:p>
            <w:r>
              <w:rPr>
                <w:rFonts w:ascii="Arial" w:hAnsi="Arial"/>
                <w:sz w:val="16"/>
              </w:rPr>
              <w:t>Ericsson</w:t>
            </w:r>
          </w:p>
        </w:tc>
        <w:tc>
          <w:tcPr>
            <w:tcW w:type="dxa" w:w="1121"/>
          </w:tcPr>
          <w:p>
            <w:r>
              <w:rPr>
                <w:rFonts w:ascii="Arial" w:hAnsi="Arial"/>
                <w:sz w:val="16"/>
              </w:rPr>
              <w:t>EDGEAPP_Ph2</w:t>
            </w:r>
          </w:p>
        </w:tc>
        <w:tc>
          <w:tcPr>
            <w:tcW w:type="dxa" w:w="1121"/>
          </w:tcPr>
          <w:p>
            <w:r>
              <w:rPr>
                <w:rFonts w:ascii="Arial" w:hAnsi="Arial"/>
                <w:sz w:val="16"/>
              </w:rPr>
              <w:t>8.6.5.2.16, A.7</w:t>
            </w:r>
          </w:p>
        </w:tc>
        <w:tc>
          <w:tcPr>
            <w:tcW w:type="dxa" w:w="1121"/>
          </w:tcPr>
          <w:p>
            <w:r>
              <w:rPr>
                <w:rFonts w:ascii="Arial" w:hAnsi="Arial"/>
                <w:sz w:val="16"/>
              </w:rPr>
              <w:t xml:space="preserve">  </w:t>
            </w:r>
          </w:p>
        </w:tc>
      </w:tr>
      <w:tr>
        <w:tc>
          <w:tcPr>
            <w:tcW w:type="dxa" w:w="1121"/>
          </w:tcPr>
          <w:p>
            <w:r>
              <w:rPr>
                <w:rFonts w:ascii="Arial" w:hAnsi="Arial"/>
                <w:sz w:val="16"/>
              </w:rPr>
              <w:t>29.558</w:t>
            </w:r>
          </w:p>
        </w:tc>
        <w:tc>
          <w:tcPr>
            <w:tcW w:type="dxa" w:w="1121"/>
          </w:tcPr>
          <w:p>
            <w:r>
              <w:rPr>
                <w:rFonts w:ascii="Arial" w:hAnsi="Arial"/>
                <w:sz w:val="16"/>
              </w:rPr>
              <w:t>0151</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Resolve EN for interworking with cloud services</w:t>
            </w:r>
          </w:p>
        </w:tc>
        <w:tc>
          <w:tcPr>
            <w:tcW w:type="dxa" w:w="1121"/>
          </w:tcPr>
          <w:p>
            <w:r>
              <w:rPr>
                <w:rFonts w:ascii="Arial" w:hAnsi="Arial"/>
                <w:sz w:val="16"/>
              </w:rPr>
              <w:t>B</w:t>
            </w:r>
          </w:p>
        </w:tc>
        <w:tc>
          <w:tcPr>
            <w:tcW w:type="dxa" w:w="1121"/>
          </w:tcPr>
          <w:p>
            <w:r>
              <w:rPr>
                <w:rFonts w:ascii="Arial" w:hAnsi="Arial"/>
                <w:sz w:val="16"/>
              </w:rPr>
              <w:t>18.4.0</w:t>
            </w:r>
          </w:p>
        </w:tc>
        <w:tc>
          <w:tcPr>
            <w:tcW w:type="dxa" w:w="1121"/>
          </w:tcPr>
          <w:p>
            <w:r>
              <w:rPr>
                <w:rFonts w:ascii="Arial" w:hAnsi="Arial"/>
                <w:sz w:val="16"/>
              </w:rPr>
              <w:t>132e</w:t>
            </w:r>
          </w:p>
        </w:tc>
        <w:tc>
          <w:tcPr>
            <w:tcW w:type="dxa" w:w="1121"/>
          </w:tcPr>
          <w:p>
            <w:r>
              <w:rPr>
                <w:rFonts w:ascii="Arial" w:hAnsi="Arial"/>
                <w:sz w:val="16"/>
              </w:rPr>
              <w:t>C3-240172</w:t>
            </w:r>
          </w:p>
        </w:tc>
        <w:tc>
          <w:tcPr>
            <w:tcW w:type="dxa" w:w="1121"/>
          </w:tcPr>
          <w:p>
            <w:r>
              <w:rPr>
                <w:rFonts w:ascii="Arial" w:hAnsi="Arial"/>
                <w:sz w:val="16"/>
              </w:rPr>
              <w:t>Ericsson</w:t>
            </w:r>
          </w:p>
        </w:tc>
        <w:tc>
          <w:tcPr>
            <w:tcW w:type="dxa" w:w="1121"/>
          </w:tcPr>
          <w:p>
            <w:r>
              <w:rPr>
                <w:rFonts w:ascii="Arial" w:hAnsi="Arial"/>
                <w:sz w:val="16"/>
              </w:rPr>
              <w:t>EDGEAPP_Ph2</w:t>
            </w:r>
          </w:p>
        </w:tc>
        <w:tc>
          <w:tcPr>
            <w:tcW w:type="dxa" w:w="1121"/>
          </w:tcPr>
          <w:p>
            <w:r>
              <w:rPr>
                <w:rFonts w:ascii="Arial" w:hAnsi="Arial"/>
                <w:sz w:val="16"/>
              </w:rPr>
              <w:t>4</w:t>
            </w:r>
          </w:p>
        </w:tc>
        <w:tc>
          <w:tcPr>
            <w:tcW w:type="dxa" w:w="1121"/>
          </w:tcPr>
          <w:p>
            <w:r>
              <w:rPr>
                <w:rFonts w:ascii="Arial" w:hAnsi="Arial"/>
                <w:sz w:val="16"/>
              </w:rPr>
              <w:t xml:space="preserve">  </w:t>
            </w:r>
          </w:p>
        </w:tc>
      </w:tr>
      <w:tr>
        <w:tc>
          <w:tcPr>
            <w:tcW w:type="dxa" w:w="1121"/>
          </w:tcPr>
          <w:p>
            <w:r>
              <w:rPr>
                <w:rFonts w:ascii="Arial" w:hAnsi="Arial"/>
                <w:sz w:val="16"/>
              </w:rPr>
              <w:t>29.558</w:t>
            </w:r>
          </w:p>
        </w:tc>
        <w:tc>
          <w:tcPr>
            <w:tcW w:type="dxa" w:w="1121"/>
          </w:tcPr>
          <w:p>
            <w:r>
              <w:rPr>
                <w:rFonts w:ascii="Arial" w:hAnsi="Arial"/>
                <w:sz w:val="16"/>
              </w:rPr>
              <w:t>0153</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Complete the definition of the Eees_CommonEASAnnouncement API</w:t>
            </w:r>
          </w:p>
        </w:tc>
        <w:tc>
          <w:tcPr>
            <w:tcW w:type="dxa" w:w="1121"/>
          </w:tcPr>
          <w:p>
            <w:r>
              <w:rPr>
                <w:rFonts w:ascii="Arial" w:hAnsi="Arial"/>
                <w:sz w:val="16"/>
              </w:rPr>
              <w:t>B</w:t>
            </w:r>
          </w:p>
        </w:tc>
        <w:tc>
          <w:tcPr>
            <w:tcW w:type="dxa" w:w="1121"/>
          </w:tcPr>
          <w:p>
            <w:r>
              <w:rPr>
                <w:rFonts w:ascii="Arial" w:hAnsi="Arial"/>
                <w:sz w:val="16"/>
              </w:rPr>
              <w:t>18.4.0</w:t>
            </w:r>
          </w:p>
        </w:tc>
        <w:tc>
          <w:tcPr>
            <w:tcW w:type="dxa" w:w="1121"/>
          </w:tcPr>
          <w:p>
            <w:r>
              <w:rPr>
                <w:rFonts w:ascii="Arial" w:hAnsi="Arial"/>
                <w:sz w:val="16"/>
              </w:rPr>
              <w:t>132e</w:t>
            </w:r>
          </w:p>
        </w:tc>
        <w:tc>
          <w:tcPr>
            <w:tcW w:type="dxa" w:w="1121"/>
          </w:tcPr>
          <w:p>
            <w:r>
              <w:rPr>
                <w:rFonts w:ascii="Arial" w:hAnsi="Arial"/>
                <w:sz w:val="16"/>
              </w:rPr>
              <w:t>C3-240202</w:t>
            </w:r>
          </w:p>
        </w:tc>
        <w:tc>
          <w:tcPr>
            <w:tcW w:type="dxa" w:w="1121"/>
          </w:tcPr>
          <w:p>
            <w:r>
              <w:rPr>
                <w:rFonts w:ascii="Arial" w:hAnsi="Arial"/>
                <w:sz w:val="16"/>
              </w:rPr>
              <w:t>Huawei, Samsung</w:t>
            </w:r>
          </w:p>
        </w:tc>
        <w:tc>
          <w:tcPr>
            <w:tcW w:type="dxa" w:w="1121"/>
          </w:tcPr>
          <w:p>
            <w:r>
              <w:rPr>
                <w:rFonts w:ascii="Arial" w:hAnsi="Arial"/>
                <w:sz w:val="16"/>
              </w:rPr>
              <w:t>EDGEAPP_Ph2</w:t>
            </w:r>
          </w:p>
        </w:tc>
        <w:tc>
          <w:tcPr>
            <w:tcW w:type="dxa" w:w="1121"/>
          </w:tcPr>
          <w:p>
            <w:r>
              <w:rPr>
                <w:rFonts w:ascii="Arial" w:hAnsi="Arial"/>
                <w:sz w:val="16"/>
              </w:rPr>
              <w:t>5.1, 5.14.1, 5.14.2.1, 5.14.2.2.1, 5.14.2.2.2, 8.11.1, 8.11.4.1, 8.11.4.2.1, 8.11.4.2.2, 8.11.6.1, 8.11.6.2.2, 8.11.7.3, A.15</w:t>
            </w:r>
          </w:p>
        </w:tc>
        <w:tc>
          <w:tcPr>
            <w:tcW w:type="dxa" w:w="1121"/>
          </w:tcPr>
          <w:p>
            <w:r>
              <w:rPr>
                <w:rFonts w:ascii="Arial" w:hAnsi="Arial"/>
                <w:sz w:val="16"/>
              </w:rPr>
              <w:t xml:space="preserve">  </w:t>
            </w:r>
          </w:p>
        </w:tc>
      </w:tr>
      <w:tr>
        <w:tc>
          <w:tcPr>
            <w:tcW w:type="dxa" w:w="1121"/>
          </w:tcPr>
          <w:p>
            <w:r>
              <w:rPr>
                <w:rFonts w:ascii="Arial" w:hAnsi="Arial"/>
                <w:sz w:val="16"/>
              </w:rPr>
              <w:t>29.558</w:t>
            </w:r>
          </w:p>
        </w:tc>
        <w:tc>
          <w:tcPr>
            <w:tcW w:type="dxa" w:w="1121"/>
          </w:tcPr>
          <w:p>
            <w:r>
              <w:rPr>
                <w:rFonts w:ascii="Arial" w:hAnsi="Arial"/>
                <w:sz w:val="16"/>
              </w:rPr>
              <w:t>0154</w:t>
            </w:r>
          </w:p>
        </w:tc>
        <w:tc>
          <w:tcPr>
            <w:tcW w:type="dxa" w:w="1121"/>
          </w:tcPr>
          <w:p>
            <w:r>
              <w:rPr>
                <w:rFonts w:ascii="Arial" w:hAnsi="Arial"/>
                <w:sz w:val="16"/>
              </w:rPr>
              <w:t>-</w:t>
            </w:r>
          </w:p>
        </w:tc>
        <w:tc>
          <w:tcPr>
            <w:tcW w:type="dxa" w:w="1121"/>
          </w:tcPr>
          <w:p>
            <w:r>
              <w:rPr>
                <w:rFonts w:ascii="Arial" w:hAnsi="Arial"/>
                <w:sz w:val="16"/>
              </w:rPr>
              <w:t>Rel-18</w:t>
            </w:r>
          </w:p>
        </w:tc>
        <w:tc>
          <w:tcPr>
            <w:tcW w:type="dxa" w:w="1121"/>
          </w:tcPr>
          <w:p>
            <w:r>
              <w:rPr>
                <w:rFonts w:ascii="Arial" w:hAnsi="Arial"/>
                <w:sz w:val="16"/>
              </w:rPr>
              <w:t>Complete the definition of the new ACR Selection event and the updates to the ACT Start/Stop event</w:t>
            </w:r>
          </w:p>
        </w:tc>
        <w:tc>
          <w:tcPr>
            <w:tcW w:type="dxa" w:w="1121"/>
          </w:tcPr>
          <w:p>
            <w:r>
              <w:rPr>
                <w:rFonts w:ascii="Arial" w:hAnsi="Arial"/>
                <w:sz w:val="16"/>
              </w:rPr>
              <w:t>B</w:t>
            </w:r>
          </w:p>
        </w:tc>
        <w:tc>
          <w:tcPr>
            <w:tcW w:type="dxa" w:w="1121"/>
          </w:tcPr>
          <w:p>
            <w:r>
              <w:rPr>
                <w:rFonts w:ascii="Arial" w:hAnsi="Arial"/>
                <w:sz w:val="16"/>
              </w:rPr>
              <w:t>18.4.0</w:t>
            </w:r>
          </w:p>
        </w:tc>
        <w:tc>
          <w:tcPr>
            <w:tcW w:type="dxa" w:w="1121"/>
          </w:tcPr>
          <w:p>
            <w:r>
              <w:rPr>
                <w:rFonts w:ascii="Arial" w:hAnsi="Arial"/>
                <w:sz w:val="16"/>
              </w:rPr>
              <w:t>132e</w:t>
            </w:r>
          </w:p>
        </w:tc>
        <w:tc>
          <w:tcPr>
            <w:tcW w:type="dxa" w:w="1121"/>
          </w:tcPr>
          <w:p>
            <w:r>
              <w:rPr>
                <w:rFonts w:ascii="Arial" w:hAnsi="Arial"/>
                <w:sz w:val="16"/>
              </w:rPr>
              <w:t>C3-240072</w:t>
            </w:r>
          </w:p>
        </w:tc>
        <w:tc>
          <w:tcPr>
            <w:tcW w:type="dxa" w:w="1121"/>
          </w:tcPr>
          <w:p>
            <w:r>
              <w:rPr>
                <w:rFonts w:ascii="Arial" w:hAnsi="Arial"/>
                <w:sz w:val="16"/>
              </w:rPr>
              <w:t>Huawei</w:t>
            </w:r>
          </w:p>
        </w:tc>
        <w:tc>
          <w:tcPr>
            <w:tcW w:type="dxa" w:w="1121"/>
          </w:tcPr>
          <w:p>
            <w:r>
              <w:rPr>
                <w:rFonts w:ascii="Arial" w:hAnsi="Arial"/>
                <w:sz w:val="16"/>
              </w:rPr>
              <w:t>EDGEAPP_Ph2</w:t>
            </w:r>
          </w:p>
        </w:tc>
        <w:tc>
          <w:tcPr>
            <w:tcW w:type="dxa" w:w="1121"/>
          </w:tcPr>
          <w:p>
            <w:r>
              <w:rPr>
                <w:rFonts w:ascii="Arial" w:hAnsi="Arial"/>
                <w:sz w:val="16"/>
              </w:rPr>
              <w:t>5.8.2.2.1, 5.8.2.2.2, 5.8.2.3.1, 5.8.2.3.2, 5.8.4.2.1, 5.8.2.4.2, 5.8.5.2.1, 5.8.5.2.2, 8.6.5.2.2, 8.6.5.2.3, 8.6.5.2.4, 8.6.5.2.6, 8.6.5.2.8, 8.6.6.3, 8.6.7, A.7</w:t>
            </w:r>
          </w:p>
        </w:tc>
        <w:tc>
          <w:tcPr>
            <w:tcW w:type="dxa" w:w="1121"/>
          </w:tcPr>
          <w:p>
            <w:r>
              <w:rPr>
                <w:rFonts w:ascii="Arial" w:hAnsi="Arial"/>
                <w:sz w:val="16"/>
              </w:rPr>
              <w:t xml:space="preserve">  </w:t>
            </w:r>
          </w:p>
        </w:tc>
      </w:tr>
      <w:tr>
        <w:tc>
          <w:tcPr>
            <w:tcW w:type="dxa" w:w="1121"/>
          </w:tcPr>
          <w:p>
            <w:r>
              <w:rPr>
                <w:rFonts w:ascii="Arial" w:hAnsi="Arial"/>
                <w:sz w:val="16"/>
              </w:rPr>
              <w:t>29.558</w:t>
            </w:r>
          </w:p>
        </w:tc>
        <w:tc>
          <w:tcPr>
            <w:tcW w:type="dxa" w:w="1121"/>
          </w:tcPr>
          <w:p>
            <w:r>
              <w:rPr>
                <w:rFonts w:ascii="Arial" w:hAnsi="Arial"/>
                <w:sz w:val="16"/>
              </w:rPr>
              <w:t>0155</w:t>
            </w:r>
          </w:p>
        </w:tc>
        <w:tc>
          <w:tcPr>
            <w:tcW w:type="dxa" w:w="1121"/>
          </w:tcPr>
          <w:p>
            <w:r>
              <w:rPr>
                <w:rFonts w:ascii="Arial" w:hAnsi="Arial"/>
                <w:sz w:val="16"/>
              </w:rPr>
              <w:t>2</w:t>
            </w:r>
          </w:p>
        </w:tc>
        <w:tc>
          <w:tcPr>
            <w:tcW w:type="dxa" w:w="1121"/>
          </w:tcPr>
          <w:p>
            <w:r>
              <w:rPr>
                <w:rFonts w:ascii="Arial" w:hAnsi="Arial"/>
                <w:sz w:val="16"/>
              </w:rPr>
              <w:t>Rel-18</w:t>
            </w:r>
          </w:p>
        </w:tc>
        <w:tc>
          <w:tcPr>
            <w:tcW w:type="dxa" w:w="1121"/>
          </w:tcPr>
          <w:p>
            <w:r>
              <w:rPr>
                <w:rFonts w:ascii="Arial" w:hAnsi="Arial"/>
                <w:sz w:val="16"/>
              </w:rPr>
              <w:t>Updates to the support of the cloud entities and services</w:t>
            </w:r>
          </w:p>
        </w:tc>
        <w:tc>
          <w:tcPr>
            <w:tcW w:type="dxa" w:w="1121"/>
          </w:tcPr>
          <w:p>
            <w:r>
              <w:rPr>
                <w:rFonts w:ascii="Arial" w:hAnsi="Arial"/>
                <w:sz w:val="16"/>
              </w:rPr>
              <w:t>B</w:t>
            </w:r>
          </w:p>
        </w:tc>
        <w:tc>
          <w:tcPr>
            <w:tcW w:type="dxa" w:w="1121"/>
          </w:tcPr>
          <w:p>
            <w:r>
              <w:rPr>
                <w:rFonts w:ascii="Arial" w:hAnsi="Arial"/>
                <w:sz w:val="16"/>
              </w:rPr>
              <w:t>18.4.0</w:t>
            </w:r>
          </w:p>
        </w:tc>
        <w:tc>
          <w:tcPr>
            <w:tcW w:type="dxa" w:w="1121"/>
          </w:tcPr>
          <w:p>
            <w:r>
              <w:rPr>
                <w:rFonts w:ascii="Arial" w:hAnsi="Arial"/>
                <w:sz w:val="16"/>
              </w:rPr>
              <w:t>133</w:t>
            </w:r>
          </w:p>
        </w:tc>
        <w:tc>
          <w:tcPr>
            <w:tcW w:type="dxa" w:w="1121"/>
          </w:tcPr>
          <w:p>
            <w:r>
              <w:rPr>
                <w:rFonts w:ascii="Arial" w:hAnsi="Arial"/>
                <w:sz w:val="16"/>
              </w:rPr>
              <w:t>C3-241320</w:t>
            </w:r>
          </w:p>
        </w:tc>
        <w:tc>
          <w:tcPr>
            <w:tcW w:type="dxa" w:w="1121"/>
          </w:tcPr>
          <w:p>
            <w:r>
              <w:rPr>
                <w:rFonts w:ascii="Arial" w:hAnsi="Arial"/>
                <w:sz w:val="16"/>
              </w:rPr>
              <w:t>Huawei, Ericsson</w:t>
            </w:r>
          </w:p>
        </w:tc>
        <w:tc>
          <w:tcPr>
            <w:tcW w:type="dxa" w:w="1121"/>
          </w:tcPr>
          <w:p>
            <w:r>
              <w:rPr>
                <w:rFonts w:ascii="Arial" w:hAnsi="Arial"/>
                <w:sz w:val="16"/>
              </w:rPr>
              <w:t>EDGEAPP_Ph2</w:t>
            </w:r>
          </w:p>
        </w:tc>
        <w:tc>
          <w:tcPr>
            <w:tcW w:type="dxa" w:w="1121"/>
          </w:tcPr>
          <w:p>
            <w:r>
              <w:rPr>
                <w:rFonts w:ascii="Arial" w:hAnsi="Arial"/>
                <w:sz w:val="16"/>
              </w:rPr>
              <w:t>5.1, 5.10.1, 5.10.2.1, 5.10.2.2.1, 5.10.2.2.2, 5.10.2.3.1, 5.10.2.3.2, 5.13.1, 5.13.2.1, 5.13.2.2.1, 5.13.2.2.2, 6.1, 6.3.1, 6.3.2.1, 6.3.2.2.1, 6.3.2.2.2, 6A, 6A.2.1, 6A.2.2.1, 6A.2.2.2.1, 6A.2.2.2.2, 6B (new clause), 8.7.1A, 8.7.2.1, 8.7.2.2, 8.7.2.2.1, 8.7.2.2.3.1, 8.7.2.2.3.2, 8.7.2.2.4, 8.7.3, 8.7.4, 8.7.5.1, 8.7.5.2.2, 8.7.5.2.3, 8.7.5.2.4, 8.7.5.2.5, 8.7.5.2.6, 8.7.5.2.7, 8.7.5.2.8, 8.7.5.3, 8.7.5.4 (new clause), 8.7.5.5 (new clause), 8.7.6, 8.7.7, 8.10.1, 8.10.4.1, 8.10.4.2.1, 8.10.4.2.2, 8.10.6.2.2, 8.10.7.3, 8A.1.1, 8A.1.4.1, 8A.1.4.2.1, 8A.1.4.2.2, 8A.1.6.1, 8A.1.6.2.2, 8A.1.6.3, 8A.1.6.4 (new clause), 8A.1.6.5 (new clause), 8A.1.7.3, 9.2.2.1, 9.2.2.2.1, 9.2.2.2.3.1, A.8, A.12, A.13</w:t>
            </w:r>
          </w:p>
        </w:tc>
        <w:tc>
          <w:tcPr>
            <w:tcW w:type="dxa" w:w="1121"/>
          </w:tcPr>
          <w:p>
            <w:r>
              <w:rPr>
                <w:rFonts w:ascii="Arial" w:hAnsi="Arial"/>
                <w:sz w:val="16"/>
              </w:rPr>
              <w:t xml:space="preserve">  </w:t>
            </w:r>
          </w:p>
        </w:tc>
      </w:tr>
      <w:tr>
        <w:tc>
          <w:tcPr>
            <w:tcW w:type="dxa" w:w="1121"/>
          </w:tcPr>
          <w:p>
            <w:r>
              <w:rPr>
                <w:rFonts w:ascii="Arial" w:hAnsi="Arial"/>
                <w:sz w:val="16"/>
              </w:rPr>
              <w:t>29.558</w:t>
            </w:r>
          </w:p>
        </w:tc>
        <w:tc>
          <w:tcPr>
            <w:tcW w:type="dxa" w:w="1121"/>
          </w:tcPr>
          <w:p>
            <w:r>
              <w:rPr>
                <w:rFonts w:ascii="Arial" w:hAnsi="Arial"/>
                <w:sz w:val="16"/>
              </w:rPr>
              <w:t>0156</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Application Port ID for Eees_UEIdentifier API</w:t>
            </w:r>
          </w:p>
        </w:tc>
        <w:tc>
          <w:tcPr>
            <w:tcW w:type="dxa" w:w="1121"/>
          </w:tcPr>
          <w:p>
            <w:r>
              <w:rPr>
                <w:rFonts w:ascii="Arial" w:hAnsi="Arial"/>
                <w:sz w:val="16"/>
              </w:rPr>
              <w:t>B</w:t>
            </w:r>
          </w:p>
        </w:tc>
        <w:tc>
          <w:tcPr>
            <w:tcW w:type="dxa" w:w="1121"/>
          </w:tcPr>
          <w:p>
            <w:r>
              <w:rPr>
                <w:rFonts w:ascii="Arial" w:hAnsi="Arial"/>
                <w:sz w:val="16"/>
              </w:rPr>
              <w:t>18.4.0</w:t>
            </w:r>
          </w:p>
        </w:tc>
        <w:tc>
          <w:tcPr>
            <w:tcW w:type="dxa" w:w="1121"/>
          </w:tcPr>
          <w:p>
            <w:r>
              <w:rPr>
                <w:rFonts w:ascii="Arial" w:hAnsi="Arial"/>
                <w:sz w:val="16"/>
              </w:rPr>
              <w:t>132</w:t>
            </w:r>
          </w:p>
        </w:tc>
        <w:tc>
          <w:tcPr>
            <w:tcW w:type="dxa" w:w="1121"/>
          </w:tcPr>
          <w:p>
            <w:r>
              <w:rPr>
                <w:rFonts w:ascii="Arial" w:hAnsi="Arial"/>
                <w:sz w:val="16"/>
              </w:rPr>
              <w:t>C3-240212</w:t>
            </w:r>
          </w:p>
        </w:tc>
        <w:tc>
          <w:tcPr>
            <w:tcW w:type="dxa" w:w="1121"/>
          </w:tcPr>
          <w:p>
            <w:r>
              <w:rPr>
                <w:rFonts w:ascii="Arial" w:hAnsi="Arial"/>
                <w:sz w:val="16"/>
              </w:rPr>
              <w:t>Nokia, Nokia Shanghai Bell, Ericsson, Samsung</w:t>
            </w:r>
          </w:p>
        </w:tc>
        <w:tc>
          <w:tcPr>
            <w:tcW w:type="dxa" w:w="1121"/>
          </w:tcPr>
          <w:p>
            <w:r>
              <w:rPr>
                <w:rFonts w:ascii="Arial" w:hAnsi="Arial"/>
                <w:sz w:val="16"/>
              </w:rPr>
              <w:t>EDGEAPP_Ph2</w:t>
            </w:r>
          </w:p>
        </w:tc>
        <w:tc>
          <w:tcPr>
            <w:tcW w:type="dxa" w:w="1121"/>
          </w:tcPr>
          <w:p>
            <w:r>
              <w:rPr>
                <w:rFonts w:ascii="Arial" w:hAnsi="Arial"/>
                <w:sz w:val="16"/>
              </w:rPr>
              <w:t>8.3.5.2.3, A.4</w:t>
            </w:r>
          </w:p>
        </w:tc>
        <w:tc>
          <w:tcPr>
            <w:tcW w:type="dxa" w:w="1121"/>
          </w:tcPr>
          <w:p>
            <w:r>
              <w:rPr>
                <w:rFonts w:ascii="Arial" w:hAnsi="Arial"/>
                <w:sz w:val="16"/>
              </w:rPr>
              <w:t xml:space="preserve">  </w:t>
            </w:r>
          </w:p>
        </w:tc>
      </w:tr>
      <w:tr>
        <w:tc>
          <w:tcPr>
            <w:tcW w:type="dxa" w:w="1121"/>
          </w:tcPr>
          <w:p>
            <w:r>
              <w:rPr>
                <w:rFonts w:ascii="Arial" w:hAnsi="Arial"/>
                <w:sz w:val="16"/>
              </w:rPr>
              <w:t>29.558</w:t>
            </w:r>
          </w:p>
        </w:tc>
        <w:tc>
          <w:tcPr>
            <w:tcW w:type="dxa" w:w="1121"/>
          </w:tcPr>
          <w:p>
            <w:r>
              <w:rPr>
                <w:rFonts w:ascii="Arial" w:hAnsi="Arial"/>
                <w:sz w:val="16"/>
              </w:rPr>
              <w:t>0157</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Correction for Eees_UEIdentifier API</w:t>
            </w:r>
          </w:p>
        </w:tc>
        <w:tc>
          <w:tcPr>
            <w:tcW w:type="dxa" w:w="1121"/>
          </w:tcPr>
          <w:p>
            <w:r>
              <w:rPr>
                <w:rFonts w:ascii="Arial" w:hAnsi="Arial"/>
                <w:sz w:val="16"/>
              </w:rPr>
              <w:t>F</w:t>
            </w:r>
          </w:p>
        </w:tc>
        <w:tc>
          <w:tcPr>
            <w:tcW w:type="dxa" w:w="1121"/>
          </w:tcPr>
          <w:p>
            <w:r>
              <w:rPr>
                <w:rFonts w:ascii="Arial" w:hAnsi="Arial"/>
                <w:sz w:val="16"/>
              </w:rPr>
              <w:t>18.4.0</w:t>
            </w:r>
          </w:p>
        </w:tc>
        <w:tc>
          <w:tcPr>
            <w:tcW w:type="dxa" w:w="1121"/>
          </w:tcPr>
          <w:p>
            <w:r>
              <w:rPr>
                <w:rFonts w:ascii="Arial" w:hAnsi="Arial"/>
                <w:sz w:val="16"/>
              </w:rPr>
              <w:t>132</w:t>
            </w:r>
          </w:p>
        </w:tc>
        <w:tc>
          <w:tcPr>
            <w:tcW w:type="dxa" w:w="1121"/>
          </w:tcPr>
          <w:p>
            <w:r>
              <w:rPr>
                <w:rFonts w:ascii="Arial" w:hAnsi="Arial"/>
                <w:sz w:val="16"/>
              </w:rPr>
              <w:t>C3-240213</w:t>
            </w:r>
          </w:p>
        </w:tc>
        <w:tc>
          <w:tcPr>
            <w:tcW w:type="dxa" w:w="1121"/>
          </w:tcPr>
          <w:p>
            <w:r>
              <w:rPr>
                <w:rFonts w:ascii="Arial" w:hAnsi="Arial"/>
                <w:sz w:val="16"/>
              </w:rPr>
              <w:t>Nokia, Nokia Shanghai Bell, Ericsson, Samsung</w:t>
            </w:r>
          </w:p>
        </w:tc>
        <w:tc>
          <w:tcPr>
            <w:tcW w:type="dxa" w:w="1121"/>
          </w:tcPr>
          <w:p>
            <w:r>
              <w:rPr>
                <w:rFonts w:ascii="Arial" w:hAnsi="Arial"/>
                <w:sz w:val="16"/>
              </w:rPr>
              <w:t>EDGEAPP_Ph2</w:t>
            </w:r>
          </w:p>
        </w:tc>
        <w:tc>
          <w:tcPr>
            <w:tcW w:type="dxa" w:w="1121"/>
          </w:tcPr>
          <w:p>
            <w:r>
              <w:rPr>
                <w:rFonts w:ascii="Arial" w:hAnsi="Arial"/>
                <w:sz w:val="16"/>
              </w:rPr>
              <w:t>A.4</w:t>
            </w:r>
          </w:p>
        </w:tc>
        <w:tc>
          <w:tcPr>
            <w:tcW w:type="dxa" w:w="1121"/>
          </w:tcPr>
          <w:p>
            <w:r>
              <w:rPr>
                <w:rFonts w:ascii="Arial" w:hAnsi="Arial"/>
                <w:sz w:val="16"/>
              </w:rPr>
              <w:t xml:space="preserve">  </w:t>
            </w:r>
          </w:p>
        </w:tc>
      </w:tr>
      <w:tr>
        <w:tc>
          <w:tcPr>
            <w:tcW w:type="dxa" w:w="1121"/>
          </w:tcPr>
          <w:p>
            <w:r>
              <w:rPr>
                <w:rFonts w:ascii="Arial" w:hAnsi="Arial"/>
                <w:sz w:val="16"/>
              </w:rPr>
              <w:t>29.558</w:t>
            </w:r>
          </w:p>
        </w:tc>
        <w:tc>
          <w:tcPr>
            <w:tcW w:type="dxa" w:w="1121"/>
          </w:tcPr>
          <w:p>
            <w:r>
              <w:rPr>
                <w:rFonts w:ascii="Arial" w:hAnsi="Arial"/>
                <w:sz w:val="16"/>
              </w:rPr>
              <w:t>0158</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Correction for the typo</w:t>
            </w:r>
          </w:p>
        </w:tc>
        <w:tc>
          <w:tcPr>
            <w:tcW w:type="dxa" w:w="1121"/>
          </w:tcPr>
          <w:p>
            <w:r>
              <w:rPr>
                <w:rFonts w:ascii="Arial" w:hAnsi="Arial"/>
                <w:sz w:val="16"/>
              </w:rPr>
              <w:t>F</w:t>
            </w:r>
          </w:p>
        </w:tc>
        <w:tc>
          <w:tcPr>
            <w:tcW w:type="dxa" w:w="1121"/>
          </w:tcPr>
          <w:p>
            <w:r>
              <w:rPr>
                <w:rFonts w:ascii="Arial" w:hAnsi="Arial"/>
                <w:sz w:val="16"/>
              </w:rPr>
              <w:t>18.4.0</w:t>
            </w:r>
          </w:p>
        </w:tc>
        <w:tc>
          <w:tcPr>
            <w:tcW w:type="dxa" w:w="1121"/>
          </w:tcPr>
          <w:p>
            <w:r>
              <w:rPr>
                <w:rFonts w:ascii="Arial" w:hAnsi="Arial"/>
                <w:sz w:val="16"/>
              </w:rPr>
              <w:t>132</w:t>
            </w:r>
          </w:p>
        </w:tc>
        <w:tc>
          <w:tcPr>
            <w:tcW w:type="dxa" w:w="1121"/>
          </w:tcPr>
          <w:p>
            <w:r>
              <w:rPr>
                <w:rFonts w:ascii="Arial" w:hAnsi="Arial"/>
                <w:sz w:val="16"/>
              </w:rPr>
              <w:t>C3-240214</w:t>
            </w:r>
          </w:p>
        </w:tc>
        <w:tc>
          <w:tcPr>
            <w:tcW w:type="dxa" w:w="1121"/>
          </w:tcPr>
          <w:p>
            <w:r>
              <w:rPr>
                <w:rFonts w:ascii="Arial" w:hAnsi="Arial"/>
                <w:sz w:val="16"/>
              </w:rPr>
              <w:t>Nokia, Nokia Shanghai Bell</w:t>
            </w:r>
          </w:p>
        </w:tc>
        <w:tc>
          <w:tcPr>
            <w:tcW w:type="dxa" w:w="1121"/>
          </w:tcPr>
          <w:p>
            <w:r>
              <w:rPr>
                <w:rFonts w:ascii="Arial" w:hAnsi="Arial"/>
                <w:sz w:val="16"/>
              </w:rPr>
              <w:t>EDGEAPP_Ph2</w:t>
            </w:r>
          </w:p>
        </w:tc>
        <w:tc>
          <w:tcPr>
            <w:tcW w:type="dxa" w:w="1121"/>
          </w:tcPr>
          <w:p>
            <w:r>
              <w:rPr>
                <w:rFonts w:ascii="Arial" w:hAnsi="Arial"/>
                <w:sz w:val="16"/>
              </w:rPr>
              <w:t>8.6.5.2.14</w:t>
            </w:r>
          </w:p>
        </w:tc>
        <w:tc>
          <w:tcPr>
            <w:tcW w:type="dxa" w:w="1121"/>
          </w:tcPr>
          <w:p>
            <w:r>
              <w:rPr>
                <w:rFonts w:ascii="Arial" w:hAnsi="Arial"/>
                <w:sz w:val="16"/>
              </w:rPr>
              <w:t xml:space="preserve">  </w:t>
            </w:r>
          </w:p>
        </w:tc>
      </w:tr>
      <w:tr>
        <w:tc>
          <w:tcPr>
            <w:tcW w:type="dxa" w:w="1121"/>
          </w:tcPr>
          <w:p>
            <w:r>
              <w:rPr>
                <w:rFonts w:ascii="Arial" w:hAnsi="Arial"/>
                <w:sz w:val="16"/>
              </w:rPr>
              <w:t>29.558</w:t>
            </w:r>
          </w:p>
        </w:tc>
        <w:tc>
          <w:tcPr>
            <w:tcW w:type="dxa" w:w="1121"/>
          </w:tcPr>
          <w:p>
            <w:r>
              <w:rPr>
                <w:rFonts w:ascii="Arial" w:hAnsi="Arial"/>
                <w:sz w:val="16"/>
              </w:rPr>
              <w:t>0159</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Trigger parameters for Eees_AppClientInformation API</w:t>
            </w:r>
          </w:p>
        </w:tc>
        <w:tc>
          <w:tcPr>
            <w:tcW w:type="dxa" w:w="1121"/>
          </w:tcPr>
          <w:p>
            <w:r>
              <w:rPr>
                <w:rFonts w:ascii="Arial" w:hAnsi="Arial"/>
                <w:sz w:val="16"/>
              </w:rPr>
              <w:t>B</w:t>
            </w:r>
          </w:p>
        </w:tc>
        <w:tc>
          <w:tcPr>
            <w:tcW w:type="dxa" w:w="1121"/>
          </w:tcPr>
          <w:p>
            <w:r>
              <w:rPr>
                <w:rFonts w:ascii="Arial" w:hAnsi="Arial"/>
                <w:sz w:val="16"/>
              </w:rPr>
              <w:t>18.4.0</w:t>
            </w:r>
          </w:p>
        </w:tc>
        <w:tc>
          <w:tcPr>
            <w:tcW w:type="dxa" w:w="1121"/>
          </w:tcPr>
          <w:p>
            <w:r>
              <w:rPr>
                <w:rFonts w:ascii="Arial" w:hAnsi="Arial"/>
                <w:sz w:val="16"/>
              </w:rPr>
              <w:t>132</w:t>
            </w:r>
          </w:p>
        </w:tc>
        <w:tc>
          <w:tcPr>
            <w:tcW w:type="dxa" w:w="1121"/>
          </w:tcPr>
          <w:p>
            <w:r>
              <w:rPr>
                <w:rFonts w:ascii="Arial" w:hAnsi="Arial"/>
                <w:sz w:val="16"/>
              </w:rPr>
              <w:t>C3-240215</w:t>
            </w:r>
          </w:p>
        </w:tc>
        <w:tc>
          <w:tcPr>
            <w:tcW w:type="dxa" w:w="1121"/>
          </w:tcPr>
          <w:p>
            <w:r>
              <w:rPr>
                <w:rFonts w:ascii="Arial" w:hAnsi="Arial"/>
                <w:sz w:val="16"/>
              </w:rPr>
              <w:t>Nokia, Nokia Shanghai Bell, Samsung, Huawei</w:t>
            </w:r>
          </w:p>
        </w:tc>
        <w:tc>
          <w:tcPr>
            <w:tcW w:type="dxa" w:w="1121"/>
          </w:tcPr>
          <w:p>
            <w:r>
              <w:rPr>
                <w:rFonts w:ascii="Arial" w:hAnsi="Arial"/>
                <w:sz w:val="16"/>
              </w:rPr>
              <w:t>EDGEAPP_Ph2</w:t>
            </w:r>
          </w:p>
        </w:tc>
        <w:tc>
          <w:tcPr>
            <w:tcW w:type="dxa" w:w="1121"/>
          </w:tcPr>
          <w:p>
            <w:r>
              <w:rPr>
                <w:rFonts w:ascii="Arial" w:hAnsi="Arial"/>
                <w:sz w:val="16"/>
              </w:rPr>
              <w:t>8.4.5.1, 8.4.5.2.2, 8.4.5.2.3, 8.4.5.3, 8.4.5.3.1 (new), 8.4.5.3.2 (new), 8.4.5.3.3 (new), 8.4.7, A.5</w:t>
            </w:r>
          </w:p>
        </w:tc>
        <w:tc>
          <w:tcPr>
            <w:tcW w:type="dxa" w:w="1121"/>
          </w:tcPr>
          <w:p>
            <w:r>
              <w:rPr>
                <w:rFonts w:ascii="Arial" w:hAnsi="Arial"/>
                <w:sz w:val="16"/>
              </w:rPr>
              <w:t xml:space="preserve">  </w:t>
            </w:r>
          </w:p>
        </w:tc>
      </w:tr>
      <w:tr>
        <w:tc>
          <w:tcPr>
            <w:tcW w:type="dxa" w:w="1121"/>
          </w:tcPr>
          <w:p>
            <w:r>
              <w:rPr>
                <w:rFonts w:ascii="Arial" w:hAnsi="Arial"/>
                <w:sz w:val="16"/>
              </w:rPr>
              <w:t>29.558</w:t>
            </w:r>
          </w:p>
        </w:tc>
        <w:tc>
          <w:tcPr>
            <w:tcW w:type="dxa" w:w="1121"/>
          </w:tcPr>
          <w:p>
            <w:r>
              <w:rPr>
                <w:rFonts w:ascii="Arial" w:hAnsi="Arial"/>
                <w:sz w:val="16"/>
              </w:rPr>
              <w:t>0160</w:t>
            </w:r>
          </w:p>
        </w:tc>
        <w:tc>
          <w:tcPr>
            <w:tcW w:type="dxa" w:w="1121"/>
          </w:tcPr>
          <w:p>
            <w:r>
              <w:rPr>
                <w:rFonts w:ascii="Arial" w:hAnsi="Arial"/>
                <w:sz w:val="16"/>
              </w:rPr>
              <w:t>4</w:t>
            </w:r>
          </w:p>
        </w:tc>
        <w:tc>
          <w:tcPr>
            <w:tcW w:type="dxa" w:w="1121"/>
          </w:tcPr>
          <w:p>
            <w:r>
              <w:rPr>
                <w:rFonts w:ascii="Arial" w:hAnsi="Arial"/>
                <w:sz w:val="16"/>
              </w:rPr>
              <w:t>Rel-18</w:t>
            </w:r>
          </w:p>
        </w:tc>
        <w:tc>
          <w:tcPr>
            <w:tcW w:type="dxa" w:w="1121"/>
          </w:tcPr>
          <w:p>
            <w:r>
              <w:rPr>
                <w:rFonts w:ascii="Arial" w:hAnsi="Arial"/>
                <w:sz w:val="16"/>
              </w:rPr>
              <w:t>Application traffic influence trigger from EAS</w:t>
            </w:r>
          </w:p>
        </w:tc>
        <w:tc>
          <w:tcPr>
            <w:tcW w:type="dxa" w:w="1121"/>
          </w:tcPr>
          <w:p>
            <w:r>
              <w:rPr>
                <w:rFonts w:ascii="Arial" w:hAnsi="Arial"/>
                <w:sz w:val="16"/>
              </w:rPr>
              <w:t>B</w:t>
            </w:r>
          </w:p>
        </w:tc>
        <w:tc>
          <w:tcPr>
            <w:tcW w:type="dxa" w:w="1121"/>
          </w:tcPr>
          <w:p>
            <w:r>
              <w:rPr>
                <w:rFonts w:ascii="Arial" w:hAnsi="Arial"/>
                <w:sz w:val="16"/>
              </w:rPr>
              <w:t>18.4.0</w:t>
            </w:r>
          </w:p>
        </w:tc>
        <w:tc>
          <w:tcPr>
            <w:tcW w:type="dxa" w:w="1121"/>
          </w:tcPr>
          <w:p>
            <w:r>
              <w:rPr>
                <w:rFonts w:ascii="Arial" w:hAnsi="Arial"/>
                <w:sz w:val="16"/>
              </w:rPr>
              <w:t>133</w:t>
            </w:r>
          </w:p>
        </w:tc>
        <w:tc>
          <w:tcPr>
            <w:tcW w:type="dxa" w:w="1121"/>
          </w:tcPr>
          <w:p>
            <w:r>
              <w:rPr>
                <w:rFonts w:ascii="Arial" w:hAnsi="Arial"/>
                <w:sz w:val="16"/>
              </w:rPr>
              <w:t>C3-241770</w:t>
            </w:r>
          </w:p>
        </w:tc>
        <w:tc>
          <w:tcPr>
            <w:tcW w:type="dxa" w:w="1121"/>
          </w:tcPr>
          <w:p>
            <w:r>
              <w:rPr>
                <w:rFonts w:ascii="Arial" w:hAnsi="Arial"/>
                <w:sz w:val="16"/>
              </w:rPr>
              <w:t>China Mobile, Ericsson</w:t>
            </w:r>
          </w:p>
        </w:tc>
        <w:tc>
          <w:tcPr>
            <w:tcW w:type="dxa" w:w="1121"/>
          </w:tcPr>
          <w:p>
            <w:r>
              <w:rPr>
                <w:rFonts w:ascii="Arial" w:hAnsi="Arial"/>
                <w:sz w:val="16"/>
              </w:rPr>
              <w:t>EDGEAPP_Ph2</w:t>
            </w:r>
          </w:p>
        </w:tc>
        <w:tc>
          <w:tcPr>
            <w:tcW w:type="dxa" w:w="1121"/>
          </w:tcPr>
          <w:p>
            <w:r>
              <w:rPr>
                <w:rFonts w:ascii="Arial" w:hAnsi="Arial"/>
                <w:sz w:val="16"/>
              </w:rPr>
              <w:t>5.1, 5.15(new), 8.12(new), A.16(new)</w:t>
            </w:r>
          </w:p>
        </w:tc>
        <w:tc>
          <w:tcPr>
            <w:tcW w:type="dxa" w:w="1121"/>
          </w:tcPr>
          <w:p>
            <w:r>
              <w:rPr>
                <w:rFonts w:ascii="Arial" w:hAnsi="Arial"/>
                <w:sz w:val="16"/>
              </w:rPr>
              <w:t xml:space="preserve">  </w:t>
            </w:r>
          </w:p>
        </w:tc>
      </w:tr>
      <w:tr>
        <w:tc>
          <w:tcPr>
            <w:tcW w:type="dxa" w:w="1121"/>
          </w:tcPr>
          <w:p>
            <w:r>
              <w:rPr>
                <w:rFonts w:ascii="Arial" w:hAnsi="Arial"/>
                <w:sz w:val="16"/>
              </w:rPr>
              <w:t>29.558</w:t>
            </w:r>
          </w:p>
        </w:tc>
        <w:tc>
          <w:tcPr>
            <w:tcW w:type="dxa" w:w="1121"/>
          </w:tcPr>
          <w:p>
            <w:r>
              <w:rPr>
                <w:rFonts w:ascii="Arial" w:hAnsi="Arial"/>
                <w:sz w:val="16"/>
              </w:rPr>
              <w:t>0161</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Corrections to Eees_UEIdentifier API</w:t>
            </w:r>
          </w:p>
        </w:tc>
        <w:tc>
          <w:tcPr>
            <w:tcW w:type="dxa" w:w="1121"/>
          </w:tcPr>
          <w:p>
            <w:r>
              <w:rPr>
                <w:rFonts w:ascii="Arial" w:hAnsi="Arial"/>
                <w:sz w:val="16"/>
              </w:rPr>
              <w:t>F</w:t>
            </w:r>
          </w:p>
        </w:tc>
        <w:tc>
          <w:tcPr>
            <w:tcW w:type="dxa" w:w="1121"/>
          </w:tcPr>
          <w:p>
            <w:r>
              <w:rPr>
                <w:rFonts w:ascii="Arial" w:hAnsi="Arial"/>
                <w:sz w:val="16"/>
              </w:rPr>
              <w:t>18.4.0</w:t>
            </w:r>
          </w:p>
        </w:tc>
        <w:tc>
          <w:tcPr>
            <w:tcW w:type="dxa" w:w="1121"/>
          </w:tcPr>
          <w:p>
            <w:r>
              <w:rPr>
                <w:rFonts w:ascii="Arial" w:hAnsi="Arial"/>
                <w:sz w:val="16"/>
              </w:rPr>
              <w:t>132e</w:t>
            </w:r>
          </w:p>
        </w:tc>
        <w:tc>
          <w:tcPr>
            <w:tcW w:type="dxa" w:w="1121"/>
          </w:tcPr>
          <w:p>
            <w:r>
              <w:rPr>
                <w:rFonts w:ascii="Arial" w:hAnsi="Arial"/>
                <w:sz w:val="16"/>
              </w:rPr>
              <w:t>C3-240197</w:t>
            </w:r>
          </w:p>
        </w:tc>
        <w:tc>
          <w:tcPr>
            <w:tcW w:type="dxa" w:w="1121"/>
          </w:tcPr>
          <w:p>
            <w:r>
              <w:rPr>
                <w:rFonts w:ascii="Arial" w:hAnsi="Arial"/>
                <w:sz w:val="16"/>
              </w:rPr>
              <w:t>Samsung, Ericsson, Nokia, Nokia Shanghai Bell</w:t>
            </w:r>
          </w:p>
        </w:tc>
        <w:tc>
          <w:tcPr>
            <w:tcW w:type="dxa" w:w="1121"/>
          </w:tcPr>
          <w:p>
            <w:r>
              <w:rPr>
                <w:rFonts w:ascii="Arial" w:hAnsi="Arial"/>
                <w:sz w:val="16"/>
              </w:rPr>
              <w:t>EDGEAPP_Ph2</w:t>
            </w:r>
          </w:p>
        </w:tc>
        <w:tc>
          <w:tcPr>
            <w:tcW w:type="dxa" w:w="1121"/>
          </w:tcPr>
          <w:p>
            <w:r>
              <w:rPr>
                <w:rFonts w:ascii="Arial" w:hAnsi="Arial"/>
                <w:sz w:val="16"/>
              </w:rPr>
              <w:t>5.4.2.2.1A, 8.3.5.2.3, 8.3.5.2.5</w:t>
            </w:r>
          </w:p>
        </w:tc>
        <w:tc>
          <w:tcPr>
            <w:tcW w:type="dxa" w:w="1121"/>
          </w:tcPr>
          <w:p>
            <w:r>
              <w:rPr>
                <w:rFonts w:ascii="Arial" w:hAnsi="Arial"/>
                <w:sz w:val="16"/>
              </w:rPr>
              <w:t xml:space="preserve">  </w:t>
            </w:r>
          </w:p>
        </w:tc>
      </w:tr>
      <w:tr>
        <w:tc>
          <w:tcPr>
            <w:tcW w:type="dxa" w:w="1121"/>
          </w:tcPr>
          <w:p>
            <w:r>
              <w:rPr>
                <w:rFonts w:ascii="Arial" w:hAnsi="Arial"/>
                <w:sz w:val="16"/>
              </w:rPr>
              <w:t>29.558</w:t>
            </w:r>
          </w:p>
        </w:tc>
        <w:tc>
          <w:tcPr>
            <w:tcW w:type="dxa" w:w="1121"/>
          </w:tcPr>
          <w:p>
            <w:r>
              <w:rPr>
                <w:rFonts w:ascii="Arial" w:hAnsi="Arial"/>
                <w:sz w:val="16"/>
              </w:rPr>
              <w:t>0162</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CAS decided ACR for CESless case</w:t>
            </w:r>
          </w:p>
        </w:tc>
        <w:tc>
          <w:tcPr>
            <w:tcW w:type="dxa" w:w="1121"/>
          </w:tcPr>
          <w:p>
            <w:r>
              <w:rPr>
                <w:rFonts w:ascii="Arial" w:hAnsi="Arial"/>
                <w:sz w:val="16"/>
              </w:rPr>
              <w:t>F</w:t>
            </w:r>
          </w:p>
        </w:tc>
        <w:tc>
          <w:tcPr>
            <w:tcW w:type="dxa" w:w="1121"/>
          </w:tcPr>
          <w:p>
            <w:r>
              <w:rPr>
                <w:rFonts w:ascii="Arial" w:hAnsi="Arial"/>
                <w:sz w:val="16"/>
              </w:rPr>
              <w:t>18.4.0</w:t>
            </w:r>
          </w:p>
        </w:tc>
        <w:tc>
          <w:tcPr>
            <w:tcW w:type="dxa" w:w="1121"/>
          </w:tcPr>
          <w:p>
            <w:r>
              <w:rPr>
                <w:rFonts w:ascii="Arial" w:hAnsi="Arial"/>
                <w:sz w:val="16"/>
              </w:rPr>
              <w:t>132e</w:t>
            </w:r>
          </w:p>
        </w:tc>
        <w:tc>
          <w:tcPr>
            <w:tcW w:type="dxa" w:w="1121"/>
          </w:tcPr>
          <w:p>
            <w:r>
              <w:rPr>
                <w:rFonts w:ascii="Arial" w:hAnsi="Arial"/>
                <w:sz w:val="16"/>
              </w:rPr>
              <w:t>C3-240198</w:t>
            </w:r>
          </w:p>
        </w:tc>
        <w:tc>
          <w:tcPr>
            <w:tcW w:type="dxa" w:w="1121"/>
          </w:tcPr>
          <w:p>
            <w:r>
              <w:rPr>
                <w:rFonts w:ascii="Arial" w:hAnsi="Arial"/>
                <w:sz w:val="16"/>
              </w:rPr>
              <w:t>Samsung</w:t>
            </w:r>
          </w:p>
        </w:tc>
        <w:tc>
          <w:tcPr>
            <w:tcW w:type="dxa" w:w="1121"/>
          </w:tcPr>
          <w:p>
            <w:r>
              <w:rPr>
                <w:rFonts w:ascii="Arial" w:hAnsi="Arial"/>
                <w:sz w:val="16"/>
              </w:rPr>
              <w:t>EDGEAPP_Ph2</w:t>
            </w:r>
          </w:p>
        </w:tc>
        <w:tc>
          <w:tcPr>
            <w:tcW w:type="dxa" w:w="1121"/>
          </w:tcPr>
          <w:p>
            <w:r>
              <w:rPr>
                <w:rFonts w:ascii="Arial" w:hAnsi="Arial"/>
                <w:sz w:val="16"/>
              </w:rPr>
              <w:t>5.1, 5.7.1, 5.7.2.1, 5.7.2.2.1, 5.7.2.2.2, 5.8.1, 5.8.2.1, 5.8.2.2.1, 5.8.2.2.2, 5.8.2.3.1, 5.8.2.3.2, 5.8.2.4.1, 5.8.2.4.2, 5.8.2.5.1, 5.8.2.5.2, 5.8.2.5.3, 5.9.1, 5.9.2.1, 5.9.2.2.1, 5.9.2.2.2, 5.12.1, 5.12.2.1, 5.12.2.2.1, 5.12.2.2.2, 8.6.2.3.3.4, 8.6.4.1, 8.6.4.2.2, 8.6.4.3.2, 8.6.4.3.1, 8.6.4.3.3.1, 8.9.4.1, 8.9.4.2.1, 8.9.6.2.2</w:t>
            </w:r>
          </w:p>
        </w:tc>
        <w:tc>
          <w:tcPr>
            <w:tcW w:type="dxa" w:w="1121"/>
          </w:tcPr>
          <w:p>
            <w:r>
              <w:rPr>
                <w:rFonts w:ascii="Arial" w:hAnsi="Arial"/>
                <w:sz w:val="16"/>
              </w:rPr>
              <w:t xml:space="preserve">  </w:t>
            </w:r>
          </w:p>
        </w:tc>
      </w:tr>
      <w:tr>
        <w:tc>
          <w:tcPr>
            <w:tcW w:type="dxa" w:w="1121"/>
          </w:tcPr>
          <w:p>
            <w:r>
              <w:rPr>
                <w:rFonts w:ascii="Arial" w:hAnsi="Arial"/>
                <w:sz w:val="16"/>
              </w:rPr>
              <w:t>29.558</w:t>
            </w:r>
          </w:p>
        </w:tc>
        <w:tc>
          <w:tcPr>
            <w:tcW w:type="dxa" w:w="1121"/>
          </w:tcPr>
          <w:p>
            <w:r>
              <w:rPr>
                <w:rFonts w:ascii="Arial" w:hAnsi="Arial"/>
                <w:sz w:val="16"/>
              </w:rPr>
              <w:t>0163</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AC information exposure updates</w:t>
            </w:r>
          </w:p>
        </w:tc>
        <w:tc>
          <w:tcPr>
            <w:tcW w:type="dxa" w:w="1121"/>
          </w:tcPr>
          <w:p>
            <w:r>
              <w:rPr>
                <w:rFonts w:ascii="Arial" w:hAnsi="Arial"/>
                <w:sz w:val="16"/>
              </w:rPr>
              <w:t>F</w:t>
            </w:r>
          </w:p>
        </w:tc>
        <w:tc>
          <w:tcPr>
            <w:tcW w:type="dxa" w:w="1121"/>
          </w:tcPr>
          <w:p>
            <w:r>
              <w:rPr>
                <w:rFonts w:ascii="Arial" w:hAnsi="Arial"/>
                <w:sz w:val="16"/>
              </w:rPr>
              <w:t>18.4.0</w:t>
            </w:r>
          </w:p>
        </w:tc>
        <w:tc>
          <w:tcPr>
            <w:tcW w:type="dxa" w:w="1121"/>
          </w:tcPr>
          <w:p>
            <w:r>
              <w:rPr>
                <w:rFonts w:ascii="Arial" w:hAnsi="Arial"/>
                <w:sz w:val="16"/>
              </w:rPr>
              <w:t>132e</w:t>
            </w:r>
          </w:p>
        </w:tc>
        <w:tc>
          <w:tcPr>
            <w:tcW w:type="dxa" w:w="1121"/>
          </w:tcPr>
          <w:p>
            <w:r>
              <w:rPr>
                <w:rFonts w:ascii="Arial" w:hAnsi="Arial"/>
                <w:sz w:val="16"/>
              </w:rPr>
              <w:t>C3-240199</w:t>
            </w:r>
          </w:p>
        </w:tc>
        <w:tc>
          <w:tcPr>
            <w:tcW w:type="dxa" w:w="1121"/>
          </w:tcPr>
          <w:p>
            <w:r>
              <w:rPr>
                <w:rFonts w:ascii="Arial" w:hAnsi="Arial"/>
                <w:sz w:val="16"/>
              </w:rPr>
              <w:t>Samsung</w:t>
            </w:r>
          </w:p>
        </w:tc>
        <w:tc>
          <w:tcPr>
            <w:tcW w:type="dxa" w:w="1121"/>
          </w:tcPr>
          <w:p>
            <w:r>
              <w:rPr>
                <w:rFonts w:ascii="Arial" w:hAnsi="Arial"/>
                <w:sz w:val="16"/>
              </w:rPr>
              <w:t>EDGEAPP_Ph2</w:t>
            </w:r>
          </w:p>
        </w:tc>
        <w:tc>
          <w:tcPr>
            <w:tcW w:type="dxa" w:w="1121"/>
          </w:tcPr>
          <w:p>
            <w:r>
              <w:rPr>
                <w:rFonts w:ascii="Arial" w:hAnsi="Arial"/>
                <w:sz w:val="16"/>
              </w:rPr>
              <w:t>8.4.5.1, 8.4.5.2.4, 8.4.5.2.7 (new), 8.4.7, A.5</w:t>
            </w:r>
          </w:p>
        </w:tc>
        <w:tc>
          <w:tcPr>
            <w:tcW w:type="dxa" w:w="1121"/>
          </w:tcPr>
          <w:p>
            <w:r>
              <w:rPr>
                <w:rFonts w:ascii="Arial" w:hAnsi="Arial"/>
                <w:sz w:val="16"/>
              </w:rPr>
              <w:t xml:space="preserve">  </w:t>
            </w:r>
          </w:p>
        </w:tc>
      </w:tr>
      <w:tr>
        <w:tc>
          <w:tcPr>
            <w:tcW w:type="dxa" w:w="1121"/>
          </w:tcPr>
          <w:p>
            <w:r>
              <w:rPr>
                <w:rFonts w:ascii="Arial" w:hAnsi="Arial"/>
                <w:sz w:val="16"/>
              </w:rPr>
              <w:t>29.558</w:t>
            </w:r>
          </w:p>
        </w:tc>
        <w:tc>
          <w:tcPr>
            <w:tcW w:type="dxa" w:w="1121"/>
          </w:tcPr>
          <w:p>
            <w:r>
              <w:rPr>
                <w:rFonts w:ascii="Arial" w:hAnsi="Arial"/>
                <w:sz w:val="16"/>
              </w:rPr>
              <w:t>0164</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Miscellaneous alignments</w:t>
            </w:r>
          </w:p>
        </w:tc>
        <w:tc>
          <w:tcPr>
            <w:tcW w:type="dxa" w:w="1121"/>
          </w:tcPr>
          <w:p>
            <w:r>
              <w:rPr>
                <w:rFonts w:ascii="Arial" w:hAnsi="Arial"/>
                <w:sz w:val="16"/>
              </w:rPr>
              <w:t>F</w:t>
            </w:r>
          </w:p>
        </w:tc>
        <w:tc>
          <w:tcPr>
            <w:tcW w:type="dxa" w:w="1121"/>
          </w:tcPr>
          <w:p>
            <w:r>
              <w:rPr>
                <w:rFonts w:ascii="Arial" w:hAnsi="Arial"/>
                <w:sz w:val="16"/>
              </w:rPr>
              <w:t>18.4.0</w:t>
            </w:r>
          </w:p>
        </w:tc>
        <w:tc>
          <w:tcPr>
            <w:tcW w:type="dxa" w:w="1121"/>
          </w:tcPr>
          <w:p>
            <w:r>
              <w:rPr>
                <w:rFonts w:ascii="Arial" w:hAnsi="Arial"/>
                <w:sz w:val="16"/>
              </w:rPr>
              <w:t>132e</w:t>
            </w:r>
          </w:p>
        </w:tc>
        <w:tc>
          <w:tcPr>
            <w:tcW w:type="dxa" w:w="1121"/>
          </w:tcPr>
          <w:p>
            <w:r>
              <w:rPr>
                <w:rFonts w:ascii="Arial" w:hAnsi="Arial"/>
                <w:sz w:val="16"/>
              </w:rPr>
              <w:t>C3-240200</w:t>
            </w:r>
          </w:p>
        </w:tc>
        <w:tc>
          <w:tcPr>
            <w:tcW w:type="dxa" w:w="1121"/>
          </w:tcPr>
          <w:p>
            <w:r>
              <w:rPr>
                <w:rFonts w:ascii="Arial" w:hAnsi="Arial"/>
                <w:sz w:val="16"/>
              </w:rPr>
              <w:t>Samsung, Ericsson</w:t>
            </w:r>
          </w:p>
        </w:tc>
        <w:tc>
          <w:tcPr>
            <w:tcW w:type="dxa" w:w="1121"/>
          </w:tcPr>
          <w:p>
            <w:r>
              <w:rPr>
                <w:rFonts w:ascii="Arial" w:hAnsi="Arial"/>
                <w:sz w:val="16"/>
              </w:rPr>
              <w:t>EDGEAPP_Ph2</w:t>
            </w:r>
          </w:p>
        </w:tc>
        <w:tc>
          <w:tcPr>
            <w:tcW w:type="dxa" w:w="1121"/>
          </w:tcPr>
          <w:p>
            <w:r>
              <w:rPr>
                <w:rFonts w:ascii="Arial" w:hAnsi="Arial"/>
                <w:sz w:val="16"/>
              </w:rPr>
              <w:t>8.1.5.1, 8.1.5.2.3, 9.2.2.2.3.1, A.2</w:t>
            </w:r>
          </w:p>
        </w:tc>
        <w:tc>
          <w:tcPr>
            <w:tcW w:type="dxa" w:w="1121"/>
          </w:tcPr>
          <w:p>
            <w:r>
              <w:rPr>
                <w:rFonts w:ascii="Arial" w:hAnsi="Arial"/>
                <w:sz w:val="16"/>
              </w:rPr>
              <w:t xml:space="preserve">  </w:t>
            </w:r>
          </w:p>
        </w:tc>
      </w:tr>
    </w:tbl>
    <w:p w14:paraId="568C2ED9" w14:textId="77777777" w:rsidR="004E535C" w:rsidRDefault="004E535C"/>
    <w:p w14:paraId="5AEE17AB" w14:textId="77777777" w:rsidR="0042202C" w:rsidRDefault="0042202C"/>
    <w:sectPr w:rsidR="0042202C" w:rsidSect="004E535C">
      <w:pgSz w:w="16838" w:h="11906" w:orient="landscape"/>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F3BE8" w14:textId="77777777" w:rsidR="006D5CE8" w:rsidRDefault="006D5CE8" w:rsidP="002B33AE">
      <w:pPr>
        <w:spacing w:after="0" w:line="240" w:lineRule="auto"/>
      </w:pPr>
      <w:r>
        <w:separator/>
      </w:r>
    </w:p>
  </w:endnote>
  <w:endnote w:type="continuationSeparator" w:id="0">
    <w:p w14:paraId="22C95A86" w14:textId="77777777" w:rsidR="006D5CE8" w:rsidRDefault="006D5CE8" w:rsidP="002B33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76CB1" w14:textId="77777777" w:rsidR="006D5CE8" w:rsidRDefault="006D5CE8" w:rsidP="002B33AE">
      <w:pPr>
        <w:spacing w:after="0" w:line="240" w:lineRule="auto"/>
      </w:pPr>
      <w:r>
        <w:separator/>
      </w:r>
    </w:p>
  </w:footnote>
  <w:footnote w:type="continuationSeparator" w:id="0">
    <w:p w14:paraId="7070082E" w14:textId="77777777" w:rsidR="006D5CE8" w:rsidRDefault="006D5CE8" w:rsidP="002B33A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oNotTrackFormatting/>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35C"/>
    <w:rsid w:val="00045CD3"/>
    <w:rsid w:val="00153056"/>
    <w:rsid w:val="001A5153"/>
    <w:rsid w:val="001C74F9"/>
    <w:rsid w:val="002B33AE"/>
    <w:rsid w:val="002D5B36"/>
    <w:rsid w:val="0033325F"/>
    <w:rsid w:val="0042202C"/>
    <w:rsid w:val="00452286"/>
    <w:rsid w:val="00496F75"/>
    <w:rsid w:val="004A7F08"/>
    <w:rsid w:val="004E535C"/>
    <w:rsid w:val="00557175"/>
    <w:rsid w:val="005D60A5"/>
    <w:rsid w:val="00603A8C"/>
    <w:rsid w:val="00620F74"/>
    <w:rsid w:val="00697622"/>
    <w:rsid w:val="006C43A3"/>
    <w:rsid w:val="006D5CE8"/>
    <w:rsid w:val="00782052"/>
    <w:rsid w:val="00784730"/>
    <w:rsid w:val="007E5961"/>
    <w:rsid w:val="008941B8"/>
    <w:rsid w:val="009A3885"/>
    <w:rsid w:val="00A30D24"/>
    <w:rsid w:val="00B54369"/>
    <w:rsid w:val="00BF1EB6"/>
    <w:rsid w:val="00C0176E"/>
    <w:rsid w:val="00C20D8D"/>
    <w:rsid w:val="00D449C0"/>
    <w:rsid w:val="00D70574"/>
    <w:rsid w:val="00DA4154"/>
    <w:rsid w:val="00DA7DCA"/>
    <w:rsid w:val="00E04771"/>
    <w:rsid w:val="00EB0DB9"/>
    <w:rsid w:val="00EF27D5"/>
    <w:rsid w:val="00F1717D"/>
    <w:rsid w:val="00F340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49CF2"/>
  <w15:chartTrackingRefBased/>
  <w15:docId w15:val="{68C62ABF-9DB2-40A7-8889-A3B08DDB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02C"/>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F1EB6"/>
    <w:rPr>
      <w:sz w:val="22"/>
      <w:szCs w:val="22"/>
      <w:lang w:eastAsia="en-US"/>
    </w:rPr>
  </w:style>
  <w:style w:type="paragraph" w:styleId="Header">
    <w:name w:val="header"/>
    <w:basedOn w:val="Normal"/>
    <w:link w:val="HeaderChar"/>
    <w:uiPriority w:val="99"/>
    <w:unhideWhenUsed/>
    <w:rsid w:val="002B33AE"/>
    <w:pPr>
      <w:tabs>
        <w:tab w:val="center" w:pos="4252"/>
        <w:tab w:val="right" w:pos="8504"/>
      </w:tabs>
    </w:pPr>
  </w:style>
  <w:style w:type="character" w:customStyle="1" w:styleId="HeaderChar">
    <w:name w:val="Header Char"/>
    <w:basedOn w:val="DefaultParagraphFont"/>
    <w:link w:val="Header"/>
    <w:uiPriority w:val="99"/>
    <w:rsid w:val="002B33AE"/>
    <w:rPr>
      <w:sz w:val="22"/>
      <w:szCs w:val="22"/>
      <w:lang w:eastAsia="en-US"/>
    </w:rPr>
  </w:style>
  <w:style w:type="paragraph" w:styleId="Footer">
    <w:name w:val="footer"/>
    <w:basedOn w:val="Normal"/>
    <w:link w:val="FooterChar"/>
    <w:uiPriority w:val="99"/>
    <w:unhideWhenUsed/>
    <w:rsid w:val="002B33AE"/>
    <w:pPr>
      <w:tabs>
        <w:tab w:val="center" w:pos="4252"/>
        <w:tab w:val="right" w:pos="8504"/>
      </w:tabs>
    </w:pPr>
  </w:style>
  <w:style w:type="character" w:customStyle="1" w:styleId="FooterChar">
    <w:name w:val="Footer Char"/>
    <w:basedOn w:val="DefaultParagraphFont"/>
    <w:link w:val="Footer"/>
    <w:uiPriority w:val="99"/>
    <w:rsid w:val="002B33AE"/>
    <w:rPr>
      <w:sz w:val="22"/>
      <w:szCs w:val="22"/>
      <w:lang w:eastAsia="en-US"/>
    </w:rPr>
  </w:style>
  <w:style w:type="table" w:styleId="ListTable4">
    <w:name w:val="List Table 4"/>
    <w:aliases w:val="CRTable"/>
    <w:basedOn w:val="TableNormal"/>
    <w:uiPriority w:val="49"/>
    <w:rsid w:val="005D60A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val="0"/>
        <w:bCs/>
      </w:rPr>
      <w:tblPr/>
      <w:tcPr>
        <w:tcBorders>
          <w:top w:val="single" w:sz="4" w:space="0" w:color="auto"/>
          <w:left w:val="single" w:sz="4" w:space="0" w:color="auto"/>
          <w:bottom w:val="single" w:sz="4" w:space="0" w:color="auto"/>
          <w:right w:val="single" w:sz="4" w:space="0" w:color="auto"/>
          <w:insideH w:val="single" w:sz="4" w:space="0" w:color="auto"/>
          <w:insideV w:val="nil"/>
        </w:tcBorders>
      </w:tcPr>
    </w:tblStylePr>
    <w:tblStylePr w:type="firstCol">
      <w:rPr>
        <w:b w:val="0"/>
        <w:bCs/>
      </w:rPr>
    </w:tblStylePr>
    <w:tblStylePr w:type="lastCol">
      <w:rPr>
        <w:b w:val="0"/>
        <w:bCs/>
      </w:rPr>
    </w:tblStylePr>
    <w:tblStylePr w:type="band1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styleId="TableGrid">
    <w:name w:val="Table Grid"/>
    <w:basedOn w:val="TableNormal"/>
    <w:uiPriority w:val="59"/>
    <w:rsid w:val="001C74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RPack">
    <w:name w:val="CRPack"/>
    <w:basedOn w:val="TableNormal"/>
    <w:uiPriority w:val="99"/>
    <w:rsid w:val="00F340A9"/>
    <w:tblPr>
      <w:tblBorders>
        <w:top w:val="single" w:sz="4" w:space="0" w:color="auto"/>
        <w:left w:val="single" w:sz="4" w:space="0" w:color="auto"/>
        <w:bottom w:val="single" w:sz="4" w:space="0" w:color="auto"/>
        <w:right w:val="single" w:sz="4" w:space="0" w:color="auto"/>
        <w:insideH w:val="single" w:sz="4" w:space="0" w:color="auto"/>
      </w:tblBorders>
    </w:tblPr>
    <w:tblStylePr w:type="firstRow">
      <w:rPr>
        <w:b/>
      </w:rPr>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592D4-D497-499A-B233-7C79805A6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882</Words>
  <Characters>5030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31124_CR0451R2_CIoT-CT_(Rel-13)</dc:creator>
  <cp:keywords/>
  <cp:lastModifiedBy>MCC</cp:lastModifiedBy>
  <cp:revision>9</cp:revision>
  <dcterms:created xsi:type="dcterms:W3CDTF">2023-11-30T14:30:00Z</dcterms:created>
  <dcterms:modified xsi:type="dcterms:W3CDTF">2023-11-30T21:44:00Z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101</vt:lpwstr>
  </property>
  <property fmtid="{D5CDD505-2E9C-101B-9397-08002B2CF9AE}" pid="4" name="Location">
    <vt:lpwstr>Bangalore</vt:lpwstr>
  </property>
  <property fmtid="{D5CDD505-2E9C-101B-9397-08002B2CF9AE}" pid="5" name="Country">
    <vt:lpwstr>INDIA</vt:lpwstr>
  </property>
  <property fmtid="{D5CDD505-2E9C-101B-9397-08002B2CF9AE}" pid="6" name="StartDate">
    <vt:lpwstr>11th Sep 2023</vt:lpwstr>
  </property>
  <property fmtid="{D5CDD505-2E9C-101B-9397-08002B2CF9AE}" pid="7" name="EndDate">
    <vt:lpwstr>12th Sep 2023</vt:lpwstr>
  </property>
  <property fmtid="{D5CDD505-2E9C-101B-9397-08002B2CF9AE}" pid="8" name="Tdoc#">
    <vt:lpwstr>CP-232081</vt:lpwstr>
  </property>
  <property fmtid="{D5CDD505-2E9C-101B-9397-08002B2CF9AE}" pid="9" name="CrpackTitle">
    <vt:lpwstr>CR Pack on eNA_Ph3 - Pack 1/2</vt:lpwstr>
  </property>
  <property fmtid="{D5CDD505-2E9C-101B-9397-08002B2CF9AE}" pid="10" name="Agenda#">
    <vt:lpwstr>18.60</vt:lpwstr>
  </property>
  <property fmtid="{D5CDD505-2E9C-101B-9397-08002B2CF9AE}" pid="11" name="Source">
    <vt:lpwstr>CT3</vt:lpwstr>
  </property>
</Properties>
</file>