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5AEDF" w14:textId="5EC455A1" w:rsidR="004D14AC" w:rsidRDefault="004D14AC" w:rsidP="004D14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</w:t>
      </w:r>
      <w:r w:rsidR="0014595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</w:t>
      </w:r>
      <w:r w:rsidR="00145958">
        <w:rPr>
          <w:b/>
          <w:noProof/>
          <w:sz w:val="24"/>
        </w:rPr>
        <w:t>400</w:t>
      </w:r>
      <w:r w:rsidR="00A87892">
        <w:rPr>
          <w:b/>
          <w:noProof/>
          <w:sz w:val="24"/>
        </w:rPr>
        <w:t>86</w:t>
      </w:r>
    </w:p>
    <w:p w14:paraId="37374B55" w14:textId="6E4BE233" w:rsidR="000F7ECB" w:rsidRPr="004D14AC" w:rsidRDefault="00145958" w:rsidP="004D14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4D14AC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Netherlands;</w:t>
      </w:r>
      <w:r w:rsidR="004D14AC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4D14AC">
        <w:rPr>
          <w:b/>
          <w:noProof/>
          <w:sz w:val="24"/>
          <w:vertAlign w:val="superscript"/>
        </w:rPr>
        <w:t>th</w:t>
      </w:r>
      <w:r w:rsidR="004D14AC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9</w:t>
      </w:r>
      <w:r w:rsidR="004D14AC">
        <w:rPr>
          <w:b/>
          <w:noProof/>
          <w:sz w:val="24"/>
          <w:vertAlign w:val="superscript"/>
        </w:rPr>
        <w:t>th</w:t>
      </w:r>
      <w:r w:rsidR="004D14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4D14AC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D86BC57" w14:textId="0F82F92F" w:rsidR="0003431D" w:rsidRPr="00145958" w:rsidRDefault="000F7ECB" w:rsidP="0003431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</w:t>
      </w:r>
      <w:r w:rsidR="003F0E48">
        <w:rPr>
          <w:rFonts w:ascii="Arial" w:hAnsi="Arial" w:cs="Arial"/>
          <w:b/>
        </w:rPr>
        <w:t xml:space="preserve"> </w:t>
      </w:r>
      <w:r w:rsidR="00222D66" w:rsidRPr="00222D66">
        <w:rPr>
          <w:rFonts w:ascii="Arial" w:hAnsi="Arial" w:cs="Arial"/>
          <w:b/>
        </w:rPr>
        <w:t>to TSG</w:t>
      </w:r>
      <w:r w:rsidR="00222D66">
        <w:rPr>
          <w:rFonts w:ascii="Arial" w:hAnsi="Arial" w:cs="Arial"/>
          <w:b/>
        </w:rPr>
        <w:t>:</w:t>
      </w:r>
    </w:p>
    <w:p w14:paraId="322596A6" w14:textId="79D594AF" w:rsidR="00C72856" w:rsidRPr="00BB5385" w:rsidRDefault="00447223" w:rsidP="00C72856">
      <w:pPr>
        <w:spacing w:after="60"/>
        <w:ind w:left="1985"/>
        <w:rPr>
          <w:rFonts w:ascii="Arial" w:hAnsi="Arial" w:cs="Arial"/>
          <w:b/>
          <w:color w:val="000000" w:themeColor="text1"/>
          <w:lang w:val="fr-FR"/>
        </w:rPr>
      </w:pPr>
      <w:r w:rsidRPr="0064132F">
        <w:rPr>
          <w:rFonts w:ascii="Arial" w:hAnsi="Arial" w:cs="Arial"/>
          <w:b/>
          <w:color w:val="000000" w:themeColor="text1"/>
          <w:lang w:val="fr-FR"/>
        </w:rPr>
        <w:t>T</w:t>
      </w:r>
      <w:r w:rsidR="00A87892">
        <w:rPr>
          <w:rFonts w:ascii="Arial" w:hAnsi="Arial" w:cs="Arial"/>
          <w:b/>
          <w:color w:val="000000" w:themeColor="text1"/>
          <w:lang w:val="fr-FR"/>
        </w:rPr>
        <w:t>R</w:t>
      </w:r>
      <w:r w:rsidR="00F64A61" w:rsidRPr="0064132F">
        <w:rPr>
          <w:rFonts w:ascii="Arial" w:hAnsi="Arial" w:cs="Arial"/>
          <w:b/>
          <w:color w:val="000000" w:themeColor="text1"/>
          <w:lang w:val="fr-FR"/>
        </w:rPr>
        <w:t xml:space="preserve"> 2</w:t>
      </w:r>
      <w:r w:rsidR="004E63B0">
        <w:rPr>
          <w:rFonts w:ascii="Arial" w:hAnsi="Arial" w:cs="Arial"/>
          <w:b/>
          <w:color w:val="000000" w:themeColor="text1"/>
          <w:lang w:val="fr-FR"/>
        </w:rPr>
        <w:t>9</w:t>
      </w:r>
      <w:r w:rsidRPr="0064132F">
        <w:rPr>
          <w:rFonts w:ascii="Arial" w:hAnsi="Arial" w:cs="Arial"/>
          <w:b/>
          <w:color w:val="000000" w:themeColor="text1"/>
          <w:lang w:val="fr-FR"/>
        </w:rPr>
        <w:t>.</w:t>
      </w:r>
      <w:r w:rsidR="00BB5385">
        <w:rPr>
          <w:rFonts w:ascii="Arial" w:hAnsi="Arial" w:cs="Arial"/>
          <w:b/>
          <w:color w:val="000000" w:themeColor="text1"/>
          <w:lang w:val="fr-FR"/>
        </w:rPr>
        <w:t>857</w:t>
      </w:r>
      <w:r w:rsidRPr="0064132F">
        <w:rPr>
          <w:rFonts w:ascii="Arial" w:hAnsi="Arial" w:cs="Arial"/>
          <w:b/>
          <w:color w:val="000000" w:themeColor="text1"/>
          <w:lang w:val="fr-FR"/>
        </w:rPr>
        <w:t xml:space="preserve">, Version </w:t>
      </w:r>
      <w:r w:rsidR="00BB5385">
        <w:rPr>
          <w:rFonts w:ascii="Arial" w:hAnsi="Arial" w:cs="Arial"/>
          <w:b/>
          <w:color w:val="000000" w:themeColor="text1"/>
          <w:lang w:val="fr-FR"/>
        </w:rPr>
        <w:t>1</w:t>
      </w:r>
      <w:r w:rsidR="00546CCD">
        <w:rPr>
          <w:rFonts w:ascii="Arial" w:hAnsi="Arial" w:cs="Arial"/>
          <w:b/>
          <w:color w:val="000000" w:themeColor="text1"/>
          <w:lang w:val="fr-FR"/>
        </w:rPr>
        <w:t>.</w:t>
      </w:r>
      <w:r w:rsidR="00C72856">
        <w:rPr>
          <w:rFonts w:ascii="Arial" w:hAnsi="Arial" w:cs="Arial"/>
          <w:b/>
          <w:color w:val="000000" w:themeColor="text1"/>
          <w:lang w:val="fr-FR"/>
        </w:rPr>
        <w:t>0</w:t>
      </w:r>
      <w:r w:rsidR="0064132F" w:rsidRPr="0064132F">
        <w:rPr>
          <w:rFonts w:ascii="Arial" w:hAnsi="Arial" w:cs="Arial"/>
          <w:b/>
          <w:color w:val="000000" w:themeColor="text1"/>
          <w:lang w:val="fr-FR"/>
        </w:rPr>
        <w:t>.0</w:t>
      </w:r>
      <w:r w:rsidR="00C72856">
        <w:rPr>
          <w:rFonts w:ascii="Arial" w:hAnsi="Arial" w:cs="Arial"/>
          <w:b/>
          <w:color w:val="000000" w:themeColor="text1"/>
          <w:lang w:val="fr-FR"/>
        </w:rPr>
        <w:br/>
      </w:r>
      <w:proofErr w:type="spellStart"/>
      <w:r w:rsidR="00BB5385" w:rsidRPr="00BB5385">
        <w:rPr>
          <w:rFonts w:ascii="Arial" w:hAnsi="Arial" w:cs="Arial"/>
          <w:b/>
          <w:color w:val="000000" w:themeColor="text1"/>
          <w:lang w:val="fr-FR"/>
        </w:rPr>
        <w:t>Study</w:t>
      </w:r>
      <w:proofErr w:type="spellEnd"/>
      <w:r w:rsidR="00BB5385" w:rsidRPr="00BB5385">
        <w:rPr>
          <w:rFonts w:ascii="Arial" w:hAnsi="Arial" w:cs="Arial"/>
          <w:b/>
          <w:color w:val="000000" w:themeColor="text1"/>
          <w:lang w:val="fr-FR"/>
        </w:rPr>
        <w:t xml:space="preserve"> on </w:t>
      </w:r>
      <w:proofErr w:type="spellStart"/>
      <w:r w:rsidR="00BB5385" w:rsidRPr="00BB5385">
        <w:rPr>
          <w:rFonts w:ascii="Arial" w:hAnsi="Arial" w:cs="Arial"/>
          <w:b/>
          <w:color w:val="000000" w:themeColor="text1"/>
          <w:lang w:val="fr-FR"/>
        </w:rPr>
        <w:t>Reducing</w:t>
      </w:r>
      <w:proofErr w:type="spellEnd"/>
      <w:r w:rsidR="00BB5385" w:rsidRPr="00BB5385">
        <w:rPr>
          <w:rFonts w:ascii="Arial" w:hAnsi="Arial" w:cs="Arial"/>
          <w:b/>
          <w:color w:val="000000" w:themeColor="text1"/>
          <w:lang w:val="fr-FR"/>
        </w:rPr>
        <w:t xml:space="preserve"> Information </w:t>
      </w:r>
      <w:proofErr w:type="spellStart"/>
      <w:r w:rsidR="00BB5385" w:rsidRPr="00BB5385">
        <w:rPr>
          <w:rFonts w:ascii="Arial" w:hAnsi="Arial" w:cs="Arial"/>
          <w:b/>
          <w:color w:val="000000" w:themeColor="text1"/>
          <w:lang w:val="fr-FR"/>
        </w:rPr>
        <w:t>Exposure</w:t>
      </w:r>
      <w:proofErr w:type="spellEnd"/>
      <w:r w:rsidR="00BB5385" w:rsidRPr="00BB5385">
        <w:rPr>
          <w:rFonts w:ascii="Arial" w:hAnsi="Arial" w:cs="Arial"/>
          <w:b/>
          <w:color w:val="000000" w:themeColor="text1"/>
          <w:lang w:val="fr-FR"/>
        </w:rPr>
        <w:t xml:space="preserve"> over SBI</w:t>
      </w:r>
    </w:p>
    <w:p w14:paraId="3424B2B3" w14:textId="77777777" w:rsidR="00C72856" w:rsidRPr="0064132F" w:rsidRDefault="00C72856" w:rsidP="003F0E48">
      <w:pPr>
        <w:spacing w:after="60"/>
        <w:ind w:left="1985"/>
        <w:rPr>
          <w:rFonts w:ascii="Arial" w:hAnsi="Arial" w:cs="Arial"/>
          <w:b/>
          <w:color w:val="002060"/>
          <w:lang w:val="fr-FR"/>
        </w:rPr>
      </w:pPr>
    </w:p>
    <w:p w14:paraId="5FDFF844" w14:textId="7D570AFB" w:rsidR="002B09A1" w:rsidRPr="003F0E48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3F0E48">
        <w:rPr>
          <w:rFonts w:ascii="Arial" w:hAnsi="Arial" w:cs="Arial"/>
          <w:b/>
        </w:rPr>
        <w:t>Source:</w:t>
      </w:r>
      <w:r w:rsidRPr="003F0E48">
        <w:rPr>
          <w:rFonts w:ascii="Arial" w:hAnsi="Arial" w:cs="Arial"/>
          <w:b/>
        </w:rPr>
        <w:tab/>
      </w:r>
      <w:r w:rsidR="00DF60B3">
        <w:rPr>
          <w:rFonts w:ascii="Arial" w:hAnsi="Arial" w:cs="Arial"/>
          <w:b/>
        </w:rPr>
        <w:t>TSG CT WG</w:t>
      </w:r>
      <w:r w:rsidR="004E63B0">
        <w:rPr>
          <w:rFonts w:ascii="Arial" w:hAnsi="Arial" w:cs="Arial"/>
          <w:b/>
        </w:rPr>
        <w:t>4</w:t>
      </w:r>
      <w:r w:rsidR="00201520" w:rsidRPr="003F0E48">
        <w:rPr>
          <w:rFonts w:ascii="Arial" w:hAnsi="Arial" w:cs="Arial"/>
          <w:b/>
          <w:color w:val="2F5496"/>
        </w:rPr>
        <w:br/>
      </w:r>
    </w:p>
    <w:p w14:paraId="2E443833" w14:textId="36F0B8A1" w:rsidR="00222D66" w:rsidRPr="0003431D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03431D">
        <w:rPr>
          <w:rFonts w:ascii="Arial" w:hAnsi="Arial" w:cs="Arial"/>
          <w:b/>
        </w:rPr>
        <w:t>Document for:</w:t>
      </w:r>
      <w:r w:rsidRPr="0003431D">
        <w:rPr>
          <w:rFonts w:ascii="Arial" w:hAnsi="Arial" w:cs="Arial"/>
          <w:b/>
        </w:rPr>
        <w:tab/>
      </w:r>
      <w:r w:rsidR="00145958">
        <w:rPr>
          <w:rFonts w:ascii="Arial" w:hAnsi="Arial" w:cs="Arial"/>
          <w:b/>
        </w:rPr>
        <w:t>Approval</w:t>
      </w:r>
    </w:p>
    <w:p w14:paraId="7106D569" w14:textId="77777777" w:rsidR="0045428D" w:rsidRPr="0003431D" w:rsidRDefault="0045428D">
      <w:pPr>
        <w:tabs>
          <w:tab w:val="left" w:pos="3119"/>
        </w:tabs>
        <w:rPr>
          <w:b/>
          <w:sz w:val="24"/>
        </w:rPr>
      </w:pPr>
    </w:p>
    <w:p w14:paraId="3A544708" w14:textId="77777777" w:rsidR="008D5B4D" w:rsidRDefault="008D5B4D" w:rsidP="008D5B4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C13C02E" w14:textId="77777777" w:rsidR="00BB5385" w:rsidRDefault="00BB5385" w:rsidP="00BB5385">
      <w:pPr>
        <w:jc w:val="both"/>
      </w:pPr>
      <w:r w:rsidRPr="004D3578">
        <w:t xml:space="preserve">The present document </w:t>
      </w:r>
      <w:r>
        <w:t>identifies scenarios where excessive data may be exposed over SBI when an NF-Consumer accesses an API exposed by an NF-Producer, and studies potential solutions to limit the same. The document will focus on following aspects:</w:t>
      </w:r>
      <w:r w:rsidRPr="00CF6ED7">
        <w:t xml:space="preserve"> </w:t>
      </w:r>
    </w:p>
    <w:p w14:paraId="2CC09481" w14:textId="77777777" w:rsidR="00BB5385" w:rsidRDefault="00BB5385" w:rsidP="00BB5385">
      <w:pPr>
        <w:pStyle w:val="B1"/>
        <w:jc w:val="both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To study the need and potential solutions for avoiding excessive data exposure over SBI. </w:t>
      </w:r>
    </w:p>
    <w:p w14:paraId="730DF300" w14:textId="77777777" w:rsidR="00BB5385" w:rsidRDefault="00BB5385" w:rsidP="00BB5385">
      <w:pPr>
        <w:pStyle w:val="B1"/>
        <w:jc w:val="both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To study the need and potential solutions for avoiding indirect access to data via, e.g. subscriptions, even as direct access to the data-set is not allowed. </w:t>
      </w:r>
    </w:p>
    <w:p w14:paraId="7930348B" w14:textId="77777777" w:rsidR="00BB5385" w:rsidRDefault="00BB5385" w:rsidP="00BB5385">
      <w:pPr>
        <w:pStyle w:val="NO"/>
        <w:rPr>
          <w:lang w:eastAsia="zh-CN"/>
        </w:rPr>
      </w:pPr>
      <w:r>
        <w:t>NOTE 1:</w:t>
      </w:r>
      <w:r>
        <w:tab/>
      </w:r>
      <w:r>
        <w:rPr>
          <w:lang w:eastAsia="zh-CN"/>
        </w:rPr>
        <w:t>The study does not preclude API specific solutions or a generic solution applicable to all APIs.</w:t>
      </w:r>
    </w:p>
    <w:p w14:paraId="495CA7EA" w14:textId="77777777" w:rsidR="00BB5385" w:rsidRPr="004D3578" w:rsidRDefault="00BB5385" w:rsidP="00BB5385">
      <w:pPr>
        <w:pStyle w:val="NO"/>
      </w:pPr>
      <w:r>
        <w:t>NOTE 2:</w:t>
      </w:r>
      <w:r>
        <w:tab/>
      </w:r>
      <w:r>
        <w:rPr>
          <w:lang w:eastAsia="zh-CN"/>
        </w:rPr>
        <w:t>The study does not preclude issues not relating to security aspects of excessive data exposure.</w:t>
      </w:r>
    </w:p>
    <w:p w14:paraId="6A7A10D4" w14:textId="77777777" w:rsidR="008D5B4D" w:rsidRDefault="008D5B4D" w:rsidP="008D5B4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5418D3">
        <w:rPr>
          <w:b/>
          <w:sz w:val="24"/>
        </w:rPr>
        <w:t xml:space="preserve">Changes since last presentation to TSG CT </w:t>
      </w:r>
      <w:r>
        <w:rPr>
          <w:b/>
          <w:sz w:val="24"/>
        </w:rPr>
        <w:t>Meeting #102:</w:t>
      </w:r>
    </w:p>
    <w:p w14:paraId="67E4767F" w14:textId="0FEF646C" w:rsidR="008D5B4D" w:rsidRPr="00C571E4" w:rsidRDefault="008D5B4D" w:rsidP="008D5B4D">
      <w:pPr>
        <w:tabs>
          <w:tab w:val="left" w:pos="3119"/>
        </w:tabs>
      </w:pPr>
      <w:r w:rsidRPr="00C571E4">
        <w:rPr>
          <w:lang w:eastAsia="en-US"/>
        </w:rPr>
        <w:t xml:space="preserve">None as this is the first presentation of </w:t>
      </w:r>
      <w:r w:rsidRPr="00C571E4">
        <w:t>3GPP</w:t>
      </w:r>
      <w:bookmarkStart w:id="0" w:name="_Hlk151746675"/>
      <w:r w:rsidRPr="00C571E4">
        <w:t> </w:t>
      </w:r>
      <w:bookmarkEnd w:id="0"/>
      <w:r w:rsidRPr="00C571E4">
        <w:t>T</w:t>
      </w:r>
      <w:r w:rsidRPr="00C571E4">
        <w:rPr>
          <w:rFonts w:hint="eastAsia"/>
          <w:lang w:eastAsia="zh-CN"/>
        </w:rPr>
        <w:t>S</w:t>
      </w:r>
      <w:r w:rsidRPr="00C571E4">
        <w:t> 2</w:t>
      </w:r>
      <w:r w:rsidR="005C3ED2" w:rsidRPr="00C571E4">
        <w:rPr>
          <w:lang w:eastAsia="zh-CN"/>
        </w:rPr>
        <w:t>9</w:t>
      </w:r>
      <w:r w:rsidRPr="00C571E4">
        <w:t>.</w:t>
      </w:r>
      <w:r w:rsidRPr="00C571E4">
        <w:rPr>
          <w:lang w:eastAsia="zh-CN"/>
        </w:rPr>
        <w:t>5</w:t>
      </w:r>
      <w:r w:rsidR="005C3ED2" w:rsidRPr="00C571E4">
        <w:rPr>
          <w:lang w:eastAsia="zh-CN"/>
        </w:rPr>
        <w:t>86</w:t>
      </w:r>
      <w:r w:rsidRPr="00C571E4">
        <w:rPr>
          <w:lang w:eastAsia="zh-CN"/>
        </w:rPr>
        <w:t xml:space="preserve"> </w:t>
      </w:r>
      <w:r w:rsidRPr="00C571E4">
        <w:rPr>
          <w:lang w:eastAsia="en-US"/>
        </w:rPr>
        <w:t>to</w:t>
      </w:r>
      <w:r w:rsidRPr="00C571E4">
        <w:rPr>
          <w:rFonts w:hint="eastAsia"/>
          <w:lang w:eastAsia="en-US"/>
        </w:rPr>
        <w:t xml:space="preserve"> CT</w:t>
      </w:r>
      <w:r w:rsidRPr="00C571E4">
        <w:rPr>
          <w:lang w:eastAsia="en-US"/>
        </w:rPr>
        <w:t xml:space="preserve"> plenary.</w:t>
      </w:r>
    </w:p>
    <w:p w14:paraId="42A2CC0A" w14:textId="77777777" w:rsidR="008D5B4D" w:rsidRDefault="008D5B4D" w:rsidP="008D5B4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73B9D4D9" w14:textId="4F589ABA" w:rsidR="005C3ED2" w:rsidRDefault="00987A1C" w:rsidP="00987A1C">
      <w:pPr>
        <w:pStyle w:val="ListParagraph"/>
        <w:numPr>
          <w:ilvl w:val="0"/>
          <w:numId w:val="8"/>
        </w:numPr>
      </w:pPr>
      <w:r>
        <w:t>Evaluation of Solution #8 (Information Exposure during BSF Discovery)</w:t>
      </w:r>
    </w:p>
    <w:p w14:paraId="1534AF29" w14:textId="7D058FAF" w:rsidR="00987A1C" w:rsidRPr="00C2742B" w:rsidRDefault="00987A1C" w:rsidP="00987A1C">
      <w:pPr>
        <w:pStyle w:val="ListParagraph"/>
        <w:numPr>
          <w:ilvl w:val="0"/>
          <w:numId w:val="8"/>
        </w:numPr>
      </w:pPr>
      <w:r>
        <w:t>A new Key Issue #3 (</w:t>
      </w:r>
      <w:r>
        <w:rPr>
          <w:lang w:eastAsia="zh-CN"/>
        </w:rPr>
        <w:t>Access to dis-allowed Resource Segments) was proposed in CT4 #121. CT4 intends to discuss solutions and evaluation/conclusion in CT4 #122 and CT4 #123.</w:t>
      </w:r>
    </w:p>
    <w:p w14:paraId="4727728F" w14:textId="77777777" w:rsidR="008D5B4D" w:rsidRDefault="008D5B4D" w:rsidP="008D5B4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4F62BC47" w14:textId="47E4A9A2" w:rsidR="008D5B4D" w:rsidRPr="005418D3" w:rsidRDefault="001C52EE" w:rsidP="00BB5385">
      <w:r>
        <w:t>None.</w:t>
      </w:r>
    </w:p>
    <w:p w14:paraId="71D895F1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1CFD3A2F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39ADEBD3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603CD3D1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1896F4C9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7A517" w14:textId="77777777" w:rsidR="008C7653" w:rsidRDefault="008C7653" w:rsidP="00F64A61">
      <w:pPr>
        <w:spacing w:after="0"/>
      </w:pPr>
      <w:r>
        <w:separator/>
      </w:r>
    </w:p>
  </w:endnote>
  <w:endnote w:type="continuationSeparator" w:id="0">
    <w:p w14:paraId="7371CBD4" w14:textId="77777777" w:rsidR="008C7653" w:rsidRDefault="008C7653" w:rsidP="00F64A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3212A" w14:textId="77777777" w:rsidR="008C7653" w:rsidRDefault="008C7653" w:rsidP="00F64A61">
      <w:pPr>
        <w:spacing w:after="0"/>
      </w:pPr>
      <w:r>
        <w:separator/>
      </w:r>
    </w:p>
  </w:footnote>
  <w:footnote w:type="continuationSeparator" w:id="0">
    <w:p w14:paraId="221A1950" w14:textId="77777777" w:rsidR="008C7653" w:rsidRDefault="008C7653" w:rsidP="00F64A6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3621609"/>
    <w:multiLevelType w:val="hybridMultilevel"/>
    <w:tmpl w:val="B8F40DAE"/>
    <w:lvl w:ilvl="0" w:tplc="CFBAC1A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3019269">
    <w:abstractNumId w:val="0"/>
  </w:num>
  <w:num w:numId="2" w16cid:durableId="367414268">
    <w:abstractNumId w:val="4"/>
  </w:num>
  <w:num w:numId="3" w16cid:durableId="579218674">
    <w:abstractNumId w:val="3"/>
  </w:num>
  <w:num w:numId="4" w16cid:durableId="416484950">
    <w:abstractNumId w:val="5"/>
  </w:num>
  <w:num w:numId="5" w16cid:durableId="1240477426">
    <w:abstractNumId w:val="6"/>
  </w:num>
  <w:num w:numId="6" w16cid:durableId="978193515">
    <w:abstractNumId w:val="2"/>
  </w:num>
  <w:num w:numId="7" w16cid:durableId="514803959">
    <w:abstractNumId w:val="1"/>
  </w:num>
  <w:num w:numId="8" w16cid:durableId="19675461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11E04"/>
    <w:rsid w:val="00013E17"/>
    <w:rsid w:val="00017760"/>
    <w:rsid w:val="00026371"/>
    <w:rsid w:val="0003431D"/>
    <w:rsid w:val="0004344B"/>
    <w:rsid w:val="000D18BC"/>
    <w:rsid w:val="000E6AAF"/>
    <w:rsid w:val="000F7ECB"/>
    <w:rsid w:val="00125042"/>
    <w:rsid w:val="00145958"/>
    <w:rsid w:val="00177F8C"/>
    <w:rsid w:val="001C52EE"/>
    <w:rsid w:val="001F4FB4"/>
    <w:rsid w:val="002009C0"/>
    <w:rsid w:val="00201520"/>
    <w:rsid w:val="00205038"/>
    <w:rsid w:val="00222D66"/>
    <w:rsid w:val="002558D0"/>
    <w:rsid w:val="002B09A1"/>
    <w:rsid w:val="003105A0"/>
    <w:rsid w:val="003B0390"/>
    <w:rsid w:val="003C3010"/>
    <w:rsid w:val="003F0E48"/>
    <w:rsid w:val="00415C02"/>
    <w:rsid w:val="00447223"/>
    <w:rsid w:val="0045428D"/>
    <w:rsid w:val="004B4790"/>
    <w:rsid w:val="004B479A"/>
    <w:rsid w:val="004C56BD"/>
    <w:rsid w:val="004D14AC"/>
    <w:rsid w:val="004E63B0"/>
    <w:rsid w:val="004E7C0F"/>
    <w:rsid w:val="004F014E"/>
    <w:rsid w:val="005001B1"/>
    <w:rsid w:val="00506EC2"/>
    <w:rsid w:val="00546CCD"/>
    <w:rsid w:val="005B4293"/>
    <w:rsid w:val="005C3ED2"/>
    <w:rsid w:val="0064132F"/>
    <w:rsid w:val="0068063A"/>
    <w:rsid w:val="00724851"/>
    <w:rsid w:val="00775B32"/>
    <w:rsid w:val="0088707D"/>
    <w:rsid w:val="008C7653"/>
    <w:rsid w:val="008D5B4D"/>
    <w:rsid w:val="008E25ED"/>
    <w:rsid w:val="00920357"/>
    <w:rsid w:val="0092721C"/>
    <w:rsid w:val="00955BA0"/>
    <w:rsid w:val="00987A1C"/>
    <w:rsid w:val="009B5FA9"/>
    <w:rsid w:val="00A81A75"/>
    <w:rsid w:val="00A87892"/>
    <w:rsid w:val="00B249CA"/>
    <w:rsid w:val="00B96EBE"/>
    <w:rsid w:val="00BA63A3"/>
    <w:rsid w:val="00BB5385"/>
    <w:rsid w:val="00C2742B"/>
    <w:rsid w:val="00C52B50"/>
    <w:rsid w:val="00C571E4"/>
    <w:rsid w:val="00C72856"/>
    <w:rsid w:val="00CB5927"/>
    <w:rsid w:val="00CC358C"/>
    <w:rsid w:val="00D279F9"/>
    <w:rsid w:val="00D31078"/>
    <w:rsid w:val="00DA200E"/>
    <w:rsid w:val="00DC278D"/>
    <w:rsid w:val="00DF60B3"/>
    <w:rsid w:val="00E04031"/>
    <w:rsid w:val="00E4605F"/>
    <w:rsid w:val="00E46E00"/>
    <w:rsid w:val="00E70E37"/>
    <w:rsid w:val="00EA758E"/>
    <w:rsid w:val="00F62C53"/>
    <w:rsid w:val="00F64A61"/>
    <w:rsid w:val="00FC3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D14AC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C330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FC3305"/>
    <w:rPr>
      <w:rFonts w:ascii="Arial" w:hAnsi="Arial"/>
      <w:b/>
      <w:bCs/>
      <w:lang w:eastAsia="ko-KR"/>
    </w:rPr>
  </w:style>
  <w:style w:type="paragraph" w:styleId="Revision">
    <w:name w:val="Revision"/>
    <w:hidden/>
    <w:uiPriority w:val="99"/>
    <w:semiHidden/>
    <w:rsid w:val="0064132F"/>
    <w:rPr>
      <w:lang w:eastAsia="ko-KR"/>
    </w:rPr>
  </w:style>
  <w:style w:type="character" w:customStyle="1" w:styleId="NOZchn">
    <w:name w:val="NO Zchn"/>
    <w:link w:val="NO"/>
    <w:qFormat/>
    <w:rsid w:val="00BB5385"/>
    <w:rPr>
      <w:lang w:eastAsia="ko-KR"/>
    </w:rPr>
  </w:style>
  <w:style w:type="character" w:customStyle="1" w:styleId="B1Char">
    <w:name w:val="B1 Char"/>
    <w:link w:val="B1"/>
    <w:rsid w:val="00BB5385"/>
    <w:rPr>
      <w:lang w:eastAsia="ko-KR"/>
    </w:rPr>
  </w:style>
  <w:style w:type="paragraph" w:styleId="ListParagraph">
    <w:name w:val="List Paragraph"/>
    <w:basedOn w:val="Normal"/>
    <w:uiPriority w:val="34"/>
    <w:qFormat/>
    <w:rsid w:val="00987A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763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KK/MCC</cp:lastModifiedBy>
  <cp:revision>5</cp:revision>
  <dcterms:created xsi:type="dcterms:W3CDTF">2024-03-04T12:59:00Z</dcterms:created>
  <dcterms:modified xsi:type="dcterms:W3CDTF">2024-03-09T13:50:00Z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a15c60808aba11ee80005b2000005a20">
    <vt:lpwstr>CWMhpUd8YmlMMg/AfwDvFeUgw3dyMD4oaOsHtRUTp+jMQBadwrnLN95XhVIpFGecq8q0XOzPdLfqD/idaZbvjhCKA==</vt:lpwstr>
  </property>
  <property fmtid="{D5CDD505-2E9C-101B-9397-08002B2CF9AE}" pid="3" name="fileWhereFroms">
    <vt:lpwstr>PpjeLB1gRN0lwrPqMaCTkgLvScDKKzzlDegeQ5Cm/mzbnqEsodRC4TS9QUelMJlZ6gZo2sFaF1A7M4o7FFWCxzXWBS0RKv8SlTjnyREQmT+L1Kex5PfDuKQOg5o6epURWEMwHRwkEnVmQ/KdPMBR0LrdGxQ+blHTifzZFeLjvrAdR8gAqOzRm6inDljFIKsfGcgWxfjIO8aaWGuxoo4QvAdHP/gbDV4ToHOSh9T3yLeMFcMkGUOYr/zu5ShdGS7</vt:lpwstr>
  </property>
</Properties>
</file>