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the remaining LOLC related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the remaining LOLC related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5.4.3.3.3, 5.15.4.3.18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5.4.3.3.2, 5.4.3.3.3, 5.4.3.3.5, 5.15.4.3.2, 5.15.4.3.6, 5.15.4.3.18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