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299" w:rsidRDefault="00584299" w:rsidP="00FD4F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sz w:val="24"/>
          <w:szCs w:val="24"/>
        </w:rPr>
        <w:t>C3-234</w:t>
      </w:r>
      <w:r w:rsidR="00D52BAD">
        <w:rPr>
          <w:b/>
          <w:sz w:val="24"/>
          <w:szCs w:val="24"/>
        </w:rPr>
        <w:t>149</w:t>
      </w:r>
    </w:p>
    <w:p w:rsidR="00584299" w:rsidRDefault="00584299" w:rsidP="0058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fldSimple w:instr=" DOCPROPERTY  StartDate  \* MERGEFORMAT ">
        <w:r>
          <w:rPr>
            <w:b/>
            <w:noProof/>
            <w:sz w:val="24"/>
          </w:rPr>
          <w:t>9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October 2023</w:t>
        </w:r>
      </w:fldSimple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  <w:t>was C3-23306</w:t>
      </w:r>
      <w:r>
        <w:rPr>
          <w:b/>
          <w:noProof/>
          <w:sz w:val="18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C838BD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</w:t>
            </w:r>
            <w:r w:rsidR="006403F0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D52BAD" w:rsidP="00C3404E">
            <w:pPr>
              <w:pStyle w:val="CRCoverPage"/>
              <w:spacing w:after="0"/>
              <w:rPr>
                <w:noProof/>
              </w:rPr>
            </w:pPr>
            <w:r w:rsidRPr="00D52BAD">
              <w:rPr>
                <w:b/>
                <w:noProof/>
                <w:sz w:val="28"/>
              </w:rPr>
              <w:t>0718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47098F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C838BD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CB4F73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584299">
              <w:rPr>
                <w:b/>
                <w:noProof/>
                <w:sz w:val="28"/>
              </w:rPr>
              <w:t>3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254AFB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254AFB">
              <w:t>Resolving the remaining LOLC related ENs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2B01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</w:t>
            </w:r>
            <w:r w:rsidR="006403F0">
              <w:t>7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84299">
              <w:t>09</w:t>
            </w:r>
            <w:r>
              <w:t>-</w:t>
            </w:r>
            <w:r w:rsidR="00584299">
              <w:t>29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AF448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C838BD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13424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594" w:rsidRDefault="009D6AB3" w:rsidP="006E59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 are two remaining Editor's Notes in the definition of the </w:t>
            </w:r>
            <w:r>
              <w:rPr>
                <w:lang w:eastAsia="zh-CN"/>
              </w:rPr>
              <w:t xml:space="preserve">support of Load and Overload Control </w:t>
            </w:r>
            <w:proofErr w:type="spellStart"/>
            <w:r>
              <w:rPr>
                <w:lang w:eastAsia="zh-CN"/>
              </w:rPr>
              <w:t>mecahnisms</w:t>
            </w:r>
            <w:proofErr w:type="spellEnd"/>
            <w:r>
              <w:rPr>
                <w:lang w:eastAsia="zh-CN"/>
              </w:rPr>
              <w:t xml:space="preserve"> for NBI APIs.</w:t>
            </w:r>
          </w:p>
          <w:p w:rsidR="009D6AB3" w:rsidRDefault="009D6AB3" w:rsidP="006E593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26E30" w:rsidRDefault="009D6AB3" w:rsidP="006E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first </w:t>
            </w:r>
            <w:r w:rsidR="00326E30">
              <w:rPr>
                <w:noProof/>
              </w:rPr>
              <w:t xml:space="preserve">Editor's Note </w:t>
            </w:r>
            <w:r>
              <w:rPr>
                <w:noProof/>
              </w:rPr>
              <w:t xml:space="preserve">on how the support of these mechanisms is exchanged between the involved entities, this </w:t>
            </w:r>
            <w:r w:rsidR="00326E30">
              <w:rPr>
                <w:noProof/>
              </w:rPr>
              <w:t>is actually not needed as the receiver of the LCI/OCI header will simply ignore it if it does not support this mechanism, as it is the case for 5GC APIs.</w:t>
            </w:r>
          </w:p>
          <w:p w:rsidR="00326E30" w:rsidRDefault="00326E30" w:rsidP="006E593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D6AB3" w:rsidRPr="005C1E99" w:rsidRDefault="00326E30" w:rsidP="006E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second Editor's Note on </w:t>
            </w:r>
            <w:r w:rsidR="009008A1">
              <w:rPr>
                <w:noProof/>
              </w:rPr>
              <w:t>how reselection is performed</w:t>
            </w:r>
            <w:r w:rsidR="002A4AF0">
              <w:rPr>
                <w:noProof/>
              </w:rPr>
              <w:t xml:space="preserve">, this should be left </w:t>
            </w:r>
            <w:r w:rsidR="00B63E0B">
              <w:rPr>
                <w:noProof/>
              </w:rPr>
              <w:t xml:space="preserve">open </w:t>
            </w:r>
            <w:r w:rsidR="002A4AF0">
              <w:rPr>
                <w:noProof/>
              </w:rPr>
              <w:t>to implementations, e.g., the AF may reselect using CAPIF or by deployment specific means.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CC7EB5" w:rsidRPr="005C1E99" w:rsidRDefault="006E593B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Remove </w:t>
            </w:r>
            <w:r w:rsidR="001577AF">
              <w:t xml:space="preserve">these remaining </w:t>
            </w:r>
            <w:r w:rsidR="001577AF">
              <w:rPr>
                <w:noProof/>
              </w:rPr>
              <w:t>Editor's Notes</w:t>
            </w:r>
            <w:r w:rsidR="00CC7EB5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76193E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Load and Overload Control</w:t>
            </w:r>
            <w:r w:rsidR="00B02B60">
              <w:rPr>
                <w:noProof/>
              </w:rPr>
              <w:t xml:space="preserve"> functionality </w:t>
            </w:r>
            <w:r>
              <w:rPr>
                <w:noProof/>
              </w:rPr>
              <w:t>may appear incomplete</w:t>
            </w:r>
            <w:r w:rsidR="00B02B60">
              <w:rPr>
                <w:noProof/>
              </w:rPr>
              <w:t xml:space="preserve"> in the specification</w:t>
            </w:r>
            <w:r>
              <w:rPr>
                <w:noProof/>
              </w:rPr>
              <w:t xml:space="preserve"> whereas it is already finalized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6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5.2.11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27E7F">
              <w:rPr>
                <w:noProof/>
              </w:rPr>
              <w:t>does not impact</w:t>
            </w:r>
            <w:r w:rsidR="005539B0">
              <w:rPr>
                <w:noProof/>
              </w:rPr>
              <w:t xml:space="preserve"> the OpenAPI description</w:t>
            </w:r>
            <w:r w:rsidR="00A27E7F">
              <w:rPr>
                <w:noProof/>
              </w:rPr>
              <w:t xml:space="preserve">s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456D2F" w:rsidRDefault="00456D2F" w:rsidP="00456D2F">
      <w:pPr>
        <w:pStyle w:val="Heading3"/>
        <w:spacing w:before="180"/>
        <w:rPr>
          <w:lang w:eastAsia="zh-CN"/>
        </w:rPr>
      </w:pPr>
      <w:bookmarkStart w:id="2" w:name="_Toc105674340"/>
      <w:bookmarkStart w:id="3" w:name="_Toc138672248"/>
      <w:r>
        <w:rPr>
          <w:rFonts w:hint="eastAsia"/>
        </w:rPr>
        <w:t>5.</w:t>
      </w:r>
      <w:r>
        <w:t>2</w:t>
      </w:r>
      <w:r>
        <w:rPr>
          <w:rFonts w:hint="eastAsia"/>
        </w:rPr>
        <w:t>.</w:t>
      </w:r>
      <w:r>
        <w:t>11</w:t>
      </w:r>
      <w:r>
        <w:rPr>
          <w:rFonts w:hint="eastAsia"/>
          <w:lang w:eastAsia="zh-CN"/>
        </w:rPr>
        <w:tab/>
      </w:r>
      <w:r>
        <w:rPr>
          <w:lang w:eastAsia="zh-CN"/>
        </w:rPr>
        <w:t>Support of Load and Overload Control</w:t>
      </w:r>
      <w:bookmarkEnd w:id="2"/>
      <w:bookmarkEnd w:id="3"/>
    </w:p>
    <w:p w:rsidR="00456D2F" w:rsidRDefault="00456D2F" w:rsidP="00456D2F">
      <w:pPr>
        <w:rPr>
          <w:lang w:eastAsia="zh-CN"/>
        </w:rPr>
      </w:pPr>
      <w:r>
        <w:rPr>
          <w:lang w:eastAsia="zh-CN"/>
        </w:rPr>
        <w:t>The Load Control mechanisms defined in clause 6.3 of 3GPP TS 29.500 [44] may be supported by T8 APIs with the following differences:</w:t>
      </w:r>
    </w:p>
    <w:p w:rsidR="00456D2F" w:rsidRDefault="00456D2F" w:rsidP="00456D2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"Load Control based on load signalled via the NRF" mechanism defined in </w:t>
      </w:r>
      <w:r>
        <w:rPr>
          <w:lang w:eastAsia="zh-CN"/>
        </w:rPr>
        <w:t xml:space="preserve">clause 6.3.2 of 3GPP TS 29.500 [44] </w:t>
      </w:r>
      <w:r>
        <w:rPr>
          <w:noProof/>
        </w:rPr>
        <w:t>shall not be supported; and</w:t>
      </w:r>
    </w:p>
    <w:p w:rsidR="00456D2F" w:rsidRDefault="00456D2F" w:rsidP="00456D2F">
      <w:pPr>
        <w:pStyle w:val="B10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The "</w:t>
      </w:r>
      <w:r w:rsidRPr="00785D13">
        <w:rPr>
          <w:noProof/>
        </w:rPr>
        <w:t>Load Control based on LCI Header</w:t>
      </w:r>
      <w:r>
        <w:rPr>
          <w:noProof/>
        </w:rPr>
        <w:t xml:space="preserve">" mechanism defined in </w:t>
      </w:r>
      <w:r>
        <w:rPr>
          <w:lang w:eastAsia="zh-CN"/>
        </w:rPr>
        <w:t>clause 6.3.3 of 3GPP TS 29.500 [44] may be supported with the following differences: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Load Control "scope" and all the related provisions are not applicable;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"NF Service Consumer" corresponds to the sending entity (e.g. SCEF, SCS/AS, AF) of the message in T8 APIs and the "NF Service Producer" corresponds to the receiving entity  (e.g. SCEF, SCS/AS, AF) of the message in T8 APIs;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provisions related to the SCP (Service Communication Proxy) and SEPP (Security Edge Protection Proxy) entities are not applicable; and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"</w:t>
      </w:r>
      <w:r w:rsidRPr="00D1205D">
        <w:rPr>
          <w:lang w:eastAsia="zh-CN"/>
        </w:rPr>
        <w:t>3gpp-Sbi-Lci</w:t>
      </w:r>
      <w:r>
        <w:rPr>
          <w:lang w:eastAsia="zh-CN"/>
        </w:rPr>
        <w:t>"</w:t>
      </w:r>
      <w:r w:rsidRPr="00D1205D">
        <w:rPr>
          <w:lang w:eastAsia="zh-CN"/>
        </w:rPr>
        <w:t xml:space="preserve"> </w:t>
      </w:r>
      <w:r>
        <w:rPr>
          <w:lang w:eastAsia="zh-CN"/>
        </w:rPr>
        <w:t xml:space="preserve">custom </w:t>
      </w:r>
      <w:r w:rsidRPr="00D1205D">
        <w:rPr>
          <w:lang w:eastAsia="zh-CN"/>
        </w:rPr>
        <w:t>HTTP header</w:t>
      </w:r>
      <w:r>
        <w:rPr>
          <w:noProof/>
        </w:rPr>
        <w:t xml:space="preserve"> corresponds to the "</w:t>
      </w:r>
      <w:proofErr w:type="spellStart"/>
      <w:r>
        <w:rPr>
          <w:lang w:eastAsia="zh-CN"/>
        </w:rPr>
        <w:t>Nbi</w:t>
      </w:r>
      <w:r w:rsidRPr="00D1205D">
        <w:rPr>
          <w:lang w:eastAsia="zh-CN"/>
        </w:rPr>
        <w:t>-</w:t>
      </w:r>
      <w:r>
        <w:rPr>
          <w:lang w:eastAsia="zh-CN"/>
        </w:rPr>
        <w:t>Ap</w:t>
      </w:r>
      <w:r w:rsidRPr="00D1205D">
        <w:rPr>
          <w:lang w:eastAsia="zh-CN"/>
        </w:rPr>
        <w:t>i-Lci</w:t>
      </w:r>
      <w:proofErr w:type="spellEnd"/>
      <w:r>
        <w:rPr>
          <w:lang w:eastAsia="zh-CN"/>
        </w:rPr>
        <w:t>"</w:t>
      </w:r>
      <w:r w:rsidRPr="00D1205D">
        <w:rPr>
          <w:lang w:eastAsia="zh-CN"/>
        </w:rPr>
        <w:t xml:space="preserve"> </w:t>
      </w:r>
      <w:r>
        <w:rPr>
          <w:lang w:eastAsia="zh-CN"/>
        </w:rPr>
        <w:t xml:space="preserve">custom </w:t>
      </w:r>
      <w:r w:rsidRPr="00D1205D">
        <w:rPr>
          <w:lang w:eastAsia="zh-CN"/>
        </w:rPr>
        <w:t>HTTP header</w:t>
      </w:r>
      <w:r>
        <w:rPr>
          <w:noProof/>
        </w:rPr>
        <w:t xml:space="preserve"> defined in clause </w:t>
      </w:r>
      <w:r w:rsidRPr="00785D13">
        <w:rPr>
          <w:noProof/>
        </w:rPr>
        <w:t>5.2.8.3.</w:t>
      </w:r>
      <w:r>
        <w:rPr>
          <w:noProof/>
        </w:rPr>
        <w:t>4</w:t>
      </w:r>
      <w:r w:rsidRPr="00785D13">
        <w:rPr>
          <w:noProof/>
        </w:rPr>
        <w:t xml:space="preserve"> </w:t>
      </w:r>
      <w:r>
        <w:rPr>
          <w:noProof/>
        </w:rPr>
        <w:t>for T8 APIs.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provisions and mechanisms using the NRF (i.e. 5GC NF Repository Function) are not applicable.</w:t>
      </w:r>
    </w:p>
    <w:p w:rsidR="00456D2F" w:rsidRDefault="00456D2F" w:rsidP="00456D2F">
      <w:pPr>
        <w:rPr>
          <w:lang w:eastAsia="zh-CN"/>
        </w:rPr>
      </w:pPr>
      <w:r>
        <w:rPr>
          <w:lang w:eastAsia="zh-CN"/>
        </w:rPr>
        <w:t>The Overload Control mechanisms defined in clause 6.4 of 3GPP TS 29.500 [44] may be supported by T8 APIs with the following differences:</w:t>
      </w:r>
    </w:p>
    <w:p w:rsidR="00456D2F" w:rsidRDefault="00456D2F" w:rsidP="00456D2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"Overload Control </w:t>
      </w:r>
      <w:r w:rsidRPr="00D1205D">
        <w:t>based on HTTP status codes</w:t>
      </w:r>
      <w:r>
        <w:t>" mechanism</w:t>
      </w:r>
      <w:r>
        <w:rPr>
          <w:noProof/>
        </w:rPr>
        <w:t xml:space="preserve"> defined in </w:t>
      </w:r>
      <w:r>
        <w:rPr>
          <w:lang w:eastAsia="zh-CN"/>
        </w:rPr>
        <w:t xml:space="preserve">clause 6.4.2 of 3GPP TS 29.500 [44] </w:t>
      </w:r>
      <w:r>
        <w:rPr>
          <w:noProof/>
        </w:rPr>
        <w:t>may be supported with the following differences: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"NF Service Consumer" corresponds to the sending entity (e.g. SCEF, SCS/AS, AF) of the message in T8 APIs and the "NF Service Producer" corresponds to the receiving entity  (e.g. SCEF, SCS/AS, AF) of the message in T8 APIs;</w:t>
      </w:r>
    </w:p>
    <w:p w:rsidR="00456D2F" w:rsidRDefault="00456D2F" w:rsidP="00456D2F">
      <w:pPr>
        <w:pStyle w:val="B10"/>
        <w:rPr>
          <w:noProof/>
        </w:rPr>
      </w:pPr>
      <w:r>
        <w:rPr>
          <w:noProof/>
        </w:rPr>
        <w:t>and</w:t>
      </w:r>
    </w:p>
    <w:p w:rsidR="00456D2F" w:rsidRDefault="00456D2F" w:rsidP="00456D2F">
      <w:pPr>
        <w:pStyle w:val="B10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The "</w:t>
      </w:r>
      <w:r w:rsidRPr="00D1205D">
        <w:t>Overload Control based on OCI Header</w:t>
      </w:r>
      <w:r>
        <w:t>" mechanism</w:t>
      </w:r>
      <w:r>
        <w:rPr>
          <w:noProof/>
        </w:rPr>
        <w:t xml:space="preserve"> defined in </w:t>
      </w:r>
      <w:r>
        <w:rPr>
          <w:lang w:eastAsia="zh-CN"/>
        </w:rPr>
        <w:t>clause 6.4.3 of 3GPP TS 29.500 [44] may be supported with the following differences: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Overload Control "scope" and all the related provisions are not applicable;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"NF Service Consumer" corresponds to the sending entity (e.g. SCEF, SCS/AS, AF) of the message in T8 APIs and the "NF Service Producer" corresponds to the receiving entity  (e.g. SCEF, SCS/AS, AF) of the message in T8 APIs;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provisions related to the SCP (Service Communication Proxy) and SEPP (Security Edge Protection Proxy) entities are not applicable; and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"</w:t>
      </w:r>
      <w:r w:rsidRPr="00D1205D">
        <w:rPr>
          <w:lang w:eastAsia="zh-CN"/>
        </w:rPr>
        <w:t>3gpp-Sbi-</w:t>
      </w:r>
      <w:r>
        <w:rPr>
          <w:lang w:eastAsia="zh-CN"/>
        </w:rPr>
        <w:t>O</w:t>
      </w:r>
      <w:r w:rsidRPr="00D1205D">
        <w:rPr>
          <w:lang w:eastAsia="zh-CN"/>
        </w:rPr>
        <w:t>ci</w:t>
      </w:r>
      <w:r>
        <w:rPr>
          <w:lang w:eastAsia="zh-CN"/>
        </w:rPr>
        <w:t>"</w:t>
      </w:r>
      <w:r w:rsidRPr="00D1205D">
        <w:rPr>
          <w:lang w:eastAsia="zh-CN"/>
        </w:rPr>
        <w:t xml:space="preserve"> </w:t>
      </w:r>
      <w:r>
        <w:rPr>
          <w:lang w:eastAsia="zh-CN"/>
        </w:rPr>
        <w:t xml:space="preserve">custom </w:t>
      </w:r>
      <w:r w:rsidRPr="00D1205D">
        <w:rPr>
          <w:lang w:eastAsia="zh-CN"/>
        </w:rPr>
        <w:t>HTTP header</w:t>
      </w:r>
      <w:r>
        <w:rPr>
          <w:noProof/>
        </w:rPr>
        <w:t xml:space="preserve"> corresponds to the "</w:t>
      </w:r>
      <w:proofErr w:type="spellStart"/>
      <w:r>
        <w:rPr>
          <w:lang w:eastAsia="zh-CN"/>
        </w:rPr>
        <w:t>Nbi</w:t>
      </w:r>
      <w:r w:rsidRPr="00D1205D">
        <w:rPr>
          <w:lang w:eastAsia="zh-CN"/>
        </w:rPr>
        <w:t>-</w:t>
      </w:r>
      <w:r>
        <w:rPr>
          <w:lang w:eastAsia="zh-CN"/>
        </w:rPr>
        <w:t>Ap</w:t>
      </w:r>
      <w:r w:rsidRPr="00D1205D">
        <w:rPr>
          <w:lang w:eastAsia="zh-CN"/>
        </w:rPr>
        <w:t>i-</w:t>
      </w:r>
      <w:r>
        <w:rPr>
          <w:lang w:eastAsia="zh-CN"/>
        </w:rPr>
        <w:t>O</w:t>
      </w:r>
      <w:r w:rsidRPr="00D1205D">
        <w:rPr>
          <w:lang w:eastAsia="zh-CN"/>
        </w:rPr>
        <w:t>ci</w:t>
      </w:r>
      <w:proofErr w:type="spellEnd"/>
      <w:r>
        <w:rPr>
          <w:lang w:eastAsia="zh-CN"/>
        </w:rPr>
        <w:t>"</w:t>
      </w:r>
      <w:r w:rsidRPr="00D1205D">
        <w:rPr>
          <w:lang w:eastAsia="zh-CN"/>
        </w:rPr>
        <w:t xml:space="preserve"> </w:t>
      </w:r>
      <w:r>
        <w:rPr>
          <w:lang w:eastAsia="zh-CN"/>
        </w:rPr>
        <w:t xml:space="preserve">custom </w:t>
      </w:r>
      <w:r w:rsidRPr="00D1205D">
        <w:rPr>
          <w:lang w:eastAsia="zh-CN"/>
        </w:rPr>
        <w:t>HTTP header</w:t>
      </w:r>
      <w:r>
        <w:rPr>
          <w:noProof/>
        </w:rPr>
        <w:t xml:space="preserve"> defined in clause </w:t>
      </w:r>
      <w:r w:rsidRPr="00785D13">
        <w:rPr>
          <w:noProof/>
        </w:rPr>
        <w:t>5.2.8.3.</w:t>
      </w:r>
      <w:r>
        <w:rPr>
          <w:noProof/>
        </w:rPr>
        <w:t>5</w:t>
      </w:r>
      <w:r w:rsidRPr="00785D13">
        <w:rPr>
          <w:noProof/>
        </w:rPr>
        <w:t xml:space="preserve"> </w:t>
      </w:r>
      <w:r>
        <w:rPr>
          <w:noProof/>
        </w:rPr>
        <w:t>for T8 APIs.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provisions and mechanisms using the NRF (i.e. 5GC NF Repository Function) are not applicable.</w:t>
      </w:r>
    </w:p>
    <w:p w:rsidR="00456D2F" w:rsidDel="00D54CE1" w:rsidRDefault="00456D2F" w:rsidP="00456D2F">
      <w:pPr>
        <w:pStyle w:val="EditorsNote"/>
        <w:rPr>
          <w:del w:id="4" w:author="Huawei [Abdessamad] 2023-08" w:date="2023-08-09T18:33:00Z"/>
          <w:lang w:eastAsia="zh-CN"/>
        </w:rPr>
      </w:pPr>
      <w:del w:id="5" w:author="Huawei [Abdessamad] 2023-08" w:date="2023-08-09T18:33:00Z">
        <w:r w:rsidDel="00D54CE1">
          <w:rPr>
            <w:lang w:eastAsia="zh-CN"/>
          </w:rPr>
          <w:delText>Editor's Note:</w:delText>
        </w:r>
        <w:r w:rsidDel="00D54CE1">
          <w:rPr>
            <w:lang w:eastAsia="zh-CN"/>
          </w:rPr>
          <w:tab/>
          <w:delText>How the support of these mechanisms is exchanged between the concerned entities is FFS.</w:delText>
        </w:r>
      </w:del>
    </w:p>
    <w:p w:rsidR="00456D2F" w:rsidDel="00D54CE1" w:rsidRDefault="00456D2F" w:rsidP="00456D2F">
      <w:pPr>
        <w:pStyle w:val="EditorsNote"/>
        <w:rPr>
          <w:del w:id="6" w:author="Huawei [Abdessamad] 2023-08" w:date="2023-08-09T18:33:00Z"/>
          <w:lang w:eastAsia="zh-CN"/>
        </w:rPr>
      </w:pPr>
      <w:del w:id="7" w:author="Huawei [Abdessamad] 2023-08" w:date="2023-08-09T18:33:00Z">
        <w:r w:rsidDel="00D54CE1">
          <w:rPr>
            <w:lang w:eastAsia="zh-CN"/>
          </w:rPr>
          <w:delText>Editor's Note:</w:delText>
        </w:r>
        <w:r w:rsidDel="00D54CE1">
          <w:rPr>
            <w:lang w:eastAsia="zh-CN"/>
          </w:rPr>
          <w:tab/>
          <w:delText>How reslection is performed is FFS.</w:delText>
        </w:r>
      </w:del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8BD" w:rsidRDefault="00C838BD">
      <w:r>
        <w:separator/>
      </w:r>
    </w:p>
  </w:endnote>
  <w:endnote w:type="continuationSeparator" w:id="0">
    <w:p w:rsidR="00C838BD" w:rsidRDefault="00C83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8BD" w:rsidRDefault="00C838BD">
      <w:r>
        <w:separator/>
      </w:r>
    </w:p>
  </w:footnote>
  <w:footnote w:type="continuationSeparator" w:id="0">
    <w:p w:rsidR="00C838BD" w:rsidRDefault="00C83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86E"/>
    <w:rsid w:val="00022E4A"/>
    <w:rsid w:val="00023E54"/>
    <w:rsid w:val="00025594"/>
    <w:rsid w:val="0002788F"/>
    <w:rsid w:val="0003049F"/>
    <w:rsid w:val="00035A87"/>
    <w:rsid w:val="0003757D"/>
    <w:rsid w:val="00037801"/>
    <w:rsid w:val="00043C52"/>
    <w:rsid w:val="000447D6"/>
    <w:rsid w:val="00061C8A"/>
    <w:rsid w:val="00067714"/>
    <w:rsid w:val="000722D9"/>
    <w:rsid w:val="00081824"/>
    <w:rsid w:val="000821E2"/>
    <w:rsid w:val="00087573"/>
    <w:rsid w:val="0009311E"/>
    <w:rsid w:val="00094364"/>
    <w:rsid w:val="000A21C4"/>
    <w:rsid w:val="000A36B5"/>
    <w:rsid w:val="000A6394"/>
    <w:rsid w:val="000B0395"/>
    <w:rsid w:val="000B7FED"/>
    <w:rsid w:val="000C038A"/>
    <w:rsid w:val="000C2B58"/>
    <w:rsid w:val="000C5279"/>
    <w:rsid w:val="000C6598"/>
    <w:rsid w:val="000D44B3"/>
    <w:rsid w:val="000D61DB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703C"/>
    <w:rsid w:val="001305D9"/>
    <w:rsid w:val="0013424E"/>
    <w:rsid w:val="00140139"/>
    <w:rsid w:val="00141135"/>
    <w:rsid w:val="00141EC9"/>
    <w:rsid w:val="00145D43"/>
    <w:rsid w:val="00147E72"/>
    <w:rsid w:val="001577AF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627E"/>
    <w:rsid w:val="001B7A65"/>
    <w:rsid w:val="001C5016"/>
    <w:rsid w:val="001C6D07"/>
    <w:rsid w:val="001C761A"/>
    <w:rsid w:val="001C7EC2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34BE1"/>
    <w:rsid w:val="002402C3"/>
    <w:rsid w:val="00240956"/>
    <w:rsid w:val="00250DE4"/>
    <w:rsid w:val="00254AFB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60C4"/>
    <w:rsid w:val="00287E0D"/>
    <w:rsid w:val="00294831"/>
    <w:rsid w:val="00296751"/>
    <w:rsid w:val="00297D1A"/>
    <w:rsid w:val="002A2DB3"/>
    <w:rsid w:val="002A4AF0"/>
    <w:rsid w:val="002A762D"/>
    <w:rsid w:val="002B011C"/>
    <w:rsid w:val="002B4DD6"/>
    <w:rsid w:val="002B5741"/>
    <w:rsid w:val="002B5A21"/>
    <w:rsid w:val="002C1C92"/>
    <w:rsid w:val="002D0A3E"/>
    <w:rsid w:val="002D4706"/>
    <w:rsid w:val="002D6216"/>
    <w:rsid w:val="002E472E"/>
    <w:rsid w:val="002F4FBA"/>
    <w:rsid w:val="0030150D"/>
    <w:rsid w:val="00302BD9"/>
    <w:rsid w:val="0030451A"/>
    <w:rsid w:val="00305409"/>
    <w:rsid w:val="00305921"/>
    <w:rsid w:val="00313710"/>
    <w:rsid w:val="00315B24"/>
    <w:rsid w:val="003172DC"/>
    <w:rsid w:val="00317DCC"/>
    <w:rsid w:val="0032322F"/>
    <w:rsid w:val="0032337E"/>
    <w:rsid w:val="0032667F"/>
    <w:rsid w:val="00326739"/>
    <w:rsid w:val="00326E30"/>
    <w:rsid w:val="003303D7"/>
    <w:rsid w:val="00337285"/>
    <w:rsid w:val="00337B6A"/>
    <w:rsid w:val="00342E26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72E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10371"/>
    <w:rsid w:val="004242F1"/>
    <w:rsid w:val="00427AFD"/>
    <w:rsid w:val="00430AF7"/>
    <w:rsid w:val="0043403F"/>
    <w:rsid w:val="004372CD"/>
    <w:rsid w:val="004400F4"/>
    <w:rsid w:val="0044165F"/>
    <w:rsid w:val="00444182"/>
    <w:rsid w:val="00446EE6"/>
    <w:rsid w:val="00447701"/>
    <w:rsid w:val="004512A0"/>
    <w:rsid w:val="00456D2F"/>
    <w:rsid w:val="004626B9"/>
    <w:rsid w:val="0047098F"/>
    <w:rsid w:val="0047192C"/>
    <w:rsid w:val="00481AF1"/>
    <w:rsid w:val="004837C1"/>
    <w:rsid w:val="00484E27"/>
    <w:rsid w:val="0048559C"/>
    <w:rsid w:val="004903C8"/>
    <w:rsid w:val="0049153B"/>
    <w:rsid w:val="00494988"/>
    <w:rsid w:val="004B3E26"/>
    <w:rsid w:val="004B75B7"/>
    <w:rsid w:val="004C1904"/>
    <w:rsid w:val="004C2056"/>
    <w:rsid w:val="004C46EA"/>
    <w:rsid w:val="004C5A19"/>
    <w:rsid w:val="004D07F1"/>
    <w:rsid w:val="004D1F7C"/>
    <w:rsid w:val="004D79C4"/>
    <w:rsid w:val="004E6CFA"/>
    <w:rsid w:val="004E72F6"/>
    <w:rsid w:val="004F5959"/>
    <w:rsid w:val="004F5E44"/>
    <w:rsid w:val="00501A74"/>
    <w:rsid w:val="00503EEB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612C2"/>
    <w:rsid w:val="00567A17"/>
    <w:rsid w:val="0057546E"/>
    <w:rsid w:val="0057584F"/>
    <w:rsid w:val="005800E4"/>
    <w:rsid w:val="005802B0"/>
    <w:rsid w:val="00581A10"/>
    <w:rsid w:val="00584299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10135"/>
    <w:rsid w:val="00621188"/>
    <w:rsid w:val="006257ED"/>
    <w:rsid w:val="006317BC"/>
    <w:rsid w:val="006334E7"/>
    <w:rsid w:val="00634204"/>
    <w:rsid w:val="00640057"/>
    <w:rsid w:val="006403F0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5808"/>
    <w:rsid w:val="00697EE7"/>
    <w:rsid w:val="006A1316"/>
    <w:rsid w:val="006A7226"/>
    <w:rsid w:val="006B1793"/>
    <w:rsid w:val="006B45D5"/>
    <w:rsid w:val="006B46FB"/>
    <w:rsid w:val="006B7E1A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E772C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7BEF"/>
    <w:rsid w:val="007108DF"/>
    <w:rsid w:val="0071098B"/>
    <w:rsid w:val="00711254"/>
    <w:rsid w:val="00716DCA"/>
    <w:rsid w:val="0072450B"/>
    <w:rsid w:val="0072541A"/>
    <w:rsid w:val="00727D27"/>
    <w:rsid w:val="00731680"/>
    <w:rsid w:val="007337F1"/>
    <w:rsid w:val="007371B4"/>
    <w:rsid w:val="00737A4B"/>
    <w:rsid w:val="00743310"/>
    <w:rsid w:val="00746075"/>
    <w:rsid w:val="00751F99"/>
    <w:rsid w:val="007613B8"/>
    <w:rsid w:val="0076172F"/>
    <w:rsid w:val="0076193E"/>
    <w:rsid w:val="007634A9"/>
    <w:rsid w:val="007638AF"/>
    <w:rsid w:val="007673C1"/>
    <w:rsid w:val="00770B0A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346E"/>
    <w:rsid w:val="0081523C"/>
    <w:rsid w:val="00816FAD"/>
    <w:rsid w:val="008219E5"/>
    <w:rsid w:val="008227ED"/>
    <w:rsid w:val="00822900"/>
    <w:rsid w:val="008279FA"/>
    <w:rsid w:val="00827FA4"/>
    <w:rsid w:val="00832EF6"/>
    <w:rsid w:val="00837308"/>
    <w:rsid w:val="008408EC"/>
    <w:rsid w:val="00840A2B"/>
    <w:rsid w:val="0084463C"/>
    <w:rsid w:val="00845419"/>
    <w:rsid w:val="00852B27"/>
    <w:rsid w:val="00854CD9"/>
    <w:rsid w:val="00857612"/>
    <w:rsid w:val="008602C2"/>
    <w:rsid w:val="00861FB5"/>
    <w:rsid w:val="008626E7"/>
    <w:rsid w:val="0086685E"/>
    <w:rsid w:val="008674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913E7"/>
    <w:rsid w:val="00891786"/>
    <w:rsid w:val="0089290E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08A1"/>
    <w:rsid w:val="009036FE"/>
    <w:rsid w:val="00907C79"/>
    <w:rsid w:val="009148DE"/>
    <w:rsid w:val="009237C2"/>
    <w:rsid w:val="0092494B"/>
    <w:rsid w:val="00927FDD"/>
    <w:rsid w:val="00933EDA"/>
    <w:rsid w:val="0093420A"/>
    <w:rsid w:val="00934FB1"/>
    <w:rsid w:val="00941E30"/>
    <w:rsid w:val="009421A7"/>
    <w:rsid w:val="009446BF"/>
    <w:rsid w:val="00952272"/>
    <w:rsid w:val="00964906"/>
    <w:rsid w:val="009777D9"/>
    <w:rsid w:val="0098151E"/>
    <w:rsid w:val="00984A92"/>
    <w:rsid w:val="00990DD1"/>
    <w:rsid w:val="00991B88"/>
    <w:rsid w:val="0099245C"/>
    <w:rsid w:val="00997FA5"/>
    <w:rsid w:val="009A26A6"/>
    <w:rsid w:val="009A5753"/>
    <w:rsid w:val="009A579D"/>
    <w:rsid w:val="009A7267"/>
    <w:rsid w:val="009B67F1"/>
    <w:rsid w:val="009B68B0"/>
    <w:rsid w:val="009C07A8"/>
    <w:rsid w:val="009C3EF1"/>
    <w:rsid w:val="009D5B52"/>
    <w:rsid w:val="009D6AB3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5274"/>
    <w:rsid w:val="00A47E70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C2231"/>
    <w:rsid w:val="00AC5820"/>
    <w:rsid w:val="00AD1CD8"/>
    <w:rsid w:val="00AD3EC9"/>
    <w:rsid w:val="00AE5600"/>
    <w:rsid w:val="00AE67B0"/>
    <w:rsid w:val="00AE6CC4"/>
    <w:rsid w:val="00AF0070"/>
    <w:rsid w:val="00AF4488"/>
    <w:rsid w:val="00B00F08"/>
    <w:rsid w:val="00B02B60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3E0B"/>
    <w:rsid w:val="00B66217"/>
    <w:rsid w:val="00B66FC6"/>
    <w:rsid w:val="00B67B97"/>
    <w:rsid w:val="00B71177"/>
    <w:rsid w:val="00B74565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0D7F"/>
    <w:rsid w:val="00BB48B2"/>
    <w:rsid w:val="00BB4E52"/>
    <w:rsid w:val="00BB5DFC"/>
    <w:rsid w:val="00BC0D1F"/>
    <w:rsid w:val="00BC437F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60CBE"/>
    <w:rsid w:val="00C6166C"/>
    <w:rsid w:val="00C6351E"/>
    <w:rsid w:val="00C6545B"/>
    <w:rsid w:val="00C66BA2"/>
    <w:rsid w:val="00C702CB"/>
    <w:rsid w:val="00C725C4"/>
    <w:rsid w:val="00C7260F"/>
    <w:rsid w:val="00C838BD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B4F73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EF3"/>
    <w:rsid w:val="00CD7C6B"/>
    <w:rsid w:val="00CE1617"/>
    <w:rsid w:val="00CE5072"/>
    <w:rsid w:val="00CF1AC4"/>
    <w:rsid w:val="00CF541F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400D6"/>
    <w:rsid w:val="00D40783"/>
    <w:rsid w:val="00D42371"/>
    <w:rsid w:val="00D50255"/>
    <w:rsid w:val="00D50BAA"/>
    <w:rsid w:val="00D52BAD"/>
    <w:rsid w:val="00D5441E"/>
    <w:rsid w:val="00D54CE1"/>
    <w:rsid w:val="00D604C4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D1831"/>
    <w:rsid w:val="00DD231B"/>
    <w:rsid w:val="00DD3307"/>
    <w:rsid w:val="00DE34CF"/>
    <w:rsid w:val="00DF0BF3"/>
    <w:rsid w:val="00DF4388"/>
    <w:rsid w:val="00DF4D4A"/>
    <w:rsid w:val="00E07BFF"/>
    <w:rsid w:val="00E07F0D"/>
    <w:rsid w:val="00E13F3D"/>
    <w:rsid w:val="00E165CE"/>
    <w:rsid w:val="00E212E5"/>
    <w:rsid w:val="00E256AD"/>
    <w:rsid w:val="00E34898"/>
    <w:rsid w:val="00E372AB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90F44"/>
    <w:rsid w:val="00E958E0"/>
    <w:rsid w:val="00E976B2"/>
    <w:rsid w:val="00EA1C91"/>
    <w:rsid w:val="00EA3A2B"/>
    <w:rsid w:val="00EB09B7"/>
    <w:rsid w:val="00EB5555"/>
    <w:rsid w:val="00EB600B"/>
    <w:rsid w:val="00EB6206"/>
    <w:rsid w:val="00EC1A03"/>
    <w:rsid w:val="00EC5CDC"/>
    <w:rsid w:val="00EC68C1"/>
    <w:rsid w:val="00EC7AE3"/>
    <w:rsid w:val="00ED2282"/>
    <w:rsid w:val="00ED3987"/>
    <w:rsid w:val="00ED51D6"/>
    <w:rsid w:val="00EE079D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943A9"/>
    <w:rsid w:val="00FA2DA7"/>
    <w:rsid w:val="00FB6386"/>
    <w:rsid w:val="00FB6BF1"/>
    <w:rsid w:val="00FC00D3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380FF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36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normaltextrun">
    <w:name w:val="normaltextrun"/>
    <w:rsid w:val="00727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391C5-35B0-4332-947C-AE748AEA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824</Words>
  <Characters>4700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2023-09</cp:lastModifiedBy>
  <cp:revision>11</cp:revision>
  <cp:lastPrinted>1900-01-01T00:00:00Z</cp:lastPrinted>
  <dcterms:created xsi:type="dcterms:W3CDTF">2023-08-09T14:41:00Z</dcterms:created>
  <dcterms:modified xsi:type="dcterms:W3CDTF">2023-09-28T21:52:00Z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