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the remaining Editor's Note on the support of partial network slice support in a Registration Area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Impact of PartNetSliceSupport on mappingSnssais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feature dependency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info obtained in the AMF at AM Policy Association establishment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3.1; 4.2.2.1.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features in the re-used data type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progressing the definition of the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5.6.2.19, 5.6.3.6,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progressing the definition of the network slice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Include Partially Allowed NSSAI in the AM Policy association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naming for network slice replacement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4.2.5.2, 5.6.2.3, 5.8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multiple NSACFs related updates to network slice status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eNS_Ph3, eNSAC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the SliceParamProvision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4.4.38.1, 5.1, 5.34.2.1, 5.34.2.2.1, 5.34.2.2.2, , 5.34.2.2.3.1, 5.34.2.3.1, 5.34.2.3.2, 5.34.2.3.3.2, 5.34.2.3.3.3, 5.34.5.2.2, A.32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data types not referenced from the re-used data types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5.34.5.1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